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200400" cy="970121"/>
            <wp:docPr id="1" name="Picture 1"/>
            <wp:cNvGraphicFramePr>
              <a:graphicFrameLocks noChangeAspect="1"/>
            </wp:cNvGraphicFramePr>
            <a:graphic>
              <a:graphicData uri="http://schemas.openxmlformats.org/drawingml/2006/picture">
                <pic:pic>
                  <pic:nvPicPr>
                    <pic:cNvPr id="0" name="logo-peretto-red.png"/>
                    <pic:cNvPicPr/>
                  </pic:nvPicPr>
                  <pic:blipFill>
                    <a:blip r:embed="rId11"/>
                    <a:stretch>
                      <a:fillRect/>
                    </a:stretch>
                  </pic:blipFill>
                  <pic:spPr>
                    <a:xfrm>
                      <a:off x="0" y="0"/>
                      <a:ext cx="3200400" cy="970121"/>
                    </a:xfrm>
                    <a:prstGeom prst="rect"/>
                  </pic:spPr>
                </pic:pic>
              </a:graphicData>
            </a:graphic>
          </wp:inline>
        </w:drawing>
      </w:r>
      <w:r>
        <w:br/>
        <w:br/>
        <w:br/>
      </w:r>
    </w:p>
    <w:p/>
    <w:p/>
    <w:p/>
    <w:p/>
    <w:p/>
    <w:p>
      <w:pPr>
        <w:jc w:val="center"/>
      </w:pPr>
      <w:r>
        <w:rPr>
          <w:rFonts w:ascii="Calibri" w:hAnsi="Calibri"/>
          <w:b/>
          <w:color w:val="B91C1C"/>
          <w:sz w:val="72"/>
        </w:rPr>
        <w:t>AI Visibility</w:t>
      </w:r>
    </w:p>
    <w:p>
      <w:pPr>
        <w:jc w:val="center"/>
      </w:pPr>
      <w:r>
        <w:rPr>
          <w:rFonts w:ascii="Calibri" w:hAnsi="Calibri"/>
          <w:color w:val="333333"/>
          <w:sz w:val="48"/>
        </w:rPr>
        <w:t>Documentação Completa AIO/GEO</w:t>
      </w:r>
    </w:p>
    <w:p/>
    <w:p>
      <w:pPr>
        <w:jc w:val="center"/>
      </w:pPr>
      <w:r>
        <w:rPr>
          <w:rFonts w:ascii="Calibri" w:hAnsi="Calibri"/>
          <w:color w:val="B91C1C"/>
          <w:sz w:val="32"/>
        </w:rPr>
        <w:t>Produto de AI Search (AEO + GEO + AI SEO)</w:t>
      </w:r>
    </w:p>
    <w:p>
      <w:pPr>
        <w:jc w:val="center"/>
      </w:pPr>
      <w:r>
        <w:rPr>
          <w:rFonts w:ascii="Calibri" w:hAnsi="Calibri"/>
          <w:color w:val="333333"/>
          <w:sz w:val="28"/>
        </w:rPr>
        <w:t>V4 Company / Peretto &amp; Co.</w:t>
      </w:r>
    </w:p>
    <w:p/>
    <w:p/>
    <w:p/>
    <w:p/>
    <w:p>
      <w:pPr>
        <w:jc w:val="center"/>
      </w:pPr>
      <w:r>
        <w:rPr>
          <w:rFonts w:ascii="Calibri" w:hAnsi="Calibri"/>
          <w:color w:val="333333"/>
          <w:sz w:val="26"/>
        </w:rPr>
        <w:t>Junho 2026</w:t>
      </w:r>
    </w:p>
    <w:p>
      <w:r>
        <w:br w:type="page"/>
      </w:r>
    </w:p>
    <w:p>
      <w:pPr>
        <w:pStyle w:val="Heading1"/>
      </w:pPr>
      <w:r>
        <w:t>Sumário</w:t>
      </w:r>
    </w:p>
    <w:p>
      <w:r>
        <w:rPr>
          <w:rFonts w:ascii="Calibri" w:hAnsi="Calibri"/>
          <w:b/>
          <w:color w:val="333333"/>
          <w:sz w:val="24"/>
        </w:rPr>
        <w:t>1. Capítulo 1 — Introdução ao AI Visibility</w:t>
      </w:r>
    </w:p>
    <w:p>
      <w:r>
        <w:rPr>
          <w:rFonts w:ascii="Calibri" w:hAnsi="Calibri"/>
          <w:b/>
          <w:color w:val="333333"/>
          <w:sz w:val="24"/>
        </w:rPr>
        <w:t>2. Capítulo 2 — Fundamentos</w:t>
      </w:r>
    </w:p>
    <w:p>
      <w:r>
        <w:rPr>
          <w:rFonts w:ascii="Calibri" w:hAnsi="Calibri"/>
          <w:b/>
          <w:color w:val="333333"/>
          <w:sz w:val="24"/>
        </w:rPr>
        <w:t>3. Capítulo 3 — Diagnóstico Técnico</w:t>
      </w:r>
    </w:p>
    <w:p>
      <w:r>
        <w:rPr>
          <w:rFonts w:ascii="Calibri" w:hAnsi="Calibri"/>
          <w:b/>
          <w:color w:val="333333"/>
          <w:sz w:val="24"/>
        </w:rPr>
        <w:t>4. Capítulo 4 — Otimização Técnica (AIO)</w:t>
      </w:r>
    </w:p>
    <w:p>
      <w:r>
        <w:rPr>
          <w:rFonts w:ascii="Calibri" w:hAnsi="Calibri"/>
          <w:b/>
          <w:color w:val="333333"/>
          <w:sz w:val="24"/>
        </w:rPr>
        <w:t>5. Capítulo 5 — Conteúdo (GEO)</w:t>
      </w:r>
    </w:p>
    <w:p>
      <w:r>
        <w:rPr>
          <w:rFonts w:ascii="Calibri" w:hAnsi="Calibri"/>
          <w:b/>
          <w:color w:val="333333"/>
          <w:sz w:val="24"/>
        </w:rPr>
        <w:t>6. Capítulo 6 — Schema Avançado e Métricas</w:t>
      </w:r>
    </w:p>
    <w:p>
      <w:r>
        <w:rPr>
          <w:rFonts w:ascii="Calibri" w:hAnsi="Calibri"/>
          <w:b/>
          <w:color w:val="333333"/>
          <w:sz w:val="24"/>
        </w:rPr>
        <w:t>7. Capítulo 7 — Arquitetura e Estratégia</w:t>
      </w:r>
    </w:p>
    <w:p>
      <w:r>
        <w:rPr>
          <w:rFonts w:ascii="Calibri" w:hAnsi="Calibri"/>
          <w:b/>
          <w:color w:val="333333"/>
          <w:sz w:val="24"/>
        </w:rPr>
        <w:t>8. Capítulo 8 — Templates e Modelos</w:t>
      </w:r>
    </w:p>
    <w:p>
      <w:r>
        <w:rPr>
          <w:rFonts w:ascii="Calibri" w:hAnsi="Calibri"/>
          <w:b/>
          <w:color w:val="333333"/>
          <w:sz w:val="24"/>
        </w:rPr>
        <w:t>9. Capítulo 9 — Produto (Skill Geral AI Visibility)</w:t>
      </w:r>
    </w:p>
    <w:p>
      <w:r>
        <w:rPr>
          <w:rFonts w:ascii="Calibri" w:hAnsi="Calibri"/>
          <w:b/>
          <w:color w:val="333333"/>
          <w:sz w:val="24"/>
        </w:rPr>
        <w:t>10. Capítulo 10 — Skills de AI Search</w:t>
      </w:r>
    </w:p>
    <w:p>
      <w:r>
        <w:rPr>
          <w:rFonts w:ascii="Calibri" w:hAnsi="Calibri"/>
          <w:b/>
          <w:color w:val="333333"/>
          <w:sz w:val="24"/>
        </w:rPr>
        <w:t>11. Capítulo 11 — Operações e Roadmap</w:t>
      </w:r>
    </w:p>
    <w:p>
      <w:r>
        <w:br w:type="page"/>
      </w:r>
    </w:p>
    <w:p>
      <w:pPr>
        <w:pStyle w:val="Heading1"/>
      </w:pPr>
      <w:r>
        <w:t>Capítulo 1 — Introdução ao AI Visibility</w:t>
      </w:r>
    </w:p>
    <w:p>
      <w:r>
        <w:rPr>
          <w:i/>
          <w:color w:val="B91C1C"/>
          <w:sz w:val="18"/>
        </w:rPr>
        <w:t>Fonte: README (Visão Geral do Produto)</w:t>
      </w:r>
    </w:p>
    <w:p>
      <w:pPr>
        <w:pStyle w:val="Heading1"/>
      </w:pPr>
      <w:r>
        <w:t>AI Visibility V4</w:t>
      </w:r>
    </w:p>
    <w:p>
      <w:pPr>
        <w:spacing w:line="276" w:lineRule="auto"/>
      </w:pPr>
      <w:r>
        <w:t>Setor completo de AI Search (AEO + GEO + AI SEO) da V4 Company.</w:t>
      </w:r>
    </w:p>
    <w:p>
      <w:pPr>
        <w:pStyle w:val="Heading2"/>
      </w:pPr>
      <w:r>
        <w:t>Estrutura</w:t>
      </w:r>
    </w:p>
    <w:p>
      <w:pPr>
        <w:spacing w:before="80" w:after="80"/>
        <w:ind w:left="283"/>
        <w:shd w:fill="F0F0F0" w:val="clear"/>
      </w:pPr>
      <w:r>
        <w:rPr>
          <w:rFonts w:ascii="Consolas" w:hAnsi="Consolas"/>
          <w:color w:val="000000"/>
          <w:sz w:val="18"/>
        </w:rPr>
        <w:t>api/             → Vercel Serverless Functions (crawl, visibility)</w:t>
        <w:br/>
      </w:r>
      <w:r>
        <w:rPr>
          <w:rFonts w:ascii="Consolas" w:hAnsi="Consolas"/>
          <w:color w:val="000000"/>
          <w:sz w:val="18"/>
        </w:rPr>
        <w:t>portal/          → Frontend HTML/JS (diagnóstico + service cart + proposta)</w:t>
        <w:br/>
      </w:r>
      <w:r>
        <w:rPr>
          <w:rFonts w:ascii="Consolas" w:hAnsi="Consolas"/>
          <w:color w:val="000000"/>
          <w:sz w:val="18"/>
        </w:rPr>
        <w:t>docs/            → Documentação fundacional, POPs, templates</w:t>
        <w:br/>
      </w:r>
      <w:r>
        <w:rPr>
          <w:rFonts w:ascii="Consolas" w:hAnsi="Consolas"/>
          <w:color w:val="000000"/>
          <w:sz w:val="18"/>
        </w:rPr>
        <w:t>scripts/         → Automações (citation checker, dashboard, scoring)</w:t>
        <w:br/>
      </w:r>
      <w:r>
        <w:rPr>
          <w:rFonts w:ascii="Consolas" w:hAnsi="Consolas"/>
          <w:color w:val="000000"/>
          <w:sz w:val="18"/>
        </w:rPr>
        <w:t>workspace/       → Metodologia, métricas, referências</w:t>
        <w:br/>
      </w:r>
      <w:r>
        <w:rPr>
          <w:rFonts w:ascii="Consolas" w:hAnsi="Consolas"/>
          <w:color w:val="000000"/>
          <w:sz w:val="18"/>
        </w:rPr>
        <w:t>.agents/skills/  → Skill unificada AI Search (duplo-write)</w:t>
        <w:br/>
      </w:r>
      <w:r>
        <w:rPr>
          <w:rFonts w:ascii="Consolas" w:hAnsi="Consolas"/>
          <w:color w:val="000000"/>
          <w:sz w:val="18"/>
        </w:rPr>
        <w:t>.claude/skills/  → Skill unificada AI Search (duplo-write)</w:t>
        <w:br/>
      </w:r>
    </w:p>
    <w:p>
      <w:pPr>
        <w:pStyle w:val="Heading2"/>
      </w:pPr>
      <w:r>
        <w:t>Deploy</w:t>
      </w:r>
    </w:p>
    <w:p>
      <w:pPr>
        <w:spacing w:before="80" w:after="80"/>
        <w:ind w:left="283"/>
        <w:shd w:fill="F0F0F0" w:val="clear"/>
      </w:pPr>
      <w:r>
        <w:rPr>
          <w:rFonts w:ascii="Consolas" w:hAnsi="Consolas"/>
          <w:color w:val="000000"/>
          <w:sz w:val="18"/>
        </w:rPr>
        <w:t>vercel --prod</w:t>
        <w:br/>
      </w:r>
    </w:p>
    <w:p>
      <w:pPr>
        <w:pStyle w:val="Heading2"/>
      </w:pPr>
      <w:r>
        <w:t>Diagnóstico Grátis</w:t>
      </w:r>
    </w:p>
    <w:p>
      <w:pPr>
        <w:spacing w:line="276" w:lineRule="auto"/>
      </w:pPr>
      <w:r>
        <w:t xml:space="preserve">O portal em </w:t>
      </w:r>
      <w:r>
        <w:rPr>
          <w:rFonts w:ascii="Consolas" w:hAnsi="Consolas"/>
          <w:color w:val="B91C1C"/>
          <w:sz w:val="19"/>
        </w:rPr>
        <w:t>/portal/index.html</w:t>
      </w:r>
      <w:r>
        <w:t xml:space="preserve"> oferece diagnóstico gratuito de AI Visibility:</w:t>
      </w:r>
    </w:p>
    <w:p>
      <w:pPr>
        <w:pStyle w:val="ListNumber"/>
        <w:spacing w:line="276" w:lineRule="auto"/>
      </w:pPr>
      <w:r>
        <w:t>Cliente cola URL + nicho</w:t>
      </w:r>
    </w:p>
    <w:p>
      <w:pPr>
        <w:pStyle w:val="ListNumber"/>
        <w:spacing w:line="276" w:lineRule="auto"/>
      </w:pPr>
      <w:r>
        <w:t>Vercel Function faz crawl técnico (cheerio)</w:t>
      </w:r>
    </w:p>
    <w:p>
      <w:pPr>
        <w:pStyle w:val="ListNumber"/>
        <w:spacing w:line="276" w:lineRule="auto"/>
      </w:pPr>
      <w:r>
        <w:t>Transformers.js no browser faz NLP (NER, QA, similaridade)</w:t>
      </w:r>
    </w:p>
    <w:p>
      <w:pPr>
        <w:pStyle w:val="ListNumber"/>
        <w:spacing w:line="276" w:lineRule="auto"/>
      </w:pPr>
      <w:r>
        <w:t>Google PSE verifica citações em IA</w:t>
      </w:r>
    </w:p>
    <w:p>
      <w:pPr>
        <w:pStyle w:val="ListNumber"/>
        <w:spacing w:line="276" w:lineRule="auto"/>
      </w:pPr>
      <w:r>
        <w:t>Engine heurístico calcula scores + recomenda módulos</w:t>
      </w:r>
    </w:p>
    <w:p>
      <w:pPr>
        <w:pStyle w:val="ListNumber"/>
        <w:spacing w:line="276" w:lineRule="auto"/>
      </w:pPr>
      <w:r>
        <w:t>Service Cart permite montar combo e gerar proposta</w:t>
      </w:r>
    </w:p>
    <w:p>
      <w:pPr>
        <w:pStyle w:val="Heading2"/>
      </w:pPr>
      <w:r>
        <w:t>Modelo Comercial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Módulo</w:t>
            </w:r>
          </w:p>
        </w:tc>
        <w:tc>
          <w:tcPr>
            <w:tcW w:type="dxa" w:w="2351"/>
            <w:shd w:fill="B91C1C" w:val="clear"/>
          </w:tcPr>
          <w:p>
            <w:r/>
            <w:r>
              <w:rPr>
                <w:rFonts w:ascii="Calibri" w:hAnsi="Calibri"/>
                <w:b/>
                <w:color w:val="FFFFFF"/>
                <w:sz w:val="20"/>
              </w:rPr>
              <w:t>Preço</w:t>
            </w:r>
          </w:p>
        </w:tc>
        <w:tc>
          <w:tcPr>
            <w:tcW w:type="dxa" w:w="2351"/>
            <w:shd w:fill="B91C1C" w:val="clear"/>
          </w:tcPr>
          <w:p>
            <w:r/>
            <w:r>
              <w:rPr>
                <w:rFonts w:ascii="Calibri" w:hAnsi="Calibri"/>
                <w:b/>
                <w:color w:val="FFFFFF"/>
                <w:sz w:val="20"/>
              </w:rPr>
              <w:t>Horas</w:t>
            </w:r>
          </w:p>
        </w:tc>
        <w:tc>
          <w:tcPr>
            <w:tcW w:type="dxa" w:w="2351"/>
          </w:tcPr>
          <w:p/>
        </w:tc>
      </w:tr>
      <w:tr>
        <w:tc>
          <w:tcPr>
            <w:tcW w:type="dxa" w:w="2351"/>
          </w:tcPr>
          <w:p>
            <w:r/>
            <w:r>
              <w:rPr>
                <w:rFonts w:ascii="Calibri" w:hAnsi="Calibri"/>
                <w:sz w:val="20"/>
              </w:rPr>
              <w:t>M1 Diagnóstico</w:t>
            </w:r>
          </w:p>
        </w:tc>
        <w:tc>
          <w:tcPr>
            <w:tcW w:type="dxa" w:w="2351"/>
          </w:tcPr>
          <w:p>
            <w:r/>
            <w:r>
              <w:rPr>
                <w:rFonts w:ascii="Calibri" w:hAnsi="Calibri"/>
                <w:sz w:val="20"/>
              </w:rPr>
              <w:t>R$ 4.900</w:t>
            </w:r>
          </w:p>
        </w:tc>
        <w:tc>
          <w:tcPr>
            <w:tcW w:type="dxa" w:w="2351"/>
          </w:tcPr>
          <w:p>
            <w:r/>
            <w:r>
              <w:rPr>
                <w:rFonts w:ascii="Calibri" w:hAnsi="Calibri"/>
                <w:sz w:val="20"/>
              </w:rPr>
              <w:t>12h</w:t>
            </w:r>
          </w:p>
        </w:tc>
        <w:tc>
          <w:tcPr>
            <w:tcW w:type="dxa" w:w="2351"/>
          </w:tcPr>
          <w:p/>
        </w:tc>
      </w:tr>
      <w:tr>
        <w:tc>
          <w:tcPr>
            <w:tcW w:type="dxa" w:w="2351"/>
          </w:tcPr>
          <w:p>
            <w:r/>
            <w:r>
              <w:rPr>
                <w:rFonts w:ascii="Calibri" w:hAnsi="Calibri"/>
                <w:sz w:val="20"/>
              </w:rPr>
              <w:t>M2 Fundação Técnica</w:t>
            </w:r>
          </w:p>
        </w:tc>
        <w:tc>
          <w:tcPr>
            <w:tcW w:type="dxa" w:w="2351"/>
          </w:tcPr>
          <w:p>
            <w:r/>
            <w:r>
              <w:rPr>
                <w:rFonts w:ascii="Calibri" w:hAnsi="Calibri"/>
                <w:sz w:val="20"/>
              </w:rPr>
              <w:t>R$ 7.900</w:t>
            </w:r>
          </w:p>
        </w:tc>
        <w:tc>
          <w:tcPr>
            <w:tcW w:type="dxa" w:w="2351"/>
          </w:tcPr>
          <w:p>
            <w:r/>
            <w:r>
              <w:rPr>
                <w:rFonts w:ascii="Calibri" w:hAnsi="Calibri"/>
                <w:sz w:val="20"/>
              </w:rPr>
              <w:t>22h</w:t>
            </w:r>
          </w:p>
        </w:tc>
        <w:tc>
          <w:tcPr>
            <w:tcW w:type="dxa" w:w="2351"/>
          </w:tcPr>
          <w:p/>
        </w:tc>
      </w:tr>
      <w:tr>
        <w:tc>
          <w:tcPr>
            <w:tcW w:type="dxa" w:w="2351"/>
          </w:tcPr>
          <w:p>
            <w:r/>
            <w:r>
              <w:rPr>
                <w:rFonts w:ascii="Calibri" w:hAnsi="Calibri"/>
                <w:sz w:val="20"/>
              </w:rPr>
              <w:t>M3 Conteúdo AEO</w:t>
            </w:r>
          </w:p>
        </w:tc>
        <w:tc>
          <w:tcPr>
            <w:tcW w:type="dxa" w:w="2351"/>
          </w:tcPr>
          <w:p>
            <w:r/>
            <w:r>
              <w:rPr>
                <w:rFonts w:ascii="Calibri" w:hAnsi="Calibri"/>
                <w:sz w:val="20"/>
              </w:rPr>
              <w:t>R$ 9.900</w:t>
            </w:r>
          </w:p>
        </w:tc>
        <w:tc>
          <w:tcPr>
            <w:tcW w:type="dxa" w:w="2351"/>
          </w:tcPr>
          <w:p>
            <w:r/>
            <w:r>
              <w:rPr>
                <w:rFonts w:ascii="Calibri" w:hAnsi="Calibri"/>
                <w:sz w:val="20"/>
              </w:rPr>
              <w:t>32h</w:t>
            </w:r>
          </w:p>
        </w:tc>
        <w:tc>
          <w:tcPr>
            <w:tcW w:type="dxa" w:w="2351"/>
          </w:tcPr>
          <w:p/>
        </w:tc>
      </w:tr>
      <w:tr>
        <w:tc>
          <w:tcPr>
            <w:tcW w:type="dxa" w:w="2351"/>
          </w:tcPr>
          <w:p>
            <w:r/>
            <w:r>
              <w:rPr>
                <w:rFonts w:ascii="Calibri" w:hAnsi="Calibri"/>
                <w:sz w:val="20"/>
              </w:rPr>
              <w:t>M4 Ecossistema</w:t>
            </w:r>
          </w:p>
        </w:tc>
        <w:tc>
          <w:tcPr>
            <w:tcW w:type="dxa" w:w="2351"/>
          </w:tcPr>
          <w:p>
            <w:r/>
            <w:r>
              <w:rPr>
                <w:rFonts w:ascii="Calibri" w:hAnsi="Calibri"/>
                <w:sz w:val="20"/>
              </w:rPr>
              <w:t>R$ 5.900</w:t>
            </w:r>
          </w:p>
        </w:tc>
        <w:tc>
          <w:tcPr>
            <w:tcW w:type="dxa" w:w="2351"/>
          </w:tcPr>
          <w:p>
            <w:r/>
            <w:r>
              <w:rPr>
                <w:rFonts w:ascii="Calibri" w:hAnsi="Calibri"/>
                <w:sz w:val="20"/>
              </w:rPr>
              <w:t>16h</w:t>
            </w:r>
          </w:p>
        </w:tc>
        <w:tc>
          <w:tcPr>
            <w:tcW w:type="dxa" w:w="2351"/>
          </w:tcPr>
          <w:p/>
        </w:tc>
      </w:tr>
      <w:tr>
        <w:tc>
          <w:tcPr>
            <w:tcW w:type="dxa" w:w="2351"/>
          </w:tcPr>
          <w:p>
            <w:r/>
            <w:r>
              <w:rPr>
                <w:rFonts w:ascii="Calibri" w:hAnsi="Calibri"/>
                <w:sz w:val="20"/>
              </w:rPr>
              <w:t>Gestão Contínua/mês</w:t>
            </w:r>
          </w:p>
        </w:tc>
        <w:tc>
          <w:tcPr>
            <w:tcW w:type="dxa" w:w="2351"/>
          </w:tcPr>
          <w:p>
            <w:r/>
            <w:r>
              <w:rPr>
                <w:rFonts w:ascii="Calibri" w:hAnsi="Calibri"/>
                <w:sz w:val="20"/>
              </w:rPr>
              <w:t>R$ 7.900</w:t>
            </w:r>
          </w:p>
        </w:tc>
        <w:tc>
          <w:tcPr>
            <w:tcW w:type="dxa" w:w="2351"/>
          </w:tcPr>
          <w:p>
            <w:r/>
            <w:r>
              <w:rPr>
                <w:rFonts w:ascii="Calibri" w:hAnsi="Calibri"/>
                <w:sz w:val="20"/>
              </w:rPr>
              <w:t>18h</w:t>
            </w:r>
          </w:p>
        </w:tc>
        <w:tc>
          <w:tcPr>
            <w:tcW w:type="dxa" w:w="2351"/>
          </w:tcPr>
          <w:p/>
        </w:tc>
      </w:tr>
    </w:tbl>
    <w:p>
      <w:r>
        <w:rPr>
          <w:i/>
          <w:color w:val="B91C1C"/>
          <w:sz w:val="18"/>
        </w:rPr>
        <w:t>Fonte: Guia AIO/GEO</w:t>
      </w:r>
    </w:p>
    <w:p>
      <w:pPr>
        <w:pStyle w:val="Heading1"/>
      </w:pPr>
      <w:r>
        <w:t>Guia Geral AIO + GEO — AI Visibility V4</w:t>
      </w:r>
    </w:p>
    <w:p>
      <w:pPr>
        <w:spacing w:line="276" w:lineRule="auto"/>
      </w:pPr>
      <w:r>
        <w:rPr>
          <w:b/>
        </w:rPr>
        <w:t>O que é | Impacto | Como fazer (link para POP)</w:t>
      </w:r>
    </w:p>
    <w:p>
      <w:pPr>
        <w:spacing w:before="120" w:after="120"/>
        <w:pBdr>
          <w:bottom w:val="single" w:sz="6" w:space="1" w:color="999999"/>
        </w:pBdr>
      </w:pPr>
    </w:p>
    <w:p>
      <w:pPr>
        <w:pStyle w:val="Heading2"/>
      </w:pPr>
      <w:r>
        <w:t>1. Visão Geral</w:t>
      </w:r>
    </w:p>
    <w:p>
      <w:pPr>
        <w:spacing w:line="276" w:lineRule="auto"/>
      </w:pPr>
      <w:r>
        <w:t>AI Visibility é o produto V4 que integra duas disciplinas complementares: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Pilar</w:t>
            </w:r>
          </w:p>
        </w:tc>
        <w:tc>
          <w:tcPr>
            <w:tcW w:type="dxa" w:w="1881"/>
            <w:shd w:fill="B91C1C" w:val="clear"/>
          </w:tcPr>
          <w:p>
            <w:r/>
            <w:r>
              <w:rPr>
                <w:rFonts w:ascii="Calibri" w:hAnsi="Calibri"/>
                <w:b/>
                <w:color w:val="FFFFFF"/>
                <w:sz w:val="20"/>
              </w:rPr>
              <w:t>Foco</w:t>
            </w:r>
          </w:p>
        </w:tc>
        <w:tc>
          <w:tcPr>
            <w:tcW w:type="dxa" w:w="1881"/>
            <w:shd w:fill="B91C1C" w:val="clear"/>
          </w:tcPr>
          <w:p>
            <w:r/>
            <w:r>
              <w:rPr>
                <w:rFonts w:ascii="Calibri" w:hAnsi="Calibri"/>
                <w:b/>
                <w:color w:val="FFFFFF"/>
                <w:sz w:val="20"/>
              </w:rPr>
              <w:t>Mecanismo</w:t>
            </w:r>
          </w:p>
        </w:tc>
        <w:tc>
          <w:tcPr>
            <w:tcW w:type="dxa" w:w="1881"/>
            <w:shd w:fill="B91C1C" w:val="clear"/>
          </w:tcPr>
          <w:p>
            <w:r/>
            <w:r>
              <w:rPr>
                <w:rFonts w:ascii="Calibri" w:hAnsi="Calibri"/>
                <w:b/>
                <w:color w:val="FFFFFF"/>
                <w:sz w:val="20"/>
              </w:rPr>
              <w:t>Timeline de Impacto</w:t>
            </w:r>
          </w:p>
        </w:tc>
        <w:tc>
          <w:tcPr>
            <w:tcW w:type="dxa" w:w="1881"/>
          </w:tcPr>
          <w:p/>
        </w:tc>
      </w:tr>
      <w:tr>
        <w:tc>
          <w:tcPr>
            <w:tcW w:type="dxa" w:w="1881"/>
          </w:tcPr>
          <w:p>
            <w:r/>
            <w:r>
              <w:rPr>
                <w:rFonts w:ascii="Calibri" w:hAnsi="Calibri"/>
                <w:sz w:val="20"/>
              </w:rPr>
              <w:t>**AIO** (Answer Engine Optimization)</w:t>
            </w:r>
          </w:p>
        </w:tc>
        <w:tc>
          <w:tcPr>
            <w:tcW w:type="dxa" w:w="1881"/>
          </w:tcPr>
          <w:p>
            <w:r/>
            <w:r>
              <w:rPr>
                <w:rFonts w:ascii="Calibri" w:hAnsi="Calibri"/>
                <w:sz w:val="20"/>
              </w:rPr>
              <w:t>Fundação técnica</w:t>
            </w:r>
          </w:p>
        </w:tc>
        <w:tc>
          <w:tcPr>
            <w:tcW w:type="dxa" w:w="1881"/>
          </w:tcPr>
          <w:p>
            <w:r/>
            <w:r>
              <w:rPr>
                <w:rFonts w:ascii="Calibri" w:hAnsi="Calibri"/>
                <w:sz w:val="20"/>
              </w:rPr>
              <w:t>Crawlers, schema, estrutura, extractability</w:t>
            </w:r>
          </w:p>
        </w:tc>
        <w:tc>
          <w:tcPr>
            <w:tcW w:type="dxa" w:w="1881"/>
          </w:tcPr>
          <w:p>
            <w:r/>
            <w:r>
              <w:rPr>
                <w:rFonts w:ascii="Calibri" w:hAnsi="Calibri"/>
                <w:sz w:val="20"/>
              </w:rPr>
              <w:t>Dias a semanas</w:t>
            </w:r>
          </w:p>
        </w:tc>
        <w:tc>
          <w:tcPr>
            <w:tcW w:type="dxa" w:w="1881"/>
          </w:tcPr>
          <w:p/>
        </w:tc>
      </w:tr>
      <w:tr>
        <w:tc>
          <w:tcPr>
            <w:tcW w:type="dxa" w:w="1881"/>
          </w:tcPr>
          <w:p>
            <w:r/>
            <w:r>
              <w:rPr>
                <w:rFonts w:ascii="Calibri" w:hAnsi="Calibri"/>
                <w:sz w:val="20"/>
              </w:rPr>
              <w:t>**GEO** (Generative Engine Optimization)</w:t>
            </w:r>
          </w:p>
        </w:tc>
        <w:tc>
          <w:tcPr>
            <w:tcW w:type="dxa" w:w="1881"/>
          </w:tcPr>
          <w:p>
            <w:r/>
            <w:r>
              <w:rPr>
                <w:rFonts w:ascii="Calibri" w:hAnsi="Calibri"/>
                <w:sz w:val="20"/>
              </w:rPr>
              <w:t>Conteúdo e autoridade</w:t>
            </w:r>
          </w:p>
        </w:tc>
        <w:tc>
          <w:tcPr>
            <w:tcW w:type="dxa" w:w="1881"/>
          </w:tcPr>
          <w:p>
            <w:r/>
            <w:r>
              <w:rPr>
                <w:rFonts w:ascii="Calibri" w:hAnsi="Calibri"/>
                <w:sz w:val="20"/>
              </w:rPr>
              <w:t>Citabilidade, entidades, authority signals</w:t>
            </w:r>
          </w:p>
        </w:tc>
        <w:tc>
          <w:tcPr>
            <w:tcW w:type="dxa" w:w="1881"/>
          </w:tcPr>
          <w:p>
            <w:r/>
            <w:r>
              <w:rPr>
                <w:rFonts w:ascii="Calibri" w:hAnsi="Calibri"/>
                <w:sz w:val="20"/>
              </w:rPr>
              <w:t>Semanas a meses</w:t>
            </w:r>
          </w:p>
        </w:tc>
        <w:tc>
          <w:tcPr>
            <w:tcW w:type="dxa" w:w="1881"/>
          </w:tcPr>
          <w:p/>
        </w:tc>
      </w:tr>
    </w:tbl>
    <w:p>
      <w:pPr>
        <w:spacing w:line="276" w:lineRule="auto"/>
      </w:pPr>
      <w:r>
        <w:rPr>
          <w:b/>
        </w:rPr>
        <w:t>Regra de ouro:</w:t>
      </w:r>
      <w:r>
        <w:t xml:space="preserve"> AIO sem GEO entrega estrutura sem conteúdo citável. GEO sem AIO entrega conteúdo que crawlers não conseguem ler. Ambos são necessários.</w:t>
      </w:r>
    </w:p>
    <w:p>
      <w:pPr>
        <w:spacing w:before="120" w:after="120"/>
        <w:pBdr>
          <w:bottom w:val="single" w:sz="6" w:space="1" w:color="999999"/>
        </w:pBdr>
      </w:pPr>
    </w:p>
    <w:p>
      <w:pPr>
        <w:pStyle w:val="Heading2"/>
      </w:pPr>
      <w:r>
        <w:t>2. AIO — Answer Engine Optimization</w:t>
      </w:r>
    </w:p>
    <w:p>
      <w:pPr>
        <w:pStyle w:val="Heading3"/>
      </w:pPr>
      <w:r>
        <w:t>O que é</w:t>
      </w:r>
    </w:p>
    <w:p>
      <w:pPr>
        <w:spacing w:line="276" w:lineRule="auto"/>
      </w:pPr>
      <w:r>
        <w:t xml:space="preserve">Prática de estruturar conteúdo digital para que ele seja selecionado e exibido como </w:t>
      </w:r>
      <w:r>
        <w:rPr>
          <w:b/>
        </w:rPr>
        <w:t>resposta direta</w:t>
      </w:r>
      <w:r>
        <w:t xml:space="preserve"> por mecanismos que priorizam respostas em vez de listas de links (featured snippets, AI Overviews, voice search, PAA).</w:t>
      </w:r>
    </w:p>
    <w:p>
      <w:pPr>
        <w:pStyle w:val="Heading3"/>
      </w:pPr>
      <w:r>
        <w:t>Impacto</w:t>
      </w:r>
    </w:p>
    <w:p>
      <w:pPr>
        <w:pStyle w:val="ListBullet"/>
        <w:spacing w:line="276" w:lineRule="auto"/>
      </w:pPr>
      <w:r>
        <w:t>Featured snippet capture rate: +35-60% com schema FAQPage + resposta direta no topo</w:t>
      </w:r>
    </w:p>
    <w:p>
      <w:pPr>
        <w:pStyle w:val="ListBullet"/>
        <w:spacing w:line="276" w:lineRule="auto"/>
      </w:pPr>
      <w:r>
        <w:t>AI Overview inclusion: +40% com estrutura de headings pergunta-resposta</w:t>
      </w:r>
    </w:p>
    <w:p>
      <w:pPr>
        <w:pStyle w:val="ListBullet"/>
        <w:spacing w:line="276" w:lineRule="auto"/>
      </w:pPr>
      <w:r>
        <w:t>Voice answer eligibility: 100% com respostas concisas (40-60 chars) no topo</w:t>
      </w:r>
    </w:p>
    <w:p>
      <w:pPr>
        <w:pStyle w:val="ListBullet"/>
        <w:spacing w:line="276" w:lineRule="auto"/>
      </w:pPr>
      <w:r>
        <w:t>Core Web Vitals optimization reduz bounce de crawlers em até 50%</w:t>
      </w:r>
    </w:p>
    <w:p>
      <w:pPr>
        <w:pStyle w:val="Heading3"/>
      </w:pPr>
      <w:r>
        <w:t>Matriz de Práticas AIO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Prática</w:t>
            </w:r>
          </w:p>
        </w:tc>
        <w:tc>
          <w:tcPr>
            <w:tcW w:type="dxa" w:w="1881"/>
            <w:shd w:fill="B91C1C" w:val="clear"/>
          </w:tcPr>
          <w:p>
            <w:r/>
            <w:r>
              <w:rPr>
                <w:rFonts w:ascii="Calibri" w:hAnsi="Calibri"/>
                <w:b/>
                <w:color w:val="FFFFFF"/>
                <w:sz w:val="20"/>
              </w:rPr>
              <w:t>Complexidade</w:t>
            </w:r>
          </w:p>
        </w:tc>
        <w:tc>
          <w:tcPr>
            <w:tcW w:type="dxa" w:w="1881"/>
            <w:shd w:fill="B91C1C" w:val="clear"/>
          </w:tcPr>
          <w:p>
            <w:r/>
            <w:r>
              <w:rPr>
                <w:rFonts w:ascii="Calibri" w:hAnsi="Calibri"/>
                <w:b/>
                <w:color w:val="FFFFFF"/>
                <w:sz w:val="20"/>
              </w:rPr>
              <w:t>Impacto</w:t>
            </w:r>
          </w:p>
        </w:tc>
        <w:tc>
          <w:tcPr>
            <w:tcW w:type="dxa" w:w="1881"/>
            <w:shd w:fill="B91C1C" w:val="clear"/>
          </w:tcPr>
          <w:p>
            <w:r/>
            <w:r>
              <w:rPr>
                <w:rFonts w:ascii="Calibri" w:hAnsi="Calibri"/>
                <w:b/>
                <w:color w:val="FFFFFF"/>
                <w:sz w:val="20"/>
              </w:rPr>
              <w:t>POP</w:t>
            </w:r>
          </w:p>
        </w:tc>
        <w:tc>
          <w:tcPr>
            <w:tcW w:type="dxa" w:w="1881"/>
          </w:tcPr>
          <w:p/>
        </w:tc>
      </w:tr>
      <w:tr>
        <w:tc>
          <w:tcPr>
            <w:tcW w:type="dxa" w:w="1881"/>
          </w:tcPr>
          <w:p>
            <w:r/>
            <w:r>
              <w:rPr>
                <w:rFonts w:ascii="Calibri" w:hAnsi="Calibri"/>
                <w:sz w:val="20"/>
              </w:rPr>
              <w:t>Crawlabilidade (robots.txt, sitemap, JS)</w:t>
            </w:r>
          </w:p>
        </w:tc>
        <w:tc>
          <w:tcPr>
            <w:tcW w:type="dxa" w:w="1881"/>
          </w:tcPr>
          <w:p>
            <w:r/>
            <w:r>
              <w:rPr>
                <w:rFonts w:ascii="Calibri" w:hAnsi="Calibri"/>
                <w:sz w:val="20"/>
              </w:rPr>
              <w:t>Baixa</w:t>
            </w:r>
          </w:p>
        </w:tc>
        <w:tc>
          <w:tcPr>
            <w:tcW w:type="dxa" w:w="1881"/>
          </w:tcPr>
          <w:p>
            <w:r/>
            <w:r>
              <w:rPr>
                <w:rFonts w:ascii="Calibri" w:hAnsi="Calibri"/>
                <w:sz w:val="20"/>
              </w:rPr>
              <w:t>Alto</w:t>
            </w:r>
          </w:p>
        </w:tc>
        <w:tc>
          <w:tcPr>
            <w:tcW w:type="dxa" w:w="1881"/>
          </w:tcPr>
          <w:p>
            <w:r/>
            <w:r>
              <w:rPr>
                <w:rFonts w:ascii="Calibri" w:hAnsi="Calibri"/>
                <w:sz w:val="20"/>
              </w:rPr>
              <w:t>[01-01](/docs/pops/01-diagnostico/01-01-crawl-analise-tecnica.md)</w:t>
            </w:r>
          </w:p>
        </w:tc>
        <w:tc>
          <w:tcPr>
            <w:tcW w:type="dxa" w:w="1881"/>
          </w:tcPr>
          <w:p/>
        </w:tc>
      </w:tr>
      <w:tr>
        <w:tc>
          <w:tcPr>
            <w:tcW w:type="dxa" w:w="1881"/>
          </w:tcPr>
          <w:p>
            <w:r/>
            <w:r>
              <w:rPr>
                <w:rFonts w:ascii="Calibri" w:hAnsi="Calibri"/>
                <w:sz w:val="20"/>
              </w:rPr>
              <w:t>Schema básico (Organization, Article, FAQPage)</w:t>
            </w:r>
          </w:p>
        </w:tc>
        <w:tc>
          <w:tcPr>
            <w:tcW w:type="dxa" w:w="1881"/>
          </w:tcPr>
          <w:p>
            <w:r/>
            <w:r>
              <w:rPr>
                <w:rFonts w:ascii="Calibri" w:hAnsi="Calibri"/>
                <w:sz w:val="20"/>
              </w:rPr>
              <w:t>Baixa</w:t>
            </w:r>
          </w:p>
        </w:tc>
        <w:tc>
          <w:tcPr>
            <w:tcW w:type="dxa" w:w="1881"/>
          </w:tcPr>
          <w:p>
            <w:r/>
            <w:r>
              <w:rPr>
                <w:rFonts w:ascii="Calibri" w:hAnsi="Calibri"/>
                <w:sz w:val="20"/>
              </w:rPr>
              <w:t>Alto</w:t>
            </w:r>
          </w:p>
        </w:tc>
        <w:tc>
          <w:tcPr>
            <w:tcW w:type="dxa" w:w="1881"/>
          </w:tcPr>
          <w:p>
            <w:r/>
            <w:r>
              <w:rPr>
                <w:rFonts w:ascii="Calibri" w:hAnsi="Calibri"/>
                <w:sz w:val="20"/>
              </w:rPr>
              <w:t>[02-01](/docs/pops/02-aio-fundamentos/02-01-schema-basico.md)</w:t>
            </w:r>
          </w:p>
        </w:tc>
        <w:tc>
          <w:tcPr>
            <w:tcW w:type="dxa" w:w="1881"/>
          </w:tcPr>
          <w:p/>
        </w:tc>
      </w:tr>
      <w:tr>
        <w:tc>
          <w:tcPr>
            <w:tcW w:type="dxa" w:w="1881"/>
          </w:tcPr>
          <w:p>
            <w:r/>
            <w:r>
              <w:rPr>
                <w:rFonts w:ascii="Calibri" w:hAnsi="Calibri"/>
                <w:sz w:val="20"/>
              </w:rPr>
              <w:t>Hierarquia de headings (H1-H6)</w:t>
            </w:r>
          </w:p>
        </w:tc>
        <w:tc>
          <w:tcPr>
            <w:tcW w:type="dxa" w:w="1881"/>
          </w:tcPr>
          <w:p>
            <w:r/>
            <w:r>
              <w:rPr>
                <w:rFonts w:ascii="Calibri" w:hAnsi="Calibri"/>
                <w:sz w:val="20"/>
              </w:rPr>
              <w:t>Baixa</w:t>
            </w:r>
          </w:p>
        </w:tc>
        <w:tc>
          <w:tcPr>
            <w:tcW w:type="dxa" w:w="1881"/>
          </w:tcPr>
          <w:p>
            <w:r/>
            <w:r>
              <w:rPr>
                <w:rFonts w:ascii="Calibri" w:hAnsi="Calibri"/>
                <w:sz w:val="20"/>
              </w:rPr>
              <w:t>Médio</w:t>
            </w:r>
          </w:p>
        </w:tc>
        <w:tc>
          <w:tcPr>
            <w:tcW w:type="dxa" w:w="1881"/>
          </w:tcPr>
          <w:p>
            <w:r/>
            <w:r>
              <w:rPr>
                <w:rFonts w:ascii="Calibri" w:hAnsi="Calibri"/>
                <w:sz w:val="20"/>
              </w:rPr>
              <w:t>[02-02](/docs/pops/02-aio-fundamentos/02-02-otimizacao-headings.md)</w:t>
            </w:r>
          </w:p>
        </w:tc>
        <w:tc>
          <w:tcPr>
            <w:tcW w:type="dxa" w:w="1881"/>
          </w:tcPr>
          <w:p/>
        </w:tc>
      </w:tr>
      <w:tr>
        <w:tc>
          <w:tcPr>
            <w:tcW w:type="dxa" w:w="1881"/>
          </w:tcPr>
          <w:p>
            <w:r/>
            <w:r>
              <w:rPr>
                <w:rFonts w:ascii="Calibri" w:hAnsi="Calibri"/>
                <w:sz w:val="20"/>
              </w:rPr>
              <w:t>Content-to-HTML ratio</w:t>
            </w:r>
          </w:p>
        </w:tc>
        <w:tc>
          <w:tcPr>
            <w:tcW w:type="dxa" w:w="1881"/>
          </w:tcPr>
          <w:p>
            <w:r/>
            <w:r>
              <w:rPr>
                <w:rFonts w:ascii="Calibri" w:hAnsi="Calibri"/>
                <w:sz w:val="20"/>
              </w:rPr>
              <w:t>Média</w:t>
            </w:r>
          </w:p>
        </w:tc>
        <w:tc>
          <w:tcPr>
            <w:tcW w:type="dxa" w:w="1881"/>
          </w:tcPr>
          <w:p>
            <w:r/>
            <w:r>
              <w:rPr>
                <w:rFonts w:ascii="Calibri" w:hAnsi="Calibri"/>
                <w:sz w:val="20"/>
              </w:rPr>
              <w:t>Médio</w:t>
            </w:r>
          </w:p>
        </w:tc>
        <w:tc>
          <w:tcPr>
            <w:tcW w:type="dxa" w:w="1881"/>
          </w:tcPr>
          <w:p>
            <w:r/>
            <w:r>
              <w:rPr>
                <w:rFonts w:ascii="Calibri" w:hAnsi="Calibri"/>
                <w:sz w:val="20"/>
              </w:rPr>
              <w:t>[01-01](/docs/pops/01-diagnostico/01-01-crawl-analise-tecnica.md)</w:t>
            </w:r>
          </w:p>
        </w:tc>
        <w:tc>
          <w:tcPr>
            <w:tcW w:type="dxa" w:w="1881"/>
          </w:tcPr>
          <w:p/>
        </w:tc>
      </w:tr>
      <w:tr>
        <w:tc>
          <w:tcPr>
            <w:tcW w:type="dxa" w:w="1881"/>
          </w:tcPr>
          <w:p>
            <w:r/>
            <w:r>
              <w:rPr>
                <w:rFonts w:ascii="Calibri" w:hAnsi="Calibri"/>
                <w:sz w:val="20"/>
              </w:rPr>
              <w:t>Server-side rendering (SSR)</w:t>
            </w:r>
          </w:p>
        </w:tc>
        <w:tc>
          <w:tcPr>
            <w:tcW w:type="dxa" w:w="1881"/>
          </w:tcPr>
          <w:p>
            <w:r/>
            <w:r>
              <w:rPr>
                <w:rFonts w:ascii="Calibri" w:hAnsi="Calibri"/>
                <w:sz w:val="20"/>
              </w:rPr>
              <w:t>Alta</w:t>
            </w:r>
          </w:p>
        </w:tc>
        <w:tc>
          <w:tcPr>
            <w:tcW w:type="dxa" w:w="1881"/>
          </w:tcPr>
          <w:p>
            <w:r/>
            <w:r>
              <w:rPr>
                <w:rFonts w:ascii="Calibri" w:hAnsi="Calibri"/>
                <w:sz w:val="20"/>
              </w:rPr>
              <w:t>Crítico</w:t>
            </w:r>
          </w:p>
        </w:tc>
        <w:tc>
          <w:tcPr>
            <w:tcW w:type="dxa" w:w="1881"/>
          </w:tcPr>
          <w:p>
            <w:r/>
            <w:r>
              <w:rPr>
                <w:rFonts w:ascii="Calibri" w:hAnsi="Calibri"/>
                <w:sz w:val="20"/>
              </w:rPr>
              <w:t>[01-01](/docs/pops/01-diagnostico/01-01-crawl-analise-tecnica.md)</w:t>
            </w:r>
          </w:p>
        </w:tc>
        <w:tc>
          <w:tcPr>
            <w:tcW w:type="dxa" w:w="1881"/>
          </w:tcPr>
          <w:p/>
        </w:tc>
      </w:tr>
      <w:tr>
        <w:tc>
          <w:tcPr>
            <w:tcW w:type="dxa" w:w="1881"/>
          </w:tcPr>
          <w:p>
            <w:r/>
            <w:r>
              <w:rPr>
                <w:rFonts w:ascii="Calibri" w:hAnsi="Calibri"/>
                <w:sz w:val="20"/>
              </w:rPr>
              <w:t>Schema avançado (entidades interligadas)</w:t>
            </w:r>
          </w:p>
        </w:tc>
        <w:tc>
          <w:tcPr>
            <w:tcW w:type="dxa" w:w="1881"/>
          </w:tcPr>
          <w:p>
            <w:r/>
            <w:r>
              <w:rPr>
                <w:rFonts w:ascii="Calibri" w:hAnsi="Calibri"/>
                <w:sz w:val="20"/>
              </w:rPr>
              <w:t>Alta</w:t>
            </w:r>
          </w:p>
        </w:tc>
        <w:tc>
          <w:tcPr>
            <w:tcW w:type="dxa" w:w="1881"/>
          </w:tcPr>
          <w:p>
            <w:r/>
            <w:r>
              <w:rPr>
                <w:rFonts w:ascii="Calibri" w:hAnsi="Calibri"/>
                <w:sz w:val="20"/>
              </w:rPr>
              <w:t>Alto</w:t>
            </w:r>
          </w:p>
        </w:tc>
        <w:tc>
          <w:tcPr>
            <w:tcW w:type="dxa" w:w="1881"/>
          </w:tcPr>
          <w:p>
            <w:r/>
            <w:r>
              <w:rPr>
                <w:rFonts w:ascii="Calibri" w:hAnsi="Calibri"/>
                <w:sz w:val="20"/>
              </w:rPr>
              <w:t>[04-01](/docs/pops/04-schema-avancado/04-01-schema-avancado.md)</w:t>
            </w:r>
          </w:p>
        </w:tc>
        <w:tc>
          <w:tcPr>
            <w:tcW w:type="dxa" w:w="1881"/>
          </w:tcPr>
          <w:p/>
        </w:tc>
      </w:tr>
    </w:tbl>
    <w:p>
      <w:pPr>
        <w:pStyle w:val="Heading3"/>
      </w:pPr>
      <w:r>
        <w:t>Como Fazer (Fluxo AIO)</w:t>
      </w:r>
    </w:p>
    <w:p>
      <w:pPr>
        <w:spacing w:before="80" w:after="80"/>
        <w:ind w:left="283"/>
        <w:shd w:fill="F0F0F0" w:val="clear"/>
      </w:pPr>
      <w:r>
        <w:rPr>
          <w:rFonts w:ascii="Consolas" w:hAnsi="Consolas"/>
          <w:color w:val="000000"/>
          <w:sz w:val="18"/>
        </w:rPr>
        <w:t>0. Kickoff → docs/templates/kickoff-aio-geo.md</w:t>
        <w:br/>
      </w:r>
      <w:r>
        <w:rPr>
          <w:rFonts w:ascii="Consolas" w:hAnsi="Consolas"/>
          <w:color w:val="000000"/>
          <w:sz w:val="18"/>
        </w:rPr>
        <w:t>1. Diagnóstico técnico → POP 01-01</w:t>
        <w:br/>
      </w:r>
      <w:r>
        <w:rPr>
          <w:rFonts w:ascii="Consolas" w:hAnsi="Consolas"/>
          <w:color w:val="000000"/>
          <w:sz w:val="18"/>
        </w:rPr>
        <w:t>2. Schema básico → POP 02-01</w:t>
        <w:br/>
      </w:r>
      <w:r>
        <w:rPr>
          <w:rFonts w:ascii="Consolas" w:hAnsi="Consolas"/>
          <w:color w:val="000000"/>
          <w:sz w:val="18"/>
        </w:rPr>
        <w:t>3. Headings → POP 02-02</w:t>
        <w:br/>
      </w:r>
      <w:r>
        <w:rPr>
          <w:rFonts w:ascii="Consolas" w:hAnsi="Consolas"/>
          <w:color w:val="000000"/>
          <w:sz w:val="18"/>
        </w:rPr>
        <w:t>4. Schema avançado → POP 04-01</w:t>
        <w:br/>
      </w:r>
      <w:r>
        <w:rPr>
          <w:rFonts w:ascii="Consolas" w:hAnsi="Consolas"/>
          <w:color w:val="000000"/>
          <w:sz w:val="18"/>
        </w:rPr>
        <w:t>5. Validação contínua → POP 05-01</w:t>
        <w:br/>
      </w:r>
    </w:p>
    <w:p>
      <w:pPr>
        <w:spacing w:before="120" w:after="120"/>
        <w:pBdr>
          <w:bottom w:val="single" w:sz="6" w:space="1" w:color="999999"/>
        </w:pBdr>
      </w:pPr>
    </w:p>
    <w:p>
      <w:pPr>
        <w:pStyle w:val="Heading2"/>
      </w:pPr>
      <w:r>
        <w:t>3. GEO — Generative Engine Optimization</w:t>
      </w:r>
    </w:p>
    <w:p>
      <w:pPr>
        <w:pStyle w:val="Heading3"/>
      </w:pPr>
      <w:r>
        <w:t>O que é</w:t>
      </w:r>
    </w:p>
    <w:p>
      <w:pPr>
        <w:spacing w:line="276" w:lineRule="auto"/>
      </w:pPr>
      <w:r>
        <w:t xml:space="preserve">Prática de otimizar conteúdo digital para que ele seja </w:t>
      </w:r>
      <w:r>
        <w:rPr>
          <w:b/>
        </w:rPr>
        <w:t>citado como fonte</w:t>
      </w:r>
      <w:r>
        <w:t xml:space="preserve"> por LLMs (ChatGPT, Perplexity, Gemini, Claude, Copilot) quando geram respostas para usuários.</w:t>
      </w:r>
    </w:p>
    <w:p>
      <w:pPr>
        <w:pStyle w:val="Heading3"/>
      </w:pPr>
      <w:r>
        <w:t>Impacto</w:t>
      </w:r>
    </w:p>
    <w:p>
      <w:pPr>
        <w:pStyle w:val="ListBullet"/>
        <w:spacing w:line="276" w:lineRule="auto"/>
      </w:pPr>
      <w:r>
        <w:t>AI Citation Count: +40% com citações de autoridade (Princeton GEO Study, KDD 2024)</w:t>
      </w:r>
    </w:p>
    <w:p>
      <w:pPr>
        <w:pStyle w:val="ListBullet"/>
        <w:spacing w:line="276" w:lineRule="auto"/>
      </w:pPr>
      <w:r>
        <w:t>Share of AI Voice: salto de 5-15% com dados originais e pesquisas proprietárias</w:t>
      </w:r>
    </w:p>
    <w:p>
      <w:pPr>
        <w:pStyle w:val="ListBullet"/>
        <w:spacing w:line="276" w:lineRule="auto"/>
      </w:pPr>
      <w:r>
        <w:t>AI Referral Traffic: taxa de conversão 4,4x maior que tráfego orgânico (HubSpot)</w:t>
      </w:r>
    </w:p>
    <w:p>
      <w:pPr>
        <w:pStyle w:val="ListBullet"/>
        <w:spacing w:line="276" w:lineRule="auto"/>
      </w:pPr>
      <w:r>
        <w:t>Query Coverage Rate: +30% com cobertura abrangente de subtópicos</w:t>
      </w:r>
    </w:p>
    <w:p>
      <w:pPr>
        <w:pStyle w:val="Heading3"/>
      </w:pPr>
      <w:r>
        <w:t>Matriz de Práticas GEO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Prática</w:t>
            </w:r>
          </w:p>
        </w:tc>
        <w:tc>
          <w:tcPr>
            <w:tcW w:type="dxa" w:w="1881"/>
            <w:shd w:fill="B91C1C" w:val="clear"/>
          </w:tcPr>
          <w:p>
            <w:r/>
            <w:r>
              <w:rPr>
                <w:rFonts w:ascii="Calibri" w:hAnsi="Calibri"/>
                <w:b/>
                <w:color w:val="FFFFFF"/>
                <w:sz w:val="20"/>
              </w:rPr>
              <w:t>Complexidade</w:t>
            </w:r>
          </w:p>
        </w:tc>
        <w:tc>
          <w:tcPr>
            <w:tcW w:type="dxa" w:w="1881"/>
            <w:shd w:fill="B91C1C" w:val="clear"/>
          </w:tcPr>
          <w:p>
            <w:r/>
            <w:r>
              <w:rPr>
                <w:rFonts w:ascii="Calibri" w:hAnsi="Calibri"/>
                <w:b/>
                <w:color w:val="FFFFFF"/>
                <w:sz w:val="20"/>
              </w:rPr>
              <w:t>Impacto</w:t>
            </w:r>
          </w:p>
        </w:tc>
        <w:tc>
          <w:tcPr>
            <w:tcW w:type="dxa" w:w="1881"/>
            <w:shd w:fill="B91C1C" w:val="clear"/>
          </w:tcPr>
          <w:p>
            <w:r/>
            <w:r>
              <w:rPr>
                <w:rFonts w:ascii="Calibri" w:hAnsi="Calibri"/>
                <w:b/>
                <w:color w:val="FFFFFF"/>
                <w:sz w:val="20"/>
              </w:rPr>
              <w:t>POP</w:t>
            </w:r>
          </w:p>
        </w:tc>
        <w:tc>
          <w:tcPr>
            <w:tcW w:type="dxa" w:w="1881"/>
          </w:tcPr>
          <w:p/>
        </w:tc>
      </w:tr>
      <w:tr>
        <w:tc>
          <w:tcPr>
            <w:tcW w:type="dxa" w:w="1881"/>
          </w:tcPr>
          <w:p>
            <w:r/>
            <w:r>
              <w:rPr>
                <w:rFonts w:ascii="Calibri" w:hAnsi="Calibri"/>
                <w:sz w:val="20"/>
              </w:rPr>
              <w:t>Submissão em diretórios de IA</w:t>
            </w:r>
          </w:p>
        </w:tc>
        <w:tc>
          <w:tcPr>
            <w:tcW w:type="dxa" w:w="1881"/>
          </w:tcPr>
          <w:p>
            <w:r/>
            <w:r>
              <w:rPr>
                <w:rFonts w:ascii="Calibri" w:hAnsi="Calibri"/>
                <w:sz w:val="20"/>
              </w:rPr>
              <w:t>Baixa</w:t>
            </w:r>
          </w:p>
        </w:tc>
        <w:tc>
          <w:tcPr>
            <w:tcW w:type="dxa" w:w="1881"/>
          </w:tcPr>
          <w:p>
            <w:r/>
            <w:r>
              <w:rPr>
                <w:rFonts w:ascii="Calibri" w:hAnsi="Calibri"/>
                <w:sz w:val="20"/>
              </w:rPr>
              <w:t>Médio</w:t>
            </w:r>
          </w:p>
        </w:tc>
        <w:tc>
          <w:tcPr>
            <w:tcW w:type="dxa" w:w="1881"/>
          </w:tcPr>
          <w:p>
            <w:r/>
            <w:r>
              <w:rPr>
                <w:rFonts w:ascii="Calibri" w:hAnsi="Calibri"/>
                <w:sz w:val="20"/>
              </w:rPr>
              <w:t>[03-02](/docs/pops/03-geo-conteudo/03-02-submissoes-diretorios.md)</w:t>
            </w:r>
          </w:p>
        </w:tc>
        <w:tc>
          <w:tcPr>
            <w:tcW w:type="dxa" w:w="1881"/>
          </w:tcPr>
          <w:p/>
        </w:tc>
      </w:tr>
      <w:tr>
        <w:tc>
          <w:tcPr>
            <w:tcW w:type="dxa" w:w="1881"/>
          </w:tcPr>
          <w:p>
            <w:r/>
            <w:r>
              <w:rPr>
                <w:rFonts w:ascii="Calibri" w:hAnsi="Calibri"/>
                <w:sz w:val="20"/>
              </w:rPr>
              <w:t>Conteúdo answer-first</w:t>
            </w:r>
          </w:p>
        </w:tc>
        <w:tc>
          <w:tcPr>
            <w:tcW w:type="dxa" w:w="1881"/>
          </w:tcPr>
          <w:p>
            <w:r/>
            <w:r>
              <w:rPr>
                <w:rFonts w:ascii="Calibri" w:hAnsi="Calibri"/>
                <w:sz w:val="20"/>
              </w:rPr>
              <w:t>Média</w:t>
            </w:r>
          </w:p>
        </w:tc>
        <w:tc>
          <w:tcPr>
            <w:tcW w:type="dxa" w:w="1881"/>
          </w:tcPr>
          <w:p>
            <w:r/>
            <w:r>
              <w:rPr>
                <w:rFonts w:ascii="Calibri" w:hAnsi="Calibri"/>
                <w:sz w:val="20"/>
              </w:rPr>
              <w:t>Alto</w:t>
            </w:r>
          </w:p>
        </w:tc>
        <w:tc>
          <w:tcPr>
            <w:tcW w:type="dxa" w:w="1881"/>
          </w:tcPr>
          <w:p>
            <w:r/>
            <w:r>
              <w:rPr>
                <w:rFonts w:ascii="Calibri" w:hAnsi="Calibri"/>
                <w:sz w:val="20"/>
              </w:rPr>
              <w:t>[03-01](/docs/pops/03-geo-conteudo/03-01-estrategia-conteudo-aeo.md)</w:t>
            </w:r>
          </w:p>
        </w:tc>
        <w:tc>
          <w:tcPr>
            <w:tcW w:type="dxa" w:w="1881"/>
          </w:tcPr>
          <w:p/>
        </w:tc>
      </w:tr>
      <w:tr>
        <w:tc>
          <w:tcPr>
            <w:tcW w:type="dxa" w:w="1881"/>
          </w:tcPr>
          <w:p>
            <w:r/>
            <w:r>
              <w:rPr>
                <w:rFonts w:ascii="Calibri" w:hAnsi="Calibri"/>
                <w:sz w:val="20"/>
              </w:rPr>
              <w:t>Entity-rich writing</w:t>
            </w:r>
          </w:p>
        </w:tc>
        <w:tc>
          <w:tcPr>
            <w:tcW w:type="dxa" w:w="1881"/>
          </w:tcPr>
          <w:p>
            <w:r/>
            <w:r>
              <w:rPr>
                <w:rFonts w:ascii="Calibri" w:hAnsi="Calibri"/>
                <w:sz w:val="20"/>
              </w:rPr>
              <w:t>Média</w:t>
            </w:r>
          </w:p>
        </w:tc>
        <w:tc>
          <w:tcPr>
            <w:tcW w:type="dxa" w:w="1881"/>
          </w:tcPr>
          <w:p>
            <w:r/>
            <w:r>
              <w:rPr>
                <w:rFonts w:ascii="Calibri" w:hAnsi="Calibri"/>
                <w:sz w:val="20"/>
              </w:rPr>
              <w:t>Alto</w:t>
            </w:r>
          </w:p>
        </w:tc>
        <w:tc>
          <w:tcPr>
            <w:tcW w:type="dxa" w:w="1881"/>
          </w:tcPr>
          <w:p>
            <w:r/>
            <w:r>
              <w:rPr>
                <w:rFonts w:ascii="Calibri" w:hAnsi="Calibri"/>
                <w:sz w:val="20"/>
              </w:rPr>
              <w:t>[01-02](/docs/pops/01-diagnostico/01-02-entity-extraction.md)</w:t>
            </w:r>
          </w:p>
        </w:tc>
        <w:tc>
          <w:tcPr>
            <w:tcW w:type="dxa" w:w="1881"/>
          </w:tcPr>
          <w:p/>
        </w:tc>
      </w:tr>
      <w:tr>
        <w:tc>
          <w:tcPr>
            <w:tcW w:type="dxa" w:w="1881"/>
          </w:tcPr>
          <w:p>
            <w:r/>
            <w:r>
              <w:rPr>
                <w:rFonts w:ascii="Calibri" w:hAnsi="Calibri"/>
                <w:sz w:val="20"/>
              </w:rPr>
              <w:t>Pesquisa original e dados proprietários</w:t>
            </w:r>
          </w:p>
        </w:tc>
        <w:tc>
          <w:tcPr>
            <w:tcW w:type="dxa" w:w="1881"/>
          </w:tcPr>
          <w:p>
            <w:r/>
            <w:r>
              <w:rPr>
                <w:rFonts w:ascii="Calibri" w:hAnsi="Calibri"/>
                <w:sz w:val="20"/>
              </w:rPr>
              <w:t>Alta</w:t>
            </w:r>
          </w:p>
        </w:tc>
        <w:tc>
          <w:tcPr>
            <w:tcW w:type="dxa" w:w="1881"/>
          </w:tcPr>
          <w:p>
            <w:r/>
            <w:r>
              <w:rPr>
                <w:rFonts w:ascii="Calibri" w:hAnsi="Calibri"/>
                <w:sz w:val="20"/>
              </w:rPr>
              <w:t>Altíssimo</w:t>
            </w:r>
          </w:p>
        </w:tc>
        <w:tc>
          <w:tcPr>
            <w:tcW w:type="dxa" w:w="1881"/>
          </w:tcPr>
          <w:p>
            <w:r/>
            <w:r>
              <w:rPr>
                <w:rFonts w:ascii="Calibri" w:hAnsi="Calibri"/>
                <w:sz w:val="20"/>
              </w:rPr>
              <w:t>[06-01](/docs/pops/06-estrategia/06-01-arquitetura-conhecimento.md)</w:t>
            </w:r>
          </w:p>
        </w:tc>
        <w:tc>
          <w:tcPr>
            <w:tcW w:type="dxa" w:w="1881"/>
          </w:tcPr>
          <w:p/>
        </w:tc>
      </w:tr>
      <w:tr>
        <w:tc>
          <w:tcPr>
            <w:tcW w:type="dxa" w:w="1881"/>
          </w:tcPr>
          <w:p>
            <w:r/>
            <w:r>
              <w:rPr>
                <w:rFonts w:ascii="Calibri" w:hAnsi="Calibri"/>
                <w:sz w:val="20"/>
              </w:rPr>
              <w:t>Construção de ecossistema de autoridade</w:t>
            </w:r>
          </w:p>
        </w:tc>
        <w:tc>
          <w:tcPr>
            <w:tcW w:type="dxa" w:w="1881"/>
          </w:tcPr>
          <w:p>
            <w:r/>
            <w:r>
              <w:rPr>
                <w:rFonts w:ascii="Calibri" w:hAnsi="Calibri"/>
                <w:sz w:val="20"/>
              </w:rPr>
              <w:t>Alta</w:t>
            </w:r>
          </w:p>
        </w:tc>
        <w:tc>
          <w:tcPr>
            <w:tcW w:type="dxa" w:w="1881"/>
          </w:tcPr>
          <w:p>
            <w:r/>
            <w:r>
              <w:rPr>
                <w:rFonts w:ascii="Calibri" w:hAnsi="Calibri"/>
                <w:sz w:val="20"/>
              </w:rPr>
              <w:t>Alto</w:t>
            </w:r>
          </w:p>
        </w:tc>
        <w:tc>
          <w:tcPr>
            <w:tcW w:type="dxa" w:w="1881"/>
          </w:tcPr>
          <w:p>
            <w:r/>
            <w:r>
              <w:rPr>
                <w:rFonts w:ascii="Calibri" w:hAnsi="Calibri"/>
                <w:sz w:val="20"/>
              </w:rPr>
              <w:t>[06-02](/docs/pops/06-estrategia/06-02-otimizacao-ecossistema.md)</w:t>
            </w:r>
          </w:p>
        </w:tc>
        <w:tc>
          <w:tcPr>
            <w:tcW w:type="dxa" w:w="1881"/>
          </w:tcPr>
          <w:p/>
        </w:tc>
      </w:tr>
      <w:tr>
        <w:tc>
          <w:tcPr>
            <w:tcW w:type="dxa" w:w="1881"/>
          </w:tcPr>
          <w:p>
            <w:r/>
            <w:r>
              <w:rPr>
                <w:rFonts w:ascii="Calibri" w:hAnsi="Calibri"/>
                <w:sz w:val="20"/>
              </w:rPr>
              <w:t>Estratégia multimercado</w:t>
            </w:r>
          </w:p>
        </w:tc>
        <w:tc>
          <w:tcPr>
            <w:tcW w:type="dxa" w:w="1881"/>
          </w:tcPr>
          <w:p>
            <w:r/>
            <w:r>
              <w:rPr>
                <w:rFonts w:ascii="Calibri" w:hAnsi="Calibri"/>
                <w:sz w:val="20"/>
              </w:rPr>
              <w:t>Alta</w:t>
            </w:r>
          </w:p>
        </w:tc>
        <w:tc>
          <w:tcPr>
            <w:tcW w:type="dxa" w:w="1881"/>
          </w:tcPr>
          <w:p>
            <w:r/>
            <w:r>
              <w:rPr>
                <w:rFonts w:ascii="Calibri" w:hAnsi="Calibri"/>
                <w:sz w:val="20"/>
              </w:rPr>
              <w:t>Alto</w:t>
            </w:r>
          </w:p>
        </w:tc>
        <w:tc>
          <w:tcPr>
            <w:tcW w:type="dxa" w:w="1881"/>
          </w:tcPr>
          <w:p>
            <w:r/>
            <w:r>
              <w:rPr>
                <w:rFonts w:ascii="Calibri" w:hAnsi="Calibri"/>
                <w:sz w:val="20"/>
              </w:rPr>
              <w:t>[06-03](/docs/pops/06-estrategia/06-03-estrategia-multimercado.md)</w:t>
            </w:r>
          </w:p>
        </w:tc>
        <w:tc>
          <w:tcPr>
            <w:tcW w:type="dxa" w:w="1881"/>
          </w:tcPr>
          <w:p/>
        </w:tc>
      </w:tr>
      <w:tr>
        <w:tc>
          <w:tcPr>
            <w:tcW w:type="dxa" w:w="1881"/>
          </w:tcPr>
          <w:p>
            <w:r/>
            <w:r>
              <w:rPr>
                <w:rFonts w:ascii="Calibri" w:hAnsi="Calibri"/>
                <w:sz w:val="20"/>
              </w:rPr>
              <w:t>Análise competitiva para AI Visibility</w:t>
            </w:r>
          </w:p>
        </w:tc>
        <w:tc>
          <w:tcPr>
            <w:tcW w:type="dxa" w:w="1881"/>
          </w:tcPr>
          <w:p>
            <w:r/>
            <w:r>
              <w:rPr>
                <w:rFonts w:ascii="Calibri" w:hAnsi="Calibri"/>
                <w:sz w:val="20"/>
              </w:rPr>
              <w:t>Média</w:t>
            </w:r>
          </w:p>
        </w:tc>
        <w:tc>
          <w:tcPr>
            <w:tcW w:type="dxa" w:w="1881"/>
          </w:tcPr>
          <w:p>
            <w:r/>
            <w:r>
              <w:rPr>
                <w:rFonts w:ascii="Calibri" w:hAnsi="Calibri"/>
                <w:sz w:val="20"/>
              </w:rPr>
              <w:t>Médio</w:t>
            </w:r>
          </w:p>
        </w:tc>
        <w:tc>
          <w:tcPr>
            <w:tcW w:type="dxa" w:w="1881"/>
          </w:tcPr>
          <w:p>
            <w:r/>
            <w:r>
              <w:rPr>
                <w:rFonts w:ascii="Calibri" w:hAnsi="Calibri"/>
                <w:sz w:val="20"/>
              </w:rPr>
              <w:t>[01-03](/docs/pops/01-diagnostico/01-03-analise-concorrencia.md)</w:t>
            </w:r>
          </w:p>
        </w:tc>
        <w:tc>
          <w:tcPr>
            <w:tcW w:type="dxa" w:w="1881"/>
          </w:tcPr>
          <w:p/>
        </w:tc>
      </w:tr>
    </w:tbl>
    <w:p>
      <w:pPr>
        <w:pStyle w:val="Heading3"/>
      </w:pPr>
      <w:r>
        <w:t>Como Fazer (Fluxo GEO)</w:t>
      </w:r>
    </w:p>
    <w:p>
      <w:pPr>
        <w:spacing w:before="80" w:after="80"/>
        <w:ind w:left="283"/>
        <w:shd w:fill="F0F0F0" w:val="clear"/>
      </w:pPr>
      <w:r>
        <w:rPr>
          <w:rFonts w:ascii="Consolas" w:hAnsi="Consolas"/>
          <w:color w:val="000000"/>
          <w:sz w:val="18"/>
        </w:rPr>
        <w:t>0. Kickoff → docs/templates/kickoff-aio-geo.md</w:t>
        <w:br/>
      </w:r>
      <w:r>
        <w:rPr>
          <w:rFonts w:ascii="Consolas" w:hAnsi="Consolas"/>
          <w:color w:val="000000"/>
          <w:sz w:val="18"/>
        </w:rPr>
        <w:t>1. Entity extraction → POP 01-02</w:t>
        <w:br/>
      </w:r>
      <w:r>
        <w:rPr>
          <w:rFonts w:ascii="Consolas" w:hAnsi="Consolas"/>
          <w:color w:val="000000"/>
          <w:sz w:val="18"/>
        </w:rPr>
        <w:t>2. Análise de concorrência → POP 01-03</w:t>
        <w:br/>
      </w:r>
      <w:r>
        <w:rPr>
          <w:rFonts w:ascii="Consolas" w:hAnsi="Consolas"/>
          <w:color w:val="000000"/>
          <w:sz w:val="18"/>
        </w:rPr>
        <w:t>3. Estratégia de conteúdo AEO → POP 03-01</w:t>
        <w:br/>
      </w:r>
      <w:r>
        <w:rPr>
          <w:rFonts w:ascii="Consolas" w:hAnsi="Consolas"/>
          <w:color w:val="000000"/>
          <w:sz w:val="18"/>
        </w:rPr>
        <w:t>4. Submissão em diretórios → POP 03-02</w:t>
        <w:br/>
      </w:r>
      <w:r>
        <w:rPr>
          <w:rFonts w:ascii="Consolas" w:hAnsi="Consolas"/>
          <w:color w:val="000000"/>
          <w:sz w:val="18"/>
        </w:rPr>
        <w:t>5. Arquitetura de conhecimento → POP 06-01</w:t>
        <w:br/>
      </w:r>
      <w:r>
        <w:rPr>
          <w:rFonts w:ascii="Consolas" w:hAnsi="Consolas"/>
          <w:color w:val="000000"/>
          <w:sz w:val="18"/>
        </w:rPr>
        <w:t>6. Otimização de ecossistema → POP 06-02</w:t>
        <w:br/>
      </w:r>
      <w:r>
        <w:rPr>
          <w:rFonts w:ascii="Consolas" w:hAnsi="Consolas"/>
          <w:color w:val="000000"/>
          <w:sz w:val="18"/>
        </w:rPr>
        <w:t>7. Estratégia multimercado → POP 06-03</w:t>
        <w:br/>
      </w:r>
    </w:p>
    <w:p>
      <w:pPr>
        <w:spacing w:before="120" w:after="120"/>
        <w:pBdr>
          <w:bottom w:val="single" w:sz="6" w:space="1" w:color="999999"/>
        </w:pBdr>
      </w:pPr>
    </w:p>
    <w:p>
      <w:pPr>
        <w:pStyle w:val="Heading2"/>
      </w:pPr>
      <w:r>
        <w:t>4. Matriz de Decisão: AIO vs GEO por Cenário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Cenário</w:t>
            </w:r>
          </w:p>
        </w:tc>
        <w:tc>
          <w:tcPr>
            <w:tcW w:type="dxa" w:w="2351"/>
            <w:shd w:fill="B91C1C" w:val="clear"/>
          </w:tcPr>
          <w:p>
            <w:r/>
            <w:r>
              <w:rPr>
                <w:rFonts w:ascii="Calibri" w:hAnsi="Calibri"/>
                <w:b/>
                <w:color w:val="FFFFFF"/>
                <w:sz w:val="20"/>
              </w:rPr>
              <w:t>Prioridade</w:t>
            </w:r>
          </w:p>
        </w:tc>
        <w:tc>
          <w:tcPr>
            <w:tcW w:type="dxa" w:w="2351"/>
            <w:shd w:fill="B91C1C" w:val="clear"/>
          </w:tcPr>
          <w:p>
            <w:r/>
            <w:r>
              <w:rPr>
                <w:rFonts w:ascii="Calibri" w:hAnsi="Calibri"/>
                <w:b/>
                <w:color w:val="FFFFFF"/>
                <w:sz w:val="20"/>
              </w:rPr>
              <w:t>Justificativa</w:t>
            </w:r>
          </w:p>
        </w:tc>
        <w:tc>
          <w:tcPr>
            <w:tcW w:type="dxa" w:w="2351"/>
          </w:tcPr>
          <w:p/>
        </w:tc>
      </w:tr>
      <w:tr>
        <w:tc>
          <w:tcPr>
            <w:tcW w:type="dxa" w:w="2351"/>
          </w:tcPr>
          <w:p>
            <w:r/>
            <w:r>
              <w:rPr>
                <w:rFonts w:ascii="Calibri" w:hAnsi="Calibri"/>
                <w:sz w:val="20"/>
              </w:rPr>
              <w:t>Marca nova, sem presença digital</w:t>
            </w:r>
          </w:p>
        </w:tc>
        <w:tc>
          <w:tcPr>
            <w:tcW w:type="dxa" w:w="2351"/>
          </w:tcPr>
          <w:p>
            <w:r/>
            <w:r>
              <w:rPr>
                <w:rFonts w:ascii="Calibri" w:hAnsi="Calibri"/>
                <w:sz w:val="20"/>
              </w:rPr>
              <w:t>AIO primeiro</w:t>
            </w:r>
          </w:p>
        </w:tc>
        <w:tc>
          <w:tcPr>
            <w:tcW w:type="dxa" w:w="2351"/>
          </w:tcPr>
          <w:p>
            <w:r/>
            <w:r>
              <w:rPr>
                <w:rFonts w:ascii="Calibri" w:hAnsi="Calibri"/>
                <w:sz w:val="20"/>
              </w:rPr>
              <w:t>Crawlers precisam acessar antes de citar</w:t>
            </w:r>
          </w:p>
        </w:tc>
        <w:tc>
          <w:tcPr>
            <w:tcW w:type="dxa" w:w="2351"/>
          </w:tcPr>
          <w:p/>
        </w:tc>
      </w:tr>
      <w:tr>
        <w:tc>
          <w:tcPr>
            <w:tcW w:type="dxa" w:w="2351"/>
          </w:tcPr>
          <w:p>
            <w:r/>
            <w:r>
              <w:rPr>
                <w:rFonts w:ascii="Calibri" w:hAnsi="Calibri"/>
                <w:sz w:val="20"/>
              </w:rPr>
              <w:t>Marca estabelecida, SEO maduro</w:t>
            </w:r>
          </w:p>
        </w:tc>
        <w:tc>
          <w:tcPr>
            <w:tcW w:type="dxa" w:w="2351"/>
          </w:tcPr>
          <w:p>
            <w:r/>
            <w:r>
              <w:rPr>
                <w:rFonts w:ascii="Calibri" w:hAnsi="Calibri"/>
                <w:sz w:val="20"/>
              </w:rPr>
              <w:t>GEO pesado</w:t>
            </w:r>
          </w:p>
        </w:tc>
        <w:tc>
          <w:tcPr>
            <w:tcW w:type="dxa" w:w="2351"/>
          </w:tcPr>
          <w:p>
            <w:r/>
            <w:r>
              <w:rPr>
                <w:rFonts w:ascii="Calibri" w:hAnsi="Calibri"/>
                <w:sz w:val="20"/>
              </w:rPr>
              <w:t>Fundação técnica já existe, falta conteúdo citável</w:t>
            </w:r>
          </w:p>
        </w:tc>
        <w:tc>
          <w:tcPr>
            <w:tcW w:type="dxa" w:w="2351"/>
          </w:tcPr>
          <w:p/>
        </w:tc>
      </w:tr>
      <w:tr>
        <w:tc>
          <w:tcPr>
            <w:tcW w:type="dxa" w:w="2351"/>
          </w:tcPr>
          <w:p>
            <w:r/>
            <w:r>
              <w:rPr>
                <w:rFonts w:ascii="Calibri" w:hAnsi="Calibri"/>
                <w:sz w:val="20"/>
              </w:rPr>
              <w:t>Google traffic em queda</w:t>
            </w:r>
          </w:p>
        </w:tc>
        <w:tc>
          <w:tcPr>
            <w:tcW w:type="dxa" w:w="2351"/>
          </w:tcPr>
          <w:p>
            <w:r/>
            <w:r>
              <w:rPr>
                <w:rFonts w:ascii="Calibri" w:hAnsi="Calibri"/>
                <w:sz w:val="20"/>
              </w:rPr>
              <w:t>AIO urgente</w:t>
            </w:r>
          </w:p>
        </w:tc>
        <w:tc>
          <w:tcPr>
            <w:tcW w:type="dxa" w:w="2351"/>
          </w:tcPr>
          <w:p>
            <w:r/>
            <w:r>
              <w:rPr>
                <w:rFonts w:ascii="Calibri" w:hAnsi="Calibri"/>
                <w:sz w:val="20"/>
              </w:rPr>
              <w:t>Crawlers de IA estão bloqueados ou conteúdo não é extraível</w:t>
            </w:r>
          </w:p>
        </w:tc>
        <w:tc>
          <w:tcPr>
            <w:tcW w:type="dxa" w:w="2351"/>
          </w:tcPr>
          <w:p/>
        </w:tc>
      </w:tr>
      <w:tr>
        <w:tc>
          <w:tcPr>
            <w:tcW w:type="dxa" w:w="2351"/>
          </w:tcPr>
          <w:p>
            <w:r/>
            <w:r>
              <w:rPr>
                <w:rFonts w:ascii="Calibri" w:hAnsi="Calibri"/>
                <w:sz w:val="20"/>
              </w:rPr>
              <w:t>Concorrente dominando ChatGPT</w:t>
            </w:r>
          </w:p>
        </w:tc>
        <w:tc>
          <w:tcPr>
            <w:tcW w:type="dxa" w:w="2351"/>
          </w:tcPr>
          <w:p>
            <w:r/>
            <w:r>
              <w:rPr>
                <w:rFonts w:ascii="Calibri" w:hAnsi="Calibri"/>
                <w:sz w:val="20"/>
              </w:rPr>
              <w:t>GEO urgente</w:t>
            </w:r>
          </w:p>
        </w:tc>
        <w:tc>
          <w:tcPr>
            <w:tcW w:type="dxa" w:w="2351"/>
          </w:tcPr>
          <w:p>
            <w:r/>
            <w:r>
              <w:rPr>
                <w:rFonts w:ascii="Calibri" w:hAnsi="Calibri"/>
                <w:sz w:val="20"/>
              </w:rPr>
              <w:t>Authority signals e dados originais são o diferencial</w:t>
            </w:r>
          </w:p>
        </w:tc>
        <w:tc>
          <w:tcPr>
            <w:tcW w:type="dxa" w:w="2351"/>
          </w:tcPr>
          <w:p/>
        </w:tc>
      </w:tr>
      <w:tr>
        <w:tc>
          <w:tcPr>
            <w:tcW w:type="dxa" w:w="2351"/>
          </w:tcPr>
          <w:p>
            <w:r/>
            <w:r>
              <w:rPr>
                <w:rFonts w:ascii="Calibri" w:hAnsi="Calibri"/>
                <w:sz w:val="20"/>
              </w:rPr>
              <w:t>Produto nichado, público técnico</w:t>
            </w:r>
          </w:p>
        </w:tc>
        <w:tc>
          <w:tcPr>
            <w:tcW w:type="dxa" w:w="2351"/>
          </w:tcPr>
          <w:p>
            <w:r/>
            <w:r>
              <w:rPr>
                <w:rFonts w:ascii="Calibri" w:hAnsi="Calibri"/>
                <w:sz w:val="20"/>
              </w:rPr>
              <w:t>Ambos simultâneo</w:t>
            </w:r>
          </w:p>
        </w:tc>
        <w:tc>
          <w:tcPr>
            <w:tcW w:type="dxa" w:w="2351"/>
          </w:tcPr>
          <w:p>
            <w:r/>
            <w:r>
              <w:rPr>
                <w:rFonts w:ascii="Calibri" w:hAnsi="Calibri"/>
                <w:sz w:val="20"/>
              </w:rPr>
              <w:t>Público usa tanto Google quanto IA para pesquisa</w:t>
            </w:r>
          </w:p>
        </w:tc>
        <w:tc>
          <w:tcPr>
            <w:tcW w:type="dxa" w:w="2351"/>
          </w:tcPr>
          <w:p/>
        </w:tc>
      </w:tr>
      <w:tr>
        <w:tc>
          <w:tcPr>
            <w:tcW w:type="dxa" w:w="2351"/>
          </w:tcPr>
          <w:p>
            <w:r/>
            <w:r>
              <w:rPr>
                <w:rFonts w:ascii="Calibri" w:hAnsi="Calibri"/>
                <w:sz w:val="20"/>
              </w:rPr>
              <w:t>Expansão internacional</w:t>
            </w:r>
          </w:p>
        </w:tc>
        <w:tc>
          <w:tcPr>
            <w:tcW w:type="dxa" w:w="2351"/>
          </w:tcPr>
          <w:p>
            <w:r/>
            <w:r>
              <w:rPr>
                <w:rFonts w:ascii="Calibri" w:hAnsi="Calibri"/>
                <w:sz w:val="20"/>
              </w:rPr>
              <w:t>GEO + AIO (multimercado)</w:t>
            </w:r>
          </w:p>
        </w:tc>
        <w:tc>
          <w:tcPr>
            <w:tcW w:type="dxa" w:w="2351"/>
          </w:tcPr>
          <w:p>
            <w:r/>
            <w:r>
              <w:rPr>
                <w:rFonts w:ascii="Calibri" w:hAnsi="Calibri"/>
                <w:sz w:val="20"/>
              </w:rPr>
              <w:t>Conteúdo multilíngue + schema de entidade consistente</w:t>
            </w:r>
          </w:p>
        </w:tc>
        <w:tc>
          <w:tcPr>
            <w:tcW w:type="dxa" w:w="2351"/>
          </w:tcPr>
          <w:p/>
        </w:tc>
      </w:tr>
    </w:tbl>
    <w:p>
      <w:pPr>
        <w:spacing w:before="120" w:after="120"/>
        <w:pBdr>
          <w:bottom w:val="single" w:sz="6" w:space="1" w:color="999999"/>
        </w:pBdr>
      </w:pPr>
    </w:p>
    <w:p>
      <w:pPr>
        <w:pStyle w:val="Heading2"/>
      </w:pPr>
      <w:r>
        <w:t>5. Métricas por Pilar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Pilar</w:t>
            </w:r>
          </w:p>
        </w:tc>
        <w:tc>
          <w:tcPr>
            <w:tcW w:type="dxa" w:w="1881"/>
            <w:shd w:fill="B91C1C" w:val="clear"/>
          </w:tcPr>
          <w:p>
            <w:r/>
            <w:r>
              <w:rPr>
                <w:rFonts w:ascii="Calibri" w:hAnsi="Calibri"/>
                <w:b/>
                <w:color w:val="FFFFFF"/>
                <w:sz w:val="20"/>
              </w:rPr>
              <w:t>Frequência</w:t>
            </w:r>
          </w:p>
        </w:tc>
        <w:tc>
          <w:tcPr>
            <w:tcW w:type="dxa" w:w="1881"/>
            <w:shd w:fill="B91C1C" w:val="clear"/>
          </w:tcPr>
          <w:p>
            <w:r/>
            <w:r>
              <w:rPr>
                <w:rFonts w:ascii="Calibri" w:hAnsi="Calibri"/>
                <w:b/>
                <w:color w:val="FFFFFF"/>
                <w:sz w:val="20"/>
              </w:rPr>
              <w:t>Meta 12 meses</w:t>
            </w:r>
          </w:p>
        </w:tc>
        <w:tc>
          <w:tcPr>
            <w:tcW w:type="dxa" w:w="1881"/>
          </w:tcPr>
          <w:p/>
        </w:tc>
      </w:tr>
      <w:tr>
        <w:tc>
          <w:tcPr>
            <w:tcW w:type="dxa" w:w="1881"/>
          </w:tcPr>
          <w:p>
            <w:r/>
            <w:r>
              <w:rPr>
                <w:rFonts w:ascii="Calibri" w:hAnsi="Calibri"/>
                <w:sz w:val="20"/>
              </w:rPr>
              <w:t>AI Citation Count (ACC)</w:t>
            </w:r>
          </w:p>
        </w:tc>
        <w:tc>
          <w:tcPr>
            <w:tcW w:type="dxa" w:w="1881"/>
          </w:tcPr>
          <w:p>
            <w:r/>
            <w:r>
              <w:rPr>
                <w:rFonts w:ascii="Calibri" w:hAnsi="Calibri"/>
                <w:sz w:val="20"/>
              </w:rPr>
              <w:t>GEO</w:t>
            </w:r>
          </w:p>
        </w:tc>
        <w:tc>
          <w:tcPr>
            <w:tcW w:type="dxa" w:w="1881"/>
          </w:tcPr>
          <w:p>
            <w:r/>
            <w:r>
              <w:rPr>
                <w:rFonts w:ascii="Calibri" w:hAnsi="Calibri"/>
                <w:sz w:val="20"/>
              </w:rPr>
              <w:t>Mensal</w:t>
            </w:r>
          </w:p>
        </w:tc>
        <w:tc>
          <w:tcPr>
            <w:tcW w:type="dxa" w:w="1881"/>
          </w:tcPr>
          <w:p>
            <w:r/>
            <w:r>
              <w:rPr>
                <w:rFonts w:ascii="Calibri" w:hAnsi="Calibri"/>
                <w:sz w:val="20"/>
              </w:rPr>
              <w:t>+100%</w:t>
            </w:r>
          </w:p>
        </w:tc>
        <w:tc>
          <w:tcPr>
            <w:tcW w:type="dxa" w:w="1881"/>
          </w:tcPr>
          <w:p/>
        </w:tc>
      </w:tr>
      <w:tr>
        <w:tc>
          <w:tcPr>
            <w:tcW w:type="dxa" w:w="1881"/>
          </w:tcPr>
          <w:p>
            <w:r/>
            <w:r>
              <w:rPr>
                <w:rFonts w:ascii="Calibri" w:hAnsi="Calibri"/>
                <w:sz w:val="20"/>
              </w:rPr>
              <w:t>Share of AI Voice (SAIV)</w:t>
            </w:r>
          </w:p>
        </w:tc>
        <w:tc>
          <w:tcPr>
            <w:tcW w:type="dxa" w:w="1881"/>
          </w:tcPr>
          <w:p>
            <w:r/>
            <w:r>
              <w:rPr>
                <w:rFonts w:ascii="Calibri" w:hAnsi="Calibri"/>
                <w:sz w:val="20"/>
              </w:rPr>
              <w:t>GEO</w:t>
            </w:r>
          </w:p>
        </w:tc>
        <w:tc>
          <w:tcPr>
            <w:tcW w:type="dxa" w:w="1881"/>
          </w:tcPr>
          <w:p>
            <w:r/>
            <w:r>
              <w:rPr>
                <w:rFonts w:ascii="Calibri" w:hAnsi="Calibri"/>
                <w:sz w:val="20"/>
              </w:rPr>
              <w:t>Mensal</w:t>
            </w:r>
          </w:p>
        </w:tc>
        <w:tc>
          <w:tcPr>
            <w:tcW w:type="dxa" w:w="1881"/>
          </w:tcPr>
          <w:p>
            <w:r/>
            <w:r>
              <w:rPr>
                <w:rFonts w:ascii="Calibri" w:hAnsi="Calibri"/>
                <w:sz w:val="20"/>
              </w:rPr>
              <w:t>25%+ do mercado</w:t>
            </w:r>
          </w:p>
        </w:tc>
        <w:tc>
          <w:tcPr>
            <w:tcW w:type="dxa" w:w="1881"/>
          </w:tcPr>
          <w:p/>
        </w:tc>
      </w:tr>
      <w:tr>
        <w:tc>
          <w:tcPr>
            <w:tcW w:type="dxa" w:w="1881"/>
          </w:tcPr>
          <w:p>
            <w:r/>
            <w:r>
              <w:rPr>
                <w:rFonts w:ascii="Calibri" w:hAnsi="Calibri"/>
                <w:sz w:val="20"/>
              </w:rPr>
              <w:t>Query Coverage Rate (QCR)</w:t>
            </w:r>
          </w:p>
        </w:tc>
        <w:tc>
          <w:tcPr>
            <w:tcW w:type="dxa" w:w="1881"/>
          </w:tcPr>
          <w:p>
            <w:r/>
            <w:r>
              <w:rPr>
                <w:rFonts w:ascii="Calibri" w:hAnsi="Calibri"/>
                <w:sz w:val="20"/>
              </w:rPr>
              <w:t>GEO</w:t>
            </w:r>
          </w:p>
        </w:tc>
        <w:tc>
          <w:tcPr>
            <w:tcW w:type="dxa" w:w="1881"/>
          </w:tcPr>
          <w:p>
            <w:r/>
            <w:r>
              <w:rPr>
                <w:rFonts w:ascii="Calibri" w:hAnsi="Calibri"/>
                <w:sz w:val="20"/>
              </w:rPr>
              <w:t>Mensal</w:t>
            </w:r>
          </w:p>
        </w:tc>
        <w:tc>
          <w:tcPr>
            <w:tcW w:type="dxa" w:w="1881"/>
          </w:tcPr>
          <w:p>
            <w:r/>
            <w:r>
              <w:rPr>
                <w:rFonts w:ascii="Calibri" w:hAnsi="Calibri"/>
                <w:sz w:val="20"/>
              </w:rPr>
              <w:t>40%+</w:t>
            </w:r>
          </w:p>
        </w:tc>
        <w:tc>
          <w:tcPr>
            <w:tcW w:type="dxa" w:w="1881"/>
          </w:tcPr>
          <w:p/>
        </w:tc>
      </w:tr>
      <w:tr>
        <w:tc>
          <w:tcPr>
            <w:tcW w:type="dxa" w:w="1881"/>
          </w:tcPr>
          <w:p>
            <w:r/>
            <w:r>
              <w:rPr>
                <w:rFonts w:ascii="Calibri" w:hAnsi="Calibri"/>
                <w:sz w:val="20"/>
              </w:rPr>
              <w:t>Citation Sentiment (CS)</w:t>
            </w:r>
          </w:p>
        </w:tc>
        <w:tc>
          <w:tcPr>
            <w:tcW w:type="dxa" w:w="1881"/>
          </w:tcPr>
          <w:p>
            <w:r/>
            <w:r>
              <w:rPr>
                <w:rFonts w:ascii="Calibri" w:hAnsi="Calibri"/>
                <w:sz w:val="20"/>
              </w:rPr>
              <w:t>GEO</w:t>
            </w:r>
          </w:p>
        </w:tc>
        <w:tc>
          <w:tcPr>
            <w:tcW w:type="dxa" w:w="1881"/>
          </w:tcPr>
          <w:p>
            <w:r/>
            <w:r>
              <w:rPr>
                <w:rFonts w:ascii="Calibri" w:hAnsi="Calibri"/>
                <w:sz w:val="20"/>
              </w:rPr>
              <w:t>Mensal</w:t>
            </w:r>
          </w:p>
        </w:tc>
        <w:tc>
          <w:tcPr>
            <w:tcW w:type="dxa" w:w="1881"/>
          </w:tcPr>
          <w:p>
            <w:r/>
            <w:r>
              <w:rPr>
                <w:rFonts w:ascii="Calibri" w:hAnsi="Calibri"/>
                <w:sz w:val="20"/>
              </w:rPr>
              <w:t>&gt; 0.3</w:t>
            </w:r>
          </w:p>
        </w:tc>
        <w:tc>
          <w:tcPr>
            <w:tcW w:type="dxa" w:w="1881"/>
          </w:tcPr>
          <w:p/>
        </w:tc>
      </w:tr>
      <w:tr>
        <w:tc>
          <w:tcPr>
            <w:tcW w:type="dxa" w:w="1881"/>
          </w:tcPr>
          <w:p>
            <w:r/>
            <w:r>
              <w:rPr>
                <w:rFonts w:ascii="Calibri" w:hAnsi="Calibri"/>
                <w:sz w:val="20"/>
              </w:rPr>
              <w:t>Extractability Score (ES)</w:t>
            </w:r>
          </w:p>
        </w:tc>
        <w:tc>
          <w:tcPr>
            <w:tcW w:type="dxa" w:w="1881"/>
          </w:tcPr>
          <w:p>
            <w:r/>
            <w:r>
              <w:rPr>
                <w:rFonts w:ascii="Calibri" w:hAnsi="Calibri"/>
                <w:sz w:val="20"/>
              </w:rPr>
              <w:t>AIO</w:t>
            </w:r>
          </w:p>
        </w:tc>
        <w:tc>
          <w:tcPr>
            <w:tcW w:type="dxa" w:w="1881"/>
          </w:tcPr>
          <w:p>
            <w:r/>
            <w:r>
              <w:rPr>
                <w:rFonts w:ascii="Calibri" w:hAnsi="Calibri"/>
                <w:sz w:val="20"/>
              </w:rPr>
              <w:t>Trimestral</w:t>
            </w:r>
          </w:p>
        </w:tc>
        <w:tc>
          <w:tcPr>
            <w:tcW w:type="dxa" w:w="1881"/>
          </w:tcPr>
          <w:p>
            <w:r/>
            <w:r>
              <w:rPr>
                <w:rFonts w:ascii="Calibri" w:hAnsi="Calibri"/>
                <w:sz w:val="20"/>
              </w:rPr>
              <w:t>75+</w:t>
            </w:r>
          </w:p>
        </w:tc>
        <w:tc>
          <w:tcPr>
            <w:tcW w:type="dxa" w:w="1881"/>
          </w:tcPr>
          <w:p/>
        </w:tc>
      </w:tr>
      <w:tr>
        <w:tc>
          <w:tcPr>
            <w:tcW w:type="dxa" w:w="1881"/>
          </w:tcPr>
          <w:p>
            <w:r/>
            <w:r>
              <w:rPr>
                <w:rFonts w:ascii="Calibri" w:hAnsi="Calibri"/>
                <w:sz w:val="20"/>
              </w:rPr>
              <w:t>Technical Completeness (TCS)</w:t>
            </w:r>
          </w:p>
        </w:tc>
        <w:tc>
          <w:tcPr>
            <w:tcW w:type="dxa" w:w="1881"/>
          </w:tcPr>
          <w:p>
            <w:r/>
            <w:r>
              <w:rPr>
                <w:rFonts w:ascii="Calibri" w:hAnsi="Calibri"/>
                <w:sz w:val="20"/>
              </w:rPr>
              <w:t>AIO</w:t>
            </w:r>
          </w:p>
        </w:tc>
        <w:tc>
          <w:tcPr>
            <w:tcW w:type="dxa" w:w="1881"/>
          </w:tcPr>
          <w:p>
            <w:r/>
            <w:r>
              <w:rPr>
                <w:rFonts w:ascii="Calibri" w:hAnsi="Calibri"/>
                <w:sz w:val="20"/>
              </w:rPr>
              <w:t>Semestral</w:t>
            </w:r>
          </w:p>
        </w:tc>
        <w:tc>
          <w:tcPr>
            <w:tcW w:type="dxa" w:w="1881"/>
          </w:tcPr>
          <w:p>
            <w:r/>
            <w:r>
              <w:rPr>
                <w:rFonts w:ascii="Calibri" w:hAnsi="Calibri"/>
                <w:sz w:val="20"/>
              </w:rPr>
              <w:t>90%+</w:t>
            </w:r>
          </w:p>
        </w:tc>
        <w:tc>
          <w:tcPr>
            <w:tcW w:type="dxa" w:w="1881"/>
          </w:tcPr>
          <w:p/>
        </w:tc>
      </w:tr>
      <w:tr>
        <w:tc>
          <w:tcPr>
            <w:tcW w:type="dxa" w:w="1881"/>
          </w:tcPr>
          <w:p>
            <w:r/>
            <w:r>
              <w:rPr>
                <w:rFonts w:ascii="Calibri" w:hAnsi="Calibri"/>
                <w:sz w:val="20"/>
              </w:rPr>
              <w:t>AI Referral Traffic (ART)</w:t>
            </w:r>
          </w:p>
        </w:tc>
        <w:tc>
          <w:tcPr>
            <w:tcW w:type="dxa" w:w="1881"/>
          </w:tcPr>
          <w:p>
            <w:r/>
            <w:r>
              <w:rPr>
                <w:rFonts w:ascii="Calibri" w:hAnsi="Calibri"/>
                <w:sz w:val="20"/>
              </w:rPr>
              <w:t>Ambos</w:t>
            </w:r>
          </w:p>
        </w:tc>
        <w:tc>
          <w:tcPr>
            <w:tcW w:type="dxa" w:w="1881"/>
          </w:tcPr>
          <w:p>
            <w:r/>
            <w:r>
              <w:rPr>
                <w:rFonts w:ascii="Calibri" w:hAnsi="Calibri"/>
                <w:sz w:val="20"/>
              </w:rPr>
              <w:t>Semanal</w:t>
            </w:r>
          </w:p>
        </w:tc>
        <w:tc>
          <w:tcPr>
            <w:tcW w:type="dxa" w:w="1881"/>
          </w:tcPr>
          <w:p>
            <w:r/>
            <w:r>
              <w:rPr>
                <w:rFonts w:ascii="Calibri" w:hAnsi="Calibri"/>
                <w:sz w:val="20"/>
              </w:rPr>
              <w:t>Baseline + crescimento</w:t>
            </w:r>
          </w:p>
        </w:tc>
        <w:tc>
          <w:tcPr>
            <w:tcW w:type="dxa" w:w="1881"/>
          </w:tcPr>
          <w:p/>
        </w:tc>
      </w:tr>
    </w:tbl>
    <w:p>
      <w:pPr>
        <w:spacing w:line="276" w:lineRule="auto"/>
      </w:pPr>
      <w:r>
        <w:t xml:space="preserve">Detalhamento completo em </w:t>
      </w:r>
      <w:r>
        <w:rPr>
          <w:color w:val="B91C1C"/>
          <w:u w:val="single"/>
        </w:rPr>
        <w:t>POP 05-01</w:t>
      </w:r>
      <w:r>
        <w:t>.</w:t>
      </w:r>
    </w:p>
    <w:p>
      <w:pPr>
        <w:spacing w:before="120" w:after="120"/>
        <w:pBdr>
          <w:bottom w:val="single" w:sz="6" w:space="1" w:color="999999"/>
        </w:pBdr>
      </w:pPr>
    </w:p>
    <w:p>
      <w:pPr>
        <w:pStyle w:val="Heading2"/>
      </w:pPr>
      <w:r>
        <w:t>6. Entregáveis por Módulo</w:t>
      </w:r>
    </w:p>
    <w:p>
      <w:pPr>
        <w:pStyle w:val="Heading3"/>
      </w:pPr>
      <w:r>
        <w:t>Diagnóstico (M1)</w:t>
      </w:r>
    </w:p>
    <w:p>
      <w:pPr>
        <w:pStyle w:val="ListBullet"/>
        <w:spacing w:line="276" w:lineRule="auto"/>
      </w:pPr>
      <w:r>
        <w:t>Relatório de crawl e acessibilidade por crawler de IA</w:t>
      </w:r>
    </w:p>
    <w:p>
      <w:pPr>
        <w:pStyle w:val="ListBullet"/>
        <w:spacing w:line="276" w:lineRule="auto"/>
      </w:pPr>
      <w:r>
        <w:t>Entity map com knowledge graph do cliente</w:t>
      </w:r>
    </w:p>
    <w:p>
      <w:pPr>
        <w:pStyle w:val="ListBullet"/>
        <w:spacing w:line="276" w:lineRule="auto"/>
      </w:pPr>
      <w:r>
        <w:t>Benchmark competitivo (ACC, SAIV, QCR)</w:t>
      </w:r>
    </w:p>
    <w:p>
      <w:pPr>
        <w:pStyle w:val="ListBullet"/>
        <w:spacing w:line="276" w:lineRule="auto"/>
      </w:pPr>
      <w:r>
        <w:t>Extractability Score por página prioritária</w:t>
      </w:r>
    </w:p>
    <w:p>
      <w:pPr>
        <w:pStyle w:val="Heading3"/>
      </w:pPr>
      <w:r>
        <w:t>AIO — Fundação Técnica (M2)</w:t>
      </w:r>
    </w:p>
    <w:p>
      <w:pPr>
        <w:pStyle w:val="ListBullet"/>
        <w:spacing w:line="276" w:lineRule="auto"/>
      </w:pPr>
      <w:r>
        <w:t>Schema markup (básico + avançado) implementado</w:t>
      </w:r>
    </w:p>
    <w:p>
      <w:pPr>
        <w:pStyle w:val="ListBullet"/>
        <w:spacing w:line="276" w:lineRule="auto"/>
      </w:pPr>
      <w:r>
        <w:t>Hierarquia de headings otimizada</w:t>
      </w:r>
    </w:p>
    <w:p>
      <w:pPr>
        <w:pStyle w:val="ListBullet"/>
        <w:spacing w:line="276" w:lineRule="auto"/>
      </w:pPr>
      <w:r>
        <w:t>robots.txt e sitemap configurados para crawlers de IA</w:t>
      </w:r>
    </w:p>
    <w:p>
      <w:pPr>
        <w:pStyle w:val="ListBullet"/>
        <w:spacing w:line="276" w:lineRule="auto"/>
      </w:pPr>
      <w:r>
        <w:t>Core Web Vitals dentro do aceitável</w:t>
      </w:r>
    </w:p>
    <w:p>
      <w:pPr>
        <w:pStyle w:val="Heading3"/>
      </w:pPr>
      <w:r>
        <w:t>GEO — Conteúdo e Autoridade (M3)</w:t>
      </w:r>
    </w:p>
    <w:p>
      <w:pPr>
        <w:pStyle w:val="ListBullet"/>
        <w:spacing w:line="276" w:lineRule="auto"/>
      </w:pPr>
      <w:r>
        <w:t>Cluster de conteúdo answer-first implantado</w:t>
      </w:r>
    </w:p>
    <w:p>
      <w:pPr>
        <w:pStyle w:val="ListBullet"/>
        <w:spacing w:line="276" w:lineRule="auto"/>
      </w:pPr>
      <w:r>
        <w:t>Submissão em diretórios de IA, MCP e agents</w:t>
      </w:r>
    </w:p>
    <w:p>
      <w:pPr>
        <w:pStyle w:val="ListBullet"/>
        <w:spacing w:line="276" w:lineRule="auto"/>
      </w:pPr>
      <w:r>
        <w:t>Pesquisa original ou dados proprietários publicados</w:t>
      </w:r>
    </w:p>
    <w:p>
      <w:pPr>
        <w:pStyle w:val="ListBullet"/>
        <w:spacing w:line="276" w:lineRule="auto"/>
      </w:pPr>
      <w:r>
        <w:t>Ecossistema de authority signals ativo</w:t>
      </w:r>
    </w:p>
    <w:p>
      <w:pPr>
        <w:pStyle w:val="Heading3"/>
      </w:pPr>
      <w:r>
        <w:t>Monitoramento (M4)</w:t>
      </w:r>
    </w:p>
    <w:p>
      <w:pPr>
        <w:pStyle w:val="ListBullet"/>
        <w:spacing w:line="276" w:lineRule="auto"/>
      </w:pPr>
      <w:r>
        <w:t>Dashboard de métricas AI Visibility</w:t>
      </w:r>
    </w:p>
    <w:p>
      <w:pPr>
        <w:pStyle w:val="ListBullet"/>
        <w:spacing w:line="276" w:lineRule="auto"/>
      </w:pPr>
      <w:r>
        <w:t>Relatório mensal de ACC, SAIV, QCR, CS, ART</w:t>
      </w:r>
    </w:p>
    <w:p>
      <w:pPr>
        <w:pStyle w:val="ListBullet"/>
        <w:spacing w:line="276" w:lineRule="auto"/>
      </w:pPr>
      <w:r>
        <w:t>Alerta de anomalia em citações</w:t>
      </w:r>
    </w:p>
    <w:p>
      <w:pPr>
        <w:pStyle w:val="ListBullet"/>
        <w:spacing w:line="276" w:lineRule="auto"/>
      </w:pPr>
      <w:r>
        <w:t>Benchmark competitivo trimestral</w:t>
      </w:r>
    </w:p>
    <w:p>
      <w:pPr>
        <w:spacing w:before="120" w:after="120"/>
        <w:pBdr>
          <w:bottom w:val="single" w:sz="6" w:space="1" w:color="999999"/>
        </w:pBdr>
      </w:pPr>
    </w:p>
    <w:p>
      <w:pPr>
        <w:pStyle w:val="Heading2"/>
      </w:pPr>
      <w:r>
        <w:t>7. Ciclo de Vida do Programa</w:t>
      </w:r>
    </w:p>
    <w:p>
      <w:pPr>
        <w:spacing w:before="80" w:after="80"/>
        <w:ind w:left="283"/>
        <w:shd w:fill="F0F0F0" w:val="clear"/>
      </w:pPr>
      <w:r>
        <w:rPr>
          <w:rFonts w:ascii="Consolas" w:hAnsi="Consolas"/>
          <w:color w:val="000000"/>
          <w:sz w:val="18"/>
        </w:rPr>
        <w:t>Mês 1: Diagnóstico + Fundação Técnica (AIO)</w:t>
        <w:br/>
      </w:r>
      <w:r>
        <w:rPr>
          <w:rFonts w:ascii="Consolas" w:hAnsi="Consolas"/>
          <w:color w:val="000000"/>
          <w:sz w:val="18"/>
        </w:rPr>
        <w:t>Mês 2: Schema Avançado + Estratégia de Conteúdo (GEO)</w:t>
        <w:br/>
      </w:r>
      <w:r>
        <w:rPr>
          <w:rFonts w:ascii="Consolas" w:hAnsi="Consolas"/>
          <w:color w:val="000000"/>
          <w:sz w:val="18"/>
        </w:rPr>
        <w:t>Mês 3: Produção de Conteúdo + Diretórios</w:t>
        <w:br/>
      </w:r>
      <w:r>
        <w:rPr>
          <w:rFonts w:ascii="Consolas" w:hAnsi="Consolas"/>
          <w:color w:val="000000"/>
          <w:sz w:val="18"/>
        </w:rPr>
        <w:t>Mês 4+: Monitoramento Contínuo + Iteração</w:t>
        <w:br/>
      </w:r>
      <w:r>
        <w:rPr>
          <w:rFonts w:ascii="Consolas" w:hAnsi="Consolas"/>
          <w:color w:val="000000"/>
          <w:sz w:val="18"/>
        </w:rPr>
        <w:t xml:space="preserve">         ├── Mensal: Refresh de métricas + conteúdo</w:t>
        <w:br/>
      </w:r>
      <w:r>
        <w:rPr>
          <w:rFonts w:ascii="Consolas" w:hAnsi="Consolas"/>
          <w:color w:val="000000"/>
          <w:sz w:val="18"/>
        </w:rPr>
        <w:t xml:space="preserve">         ├── Trimestral: Extractability Score + benchmark</w:t>
        <w:br/>
      </w:r>
      <w:r>
        <w:rPr>
          <w:rFonts w:ascii="Consolas" w:hAnsi="Consolas"/>
          <w:color w:val="000000"/>
          <w:sz w:val="18"/>
        </w:rPr>
        <w:t xml:space="preserve">         └── Semestral: Auditoria completa + roadmap</w:t>
        <w:br/>
      </w:r>
    </w:p>
    <w:p>
      <w:pPr>
        <w:spacing w:before="120" w:after="120"/>
        <w:pBdr>
          <w:bottom w:val="single" w:sz="6" w:space="1" w:color="999999"/>
        </w:pBdr>
      </w:pPr>
    </w:p>
    <w:p>
      <w:pPr>
        <w:pStyle w:val="Heading2"/>
      </w:pPr>
      <w:r>
        <w:t>8. Referências</w:t>
      </w:r>
    </w:p>
    <w:p>
      <w:pPr>
        <w:pStyle w:val="ListBullet"/>
        <w:spacing w:line="276" w:lineRule="auto"/>
      </w:pPr>
      <w:r>
        <w:t>Estudo Princeton GEO — KDD 2024</w:t>
      </w:r>
    </w:p>
    <w:p>
      <w:pPr>
        <w:pStyle w:val="ListBullet"/>
        <w:spacing w:line="276" w:lineRule="auto"/>
      </w:pPr>
      <w:r>
        <w:t>Google AI Overviews — Search Central 2024</w:t>
      </w:r>
    </w:p>
    <w:p>
      <w:pPr>
        <w:pStyle w:val="ListBullet"/>
        <w:spacing w:line="276" w:lineRule="auto"/>
      </w:pPr>
      <w:r>
        <w:t>HubSpot — State of Search 2024-2025</w:t>
      </w:r>
    </w:p>
    <w:p>
      <w:pPr>
        <w:pStyle w:val="ListBullet"/>
        <w:spacing w:line="276" w:lineRule="auto"/>
      </w:pPr>
      <w:r>
        <w:t>BrightEdge — Generative AI Impact on SEO 2024</w:t>
      </w:r>
    </w:p>
    <w:p>
      <w:pPr>
        <w:pStyle w:val="ListBullet"/>
        <w:spacing w:line="276" w:lineRule="auto"/>
      </w:pPr>
      <w:r>
        <w:t>Neil Patel — Search Everywhere Optimization</w:t>
      </w:r>
    </w:p>
    <w:p>
      <w:pPr>
        <w:spacing w:before="120" w:after="120"/>
        <w:pBdr>
          <w:bottom w:val="single" w:sz="6" w:space="1" w:color="999999"/>
        </w:pBdr>
      </w:pPr>
    </w:p>
    <w:p>
      <w:pPr>
        <w:spacing w:line="276" w:lineRule="auto"/>
      </w:pPr>
      <w:r>
        <w:rPr>
          <w:i/>
        </w:rPr>
        <w:t>Documento mantido pela equipe AI Visibility V4. Atualizado em maio de 2026.</w:t>
      </w:r>
    </w:p>
    <w:p>
      <w:r>
        <w:rPr>
          <w:i/>
          <w:color w:val="B91C1C"/>
          <w:sz w:val="18"/>
        </w:rPr>
        <w:t>Fonte: Agentes Utilizados</w:t>
      </w:r>
    </w:p>
    <w:p>
      <w:pPr>
        <w:pStyle w:val="Heading1"/>
      </w:pPr>
      <w:r>
        <w:t>Agentes Utilizados no Pipeline AI Visibility</w:t>
      </w:r>
    </w:p>
    <w:p>
      <w:pPr>
        <w:spacing w:before="80" w:after="80" w:line="276" w:lineRule="auto"/>
        <w:ind w:left="567"/>
      </w:pPr>
      <w:r>
        <w:t>Todos testados. Abaixo o status de cada um: os que têm entregável completo e os que dependem de API externa para finalizar.</w:t>
      </w:r>
    </w:p>
    <w:p>
      <w:pPr>
        <w:spacing w:before="120" w:after="120"/>
        <w:pBdr>
          <w:bottom w:val="single" w:sz="6" w:space="1" w:color="999999"/>
        </w:pBdr>
      </w:pPr>
    </w:p>
    <w:p>
      <w:pPr>
        <w:pStyle w:val="Heading2"/>
      </w:pPr>
      <w:r>
        <w:t>Legenda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Ícone</w:t>
            </w:r>
          </w:p>
        </w:tc>
        <w:tc>
          <w:tcPr>
            <w:tcW w:type="dxa" w:w="3135"/>
            <w:shd w:fill="B91C1C" w:val="clear"/>
          </w:tcPr>
          <w:p>
            <w:r/>
            <w:r>
              <w:rPr>
                <w:rFonts w:ascii="Calibri" w:hAnsi="Calibri"/>
                <w:b/>
                <w:color w:val="FFFFFF"/>
                <w:sz w:val="20"/>
              </w:rPr>
              <w:t>Significado</w:t>
            </w:r>
          </w:p>
        </w:tc>
        <w:tc>
          <w:tcPr>
            <w:tcW w:type="dxa" w:w="3135"/>
          </w:tcPr>
          <w:p/>
        </w:tc>
      </w:tr>
      <w:tr>
        <w:tc>
          <w:tcPr>
            <w:tcW w:type="dxa" w:w="3135"/>
          </w:tcPr>
          <w:p>
            <w:r/>
            <w:r>
              <w:rPr>
                <w:rFonts w:ascii="Calibri" w:hAnsi="Calibri"/>
                <w:sz w:val="20"/>
              </w:rPr>
              <w:t>✅</w:t>
            </w:r>
          </w:p>
        </w:tc>
        <w:tc>
          <w:tcPr>
            <w:tcW w:type="dxa" w:w="3135"/>
          </w:tcPr>
          <w:p>
            <w:r/>
            <w:r>
              <w:rPr>
                <w:rFonts w:ascii="Calibri" w:hAnsi="Calibri"/>
                <w:sz w:val="20"/>
              </w:rPr>
              <w:t>Testado + entregável completo</w:t>
            </w:r>
          </w:p>
        </w:tc>
        <w:tc>
          <w:tcPr>
            <w:tcW w:type="dxa" w:w="3135"/>
          </w:tcPr>
          <w:p/>
        </w:tc>
      </w:tr>
      <w:tr>
        <w:tc>
          <w:tcPr>
            <w:tcW w:type="dxa" w:w="3135"/>
          </w:tcPr>
          <w:p>
            <w:r/>
            <w:r>
              <w:rPr>
                <w:rFonts w:ascii="Calibri" w:hAnsi="Calibri"/>
                <w:sz w:val="20"/>
              </w:rPr>
              <w:t>⚠️</w:t>
            </w:r>
          </w:p>
        </w:tc>
        <w:tc>
          <w:tcPr>
            <w:tcW w:type="dxa" w:w="3135"/>
          </w:tcPr>
          <w:p>
            <w:r/>
            <w:r>
              <w:rPr>
                <w:rFonts w:ascii="Calibri" w:hAnsi="Calibri"/>
                <w:sz w:val="20"/>
              </w:rPr>
              <w:t>Testado mas dependente de API para entrega final</w:t>
            </w:r>
          </w:p>
        </w:tc>
        <w:tc>
          <w:tcPr>
            <w:tcW w:type="dxa" w:w="3135"/>
          </w:tcPr>
          <w:p/>
        </w:tc>
      </w:tr>
      <w:tr>
        <w:tc>
          <w:tcPr>
            <w:tcW w:type="dxa" w:w="3135"/>
          </w:tcPr>
          <w:p>
            <w:r/>
            <w:r>
              <w:rPr>
                <w:rFonts w:ascii="Calibri" w:hAnsi="Calibri"/>
                <w:sz w:val="20"/>
              </w:rPr>
              <w:t>🛠</w:t>
            </w:r>
          </w:p>
        </w:tc>
        <w:tc>
          <w:tcPr>
            <w:tcW w:type="dxa" w:w="3135"/>
          </w:tcPr>
          <w:p>
            <w:r/>
            <w:r>
              <w:rPr>
                <w:rFonts w:ascii="Calibri" w:hAnsi="Calibri"/>
                <w:sz w:val="20"/>
              </w:rPr>
              <w:t>Alternativa acessível disponível</w:t>
            </w:r>
          </w:p>
        </w:tc>
        <w:tc>
          <w:tcPr>
            <w:tcW w:type="dxa" w:w="3135"/>
          </w:tcPr>
          <w:p/>
        </w:tc>
      </w:tr>
    </w:tbl>
    <w:p>
      <w:pPr>
        <w:spacing w:before="120" w:after="120"/>
        <w:pBdr>
          <w:bottom w:val="single" w:sz="6" w:space="1" w:color="999999"/>
        </w:pBdr>
      </w:pPr>
    </w:p>
    <w:p>
      <w:pPr>
        <w:pStyle w:val="Heading2"/>
      </w:pPr>
      <w:r>
        <w:t>Layer 1 — Coleta de Dados</w:t>
      </w:r>
    </w:p>
    <w:p>
      <w:pPr>
        <w:pStyle w:val="Heading3"/>
      </w:pPr>
      <w:r>
        <w:t>✅ extractability.js</w:t>
      </w:r>
    </w:p>
    <w:p>
      <w:pPr>
        <w:pStyle w:val="ListBullet"/>
        <w:spacing w:line="276" w:lineRule="auto"/>
      </w:pPr>
      <w:r>
        <w:rPr>
          <w:b/>
        </w:rPr>
        <w:t>Tipo:</w:t>
      </w:r>
      <w:r>
        <w:t xml:space="preserve"> Script Node.js (offline)</w:t>
      </w:r>
    </w:p>
    <w:p>
      <w:pPr>
        <w:pStyle w:val="ListBullet"/>
        <w:spacing w:line="276" w:lineRule="auto"/>
      </w:pPr>
      <w:r>
        <w:rPr>
          <w:b/>
        </w:rPr>
        <w:t>O que faz:</w:t>
      </w:r>
      <w:r>
        <w:t xml:space="preserve"> Analisa qualquer URL e calcula score de extractabilidade (0-100) em 6 dimensões: texto/HTML ratio, schema, headings, answer formats, metadados, noise ratio</w:t>
      </w:r>
    </w:p>
    <w:p>
      <w:pPr>
        <w:pStyle w:val="ListBullet"/>
        <w:spacing w:line="276" w:lineRule="auto"/>
      </w:pPr>
      <w:r>
        <w:rPr>
          <w:b/>
        </w:rPr>
        <w:t>Dependência:</w:t>
      </w:r>
      <w:r>
        <w:t xml:space="preserve"> Nenhuma (usa cheerio, já instalado)</w:t>
      </w:r>
    </w:p>
    <w:p>
      <w:pPr>
        <w:pStyle w:val="ListBullet"/>
        <w:spacing w:line="276" w:lineRule="auto"/>
      </w:pPr>
      <w:r>
        <w:rPr>
          <w:b/>
        </w:rPr>
        <w:t>Entregável:</w:t>
      </w:r>
      <w:r>
        <w:t xml:space="preserve"> JSON com scores + recomendações</w:t>
      </w:r>
    </w:p>
    <w:p>
      <w:pPr>
        <w:pStyle w:val="ListBullet"/>
        <w:spacing w:line="276" w:lineRule="auto"/>
      </w:pPr>
      <w:r>
        <w:rPr>
          <w:b/>
        </w:rPr>
        <w:t>Testado:</w:t>
      </w:r>
      <w:r>
        <w:t xml:space="preserve"> ✅ Sim — 100% funcional sem API externa</w:t>
      </w:r>
    </w:p>
    <w:p>
      <w:pPr>
        <w:pStyle w:val="Heading3"/>
      </w:pPr>
      <w:r>
        <w:t>✅ crawl.js (API Vercel)</w:t>
      </w:r>
    </w:p>
    <w:p>
      <w:pPr>
        <w:pStyle w:val="ListBullet"/>
        <w:spacing w:line="276" w:lineRule="auto"/>
      </w:pPr>
      <w:r>
        <w:rPr>
          <w:b/>
        </w:rPr>
        <w:t>Tipo:</w:t>
      </w:r>
      <w:r>
        <w:t xml:space="preserve"> Vercel Function</w:t>
      </w:r>
    </w:p>
    <w:p>
      <w:pPr>
        <w:pStyle w:val="ListBullet"/>
        <w:spacing w:line="276" w:lineRule="auto"/>
      </w:pPr>
      <w:r>
        <w:rPr>
          <w:b/>
        </w:rPr>
        <w:t>O que faz:</w:t>
      </w:r>
      <w:r>
        <w:t xml:space="preserve"> Crawl de página, extrai schemas JSON-LD, hierarquia de headings, formatos de resposta (listas, tabelas, FAQ)</w:t>
      </w:r>
    </w:p>
    <w:p>
      <w:pPr>
        <w:pStyle w:val="ListBullet"/>
        <w:spacing w:line="276" w:lineRule="auto"/>
      </w:pPr>
      <w:r>
        <w:rPr>
          <w:b/>
        </w:rPr>
        <w:t>Dependência:</w:t>
      </w:r>
      <w:r>
        <w:t xml:space="preserve"> Nenhuma (usa cheerio)</w:t>
      </w:r>
    </w:p>
    <w:p>
      <w:pPr>
        <w:pStyle w:val="ListBullet"/>
        <w:spacing w:line="276" w:lineRule="auto"/>
      </w:pPr>
      <w:r>
        <w:rPr>
          <w:b/>
        </w:rPr>
        <w:t>Entregável:</w:t>
      </w:r>
      <w:r>
        <w:t xml:space="preserve"> JSON via HTTP</w:t>
      </w:r>
    </w:p>
    <w:p>
      <w:pPr>
        <w:pStyle w:val="ListBullet"/>
        <w:spacing w:line="276" w:lineRule="auto"/>
      </w:pPr>
      <w:r>
        <w:rPr>
          <w:b/>
        </w:rPr>
        <w:t>Testado:</w:t>
      </w:r>
      <w:r>
        <w:t xml:space="preserve"> ✅ Sim</w:t>
      </w:r>
    </w:p>
    <w:p>
      <w:pPr>
        <w:pStyle w:val="Heading3"/>
      </w:pPr>
      <w:r>
        <w:t>✅ citation-checker.js</w:t>
      </w:r>
    </w:p>
    <w:p>
      <w:pPr>
        <w:pStyle w:val="ListBullet"/>
        <w:spacing w:line="276" w:lineRule="auto"/>
      </w:pPr>
      <w:r>
        <w:rPr>
          <w:b/>
        </w:rPr>
        <w:t>Tipo:</w:t>
      </w:r>
      <w:r>
        <w:t xml:space="preserve"> Script Node.js</w:t>
      </w:r>
    </w:p>
    <w:p>
      <w:pPr>
        <w:pStyle w:val="ListBullet"/>
        <w:spacing w:line="276" w:lineRule="auto"/>
      </w:pPr>
      <w:r>
        <w:rPr>
          <w:b/>
        </w:rPr>
        <w:t>O que faz:</w:t>
      </w:r>
      <w:r>
        <w:t xml:space="preserve"> Busca citações da marca em Google Programmable Search Engine, comparando com concorrentes</w:t>
      </w:r>
    </w:p>
    <w:p>
      <w:pPr>
        <w:pStyle w:val="ListBullet"/>
        <w:spacing w:line="276" w:lineRule="auto"/>
      </w:pPr>
      <w:r>
        <w:rPr>
          <w:b/>
        </w:rPr>
        <w:t>Dependência:</w:t>
      </w:r>
      <w:r>
        <w:t xml:space="preserve"> GOOGLE</w:t>
      </w:r>
      <w:r>
        <w:rPr>
          <w:i/>
        </w:rPr>
        <w:t>PSE</w:t>
      </w:r>
      <w:r>
        <w:t>KEY + GOOGLE_CX (gratuitos — Google Custom Search)</w:t>
      </w:r>
    </w:p>
    <w:p>
      <w:pPr>
        <w:pStyle w:val="ListBullet"/>
        <w:spacing w:line="276" w:lineRule="auto"/>
      </w:pPr>
      <w:r>
        <w:rPr>
          <w:b/>
        </w:rPr>
        <w:t>Entregável:</w:t>
      </w:r>
      <w:r>
        <w:t xml:space="preserve"> JSON com contagem de citações e benchmark</w:t>
      </w:r>
    </w:p>
    <w:p>
      <w:pPr>
        <w:pStyle w:val="ListBullet"/>
        <w:spacing w:line="276" w:lineRule="auto"/>
      </w:pPr>
      <w:r>
        <w:rPr>
          <w:b/>
        </w:rPr>
        <w:t>Testado:</w:t>
      </w:r>
      <w:r>
        <w:t xml:space="preserve"> ✅ Sim — com chave PSE configurada</w:t>
      </w:r>
    </w:p>
    <w:p>
      <w:pPr>
        <w:pStyle w:val="Heading3"/>
      </w:pPr>
      <w:r>
        <w:t>⚠️ SEMRush API Connector</w:t>
      </w:r>
    </w:p>
    <w:p>
      <w:pPr>
        <w:pStyle w:val="ListBullet"/>
        <w:spacing w:line="276" w:lineRule="auto"/>
      </w:pPr>
      <w:r>
        <w:rPr>
          <w:b/>
        </w:rPr>
        <w:t>Tipo:</w:t>
      </w:r>
      <w:r>
        <w:t xml:space="preserve"> Integração API externa</w:t>
      </w:r>
    </w:p>
    <w:p>
      <w:pPr>
        <w:pStyle w:val="ListBullet"/>
        <w:spacing w:line="276" w:lineRule="auto"/>
      </w:pPr>
      <w:r>
        <w:rPr>
          <w:b/>
        </w:rPr>
        <w:t>O que faz:</w:t>
      </w:r>
      <w:r>
        <w:t xml:space="preserve"> Position Tracking (AI Overviews), Site Audit, Competitive Intelligence, Topic Research</w:t>
      </w:r>
    </w:p>
    <w:p>
      <w:pPr>
        <w:pStyle w:val="ListBullet"/>
        <w:spacing w:line="276" w:lineRule="auto"/>
      </w:pPr>
      <w:r>
        <w:rPr>
          <w:b/>
        </w:rPr>
        <w:t>Dependência:</w:t>
      </w:r>
      <w:r>
        <w:t xml:space="preserve"> Chave SEMRush Enterprise (US$ 299/mês)</w:t>
      </w:r>
    </w:p>
    <w:p>
      <w:pPr>
        <w:pStyle w:val="ListBullet"/>
        <w:spacing w:line="276" w:lineRule="auto"/>
      </w:pPr>
      <w:r>
        <w:rPr>
          <w:b/>
        </w:rPr>
        <w:t>Entregável:</w:t>
      </w:r>
      <w:r>
        <w:t xml:space="preserve"> JSON estruturado com dados de posicionamento e auditoria</w:t>
      </w:r>
    </w:p>
    <w:p>
      <w:pPr>
        <w:pStyle w:val="ListBullet"/>
        <w:spacing w:line="276" w:lineRule="auto"/>
      </w:pPr>
      <w:r>
        <w:rPr>
          <w:b/>
        </w:rPr>
        <w:t>Testado:</w:t>
      </w:r>
      <w:r>
        <w:t xml:space="preserve"> ⚠️ Parcial — script pronto, aguardando chave de API</w:t>
      </w:r>
    </w:p>
    <w:p>
      <w:pPr>
        <w:pStyle w:val="ListBullet"/>
        <w:spacing w:line="276" w:lineRule="auto"/>
      </w:pPr>
      <w:r>
        <w:rPr>
          <w:b/>
        </w:rPr>
        <w:t>🛠 Alternativa acessível:</w:t>
      </w:r>
      <w:r>
        <w:t xml:space="preserve"> </w:t>
      </w:r>
      <w:r>
        <w:rPr>
          <w:color w:val="B91C1C"/>
          <w:u w:val="single"/>
        </w:rPr>
        <w:t>UberSuggest</w:t>
      </w:r>
      <w:r>
        <w:t xml:space="preserve"> (grátis, 150 consultas/dia) + </w:t>
      </w:r>
      <w:r>
        <w:rPr>
          <w:color w:val="B91C1C"/>
          <w:u w:val="single"/>
        </w:rPr>
        <w:t>ScreamingFrog</w:t>
      </w:r>
      <w:r>
        <w:t xml:space="preserve"> (grátis até 500 URLs)</w:t>
      </w:r>
    </w:p>
    <w:p>
      <w:pPr>
        <w:pStyle w:val="Heading3"/>
      </w:pPr>
      <w:r>
        <w:t>⚠️ GA4 + GSC Connector</w:t>
      </w:r>
    </w:p>
    <w:p>
      <w:pPr>
        <w:pStyle w:val="ListBullet"/>
        <w:spacing w:line="276" w:lineRule="auto"/>
      </w:pPr>
      <w:r>
        <w:rPr>
          <w:b/>
        </w:rPr>
        <w:t>Tipo:</w:t>
      </w:r>
      <w:r>
        <w:t xml:space="preserve"> Integração Google APIs</w:t>
      </w:r>
    </w:p>
    <w:p>
      <w:pPr>
        <w:pStyle w:val="ListBullet"/>
        <w:spacing w:line="276" w:lineRule="auto"/>
      </w:pPr>
      <w:r>
        <w:rPr>
          <w:b/>
        </w:rPr>
        <w:t>O que faz:</w:t>
      </w:r>
      <w:r>
        <w:t xml:space="preserve"> Puxa AI referral traffic (GA4) e dados de Search Console (impressões, cliques, tendências com AI Overviews)</w:t>
      </w:r>
    </w:p>
    <w:p>
      <w:pPr>
        <w:pStyle w:val="ListBullet"/>
        <w:spacing w:line="276" w:lineRule="auto"/>
      </w:pPr>
      <w:r>
        <w:rPr>
          <w:b/>
        </w:rPr>
        <w:t>Dependência:</w:t>
      </w:r>
      <w:r>
        <w:t xml:space="preserve"> Acesso ao Google Analytics e Search Console do cliente + Google Cloud project com APIs habilitadas</w:t>
      </w:r>
    </w:p>
    <w:p>
      <w:pPr>
        <w:pStyle w:val="ListBullet"/>
        <w:spacing w:line="276" w:lineRule="auto"/>
      </w:pPr>
      <w:r>
        <w:rPr>
          <w:b/>
        </w:rPr>
        <w:t>Entregável:</w:t>
      </w:r>
      <w:r>
        <w:t xml:space="preserve"> JSON com dados de tráfego e tendências</w:t>
      </w:r>
    </w:p>
    <w:p>
      <w:pPr>
        <w:pStyle w:val="ListBullet"/>
        <w:spacing w:line="276" w:lineRule="auto"/>
      </w:pPr>
      <w:r>
        <w:rPr>
          <w:b/>
        </w:rPr>
        <w:t>Testado:</w:t>
      </w:r>
      <w:r>
        <w:t xml:space="preserve"> ⚠️ Parcial — código pronto, depende de permissão do cliente</w:t>
      </w:r>
    </w:p>
    <w:p>
      <w:pPr>
        <w:pStyle w:val="ListBullet"/>
        <w:spacing w:line="276" w:lineRule="auto"/>
      </w:pPr>
      <w:r>
        <w:rPr>
          <w:b/>
        </w:rPr>
        <w:t>🛠 Alternativa:</w:t>
      </w:r>
      <w:r>
        <w:t xml:space="preserve"> Coleta manual via POP 01-01 enquanto acesso não é concedido</w:t>
      </w:r>
    </w:p>
    <w:p>
      <w:pPr>
        <w:spacing w:before="120" w:after="120"/>
        <w:pBdr>
          <w:bottom w:val="single" w:sz="6" w:space="1" w:color="999999"/>
        </w:pBdr>
      </w:pPr>
    </w:p>
    <w:p>
      <w:pPr>
        <w:pStyle w:val="Heading2"/>
      </w:pPr>
      <w:r>
        <w:t>Layer 2 — Análise e Processamento</w:t>
      </w:r>
    </w:p>
    <w:p>
      <w:pPr>
        <w:pStyle w:val="Heading3"/>
      </w:pPr>
      <w:r>
        <w:t>✅ @analista-dados (V4 Agent)</w:t>
      </w:r>
    </w:p>
    <w:p>
      <w:pPr>
        <w:pStyle w:val="ListBullet"/>
        <w:spacing w:line="276" w:lineRule="auto"/>
      </w:pPr>
      <w:r>
        <w:rPr>
          <w:b/>
        </w:rPr>
        <w:t>Tipo:</w:t>
      </w:r>
      <w:r>
        <w:t xml:space="preserve"> Agente V4 (Claude + Gemini via OpenCode)</w:t>
      </w:r>
    </w:p>
    <w:p>
      <w:pPr>
        <w:pStyle w:val="ListBullet"/>
        <w:spacing w:line="276" w:lineRule="auto"/>
      </w:pPr>
      <w:r>
        <w:rPr>
          <w:b/>
        </w:rPr>
        <w:t>O que faz:</w:t>
      </w:r>
      <w:r>
        <w:t xml:space="preserve"> Recebe JSONs da camada de coleta e produz: auditoria técnica, benchmark competitivo, gap analysis, roadmap priorizado</w:t>
      </w:r>
    </w:p>
    <w:p>
      <w:pPr>
        <w:pStyle w:val="ListBullet"/>
        <w:spacing w:line="276" w:lineRule="auto"/>
      </w:pPr>
      <w:r>
        <w:rPr>
          <w:b/>
        </w:rPr>
        <w:t>Dependência:</w:t>
      </w:r>
      <w:r>
        <w:t xml:space="preserve"> Acesso ao modelo (Claude/Gemini via OpenCode — já disponível)</w:t>
      </w:r>
    </w:p>
    <w:p>
      <w:pPr>
        <w:pStyle w:val="ListBullet"/>
        <w:spacing w:line="276" w:lineRule="auto"/>
      </w:pPr>
      <w:r>
        <w:rPr>
          <w:b/>
        </w:rPr>
        <w:t>Entregável:</w:t>
      </w:r>
      <w:r>
        <w:t xml:space="preserve"> Relatório analítico estruturado</w:t>
      </w:r>
    </w:p>
    <w:p>
      <w:pPr>
        <w:pStyle w:val="ListBullet"/>
        <w:spacing w:line="276" w:lineRule="auto"/>
      </w:pPr>
      <w:r>
        <w:rPr>
          <w:b/>
        </w:rPr>
        <w:t>Testado:</w:t>
      </w:r>
      <w:r>
        <w:t xml:space="preserve"> ✅ Sim — múltiplas execuções com dados reais</w:t>
      </w:r>
    </w:p>
    <w:p>
      <w:pPr>
        <w:pStyle w:val="Heading3"/>
      </w:pPr>
      <w:r>
        <w:t>✅ visibility.js (API Vercel)</w:t>
      </w:r>
    </w:p>
    <w:p>
      <w:pPr>
        <w:pStyle w:val="ListBullet"/>
        <w:spacing w:line="276" w:lineRule="auto"/>
      </w:pPr>
      <w:r>
        <w:rPr>
          <w:b/>
        </w:rPr>
        <w:t>Tipo:</w:t>
      </w:r>
      <w:r>
        <w:t xml:space="preserve"> Vercel Function</w:t>
      </w:r>
    </w:p>
    <w:p>
      <w:pPr>
        <w:pStyle w:val="ListBullet"/>
        <w:spacing w:line="276" w:lineRule="auto"/>
      </w:pPr>
      <w:r>
        <w:rPr>
          <w:b/>
        </w:rPr>
        <w:t>O que faz:</w:t>
      </w:r>
      <w:r>
        <w:t xml:space="preserve"> Busca presença da marca no Google, calcula score de ecossistema (presença Google + citações IA)</w:t>
      </w:r>
    </w:p>
    <w:p>
      <w:pPr>
        <w:pStyle w:val="ListBullet"/>
        <w:spacing w:line="276" w:lineRule="auto"/>
      </w:pPr>
      <w:r>
        <w:rPr>
          <w:b/>
        </w:rPr>
        <w:t>Dependência:</w:t>
      </w:r>
      <w:r>
        <w:t xml:space="preserve"> GOOGLE</w:t>
      </w:r>
      <w:r>
        <w:rPr>
          <w:i/>
        </w:rPr>
        <w:t>PSE</w:t>
      </w:r>
      <w:r>
        <w:t>KEY + GOOGLE_CX (gratuitos)</w:t>
      </w:r>
    </w:p>
    <w:p>
      <w:pPr>
        <w:pStyle w:val="ListBullet"/>
        <w:spacing w:line="276" w:lineRule="auto"/>
      </w:pPr>
      <w:r>
        <w:rPr>
          <w:b/>
        </w:rPr>
        <w:t>Entregável:</w:t>
      </w:r>
      <w:r>
        <w:t xml:space="preserve"> JSON com score ponderado</w:t>
      </w:r>
    </w:p>
    <w:p>
      <w:pPr>
        <w:pStyle w:val="ListBullet"/>
        <w:spacing w:line="276" w:lineRule="auto"/>
      </w:pPr>
      <w:r>
        <w:rPr>
          <w:b/>
        </w:rPr>
        <w:t>Testado:</w:t>
      </w:r>
      <w:r>
        <w:t xml:space="preserve"> ✅ Sim</w:t>
      </w:r>
    </w:p>
    <w:p>
      <w:pPr>
        <w:pStyle w:val="Heading3"/>
      </w:pPr>
      <w:r>
        <w:t>⚠️ n8n · Content Gap Analyzer</w:t>
      </w:r>
    </w:p>
    <w:p>
      <w:pPr>
        <w:pStyle w:val="ListBullet"/>
        <w:spacing w:line="276" w:lineRule="auto"/>
      </w:pPr>
      <w:r>
        <w:rPr>
          <w:b/>
        </w:rPr>
        <w:t>Tipo:</w:t>
      </w:r>
      <w:r>
        <w:t xml:space="preserve"> Workflow n8n</w:t>
      </w:r>
    </w:p>
    <w:p>
      <w:pPr>
        <w:pStyle w:val="ListBullet"/>
        <w:spacing w:line="276" w:lineRule="auto"/>
      </w:pPr>
      <w:r>
        <w:rPr>
          <w:b/>
        </w:rPr>
        <w:t>O que faz:</w:t>
      </w:r>
      <w:r>
        <w:t xml:space="preserve"> Compara conteúdo do cliente vs concorrentes usando SEMRush Content Analyzer + Topic Research</w:t>
      </w:r>
    </w:p>
    <w:p>
      <w:pPr>
        <w:pStyle w:val="ListBullet"/>
        <w:spacing w:line="276" w:lineRule="auto"/>
      </w:pPr>
      <w:r>
        <w:rPr>
          <w:b/>
        </w:rPr>
        <w:t>Dependência:</w:t>
      </w:r>
      <w:r>
        <w:t xml:space="preserve"> SEMRush Enterprise API</w:t>
      </w:r>
    </w:p>
    <w:p>
      <w:pPr>
        <w:pStyle w:val="ListBullet"/>
        <w:spacing w:line="276" w:lineRule="auto"/>
      </w:pPr>
      <w:r>
        <w:rPr>
          <w:b/>
        </w:rPr>
        <w:t>Testado:</w:t>
      </w:r>
      <w:r>
        <w:t xml:space="preserve"> ⚠️ Parcial — fluxo desenhado, execução depende de chave SEMRush</w:t>
      </w:r>
    </w:p>
    <w:p>
      <w:pPr>
        <w:pStyle w:val="ListBullet"/>
        <w:spacing w:line="276" w:lineRule="auto"/>
      </w:pPr>
      <w:r>
        <w:rPr>
          <w:b/>
        </w:rPr>
        <w:t>🛠 Alternativa:</w:t>
      </w:r>
      <w:r>
        <w:t xml:space="preserve"> Análise manual via POP 01-03 (Análise de Concorrência)</w:t>
      </w:r>
    </w:p>
    <w:p>
      <w:pPr>
        <w:spacing w:before="120" w:after="120"/>
        <w:pBdr>
          <w:bottom w:val="single" w:sz="6" w:space="1" w:color="999999"/>
        </w:pBdr>
      </w:pPr>
    </w:p>
    <w:p>
      <w:pPr>
        <w:pStyle w:val="Heading2"/>
      </w:pPr>
      <w:r>
        <w:t>Layer 3 — Validação</w:t>
      </w:r>
    </w:p>
    <w:p>
      <w:pPr>
        <w:pStyle w:val="Heading3"/>
      </w:pPr>
      <w:r>
        <w:t>✅ @revisor (V4 Agent)</w:t>
      </w:r>
    </w:p>
    <w:p>
      <w:pPr>
        <w:pStyle w:val="ListBullet"/>
        <w:spacing w:line="276" w:lineRule="auto"/>
      </w:pPr>
      <w:r>
        <w:rPr>
          <w:b/>
        </w:rPr>
        <w:t>Tipo:</w:t>
      </w:r>
      <w:r>
        <w:t xml:space="preserve"> Agente V4 (via OpenCode)</w:t>
      </w:r>
    </w:p>
    <w:p>
      <w:pPr>
        <w:pStyle w:val="ListBullet"/>
        <w:spacing w:line="276" w:lineRule="auto"/>
      </w:pPr>
      <w:r>
        <w:rPr>
          <w:b/>
        </w:rPr>
        <w:t>O que faz:</w:t>
      </w:r>
      <w:r>
        <w:t xml:space="preserve"> Aplica checklist de 15 pontos: consistência numérica, completude, clareza textual, formatação V4. Se falha → retorna com diff de correções.</w:t>
      </w:r>
    </w:p>
    <w:p>
      <w:pPr>
        <w:pStyle w:val="ListBullet"/>
        <w:spacing w:line="276" w:lineRule="auto"/>
      </w:pPr>
      <w:r>
        <w:rPr>
          <w:b/>
        </w:rPr>
        <w:t>Dependência:</w:t>
      </w:r>
      <w:r>
        <w:t xml:space="preserve"> Acesso ao modelo (já disponível)</w:t>
      </w:r>
    </w:p>
    <w:p>
      <w:pPr>
        <w:pStyle w:val="ListBullet"/>
        <w:spacing w:line="276" w:lineRule="auto"/>
      </w:pPr>
      <w:r>
        <w:rPr>
          <w:b/>
        </w:rPr>
        <w:t>Entregável:</w:t>
      </w:r>
      <w:r>
        <w:t xml:space="preserve"> Aprovado / Reprovado com correções apontadas</w:t>
      </w:r>
    </w:p>
    <w:p>
      <w:pPr>
        <w:pStyle w:val="ListBullet"/>
        <w:spacing w:line="276" w:lineRule="auto"/>
      </w:pPr>
      <w:r>
        <w:rPr>
          <w:b/>
        </w:rPr>
        <w:t>Testado:</w:t>
      </w:r>
      <w:r>
        <w:t xml:space="preserve"> ✅ Sim — validação cruzada de dados comprovada</w:t>
      </w:r>
    </w:p>
    <w:p>
      <w:pPr>
        <w:spacing w:before="120" w:after="120"/>
        <w:pBdr>
          <w:bottom w:val="single" w:sz="6" w:space="1" w:color="999999"/>
        </w:pBdr>
      </w:pPr>
    </w:p>
    <w:p>
      <w:pPr>
        <w:pStyle w:val="Heading2"/>
      </w:pPr>
      <w:r>
        <w:t>Layer 4 — Entrega</w:t>
      </w:r>
    </w:p>
    <w:p>
      <w:pPr>
        <w:pStyle w:val="Heading3"/>
      </w:pPr>
      <w:r>
        <w:t>✅ @gerar-html (V4 Agent)</w:t>
      </w:r>
    </w:p>
    <w:p>
      <w:pPr>
        <w:pStyle w:val="ListBullet"/>
        <w:spacing w:line="276" w:lineRule="auto"/>
      </w:pPr>
      <w:r>
        <w:rPr>
          <w:b/>
        </w:rPr>
        <w:t>Tipo:</w:t>
      </w:r>
      <w:r>
        <w:t xml:space="preserve"> Agente V4 (via OpenCode + geral-frontend-design)</w:t>
      </w:r>
    </w:p>
    <w:p>
      <w:pPr>
        <w:pStyle w:val="ListBullet"/>
        <w:spacing w:line="276" w:lineRule="auto"/>
      </w:pPr>
      <w:r>
        <w:rPr>
          <w:b/>
        </w:rPr>
        <w:t>O que faz:</w:t>
      </w:r>
      <w:r>
        <w:t xml:space="preserve"> Gera dashboard HTML interativo com métricas, gráficos e benchmark</w:t>
      </w:r>
    </w:p>
    <w:p>
      <w:pPr>
        <w:pStyle w:val="ListBullet"/>
        <w:spacing w:line="276" w:lineRule="auto"/>
      </w:pPr>
      <w:r>
        <w:rPr>
          <w:b/>
        </w:rPr>
        <w:t>Dependência:</w:t>
      </w:r>
      <w:r>
        <w:t xml:space="preserve"> Acesso ao modelo (já disponível)</w:t>
      </w:r>
    </w:p>
    <w:p>
      <w:pPr>
        <w:pStyle w:val="ListBullet"/>
        <w:spacing w:line="276" w:lineRule="auto"/>
      </w:pPr>
      <w:r>
        <w:rPr>
          <w:b/>
        </w:rPr>
        <w:t>Entregável:</w:t>
      </w:r>
      <w:r>
        <w:t xml:space="preserve"> HTML auto-contido com visual V4</w:t>
      </w:r>
    </w:p>
    <w:p>
      <w:pPr>
        <w:pStyle w:val="ListBullet"/>
        <w:spacing w:line="276" w:lineRule="auto"/>
      </w:pPr>
      <w:r>
        <w:rPr>
          <w:b/>
        </w:rPr>
        <w:t>Testado:</w:t>
      </w:r>
      <w:r>
        <w:t xml:space="preserve"> ✅ Sim — template </w:t>
      </w:r>
      <w:r>
        <w:rPr>
          <w:rFonts w:ascii="Consolas" w:hAnsi="Consolas"/>
          <w:color w:val="B91C1C"/>
          <w:sz w:val="19"/>
        </w:rPr>
        <w:t>dashboard-auditoria.html</w:t>
      </w:r>
      <w:r>
        <w:t xml:space="preserve"> gerado e validado</w:t>
      </w:r>
    </w:p>
    <w:p>
      <w:pPr>
        <w:pStyle w:val="Heading3"/>
      </w:pPr>
      <w:r>
        <w:t>✅ @gerar-pdf (V4 Agent)</w:t>
      </w:r>
    </w:p>
    <w:p>
      <w:pPr>
        <w:pStyle w:val="ListBullet"/>
        <w:spacing w:line="276" w:lineRule="auto"/>
      </w:pPr>
      <w:r>
        <w:rPr>
          <w:b/>
        </w:rPr>
        <w:t>Tipo:</w:t>
      </w:r>
      <w:r>
        <w:t xml:space="preserve"> Agente V4 (via OpenCode)</w:t>
      </w:r>
    </w:p>
    <w:p>
      <w:pPr>
        <w:pStyle w:val="ListBullet"/>
        <w:spacing w:line="276" w:lineRule="auto"/>
      </w:pPr>
      <w:r>
        <w:rPr>
          <w:b/>
        </w:rPr>
        <w:t>O que faz:</w:t>
      </w:r>
      <w:r>
        <w:t xml:space="preserve"> Gera PDF profissional no padrão visual V4: capa, resumo executivo, resultados, roadmap</w:t>
      </w:r>
    </w:p>
    <w:p>
      <w:pPr>
        <w:pStyle w:val="ListBullet"/>
        <w:spacing w:line="276" w:lineRule="auto"/>
      </w:pPr>
      <w:r>
        <w:rPr>
          <w:b/>
        </w:rPr>
        <w:t>Dependência:</w:t>
      </w:r>
      <w:r>
        <w:t xml:space="preserve"> Acesso ao modelo (já disponível) + Puppeteer/Playwright para renderização</w:t>
      </w:r>
    </w:p>
    <w:p>
      <w:pPr>
        <w:pStyle w:val="ListBullet"/>
        <w:spacing w:line="276" w:lineRule="auto"/>
      </w:pPr>
      <w:r>
        <w:rPr>
          <w:b/>
        </w:rPr>
        <w:t>Entregável:</w:t>
      </w:r>
      <w:r>
        <w:t xml:space="preserve"> PDF formatado</w:t>
      </w:r>
    </w:p>
    <w:p>
      <w:pPr>
        <w:pStyle w:val="ListBullet"/>
        <w:spacing w:line="276" w:lineRule="auto"/>
      </w:pPr>
      <w:r>
        <w:rPr>
          <w:b/>
        </w:rPr>
        <w:t>Testado:</w:t>
      </w:r>
      <w:r>
        <w:t xml:space="preserve"> ✅ Sim</w:t>
      </w:r>
    </w:p>
    <w:p>
      <w:pPr>
        <w:pStyle w:val="Heading3"/>
      </w:pPr>
      <w:r>
        <w:t>❌ @gerar-ppt (V4 Agent)</w:t>
      </w:r>
    </w:p>
    <w:p>
      <w:pPr>
        <w:pStyle w:val="ListBullet"/>
        <w:spacing w:line="276" w:lineRule="auto"/>
      </w:pPr>
      <w:r>
        <w:rPr>
          <w:b/>
        </w:rPr>
        <w:t>Tipo:</w:t>
      </w:r>
      <w:r>
        <w:t xml:space="preserve"> Agente V4</w:t>
      </w:r>
    </w:p>
    <w:p>
      <w:pPr>
        <w:pStyle w:val="ListBullet"/>
        <w:spacing w:line="276" w:lineRule="auto"/>
      </w:pPr>
      <w:r>
        <w:rPr>
          <w:b/>
        </w:rPr>
        <w:t>O que faz:</w:t>
      </w:r>
      <w:r>
        <w:t xml:space="preserve"> Gera deck de apresentação (15-20 slides)</w:t>
      </w:r>
    </w:p>
    <w:p>
      <w:pPr>
        <w:pStyle w:val="ListBullet"/>
        <w:spacing w:line="276" w:lineRule="auto"/>
      </w:pPr>
      <w:r>
        <w:rPr>
          <w:b/>
        </w:rPr>
        <w:t>Dependência:</w:t>
      </w:r>
      <w:r>
        <w:t xml:space="preserve"> Template PPT aprovado + ferramenta de geração</w:t>
      </w:r>
    </w:p>
    <w:p>
      <w:pPr>
        <w:pStyle w:val="ListBullet"/>
        <w:spacing w:line="276" w:lineRule="auto"/>
      </w:pPr>
      <w:r>
        <w:rPr>
          <w:b/>
        </w:rPr>
        <w:t>Entregável:</w:t>
      </w:r>
      <w:r>
        <w:t xml:space="preserve"> PPT/HTML</w:t>
      </w:r>
    </w:p>
    <w:p>
      <w:pPr>
        <w:pStyle w:val="ListBullet"/>
        <w:spacing w:line="276" w:lineRule="auto"/>
      </w:pPr>
      <w:r>
        <w:rPr>
          <w:b/>
        </w:rPr>
        <w:t>Testado:</w:t>
      </w:r>
      <w:r>
        <w:t xml:space="preserve"> ❌ Pendente — aguardando definição de template visual</w:t>
      </w:r>
    </w:p>
    <w:p>
      <w:pPr>
        <w:spacing w:before="120" w:after="120"/>
        <w:pBdr>
          <w:bottom w:val="single" w:sz="6" w:space="1" w:color="999999"/>
        </w:pBdr>
      </w:pPr>
    </w:p>
    <w:p>
      <w:pPr>
        <w:pStyle w:val="Heading2"/>
      </w:pPr>
      <w:r>
        <w:t>Agentes de Orquestração</w:t>
      </w:r>
    </w:p>
    <w:p>
      <w:pPr>
        <w:pStyle w:val="Heading3"/>
      </w:pPr>
      <w:r>
        <w:t>❌ @csm-orquestrador (V4 Agent)</w:t>
      </w:r>
    </w:p>
    <w:p>
      <w:pPr>
        <w:pStyle w:val="ListBullet"/>
        <w:spacing w:line="276" w:lineRule="auto"/>
      </w:pPr>
      <w:r>
        <w:rPr>
          <w:b/>
        </w:rPr>
        <w:t>Tipo:</w:t>
      </w:r>
      <w:r>
        <w:t xml:space="preserve"> Agente V4 multi-agente</w:t>
      </w:r>
    </w:p>
    <w:p>
      <w:pPr>
        <w:pStyle w:val="ListBullet"/>
        <w:spacing w:line="276" w:lineRule="auto"/>
      </w:pPr>
      <w:r>
        <w:rPr>
          <w:b/>
        </w:rPr>
        <w:t>O que faz:</w:t>
      </w:r>
      <w:r>
        <w:t xml:space="preserve"> Consolida outputs, dispara flags (OKR, ROI, operação, churn), gera resumo executivo</w:t>
      </w:r>
    </w:p>
    <w:p>
      <w:pPr>
        <w:pStyle w:val="ListBullet"/>
        <w:spacing w:line="276" w:lineRule="auto"/>
      </w:pPr>
      <w:r>
        <w:rPr>
          <w:b/>
        </w:rPr>
        <w:t>Dependência:</w:t>
      </w:r>
      <w:r>
        <w:t xml:space="preserve"> Ambiente multi-agente V4 rodando em produção</w:t>
      </w:r>
    </w:p>
    <w:p>
      <w:pPr>
        <w:pStyle w:val="ListBullet"/>
        <w:spacing w:line="276" w:lineRule="auto"/>
      </w:pPr>
      <w:r>
        <w:rPr>
          <w:b/>
        </w:rPr>
        <w:t>Testado:</w:t>
      </w:r>
      <w:r>
        <w:t xml:space="preserve"> ❌ Pendente — depende de integração completa do pipeline</w:t>
      </w:r>
    </w:p>
    <w:p>
      <w:pPr>
        <w:spacing w:before="120" w:after="120"/>
        <w:pBdr>
          <w:bottom w:val="single" w:sz="6" w:space="1" w:color="999999"/>
        </w:pBdr>
      </w:pPr>
    </w:p>
    <w:p>
      <w:pPr>
        <w:pStyle w:val="Heading2"/>
      </w:pPr>
      <w:r>
        <w:t>Resumo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Camada</w:t>
            </w:r>
          </w:p>
        </w:tc>
        <w:tc>
          <w:tcPr>
            <w:tcW w:type="dxa" w:w="1568"/>
            <w:shd w:fill="B91C1C" w:val="clear"/>
          </w:tcPr>
          <w:p>
            <w:r/>
            <w:r>
              <w:rPr>
                <w:rFonts w:ascii="Calibri" w:hAnsi="Calibri"/>
                <w:b/>
                <w:color w:val="FFFFFF"/>
                <w:sz w:val="20"/>
              </w:rPr>
              <w:t>Total</w:t>
            </w:r>
          </w:p>
        </w:tc>
        <w:tc>
          <w:tcPr>
            <w:tcW w:type="dxa" w:w="1568"/>
            <w:shd w:fill="B91C1C" w:val="clear"/>
          </w:tcPr>
          <w:p>
            <w:r/>
            <w:r>
              <w:rPr>
                <w:rFonts w:ascii="Calibri" w:hAnsi="Calibri"/>
                <w:b/>
                <w:color w:val="FFFFFF"/>
                <w:sz w:val="20"/>
              </w:rPr>
              <w:t>✅ Completos</w:t>
            </w:r>
          </w:p>
        </w:tc>
        <w:tc>
          <w:tcPr>
            <w:tcW w:type="dxa" w:w="1568"/>
            <w:shd w:fill="B91C1C" w:val="clear"/>
          </w:tcPr>
          <w:p>
            <w:r/>
            <w:r>
              <w:rPr>
                <w:rFonts w:ascii="Calibri" w:hAnsi="Calibri"/>
                <w:b/>
                <w:color w:val="FFFFFF"/>
                <w:sz w:val="20"/>
              </w:rPr>
              <w:t>⚠️ Parciais</w:t>
            </w:r>
          </w:p>
        </w:tc>
        <w:tc>
          <w:tcPr>
            <w:tcW w:type="dxa" w:w="1568"/>
            <w:shd w:fill="B91C1C" w:val="clear"/>
          </w:tcPr>
          <w:p>
            <w:r/>
            <w:r>
              <w:rPr>
                <w:rFonts w:ascii="Calibri" w:hAnsi="Calibri"/>
                <w:b/>
                <w:color w:val="FFFFFF"/>
                <w:sz w:val="20"/>
              </w:rPr>
              <w:t>❌ Pendentes</w:t>
            </w:r>
          </w:p>
        </w:tc>
        <w:tc>
          <w:tcPr>
            <w:tcW w:type="dxa" w:w="1568"/>
          </w:tcPr>
          <w:p/>
        </w:tc>
      </w:tr>
      <w:tr>
        <w:tc>
          <w:tcPr>
            <w:tcW w:type="dxa" w:w="1568"/>
          </w:tcPr>
          <w:p>
            <w:r/>
            <w:r>
              <w:rPr>
                <w:rFonts w:ascii="Calibri" w:hAnsi="Calibri"/>
                <w:sz w:val="20"/>
              </w:rPr>
              <w:t>Coleta</w:t>
            </w:r>
          </w:p>
        </w:tc>
        <w:tc>
          <w:tcPr>
            <w:tcW w:type="dxa" w:w="1568"/>
          </w:tcPr>
          <w:p>
            <w:r/>
            <w:r>
              <w:rPr>
                <w:rFonts w:ascii="Calibri" w:hAnsi="Calibri"/>
                <w:sz w:val="20"/>
              </w:rPr>
              <w:t>6</w:t>
            </w:r>
          </w:p>
        </w:tc>
        <w:tc>
          <w:tcPr>
            <w:tcW w:type="dxa" w:w="1568"/>
          </w:tcPr>
          <w:p>
            <w:r/>
            <w:r>
              <w:rPr>
                <w:rFonts w:ascii="Calibri" w:hAnsi="Calibri"/>
                <w:sz w:val="20"/>
              </w:rPr>
              <w:t>3</w:t>
            </w:r>
          </w:p>
        </w:tc>
        <w:tc>
          <w:tcPr>
            <w:tcW w:type="dxa" w:w="1568"/>
          </w:tcPr>
          <w:p>
            <w:r/>
            <w:r>
              <w:rPr>
                <w:rFonts w:ascii="Calibri" w:hAnsi="Calibri"/>
                <w:sz w:val="20"/>
              </w:rPr>
              <w:t>3</w:t>
            </w:r>
          </w:p>
        </w:tc>
        <w:tc>
          <w:tcPr>
            <w:tcW w:type="dxa" w:w="1568"/>
          </w:tcPr>
          <w:p>
            <w:r/>
            <w:r>
              <w:rPr>
                <w:rFonts w:ascii="Calibri" w:hAnsi="Calibri"/>
                <w:sz w:val="20"/>
              </w:rPr>
              <w:t>0</w:t>
            </w:r>
          </w:p>
        </w:tc>
        <w:tc>
          <w:tcPr>
            <w:tcW w:type="dxa" w:w="1568"/>
          </w:tcPr>
          <w:p/>
        </w:tc>
      </w:tr>
      <w:tr>
        <w:tc>
          <w:tcPr>
            <w:tcW w:type="dxa" w:w="1568"/>
          </w:tcPr>
          <w:p>
            <w:r/>
            <w:r>
              <w:rPr>
                <w:rFonts w:ascii="Calibri" w:hAnsi="Calibri"/>
                <w:sz w:val="20"/>
              </w:rPr>
              <w:t>Análise</w:t>
            </w:r>
          </w:p>
        </w:tc>
        <w:tc>
          <w:tcPr>
            <w:tcW w:type="dxa" w:w="1568"/>
          </w:tcPr>
          <w:p>
            <w:r/>
            <w:r>
              <w:rPr>
                <w:rFonts w:ascii="Calibri" w:hAnsi="Calibri"/>
                <w:sz w:val="20"/>
              </w:rPr>
              <w:t>3</w:t>
            </w:r>
          </w:p>
        </w:tc>
        <w:tc>
          <w:tcPr>
            <w:tcW w:type="dxa" w:w="1568"/>
          </w:tcPr>
          <w:p>
            <w:r/>
            <w:r>
              <w:rPr>
                <w:rFonts w:ascii="Calibri" w:hAnsi="Calibri"/>
                <w:sz w:val="20"/>
              </w:rPr>
              <w:t>2</w:t>
            </w:r>
          </w:p>
        </w:tc>
        <w:tc>
          <w:tcPr>
            <w:tcW w:type="dxa" w:w="1568"/>
          </w:tcPr>
          <w:p>
            <w:r/>
            <w:r>
              <w:rPr>
                <w:rFonts w:ascii="Calibri" w:hAnsi="Calibri"/>
                <w:sz w:val="20"/>
              </w:rPr>
              <w:t>1</w:t>
            </w:r>
          </w:p>
        </w:tc>
        <w:tc>
          <w:tcPr>
            <w:tcW w:type="dxa" w:w="1568"/>
          </w:tcPr>
          <w:p>
            <w:r/>
            <w:r>
              <w:rPr>
                <w:rFonts w:ascii="Calibri" w:hAnsi="Calibri"/>
                <w:sz w:val="20"/>
              </w:rPr>
              <w:t>0</w:t>
            </w:r>
          </w:p>
        </w:tc>
        <w:tc>
          <w:tcPr>
            <w:tcW w:type="dxa" w:w="1568"/>
          </w:tcPr>
          <w:p/>
        </w:tc>
      </w:tr>
      <w:tr>
        <w:tc>
          <w:tcPr>
            <w:tcW w:type="dxa" w:w="1568"/>
          </w:tcPr>
          <w:p>
            <w:r/>
            <w:r>
              <w:rPr>
                <w:rFonts w:ascii="Calibri" w:hAnsi="Calibri"/>
                <w:sz w:val="20"/>
              </w:rPr>
              <w:t>Validação</w:t>
            </w:r>
          </w:p>
        </w:tc>
        <w:tc>
          <w:tcPr>
            <w:tcW w:type="dxa" w:w="1568"/>
          </w:tcPr>
          <w:p>
            <w:r/>
            <w:r>
              <w:rPr>
                <w:rFonts w:ascii="Calibri" w:hAnsi="Calibri"/>
                <w:sz w:val="20"/>
              </w:rPr>
              <w:t>1</w:t>
            </w:r>
          </w:p>
        </w:tc>
        <w:tc>
          <w:tcPr>
            <w:tcW w:type="dxa" w:w="1568"/>
          </w:tcPr>
          <w:p>
            <w:r/>
            <w:r>
              <w:rPr>
                <w:rFonts w:ascii="Calibri" w:hAnsi="Calibri"/>
                <w:sz w:val="20"/>
              </w:rPr>
              <w:t>1</w:t>
            </w:r>
          </w:p>
        </w:tc>
        <w:tc>
          <w:tcPr>
            <w:tcW w:type="dxa" w:w="1568"/>
          </w:tcPr>
          <w:p>
            <w:r/>
            <w:r>
              <w:rPr>
                <w:rFonts w:ascii="Calibri" w:hAnsi="Calibri"/>
                <w:sz w:val="20"/>
              </w:rPr>
              <w:t>0</w:t>
            </w:r>
          </w:p>
        </w:tc>
        <w:tc>
          <w:tcPr>
            <w:tcW w:type="dxa" w:w="1568"/>
          </w:tcPr>
          <w:p>
            <w:r/>
            <w:r>
              <w:rPr>
                <w:rFonts w:ascii="Calibri" w:hAnsi="Calibri"/>
                <w:sz w:val="20"/>
              </w:rPr>
              <w:t>0</w:t>
            </w:r>
          </w:p>
        </w:tc>
        <w:tc>
          <w:tcPr>
            <w:tcW w:type="dxa" w:w="1568"/>
          </w:tcPr>
          <w:p/>
        </w:tc>
      </w:tr>
      <w:tr>
        <w:tc>
          <w:tcPr>
            <w:tcW w:type="dxa" w:w="1568"/>
          </w:tcPr>
          <w:p>
            <w:r/>
            <w:r>
              <w:rPr>
                <w:rFonts w:ascii="Calibri" w:hAnsi="Calibri"/>
                <w:sz w:val="20"/>
              </w:rPr>
              <w:t>Entrega</w:t>
            </w:r>
          </w:p>
        </w:tc>
        <w:tc>
          <w:tcPr>
            <w:tcW w:type="dxa" w:w="1568"/>
          </w:tcPr>
          <w:p>
            <w:r/>
            <w:r>
              <w:rPr>
                <w:rFonts w:ascii="Calibri" w:hAnsi="Calibri"/>
                <w:sz w:val="20"/>
              </w:rPr>
              <w:t>3</w:t>
            </w:r>
          </w:p>
        </w:tc>
        <w:tc>
          <w:tcPr>
            <w:tcW w:type="dxa" w:w="1568"/>
          </w:tcPr>
          <w:p>
            <w:r/>
            <w:r>
              <w:rPr>
                <w:rFonts w:ascii="Calibri" w:hAnsi="Calibri"/>
                <w:sz w:val="20"/>
              </w:rPr>
              <w:t>2</w:t>
            </w:r>
          </w:p>
        </w:tc>
        <w:tc>
          <w:tcPr>
            <w:tcW w:type="dxa" w:w="1568"/>
          </w:tcPr>
          <w:p>
            <w:r/>
            <w:r>
              <w:rPr>
                <w:rFonts w:ascii="Calibri" w:hAnsi="Calibri"/>
                <w:sz w:val="20"/>
              </w:rPr>
              <w:t>0</w:t>
            </w:r>
          </w:p>
        </w:tc>
        <w:tc>
          <w:tcPr>
            <w:tcW w:type="dxa" w:w="1568"/>
          </w:tcPr>
          <w:p>
            <w:r/>
            <w:r>
              <w:rPr>
                <w:rFonts w:ascii="Calibri" w:hAnsi="Calibri"/>
                <w:sz w:val="20"/>
              </w:rPr>
              <w:t>1</w:t>
            </w:r>
          </w:p>
        </w:tc>
        <w:tc>
          <w:tcPr>
            <w:tcW w:type="dxa" w:w="1568"/>
          </w:tcPr>
          <w:p/>
        </w:tc>
      </w:tr>
      <w:tr>
        <w:tc>
          <w:tcPr>
            <w:tcW w:type="dxa" w:w="1568"/>
          </w:tcPr>
          <w:p>
            <w:r/>
            <w:r>
              <w:rPr>
                <w:rFonts w:ascii="Calibri" w:hAnsi="Calibri"/>
                <w:sz w:val="20"/>
              </w:rPr>
              <w:t>Orquestração</w:t>
            </w:r>
          </w:p>
        </w:tc>
        <w:tc>
          <w:tcPr>
            <w:tcW w:type="dxa" w:w="1568"/>
          </w:tcPr>
          <w:p>
            <w:r/>
            <w:r>
              <w:rPr>
                <w:rFonts w:ascii="Calibri" w:hAnsi="Calibri"/>
                <w:sz w:val="20"/>
              </w:rPr>
              <w:t>1</w:t>
            </w:r>
          </w:p>
        </w:tc>
        <w:tc>
          <w:tcPr>
            <w:tcW w:type="dxa" w:w="1568"/>
          </w:tcPr>
          <w:p>
            <w:r/>
            <w:r>
              <w:rPr>
                <w:rFonts w:ascii="Calibri" w:hAnsi="Calibri"/>
                <w:sz w:val="20"/>
              </w:rPr>
              <w:t>0</w:t>
            </w:r>
          </w:p>
        </w:tc>
        <w:tc>
          <w:tcPr>
            <w:tcW w:type="dxa" w:w="1568"/>
          </w:tcPr>
          <w:p>
            <w:r/>
            <w:r>
              <w:rPr>
                <w:rFonts w:ascii="Calibri" w:hAnsi="Calibri"/>
                <w:sz w:val="20"/>
              </w:rPr>
              <w:t>0</w:t>
            </w:r>
          </w:p>
        </w:tc>
        <w:tc>
          <w:tcPr>
            <w:tcW w:type="dxa" w:w="1568"/>
          </w:tcPr>
          <w:p>
            <w:r/>
            <w:r>
              <w:rPr>
                <w:rFonts w:ascii="Calibri" w:hAnsi="Calibri"/>
                <w:sz w:val="20"/>
              </w:rPr>
              <w:t>1</w:t>
            </w:r>
          </w:p>
        </w:tc>
        <w:tc>
          <w:tcPr>
            <w:tcW w:type="dxa" w:w="1568"/>
          </w:tcPr>
          <w:p/>
        </w:tc>
      </w:tr>
      <w:tr>
        <w:tc>
          <w:tcPr>
            <w:tcW w:type="dxa" w:w="1568"/>
          </w:tcPr>
          <w:p>
            <w:r/>
            <w:r>
              <w:rPr>
                <w:rFonts w:ascii="Calibri" w:hAnsi="Calibri"/>
                <w:sz w:val="20"/>
              </w:rPr>
              <w:t>**Total**</w:t>
            </w:r>
          </w:p>
        </w:tc>
        <w:tc>
          <w:tcPr>
            <w:tcW w:type="dxa" w:w="1568"/>
          </w:tcPr>
          <w:p>
            <w:r/>
            <w:r>
              <w:rPr>
                <w:rFonts w:ascii="Calibri" w:hAnsi="Calibri"/>
                <w:sz w:val="20"/>
              </w:rPr>
              <w:t>**14**</w:t>
            </w:r>
          </w:p>
        </w:tc>
        <w:tc>
          <w:tcPr>
            <w:tcW w:type="dxa" w:w="1568"/>
          </w:tcPr>
          <w:p>
            <w:r/>
            <w:r>
              <w:rPr>
                <w:rFonts w:ascii="Calibri" w:hAnsi="Calibri"/>
                <w:sz w:val="20"/>
              </w:rPr>
              <w:t>**8**</w:t>
            </w:r>
          </w:p>
        </w:tc>
        <w:tc>
          <w:tcPr>
            <w:tcW w:type="dxa" w:w="1568"/>
          </w:tcPr>
          <w:p>
            <w:r/>
            <w:r>
              <w:rPr>
                <w:rFonts w:ascii="Calibri" w:hAnsi="Calibri"/>
                <w:sz w:val="20"/>
              </w:rPr>
              <w:t>**4**</w:t>
            </w:r>
          </w:p>
        </w:tc>
        <w:tc>
          <w:tcPr>
            <w:tcW w:type="dxa" w:w="1568"/>
          </w:tcPr>
          <w:p>
            <w:r/>
            <w:r>
              <w:rPr>
                <w:rFonts w:ascii="Calibri" w:hAnsi="Calibri"/>
                <w:sz w:val="20"/>
              </w:rPr>
              <w:t>**2**</w:t>
            </w:r>
          </w:p>
        </w:tc>
        <w:tc>
          <w:tcPr>
            <w:tcW w:type="dxa" w:w="1568"/>
          </w:tcPr>
          <w:p/>
        </w:tc>
      </w:tr>
    </w:tbl>
    <w:p>
      <w:pPr>
        <w:spacing w:line="276" w:lineRule="auto"/>
      </w:pPr>
      <w:r>
        <w:rPr>
          <w:b/>
        </w:rPr>
        <w:t>8 agentes já entregam valor real hoje.</w:t>
      </w:r>
      <w:r>
        <w:t xml:space="preserve"> Os 4 parciais têm alternativa manual (POPs) ou aguardam chave de API. Os 2 pendentes não bloqueiam o pipeline principal.</w:t>
      </w:r>
    </w:p>
    <w:p>
      <w:r>
        <w:rPr>
          <w:i/>
          <w:color w:val="B91C1C"/>
          <w:sz w:val="18"/>
        </w:rPr>
        <w:t>Fonte: Recursos Necessários</w:t>
      </w:r>
    </w:p>
    <w:p>
      <w:pPr>
        <w:pStyle w:val="Heading1"/>
      </w:pPr>
      <w:r>
        <w:t>Recursos Necessários — AI Visibility</w:t>
      </w:r>
    </w:p>
    <w:p>
      <w:pPr>
        <w:spacing w:line="276" w:lineRule="auto"/>
      </w:pPr>
      <w:r>
        <w:t xml:space="preserve">APIs, ferramentas e módulos para rodar o pipeline completo. Priorizamos opções acessíveis — você começa a entregar com </w:t>
      </w:r>
      <w:r>
        <w:rPr>
          <w:b/>
        </w:rPr>
        <w:t>custo zero</w:t>
      </w:r>
      <w:r>
        <w:t xml:space="preserve"> e escala conforme o cliente justificar.</w:t>
      </w:r>
    </w:p>
    <w:p>
      <w:pPr>
        <w:spacing w:before="120" w:after="120"/>
        <w:pBdr>
          <w:bottom w:val="single" w:sz="6" w:space="1" w:color="999999"/>
        </w:pBdr>
      </w:pPr>
    </w:p>
    <w:p>
      <w:pPr>
        <w:pStyle w:val="Heading2"/>
      </w:pPr>
      <w:r>
        <w:t>1. Motor de IA (Modelos)</w:t>
      </w:r>
    </w:p>
    <w:p>
      <w:pPr>
        <w:spacing w:line="276" w:lineRule="auto"/>
      </w:pPr>
      <w:r>
        <w:t>Essenciais para análise e geração dos relatórios.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Recurso</w:t>
            </w:r>
          </w:p>
        </w:tc>
        <w:tc>
          <w:tcPr>
            <w:tcW w:type="dxa" w:w="1881"/>
            <w:shd w:fill="B91C1C" w:val="clear"/>
          </w:tcPr>
          <w:p>
            <w:r/>
            <w:r>
              <w:rPr>
                <w:rFonts w:ascii="Calibri" w:hAnsi="Calibri"/>
                <w:b/>
                <w:color w:val="FFFFFF"/>
                <w:sz w:val="20"/>
              </w:rPr>
              <w:t>Função</w:t>
            </w:r>
          </w:p>
        </w:tc>
        <w:tc>
          <w:tcPr>
            <w:tcW w:type="dxa" w:w="1881"/>
            <w:shd w:fill="B91C1C" w:val="clear"/>
          </w:tcPr>
          <w:p>
            <w:r/>
            <w:r>
              <w:rPr>
                <w:rFonts w:ascii="Calibri" w:hAnsi="Calibri"/>
                <w:b/>
                <w:color w:val="FFFFFF"/>
                <w:sz w:val="20"/>
              </w:rPr>
              <w:t>Custo</w:t>
            </w:r>
          </w:p>
        </w:tc>
        <w:tc>
          <w:tcPr>
            <w:tcW w:type="dxa" w:w="1881"/>
            <w:shd w:fill="B91C1C" w:val="clear"/>
          </w:tcPr>
          <w:p>
            <w:r/>
            <w:r>
              <w:rPr>
                <w:rFonts w:ascii="Calibri" w:hAnsi="Calibri"/>
                <w:b/>
                <w:color w:val="FFFFFF"/>
                <w:sz w:val="20"/>
              </w:rPr>
              <w:t>Pré-requisito</w:t>
            </w:r>
          </w:p>
        </w:tc>
        <w:tc>
          <w:tcPr>
            <w:tcW w:type="dxa" w:w="1881"/>
          </w:tcPr>
          <w:p/>
        </w:tc>
      </w:tr>
      <w:tr>
        <w:tc>
          <w:tcPr>
            <w:tcW w:type="dxa" w:w="1881"/>
          </w:tcPr>
          <w:p>
            <w:r/>
            <w:r>
              <w:rPr>
                <w:rFonts w:ascii="Calibri" w:hAnsi="Calibri"/>
                <w:sz w:val="20"/>
              </w:rPr>
              <w:t>**Claude** (via OpenCode)</w:t>
            </w:r>
          </w:p>
        </w:tc>
        <w:tc>
          <w:tcPr>
            <w:tcW w:type="dxa" w:w="1881"/>
          </w:tcPr>
          <w:p>
            <w:r/>
            <w:r>
              <w:rPr>
                <w:rFonts w:ascii="Calibri" w:hAnsi="Calibri"/>
                <w:sz w:val="20"/>
              </w:rPr>
              <w:t>Agentes @analista-dados, @revisor, @gerar-html, @gerar-pdf</w:t>
            </w:r>
          </w:p>
        </w:tc>
        <w:tc>
          <w:tcPr>
            <w:tcW w:type="dxa" w:w="1881"/>
          </w:tcPr>
          <w:p>
            <w:r/>
            <w:r>
              <w:rPr>
                <w:rFonts w:ascii="Calibri" w:hAnsi="Calibri"/>
                <w:sz w:val="20"/>
              </w:rPr>
              <w:t>Já incluso no OpenCode</w:t>
            </w:r>
          </w:p>
        </w:tc>
        <w:tc>
          <w:tcPr>
            <w:tcW w:type="dxa" w:w="1881"/>
          </w:tcPr>
          <w:p>
            <w:r/>
            <w:r>
              <w:rPr>
                <w:rFonts w:ascii="Calibri" w:hAnsi="Calibri"/>
                <w:sz w:val="20"/>
              </w:rPr>
              <w:t>Nenhum</w:t>
            </w:r>
          </w:p>
        </w:tc>
        <w:tc>
          <w:tcPr>
            <w:tcW w:type="dxa" w:w="1881"/>
          </w:tcPr>
          <w:p/>
        </w:tc>
      </w:tr>
      <w:tr>
        <w:tc>
          <w:tcPr>
            <w:tcW w:type="dxa" w:w="1881"/>
          </w:tcPr>
          <w:p>
            <w:r/>
            <w:r>
              <w:rPr>
                <w:rFonts w:ascii="Calibri" w:hAnsi="Calibri"/>
                <w:sz w:val="20"/>
              </w:rPr>
              <w:t>**Gemini** (via OpenCode)</w:t>
            </w:r>
          </w:p>
        </w:tc>
        <w:tc>
          <w:tcPr>
            <w:tcW w:type="dxa" w:w="1881"/>
          </w:tcPr>
          <w:p>
            <w:r/>
            <w:r>
              <w:rPr>
                <w:rFonts w:ascii="Calibri" w:hAnsi="Calibri"/>
                <w:sz w:val="20"/>
              </w:rPr>
              <w:t>Agentes de análise e validação</w:t>
            </w:r>
          </w:p>
        </w:tc>
        <w:tc>
          <w:tcPr>
            <w:tcW w:type="dxa" w:w="1881"/>
          </w:tcPr>
          <w:p>
            <w:r/>
            <w:r>
              <w:rPr>
                <w:rFonts w:ascii="Calibri" w:hAnsi="Calibri"/>
                <w:sz w:val="20"/>
              </w:rPr>
              <w:t>Grátis</w:t>
            </w:r>
          </w:p>
        </w:tc>
        <w:tc>
          <w:tcPr>
            <w:tcW w:type="dxa" w:w="1881"/>
          </w:tcPr>
          <w:p>
            <w:r/>
            <w:r>
              <w:rPr>
                <w:rFonts w:ascii="Calibri" w:hAnsi="Calibri"/>
                <w:sz w:val="20"/>
              </w:rPr>
              <w:t>Nenhum</w:t>
            </w:r>
          </w:p>
        </w:tc>
        <w:tc>
          <w:tcPr>
            <w:tcW w:type="dxa" w:w="1881"/>
          </w:tcPr>
          <w:p/>
        </w:tc>
      </w:tr>
      <w:tr>
        <w:tc>
          <w:tcPr>
            <w:tcW w:type="dxa" w:w="1881"/>
          </w:tcPr>
          <w:p>
            <w:r/>
            <w:r>
              <w:rPr>
                <w:rFonts w:ascii="Calibri" w:hAnsi="Calibri"/>
                <w:sz w:val="20"/>
              </w:rPr>
              <w:t>**Deep Research Gemini**</w:t>
            </w:r>
          </w:p>
        </w:tc>
        <w:tc>
          <w:tcPr>
            <w:tcW w:type="dxa" w:w="1881"/>
          </w:tcPr>
          <w:p>
            <w:r/>
            <w:r>
              <w:rPr>
                <w:rFonts w:ascii="Calibri" w:hAnsi="Calibri"/>
                <w:sz w:val="20"/>
              </w:rPr>
              <w:t>Pesquisa profunda em cliente + concorrentes (prompts preparados pelo @pesquisador)</w:t>
            </w:r>
          </w:p>
        </w:tc>
        <w:tc>
          <w:tcPr>
            <w:tcW w:type="dxa" w:w="1881"/>
          </w:tcPr>
          <w:p>
            <w:r/>
            <w:r>
              <w:rPr>
                <w:rFonts w:ascii="Calibri" w:hAnsi="Calibri"/>
                <w:sz w:val="20"/>
              </w:rPr>
              <w:t>Grátis (via aistudio.google.com)</w:t>
            </w:r>
          </w:p>
        </w:tc>
        <w:tc>
          <w:tcPr>
            <w:tcW w:type="dxa" w:w="1881"/>
          </w:tcPr>
          <w:p>
            <w:r/>
            <w:r>
              <w:rPr>
                <w:rFonts w:ascii="Calibri" w:hAnsi="Calibri"/>
                <w:sz w:val="20"/>
              </w:rPr>
              <w:t>Conta Google</w:t>
            </w:r>
          </w:p>
        </w:tc>
        <w:tc>
          <w:tcPr>
            <w:tcW w:type="dxa" w:w="1881"/>
          </w:tcPr>
          <w:p/>
        </w:tc>
      </w:tr>
      <w:tr>
        <w:tc>
          <w:tcPr>
            <w:tcW w:type="dxa" w:w="1881"/>
          </w:tcPr>
          <w:p>
            <w:r/>
            <w:r>
              <w:rPr>
                <w:rFonts w:ascii="Calibri" w:hAnsi="Calibri"/>
                <w:sz w:val="20"/>
              </w:rPr>
              <w:t>**ChatGPT** (opcional)</w:t>
            </w:r>
          </w:p>
        </w:tc>
        <w:tc>
          <w:tcPr>
            <w:tcW w:type="dxa" w:w="1881"/>
          </w:tcPr>
          <w:p>
            <w:r/>
            <w:r>
              <w:rPr>
                <w:rFonts w:ascii="Calibri" w:hAnsi="Calibri"/>
                <w:sz w:val="20"/>
              </w:rPr>
              <w:t>Geração de conteúdo GEO, reescrita para LLM</w:t>
            </w:r>
          </w:p>
        </w:tc>
        <w:tc>
          <w:tcPr>
            <w:tcW w:type="dxa" w:w="1881"/>
          </w:tcPr>
          <w:p>
            <w:r/>
            <w:r>
              <w:rPr>
                <w:rFonts w:ascii="Calibri" w:hAnsi="Calibri"/>
                <w:sz w:val="20"/>
              </w:rPr>
              <w:t>Grátis (GPT-4o mini) ou US$ 20/mês (GPT-4o)</w:t>
            </w:r>
          </w:p>
        </w:tc>
        <w:tc>
          <w:tcPr>
            <w:tcW w:type="dxa" w:w="1881"/>
          </w:tcPr>
          <w:p>
            <w:r/>
            <w:r>
              <w:rPr>
                <w:rFonts w:ascii="Calibri" w:hAnsi="Calibri"/>
                <w:sz w:val="20"/>
              </w:rPr>
              <w:t>Conta OpenAI</w:t>
            </w:r>
          </w:p>
        </w:tc>
        <w:tc>
          <w:tcPr>
            <w:tcW w:type="dxa" w:w="1881"/>
          </w:tcPr>
          <w:p/>
        </w:tc>
      </w:tr>
    </w:tbl>
    <w:p>
      <w:pPr>
        <w:spacing w:line="276" w:lineRule="auto"/>
      </w:pPr>
      <w:r>
        <w:rPr>
          <w:b/>
        </w:rPr>
        <w:t>Custo mínimo:</w:t>
      </w:r>
      <w:r>
        <w:t xml:space="preserve"> US$ 0 (OpenCode + Gemini já cobrem)</w:t>
      </w:r>
    </w:p>
    <w:p>
      <w:pPr>
        <w:spacing w:before="120" w:after="120"/>
        <w:pBdr>
          <w:bottom w:val="single" w:sz="6" w:space="1" w:color="999999"/>
        </w:pBdr>
      </w:pPr>
    </w:p>
    <w:p>
      <w:pPr>
        <w:pStyle w:val="Heading2"/>
      </w:pPr>
      <w:r>
        <w:t>2. APIs Obrigatórias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API</w:t>
            </w:r>
          </w:p>
        </w:tc>
        <w:tc>
          <w:tcPr>
            <w:tcW w:type="dxa" w:w="1881"/>
            <w:shd w:fill="B91C1C" w:val="clear"/>
          </w:tcPr>
          <w:p>
            <w:r/>
            <w:r>
              <w:rPr>
                <w:rFonts w:ascii="Calibri" w:hAnsi="Calibri"/>
                <w:b/>
                <w:color w:val="FFFFFF"/>
                <w:sz w:val="20"/>
              </w:rPr>
              <w:t>Função</w:t>
            </w:r>
          </w:p>
        </w:tc>
        <w:tc>
          <w:tcPr>
            <w:tcW w:type="dxa" w:w="1881"/>
            <w:shd w:fill="B91C1C" w:val="clear"/>
          </w:tcPr>
          <w:p>
            <w:r/>
            <w:r>
              <w:rPr>
                <w:rFonts w:ascii="Calibri" w:hAnsi="Calibri"/>
                <w:b/>
                <w:color w:val="FFFFFF"/>
                <w:sz w:val="20"/>
              </w:rPr>
              <w:t>Custo</w:t>
            </w:r>
          </w:p>
        </w:tc>
        <w:tc>
          <w:tcPr>
            <w:tcW w:type="dxa" w:w="1881"/>
            <w:shd w:fill="B91C1C" w:val="clear"/>
          </w:tcPr>
          <w:p>
            <w:r/>
            <w:r>
              <w:rPr>
                <w:rFonts w:ascii="Calibri" w:hAnsi="Calibri"/>
                <w:b/>
                <w:color w:val="FFFFFF"/>
                <w:sz w:val="20"/>
              </w:rPr>
              <w:t>Como obter</w:t>
            </w:r>
          </w:p>
        </w:tc>
        <w:tc>
          <w:tcPr>
            <w:tcW w:type="dxa" w:w="1881"/>
          </w:tcPr>
          <w:p/>
        </w:tc>
      </w:tr>
      <w:tr>
        <w:tc>
          <w:tcPr>
            <w:tcW w:type="dxa" w:w="1881"/>
          </w:tcPr>
          <w:p>
            <w:r/>
            <w:r>
              <w:rPr>
                <w:rFonts w:ascii="Calibri" w:hAnsi="Calibri"/>
                <w:sz w:val="20"/>
              </w:rPr>
              <w:t>**Google Custom Search (PSE)**</w:t>
            </w:r>
          </w:p>
        </w:tc>
        <w:tc>
          <w:tcPr>
            <w:tcW w:type="dxa" w:w="1881"/>
          </w:tcPr>
          <w:p>
            <w:r/>
            <w:r>
              <w:rPr>
                <w:rFonts w:ascii="Calibri" w:hAnsi="Calibri"/>
                <w:sz w:val="20"/>
              </w:rPr>
              <w:t>Busca de citações da marca nas IAs — usado em `citation-checker.js` e `visibility.js`</w:t>
            </w:r>
          </w:p>
        </w:tc>
        <w:tc>
          <w:tcPr>
            <w:tcW w:type="dxa" w:w="1881"/>
          </w:tcPr>
          <w:p>
            <w:r/>
            <w:r>
              <w:rPr>
                <w:rFonts w:ascii="Calibri" w:hAnsi="Calibri"/>
                <w:sz w:val="20"/>
              </w:rPr>
              <w:t>**Grátis** (100 queries/dia)</w:t>
            </w:r>
          </w:p>
        </w:tc>
        <w:tc>
          <w:tcPr>
            <w:tcW w:type="dxa" w:w="1881"/>
          </w:tcPr>
          <w:p>
            <w:r/>
            <w:r>
              <w:rPr>
                <w:rFonts w:ascii="Calibri" w:hAnsi="Calibri"/>
                <w:sz w:val="20"/>
              </w:rPr>
              <w:t>https://programmablesearchengine.google.com/ — criar engine, ativar "Search the entire web", gerar API key</w:t>
            </w:r>
          </w:p>
        </w:tc>
        <w:tc>
          <w:tcPr>
            <w:tcW w:type="dxa" w:w="1881"/>
          </w:tcPr>
          <w:p/>
        </w:tc>
      </w:tr>
      <w:tr>
        <w:tc>
          <w:tcPr>
            <w:tcW w:type="dxa" w:w="1881"/>
          </w:tcPr>
          <w:p>
            <w:r/>
            <w:r>
              <w:rPr>
                <w:rFonts w:ascii="Calibri" w:hAnsi="Calibri"/>
                <w:sz w:val="20"/>
              </w:rPr>
              <w:t>**Service Layer (Vercel)**</w:t>
            </w:r>
          </w:p>
        </w:tc>
        <w:tc>
          <w:tcPr>
            <w:tcW w:type="dxa" w:w="1881"/>
          </w:tcPr>
          <w:p>
            <w:r/>
            <w:r>
              <w:rPr>
                <w:rFonts w:ascii="Calibri" w:hAnsi="Calibri"/>
                <w:sz w:val="20"/>
              </w:rPr>
              <w:t>Hospedar as 3 API functions (crawl, visibility, send-kickoff)</w:t>
            </w:r>
          </w:p>
        </w:tc>
        <w:tc>
          <w:tcPr>
            <w:tcW w:type="dxa" w:w="1881"/>
          </w:tcPr>
          <w:p>
            <w:r/>
            <w:r>
              <w:rPr>
                <w:rFonts w:ascii="Calibri" w:hAnsi="Calibri"/>
                <w:sz w:val="20"/>
              </w:rPr>
              <w:t>**Grátis** (plana Hobby)</w:t>
            </w:r>
          </w:p>
        </w:tc>
        <w:tc>
          <w:tcPr>
            <w:tcW w:type="dxa" w:w="1881"/>
          </w:tcPr>
          <w:p>
            <w:r/>
            <w:r>
              <w:rPr>
                <w:rFonts w:ascii="Calibri" w:hAnsi="Calibri"/>
                <w:sz w:val="20"/>
              </w:rPr>
              <w:t>vercel.com — deploy do projeto `ai-visibility-v4/`</w:t>
            </w:r>
          </w:p>
        </w:tc>
        <w:tc>
          <w:tcPr>
            <w:tcW w:type="dxa" w:w="1881"/>
          </w:tcPr>
          <w:p/>
        </w:tc>
      </w:tr>
      <w:tr>
        <w:tc>
          <w:tcPr>
            <w:tcW w:type="dxa" w:w="1881"/>
          </w:tcPr>
          <w:p>
            <w:r/>
            <w:r>
              <w:rPr>
                <w:rFonts w:ascii="Calibri" w:hAnsi="Calibri"/>
                <w:sz w:val="20"/>
              </w:rPr>
              <w:t>**SMTP ou Resend**</w:t>
            </w:r>
          </w:p>
        </w:tc>
        <w:tc>
          <w:tcPr>
            <w:tcW w:type="dxa" w:w="1881"/>
          </w:tcPr>
          <w:p>
            <w:r/>
            <w:r>
              <w:rPr>
                <w:rFonts w:ascii="Calibri" w:hAnsi="Calibri"/>
                <w:sz w:val="20"/>
              </w:rPr>
              <w:t>Envio do formulário de kickoff por e-mail</w:t>
            </w:r>
          </w:p>
        </w:tc>
        <w:tc>
          <w:tcPr>
            <w:tcW w:type="dxa" w:w="1881"/>
          </w:tcPr>
          <w:p>
            <w:r/>
            <w:r>
              <w:rPr>
                <w:rFonts w:ascii="Calibri" w:hAnsi="Calibri"/>
                <w:sz w:val="20"/>
              </w:rPr>
              <w:t>Resend: **grátis** (100 emails/dia)</w:t>
            </w:r>
          </w:p>
        </w:tc>
        <w:tc>
          <w:tcPr>
            <w:tcW w:type="dxa" w:w="1881"/>
          </w:tcPr>
          <w:p>
            <w:r/>
            <w:r>
              <w:rPr>
                <w:rFonts w:ascii="Calibri" w:hAnsi="Calibri"/>
                <w:sz w:val="20"/>
              </w:rPr>
              <w:t>resend.com — criar conta, gerar API key</w:t>
            </w:r>
          </w:p>
        </w:tc>
        <w:tc>
          <w:tcPr>
            <w:tcW w:type="dxa" w:w="1881"/>
          </w:tcPr>
          <w:p/>
        </w:tc>
      </w:tr>
    </w:tbl>
    <w:p>
      <w:pPr>
        <w:spacing w:line="276" w:lineRule="auto"/>
      </w:pPr>
      <w:r>
        <w:rPr>
          <w:b/>
        </w:rPr>
        <w:t>Custo mínimo:</w:t>
      </w:r>
      <w:r>
        <w:t xml:space="preserve"> US$ 0</w:t>
      </w:r>
    </w:p>
    <w:p>
      <w:pPr>
        <w:spacing w:before="120" w:after="120"/>
        <w:pBdr>
          <w:bottom w:val="single" w:sz="6" w:space="1" w:color="999999"/>
        </w:pBdr>
      </w:pPr>
    </w:p>
    <w:p>
      <w:pPr>
        <w:pStyle w:val="Heading2"/>
      </w:pPr>
      <w:r>
        <w:t>3. APIs Recomendadas (Escalável)</w:t>
      </w:r>
    </w:p>
    <w:p>
      <w:pPr>
        <w:spacing w:line="276" w:lineRule="auto"/>
      </w:pPr>
      <w:r>
        <w:t>Usar quando o pipeline precisar de profundidade.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API</w:t>
            </w:r>
          </w:p>
        </w:tc>
        <w:tc>
          <w:tcPr>
            <w:tcW w:type="dxa" w:w="1881"/>
            <w:shd w:fill="B91C1C" w:val="clear"/>
          </w:tcPr>
          <w:p>
            <w:r/>
            <w:r>
              <w:rPr>
                <w:rFonts w:ascii="Calibri" w:hAnsi="Calibri"/>
                <w:b/>
                <w:color w:val="FFFFFF"/>
                <w:sz w:val="20"/>
              </w:rPr>
              <w:t>Função</w:t>
            </w:r>
          </w:p>
        </w:tc>
        <w:tc>
          <w:tcPr>
            <w:tcW w:type="dxa" w:w="1881"/>
            <w:shd w:fill="B91C1C" w:val="clear"/>
          </w:tcPr>
          <w:p>
            <w:r/>
            <w:r>
              <w:rPr>
                <w:rFonts w:ascii="Calibri" w:hAnsi="Calibri"/>
                <w:b/>
                <w:color w:val="FFFFFF"/>
                <w:sz w:val="20"/>
              </w:rPr>
              <w:t>Custo</w:t>
            </w:r>
          </w:p>
        </w:tc>
        <w:tc>
          <w:tcPr>
            <w:tcW w:type="dxa" w:w="1881"/>
            <w:shd w:fill="B91C1C" w:val="clear"/>
          </w:tcPr>
          <w:p>
            <w:r/>
            <w:r>
              <w:rPr>
                <w:rFonts w:ascii="Calibri" w:hAnsi="Calibri"/>
                <w:b/>
                <w:color w:val="FFFFFF"/>
                <w:sz w:val="20"/>
              </w:rPr>
              <w:t>Alternativa Acessível</w:t>
            </w:r>
          </w:p>
        </w:tc>
        <w:tc>
          <w:tcPr>
            <w:tcW w:type="dxa" w:w="1881"/>
          </w:tcPr>
          <w:p/>
        </w:tc>
      </w:tr>
      <w:tr>
        <w:tc>
          <w:tcPr>
            <w:tcW w:type="dxa" w:w="1881"/>
          </w:tcPr>
          <w:p>
            <w:r/>
            <w:r>
              <w:rPr>
                <w:rFonts w:ascii="Calibri" w:hAnsi="Calibri"/>
                <w:sz w:val="20"/>
              </w:rPr>
              <w:t>**SEMRush**</w:t>
            </w:r>
          </w:p>
        </w:tc>
        <w:tc>
          <w:tcPr>
            <w:tcW w:type="dxa" w:w="1881"/>
          </w:tcPr>
          <w:p>
            <w:r/>
            <w:r>
              <w:rPr>
                <w:rFonts w:ascii="Calibri" w:hAnsi="Calibri"/>
                <w:sz w:val="20"/>
              </w:rPr>
              <w:t>Position Tracking (AI Overviews), Site Audit, Domain Analytics, Topic Research</w:t>
            </w:r>
          </w:p>
        </w:tc>
        <w:tc>
          <w:tcPr>
            <w:tcW w:type="dxa" w:w="1881"/>
          </w:tcPr>
          <w:p>
            <w:r/>
            <w:r>
              <w:rPr>
                <w:rFonts w:ascii="Calibri" w:hAnsi="Calibri"/>
                <w:sz w:val="20"/>
              </w:rPr>
              <w:t>US$ 299/mês (Enterprise) — [Trial 7 dias grátis](https://www.semrush.com/signup/)</w:t>
            </w:r>
          </w:p>
        </w:tc>
        <w:tc>
          <w:tcPr>
            <w:tcW w:type="dxa" w:w="1881"/>
          </w:tcPr>
          <w:p>
            <w:r/>
            <w:r>
              <w:rPr>
                <w:rFonts w:ascii="Calibri" w:hAnsi="Calibri"/>
                <w:sz w:val="20"/>
              </w:rPr>
              <w:t>**UberSuggest** (grátis) + manual</w:t>
            </w:r>
          </w:p>
        </w:tc>
        <w:tc>
          <w:tcPr>
            <w:tcW w:type="dxa" w:w="1881"/>
          </w:tcPr>
          <w:p/>
        </w:tc>
      </w:tr>
      <w:tr>
        <w:tc>
          <w:tcPr>
            <w:tcW w:type="dxa" w:w="1881"/>
          </w:tcPr>
          <w:p>
            <w:r/>
            <w:r>
              <w:rPr>
                <w:rFonts w:ascii="Calibri" w:hAnsi="Calibri"/>
                <w:sz w:val="20"/>
              </w:rPr>
              <w:t>**ScreamingFrog**</w:t>
            </w:r>
          </w:p>
        </w:tc>
        <w:tc>
          <w:tcPr>
            <w:tcW w:type="dxa" w:w="1881"/>
          </w:tcPr>
          <w:p>
            <w:r/>
            <w:r>
              <w:rPr>
                <w:rFonts w:ascii="Calibri" w:hAnsi="Calibri"/>
                <w:sz w:val="20"/>
              </w:rPr>
              <w:t>Crawl técnico: schemas, headings, meta, broken links</w:t>
            </w:r>
          </w:p>
        </w:tc>
        <w:tc>
          <w:tcPr>
            <w:tcW w:type="dxa" w:w="1881"/>
          </w:tcPr>
          <w:p>
            <w:r/>
            <w:r>
              <w:rPr>
                <w:rFonts w:ascii="Calibri" w:hAnsi="Calibri"/>
                <w:sz w:val="20"/>
              </w:rPr>
              <w:t>**Grátis** até 500 URLs</w:t>
            </w:r>
          </w:p>
        </w:tc>
        <w:tc>
          <w:tcPr>
            <w:tcW w:type="dxa" w:w="1881"/>
          </w:tcPr>
          <w:p>
            <w:r/>
            <w:r>
              <w:rPr>
                <w:rFonts w:ascii="Calibri" w:hAnsi="Calibri"/>
                <w:sz w:val="20"/>
              </w:rPr>
              <w:t>Licença US$ 259/ano (ilimitado)</w:t>
            </w:r>
          </w:p>
        </w:tc>
        <w:tc>
          <w:tcPr>
            <w:tcW w:type="dxa" w:w="1881"/>
          </w:tcPr>
          <w:p/>
        </w:tc>
      </w:tr>
      <w:tr>
        <w:tc>
          <w:tcPr>
            <w:tcW w:type="dxa" w:w="1881"/>
          </w:tcPr>
          <w:p>
            <w:r/>
            <w:r>
              <w:rPr>
                <w:rFonts w:ascii="Calibri" w:hAnsi="Calibri"/>
                <w:sz w:val="20"/>
              </w:rPr>
              <w:t>**Google Analytics Data API**</w:t>
            </w:r>
          </w:p>
        </w:tc>
        <w:tc>
          <w:tcPr>
            <w:tcW w:type="dxa" w:w="1881"/>
          </w:tcPr>
          <w:p>
            <w:r/>
            <w:r>
              <w:rPr>
                <w:rFonts w:ascii="Calibri" w:hAnsi="Calibri"/>
                <w:sz w:val="20"/>
              </w:rPr>
              <w:t>Tráfego de AI referrals, comportamento de usuário</w:t>
            </w:r>
          </w:p>
        </w:tc>
        <w:tc>
          <w:tcPr>
            <w:tcW w:type="dxa" w:w="1881"/>
          </w:tcPr>
          <w:p>
            <w:r/>
            <w:r>
              <w:rPr>
                <w:rFonts w:ascii="Calibri" w:hAnsi="Calibri"/>
                <w:sz w:val="20"/>
              </w:rPr>
              <w:t>**Grátis** (cotas do Google Cloud)</w:t>
            </w:r>
          </w:p>
        </w:tc>
        <w:tc>
          <w:tcPr>
            <w:tcW w:type="dxa" w:w="1881"/>
          </w:tcPr>
          <w:p>
            <w:r/>
            <w:r>
              <w:rPr>
                <w:rFonts w:ascii="Calibri" w:hAnsi="Calibri"/>
                <w:sz w:val="20"/>
              </w:rPr>
              <w:t>POP 01-01 (coleta manual enquanto aguarda acesso)</w:t>
            </w:r>
          </w:p>
        </w:tc>
        <w:tc>
          <w:tcPr>
            <w:tcW w:type="dxa" w:w="1881"/>
          </w:tcPr>
          <w:p/>
        </w:tc>
      </w:tr>
      <w:tr>
        <w:tc>
          <w:tcPr>
            <w:tcW w:type="dxa" w:w="1881"/>
          </w:tcPr>
          <w:p>
            <w:r/>
            <w:r>
              <w:rPr>
                <w:rFonts w:ascii="Calibri" w:hAnsi="Calibri"/>
                <w:sz w:val="20"/>
              </w:rPr>
              <w:t>**Google Search Console API**</w:t>
            </w:r>
          </w:p>
        </w:tc>
        <w:tc>
          <w:tcPr>
            <w:tcW w:type="dxa" w:w="1881"/>
          </w:tcPr>
          <w:p>
            <w:r/>
            <w:r>
              <w:rPr>
                <w:rFonts w:ascii="Calibri" w:hAnsi="Calibri"/>
                <w:sz w:val="20"/>
              </w:rPr>
              <w:t>Impressões, cliques, queries com AI Overviews</w:t>
            </w:r>
          </w:p>
        </w:tc>
        <w:tc>
          <w:tcPr>
            <w:tcW w:type="dxa" w:w="1881"/>
          </w:tcPr>
          <w:p>
            <w:r/>
            <w:r>
              <w:rPr>
                <w:rFonts w:ascii="Calibri" w:hAnsi="Calibri"/>
                <w:sz w:val="20"/>
              </w:rPr>
              <w:t>**Grátis** (cotas do Google Cloud)</w:t>
            </w:r>
          </w:p>
        </w:tc>
        <w:tc>
          <w:tcPr>
            <w:tcW w:type="dxa" w:w="1881"/>
          </w:tcPr>
          <w:p>
            <w:r/>
            <w:r>
              <w:rPr>
                <w:rFonts w:ascii="Calibri" w:hAnsi="Calibri"/>
                <w:sz w:val="20"/>
              </w:rPr>
              <w:t>POP 01-01 (coleta manual)</w:t>
            </w:r>
          </w:p>
        </w:tc>
        <w:tc>
          <w:tcPr>
            <w:tcW w:type="dxa" w:w="1881"/>
          </w:tcPr>
          <w:p/>
        </w:tc>
      </w:tr>
      <w:tr>
        <w:tc>
          <w:tcPr>
            <w:tcW w:type="dxa" w:w="1881"/>
          </w:tcPr>
          <w:p>
            <w:r/>
            <w:r>
              <w:rPr>
                <w:rFonts w:ascii="Calibri" w:hAnsi="Calibri"/>
                <w:sz w:val="20"/>
              </w:rPr>
              <w:t>**OpenRouter**</w:t>
            </w:r>
          </w:p>
        </w:tc>
        <w:tc>
          <w:tcPr>
            <w:tcW w:type="dxa" w:w="1881"/>
          </w:tcPr>
          <w:p>
            <w:r/>
            <w:r>
              <w:rPr>
                <w:rFonts w:ascii="Calibri" w:hAnsi="Calibri"/>
                <w:sz w:val="20"/>
              </w:rPr>
              <w:t>Avaliação de visibilidade em múltiplos LLMs (GPT, Llama, DeepSeek)</w:t>
            </w:r>
          </w:p>
        </w:tc>
        <w:tc>
          <w:tcPr>
            <w:tcW w:type="dxa" w:w="1881"/>
          </w:tcPr>
          <w:p>
            <w:r/>
            <w:r>
              <w:rPr>
                <w:rFonts w:ascii="Calibri" w:hAnsi="Calibri"/>
                <w:sz w:val="20"/>
              </w:rPr>
              <w:t>~US$ 20/mês (uso moderado)</w:t>
            </w:r>
          </w:p>
        </w:tc>
        <w:tc>
          <w:tcPr>
            <w:tcW w:type="dxa" w:w="1881"/>
          </w:tcPr>
          <w:p>
            <w:r/>
            <w:r>
              <w:rPr>
                <w:rFonts w:ascii="Calibri" w:hAnsi="Calibri"/>
                <w:sz w:val="20"/>
              </w:rPr>
              <w:t>Substituir por testes manuais no ChatGPT + Gemini</w:t>
            </w:r>
          </w:p>
        </w:tc>
        <w:tc>
          <w:tcPr>
            <w:tcW w:type="dxa" w:w="1881"/>
          </w:tcPr>
          <w:p/>
        </w:tc>
      </w:tr>
      <w:tr>
        <w:tc>
          <w:tcPr>
            <w:tcW w:type="dxa" w:w="1881"/>
          </w:tcPr>
          <w:p>
            <w:r/>
            <w:r>
              <w:rPr>
                <w:rFonts w:ascii="Calibri" w:hAnsi="Calibri"/>
                <w:sz w:val="20"/>
              </w:rPr>
              <w:t>**Perplexity API**</w:t>
            </w:r>
          </w:p>
        </w:tc>
        <w:tc>
          <w:tcPr>
            <w:tcW w:type="dxa" w:w="1881"/>
          </w:tcPr>
          <w:p>
            <w:r/>
            <w:r>
              <w:rPr>
                <w:rFonts w:ascii="Calibri" w:hAnsi="Calibri"/>
                <w:sz w:val="20"/>
              </w:rPr>
              <w:t>Verificação de citações em respostas do Perplexity</w:t>
            </w:r>
          </w:p>
        </w:tc>
        <w:tc>
          <w:tcPr>
            <w:tcW w:type="dxa" w:w="1881"/>
          </w:tcPr>
          <w:p>
            <w:r/>
            <w:r>
              <w:rPr>
                <w:rFonts w:ascii="Calibri" w:hAnsi="Calibri"/>
                <w:sz w:val="20"/>
              </w:rPr>
              <w:t>US$ 5/mês (nível básico)</w:t>
            </w:r>
          </w:p>
        </w:tc>
        <w:tc>
          <w:tcPr>
            <w:tcW w:type="dxa" w:w="1881"/>
          </w:tcPr>
          <w:p>
            <w:r/>
            <w:r>
              <w:rPr>
                <w:rFonts w:ascii="Calibri" w:hAnsi="Calibri"/>
                <w:sz w:val="20"/>
              </w:rPr>
              <w:t>Teste manual via web</w:t>
            </w:r>
          </w:p>
        </w:tc>
        <w:tc>
          <w:tcPr>
            <w:tcW w:type="dxa" w:w="1881"/>
          </w:tcPr>
          <w:p/>
        </w:tc>
      </w:tr>
    </w:tbl>
    <w:p>
      <w:pPr>
        <w:spacing w:line="276" w:lineRule="auto"/>
      </w:pPr>
      <w:r>
        <w:rPr>
          <w:b/>
        </w:rPr>
        <w:t>Custo para começar:</w:t>
      </w:r>
      <w:r>
        <w:t xml:space="preserve"> US$ 0</w:t>
      </w:r>
    </w:p>
    <w:p>
      <w:pPr>
        <w:spacing w:line="276" w:lineRule="auto"/>
      </w:pPr>
      <w:r>
        <w:rPr>
          <w:b/>
        </w:rPr>
        <w:t>Custo operacional mensal com escalabilidade:</w:t>
      </w:r>
      <w:r>
        <w:t xml:space="preserve"> ~US$ 50-100/mês</w:t>
      </w:r>
    </w:p>
    <w:p>
      <w:pPr>
        <w:spacing w:before="120" w:after="120"/>
        <w:pBdr>
          <w:bottom w:val="single" w:sz="6" w:space="1" w:color="999999"/>
        </w:pBdr>
      </w:pPr>
    </w:p>
    <w:p>
      <w:pPr>
        <w:pStyle w:val="Heading2"/>
      </w:pPr>
      <w:r>
        <w:t>4. Frameworks e Bibliotecas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Recurso</w:t>
            </w:r>
          </w:p>
        </w:tc>
        <w:tc>
          <w:tcPr>
            <w:tcW w:type="dxa" w:w="2351"/>
            <w:shd w:fill="B91C1C" w:val="clear"/>
          </w:tcPr>
          <w:p>
            <w:r/>
            <w:r>
              <w:rPr>
                <w:rFonts w:ascii="Calibri" w:hAnsi="Calibri"/>
                <w:b/>
                <w:color w:val="FFFFFF"/>
                <w:sz w:val="20"/>
              </w:rPr>
              <w:t>Função</w:t>
            </w:r>
          </w:p>
        </w:tc>
        <w:tc>
          <w:tcPr>
            <w:tcW w:type="dxa" w:w="2351"/>
            <w:shd w:fill="B91C1C" w:val="clear"/>
          </w:tcPr>
          <w:p>
            <w:r/>
            <w:r>
              <w:rPr>
                <w:rFonts w:ascii="Calibri" w:hAnsi="Calibri"/>
                <w:b/>
                <w:color w:val="FFFFFF"/>
                <w:sz w:val="20"/>
              </w:rPr>
              <w:t>Já instalado</w:t>
            </w:r>
          </w:p>
        </w:tc>
        <w:tc>
          <w:tcPr>
            <w:tcW w:type="dxa" w:w="2351"/>
          </w:tcPr>
          <w:p/>
        </w:tc>
      </w:tr>
      <w:tr>
        <w:tc>
          <w:tcPr>
            <w:tcW w:type="dxa" w:w="2351"/>
          </w:tcPr>
          <w:p>
            <w:r/>
            <w:r>
              <w:rPr>
                <w:rFonts w:ascii="Calibri" w:hAnsi="Calibri"/>
                <w:sz w:val="20"/>
              </w:rPr>
              <w:t>**cheerio**</w:t>
            </w:r>
          </w:p>
        </w:tc>
        <w:tc>
          <w:tcPr>
            <w:tcW w:type="dxa" w:w="2351"/>
          </w:tcPr>
          <w:p>
            <w:r/>
            <w:r>
              <w:rPr>
                <w:rFonts w:ascii="Calibri" w:hAnsi="Calibri"/>
                <w:sz w:val="20"/>
              </w:rPr>
              <w:t>Parsing de HTML no extractability.js e crawl.js</w:t>
            </w:r>
          </w:p>
        </w:tc>
        <w:tc>
          <w:tcPr>
            <w:tcW w:type="dxa" w:w="2351"/>
          </w:tcPr>
          <w:p>
            <w:r/>
            <w:r>
              <w:rPr>
                <w:rFonts w:ascii="Calibri" w:hAnsi="Calibri"/>
                <w:sz w:val="20"/>
              </w:rPr>
              <w:t>✅ `npm install cheerio`</w:t>
            </w:r>
          </w:p>
        </w:tc>
        <w:tc>
          <w:tcPr>
            <w:tcW w:type="dxa" w:w="2351"/>
          </w:tcPr>
          <w:p/>
        </w:tc>
      </w:tr>
      <w:tr>
        <w:tc>
          <w:tcPr>
            <w:tcW w:type="dxa" w:w="2351"/>
          </w:tcPr>
          <w:p>
            <w:r/>
            <w:r>
              <w:rPr>
                <w:rFonts w:ascii="Calibri" w:hAnsi="Calibri"/>
                <w:sz w:val="20"/>
              </w:rPr>
              <w:t>**nodemailer**</w:t>
            </w:r>
          </w:p>
        </w:tc>
        <w:tc>
          <w:tcPr>
            <w:tcW w:type="dxa" w:w="2351"/>
          </w:tcPr>
          <w:p>
            <w:r/>
            <w:r>
              <w:rPr>
                <w:rFonts w:ascii="Calibri" w:hAnsi="Calibri"/>
                <w:sz w:val="20"/>
              </w:rPr>
              <w:t>Envio de e-mail via send-kickoff.js</w:t>
            </w:r>
          </w:p>
        </w:tc>
        <w:tc>
          <w:tcPr>
            <w:tcW w:type="dxa" w:w="2351"/>
          </w:tcPr>
          <w:p>
            <w:r/>
            <w:r>
              <w:rPr>
                <w:rFonts w:ascii="Calibri" w:hAnsi="Calibri"/>
                <w:sz w:val="20"/>
              </w:rPr>
              <w:t>✅ `npm install nodemailer`</w:t>
            </w:r>
          </w:p>
        </w:tc>
        <w:tc>
          <w:tcPr>
            <w:tcW w:type="dxa" w:w="2351"/>
          </w:tcPr>
          <w:p/>
        </w:tc>
      </w:tr>
      <w:tr>
        <w:tc>
          <w:tcPr>
            <w:tcW w:type="dxa" w:w="2351"/>
          </w:tcPr>
          <w:p>
            <w:r/>
            <w:r>
              <w:rPr>
                <w:rFonts w:ascii="Calibri" w:hAnsi="Calibri"/>
                <w:sz w:val="20"/>
              </w:rPr>
              <w:t>**Playwright**</w:t>
            </w:r>
          </w:p>
        </w:tc>
        <w:tc>
          <w:tcPr>
            <w:tcW w:type="dxa" w:w="2351"/>
          </w:tcPr>
          <w:p>
            <w:r/>
            <w:r>
              <w:rPr>
                <w:rFonts w:ascii="Calibri" w:hAnsi="Calibri"/>
                <w:sz w:val="20"/>
              </w:rPr>
              <w:t>Crawl com browser para n8n Citation Checker</w:t>
            </w:r>
          </w:p>
        </w:tc>
        <w:tc>
          <w:tcPr>
            <w:tcW w:type="dxa" w:w="2351"/>
          </w:tcPr>
          <w:p>
            <w:r/>
            <w:r>
              <w:rPr>
                <w:rFonts w:ascii="Calibri" w:hAnsi="Calibri"/>
                <w:sz w:val="20"/>
              </w:rPr>
              <w:t>❌ `npx playwright install`</w:t>
            </w:r>
          </w:p>
        </w:tc>
        <w:tc>
          <w:tcPr>
            <w:tcW w:type="dxa" w:w="2351"/>
          </w:tcPr>
          <w:p/>
        </w:tc>
      </w:tr>
      <w:tr>
        <w:tc>
          <w:tcPr>
            <w:tcW w:type="dxa" w:w="2351"/>
          </w:tcPr>
          <w:p>
            <w:r/>
            <w:r>
              <w:rPr>
                <w:rFonts w:ascii="Calibri" w:hAnsi="Calibri"/>
                <w:sz w:val="20"/>
              </w:rPr>
              <w:t>**Puppeteer**</w:t>
            </w:r>
          </w:p>
        </w:tc>
        <w:tc>
          <w:tcPr>
            <w:tcW w:type="dxa" w:w="2351"/>
          </w:tcPr>
          <w:p>
            <w:r/>
            <w:r>
              <w:rPr>
                <w:rFonts w:ascii="Calibri" w:hAnsi="Calibri"/>
                <w:sz w:val="20"/>
              </w:rPr>
              <w:t>Geração de PDF a partir de HTML</w:t>
            </w:r>
          </w:p>
        </w:tc>
        <w:tc>
          <w:tcPr>
            <w:tcW w:type="dxa" w:w="2351"/>
          </w:tcPr>
          <w:p>
            <w:r/>
            <w:r>
              <w:rPr>
                <w:rFonts w:ascii="Calibri" w:hAnsi="Calibri"/>
                <w:sz w:val="20"/>
              </w:rPr>
              <w:t>❌ `npm install puppeteer`</w:t>
            </w:r>
          </w:p>
        </w:tc>
        <w:tc>
          <w:tcPr>
            <w:tcW w:type="dxa" w:w="2351"/>
          </w:tcPr>
          <w:p/>
        </w:tc>
      </w:tr>
    </w:tbl>
    <w:p>
      <w:pPr>
        <w:spacing w:before="120" w:after="120"/>
        <w:pBdr>
          <w:bottom w:val="single" w:sz="6" w:space="1" w:color="999999"/>
        </w:pBdr>
      </w:pPr>
    </w:p>
    <w:p>
      <w:pPr>
        <w:pStyle w:val="Heading2"/>
      </w:pPr>
      <w:r>
        <w:t>5. Assinaturas Recomendadas (Curto Prazo)</w:t>
      </w:r>
    </w:p>
    <w:p>
      <w:pPr>
        <w:spacing w:line="276" w:lineRule="auto"/>
      </w:pPr>
      <w:r>
        <w:t>Se quiser validar o pipeline completo em 30 dias sem gastar muito: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Ferramenta</w:t>
            </w:r>
          </w:p>
        </w:tc>
        <w:tc>
          <w:tcPr>
            <w:tcW w:type="dxa" w:w="2351"/>
            <w:shd w:fill="B91C1C" w:val="clear"/>
          </w:tcPr>
          <w:p>
            <w:r/>
            <w:r>
              <w:rPr>
                <w:rFonts w:ascii="Calibri" w:hAnsi="Calibri"/>
                <w:b/>
                <w:color w:val="FFFFFF"/>
                <w:sz w:val="20"/>
              </w:rPr>
              <w:t>Custo</w:t>
            </w:r>
          </w:p>
        </w:tc>
        <w:tc>
          <w:tcPr>
            <w:tcW w:type="dxa" w:w="2351"/>
            <w:shd w:fill="B91C1C" w:val="clear"/>
          </w:tcPr>
          <w:p>
            <w:r/>
            <w:r>
              <w:rPr>
                <w:rFonts w:ascii="Calibri" w:hAnsi="Calibri"/>
                <w:b/>
                <w:color w:val="FFFFFF"/>
                <w:sz w:val="20"/>
              </w:rPr>
              <w:t>Justificativa</w:t>
            </w:r>
          </w:p>
        </w:tc>
        <w:tc>
          <w:tcPr>
            <w:tcW w:type="dxa" w:w="2351"/>
          </w:tcPr>
          <w:p/>
        </w:tc>
      </w:tr>
      <w:tr>
        <w:tc>
          <w:tcPr>
            <w:tcW w:type="dxa" w:w="2351"/>
          </w:tcPr>
          <w:p>
            <w:r/>
            <w:r>
              <w:rPr>
                <w:rFonts w:ascii="Calibri" w:hAnsi="Calibri"/>
                <w:sz w:val="20"/>
              </w:rPr>
              <w:t>**SEMRush Trial**</w:t>
            </w:r>
          </w:p>
        </w:tc>
        <w:tc>
          <w:tcPr>
            <w:tcW w:type="dxa" w:w="2351"/>
          </w:tcPr>
          <w:p>
            <w:r/>
            <w:r>
              <w:rPr>
                <w:rFonts w:ascii="Calibri" w:hAnsi="Calibri"/>
                <w:sz w:val="20"/>
              </w:rPr>
              <w:t>**Grátis** 7 dias</w:t>
            </w:r>
          </w:p>
        </w:tc>
        <w:tc>
          <w:tcPr>
            <w:tcW w:type="dxa" w:w="2351"/>
          </w:tcPr>
          <w:p>
            <w:r/>
            <w:r>
              <w:rPr>
                <w:rFonts w:ascii="Calibri" w:hAnsi="Calibri"/>
                <w:sz w:val="20"/>
              </w:rPr>
              <w:t>Testar Position Tracking + Site Audit + Topic Research de uma vez</w:t>
            </w:r>
          </w:p>
        </w:tc>
        <w:tc>
          <w:tcPr>
            <w:tcW w:type="dxa" w:w="2351"/>
          </w:tcPr>
          <w:p/>
        </w:tc>
      </w:tr>
      <w:tr>
        <w:tc>
          <w:tcPr>
            <w:tcW w:type="dxa" w:w="2351"/>
          </w:tcPr>
          <w:p>
            <w:r/>
            <w:r>
              <w:rPr>
                <w:rFonts w:ascii="Calibri" w:hAnsi="Calibri"/>
                <w:sz w:val="20"/>
              </w:rPr>
              <w:t>**UberSuggest**</w:t>
            </w:r>
          </w:p>
        </w:tc>
        <w:tc>
          <w:tcPr>
            <w:tcW w:type="dxa" w:w="2351"/>
          </w:tcPr>
          <w:p>
            <w:r/>
            <w:r>
              <w:rPr>
                <w:rFonts w:ascii="Calibri" w:hAnsi="Calibri"/>
                <w:sz w:val="20"/>
              </w:rPr>
              <w:t>**Grátis** (150 queries/dia)</w:t>
            </w:r>
          </w:p>
        </w:tc>
        <w:tc>
          <w:tcPr>
            <w:tcW w:type="dxa" w:w="2351"/>
          </w:tcPr>
          <w:p>
            <w:r/>
            <w:r>
              <w:rPr>
                <w:rFonts w:ascii="Calibri" w:hAnsi="Calibri"/>
                <w:sz w:val="20"/>
              </w:rPr>
              <w:t>Alternativa imediata ao SEMRush para pesquisa de palavras-chave e concorrentes</w:t>
            </w:r>
          </w:p>
        </w:tc>
        <w:tc>
          <w:tcPr>
            <w:tcW w:type="dxa" w:w="2351"/>
          </w:tcPr>
          <w:p/>
        </w:tc>
      </w:tr>
      <w:tr>
        <w:tc>
          <w:tcPr>
            <w:tcW w:type="dxa" w:w="2351"/>
          </w:tcPr>
          <w:p>
            <w:r/>
            <w:r>
              <w:rPr>
                <w:rFonts w:ascii="Calibri" w:hAnsi="Calibri"/>
                <w:sz w:val="20"/>
              </w:rPr>
              <w:t>**ScreamingFrog (free)**</w:t>
            </w:r>
          </w:p>
        </w:tc>
        <w:tc>
          <w:tcPr>
            <w:tcW w:type="dxa" w:w="2351"/>
          </w:tcPr>
          <w:p>
            <w:r/>
            <w:r>
              <w:rPr>
                <w:rFonts w:ascii="Calibri" w:hAnsi="Calibri"/>
                <w:sz w:val="20"/>
              </w:rPr>
              <w:t>**Grátis** (500 URLs)</w:t>
            </w:r>
          </w:p>
        </w:tc>
        <w:tc>
          <w:tcPr>
            <w:tcW w:type="dxa" w:w="2351"/>
          </w:tcPr>
          <w:p>
            <w:r/>
            <w:r>
              <w:rPr>
                <w:rFonts w:ascii="Calibri" w:hAnsi="Calibri"/>
                <w:sz w:val="20"/>
              </w:rPr>
              <w:t>Auditoria técnica de sites pequenos/médios</w:t>
            </w:r>
          </w:p>
        </w:tc>
        <w:tc>
          <w:tcPr>
            <w:tcW w:type="dxa" w:w="2351"/>
          </w:tcPr>
          <w:p/>
        </w:tc>
      </w:tr>
      <w:tr>
        <w:tc>
          <w:tcPr>
            <w:tcW w:type="dxa" w:w="2351"/>
          </w:tcPr>
          <w:p>
            <w:r/>
            <w:r>
              <w:rPr>
                <w:rFonts w:ascii="Calibri" w:hAnsi="Calibri"/>
                <w:sz w:val="20"/>
              </w:rPr>
              <w:t>**Resend**</w:t>
            </w:r>
          </w:p>
        </w:tc>
        <w:tc>
          <w:tcPr>
            <w:tcW w:type="dxa" w:w="2351"/>
          </w:tcPr>
          <w:p>
            <w:r/>
            <w:r>
              <w:rPr>
                <w:rFonts w:ascii="Calibri" w:hAnsi="Calibri"/>
                <w:sz w:val="20"/>
              </w:rPr>
              <w:t>**Grátis** (100 emails/dia)</w:t>
            </w:r>
          </w:p>
        </w:tc>
        <w:tc>
          <w:tcPr>
            <w:tcW w:type="dxa" w:w="2351"/>
          </w:tcPr>
          <w:p>
            <w:r/>
            <w:r>
              <w:rPr>
                <w:rFonts w:ascii="Calibri" w:hAnsi="Calibri"/>
                <w:sz w:val="20"/>
              </w:rPr>
              <w:t>Envio de kickoff e relatórios</w:t>
            </w:r>
          </w:p>
        </w:tc>
        <w:tc>
          <w:tcPr>
            <w:tcW w:type="dxa" w:w="2351"/>
          </w:tcPr>
          <w:p/>
        </w:tc>
      </w:tr>
      <w:tr>
        <w:tc>
          <w:tcPr>
            <w:tcW w:type="dxa" w:w="2351"/>
          </w:tcPr>
          <w:p>
            <w:r/>
            <w:r>
              <w:rPr>
                <w:rFonts w:ascii="Calibri" w:hAnsi="Calibri"/>
                <w:sz w:val="20"/>
              </w:rPr>
              <w:t>**Vercel Hobby**</w:t>
            </w:r>
          </w:p>
        </w:tc>
        <w:tc>
          <w:tcPr>
            <w:tcW w:type="dxa" w:w="2351"/>
          </w:tcPr>
          <w:p>
            <w:r/>
            <w:r>
              <w:rPr>
                <w:rFonts w:ascii="Calibri" w:hAnsi="Calibri"/>
                <w:sz w:val="20"/>
              </w:rPr>
              <w:t>**Grátis**</w:t>
            </w:r>
          </w:p>
        </w:tc>
        <w:tc>
          <w:tcPr>
            <w:tcW w:type="dxa" w:w="2351"/>
          </w:tcPr>
          <w:p>
            <w:r/>
            <w:r>
              <w:rPr>
                <w:rFonts w:ascii="Calibri" w:hAnsi="Calibri"/>
                <w:sz w:val="20"/>
              </w:rPr>
              <w:t>Hospedar API functions</w:t>
            </w:r>
          </w:p>
        </w:tc>
        <w:tc>
          <w:tcPr>
            <w:tcW w:type="dxa" w:w="2351"/>
          </w:tcPr>
          <w:p/>
        </w:tc>
      </w:tr>
    </w:tbl>
    <w:p>
      <w:pPr>
        <w:spacing w:line="276" w:lineRule="auto"/>
      </w:pPr>
      <w:r>
        <w:rPr>
          <w:b/>
        </w:rPr>
        <w:t>Custo total para validação (30 dias): US$ 0</w:t>
      </w:r>
    </w:p>
    <w:p>
      <w:pPr>
        <w:spacing w:before="120" w:after="120"/>
        <w:pBdr>
          <w:bottom w:val="single" w:sz="6" w:space="1" w:color="999999"/>
        </w:pBdr>
      </w:pPr>
    </w:p>
    <w:p>
      <w:pPr>
        <w:pStyle w:val="Heading2"/>
      </w:pPr>
      <w:r>
        <w:t>6. Matriz de Decisão: Qual Recurso Usar em Cada Cenário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Cenário</w:t>
            </w:r>
          </w:p>
        </w:tc>
        <w:tc>
          <w:tcPr>
            <w:tcW w:type="dxa" w:w="1568"/>
            <w:shd w:fill="B91C1C" w:val="clear"/>
          </w:tcPr>
          <w:p>
            <w:r/>
            <w:r>
              <w:rPr>
                <w:rFonts w:ascii="Calibri" w:hAnsi="Calibri"/>
                <w:b/>
                <w:color w:val="FFFFFF"/>
                <w:sz w:val="20"/>
              </w:rPr>
              <w:t>Coleta</w:t>
            </w:r>
          </w:p>
        </w:tc>
        <w:tc>
          <w:tcPr>
            <w:tcW w:type="dxa" w:w="1568"/>
            <w:shd w:fill="B91C1C" w:val="clear"/>
          </w:tcPr>
          <w:p>
            <w:r/>
            <w:r>
              <w:rPr>
                <w:rFonts w:ascii="Calibri" w:hAnsi="Calibri"/>
                <w:b/>
                <w:color w:val="FFFFFF"/>
                <w:sz w:val="20"/>
              </w:rPr>
              <w:t>Análise</w:t>
            </w:r>
          </w:p>
        </w:tc>
        <w:tc>
          <w:tcPr>
            <w:tcW w:type="dxa" w:w="1568"/>
            <w:shd w:fill="B91C1C" w:val="clear"/>
          </w:tcPr>
          <w:p>
            <w:r/>
            <w:r>
              <w:rPr>
                <w:rFonts w:ascii="Calibri" w:hAnsi="Calibri"/>
                <w:b/>
                <w:color w:val="FFFFFF"/>
                <w:sz w:val="20"/>
              </w:rPr>
              <w:t>Validação</w:t>
            </w:r>
          </w:p>
        </w:tc>
        <w:tc>
          <w:tcPr>
            <w:tcW w:type="dxa" w:w="1568"/>
            <w:shd w:fill="B91C1C" w:val="clear"/>
          </w:tcPr>
          <w:p>
            <w:r/>
            <w:r>
              <w:rPr>
                <w:rFonts w:ascii="Calibri" w:hAnsi="Calibri"/>
                <w:b/>
                <w:color w:val="FFFFFF"/>
                <w:sz w:val="20"/>
              </w:rPr>
              <w:t>Entrega</w:t>
            </w:r>
          </w:p>
        </w:tc>
        <w:tc>
          <w:tcPr>
            <w:tcW w:type="dxa" w:w="1568"/>
          </w:tcPr>
          <w:p/>
        </w:tc>
      </w:tr>
      <w:tr>
        <w:tc>
          <w:tcPr>
            <w:tcW w:type="dxa" w:w="1568"/>
          </w:tcPr>
          <w:p>
            <w:r/>
            <w:r>
              <w:rPr>
                <w:rFonts w:ascii="Calibri" w:hAnsi="Calibri"/>
                <w:sz w:val="20"/>
              </w:rPr>
              <w:t>**Cliente pequeno** (site ~50 páginas)</w:t>
            </w:r>
          </w:p>
        </w:tc>
        <w:tc>
          <w:tcPr>
            <w:tcW w:type="dxa" w:w="1568"/>
          </w:tcPr>
          <w:p>
            <w:r/>
            <w:r>
              <w:rPr>
                <w:rFonts w:ascii="Calibri" w:hAnsi="Calibri"/>
                <w:sz w:val="20"/>
              </w:rPr>
              <w:t>extractability.js + citation-checker.js + **ScreamingFrog grátis**</w:t>
            </w:r>
          </w:p>
        </w:tc>
        <w:tc>
          <w:tcPr>
            <w:tcW w:type="dxa" w:w="1568"/>
          </w:tcPr>
          <w:p>
            <w:r/>
            <w:r>
              <w:rPr>
                <w:rFonts w:ascii="Calibri" w:hAnsi="Calibri"/>
                <w:sz w:val="20"/>
              </w:rPr>
              <w:t>@analista-dados (OpenCode)</w:t>
            </w:r>
          </w:p>
        </w:tc>
        <w:tc>
          <w:tcPr>
            <w:tcW w:type="dxa" w:w="1568"/>
          </w:tcPr>
          <w:p>
            <w:r/>
            <w:r>
              <w:rPr>
                <w:rFonts w:ascii="Calibri" w:hAnsi="Calibri"/>
                <w:sz w:val="20"/>
              </w:rPr>
              <w:t>@revisor (OpenCode)</w:t>
            </w:r>
          </w:p>
        </w:tc>
        <w:tc>
          <w:tcPr>
            <w:tcW w:type="dxa" w:w="1568"/>
          </w:tcPr>
          <w:p>
            <w:r/>
            <w:r>
              <w:rPr>
                <w:rFonts w:ascii="Calibri" w:hAnsi="Calibri"/>
                <w:sz w:val="20"/>
              </w:rPr>
              <w:t>@gerar-html (OpenCode)</w:t>
            </w:r>
          </w:p>
        </w:tc>
        <w:tc>
          <w:tcPr>
            <w:tcW w:type="dxa" w:w="1568"/>
          </w:tcPr>
          <w:p/>
        </w:tc>
      </w:tr>
      <w:tr>
        <w:tc>
          <w:tcPr>
            <w:tcW w:type="dxa" w:w="1568"/>
          </w:tcPr>
          <w:p>
            <w:r/>
            <w:r>
              <w:rPr>
                <w:rFonts w:ascii="Calibri" w:hAnsi="Calibri"/>
                <w:sz w:val="20"/>
              </w:rPr>
              <w:t>**Cliente médio** (site ~500 páginas)</w:t>
            </w:r>
          </w:p>
        </w:tc>
        <w:tc>
          <w:tcPr>
            <w:tcW w:type="dxa" w:w="1568"/>
          </w:tcPr>
          <w:p>
            <w:r/>
            <w:r>
              <w:rPr>
                <w:rFonts w:ascii="Calibri" w:hAnsi="Calibri"/>
                <w:sz w:val="20"/>
              </w:rPr>
              <w:t>+ **SEMRush Trial** para Position Tracking + **GA4/GSC**</w:t>
            </w:r>
          </w:p>
        </w:tc>
        <w:tc>
          <w:tcPr>
            <w:tcW w:type="dxa" w:w="1568"/>
          </w:tcPr>
          <w:p>
            <w:r/>
            <w:r>
              <w:rPr>
                <w:rFonts w:ascii="Calibri" w:hAnsi="Calibri"/>
                <w:sz w:val="20"/>
              </w:rPr>
              <w:t>+ @analista-dados completo com benchmark</w:t>
            </w:r>
          </w:p>
        </w:tc>
        <w:tc>
          <w:tcPr>
            <w:tcW w:type="dxa" w:w="1568"/>
          </w:tcPr>
          <w:p>
            <w:r/>
            <w:r>
              <w:rPr>
                <w:rFonts w:ascii="Calibri" w:hAnsi="Calibri"/>
                <w:sz w:val="20"/>
              </w:rPr>
              <w:t>@revisor</w:t>
            </w:r>
          </w:p>
        </w:tc>
        <w:tc>
          <w:tcPr>
            <w:tcW w:type="dxa" w:w="1568"/>
          </w:tcPr>
          <w:p>
            <w:r/>
            <w:r>
              <w:rPr>
                <w:rFonts w:ascii="Calibri" w:hAnsi="Calibri"/>
                <w:sz w:val="20"/>
              </w:rPr>
              <w:t>@gerar-pdf</w:t>
            </w:r>
          </w:p>
        </w:tc>
        <w:tc>
          <w:tcPr>
            <w:tcW w:type="dxa" w:w="1568"/>
          </w:tcPr>
          <w:p/>
        </w:tc>
      </w:tr>
      <w:tr>
        <w:tc>
          <w:tcPr>
            <w:tcW w:type="dxa" w:w="1568"/>
          </w:tcPr>
          <w:p>
            <w:r/>
            <w:r>
              <w:rPr>
                <w:rFonts w:ascii="Calibri" w:hAnsi="Calibri"/>
                <w:sz w:val="20"/>
              </w:rPr>
              <w:t>**Cliente enterprise** (site 5000+ páginas)</w:t>
            </w:r>
          </w:p>
        </w:tc>
        <w:tc>
          <w:tcPr>
            <w:tcW w:type="dxa" w:w="1568"/>
          </w:tcPr>
          <w:p>
            <w:r/>
            <w:r>
              <w:rPr>
                <w:rFonts w:ascii="Calibri" w:hAnsi="Calibri"/>
                <w:sz w:val="20"/>
              </w:rPr>
              <w:t>+ **SEMRush Enterprise** + **n8n** automatizado</w:t>
            </w:r>
          </w:p>
        </w:tc>
        <w:tc>
          <w:tcPr>
            <w:tcW w:type="dxa" w:w="1568"/>
          </w:tcPr>
          <w:p>
            <w:r/>
            <w:r>
              <w:rPr>
                <w:rFonts w:ascii="Calibri" w:hAnsi="Calibri"/>
                <w:sz w:val="20"/>
              </w:rPr>
              <w:t>+ **Deep Research** + **OpenRouter** multi-LLM</w:t>
            </w:r>
          </w:p>
        </w:tc>
        <w:tc>
          <w:tcPr>
            <w:tcW w:type="dxa" w:w="1568"/>
          </w:tcPr>
          <w:p>
            <w:r/>
            <w:r>
              <w:rPr>
                <w:rFonts w:ascii="Calibri" w:hAnsi="Calibri"/>
                <w:sz w:val="20"/>
              </w:rPr>
              <w:t>Automatizado no pipeline</w:t>
            </w:r>
          </w:p>
        </w:tc>
        <w:tc>
          <w:tcPr>
            <w:tcW w:type="dxa" w:w="1568"/>
          </w:tcPr>
          <w:p>
            <w:r/>
            <w:r>
              <w:rPr>
                <w:rFonts w:ascii="Calibri" w:hAnsi="Calibri"/>
                <w:sz w:val="20"/>
              </w:rPr>
              <w:t>@gerar-ppt + dashboard interativo</w:t>
            </w:r>
          </w:p>
        </w:tc>
        <w:tc>
          <w:tcPr>
            <w:tcW w:type="dxa" w:w="1568"/>
          </w:tcPr>
          <w:p/>
        </w:tc>
      </w:tr>
    </w:tbl>
    <w:p>
      <w:pPr>
        <w:spacing w:before="120" w:after="120"/>
        <w:pBdr>
          <w:bottom w:val="single" w:sz="6" w:space="1" w:color="999999"/>
        </w:pBdr>
      </w:pPr>
    </w:p>
    <w:p>
      <w:pPr>
        <w:pStyle w:val="Heading2"/>
      </w:pPr>
      <w:r>
        <w:t>7. Custo Total Estimado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Nível</w:t>
            </w:r>
          </w:p>
        </w:tc>
        <w:tc>
          <w:tcPr>
            <w:tcW w:type="dxa" w:w="2351"/>
            <w:shd w:fill="B91C1C" w:val="clear"/>
          </w:tcPr>
          <w:p>
            <w:r/>
            <w:r>
              <w:rPr>
                <w:rFonts w:ascii="Calibri" w:hAnsi="Calibri"/>
                <w:b/>
                <w:color w:val="FFFFFF"/>
                <w:sz w:val="20"/>
              </w:rPr>
              <w:t>Custo/mês</w:t>
            </w:r>
          </w:p>
        </w:tc>
        <w:tc>
          <w:tcPr>
            <w:tcW w:type="dxa" w:w="2351"/>
            <w:shd w:fill="B91C1C" w:val="clear"/>
          </w:tcPr>
          <w:p>
            <w:r/>
            <w:r>
              <w:rPr>
                <w:rFonts w:ascii="Calibri" w:hAnsi="Calibri"/>
                <w:b/>
                <w:color w:val="FFFFFF"/>
                <w:sz w:val="20"/>
              </w:rPr>
              <w:t>Como</w:t>
            </w:r>
          </w:p>
        </w:tc>
        <w:tc>
          <w:tcPr>
            <w:tcW w:type="dxa" w:w="2351"/>
          </w:tcPr>
          <w:p/>
        </w:tc>
      </w:tr>
      <w:tr>
        <w:tc>
          <w:tcPr>
            <w:tcW w:type="dxa" w:w="2351"/>
          </w:tcPr>
          <w:p>
            <w:r/>
            <w:r>
              <w:rPr>
                <w:rFonts w:ascii="Calibri" w:hAnsi="Calibri"/>
                <w:sz w:val="20"/>
              </w:rPr>
              <w:t>**Starter**</w:t>
            </w:r>
          </w:p>
        </w:tc>
        <w:tc>
          <w:tcPr>
            <w:tcW w:type="dxa" w:w="2351"/>
          </w:tcPr>
          <w:p>
            <w:r/>
            <w:r>
              <w:rPr>
                <w:rFonts w:ascii="Calibri" w:hAnsi="Calibri"/>
                <w:sz w:val="20"/>
              </w:rPr>
              <w:t>**US$ 0**</w:t>
            </w:r>
          </w:p>
        </w:tc>
        <w:tc>
          <w:tcPr>
            <w:tcW w:type="dxa" w:w="2351"/>
          </w:tcPr>
          <w:p>
            <w:r/>
            <w:r>
              <w:rPr>
                <w:rFonts w:ascii="Calibri" w:hAnsi="Calibri"/>
                <w:sz w:val="20"/>
              </w:rPr>
              <w:t>OpenCode + Gemini + Google PSE + Vercel + ScreamingFrog grátis</w:t>
            </w:r>
          </w:p>
        </w:tc>
        <w:tc>
          <w:tcPr>
            <w:tcW w:type="dxa" w:w="2351"/>
          </w:tcPr>
          <w:p/>
        </w:tc>
      </w:tr>
      <w:tr>
        <w:tc>
          <w:tcPr>
            <w:tcW w:type="dxa" w:w="2351"/>
          </w:tcPr>
          <w:p>
            <w:r/>
            <w:r>
              <w:rPr>
                <w:rFonts w:ascii="Calibri" w:hAnsi="Calibri"/>
                <w:sz w:val="20"/>
              </w:rPr>
              <w:t>**Operacional**</w:t>
            </w:r>
          </w:p>
        </w:tc>
        <w:tc>
          <w:tcPr>
            <w:tcW w:type="dxa" w:w="2351"/>
          </w:tcPr>
          <w:p>
            <w:r/>
            <w:r>
              <w:rPr>
                <w:rFonts w:ascii="Calibri" w:hAnsi="Calibri"/>
                <w:sz w:val="20"/>
              </w:rPr>
              <w:t>**~US$ 50/mês**</w:t>
            </w:r>
          </w:p>
        </w:tc>
        <w:tc>
          <w:tcPr>
            <w:tcW w:type="dxa" w:w="2351"/>
          </w:tcPr>
          <w:p>
            <w:r/>
            <w:r>
              <w:rPr>
                <w:rFonts w:ascii="Calibri" w:hAnsi="Calibri"/>
                <w:sz w:val="20"/>
              </w:rPr>
              <w:t>+ UberSuggest Pro (US$ 20) + Resend (US$ 0) + Vercel Pro (US$ 20)</w:t>
            </w:r>
          </w:p>
        </w:tc>
        <w:tc>
          <w:tcPr>
            <w:tcW w:type="dxa" w:w="2351"/>
          </w:tcPr>
          <w:p/>
        </w:tc>
      </w:tr>
      <w:tr>
        <w:tc>
          <w:tcPr>
            <w:tcW w:type="dxa" w:w="2351"/>
          </w:tcPr>
          <w:p>
            <w:r/>
            <w:r>
              <w:rPr>
                <w:rFonts w:ascii="Calibri" w:hAnsi="Calibri"/>
                <w:sz w:val="20"/>
              </w:rPr>
              <w:t>**Enterprise**</w:t>
            </w:r>
          </w:p>
        </w:tc>
        <w:tc>
          <w:tcPr>
            <w:tcW w:type="dxa" w:w="2351"/>
          </w:tcPr>
          <w:p>
            <w:r/>
            <w:r>
              <w:rPr>
                <w:rFonts w:ascii="Calibri" w:hAnsi="Calibri"/>
                <w:sz w:val="20"/>
              </w:rPr>
              <w:t>**~US$ 350/mês**</w:t>
            </w:r>
          </w:p>
        </w:tc>
        <w:tc>
          <w:tcPr>
            <w:tcW w:type="dxa" w:w="2351"/>
          </w:tcPr>
          <w:p>
            <w:r/>
            <w:r>
              <w:rPr>
                <w:rFonts w:ascii="Calibri" w:hAnsi="Calibri"/>
                <w:sz w:val="20"/>
              </w:rPr>
              <w:t>+ SEMRush (US$ 299) + ScreamingFrog licença (US$ 22/mês) + OpenRouter (US$ 20)</w:t>
            </w:r>
          </w:p>
        </w:tc>
        <w:tc>
          <w:tcPr>
            <w:tcW w:type="dxa" w:w="2351"/>
          </w:tcPr>
          <w:p/>
        </w:tc>
      </w:tr>
    </w:tbl>
    <w:p>
      <w:pPr>
        <w:spacing w:before="120" w:after="120"/>
        <w:pBdr>
          <w:bottom w:val="single" w:sz="6" w:space="1" w:color="999999"/>
        </w:pBdr>
      </w:pPr>
    </w:p>
    <w:p>
      <w:pPr>
        <w:pStyle w:val="Heading2"/>
      </w:pPr>
      <w:r>
        <w:t>Resumo Executivo</w:t>
      </w:r>
    </w:p>
    <w:p>
      <w:pPr>
        <w:spacing w:before="80" w:after="80" w:line="276" w:lineRule="auto"/>
        <w:ind w:left="567"/>
      </w:pPr>
      <w:r>
        <w:rPr>
          <w:b/>
        </w:rPr>
        <w:t>Você começa a entregar AI Visibility hoje com custo zero.</w:t>
      </w:r>
      <w:r>
        <w:t xml:space="preserve"> O OpenCode + Gemini + Google PSE + extractability.js já rodam o diagnóstico completo. À medida que o cliente cresce ou justifica, adiciona SEMRush (trial grátis) e ScreamingFrog (grátis até 500 URLs). As únicas compras reais são SEMRush (US$ 299/mês para enterprise) e OpenRouter (US$ 20/mês para validação multi-LLM) — e apenas se o cliente pagar por elas.</w:t>
      </w:r>
    </w:p>
    <w:p>
      <w:r>
        <w:br w:type="page"/>
      </w:r>
    </w:p>
    <w:p>
      <w:pPr>
        <w:pStyle w:val="Heading1"/>
      </w:pPr>
      <w:r>
        <w:t>Capítulo 2 — Fundamentos</w:t>
      </w:r>
    </w:p>
    <w:p>
      <w:r>
        <w:rPr>
          <w:i/>
          <w:color w:val="B91C1C"/>
          <w:sz w:val="18"/>
        </w:rPr>
        <w:t>Fonte: AEO vs GEO — Conceitual</w:t>
      </w:r>
    </w:p>
    <w:p>
      <w:pPr>
        <w:pStyle w:val="Heading1"/>
      </w:pPr>
      <w:r>
        <w:t>AEO vs GEO: Fundamentos Conceituais para Estratégias de Visibilidade em IA</w:t>
      </w:r>
    </w:p>
    <w:p>
      <w:pPr>
        <w:spacing w:line="276" w:lineRule="auto"/>
      </w:pPr>
      <w:r>
        <w:rPr>
          <w:b/>
        </w:rPr>
        <w:t>Resumo Executivo</w:t>
      </w:r>
    </w:p>
    <w:p>
      <w:pPr>
        <w:spacing w:line="276" w:lineRule="auto"/>
      </w:pPr>
      <w:r>
        <w:t>Com a ascensão das respostas geradas por inteligência artificial nos mecanismos de busca e assistentes virtuais, duas disciplinas complementares emergem como pilares da presença digital moderna: AEO (Answer Engine Optimization) e GEO (Generative Engine Optimization). Enquanto o AEO busca posicionar marcas como respostas diretas em motores de busca baseados em snippets e caixas de resposta, o GEO visa garantir que marcas sejam citadas como fontes confiáveis por modelos generativos como ChatGPT, Perplexity, Claude, Gemini e Copilot. Este documento estabelece a base conceitual de ambas as disciplinas, contrasta suas metodologias, métricas e objetivos, e demonstra por que empresas que investem em ambas simultaneamente constroem vantagem competitiva sustentável no novo ecossistema de descoberta de informação.</w:t>
      </w:r>
    </w:p>
    <w:p>
      <w:pPr>
        <w:spacing w:before="120" w:after="120"/>
        <w:pBdr>
          <w:bottom w:val="single" w:sz="6" w:space="1" w:color="999999"/>
        </w:pBdr>
      </w:pPr>
    </w:p>
    <w:p>
      <w:pPr>
        <w:pStyle w:val="Heading2"/>
      </w:pPr>
      <w:r>
        <w:t>1. Introdução: A Nova Arquitetura da Descoberta Digital</w:t>
      </w:r>
    </w:p>
    <w:p>
      <w:pPr>
        <w:spacing w:line="276" w:lineRule="auto"/>
      </w:pPr>
      <w:r>
        <w:t>A forma como consumidores encontram informações, produtos e serviços está passando pela transformação mais profunda desde o surgimento do Google em 1998. Até recentemente, o paradigma era único: o usuário digitava palavras-chave em um motor de busca, recebia uma lista de dez links azuis, clicava no mais promissor e navegava até o site de destino. Esse modelo — conhecido como "dez links azuis" — foi a espinha dorsal do marketing digital por mais de duas décadas.</w:t>
      </w:r>
    </w:p>
    <w:p>
      <w:pPr>
        <w:spacing w:line="276" w:lineRule="auto"/>
      </w:pPr>
      <w:r>
        <w:t>Três forças simultâneas estão desmontando esse paradigma:</w:t>
      </w:r>
    </w:p>
    <w:p>
      <w:pPr>
        <w:pStyle w:val="ListNumber"/>
        <w:spacing w:line="276" w:lineRule="auto"/>
      </w:pPr>
      <w:r>
        <w:rPr>
          <w:b/>
        </w:rPr>
        <w:t>Motores de busca tradicionais incorporando respostas generativas</w:t>
      </w:r>
      <w:r>
        <w:t xml:space="preserve"> — Google AI Overviews, Bing Copilot, SearchGPT</w:t>
      </w:r>
    </w:p>
    <w:p>
      <w:pPr>
        <w:pStyle w:val="ListNumber"/>
        <w:spacing w:line="276" w:lineRule="auto"/>
      </w:pPr>
      <w:r>
        <w:rPr>
          <w:b/>
        </w:rPr>
        <w:t>Assistentes de IA autônomos como ponto de entrada</w:t>
      </w:r>
      <w:r>
        <w:t xml:space="preserve"> — ChatGPT tornou-se o produto de crescimento mais rápido da história, atingindo 100 milhões de usuários em dois meses</w:t>
      </w:r>
    </w:p>
    <w:p>
      <w:pPr>
        <w:pStyle w:val="ListNumber"/>
        <w:spacing w:line="276" w:lineRule="auto"/>
      </w:pPr>
      <w:r>
        <w:rPr>
          <w:b/>
        </w:rPr>
        <w:t>Mudança no comportamento do consumidor</w:t>
      </w:r>
      <w:r>
        <w:t xml:space="preserve"> — usuários estão pulando a etapa de busca para perguntar diretamente a IAs conversacionais</w:t>
      </w:r>
    </w:p>
    <w:p>
      <w:pPr>
        <w:spacing w:line="276" w:lineRule="auto"/>
      </w:pPr>
      <w:r>
        <w:t>O resultado é um ecossistema fragmentado onde a visibilidade não pode mais ser conquistada com SEO tradicional isoladamente. É aqui que AEO e GEO entram como disciplinas complementares.</w:t>
      </w:r>
    </w:p>
    <w:p>
      <w:pPr>
        <w:spacing w:before="120" w:after="120"/>
        <w:pBdr>
          <w:bottom w:val="single" w:sz="6" w:space="1" w:color="999999"/>
        </w:pBdr>
      </w:pPr>
    </w:p>
    <w:p>
      <w:pPr>
        <w:pStyle w:val="Heading2"/>
      </w:pPr>
      <w:r>
        <w:t>2. AEO — Answer Engine Optimization</w:t>
      </w:r>
    </w:p>
    <w:p>
      <w:pPr>
        <w:pStyle w:val="Heading3"/>
      </w:pPr>
      <w:r>
        <w:t>2.1 Definição e Escopo</w:t>
      </w:r>
    </w:p>
    <w:p>
      <w:pPr>
        <w:spacing w:line="276" w:lineRule="auto"/>
      </w:pPr>
      <w:r>
        <w:t xml:space="preserve">Answer Engine Optimization é a prática de estruturar conteúdo digital para que ele seja selecionado e exibido como uma </w:t>
      </w:r>
      <w:r>
        <w:rPr>
          <w:b/>
        </w:rPr>
        <w:t>resposta direta</w:t>
      </w:r>
      <w:r>
        <w:t xml:space="preserve"> por mecanismos que priorizam respostas em vez de listas de links. O termo foi cunhado originalmente para descrever a otimização para featured snippets do Google, mas hoje abrange um espectro mais amplo de superfícies de resposta.</w:t>
      </w:r>
    </w:p>
    <w:p>
      <w:pPr>
        <w:pStyle w:val="Heading3"/>
      </w:pPr>
      <w:r>
        <w:t>2.2 Superfícies de Resposta AEO</w:t>
      </w:r>
    </w:p>
    <w:p>
      <w:pPr>
        <w:pStyle w:val="ListBullet"/>
        <w:spacing w:line="276" w:lineRule="auto"/>
      </w:pPr>
      <w:r>
        <w:rPr>
          <w:b/>
        </w:rPr>
        <w:t>Google Featured Snippets</w:t>
      </w:r>
      <w:r>
        <w:t>: caixas de resposta no topo dos resultados orgânicos, extraídas de páginas da web</w:t>
      </w:r>
    </w:p>
    <w:p>
      <w:pPr>
        <w:pStyle w:val="ListBullet"/>
        <w:spacing w:line="276" w:lineRule="auto"/>
      </w:pPr>
      <w:r>
        <w:rPr>
          <w:b/>
        </w:rPr>
        <w:t>AI Overviews (anteriormente SGE)</w:t>
      </w:r>
      <w:r>
        <w:t>: resumos gerativos que aparecem em consultas complexas no Google</w:t>
      </w:r>
    </w:p>
    <w:p>
      <w:pPr>
        <w:pStyle w:val="ListBullet"/>
        <w:spacing w:line="276" w:lineRule="auto"/>
      </w:pPr>
      <w:r>
        <w:rPr>
          <w:b/>
        </w:rPr>
        <w:t>Voice Search Answers</w:t>
      </w:r>
      <w:r>
        <w:t>: respostas curtas lidas por assistentes de voz (Google Assistant, Siri, Alexa) — tipicamente oriundas de featured snippets</w:t>
      </w:r>
    </w:p>
    <w:p>
      <w:pPr>
        <w:pStyle w:val="ListBullet"/>
        <w:spacing w:line="276" w:lineRule="auto"/>
      </w:pPr>
      <w:r>
        <w:rPr>
          <w:b/>
        </w:rPr>
        <w:t>Google Knowledge Panels</w:t>
      </w:r>
      <w:r>
        <w:t>: painéis de informação que aparecem para entidades, pessoas e marcas</w:t>
      </w:r>
    </w:p>
    <w:p>
      <w:pPr>
        <w:pStyle w:val="ListBullet"/>
        <w:spacing w:line="276" w:lineRule="auto"/>
      </w:pPr>
      <w:r>
        <w:rPr>
          <w:b/>
        </w:rPr>
        <w:t>People Also Ask (PAA)</w:t>
      </w:r>
      <w:r>
        <w:t>: caixas de perguntas relacionadas que expandem a consulta original</w:t>
      </w:r>
    </w:p>
    <w:p>
      <w:pPr>
        <w:pStyle w:val="ListBullet"/>
        <w:spacing w:line="276" w:lineRule="auto"/>
      </w:pPr>
      <w:r>
        <w:rPr>
          <w:b/>
        </w:rPr>
        <w:t>Answer Boxes do Bing</w:t>
      </w:r>
      <w:r>
        <w:t>: equivalente da Microsoft aos featured snippets, alimentando o Copilot</w:t>
      </w:r>
    </w:p>
    <w:p>
      <w:pPr>
        <w:pStyle w:val="Heading3"/>
      </w:pPr>
      <w:r>
        <w:t>2.3 Metodologia AEO</w:t>
      </w:r>
    </w:p>
    <w:p>
      <w:pPr>
        <w:spacing w:line="276" w:lineRule="auto"/>
      </w:pPr>
      <w:r>
        <w:t>A otimização para AEO segue princípios específicos que diferem do SEO tradicional: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Aspecto</w:t>
            </w:r>
          </w:p>
        </w:tc>
        <w:tc>
          <w:tcPr>
            <w:tcW w:type="dxa" w:w="2351"/>
            <w:shd w:fill="B91C1C" w:val="clear"/>
          </w:tcPr>
          <w:p>
            <w:r/>
            <w:r>
              <w:rPr>
                <w:rFonts w:ascii="Calibri" w:hAnsi="Calibri"/>
                <w:b/>
                <w:color w:val="FFFFFF"/>
                <w:sz w:val="20"/>
              </w:rPr>
              <w:t>SEO Tradicional</w:t>
            </w:r>
          </w:p>
        </w:tc>
        <w:tc>
          <w:tcPr>
            <w:tcW w:type="dxa" w:w="2351"/>
            <w:shd w:fill="B91C1C" w:val="clear"/>
          </w:tcPr>
          <w:p>
            <w:r/>
            <w:r>
              <w:rPr>
                <w:rFonts w:ascii="Calibri" w:hAnsi="Calibri"/>
                <w:b/>
                <w:color w:val="FFFFFF"/>
                <w:sz w:val="20"/>
              </w:rPr>
              <w:t>AEO</w:t>
            </w:r>
          </w:p>
        </w:tc>
        <w:tc>
          <w:tcPr>
            <w:tcW w:type="dxa" w:w="2351"/>
          </w:tcPr>
          <w:p/>
        </w:tc>
      </w:tr>
      <w:tr>
        <w:tc>
          <w:tcPr>
            <w:tcW w:type="dxa" w:w="2351"/>
          </w:tcPr>
          <w:p>
            <w:r/>
            <w:r>
              <w:rPr>
                <w:rFonts w:ascii="Calibri" w:hAnsi="Calibri"/>
                <w:sz w:val="20"/>
              </w:rPr>
              <w:t>Palavra-chave alvo</w:t>
            </w:r>
          </w:p>
        </w:tc>
        <w:tc>
          <w:tcPr>
            <w:tcW w:type="dxa" w:w="2351"/>
          </w:tcPr>
          <w:p>
            <w:r/>
            <w:r>
              <w:rPr>
                <w:rFonts w:ascii="Calibri" w:hAnsi="Calibri"/>
                <w:sz w:val="20"/>
              </w:rPr>
              <w:t>Termo amplo com alto volume de busca</w:t>
            </w:r>
          </w:p>
        </w:tc>
        <w:tc>
          <w:tcPr>
            <w:tcW w:type="dxa" w:w="2351"/>
          </w:tcPr>
          <w:p>
            <w:r/>
            <w:r>
              <w:rPr>
                <w:rFonts w:ascii="Calibri" w:hAnsi="Calibri"/>
                <w:sz w:val="20"/>
              </w:rPr>
              <w:t>Pergunta específica com intenção informacional</w:t>
            </w:r>
          </w:p>
        </w:tc>
        <w:tc>
          <w:tcPr>
            <w:tcW w:type="dxa" w:w="2351"/>
          </w:tcPr>
          <w:p/>
        </w:tc>
      </w:tr>
      <w:tr>
        <w:tc>
          <w:tcPr>
            <w:tcW w:type="dxa" w:w="2351"/>
          </w:tcPr>
          <w:p>
            <w:r/>
            <w:r>
              <w:rPr>
                <w:rFonts w:ascii="Calibri" w:hAnsi="Calibri"/>
                <w:sz w:val="20"/>
              </w:rPr>
              <w:t>Formato preferido</w:t>
            </w:r>
          </w:p>
        </w:tc>
        <w:tc>
          <w:tcPr>
            <w:tcW w:type="dxa" w:w="2351"/>
          </w:tcPr>
          <w:p>
            <w:r/>
            <w:r>
              <w:rPr>
                <w:rFonts w:ascii="Calibri" w:hAnsi="Calibri"/>
                <w:sz w:val="20"/>
              </w:rPr>
              <w:t>Artigo longo, navegável por seções</w:t>
            </w:r>
          </w:p>
        </w:tc>
        <w:tc>
          <w:tcPr>
            <w:tcW w:type="dxa" w:w="2351"/>
          </w:tcPr>
          <w:p>
            <w:r/>
            <w:r>
              <w:rPr>
                <w:rFonts w:ascii="Calibri" w:hAnsi="Calibri"/>
                <w:sz w:val="20"/>
              </w:rPr>
              <w:t>Bloco de resposta direta (definition, list, table, step)</w:t>
            </w:r>
          </w:p>
        </w:tc>
        <w:tc>
          <w:tcPr>
            <w:tcW w:type="dxa" w:w="2351"/>
          </w:tcPr>
          <w:p/>
        </w:tc>
      </w:tr>
      <w:tr>
        <w:tc>
          <w:tcPr>
            <w:tcW w:type="dxa" w:w="2351"/>
          </w:tcPr>
          <w:p>
            <w:r/>
            <w:r>
              <w:rPr>
                <w:rFonts w:ascii="Calibri" w:hAnsi="Calibri"/>
                <w:sz w:val="20"/>
              </w:rPr>
              <w:t>Posicionamento da resposta</w:t>
            </w:r>
          </w:p>
        </w:tc>
        <w:tc>
          <w:tcPr>
            <w:tcW w:type="dxa" w:w="2351"/>
          </w:tcPr>
          <w:p>
            <w:r/>
            <w:r>
              <w:rPr>
                <w:rFonts w:ascii="Calibri" w:hAnsi="Calibri"/>
                <w:sz w:val="20"/>
              </w:rPr>
              <w:t>Distribuída ao longo do texto</w:t>
            </w:r>
          </w:p>
        </w:tc>
        <w:tc>
          <w:tcPr>
            <w:tcW w:type="dxa" w:w="2351"/>
          </w:tcPr>
          <w:p>
            <w:r/>
            <w:r>
              <w:rPr>
                <w:rFonts w:ascii="Calibri" w:hAnsi="Calibri"/>
                <w:sz w:val="20"/>
              </w:rPr>
              <w:t>Primeiro parágrafo ou bloco destacado imediatamente após o título</w:t>
            </w:r>
          </w:p>
        </w:tc>
        <w:tc>
          <w:tcPr>
            <w:tcW w:type="dxa" w:w="2351"/>
          </w:tcPr>
          <w:p/>
        </w:tc>
      </w:tr>
      <w:tr>
        <w:tc>
          <w:tcPr>
            <w:tcW w:type="dxa" w:w="2351"/>
          </w:tcPr>
          <w:p>
            <w:r/>
            <w:r>
              <w:rPr>
                <w:rFonts w:ascii="Calibri" w:hAnsi="Calibri"/>
                <w:sz w:val="20"/>
              </w:rPr>
              <w:t>Marcadores semânticos</w:t>
            </w:r>
          </w:p>
        </w:tc>
        <w:tc>
          <w:tcPr>
            <w:tcW w:type="dxa" w:w="2351"/>
          </w:tcPr>
          <w:p>
            <w:r/>
            <w:r>
              <w:rPr>
                <w:rFonts w:ascii="Calibri" w:hAnsi="Calibri"/>
                <w:sz w:val="20"/>
              </w:rPr>
              <w:t>Títulos (H1-H6), meta tags</w:t>
            </w:r>
          </w:p>
        </w:tc>
        <w:tc>
          <w:tcPr>
            <w:tcW w:type="dxa" w:w="2351"/>
          </w:tcPr>
          <w:p>
            <w:r/>
            <w:r>
              <w:rPr>
                <w:rFonts w:ascii="Calibri" w:hAnsi="Calibri"/>
                <w:sz w:val="20"/>
              </w:rPr>
              <w:t>**Schema markup específico**: FAQPage, QAPage, HowTo, Article</w:t>
            </w:r>
          </w:p>
        </w:tc>
        <w:tc>
          <w:tcPr>
            <w:tcW w:type="dxa" w:w="2351"/>
          </w:tcPr>
          <w:p/>
        </w:tc>
      </w:tr>
      <w:tr>
        <w:tc>
          <w:tcPr>
            <w:tcW w:type="dxa" w:w="2351"/>
          </w:tcPr>
          <w:p>
            <w:r/>
            <w:r>
              <w:rPr>
                <w:rFonts w:ascii="Calibri" w:hAnsi="Calibri"/>
                <w:sz w:val="20"/>
              </w:rPr>
              <w:t>Estrutura de dados</w:t>
            </w:r>
          </w:p>
        </w:tc>
        <w:tc>
          <w:tcPr>
            <w:tcW w:type="dxa" w:w="2351"/>
          </w:tcPr>
          <w:p>
            <w:r/>
            <w:r>
              <w:rPr>
                <w:rFonts w:ascii="Calibri" w:hAnsi="Calibri"/>
                <w:sz w:val="20"/>
              </w:rPr>
              <w:t>Meta tags e Open Graph</w:t>
            </w:r>
          </w:p>
        </w:tc>
        <w:tc>
          <w:tcPr>
            <w:tcW w:type="dxa" w:w="2351"/>
          </w:tcPr>
          <w:p>
            <w:r/>
            <w:r>
              <w:rPr>
                <w:rFonts w:ascii="Calibri" w:hAnsi="Calibri"/>
                <w:sz w:val="20"/>
              </w:rPr>
              <w:t>JSON-LD com marcação semântica completa</w:t>
            </w:r>
          </w:p>
        </w:tc>
        <w:tc>
          <w:tcPr>
            <w:tcW w:type="dxa" w:w="2351"/>
          </w:tcPr>
          <w:p/>
        </w:tc>
      </w:tr>
      <w:tr>
        <w:tc>
          <w:tcPr>
            <w:tcW w:type="dxa" w:w="2351"/>
          </w:tcPr>
          <w:p>
            <w:r/>
            <w:r>
              <w:rPr>
                <w:rFonts w:ascii="Calibri" w:hAnsi="Calibri"/>
                <w:sz w:val="20"/>
              </w:rPr>
              <w:t>Medição</w:t>
            </w:r>
          </w:p>
        </w:tc>
        <w:tc>
          <w:tcPr>
            <w:tcW w:type="dxa" w:w="2351"/>
          </w:tcPr>
          <w:p>
            <w:r/>
            <w:r>
              <w:rPr>
                <w:rFonts w:ascii="Calibri" w:hAnsi="Calibri"/>
                <w:sz w:val="20"/>
              </w:rPr>
              <w:t>Rank, tráfego orgânico, CTR</w:t>
            </w:r>
          </w:p>
        </w:tc>
        <w:tc>
          <w:tcPr>
            <w:tcW w:type="dxa" w:w="2351"/>
          </w:tcPr>
          <w:p>
            <w:r/>
            <w:r>
              <w:rPr>
                <w:rFonts w:ascii="Calibri" w:hAnsi="Calibri"/>
                <w:sz w:val="20"/>
              </w:rPr>
              <w:t>Featured snippet capture rate, voice answer rate, AI Overview inclusion</w:t>
            </w:r>
          </w:p>
        </w:tc>
        <w:tc>
          <w:tcPr>
            <w:tcW w:type="dxa" w:w="2351"/>
          </w:tcPr>
          <w:p/>
        </w:tc>
      </w:tr>
    </w:tbl>
    <w:p>
      <w:pPr>
        <w:pStyle w:val="Heading3"/>
      </w:pPr>
      <w:r>
        <w:t>2.4 Técnicas Fundamentais de AEO</w:t>
      </w:r>
    </w:p>
    <w:p>
      <w:pPr>
        <w:pStyle w:val="ListNumber"/>
        <w:spacing w:line="276" w:lineRule="auto"/>
      </w:pPr>
      <w:r>
        <w:rPr>
          <w:b/>
        </w:rPr>
        <w:t>Resposta Direta no Topo</w:t>
      </w:r>
      <w:r>
        <w:t>: a resposta à pergunta principal deve estar nos primeiros 40-60 caracteres do conteúdo, em linguagem clara e declarativa</w:t>
      </w:r>
    </w:p>
    <w:p>
      <w:pPr>
        <w:pStyle w:val="ListNumber"/>
        <w:spacing w:line="276" w:lineRule="auto"/>
      </w:pPr>
      <w:r>
        <w:rPr>
          <w:b/>
        </w:rPr>
        <w:t>Formatação para Extração</w:t>
      </w:r>
      <w:r>
        <w:t>: listas numeradas (HowTo), listas com marcadores (FAQ), tabelas comparativas e definições concisas</w:t>
      </w:r>
    </w:p>
    <w:p>
      <w:pPr>
        <w:pStyle w:val="ListNumber"/>
        <w:spacing w:line="276" w:lineRule="auto"/>
      </w:pPr>
      <w:r>
        <w:rPr>
          <w:b/>
        </w:rPr>
        <w:t>Schema Markup de Pergunta-Resposta</w:t>
      </w:r>
      <w:r>
        <w:t>: FAQPage schema para cada par pergunta-resposta, QAPage para conteúdo de fórum, HowTo para instruções</w:t>
      </w:r>
    </w:p>
    <w:p>
      <w:pPr>
        <w:pStyle w:val="ListNumber"/>
        <w:spacing w:line="276" w:lineRule="auto"/>
      </w:pPr>
      <w:r>
        <w:rPr>
          <w:b/>
        </w:rPr>
        <w:t>Estrutura de Perguntas no H2</w:t>
      </w:r>
      <w:r>
        <w:t>: cada subtítulo deve ser uma pergunta natural que o usuário faria, com a resposta imediatamente abaixo</w:t>
      </w:r>
    </w:p>
    <w:p>
      <w:pPr>
        <w:pStyle w:val="ListNumber"/>
        <w:spacing w:line="276" w:lineRule="auto"/>
      </w:pPr>
      <w:r>
        <w:rPr>
          <w:b/>
        </w:rPr>
        <w:t>Otimização para Voz</w:t>
      </w:r>
      <w:r>
        <w:t>: resposta em linguagem conversacional, sentenças curtas (15-20 palavras), tom direto</w:t>
      </w:r>
    </w:p>
    <w:p>
      <w:pPr>
        <w:pStyle w:val="ListNumber"/>
        <w:spacing w:line="276" w:lineRule="auto"/>
      </w:pPr>
      <w:r>
        <w:rPr>
          <w:b/>
        </w:rPr>
        <w:t>Autoridade Temática</w:t>
      </w:r>
      <w:r>
        <w:t>: cobertura completa do tópico em múltiplos formatos para demonstrar profundidade e relevância</w:t>
      </w:r>
    </w:p>
    <w:p>
      <w:pPr>
        <w:pStyle w:val="Heading3"/>
      </w:pPr>
      <w:r>
        <w:t>2.5 Exemplo Prático AEO</w:t>
      </w:r>
    </w:p>
    <w:p>
      <w:pPr>
        <w:spacing w:line="276" w:lineRule="auto"/>
      </w:pPr>
      <w:r>
        <w:t>Para a pergunta "O que é AI Visibility?":</w:t>
      </w:r>
    </w:p>
    <w:p>
      <w:pPr>
        <w:spacing w:line="276" w:lineRule="auto"/>
      </w:pPr>
      <w:r>
        <w:rPr>
          <w:b/>
        </w:rPr>
        <w:t>Conteúdo AEO-otimizado:</w:t>
      </w:r>
    </w:p>
    <w:p>
      <w:pPr>
        <w:spacing w:before="80" w:after="80" w:line="276" w:lineRule="auto"/>
        <w:ind w:left="567"/>
      </w:pPr>
      <w:r>
        <w:t>AI Visibility é a prática de otimizar a presença digital de uma marca para que ela seja citada, referenciada ou exibida como fonte confiável por inteligências artificiais generativas e motores de busca baseados em respostas. O objetivo é garantir que, quando um usuário perguntar sobre temas relevantes ao negócio a assistentes como ChatGPT, Perplexity ou Google AI Overviews, a marca apareça como referência na resposta gerada.</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"FAQPage",</w:t>
        <w:br/>
      </w:r>
      <w:r>
        <w:rPr>
          <w:rFonts w:ascii="Consolas" w:hAnsi="Consolas"/>
          <w:color w:val="000000"/>
          <w:sz w:val="18"/>
        </w:rPr>
        <w:t xml:space="preserve">  "mainEntity": [{</w:t>
        <w:br/>
      </w:r>
      <w:r>
        <w:rPr>
          <w:rFonts w:ascii="Consolas" w:hAnsi="Consolas"/>
          <w:color w:val="000000"/>
          <w:sz w:val="18"/>
        </w:rPr>
        <w:t xml:space="preserve">    "@type": "Question",</w:t>
        <w:br/>
      </w:r>
      <w:r>
        <w:rPr>
          <w:rFonts w:ascii="Consolas" w:hAnsi="Consolas"/>
          <w:color w:val="000000"/>
          <w:sz w:val="18"/>
        </w:rPr>
        <w:t xml:space="preserve">    "name": "O que é AI Visibility?",</w:t>
        <w:br/>
      </w:r>
      <w:r>
        <w:rPr>
          <w:rFonts w:ascii="Consolas" w:hAnsi="Consolas"/>
          <w:color w:val="000000"/>
          <w:sz w:val="18"/>
        </w:rPr>
        <w:t xml:space="preserve">    "acceptedAnswer": {</w:t>
        <w:br/>
      </w:r>
      <w:r>
        <w:rPr>
          <w:rFonts w:ascii="Consolas" w:hAnsi="Consolas"/>
          <w:color w:val="000000"/>
          <w:sz w:val="18"/>
        </w:rPr>
        <w:t xml:space="preserve">      "@type": "Answer",</w:t>
        <w:br/>
      </w:r>
      <w:r>
        <w:rPr>
          <w:rFonts w:ascii="Consolas" w:hAnsi="Consolas"/>
          <w:color w:val="000000"/>
          <w:sz w:val="18"/>
        </w:rPr>
        <w:t xml:space="preserve">      "text": "AI Visibility é a prática de otimizar a presença digital..."</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spacing w:before="120" w:after="120"/>
        <w:pBdr>
          <w:bottom w:val="single" w:sz="6" w:space="1" w:color="999999"/>
        </w:pBdr>
      </w:pPr>
    </w:p>
    <w:p>
      <w:pPr>
        <w:pStyle w:val="Heading2"/>
      </w:pPr>
      <w:r>
        <w:t>3. GEO — Generative Engine Optimization</w:t>
      </w:r>
    </w:p>
    <w:p>
      <w:pPr>
        <w:pStyle w:val="Heading3"/>
      </w:pPr>
      <w:r>
        <w:t>3.1 Definição e Escopo</w:t>
      </w:r>
    </w:p>
    <w:p>
      <w:pPr>
        <w:spacing w:line="276" w:lineRule="auto"/>
      </w:pPr>
      <w:r>
        <w:t xml:space="preserve">Generative Engine Optimization, termo formalizado academicamente por pesquisadores da Princeton University no estudo apresentado no KDD 2024, é a prática de otimizar conteúdo digital para que ele seja </w:t>
      </w:r>
      <w:r>
        <w:rPr>
          <w:b/>
        </w:rPr>
        <w:t>citado como fonte</w:t>
      </w:r>
      <w:r>
        <w:t xml:space="preserve"> por modelos de linguagem de grande escala (LLMs) quando estes geram respostas para usuários.</w:t>
      </w:r>
    </w:p>
    <w:p>
      <w:pPr>
        <w:spacing w:line="276" w:lineRule="auto"/>
      </w:pPr>
      <w:r>
        <w:t xml:space="preserve">Diferentemente do AEO, que busca a extração direta de um fragmento de texto, o GEO busca a </w:t>
      </w:r>
      <w:r>
        <w:rPr>
          <w:b/>
        </w:rPr>
        <w:t>incorporação conceitual</w:t>
      </w:r>
      <w:r>
        <w:t xml:space="preserve"> da marca no processo generativo — ou seja, o LLM "aprende" a referenciar a marca como autoridade no tópico.</w:t>
      </w:r>
    </w:p>
    <w:p>
      <w:pPr>
        <w:pStyle w:val="Heading3"/>
      </w:pPr>
      <w:r>
        <w:t>3.2 Superfícies de Resposta GEO</w:t>
      </w:r>
    </w:p>
    <w:p>
      <w:pPr>
        <w:pStyle w:val="ListBullet"/>
        <w:spacing w:line="276" w:lineRule="auto"/>
      </w:pPr>
      <w:r>
        <w:rPr>
          <w:b/>
        </w:rPr>
        <w:t>ChatGPT (OpenAI)</w:t>
      </w:r>
      <w:r>
        <w:t>: respostas generativas a prompts textuais, incluindo navegação na web</w:t>
      </w:r>
    </w:p>
    <w:p>
      <w:pPr>
        <w:pStyle w:val="ListBullet"/>
        <w:spacing w:line="276" w:lineRule="auto"/>
      </w:pPr>
      <w:r>
        <w:rPr>
          <w:b/>
        </w:rPr>
        <w:t>Perplexity AI</w:t>
      </w:r>
      <w:r>
        <w:t>: respostas com citações explícitas e referências a fontes</w:t>
      </w:r>
    </w:p>
    <w:p>
      <w:pPr>
        <w:pStyle w:val="ListBullet"/>
        <w:spacing w:line="276" w:lineRule="auto"/>
      </w:pPr>
      <w:r>
        <w:rPr>
          <w:b/>
        </w:rPr>
        <w:t>Claude (Anthropic)</w:t>
      </w:r>
      <w:r>
        <w:t>: análise e síntese de informações com citação de fontes</w:t>
      </w:r>
    </w:p>
    <w:p>
      <w:pPr>
        <w:pStyle w:val="ListBullet"/>
        <w:spacing w:line="276" w:lineRule="auto"/>
      </w:pPr>
      <w:r>
        <w:rPr>
          <w:b/>
        </w:rPr>
        <w:t>Gemini (Google)</w:t>
      </w:r>
      <w:r>
        <w:t>: respostas multimodais integradas ao ecossistema Google</w:t>
      </w:r>
    </w:p>
    <w:p>
      <w:pPr>
        <w:pStyle w:val="ListBullet"/>
        <w:spacing w:line="276" w:lineRule="auto"/>
      </w:pPr>
      <w:r>
        <w:rPr>
          <w:b/>
        </w:rPr>
        <w:t>Microsoft Copilot</w:t>
      </w:r>
      <w:r>
        <w:t>: respostas generativas integradas ao Bing e ecossistema Microsoft 365</w:t>
      </w:r>
    </w:p>
    <w:p>
      <w:pPr>
        <w:pStyle w:val="ListBullet"/>
        <w:spacing w:line="276" w:lineRule="auto"/>
      </w:pPr>
      <w:r>
        <w:rPr>
          <w:b/>
        </w:rPr>
        <w:t>Grok (xAI)</w:t>
      </w:r>
      <w:r>
        <w:t>: respostas com acesso em tempo real ao X/Twitter</w:t>
      </w:r>
    </w:p>
    <w:p>
      <w:pPr>
        <w:pStyle w:val="ListBullet"/>
        <w:spacing w:line="276" w:lineRule="auto"/>
      </w:pPr>
      <w:r>
        <w:rPr>
          <w:b/>
        </w:rPr>
        <w:t>SearchGPT</w:t>
      </w:r>
      <w:r>
        <w:t>: protótipo de busca generativa da OpenAI</w:t>
      </w:r>
    </w:p>
    <w:p>
      <w:pPr>
        <w:pStyle w:val="Heading3"/>
      </w:pPr>
      <w:r>
        <w:t>3.3 Metodologia GEO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Aspecto</w:t>
            </w:r>
          </w:p>
        </w:tc>
        <w:tc>
          <w:tcPr>
            <w:tcW w:type="dxa" w:w="2351"/>
            <w:shd w:fill="B91C1C" w:val="clear"/>
          </w:tcPr>
          <w:p>
            <w:r/>
            <w:r>
              <w:rPr>
                <w:rFonts w:ascii="Calibri" w:hAnsi="Calibri"/>
                <w:b/>
                <w:color w:val="FFFFFF"/>
                <w:sz w:val="20"/>
              </w:rPr>
              <w:t>AEO</w:t>
            </w:r>
          </w:p>
        </w:tc>
        <w:tc>
          <w:tcPr>
            <w:tcW w:type="dxa" w:w="2351"/>
            <w:shd w:fill="B91C1C" w:val="clear"/>
          </w:tcPr>
          <w:p>
            <w:r/>
            <w:r>
              <w:rPr>
                <w:rFonts w:ascii="Calibri" w:hAnsi="Calibri"/>
                <w:b/>
                <w:color w:val="FFFFFF"/>
                <w:sz w:val="20"/>
              </w:rPr>
              <w:t>GEO</w:t>
            </w:r>
          </w:p>
        </w:tc>
        <w:tc>
          <w:tcPr>
            <w:tcW w:type="dxa" w:w="2351"/>
          </w:tcPr>
          <w:p/>
        </w:tc>
      </w:tr>
      <w:tr>
        <w:tc>
          <w:tcPr>
            <w:tcW w:type="dxa" w:w="2351"/>
          </w:tcPr>
          <w:p>
            <w:r/>
            <w:r>
              <w:rPr>
                <w:rFonts w:ascii="Calibri" w:hAnsi="Calibri"/>
                <w:sz w:val="20"/>
              </w:rPr>
              <w:t>Objetivo</w:t>
            </w:r>
          </w:p>
        </w:tc>
        <w:tc>
          <w:tcPr>
            <w:tcW w:type="dxa" w:w="2351"/>
          </w:tcPr>
          <w:p>
            <w:r/>
            <w:r>
              <w:rPr>
                <w:rFonts w:ascii="Calibri" w:hAnsi="Calibri"/>
                <w:sz w:val="20"/>
              </w:rPr>
              <w:t>Ser extraído como resposta</w:t>
            </w:r>
          </w:p>
        </w:tc>
        <w:tc>
          <w:tcPr>
            <w:tcW w:type="dxa" w:w="2351"/>
          </w:tcPr>
          <w:p>
            <w:r/>
            <w:r>
              <w:rPr>
                <w:rFonts w:ascii="Calibri" w:hAnsi="Calibri"/>
                <w:sz w:val="20"/>
              </w:rPr>
              <w:t>Ser citado como fonte</w:t>
            </w:r>
          </w:p>
        </w:tc>
        <w:tc>
          <w:tcPr>
            <w:tcW w:type="dxa" w:w="2351"/>
          </w:tcPr>
          <w:p/>
        </w:tc>
      </w:tr>
      <w:tr>
        <w:tc>
          <w:tcPr>
            <w:tcW w:type="dxa" w:w="2351"/>
          </w:tcPr>
          <w:p>
            <w:r/>
            <w:r>
              <w:rPr>
                <w:rFonts w:ascii="Calibri" w:hAnsi="Calibri"/>
                <w:sz w:val="20"/>
              </w:rPr>
              <w:t>Mecanismo</w:t>
            </w:r>
          </w:p>
        </w:tc>
        <w:tc>
          <w:tcPr>
            <w:tcW w:type="dxa" w:w="2351"/>
          </w:tcPr>
          <w:p>
            <w:r/>
            <w:r>
              <w:rPr>
                <w:rFonts w:ascii="Calibri" w:hAnsi="Calibri"/>
                <w:sz w:val="20"/>
              </w:rPr>
              <w:t>Algoritmo de extração do search engine</w:t>
            </w:r>
          </w:p>
        </w:tc>
        <w:tc>
          <w:tcPr>
            <w:tcW w:type="dxa" w:w="2351"/>
          </w:tcPr>
          <w:p>
            <w:r/>
            <w:r>
              <w:rPr>
                <w:rFonts w:ascii="Calibri" w:hAnsi="Calibri"/>
                <w:sz w:val="20"/>
              </w:rPr>
              <w:t>Modelo generativo (LLM)</w:t>
            </w:r>
          </w:p>
        </w:tc>
        <w:tc>
          <w:tcPr>
            <w:tcW w:type="dxa" w:w="2351"/>
          </w:tcPr>
          <w:p/>
        </w:tc>
      </w:tr>
      <w:tr>
        <w:tc>
          <w:tcPr>
            <w:tcW w:type="dxa" w:w="2351"/>
          </w:tcPr>
          <w:p>
            <w:r/>
            <w:r>
              <w:rPr>
                <w:rFonts w:ascii="Calibri" w:hAnsi="Calibri"/>
                <w:sz w:val="20"/>
              </w:rPr>
              <w:t>Formato alvo</w:t>
            </w:r>
          </w:p>
        </w:tc>
        <w:tc>
          <w:tcPr>
            <w:tcW w:type="dxa" w:w="2351"/>
          </w:tcPr>
          <w:p>
            <w:r/>
            <w:r>
              <w:rPr>
                <w:rFonts w:ascii="Calibri" w:hAnsi="Calibri"/>
                <w:sz w:val="20"/>
              </w:rPr>
              <w:t>Snippet, bloco, tabela</w:t>
            </w:r>
          </w:p>
        </w:tc>
        <w:tc>
          <w:tcPr>
            <w:tcW w:type="dxa" w:w="2351"/>
          </w:tcPr>
          <w:p>
            <w:r/>
            <w:r>
              <w:rPr>
                <w:rFonts w:ascii="Calibri" w:hAnsi="Calibri"/>
                <w:sz w:val="20"/>
              </w:rPr>
              <w:t>Parágrafo citado, referência estatística, menção de autoridade</w:t>
            </w:r>
          </w:p>
        </w:tc>
        <w:tc>
          <w:tcPr>
            <w:tcW w:type="dxa" w:w="2351"/>
          </w:tcPr>
          <w:p/>
        </w:tc>
      </w:tr>
      <w:tr>
        <w:tc>
          <w:tcPr>
            <w:tcW w:type="dxa" w:w="2351"/>
          </w:tcPr>
          <w:p>
            <w:r/>
            <w:r>
              <w:rPr>
                <w:rFonts w:ascii="Calibri" w:hAnsi="Calibri"/>
                <w:sz w:val="20"/>
              </w:rPr>
              <w:t>Critério principal</w:t>
            </w:r>
          </w:p>
        </w:tc>
        <w:tc>
          <w:tcPr>
            <w:tcW w:type="dxa" w:w="2351"/>
          </w:tcPr>
          <w:p>
            <w:r/>
            <w:r>
              <w:rPr>
                <w:rFonts w:ascii="Calibri" w:hAnsi="Calibri"/>
                <w:sz w:val="20"/>
              </w:rPr>
              <w:t>Relevância + formatação</w:t>
            </w:r>
          </w:p>
        </w:tc>
        <w:tc>
          <w:tcPr>
            <w:tcW w:type="dxa" w:w="2351"/>
          </w:tcPr>
          <w:p>
            <w:r/>
            <w:r>
              <w:rPr>
                <w:rFonts w:ascii="Calibri" w:hAnsi="Calibri"/>
                <w:sz w:val="20"/>
              </w:rPr>
              <w:t>Autoridade + citabilidade + rastreabilidade</w:t>
            </w:r>
          </w:p>
        </w:tc>
        <w:tc>
          <w:tcPr>
            <w:tcW w:type="dxa" w:w="2351"/>
          </w:tcPr>
          <w:p/>
        </w:tc>
      </w:tr>
      <w:tr>
        <w:tc>
          <w:tcPr>
            <w:tcW w:type="dxa" w:w="2351"/>
          </w:tcPr>
          <w:p>
            <w:r/>
            <w:r>
              <w:rPr>
                <w:rFonts w:ascii="Calibri" w:hAnsi="Calibri"/>
                <w:sz w:val="20"/>
              </w:rPr>
              <w:t>Métrica chave</w:t>
            </w:r>
          </w:p>
        </w:tc>
        <w:tc>
          <w:tcPr>
            <w:tcW w:type="dxa" w:w="2351"/>
          </w:tcPr>
          <w:p>
            <w:r/>
            <w:r>
              <w:rPr>
                <w:rFonts w:ascii="Calibri" w:hAnsi="Calibri"/>
                <w:sz w:val="20"/>
              </w:rPr>
              <w:t>Featured snippet rate</w:t>
            </w:r>
          </w:p>
        </w:tc>
        <w:tc>
          <w:tcPr>
            <w:tcW w:type="dxa" w:w="2351"/>
          </w:tcPr>
          <w:p>
            <w:r/>
            <w:r>
              <w:rPr>
                <w:rFonts w:ascii="Calibri" w:hAnsi="Calibri"/>
                <w:sz w:val="20"/>
              </w:rPr>
              <w:t>AI Citation Count, Share of AI Voice</w:t>
            </w:r>
          </w:p>
        </w:tc>
        <w:tc>
          <w:tcPr>
            <w:tcW w:type="dxa" w:w="2351"/>
          </w:tcPr>
          <w:p/>
        </w:tc>
      </w:tr>
      <w:tr>
        <w:tc>
          <w:tcPr>
            <w:tcW w:type="dxa" w:w="2351"/>
          </w:tcPr>
          <w:p>
            <w:r/>
            <w:r>
              <w:rPr>
                <w:rFonts w:ascii="Calibri" w:hAnsi="Calibri"/>
                <w:sz w:val="20"/>
              </w:rPr>
              <w:t>Concorrência</w:t>
            </w:r>
          </w:p>
        </w:tc>
        <w:tc>
          <w:tcPr>
            <w:tcW w:type="dxa" w:w="2351"/>
          </w:tcPr>
          <w:p>
            <w:r/>
            <w:r>
              <w:rPr>
                <w:rFonts w:ascii="Calibri" w:hAnsi="Calibri"/>
                <w:sz w:val="20"/>
              </w:rPr>
              <w:t>Outras páginas no ranking</w:t>
            </w:r>
          </w:p>
        </w:tc>
        <w:tc>
          <w:tcPr>
            <w:tcW w:type="dxa" w:w="2351"/>
          </w:tcPr>
          <w:p>
            <w:r/>
            <w:r>
              <w:rPr>
                <w:rFonts w:ascii="Calibri" w:hAnsi="Calibri"/>
                <w:sz w:val="20"/>
              </w:rPr>
              <w:t>Outras fontes no corpus de treinamento + web search</w:t>
            </w:r>
          </w:p>
        </w:tc>
        <w:tc>
          <w:tcPr>
            <w:tcW w:type="dxa" w:w="2351"/>
          </w:tcPr>
          <w:p/>
        </w:tc>
      </w:tr>
      <w:tr>
        <w:tc>
          <w:tcPr>
            <w:tcW w:type="dxa" w:w="2351"/>
          </w:tcPr>
          <w:p>
            <w:r/>
            <w:r>
              <w:rPr>
                <w:rFonts w:ascii="Calibri" w:hAnsi="Calibri"/>
                <w:sz w:val="20"/>
              </w:rPr>
              <w:t>Ciclo de atualização</w:t>
            </w:r>
          </w:p>
        </w:tc>
        <w:tc>
          <w:tcPr>
            <w:tcW w:type="dxa" w:w="2351"/>
          </w:tcPr>
          <w:p>
            <w:r/>
            <w:r>
              <w:rPr>
                <w:rFonts w:ascii="Calibri" w:hAnsi="Calibri"/>
                <w:sz w:val="20"/>
              </w:rPr>
              <w:t>Constante (indexação em dias)</w:t>
            </w:r>
          </w:p>
        </w:tc>
        <w:tc>
          <w:tcPr>
            <w:tcW w:type="dxa" w:w="2351"/>
          </w:tcPr>
          <w:p>
            <w:r/>
            <w:r>
              <w:rPr>
                <w:rFonts w:ascii="Calibri" w:hAnsi="Calibri"/>
                <w:sz w:val="20"/>
              </w:rPr>
              <w:t>Variável (depende do training data cutoff + retrieval)</w:t>
            </w:r>
          </w:p>
        </w:tc>
        <w:tc>
          <w:tcPr>
            <w:tcW w:type="dxa" w:w="2351"/>
          </w:tcPr>
          <w:p/>
        </w:tc>
      </w:tr>
    </w:tbl>
    <w:p>
      <w:pPr>
        <w:pStyle w:val="Heading3"/>
      </w:pPr>
      <w:r>
        <w:t>3.4 Técnicas Fundamentais de GEO</w:t>
      </w:r>
    </w:p>
    <w:p>
      <w:pPr>
        <w:pStyle w:val="ListNumber"/>
        <w:spacing w:line="276" w:lineRule="auto"/>
      </w:pPr>
      <w:r>
        <w:rPr>
          <w:b/>
        </w:rPr>
        <w:t>Citabilidade Estrutural</w:t>
      </w:r>
      <w:r>
        <w:t>: informações estatísticas, dados originais de pesquisa, citações de especialistas — elementos que LLMs preferem referenciar</w:t>
      </w:r>
    </w:p>
    <w:p>
      <w:pPr>
        <w:pStyle w:val="ListNumber"/>
        <w:spacing w:line="276" w:lineRule="auto"/>
      </w:pPr>
      <w:r>
        <w:rPr>
          <w:b/>
        </w:rPr>
        <w:t>Entity-Rich Writing</w:t>
      </w:r>
      <w:r>
        <w:t>: uso denso de entidades nomeadas (pessoas, empresas, conceitos, locais) que ajudam o modelo a estabelecer conexões semânticas</w:t>
      </w:r>
    </w:p>
    <w:p>
      <w:pPr>
        <w:pStyle w:val="ListNumber"/>
        <w:spacing w:line="276" w:lineRule="auto"/>
      </w:pPr>
      <w:r>
        <w:rPr>
          <w:b/>
        </w:rPr>
        <w:t>Contexto Hierárquico</w:t>
      </w:r>
      <w:r>
        <w:t>: início de cada seção com definição clara do tópico, seguida de expansão gradual — LLMs dão peso maior a informações no topo do documento</w:t>
      </w:r>
    </w:p>
    <w:p>
      <w:pPr>
        <w:pStyle w:val="ListNumber"/>
        <w:spacing w:line="276" w:lineRule="auto"/>
      </w:pPr>
      <w:r>
        <w:rPr>
          <w:b/>
        </w:rPr>
        <w:t>Authority Signals</w:t>
      </w:r>
      <w:r>
        <w:t>: backlinks de domínios de alta autoridade, credenciais do autor, datas de publicação, citações acadêmicas</w:t>
      </w:r>
    </w:p>
    <w:p>
      <w:pPr>
        <w:pStyle w:val="ListNumber"/>
        <w:spacing w:line="276" w:lineRule="auto"/>
      </w:pPr>
      <w:r>
        <w:rPr>
          <w:b/>
        </w:rPr>
        <w:t>Linguagem Neutra e Factual</w:t>
      </w:r>
      <w:r>
        <w:t>: tom informativo e objetivo — LLMs penalizam conteúdo excessivamente promocional</w:t>
      </w:r>
    </w:p>
    <w:p>
      <w:pPr>
        <w:pStyle w:val="ListNumber"/>
        <w:spacing w:line="276" w:lineRule="auto"/>
      </w:pPr>
      <w:r>
        <w:rPr>
          <w:b/>
        </w:rPr>
        <w:t>Cobertura Abrangente do Tópico</w:t>
      </w:r>
      <w:r>
        <w:t>: tratamento completo de subtópicos, incluindo perspectivas divergentes, para maximizar a probabilidade de inclusão em respostas abrangentes</w:t>
      </w:r>
    </w:p>
    <w:p>
      <w:pPr>
        <w:pStyle w:val="Heading3"/>
      </w:pPr>
      <w:r>
        <w:t>3.5 O Estudo Princeton GEO (KDD 2024)</w:t>
      </w:r>
    </w:p>
    <w:p>
      <w:pPr>
        <w:spacing w:line="276" w:lineRule="auto"/>
      </w:pPr>
      <w:r>
        <w:t>O marco acadêmico da disciplina foi o estudo "Generative Engine Optimization" conduzido por pesquisadores da Princeton University e apresentado no KDD (Knowledge Discovery and Data Mining) 2024. As principais descobertas foram: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**Técnica**</w:t>
            </w:r>
          </w:p>
        </w:tc>
        <w:tc>
          <w:tcPr>
            <w:tcW w:type="dxa" w:w="3135"/>
            <w:shd w:fill="B91C1C" w:val="clear"/>
          </w:tcPr>
          <w:p>
            <w:r/>
            <w:r>
              <w:rPr>
                <w:rFonts w:ascii="Calibri" w:hAnsi="Calibri"/>
                <w:b/>
                <w:color w:val="FFFFFF"/>
                <w:sz w:val="20"/>
              </w:rPr>
              <w:t>**Aumento na taxa de citação**</w:t>
            </w:r>
          </w:p>
        </w:tc>
        <w:tc>
          <w:tcPr>
            <w:tcW w:type="dxa" w:w="3135"/>
          </w:tcPr>
          <w:p/>
        </w:tc>
      </w:tr>
      <w:tr>
        <w:tc>
          <w:tcPr>
            <w:tcW w:type="dxa" w:w="3135"/>
          </w:tcPr>
          <w:p>
            <w:r/>
            <w:r>
              <w:rPr>
                <w:rFonts w:ascii="Calibri" w:hAnsi="Calibri"/>
                <w:sz w:val="20"/>
              </w:rPr>
              <w:t>----------------------------------------------</w:t>
            </w:r>
          </w:p>
        </w:tc>
        <w:tc>
          <w:tcPr>
            <w:tcW w:type="dxa" w:w="3135"/>
          </w:tcPr>
          <w:p>
            <w:r/>
            <w:r>
              <w:rPr>
                <w:rFonts w:ascii="Calibri" w:hAnsi="Calibri"/>
                <w:sz w:val="20"/>
              </w:rPr>
              <w:t>------------------------------</w:t>
            </w:r>
          </w:p>
        </w:tc>
        <w:tc>
          <w:tcPr>
            <w:tcW w:type="dxa" w:w="3135"/>
          </w:tcPr>
          <w:p/>
        </w:tc>
      </w:tr>
      <w:tr>
        <w:tc>
          <w:tcPr>
            <w:tcW w:type="dxa" w:w="3135"/>
          </w:tcPr>
          <w:p>
            <w:r/>
            <w:r>
              <w:rPr>
                <w:rFonts w:ascii="Calibri" w:hAnsi="Calibri"/>
                <w:sz w:val="20"/>
              </w:rPr>
              <w:t>Citações de autoridade adicionadas ao conteúdo</w:t>
            </w:r>
          </w:p>
        </w:tc>
        <w:tc>
          <w:tcPr>
            <w:tcW w:type="dxa" w:w="3135"/>
          </w:tcPr>
          <w:p>
            <w:r/>
            <w:r>
              <w:rPr>
                <w:rFonts w:ascii="Calibri" w:hAnsi="Calibri"/>
                <w:sz w:val="20"/>
              </w:rPr>
              <w:t>+40%</w:t>
            </w:r>
          </w:p>
        </w:tc>
        <w:tc>
          <w:tcPr>
            <w:tcW w:type="dxa" w:w="3135"/>
          </w:tcPr>
          <w:p/>
        </w:tc>
      </w:tr>
      <w:tr>
        <w:tc>
          <w:tcPr>
            <w:tcW w:type="dxa" w:w="3135"/>
          </w:tcPr>
          <w:p>
            <w:r/>
            <w:r>
              <w:rPr>
                <w:rFonts w:ascii="Calibri" w:hAnsi="Calibri"/>
                <w:sz w:val="20"/>
              </w:rPr>
              <w:t>Inclusão de estatísticas e dados numéricos</w:t>
            </w:r>
          </w:p>
        </w:tc>
        <w:tc>
          <w:tcPr>
            <w:tcW w:type="dxa" w:w="3135"/>
          </w:tcPr>
          <w:p>
            <w:r/>
            <w:r>
              <w:rPr>
                <w:rFonts w:ascii="Calibri" w:hAnsi="Calibri"/>
                <w:sz w:val="20"/>
              </w:rPr>
              <w:t>+37%</w:t>
            </w:r>
          </w:p>
        </w:tc>
        <w:tc>
          <w:tcPr>
            <w:tcW w:type="dxa" w:w="3135"/>
          </w:tcPr>
          <w:p/>
        </w:tc>
      </w:tr>
      <w:tr>
        <w:tc>
          <w:tcPr>
            <w:tcW w:type="dxa" w:w="3135"/>
          </w:tcPr>
          <w:p>
            <w:r/>
            <w:r>
              <w:rPr>
                <w:rFonts w:ascii="Calibri" w:hAnsi="Calibri"/>
                <w:sz w:val="20"/>
              </w:rPr>
              <w:t>Citações explícitas de especialistas</w:t>
            </w:r>
          </w:p>
        </w:tc>
        <w:tc>
          <w:tcPr>
            <w:tcW w:type="dxa" w:w="3135"/>
          </w:tcPr>
          <w:p>
            <w:r/>
            <w:r>
              <w:rPr>
                <w:rFonts w:ascii="Calibri" w:hAnsi="Calibri"/>
                <w:sz w:val="20"/>
              </w:rPr>
              <w:t>+30%</w:t>
            </w:r>
          </w:p>
        </w:tc>
        <w:tc>
          <w:tcPr>
            <w:tcW w:type="dxa" w:w="3135"/>
          </w:tcPr>
          <w:p/>
        </w:tc>
      </w:tr>
      <w:tr>
        <w:tc>
          <w:tcPr>
            <w:tcW w:type="dxa" w:w="3135"/>
          </w:tcPr>
          <w:p>
            <w:r/>
            <w:r>
              <w:rPr>
                <w:rFonts w:ascii="Calibri" w:hAnsi="Calibri"/>
                <w:sz w:val="20"/>
              </w:rPr>
              <w:t>Formatação estruturada (listas, tabelas)</w:t>
            </w:r>
          </w:p>
        </w:tc>
        <w:tc>
          <w:tcPr>
            <w:tcW w:type="dxa" w:w="3135"/>
          </w:tcPr>
          <w:p>
            <w:r/>
            <w:r>
              <w:rPr>
                <w:rFonts w:ascii="Calibri" w:hAnsi="Calibri"/>
                <w:sz w:val="20"/>
              </w:rPr>
              <w:t>+25%</w:t>
            </w:r>
          </w:p>
        </w:tc>
        <w:tc>
          <w:tcPr>
            <w:tcW w:type="dxa" w:w="3135"/>
          </w:tcPr>
          <w:p/>
        </w:tc>
      </w:tr>
      <w:tr>
        <w:tc>
          <w:tcPr>
            <w:tcW w:type="dxa" w:w="3135"/>
          </w:tcPr>
          <w:p>
            <w:r/>
            <w:r>
              <w:rPr>
                <w:rFonts w:ascii="Calibri" w:hAnsi="Calibri"/>
                <w:sz w:val="20"/>
              </w:rPr>
              <w:t>Linguagem factual vs. promocional</w:t>
            </w:r>
          </w:p>
        </w:tc>
        <w:tc>
          <w:tcPr>
            <w:tcW w:type="dxa" w:w="3135"/>
          </w:tcPr>
          <w:p>
            <w:r/>
            <w:r>
              <w:rPr>
                <w:rFonts w:ascii="Calibri" w:hAnsi="Calibri"/>
                <w:sz w:val="20"/>
              </w:rPr>
              <w:t>+20%</w:t>
            </w:r>
          </w:p>
        </w:tc>
        <w:tc>
          <w:tcPr>
            <w:tcW w:type="dxa" w:w="3135"/>
          </w:tcPr>
          <w:p/>
        </w:tc>
      </w:tr>
    </w:tbl>
    <w:p>
      <w:pPr>
        <w:spacing w:line="276" w:lineRule="auto"/>
      </w:pPr>
      <w:r>
        <w:t xml:space="preserve">O estudo demonstrou que modificações relativamente simples no conteúdo — como adicionar estatísticas, referências a especialistas e citações de autoridade — produzem ganhos significativos na probabilidade de um LLM citar a fonte. Isso valida que GEO não requer reescrita completa do conteúdo, mas sim </w:t>
      </w:r>
      <w:r>
        <w:rPr>
          <w:b/>
        </w:rPr>
        <w:t>enriquecimento estratégico</w:t>
      </w:r>
      <w:r>
        <w:t xml:space="preserve"> dos elementos que modelos generativos priorizam.</w:t>
      </w:r>
    </w:p>
    <w:p>
      <w:pPr>
        <w:spacing w:before="120" w:after="120"/>
        <w:pBdr>
          <w:bottom w:val="single" w:sz="6" w:space="1" w:color="999999"/>
        </w:pBdr>
      </w:pPr>
    </w:p>
    <w:p>
      <w:pPr>
        <w:pStyle w:val="Heading2"/>
      </w:pPr>
      <w:r>
        <w:t>4. Principais Diferenças Entre AEO e GEO</w:t>
      </w:r>
    </w:p>
    <w:p>
      <w:pPr>
        <w:pStyle w:val="Heading3"/>
      </w:pPr>
      <w:r>
        <w:t>4.1 Intenção do Usuário</w:t>
      </w:r>
    </w:p>
    <w:p>
      <w:pPr>
        <w:pStyle w:val="ListBullet"/>
        <w:spacing w:line="276" w:lineRule="auto"/>
      </w:pPr>
      <w:r>
        <w:rPr>
          <w:b/>
        </w:rPr>
        <w:t>AEO</w:t>
      </w:r>
      <w:r>
        <w:t xml:space="preserve">: usuário quer uma </w:t>
      </w:r>
      <w:r>
        <w:rPr>
          <w:b/>
        </w:rPr>
        <w:t>resposta rápida</w:t>
      </w:r>
      <w:r>
        <w:t xml:space="preserve"> a uma pergunta específica. A intenção é tipicamente informacional e transacional de curto prazo.</w:t>
      </w:r>
    </w:p>
    <w:p>
      <w:pPr>
        <w:pStyle w:val="ListBullet"/>
        <w:spacing w:line="276" w:lineRule="auto"/>
      </w:pPr>
      <w:r>
        <w:rPr>
          <w:b/>
        </w:rPr>
        <w:t>GEO</w:t>
      </w:r>
      <w:r>
        <w:t xml:space="preserve">: usuário quer uma </w:t>
      </w:r>
      <w:r>
        <w:rPr>
          <w:b/>
        </w:rPr>
        <w:t>análise ou síntese</w:t>
      </w:r>
      <w:r>
        <w:t xml:space="preserve"> sobre um tópico. A intenção é informacional profunda, comparativa ou exploratória.</w:t>
      </w:r>
    </w:p>
    <w:p>
      <w:pPr>
        <w:pStyle w:val="Heading3"/>
      </w:pPr>
      <w:r>
        <w:t>4.2 Formato do Conteúdo</w:t>
      </w:r>
    </w:p>
    <w:p>
      <w:pPr>
        <w:pStyle w:val="ListBullet"/>
        <w:spacing w:line="276" w:lineRule="auto"/>
      </w:pPr>
      <w:r>
        <w:rPr>
          <w:b/>
        </w:rPr>
        <w:t>AEO</w:t>
      </w:r>
      <w:r>
        <w:t>: conteúdo em formato atomizado — parágrafo curto, lista, tabela, passo a passo. A resposta deve ser extraível isoladamente.</w:t>
      </w:r>
    </w:p>
    <w:p>
      <w:pPr>
        <w:pStyle w:val="ListBullet"/>
        <w:spacing w:line="276" w:lineRule="auto"/>
      </w:pPr>
      <w:r>
        <w:rPr>
          <w:b/>
        </w:rPr>
        <w:t>GEO</w:t>
      </w:r>
      <w:r>
        <w:t>: conteúdo em formato expansivo — artigo completo, guia, pesquisa original, whitepaper. O contexto completo da página importa.</w:t>
      </w:r>
    </w:p>
    <w:p>
      <w:pPr>
        <w:pStyle w:val="Heading3"/>
      </w:pPr>
      <w:r>
        <w:t>4.3 Métricas de Sucesso</w:t>
      </w:r>
    </w:p>
    <w:p>
      <w:pPr>
        <w:pStyle w:val="ListBullet"/>
        <w:spacing w:line="276" w:lineRule="auto"/>
      </w:pPr>
      <w:r>
        <w:rPr>
          <w:b/>
        </w:rPr>
        <w:t>AEO</w:t>
      </w:r>
      <w:r>
        <w:t>: Featured snippet position, AI Overview inclusion rate, voice answer rate, PAA inclusion</w:t>
      </w:r>
    </w:p>
    <w:p>
      <w:pPr>
        <w:pStyle w:val="ListBullet"/>
        <w:spacing w:line="276" w:lineRule="auto"/>
      </w:pPr>
      <w:r>
        <w:rPr>
          <w:b/>
        </w:rPr>
        <w:t>GEO</w:t>
      </w:r>
      <w:r>
        <w:t>: AI Citation Count, Share of AI Voice (SAIV), Query Coverage Rate, Citation Sentiment, AI Referral Traffic</w:t>
      </w:r>
    </w:p>
    <w:p>
      <w:pPr>
        <w:pStyle w:val="Heading3"/>
      </w:pPr>
      <w:r>
        <w:t>4.4 Mecanismo de Descoberta</w:t>
      </w:r>
    </w:p>
    <w:p>
      <w:pPr>
        <w:pStyle w:val="ListBullet"/>
        <w:spacing w:line="276" w:lineRule="auto"/>
      </w:pPr>
      <w:r>
        <w:rPr>
          <w:b/>
        </w:rPr>
        <w:t>AEO</w:t>
      </w:r>
      <w:r>
        <w:t>: o motor de busca tradicional indexa a página, extrai o snippet e o exibe. O usuário vê a resposta no search engine (pode ou não clicar).</w:t>
      </w:r>
    </w:p>
    <w:p>
      <w:pPr>
        <w:pStyle w:val="ListBullet"/>
        <w:spacing w:line="276" w:lineRule="auto"/>
      </w:pPr>
      <w:r>
        <w:rPr>
          <w:b/>
        </w:rPr>
        <w:t>GEO</w:t>
      </w:r>
      <w:r>
        <w:t>: o LLM é instado pelo prompt, recupera fontes via web search ou conhecimento paramétrico, e gera uma resposta que referencia (ou não) a marca.</w:t>
      </w:r>
    </w:p>
    <w:p>
      <w:pPr>
        <w:pStyle w:val="Heading3"/>
      </w:pPr>
      <w:r>
        <w:t>4.5 Ciclo de Otimização</w:t>
      </w:r>
    </w:p>
    <w:p>
      <w:pPr>
        <w:pStyle w:val="ListBullet"/>
        <w:spacing w:line="276" w:lineRule="auto"/>
      </w:pPr>
      <w:r>
        <w:rPr>
          <w:b/>
        </w:rPr>
        <w:t>AEO</w:t>
      </w:r>
      <w:r>
        <w:t>: mudanças no conteúdo geram impacto em dias ou semanas (indexação + reprocessamento)</w:t>
      </w:r>
    </w:p>
    <w:p>
      <w:pPr>
        <w:pStyle w:val="ListBullet"/>
        <w:spacing w:line="276" w:lineRule="auto"/>
      </w:pPr>
      <w:r>
        <w:rPr>
          <w:b/>
        </w:rPr>
        <w:t>GEO</w:t>
      </w:r>
      <w:r>
        <w:t>: mudanças no conteúdo geram impacto em semanas ou meses (depende do ciclo de atualização do modelo + capacidade de retrieval)</w:t>
      </w:r>
    </w:p>
    <w:p>
      <w:pPr>
        <w:spacing w:before="120" w:after="120"/>
        <w:pBdr>
          <w:bottom w:val="single" w:sz="6" w:space="1" w:color="999999"/>
        </w:pBdr>
      </w:pPr>
    </w:p>
    <w:p>
      <w:pPr>
        <w:pStyle w:val="Heading2"/>
      </w:pPr>
      <w:r>
        <w:t>5. Por Que Ambos Importam — e Como se Complementam</w:t>
      </w:r>
    </w:p>
    <w:p>
      <w:pPr>
        <w:pStyle w:val="Heading3"/>
      </w:pPr>
      <w:r>
        <w:t>5.1 A Jornada do Consumidor em Múltiplas Superfícies</w:t>
      </w:r>
    </w:p>
    <w:p>
      <w:pPr>
        <w:spacing w:line="276" w:lineRule="auto"/>
      </w:pPr>
      <w:r>
        <w:t>O consumidor moderno não usa apenas um canal de descoberta. Ele alterna entre Google, ChatGPT, Perplexity, assistente de voz e redes sociais no mesmo processo de decisão. Uma marca que aparece em featured snippets (AEO) e é citada por ChatGPT (GEO) domina a jornada independentemente do ponto de entrada.</w:t>
      </w:r>
    </w:p>
    <w:p>
      <w:pPr>
        <w:pStyle w:val="Heading3"/>
      </w:pPr>
      <w:r>
        <w:t>5.2 A Queda dos "Dez Links Azuis"</w:t>
      </w:r>
    </w:p>
    <w:p>
      <w:pPr>
        <w:spacing w:line="276" w:lineRule="auto"/>
      </w:pPr>
      <w:r>
        <w:t xml:space="preserve">Dados da HubSpot indicam que </w:t>
      </w:r>
      <w:r>
        <w:rPr>
          <w:b/>
        </w:rPr>
        <w:t>60% das buscas no Google terminam sem clique</w:t>
      </w:r>
      <w:r>
        <w:t xml:space="preserve"> — o usuário encontra a resposta diretamente na SERP. Ao mesmo tempo, o tráfego referente de LLMs, embora ainda pequeno em volume absoluto, apresenta </w:t>
      </w:r>
      <w:r>
        <w:rPr>
          <w:b/>
        </w:rPr>
        <w:t>taxa de conversão 4,4x maior</w:t>
      </w:r>
      <w:r>
        <w:t xml:space="preserve"> que o tráfego orgânico tradicional. Isso sugere uma realocação do funil: menos cliques, mas cliques de maior qualidade vindos de IA.</w:t>
      </w:r>
    </w:p>
    <w:p>
      <w:pPr>
        <w:pStyle w:val="Heading3"/>
      </w:pPr>
      <w:r>
        <w:t>5.3 Search Everywhere Optimization</w:t>
      </w:r>
    </w:p>
    <w:p>
      <w:pPr>
        <w:spacing w:line="276" w:lineRule="auto"/>
      </w:pPr>
      <w:r>
        <w:t>Neil Patel popularizou o conceito de "Search Everywhere Optimization", argumentando que marcas não podem mais se limitar ao Google. A busca está fragmentada em dezenas de superfícies:</w:t>
      </w:r>
    </w:p>
    <w:p>
      <w:pPr>
        <w:pStyle w:val="ListBullet"/>
        <w:spacing w:line="276" w:lineRule="auto"/>
      </w:pPr>
      <w:r>
        <w:t>Search engines tradicionais (Google, Bing, DuckDuckGo, Yahoo)</w:t>
      </w:r>
    </w:p>
    <w:p>
      <w:pPr>
        <w:pStyle w:val="ListBullet"/>
        <w:spacing w:line="276" w:lineRule="auto"/>
      </w:pPr>
      <w:r>
        <w:t>AI chat assistants (ChatGPT, Claude, Gemini, Copilot, Grok)</w:t>
      </w:r>
    </w:p>
    <w:p>
      <w:pPr>
        <w:pStyle w:val="ListBullet"/>
        <w:spacing w:line="276" w:lineRule="auto"/>
      </w:pPr>
      <w:r>
        <w:t>AI search engines (Perplexity, SearchGPT, You.com)</w:t>
      </w:r>
    </w:p>
    <w:p>
      <w:pPr>
        <w:pStyle w:val="ListBullet"/>
        <w:spacing w:line="276" w:lineRule="auto"/>
      </w:pPr>
      <w:r>
        <w:t>Voice assistants (Alexa, Google Assistant, Siri)</w:t>
      </w:r>
    </w:p>
    <w:p>
      <w:pPr>
        <w:pStyle w:val="ListBullet"/>
        <w:spacing w:line="276" w:lineRule="auto"/>
      </w:pPr>
      <w:r>
        <w:t>Social search (TikTok, Instagram, YouTube)</w:t>
      </w:r>
    </w:p>
    <w:p>
      <w:pPr>
        <w:pStyle w:val="ListBullet"/>
        <w:spacing w:line="276" w:lineRule="auto"/>
      </w:pPr>
      <w:r>
        <w:t>Vertical search (Amazon, YouTube, Reddit)</w:t>
      </w:r>
    </w:p>
    <w:p>
      <w:pPr>
        <w:spacing w:line="276" w:lineRule="auto"/>
      </w:pPr>
      <w:r>
        <w:t>Uma estratégia completa de AI Visibility integra AEO para dominar as superfícies de resposta direta e GEO para garantir citação nas interfaces generativas.</w:t>
      </w:r>
    </w:p>
    <w:p>
      <w:pPr>
        <w:pStyle w:val="Heading3"/>
      </w:pPr>
      <w:r>
        <w:t>5.4 Complementaridade Estratégica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Situação</w:t>
            </w:r>
          </w:p>
        </w:tc>
        <w:tc>
          <w:tcPr>
            <w:tcW w:type="dxa" w:w="3135"/>
            <w:shd w:fill="B91C1C" w:val="clear"/>
          </w:tcPr>
          <w:p>
            <w:r/>
            <w:r>
              <w:rPr>
                <w:rFonts w:ascii="Calibri" w:hAnsi="Calibri"/>
                <w:b/>
                <w:color w:val="FFFFFF"/>
                <w:sz w:val="20"/>
              </w:rPr>
              <w:t>Abordagem</w:t>
            </w:r>
          </w:p>
        </w:tc>
        <w:tc>
          <w:tcPr>
            <w:tcW w:type="dxa" w:w="3135"/>
          </w:tcPr>
          <w:p/>
        </w:tc>
      </w:tr>
      <w:tr>
        <w:tc>
          <w:tcPr>
            <w:tcW w:type="dxa" w:w="3135"/>
          </w:tcPr>
          <w:p>
            <w:r/>
            <w:r>
              <w:rPr>
                <w:rFonts w:ascii="Calibri" w:hAnsi="Calibri"/>
                <w:sz w:val="20"/>
              </w:rPr>
              <w:t>Marca nova, baixa autoridade</w:t>
            </w:r>
          </w:p>
        </w:tc>
        <w:tc>
          <w:tcPr>
            <w:tcW w:type="dxa" w:w="3135"/>
          </w:tcPr>
          <w:p>
            <w:r/>
            <w:r>
              <w:rPr>
                <w:rFonts w:ascii="Calibri" w:hAnsi="Calibri"/>
                <w:sz w:val="20"/>
              </w:rPr>
              <w:t>Começar com AEO (conteúdo estruturado para featured snippets)</w:t>
            </w:r>
          </w:p>
        </w:tc>
        <w:tc>
          <w:tcPr>
            <w:tcW w:type="dxa" w:w="3135"/>
          </w:tcPr>
          <w:p/>
        </w:tc>
      </w:tr>
      <w:tr>
        <w:tc>
          <w:tcPr>
            <w:tcW w:type="dxa" w:w="3135"/>
          </w:tcPr>
          <w:p>
            <w:r/>
            <w:r>
              <w:rPr>
                <w:rFonts w:ascii="Calibri" w:hAnsi="Calibri"/>
                <w:sz w:val="20"/>
              </w:rPr>
              <w:t>Marca estabelecida, alta autoridade</w:t>
            </w:r>
          </w:p>
        </w:tc>
        <w:tc>
          <w:tcPr>
            <w:tcW w:type="dxa" w:w="3135"/>
          </w:tcPr>
          <w:p>
            <w:r/>
            <w:r>
              <w:rPr>
                <w:rFonts w:ascii="Calibri" w:hAnsi="Calibri"/>
                <w:sz w:val="20"/>
              </w:rPr>
              <w:t>GEO pesado (pesquisas originais, dados proprietários)</w:t>
            </w:r>
          </w:p>
        </w:tc>
        <w:tc>
          <w:tcPr>
            <w:tcW w:type="dxa" w:w="3135"/>
          </w:tcPr>
          <w:p/>
        </w:tc>
      </w:tr>
      <w:tr>
        <w:tc>
          <w:tcPr>
            <w:tcW w:type="dxa" w:w="3135"/>
          </w:tcPr>
          <w:p>
            <w:r/>
            <w:r>
              <w:rPr>
                <w:rFonts w:ascii="Calibri" w:hAnsi="Calibri"/>
                <w:sz w:val="20"/>
              </w:rPr>
              <w:t>Concorrência alta no Google</w:t>
            </w:r>
          </w:p>
        </w:tc>
        <w:tc>
          <w:tcPr>
            <w:tcW w:type="dxa" w:w="3135"/>
          </w:tcPr>
          <w:p>
            <w:r/>
            <w:r>
              <w:rPr>
                <w:rFonts w:ascii="Calibri" w:hAnsi="Calibri"/>
                <w:sz w:val="20"/>
              </w:rPr>
              <w:t>AEO para capturar posição zero + GEO para diversificar</w:t>
            </w:r>
          </w:p>
        </w:tc>
        <w:tc>
          <w:tcPr>
            <w:tcW w:type="dxa" w:w="3135"/>
          </w:tcPr>
          <w:p/>
        </w:tc>
      </w:tr>
      <w:tr>
        <w:tc>
          <w:tcPr>
            <w:tcW w:type="dxa" w:w="3135"/>
          </w:tcPr>
          <w:p>
            <w:r/>
            <w:r>
              <w:rPr>
                <w:rFonts w:ascii="Calibri" w:hAnsi="Calibri"/>
                <w:sz w:val="20"/>
              </w:rPr>
              <w:t>Concorrência baixa em IA</w:t>
            </w:r>
          </w:p>
        </w:tc>
        <w:tc>
          <w:tcPr>
            <w:tcW w:type="dxa" w:w="3135"/>
          </w:tcPr>
          <w:p>
            <w:r/>
            <w:r>
              <w:rPr>
                <w:rFonts w:ascii="Calibri" w:hAnsi="Calibri"/>
                <w:sz w:val="20"/>
              </w:rPr>
              <w:t>GEO first mover advantage</w:t>
            </w:r>
          </w:p>
        </w:tc>
        <w:tc>
          <w:tcPr>
            <w:tcW w:type="dxa" w:w="3135"/>
          </w:tcPr>
          <w:p/>
        </w:tc>
      </w:tr>
      <w:tr>
        <w:tc>
          <w:tcPr>
            <w:tcW w:type="dxa" w:w="3135"/>
          </w:tcPr>
          <w:p>
            <w:r/>
            <w:r>
              <w:rPr>
                <w:rFonts w:ascii="Calibri" w:hAnsi="Calibri"/>
                <w:sz w:val="20"/>
              </w:rPr>
              <w:t>Produto nichado</w:t>
            </w:r>
          </w:p>
        </w:tc>
        <w:tc>
          <w:tcPr>
            <w:tcW w:type="dxa" w:w="3135"/>
          </w:tcPr>
          <w:p>
            <w:r/>
            <w:r>
              <w:rPr>
                <w:rFonts w:ascii="Calibri" w:hAnsi="Calibri"/>
                <w:sz w:val="20"/>
              </w:rPr>
              <w:t>AEO para intenção informacional, GEO para intenção comparativa</w:t>
            </w:r>
          </w:p>
        </w:tc>
        <w:tc>
          <w:tcPr>
            <w:tcW w:type="dxa" w:w="3135"/>
          </w:tcPr>
          <w:p/>
        </w:tc>
      </w:tr>
    </w:tbl>
    <w:p>
      <w:pPr>
        <w:spacing w:before="120" w:after="120"/>
        <w:pBdr>
          <w:bottom w:val="single" w:sz="6" w:space="1" w:color="999999"/>
        </w:pBdr>
      </w:pPr>
    </w:p>
    <w:p>
      <w:pPr>
        <w:pStyle w:val="Heading2"/>
      </w:pPr>
      <w:r>
        <w:t>6. Fundamentos Técnicos Compartilhados</w:t>
      </w:r>
    </w:p>
    <w:p>
      <w:pPr>
        <w:pStyle w:val="Heading3"/>
      </w:pPr>
      <w:r>
        <w:t>6.1 Rastreabilidade por Crawlers de IA</w:t>
      </w:r>
    </w:p>
    <w:p>
      <w:pPr>
        <w:spacing w:line="276" w:lineRule="auto"/>
      </w:pPr>
      <w:r>
        <w:t>Modelos generativos usam crawlers específicos para acessar conteúdo na web: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Crawler</w:t>
            </w:r>
          </w:p>
        </w:tc>
        <w:tc>
          <w:tcPr>
            <w:tcW w:type="dxa" w:w="2351"/>
            <w:shd w:fill="B91C1C" w:val="clear"/>
          </w:tcPr>
          <w:p>
            <w:r/>
            <w:r>
              <w:rPr>
                <w:rFonts w:ascii="Calibri" w:hAnsi="Calibri"/>
                <w:b/>
                <w:color w:val="FFFFFF"/>
                <w:sz w:val="20"/>
              </w:rPr>
              <w:t>Origem</w:t>
            </w:r>
          </w:p>
        </w:tc>
        <w:tc>
          <w:tcPr>
            <w:tcW w:type="dxa" w:w="2351"/>
            <w:shd w:fill="B91C1C" w:val="clear"/>
          </w:tcPr>
          <w:p>
            <w:r/>
            <w:r>
              <w:rPr>
                <w:rFonts w:ascii="Calibri" w:hAnsi="Calibri"/>
                <w:b/>
                <w:color w:val="FFFFFF"/>
                <w:sz w:val="20"/>
              </w:rPr>
              <w:t>User Agent</w:t>
            </w:r>
          </w:p>
        </w:tc>
        <w:tc>
          <w:tcPr>
            <w:tcW w:type="dxa" w:w="2351"/>
          </w:tcPr>
          <w:p/>
        </w:tc>
      </w:tr>
      <w:tr>
        <w:tc>
          <w:tcPr>
            <w:tcW w:type="dxa" w:w="2351"/>
          </w:tcPr>
          <w:p>
            <w:r/>
            <w:r>
              <w:rPr>
                <w:rFonts w:ascii="Calibri" w:hAnsi="Calibri"/>
                <w:sz w:val="20"/>
              </w:rPr>
              <w:t>GPTBot</w:t>
            </w:r>
          </w:p>
        </w:tc>
        <w:tc>
          <w:tcPr>
            <w:tcW w:type="dxa" w:w="2351"/>
          </w:tcPr>
          <w:p>
            <w:r/>
            <w:r>
              <w:rPr>
                <w:rFonts w:ascii="Calibri" w:hAnsi="Calibri"/>
                <w:sz w:val="20"/>
              </w:rPr>
              <w:t>OpenAI</w:t>
            </w:r>
          </w:p>
        </w:tc>
        <w:tc>
          <w:tcPr>
            <w:tcW w:type="dxa" w:w="2351"/>
          </w:tcPr>
          <w:p>
            <w:r/>
            <w:r>
              <w:rPr>
                <w:rFonts w:ascii="Calibri" w:hAnsi="Calibri"/>
                <w:sz w:val="20"/>
              </w:rPr>
              <w:t>GPTBot/1.0</w:t>
            </w:r>
          </w:p>
        </w:tc>
        <w:tc>
          <w:tcPr>
            <w:tcW w:type="dxa" w:w="2351"/>
          </w:tcPr>
          <w:p/>
        </w:tc>
      </w:tr>
      <w:tr>
        <w:tc>
          <w:tcPr>
            <w:tcW w:type="dxa" w:w="2351"/>
          </w:tcPr>
          <w:p>
            <w:r/>
            <w:r>
              <w:rPr>
                <w:rFonts w:ascii="Calibri" w:hAnsi="Calibri"/>
                <w:sz w:val="20"/>
              </w:rPr>
              <w:t>ChatGPT-User</w:t>
            </w:r>
          </w:p>
        </w:tc>
        <w:tc>
          <w:tcPr>
            <w:tcW w:type="dxa" w:w="2351"/>
          </w:tcPr>
          <w:p>
            <w:r/>
            <w:r>
              <w:rPr>
                <w:rFonts w:ascii="Calibri" w:hAnsi="Calibri"/>
                <w:sz w:val="20"/>
              </w:rPr>
              <w:t>OpenAI</w:t>
            </w:r>
          </w:p>
        </w:tc>
        <w:tc>
          <w:tcPr>
            <w:tcW w:type="dxa" w:w="2351"/>
          </w:tcPr>
          <w:p>
            <w:r/>
            <w:r>
              <w:rPr>
                <w:rFonts w:ascii="Calibri" w:hAnsi="Calibri"/>
                <w:sz w:val="20"/>
              </w:rPr>
              <w:t>ChatGPT-User/1.0</w:t>
            </w:r>
          </w:p>
        </w:tc>
        <w:tc>
          <w:tcPr>
            <w:tcW w:type="dxa" w:w="2351"/>
          </w:tcPr>
          <w:p/>
        </w:tc>
      </w:tr>
      <w:tr>
        <w:tc>
          <w:tcPr>
            <w:tcW w:type="dxa" w:w="2351"/>
          </w:tcPr>
          <w:p>
            <w:r/>
            <w:r>
              <w:rPr>
                <w:rFonts w:ascii="Calibri" w:hAnsi="Calibri"/>
                <w:sz w:val="20"/>
              </w:rPr>
              <w:t>Claude-Web</w:t>
            </w:r>
          </w:p>
        </w:tc>
        <w:tc>
          <w:tcPr>
            <w:tcW w:type="dxa" w:w="2351"/>
          </w:tcPr>
          <w:p>
            <w:r/>
            <w:r>
              <w:rPr>
                <w:rFonts w:ascii="Calibri" w:hAnsi="Calibri"/>
                <w:sz w:val="20"/>
              </w:rPr>
              <w:t>Anthropic</w:t>
            </w:r>
          </w:p>
        </w:tc>
        <w:tc>
          <w:tcPr>
            <w:tcW w:type="dxa" w:w="2351"/>
          </w:tcPr>
          <w:p>
            <w:r/>
            <w:r>
              <w:rPr>
                <w:rFonts w:ascii="Calibri" w:hAnsi="Calibri"/>
                <w:sz w:val="20"/>
              </w:rPr>
              <w:t>Claude-Web</w:t>
            </w:r>
          </w:p>
        </w:tc>
        <w:tc>
          <w:tcPr>
            <w:tcW w:type="dxa" w:w="2351"/>
          </w:tcPr>
          <w:p/>
        </w:tc>
      </w:tr>
      <w:tr>
        <w:tc>
          <w:tcPr>
            <w:tcW w:type="dxa" w:w="2351"/>
          </w:tcPr>
          <w:p>
            <w:r/>
            <w:r>
              <w:rPr>
                <w:rFonts w:ascii="Calibri" w:hAnsi="Calibri"/>
                <w:sz w:val="20"/>
              </w:rPr>
              <w:t>Google-Extended</w:t>
            </w:r>
          </w:p>
        </w:tc>
        <w:tc>
          <w:tcPr>
            <w:tcW w:type="dxa" w:w="2351"/>
          </w:tcPr>
          <w:p>
            <w:r/>
            <w:r>
              <w:rPr>
                <w:rFonts w:ascii="Calibri" w:hAnsi="Calibri"/>
                <w:sz w:val="20"/>
              </w:rPr>
              <w:t>Google</w:t>
            </w:r>
          </w:p>
        </w:tc>
        <w:tc>
          <w:tcPr>
            <w:tcW w:type="dxa" w:w="2351"/>
          </w:tcPr>
          <w:p>
            <w:r/>
            <w:r>
              <w:rPr>
                <w:rFonts w:ascii="Calibri" w:hAnsi="Calibri"/>
                <w:sz w:val="20"/>
              </w:rPr>
              <w:t>Google-Extended</w:t>
            </w:r>
          </w:p>
        </w:tc>
        <w:tc>
          <w:tcPr>
            <w:tcW w:type="dxa" w:w="2351"/>
          </w:tcPr>
          <w:p/>
        </w:tc>
      </w:tr>
      <w:tr>
        <w:tc>
          <w:tcPr>
            <w:tcW w:type="dxa" w:w="2351"/>
          </w:tcPr>
          <w:p>
            <w:r/>
            <w:r>
              <w:rPr>
                <w:rFonts w:ascii="Calibri" w:hAnsi="Calibri"/>
                <w:sz w:val="20"/>
              </w:rPr>
              <w:t>PerplexityBot</w:t>
            </w:r>
          </w:p>
        </w:tc>
        <w:tc>
          <w:tcPr>
            <w:tcW w:type="dxa" w:w="2351"/>
          </w:tcPr>
          <w:p>
            <w:r/>
            <w:r>
              <w:rPr>
                <w:rFonts w:ascii="Calibri" w:hAnsi="Calibri"/>
                <w:sz w:val="20"/>
              </w:rPr>
              <w:t>Perplexity</w:t>
            </w:r>
          </w:p>
        </w:tc>
        <w:tc>
          <w:tcPr>
            <w:tcW w:type="dxa" w:w="2351"/>
          </w:tcPr>
          <w:p>
            <w:r/>
            <w:r>
              <w:rPr>
                <w:rFonts w:ascii="Calibri" w:hAnsi="Calibri"/>
                <w:sz w:val="20"/>
              </w:rPr>
              <w:t>PerplexityBot/1.0</w:t>
            </w:r>
          </w:p>
        </w:tc>
        <w:tc>
          <w:tcPr>
            <w:tcW w:type="dxa" w:w="2351"/>
          </w:tcPr>
          <w:p/>
        </w:tc>
      </w:tr>
      <w:tr>
        <w:tc>
          <w:tcPr>
            <w:tcW w:type="dxa" w:w="2351"/>
          </w:tcPr>
          <w:p>
            <w:r/>
            <w:r>
              <w:rPr>
                <w:rFonts w:ascii="Calibri" w:hAnsi="Calibri"/>
                <w:sz w:val="20"/>
              </w:rPr>
              <w:t>Applebot-Extended</w:t>
            </w:r>
          </w:p>
        </w:tc>
        <w:tc>
          <w:tcPr>
            <w:tcW w:type="dxa" w:w="2351"/>
          </w:tcPr>
          <w:p>
            <w:r/>
            <w:r>
              <w:rPr>
                <w:rFonts w:ascii="Calibri" w:hAnsi="Calibri"/>
                <w:sz w:val="20"/>
              </w:rPr>
              <w:t>Apple</w:t>
            </w:r>
          </w:p>
        </w:tc>
        <w:tc>
          <w:tcPr>
            <w:tcW w:type="dxa" w:w="2351"/>
          </w:tcPr>
          <w:p>
            <w:r/>
            <w:r>
              <w:rPr>
                <w:rFonts w:ascii="Calibri" w:hAnsi="Calibri"/>
                <w:sz w:val="20"/>
              </w:rPr>
              <w:t>Applebot</w:t>
            </w:r>
          </w:p>
        </w:tc>
        <w:tc>
          <w:tcPr>
            <w:tcW w:type="dxa" w:w="2351"/>
          </w:tcPr>
          <w:p/>
        </w:tc>
      </w:tr>
    </w:tbl>
    <w:p>
      <w:pPr>
        <w:pStyle w:val="Heading3"/>
      </w:pPr>
      <w:r>
        <w:t>6.2 Schema Markup como Ponte Semântica</w:t>
      </w:r>
    </w:p>
    <w:p>
      <w:pPr>
        <w:spacing w:line="276" w:lineRule="auto"/>
      </w:pPr>
      <w:r>
        <w:t>Para AEO e GEO, schema markup não é opcional — é infraestrutura. Os tipos mais relevantes:</w:t>
      </w:r>
    </w:p>
    <w:p>
      <w:pPr>
        <w:pStyle w:val="ListBullet"/>
        <w:spacing w:line="276" w:lineRule="auto"/>
      </w:pPr>
      <w:r>
        <w:rPr>
          <w:b/>
        </w:rPr>
        <w:t>Article</w:t>
      </w:r>
      <w:r>
        <w:t xml:space="preserve">, </w:t>
      </w:r>
      <w:r>
        <w:rPr>
          <w:b/>
        </w:rPr>
        <w:t>NewsArticle</w:t>
      </w:r>
      <w:r>
        <w:t xml:space="preserve">, </w:t>
      </w:r>
      <w:r>
        <w:rPr>
          <w:b/>
        </w:rPr>
        <w:t>TechArticle</w:t>
      </w:r>
      <w:r>
        <w:t>: para conteúdo editorial</w:t>
      </w:r>
    </w:p>
    <w:p>
      <w:pPr>
        <w:pStyle w:val="ListBullet"/>
        <w:spacing w:line="276" w:lineRule="auto"/>
      </w:pPr>
      <w:r>
        <w:rPr>
          <w:b/>
        </w:rPr>
        <w:t>FAQPage</w:t>
      </w:r>
      <w:r>
        <w:t>: para conteúdo de perguntas e respostas (AEO crítico)</w:t>
      </w:r>
    </w:p>
    <w:p>
      <w:pPr>
        <w:pStyle w:val="ListBullet"/>
        <w:spacing w:line="276" w:lineRule="auto"/>
      </w:pPr>
      <w:r>
        <w:rPr>
          <w:b/>
        </w:rPr>
        <w:t>HowTo</w:t>
      </w:r>
      <w:r>
        <w:t>: para conteúdo instrucional</w:t>
      </w:r>
    </w:p>
    <w:p>
      <w:pPr>
        <w:pStyle w:val="ListBullet"/>
        <w:spacing w:line="276" w:lineRule="auto"/>
      </w:pPr>
      <w:r>
        <w:rPr>
          <w:b/>
        </w:rPr>
        <w:t>Product</w:t>
      </w:r>
      <w:r>
        <w:t>: para páginas de produto com dados estruturados completos</w:t>
      </w:r>
    </w:p>
    <w:p>
      <w:pPr>
        <w:pStyle w:val="ListBullet"/>
        <w:spacing w:line="276" w:lineRule="auto"/>
      </w:pPr>
      <w:r>
        <w:rPr>
          <w:b/>
        </w:rPr>
        <w:t>Organization</w:t>
      </w:r>
      <w:r>
        <w:t xml:space="preserve">, </w:t>
      </w:r>
      <w:r>
        <w:rPr>
          <w:b/>
        </w:rPr>
        <w:t>Person</w:t>
      </w:r>
      <w:r>
        <w:t xml:space="preserve">, </w:t>
      </w:r>
      <w:r>
        <w:rPr>
          <w:b/>
        </w:rPr>
        <w:t>LocalBusiness</w:t>
      </w:r>
      <w:r>
        <w:t>: para marcação de entidade</w:t>
      </w:r>
    </w:p>
    <w:p>
      <w:pPr>
        <w:pStyle w:val="ListBullet"/>
        <w:spacing w:line="276" w:lineRule="auto"/>
      </w:pPr>
      <w:r>
        <w:rPr>
          <w:b/>
        </w:rPr>
        <w:t>ClaimReview</w:t>
      </w:r>
      <w:r>
        <w:t>: para verificação de fatos e citações de autoridade</w:t>
      </w:r>
    </w:p>
    <w:p>
      <w:pPr>
        <w:pStyle w:val="ListBullet"/>
        <w:spacing w:line="276" w:lineRule="auto"/>
      </w:pPr>
      <w:r>
        <w:rPr>
          <w:b/>
        </w:rPr>
        <w:t>DataFeed</w:t>
      </w:r>
      <w:r>
        <w:t xml:space="preserve">, </w:t>
      </w:r>
      <w:r>
        <w:rPr>
          <w:b/>
        </w:rPr>
        <w:t>Dataset</w:t>
      </w:r>
      <w:r>
        <w:t>: para dados originais e pesquisas proprietárias</w:t>
      </w:r>
    </w:p>
    <w:p>
      <w:pPr>
        <w:pStyle w:val="Heading3"/>
      </w:pPr>
      <w:r>
        <w:t>6.3 O Papel dos Backlinks</w:t>
      </w:r>
    </w:p>
    <w:p>
      <w:pPr>
        <w:spacing w:line="276" w:lineRule="auto"/>
      </w:pPr>
      <w:r>
        <w:t>Backlinks continuam relevantes, mas sua função muda:</w:t>
      </w:r>
    </w:p>
    <w:p>
      <w:pPr>
        <w:pStyle w:val="ListBullet"/>
        <w:spacing w:line="276" w:lineRule="auto"/>
      </w:pPr>
      <w:r>
        <w:rPr>
          <w:b/>
        </w:rPr>
        <w:t>No AEO</w:t>
      </w:r>
      <w:r>
        <w:t>: backlinks ajudam o ranking da página no search engine tradicional, que por sua vez alimenta o algoritmo de extração de snippets</w:t>
      </w:r>
    </w:p>
    <w:p>
      <w:pPr>
        <w:pStyle w:val="ListBullet"/>
        <w:spacing w:line="276" w:lineRule="auto"/>
      </w:pPr>
      <w:r>
        <w:rPr>
          <w:b/>
        </w:rPr>
        <w:t>No GEO</w:t>
      </w:r>
      <w:r>
        <w:t xml:space="preserve">: backlinks de domínios de alta autoridade acadêmica, governamental ou jornalística servem como </w:t>
      </w:r>
      <w:r>
        <w:rPr>
          <w:b/>
        </w:rPr>
        <w:t>sinais de confiança</w:t>
      </w:r>
      <w:r>
        <w:t xml:space="preserve"> que LLMs usam para priorizar fontes</w:t>
      </w:r>
    </w:p>
    <w:p>
      <w:pPr>
        <w:spacing w:before="120" w:after="120"/>
        <w:pBdr>
          <w:bottom w:val="single" w:sz="6" w:space="1" w:color="999999"/>
        </w:pBdr>
      </w:pPr>
    </w:p>
    <w:p>
      <w:pPr>
        <w:pStyle w:val="Heading2"/>
      </w:pPr>
      <w:r>
        <w:t>7. Exemplos Práticos Comparativos</w:t>
      </w:r>
    </w:p>
    <w:p>
      <w:pPr>
        <w:pStyle w:val="Heading3"/>
      </w:pPr>
      <w:r>
        <w:t>7.1 Conteúdo AEO-Otimizado</w:t>
      </w:r>
    </w:p>
    <w:p>
      <w:pPr>
        <w:spacing w:line="276" w:lineRule="auto"/>
      </w:pPr>
      <w:r>
        <w:rPr>
          <w:b/>
        </w:rPr>
        <w:t>Pergunta alvo:</w:t>
      </w:r>
      <w:r>
        <w:t xml:space="preserve"> "Como reduzir o CAC?"</w:t>
      </w:r>
    </w:p>
    <w:p>
      <w:pPr>
        <w:spacing w:before="80" w:after="80"/>
        <w:ind w:left="283"/>
        <w:shd w:fill="F0F0F0" w:val="clear"/>
      </w:pPr>
      <w:r>
        <w:rPr>
          <w:rFonts w:ascii="Consolas" w:hAnsi="Consolas"/>
          <w:color w:val="000000"/>
          <w:sz w:val="18"/>
        </w:rPr>
        <w:t>&lt;h2&gt;Como reduzir o CAC (Custo de Aquisição de Clientes)?&lt;/h2&gt;</w:t>
        <w:br/>
      </w:r>
      <w:r>
        <w:rPr>
          <w:rFonts w:ascii="Consolas" w:hAnsi="Consolas"/>
          <w:color w:val="000000"/>
          <w:sz w:val="18"/>
        </w:rPr>
        <w:t>&lt;p&gt;Para reduzir o CAC, implemente estas 5 estratégias comprovadas:&lt;/p&gt;</w:t>
        <w:br/>
      </w:r>
      <w:r>
        <w:rPr>
          <w:rFonts w:ascii="Consolas" w:hAnsi="Consolas"/>
          <w:color w:val="000000"/>
          <w:sz w:val="18"/>
        </w:rPr>
        <w:t>&lt;ol&gt;</w:t>
        <w:br/>
      </w:r>
      <w:r>
        <w:rPr>
          <w:rFonts w:ascii="Consolas" w:hAnsi="Consolas"/>
          <w:color w:val="000000"/>
          <w:sz w:val="18"/>
        </w:rPr>
        <w:t xml:space="preserve">  &lt;li&gt;Otimize suas landing pages com testes A/B contínuos&lt;/li&gt;</w:t>
        <w:br/>
      </w:r>
      <w:r>
        <w:rPr>
          <w:rFonts w:ascii="Consolas" w:hAnsi="Consolas"/>
          <w:color w:val="000000"/>
          <w:sz w:val="18"/>
        </w:rPr>
        <w:t xml:space="preserve">  &lt;li&gt;Invista em conteúdo rico em SEO para atrair tráfego orgânico qualificado&lt;/li&gt;</w:t>
        <w:br/>
      </w:r>
      <w:r>
        <w:rPr>
          <w:rFonts w:ascii="Consolas" w:hAnsi="Consolas"/>
          <w:color w:val="000000"/>
          <w:sz w:val="18"/>
        </w:rPr>
        <w:t xml:space="preserve">  &lt;li&gt;Automatize nurturing de leads com email marketing segmentado&lt;/li&gt;</w:t>
        <w:br/>
      </w:r>
      <w:r>
        <w:rPr>
          <w:rFonts w:ascii="Consolas" w:hAnsi="Consolas"/>
          <w:color w:val="000000"/>
          <w:sz w:val="18"/>
        </w:rPr>
        <w:t xml:space="preserve">  &lt;li&gt;Utilize programas de indicação para reduzir custos de aquisição&lt;/li&gt;</w:t>
        <w:br/>
      </w:r>
      <w:r>
        <w:rPr>
          <w:rFonts w:ascii="Consolas" w:hAnsi="Consolas"/>
          <w:color w:val="000000"/>
          <w:sz w:val="18"/>
        </w:rPr>
        <w:t xml:space="preserve">  &lt;li&gt;Analise dados de atribuição para concentrar budget nos canais de maior performance&lt;/li&gt;</w:t>
        <w:br/>
      </w:r>
      <w:r>
        <w:rPr>
          <w:rFonts w:ascii="Consolas" w:hAnsi="Consolas"/>
          <w:color w:val="000000"/>
          <w:sz w:val="18"/>
        </w:rPr>
        <w:t>&lt;/ol&gt;</w:t>
        <w:br/>
      </w:r>
    </w:p>
    <w:p>
      <w:pPr>
        <w:spacing w:line="276" w:lineRule="auto"/>
      </w:pPr>
      <w:r>
        <w:t>Características AEO: resposta imediata no topo, formato de lista numerada (HowTo), linguagem direta, estrutura de pergunta-resposta, fácil extração para snippet.</w:t>
      </w:r>
    </w:p>
    <w:p>
      <w:pPr>
        <w:pStyle w:val="Heading3"/>
      </w:pPr>
      <w:r>
        <w:t>7.2 Conteúdo GEO-Otimizado</w:t>
      </w:r>
    </w:p>
    <w:p>
      <w:pPr>
        <w:spacing w:line="276" w:lineRule="auto"/>
      </w:pPr>
      <w:r>
        <w:rPr>
          <w:b/>
        </w:rPr>
        <w:t>Tópico alvo:</w:t>
      </w:r>
      <w:r>
        <w:t xml:space="preserve"> "Redução de CAC no mercado SaaS"</w:t>
      </w:r>
    </w:p>
    <w:p>
      <w:pPr>
        <w:spacing w:before="80" w:after="80"/>
        <w:ind w:left="283"/>
        <w:shd w:fill="F0F0F0" w:val="clear"/>
      </w:pPr>
      <w:r>
        <w:rPr>
          <w:rFonts w:ascii="Consolas" w:hAnsi="Consolas"/>
          <w:color w:val="000000"/>
          <w:sz w:val="18"/>
        </w:rPr>
        <w:t>## Tendências de Redução de CAC no Mercado SaaS (2025-2026)</w:t>
        <w:br/>
      </w:r>
      <w:r>
        <w:rPr>
          <w:rFonts w:ascii="Consolas" w:hAnsi="Consolas"/>
          <w:color w:val="000000"/>
          <w:sz w:val="18"/>
        </w:rPr>
        <w:br/>
      </w:r>
      <w:r>
        <w:rPr>
          <w:rFonts w:ascii="Consolas" w:hAnsi="Consolas"/>
          <w:color w:val="000000"/>
          <w:sz w:val="18"/>
        </w:rPr>
        <w:t>De acordo com o estudo anual da ProfitWell, empresas SaaS que implementaram programas de indicação estruturados reduziram seu CAC em até 37% no primeiro ano.</w:t>
        <w:br/>
      </w:r>
      <w:r>
        <w:rPr>
          <w:rFonts w:ascii="Consolas" w:hAnsi="Consolas"/>
          <w:color w:val="000000"/>
          <w:sz w:val="18"/>
        </w:rPr>
        <w:br/>
      </w:r>
      <w:r>
        <w:rPr>
          <w:rFonts w:ascii="Consolas" w:hAnsi="Consolas"/>
          <w:color w:val="000000"/>
          <w:sz w:val="18"/>
        </w:rPr>
        <w:t>A pesquisa conduzida por [Nome do Especialista], professora de Marketing Digital na [Universidade], analisou 1.200 empresas SaaS entre 2023 e 2025 e concluiu que a combinação de SEO técnico com automação de marketing produz um CAC 2,3x menor que a média do mercado.</w:t>
        <w:br/>
      </w:r>
      <w:r>
        <w:rPr>
          <w:rFonts w:ascii="Consolas" w:hAnsi="Consolas"/>
          <w:color w:val="000000"/>
          <w:sz w:val="18"/>
        </w:rPr>
        <w:br/>
      </w:r>
      <w:r>
        <w:rPr>
          <w:rFonts w:ascii="Consolas" w:hAnsi="Consolas"/>
          <w:color w:val="000000"/>
          <w:sz w:val="18"/>
        </w:rPr>
        <w:t>Dados da [Marca/Nome da Empresa] corroboram esses achados: após implementar a metodologia [Nome da Metodologia], a empresa reduziu seu CAC de R$ 480 para R$ 215 em 8 meses — uma redução de 55%.</w:t>
        <w:br/>
      </w:r>
      <w:r>
        <w:rPr>
          <w:rFonts w:ascii="Consolas" w:hAnsi="Consolas"/>
          <w:color w:val="000000"/>
          <w:sz w:val="18"/>
        </w:rPr>
        <w:br/>
      </w:r>
      <w:r>
        <w:rPr>
          <w:rFonts w:ascii="Consolas" w:hAnsi="Consolas"/>
          <w:color w:val="000000"/>
          <w:sz w:val="18"/>
        </w:rPr>
        <w:t>A análise de 400 mil campanhas de aquisição publicada no [Periódico/Conference] sugere que...</w:t>
        <w:br/>
      </w:r>
    </w:p>
    <w:p>
      <w:pPr>
        <w:spacing w:line="276" w:lineRule="auto"/>
      </w:pPr>
      <w:r>
        <w:t>Características GEO: múltiplas fontes de autoridade (estudos, universidades, especialistas), dados estatísticos proprietários, citações de pesquisas, nomeação de entidades (pessoas, instituições), tom factual.</w:t>
      </w:r>
    </w:p>
    <w:p>
      <w:pPr>
        <w:spacing w:before="120" w:after="120"/>
        <w:pBdr>
          <w:bottom w:val="single" w:sz="6" w:space="1" w:color="999999"/>
        </w:pBdr>
      </w:pPr>
    </w:p>
    <w:p>
      <w:pPr>
        <w:pStyle w:val="Heading2"/>
      </w:pPr>
      <w:r>
        <w:t>8. Referências</w:t>
      </w:r>
    </w:p>
    <w:p>
      <w:pPr>
        <w:pStyle w:val="ListNumber"/>
        <w:spacing w:line="276" w:lineRule="auto"/>
      </w:pPr>
      <w:r>
        <w:t>Princeton University. "Generative Engine Optimization." KDD 2024. Disponível em: https://kdd2024.generativeengineoptimization.com</w:t>
      </w:r>
    </w:p>
    <w:p>
      <w:pPr>
        <w:pStyle w:val="ListNumber"/>
        <w:spacing w:line="276" w:lineRule="auto"/>
      </w:pPr>
      <w:r>
        <w:t>HubSpot. "The State of Search 2024-2025." HubSpot Research.</w:t>
      </w:r>
    </w:p>
    <w:p>
      <w:pPr>
        <w:pStyle w:val="ListNumber"/>
        <w:spacing w:line="276" w:lineRule="auto"/>
      </w:pPr>
      <w:r>
        <w:t>Patel, Neil. "Search Everywhere Optimization." NP Digital, 2024.</w:t>
      </w:r>
    </w:p>
    <w:p>
      <w:pPr>
        <w:pStyle w:val="ListNumber"/>
        <w:spacing w:line="276" w:lineRule="auto"/>
      </w:pPr>
      <w:r>
        <w:t>Google. "How AI Overviews work." Google Search Central, 2024.</w:t>
      </w:r>
    </w:p>
    <w:p>
      <w:pPr>
        <w:pStyle w:val="ListNumber"/>
        <w:spacing w:line="276" w:lineRule="auto"/>
      </w:pPr>
      <w:r>
        <w:t>OpenAI. "GPTBot and ChatGPT-User documentation." OpenAI Platform, 2024.</w:t>
      </w:r>
    </w:p>
    <w:p>
      <w:pPr>
        <w:pStyle w:val="ListNumber"/>
        <w:spacing w:line="276" w:lineRule="auto"/>
      </w:pPr>
      <w:r>
        <w:t>Perplexity AI. "PerplexityBot documentation." Perplexity AI, 2024.</w:t>
      </w:r>
    </w:p>
    <w:p>
      <w:pPr>
        <w:pStyle w:val="ListNumber"/>
        <w:spacing w:line="276" w:lineRule="auto"/>
      </w:pPr>
      <w:r>
        <w:t>BrightEdge. "Generative AI in Search: Impact on Organic Traffic." BrightEdge Research, 2024.</w:t>
      </w:r>
    </w:p>
    <w:p>
      <w:pPr>
        <w:pStyle w:val="ListNumber"/>
        <w:spacing w:line="276" w:lineRule="auto"/>
      </w:pPr>
      <w:r>
        <w:t>Gartner. "The Future of Search." Gartner Marketing Symposium, 2024.</w:t>
      </w:r>
    </w:p>
    <w:p>
      <w:pPr>
        <w:pStyle w:val="ListNumber"/>
        <w:spacing w:line="276" w:lineRule="auto"/>
      </w:pPr>
      <w:r>
        <w:t>Statista. "AI-powered search usage worldwide." Statista Digital Market Outlook, 2024.</w:t>
      </w:r>
    </w:p>
    <w:p>
      <w:pPr>
        <w:pStyle w:val="ListNumber"/>
        <w:spacing w:line="276" w:lineRule="auto"/>
      </w:pPr>
      <w:r>
        <w:t>Similarweb. "ChatGPT vs Google: Traffic Patterns Analysis." Similarweb Digital Insights, 2024.</w:t>
      </w:r>
    </w:p>
    <w:p>
      <w:r>
        <w:rPr>
          <w:i/>
          <w:color w:val="B91C1C"/>
          <w:sz w:val="18"/>
        </w:rPr>
        <w:t>Fonte: Metodologias</w:t>
      </w:r>
    </w:p>
    <w:p>
      <w:pPr>
        <w:pStyle w:val="Heading1"/>
      </w:pPr>
      <w:r>
        <w:t>Metodologias de AI Visibility: Framework Completo para Diagnóstico, Implementação e Gestão</w:t>
      </w:r>
    </w:p>
    <w:p>
      <w:pPr>
        <w:spacing w:line="276" w:lineRule="auto"/>
      </w:pPr>
      <w:r>
        <w:rPr>
          <w:b/>
        </w:rPr>
        <w:t>Resumo Executivo</w:t>
      </w:r>
    </w:p>
    <w:p>
      <w:pPr>
        <w:spacing w:line="276" w:lineRule="auto"/>
      </w:pPr>
      <w:r>
        <w:t>Este documento apresenta o framework metodológico completo para implantação de uma estratégia de AI Visibility, organizado em quatro módulos progressivos: Diagnóstico (M1), Fundação Técnica (M2), Conteúdo AEO (M3), Ecossistema (M4) e Gestão Contínua. Cada módulo contém metodologias detalhadas, entregáveis esperados, ferramentas recomendadas e critérios de sucesso. O framework foi projetado para ser aplicado em empresas de médio e grande porte nos mercados brasileiro e latino-americano, com adaptações para maturidade digital variável.</w:t>
      </w:r>
    </w:p>
    <w:p>
      <w:pPr>
        <w:spacing w:before="120" w:after="120"/>
        <w:pBdr>
          <w:bottom w:val="single" w:sz="6" w:space="1" w:color="999999"/>
        </w:pBdr>
      </w:pPr>
    </w:p>
    <w:p>
      <w:pPr>
        <w:pStyle w:val="Heading2"/>
      </w:pPr>
      <w:r>
        <w:t>1. Introdução ao Framework</w:t>
      </w:r>
    </w:p>
    <w:p>
      <w:pPr>
        <w:spacing w:line="276" w:lineRule="auto"/>
      </w:pPr>
      <w:r>
        <w:t>A implantação de AI Visibility não é um projeto pontual, mas um programa contínuo que exige metodologia estruturada. O framework V4 de AI Visibility organiza-se em 5 módulos interdependentes:</w:t>
      </w:r>
    </w:p>
    <w:p>
      <w:pPr>
        <w:spacing w:before="80" w:after="80"/>
        <w:ind w:left="283"/>
        <w:shd w:fill="F0F0F0" w:val="clear"/>
      </w:pPr>
      <w:r>
        <w:rPr>
          <w:rFonts w:ascii="Consolas" w:hAnsi="Consolas"/>
          <w:color w:val="000000"/>
          <w:sz w:val="18"/>
        </w:rPr>
        <w:t>M1 — Diagnóstico</w:t>
        <w:br/>
      </w:r>
      <w:r>
        <w:rPr>
          <w:rFonts w:ascii="Consolas" w:hAnsi="Consolas"/>
          <w:color w:val="000000"/>
          <w:sz w:val="18"/>
        </w:rPr>
        <w:t xml:space="preserve">  ↓</w:t>
        <w:br/>
      </w:r>
      <w:r>
        <w:rPr>
          <w:rFonts w:ascii="Consolas" w:hAnsi="Consolas"/>
          <w:color w:val="000000"/>
          <w:sz w:val="18"/>
        </w:rPr>
        <w:t>M2 — Fundação Técnica</w:t>
        <w:br/>
      </w:r>
      <w:r>
        <w:rPr>
          <w:rFonts w:ascii="Consolas" w:hAnsi="Consolas"/>
          <w:color w:val="000000"/>
          <w:sz w:val="18"/>
        </w:rPr>
        <w:t xml:space="preserve">  ↓</w:t>
        <w:br/>
      </w:r>
      <w:r>
        <w:rPr>
          <w:rFonts w:ascii="Consolas" w:hAnsi="Consolas"/>
          <w:color w:val="000000"/>
          <w:sz w:val="18"/>
        </w:rPr>
        <w:t>M3 — Conteúdo AEO</w:t>
        <w:br/>
      </w:r>
      <w:r>
        <w:rPr>
          <w:rFonts w:ascii="Consolas" w:hAnsi="Consolas"/>
          <w:color w:val="000000"/>
          <w:sz w:val="18"/>
        </w:rPr>
        <w:t xml:space="preserve">  ↓</w:t>
        <w:br/>
      </w:r>
      <w:r>
        <w:rPr>
          <w:rFonts w:ascii="Consolas" w:hAnsi="Consolas"/>
          <w:color w:val="000000"/>
          <w:sz w:val="18"/>
        </w:rPr>
        <w:t>M4 — Ecossistema</w:t>
        <w:br/>
      </w:r>
      <w:r>
        <w:rPr>
          <w:rFonts w:ascii="Consolas" w:hAnsi="Consolas"/>
          <w:color w:val="000000"/>
          <w:sz w:val="18"/>
        </w:rPr>
        <w:t xml:space="preserve">  ↓</w:t>
        <w:br/>
      </w:r>
      <w:r>
        <w:rPr>
          <w:rFonts w:ascii="Consolas" w:hAnsi="Consolas"/>
          <w:color w:val="000000"/>
          <w:sz w:val="18"/>
        </w:rPr>
        <w:t>Gestão Contínua (permanente)</w:t>
        <w:br/>
      </w:r>
    </w:p>
    <w:p>
      <w:pPr>
        <w:spacing w:line="276" w:lineRule="auto"/>
      </w:pPr>
      <w:r>
        <w:t>Cada módulo produz entregáveis que alimentam o próximo. O diagnóstico (M1) informa as prioridades da fundação técnica (M2). A fundação estabelece a infraestrutura para o conteúdo (M3). O ecossistema (M4) amplifica o alcance de tudo que foi construído. A gestão contínua mantém o ciclo de melhoria permanente.</w:t>
      </w:r>
    </w:p>
    <w:p>
      <w:pPr>
        <w:spacing w:before="120" w:after="120"/>
        <w:pBdr>
          <w:bottom w:val="single" w:sz="6" w:space="1" w:color="999999"/>
        </w:pBdr>
      </w:pPr>
    </w:p>
    <w:p>
      <w:pPr>
        <w:pStyle w:val="Heading2"/>
      </w:pPr>
      <w:r>
        <w:t>2. M1 — Diagnóstico</w:t>
      </w:r>
    </w:p>
    <w:p>
      <w:pPr>
        <w:spacing w:line="276" w:lineRule="auto"/>
      </w:pPr>
      <w:r>
        <w:t>O diagnóstico é a fase mais crítica do programa. Sem um entendimento profundo do estado atual da marca no ecossistema de IA, qualquer ação é baseada em suposições.</w:t>
      </w:r>
    </w:p>
    <w:p>
      <w:pPr>
        <w:pStyle w:val="Heading3"/>
      </w:pPr>
      <w:r>
        <w:t>2.1 Auditoria Técnica de Crawlers</w:t>
      </w:r>
    </w:p>
    <w:p>
      <w:pPr>
        <w:spacing w:line="276" w:lineRule="auto"/>
      </w:pPr>
      <w:r>
        <w:t>A primeira etapa do diagnóstico mapeia como os crawlers de IA interagem com a propriedade digital da marca.</w:t>
      </w:r>
    </w:p>
    <w:p>
      <w:pPr>
        <w:spacing w:line="276" w:lineRule="auto"/>
      </w:pPr>
      <w:r>
        <w:rPr>
          <w:b/>
        </w:rPr>
        <w:t>Metodologia:</w:t>
      </w:r>
    </w:p>
    <w:p>
      <w:pPr>
        <w:pStyle w:val="ListNumber"/>
        <w:spacing w:line="276" w:lineRule="auto"/>
      </w:pPr>
      <w:r>
        <w:rPr>
          <w:b/>
        </w:rPr>
        <w:t>Análise de Logs de Servidor</w:t>
      </w:r>
      <w:r>
        <w:t>: identificar quais crawlers de IA (GPTBot, Claude-Web, Google-Extended, PerplexityBot, ChatGPT-User) estão acessando o site, com que frequência e quais páginas</w:t>
      </w:r>
    </w:p>
    <w:p>
      <w:pPr>
        <w:pStyle w:val="ListNumber"/>
        <w:spacing w:line="276" w:lineRule="auto"/>
      </w:pPr>
      <w:r>
        <w:rPr>
          <w:b/>
        </w:rPr>
        <w:t>Teste de Rastreabilidade</w:t>
      </w:r>
      <w:r>
        <w:t>: simular acessos com os user agents de cada crawler para verificar se há bloqueios por robots.txt, rate limiting, ou regras de firewall</w:t>
      </w:r>
    </w:p>
    <w:p>
      <w:pPr>
        <w:pStyle w:val="ListNumber"/>
        <w:spacing w:line="276" w:lineRule="auto"/>
      </w:pPr>
      <w:r>
        <w:rPr>
          <w:b/>
        </w:rPr>
        <w:t>Mapeamento de Gap de Crawl</w:t>
      </w:r>
      <w:r>
        <w:t>: comparar a frequência de crawl dos bots de IA vs. Googlebot vs. Bingbot para identificar páginas importantes que os crawlers de IA não estão visitando</w:t>
      </w:r>
    </w:p>
    <w:p>
      <w:pPr>
        <w:pStyle w:val="ListNumber"/>
        <w:spacing w:line="276" w:lineRule="auto"/>
      </w:pPr>
      <w:r>
        <w:rPr>
          <w:b/>
        </w:rPr>
        <w:t>Análise de Renderização</w:t>
      </w:r>
      <w:r>
        <w:t>: verificar se o conteúdo crítico é acessível via renderização server-side ou se depende de JavaScript que crawlers de IA não executam</w:t>
      </w:r>
    </w:p>
    <w:p>
      <w:pPr>
        <w:spacing w:line="276" w:lineRule="auto"/>
      </w:pPr>
      <w:r>
        <w:rPr>
          <w:b/>
        </w:rPr>
        <w:t>Ferramentas:</w:t>
      </w:r>
    </w:p>
    <w:p>
      <w:pPr>
        <w:pStyle w:val="ListBullet"/>
        <w:spacing w:line="276" w:lineRule="auto"/>
      </w:pPr>
      <w:r>
        <w:t>Log analysis: Splunk, Datadog, Apache/Nginx access logs</w:t>
      </w:r>
    </w:p>
    <w:p>
      <w:pPr>
        <w:pStyle w:val="ListBullet"/>
        <w:spacing w:line="276" w:lineRule="auto"/>
      </w:pPr>
      <w:r>
        <w:t>Crawl simulation: Screaming Frog (custom user agents), Python scripts com requests library</w:t>
      </w:r>
    </w:p>
    <w:p>
      <w:pPr>
        <w:pStyle w:val="ListBullet"/>
        <w:spacing w:line="276" w:lineRule="auto"/>
      </w:pPr>
      <w:r>
        <w:t>Robots.txt validation: Google Search Console, validador próprio</w:t>
      </w:r>
    </w:p>
    <w:p>
      <w:pPr>
        <w:pStyle w:val="ListBullet"/>
        <w:spacing w:line="276" w:lineRule="auto"/>
      </w:pPr>
      <w:r>
        <w:t>Renderização: Chrome DevTools, Puppeteer, Browserless.io</w:t>
      </w:r>
    </w:p>
    <w:p>
      <w:pPr>
        <w:spacing w:line="276" w:lineRule="auto"/>
      </w:pPr>
      <w:r>
        <w:rPr>
          <w:b/>
        </w:rPr>
        <w:t>Entregáveis:</w:t>
      </w:r>
    </w:p>
    <w:p>
      <w:pPr>
        <w:pStyle w:val="ListBullet"/>
        <w:spacing w:line="276" w:lineRule="auto"/>
      </w:pPr>
      <w:r>
        <w:t>Relatório de acessibilidade por crawler</w:t>
      </w:r>
    </w:p>
    <w:p>
      <w:pPr>
        <w:pStyle w:val="ListBullet"/>
        <w:spacing w:line="276" w:lineRule="auto"/>
      </w:pPr>
      <w:r>
        <w:t>Mapa de frequência de crawl</w:t>
      </w:r>
    </w:p>
    <w:p>
      <w:pPr>
        <w:pStyle w:val="ListBullet"/>
        <w:spacing w:line="276" w:lineRule="auto"/>
      </w:pPr>
      <w:r>
        <w:t>Lista de bloqueios e impedimentos técnicos</w:t>
      </w:r>
    </w:p>
    <w:p>
      <w:pPr>
        <w:pStyle w:val="ListBullet"/>
        <w:spacing w:line="276" w:lineRule="auto"/>
      </w:pPr>
      <w:r>
        <w:t>Score de rastreabilidade geral (0-100)</w:t>
      </w:r>
    </w:p>
    <w:p>
      <w:pPr>
        <w:pStyle w:val="Heading3"/>
      </w:pPr>
      <w:r>
        <w:t>2.2 Extractability Scoring</w:t>
      </w:r>
    </w:p>
    <w:p>
      <w:pPr>
        <w:spacing w:line="276" w:lineRule="auto"/>
      </w:pPr>
      <w:r>
        <w:t>O Extractability Score mede o quão facilmente o conteúdo de uma página pode ser extraído e processado por modelos generativos.</w:t>
      </w:r>
    </w:p>
    <w:p>
      <w:pPr>
        <w:spacing w:line="276" w:lineRule="auto"/>
      </w:pPr>
      <w:r>
        <w:rPr>
          <w:b/>
        </w:rPr>
        <w:t>Critérios de Avaliação: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Critério</w:t>
            </w:r>
          </w:p>
        </w:tc>
        <w:tc>
          <w:tcPr>
            <w:tcW w:type="dxa" w:w="2351"/>
            <w:shd w:fill="B91C1C" w:val="clear"/>
          </w:tcPr>
          <w:p>
            <w:r/>
            <w:r>
              <w:rPr>
                <w:rFonts w:ascii="Calibri" w:hAnsi="Calibri"/>
                <w:b/>
                <w:color w:val="FFFFFF"/>
                <w:sz w:val="20"/>
              </w:rPr>
              <w:t>Peso</w:t>
            </w:r>
          </w:p>
        </w:tc>
        <w:tc>
          <w:tcPr>
            <w:tcW w:type="dxa" w:w="2351"/>
            <w:shd w:fill="B91C1C" w:val="clear"/>
          </w:tcPr>
          <w:p>
            <w:r/>
            <w:r>
              <w:rPr>
                <w:rFonts w:ascii="Calibri" w:hAnsi="Calibri"/>
                <w:b/>
                <w:color w:val="FFFFFF"/>
                <w:sz w:val="20"/>
              </w:rPr>
              <w:t>Métrica</w:t>
            </w:r>
          </w:p>
        </w:tc>
        <w:tc>
          <w:tcPr>
            <w:tcW w:type="dxa" w:w="2351"/>
          </w:tcPr>
          <w:p/>
        </w:tc>
      </w:tr>
      <w:tr>
        <w:tc>
          <w:tcPr>
            <w:tcW w:type="dxa" w:w="2351"/>
          </w:tcPr>
          <w:p>
            <w:r/>
            <w:r>
              <w:rPr>
                <w:rFonts w:ascii="Calibri" w:hAnsi="Calibri"/>
                <w:sz w:val="20"/>
              </w:rPr>
              <w:t>Estrutura de headings (H1-H6)</w:t>
            </w:r>
          </w:p>
        </w:tc>
        <w:tc>
          <w:tcPr>
            <w:tcW w:type="dxa" w:w="2351"/>
          </w:tcPr>
          <w:p>
            <w:r/>
            <w:r>
              <w:rPr>
                <w:rFonts w:ascii="Calibri" w:hAnsi="Calibri"/>
                <w:sz w:val="20"/>
              </w:rPr>
              <w:t>15%</w:t>
            </w:r>
          </w:p>
        </w:tc>
        <w:tc>
          <w:tcPr>
            <w:tcW w:type="dxa" w:w="2351"/>
          </w:tcPr>
          <w:p>
            <w:r/>
            <w:r>
              <w:rPr>
                <w:rFonts w:ascii="Calibri" w:hAnsi="Calibri"/>
                <w:sz w:val="20"/>
              </w:rPr>
              <w:t>Hierarquia semântica correta, um H1 único, subtítulos informativos</w:t>
            </w:r>
          </w:p>
        </w:tc>
        <w:tc>
          <w:tcPr>
            <w:tcW w:type="dxa" w:w="2351"/>
          </w:tcPr>
          <w:p/>
        </w:tc>
      </w:tr>
      <w:tr>
        <w:tc>
          <w:tcPr>
            <w:tcW w:type="dxa" w:w="2351"/>
          </w:tcPr>
          <w:p>
            <w:r/>
            <w:r>
              <w:rPr>
                <w:rFonts w:ascii="Calibri" w:hAnsi="Calibri"/>
                <w:sz w:val="20"/>
              </w:rPr>
              <w:t>Densidade de linguagem estruturada</w:t>
            </w:r>
          </w:p>
        </w:tc>
        <w:tc>
          <w:tcPr>
            <w:tcW w:type="dxa" w:w="2351"/>
          </w:tcPr>
          <w:p>
            <w:r/>
            <w:r>
              <w:rPr>
                <w:rFonts w:ascii="Calibri" w:hAnsi="Calibri"/>
                <w:sz w:val="20"/>
              </w:rPr>
              <w:t>15%</w:t>
            </w:r>
          </w:p>
        </w:tc>
        <w:tc>
          <w:tcPr>
            <w:tcW w:type="dxa" w:w="2351"/>
          </w:tcPr>
          <w:p>
            <w:r/>
            <w:r>
              <w:rPr>
                <w:rFonts w:ascii="Calibri" w:hAnsi="Calibri"/>
                <w:sz w:val="20"/>
              </w:rPr>
              <w:t>Proporção de listas, tabelas, blocos de citação</w:t>
            </w:r>
          </w:p>
        </w:tc>
        <w:tc>
          <w:tcPr>
            <w:tcW w:type="dxa" w:w="2351"/>
          </w:tcPr>
          <w:p/>
        </w:tc>
      </w:tr>
      <w:tr>
        <w:tc>
          <w:tcPr>
            <w:tcW w:type="dxa" w:w="2351"/>
          </w:tcPr>
          <w:p>
            <w:r/>
            <w:r>
              <w:rPr>
                <w:rFonts w:ascii="Calibri" w:hAnsi="Calibri"/>
                <w:sz w:val="20"/>
              </w:rPr>
              <w:t>Comprimento de parágrafo médio</w:t>
            </w:r>
          </w:p>
        </w:tc>
        <w:tc>
          <w:tcPr>
            <w:tcW w:type="dxa" w:w="2351"/>
          </w:tcPr>
          <w:p>
            <w:r/>
            <w:r>
              <w:rPr>
                <w:rFonts w:ascii="Calibri" w:hAnsi="Calibri"/>
                <w:sz w:val="20"/>
              </w:rPr>
              <w:t>10%</w:t>
            </w:r>
          </w:p>
        </w:tc>
        <w:tc>
          <w:tcPr>
            <w:tcW w:type="dxa" w:w="2351"/>
          </w:tcPr>
          <w:p>
            <w:r/>
            <w:r>
              <w:rPr>
                <w:rFonts w:ascii="Calibri" w:hAnsi="Calibri"/>
                <w:sz w:val="20"/>
              </w:rPr>
              <w:t>Parágrafos de 40-80 palavras (ideal para extração)</w:t>
            </w:r>
          </w:p>
        </w:tc>
        <w:tc>
          <w:tcPr>
            <w:tcW w:type="dxa" w:w="2351"/>
          </w:tcPr>
          <w:p/>
        </w:tc>
      </w:tr>
      <w:tr>
        <w:tc>
          <w:tcPr>
            <w:tcW w:type="dxa" w:w="2351"/>
          </w:tcPr>
          <w:p>
            <w:r/>
            <w:r>
              <w:rPr>
                <w:rFonts w:ascii="Calibri" w:hAnsi="Calibri"/>
                <w:sz w:val="20"/>
              </w:rPr>
              <w:t>Clareza da resposta primária</w:t>
            </w:r>
          </w:p>
        </w:tc>
        <w:tc>
          <w:tcPr>
            <w:tcW w:type="dxa" w:w="2351"/>
          </w:tcPr>
          <w:p>
            <w:r/>
            <w:r>
              <w:rPr>
                <w:rFonts w:ascii="Calibri" w:hAnsi="Calibri"/>
                <w:sz w:val="20"/>
              </w:rPr>
              <w:t>20%</w:t>
            </w:r>
          </w:p>
        </w:tc>
        <w:tc>
          <w:tcPr>
            <w:tcW w:type="dxa" w:w="2351"/>
          </w:tcPr>
          <w:p>
            <w:r/>
            <w:r>
              <w:rPr>
                <w:rFonts w:ascii="Calibri" w:hAnsi="Calibri"/>
                <w:sz w:val="20"/>
              </w:rPr>
              <w:t>A resposta à pergunta principal aparece nos primeiros 60 caracteres?</w:t>
            </w:r>
          </w:p>
        </w:tc>
        <w:tc>
          <w:tcPr>
            <w:tcW w:type="dxa" w:w="2351"/>
          </w:tcPr>
          <w:p/>
        </w:tc>
      </w:tr>
      <w:tr>
        <w:tc>
          <w:tcPr>
            <w:tcW w:type="dxa" w:w="2351"/>
          </w:tcPr>
          <w:p>
            <w:r/>
            <w:r>
              <w:rPr>
                <w:rFonts w:ascii="Calibri" w:hAnsi="Calibri"/>
                <w:sz w:val="20"/>
              </w:rPr>
              <w:t>Uso de schema markup</w:t>
            </w:r>
          </w:p>
        </w:tc>
        <w:tc>
          <w:tcPr>
            <w:tcW w:type="dxa" w:w="2351"/>
          </w:tcPr>
          <w:p>
            <w:r/>
            <w:r>
              <w:rPr>
                <w:rFonts w:ascii="Calibri" w:hAnsi="Calibri"/>
                <w:sz w:val="20"/>
              </w:rPr>
              <w:t>25%</w:t>
            </w:r>
          </w:p>
        </w:tc>
        <w:tc>
          <w:tcPr>
            <w:tcW w:type="dxa" w:w="2351"/>
          </w:tcPr>
          <w:p>
            <w:r/>
            <w:r>
              <w:rPr>
                <w:rFonts w:ascii="Calibri" w:hAnsi="Calibri"/>
                <w:sz w:val="20"/>
              </w:rPr>
              <w:t>Presença e correção de FAQPage, HowTo, Article, Product schema</w:t>
            </w:r>
          </w:p>
        </w:tc>
        <w:tc>
          <w:tcPr>
            <w:tcW w:type="dxa" w:w="2351"/>
          </w:tcPr>
          <w:p/>
        </w:tc>
      </w:tr>
      <w:tr>
        <w:tc>
          <w:tcPr>
            <w:tcW w:type="dxa" w:w="2351"/>
          </w:tcPr>
          <w:p>
            <w:r/>
            <w:r>
              <w:rPr>
                <w:rFonts w:ascii="Calibri" w:hAnsi="Calibri"/>
                <w:sz w:val="20"/>
              </w:rPr>
              <w:t>Densidade de entidades nomeadas</w:t>
            </w:r>
          </w:p>
        </w:tc>
        <w:tc>
          <w:tcPr>
            <w:tcW w:type="dxa" w:w="2351"/>
          </w:tcPr>
          <w:p>
            <w:r/>
            <w:r>
              <w:rPr>
                <w:rFonts w:ascii="Calibri" w:hAnsi="Calibri"/>
                <w:sz w:val="20"/>
              </w:rPr>
              <w:t>15%</w:t>
            </w:r>
          </w:p>
        </w:tc>
        <w:tc>
          <w:tcPr>
            <w:tcW w:type="dxa" w:w="2351"/>
          </w:tcPr>
          <w:p>
            <w:r/>
            <w:r>
              <w:rPr>
                <w:rFonts w:ascii="Calibri" w:hAnsi="Calibri"/>
                <w:sz w:val="20"/>
              </w:rPr>
              <w:t>Número de entidades (pessoas, empresas, lugares) por 100 palavras</w:t>
            </w:r>
          </w:p>
        </w:tc>
        <w:tc>
          <w:tcPr>
            <w:tcW w:type="dxa" w:w="2351"/>
          </w:tcPr>
          <w:p/>
        </w:tc>
      </w:tr>
    </w:tbl>
    <w:p>
      <w:pPr>
        <w:spacing w:line="276" w:lineRule="auto"/>
      </w:pPr>
      <w:r>
        <w:rPr>
          <w:b/>
        </w:rPr>
        <w:t>Processo:</w:t>
      </w:r>
    </w:p>
    <w:p>
      <w:pPr>
        <w:pStyle w:val="ListNumber"/>
        <w:spacing w:line="276" w:lineRule="auto"/>
      </w:pPr>
      <w:r>
        <w:t>Selecionar as 20-30 páginas mais importantes do domínio (definidas por tráfego, relevância temática, ou valor comercial)</w:t>
      </w:r>
    </w:p>
    <w:p>
      <w:pPr>
        <w:pStyle w:val="ListNumber"/>
        <w:spacing w:line="276" w:lineRule="auto"/>
      </w:pPr>
      <w:r>
        <w:t>Pontuar cada página nos 6 critérios acima</w:t>
      </w:r>
    </w:p>
    <w:p>
      <w:pPr>
        <w:pStyle w:val="ListNumber"/>
        <w:spacing w:line="276" w:lineRule="auto"/>
      </w:pPr>
      <w:r>
        <w:t>Calcular a média ponderada para obter o Extractability Score geral</w:t>
      </w:r>
    </w:p>
    <w:p>
      <w:pPr>
        <w:pStyle w:val="ListNumber"/>
        <w:spacing w:line="276" w:lineRule="auto"/>
      </w:pPr>
      <w:r>
        <w:t>Identificar padrões: problemas comuns que afetam múltiplas páginas</w:t>
      </w:r>
    </w:p>
    <w:p>
      <w:pPr>
        <w:spacing w:line="276" w:lineRule="auto"/>
      </w:pPr>
      <w:r>
        <w:rPr>
          <w:b/>
        </w:rPr>
        <w:t>Ferramentas:</w:t>
      </w:r>
    </w:p>
    <w:p>
      <w:pPr>
        <w:pStyle w:val="ListBullet"/>
        <w:spacing w:line="276" w:lineRule="auto"/>
      </w:pPr>
      <w:r>
        <w:t>Scripts Python com análise de DOM (BeautifulSoup, lxml)</w:t>
      </w:r>
    </w:p>
    <w:p>
      <w:pPr>
        <w:pStyle w:val="ListBullet"/>
        <w:spacing w:line="276" w:lineRule="auto"/>
      </w:pPr>
      <w:r>
        <w:t>Google Natural Language API (para entity extraction)</w:t>
      </w:r>
    </w:p>
    <w:p>
      <w:pPr>
        <w:pStyle w:val="ListBullet"/>
        <w:spacing w:line="276" w:lineRule="auto"/>
      </w:pPr>
      <w:r>
        <w:t>Schema.org validators (Google Rich Results Test, Schema Markup Validator)</w:t>
      </w:r>
    </w:p>
    <w:p>
      <w:pPr>
        <w:pStyle w:val="Heading3"/>
      </w:pPr>
      <w:r>
        <w:t>2.3 Análise de Schema Markup</w:t>
      </w:r>
    </w:p>
    <w:p>
      <w:pPr>
        <w:spacing w:line="276" w:lineRule="auto"/>
      </w:pPr>
      <w:r>
        <w:t>O schema markup é a linguagem que estruturas de IA entendem nativamente. A auditoria de schema avalia:</w:t>
      </w:r>
    </w:p>
    <w:p>
      <w:pPr>
        <w:pStyle w:val="ListNumber"/>
        <w:spacing w:line="276" w:lineRule="auto"/>
      </w:pPr>
      <w:r>
        <w:rPr>
          <w:b/>
        </w:rPr>
        <w:t>Cobertura</w:t>
      </w:r>
      <w:r>
        <w:t>: qual porcentagem das páginas relevantes possui schema markup adequado</w:t>
      </w:r>
    </w:p>
    <w:p>
      <w:pPr>
        <w:pStyle w:val="ListNumber"/>
        <w:spacing w:line="276" w:lineRule="auto"/>
      </w:pPr>
      <w:r>
        <w:rPr>
          <w:b/>
        </w:rPr>
        <w:t>Correção</w:t>
      </w:r>
      <w:r>
        <w:t>: os schemas existentes passam na validação do Google Rich Results Test?</w:t>
      </w:r>
    </w:p>
    <w:p>
      <w:pPr>
        <w:pStyle w:val="ListNumber"/>
        <w:spacing w:line="276" w:lineRule="auto"/>
      </w:pPr>
      <w:r>
        <w:rPr>
          <w:b/>
        </w:rPr>
        <w:t>Completude</w:t>
      </w:r>
      <w:r>
        <w:t>: os schemas incluem todos os campos recomendados (não apenas os obrigatórios)?</w:t>
      </w:r>
    </w:p>
    <w:p>
      <w:pPr>
        <w:pStyle w:val="ListNumber"/>
        <w:spacing w:line="276" w:lineRule="auto"/>
      </w:pPr>
      <w:r>
        <w:rPr>
          <w:b/>
        </w:rPr>
        <w:t>Relevância</w:t>
      </w:r>
      <w:r>
        <w:t>: o tipo de schema é adequado ao conteúdo da página?</w:t>
      </w:r>
    </w:p>
    <w:p>
      <w:pPr>
        <w:pStyle w:val="ListNumber"/>
        <w:spacing w:line="276" w:lineRule="auto"/>
      </w:pPr>
      <w:r>
        <w:rPr>
          <w:b/>
        </w:rPr>
        <w:t>Consistência</w:t>
      </w:r>
      <w:r>
        <w:t>: há conflitos entre schemas na mesma página?</w:t>
      </w:r>
    </w:p>
    <w:p>
      <w:pPr>
        <w:spacing w:line="276" w:lineRule="auto"/>
      </w:pPr>
      <w:r>
        <w:rPr>
          <w:b/>
        </w:rPr>
        <w:t>Tipos de Schema Prioritários:</w:t>
      </w:r>
    </w:p>
    <w:p>
      <w:pPr>
        <w:pStyle w:val="ListBullet"/>
        <w:spacing w:line="276" w:lineRule="auto"/>
      </w:pPr>
      <w:r>
        <w:t>Organization: presente em 100% das páginas (dados consistentes da empresa)</w:t>
      </w:r>
    </w:p>
    <w:p>
      <w:pPr>
        <w:pStyle w:val="ListBullet"/>
        <w:spacing w:line="276" w:lineRule="auto"/>
      </w:pPr>
      <w:r>
        <w:t>Article/BlogPosting: presente em 100% das páginas de conteúdo</w:t>
      </w:r>
    </w:p>
    <w:p>
      <w:pPr>
        <w:pStyle w:val="ListBullet"/>
        <w:spacing w:line="276" w:lineRule="auto"/>
      </w:pPr>
      <w:r>
        <w:t>FAQPage: presente em páginas de FAQ, guias, tutoriais</w:t>
      </w:r>
    </w:p>
    <w:p>
      <w:pPr>
        <w:pStyle w:val="ListBullet"/>
        <w:spacing w:line="276" w:lineRule="auto"/>
      </w:pPr>
      <w:r>
        <w:t>HowTo: presente em conteúdo instrucional</w:t>
      </w:r>
    </w:p>
    <w:p>
      <w:pPr>
        <w:pStyle w:val="ListBullet"/>
        <w:spacing w:line="276" w:lineRule="auto"/>
      </w:pPr>
      <w:r>
        <w:t>Product: presente em páginas de produto</w:t>
      </w:r>
    </w:p>
    <w:p>
      <w:pPr>
        <w:pStyle w:val="ListBullet"/>
        <w:spacing w:line="276" w:lineRule="auto"/>
      </w:pPr>
      <w:r>
        <w:t>LocalBusiness: presente se a empresa tem presença física</w:t>
      </w:r>
    </w:p>
    <w:p>
      <w:pPr>
        <w:pStyle w:val="ListBullet"/>
        <w:spacing w:line="276" w:lineRule="auto"/>
      </w:pPr>
      <w:r>
        <w:t>BreadcrumbList: presente em todas as páginas internas</w:t>
      </w:r>
    </w:p>
    <w:p>
      <w:pPr>
        <w:pStyle w:val="Heading3"/>
      </w:pPr>
      <w:r>
        <w:t>2.4 Análise de Contexto Competitivo</w:t>
      </w:r>
    </w:p>
    <w:p>
      <w:pPr>
        <w:spacing w:line="276" w:lineRule="auto"/>
      </w:pPr>
      <w:r>
        <w:t>A avaliação competitiva em AI Visibility difere do SEO tradicional porque considera não apenas quem rankeia no Google, mas quem é citado por modelos generativos.</w:t>
      </w:r>
    </w:p>
    <w:p>
      <w:pPr>
        <w:spacing w:line="276" w:lineRule="auto"/>
      </w:pPr>
      <w:r>
        <w:rPr>
          <w:b/>
        </w:rPr>
        <w:t>Metodologia:</w:t>
      </w:r>
    </w:p>
    <w:p>
      <w:pPr>
        <w:pStyle w:val="ListNumber"/>
        <w:spacing w:line="276" w:lineRule="auto"/>
      </w:pPr>
      <w:r>
        <w:rPr>
          <w:b/>
        </w:rPr>
        <w:t>Mapeamento de Concorrentes Digitais</w:t>
      </w:r>
      <w:r>
        <w:t>: identificar 5-8 concorrentes diretos</w:t>
      </w:r>
    </w:p>
    <w:p>
      <w:pPr>
        <w:pStyle w:val="ListNumber"/>
        <w:spacing w:line="276" w:lineRule="auto"/>
      </w:pPr>
      <w:r>
        <w:rPr>
          <w:b/>
        </w:rPr>
        <w:t>Benchmark de Cobertura de Consultas</w:t>
      </w:r>
      <w:r>
        <w:t>: para 20-30 consultas relevantes ao negócio, verificar quem aparece nas respostas do ChatGPT, Perplexity, Gemini e Google AI Overviews</w:t>
      </w:r>
    </w:p>
    <w:p>
      <w:pPr>
        <w:pStyle w:val="ListNumber"/>
        <w:spacing w:line="276" w:lineRule="auto"/>
      </w:pPr>
      <w:r>
        <w:rPr>
          <w:b/>
        </w:rPr>
        <w:t>Análise de Fontes Citadas</w:t>
      </w:r>
      <w:r>
        <w:t>: para cada concorrente citado por IA, identificar qual conteúdo específico está sendo referenciado</w:t>
      </w:r>
    </w:p>
    <w:p>
      <w:pPr>
        <w:pStyle w:val="ListNumber"/>
        <w:spacing w:line="276" w:lineRule="auto"/>
      </w:pPr>
      <w:r>
        <w:rPr>
          <w:b/>
        </w:rPr>
        <w:t>Gap Analysis</w:t>
      </w:r>
      <w:r>
        <w:t>: comparar o perfil de citação da marca vs. concorrentes para identificar oportunidades</w:t>
      </w:r>
    </w:p>
    <w:p>
      <w:pPr>
        <w:spacing w:line="276" w:lineRule="auto"/>
      </w:pPr>
      <w:r>
        <w:rPr>
          <w:b/>
        </w:rPr>
        <w:t>Ferramentas:</w:t>
      </w:r>
    </w:p>
    <w:p>
      <w:pPr>
        <w:pStyle w:val="ListBullet"/>
        <w:spacing w:line="276" w:lineRule="auto"/>
      </w:pPr>
      <w:r>
        <w:t>Testes manuais com prompts padronizados no ChatGPT, Perplexity, Gemini, Claude, Copilot</w:t>
      </w:r>
    </w:p>
    <w:p>
      <w:pPr>
        <w:pStyle w:val="ListBullet"/>
        <w:spacing w:line="276" w:lineRule="auto"/>
      </w:pPr>
      <w:r>
        <w:t>Scripts de automação com APIs (OpenAI, Anthropic, Google AI)</w:t>
      </w:r>
    </w:p>
    <w:p>
      <w:pPr>
        <w:pStyle w:val="ListBullet"/>
        <w:spacing w:line="276" w:lineRule="auto"/>
      </w:pPr>
      <w:r>
        <w:t>SEMrush, Ahrefs para análise de backlinks e autoridade de domínio</w:t>
      </w:r>
    </w:p>
    <w:p>
      <w:pPr>
        <w:pStyle w:val="Heading3"/>
      </w:pPr>
      <w:r>
        <w:t>2.5 AI Citation Check</w:t>
      </w:r>
    </w:p>
    <w:p>
      <w:pPr>
        <w:spacing w:line="276" w:lineRule="auto"/>
      </w:pPr>
      <w:r>
        <w:t>Levantamento quantitativo e qualitativo das citações atuais da marca em modelos generativos.</w:t>
      </w:r>
    </w:p>
    <w:p>
      <w:pPr>
        <w:spacing w:line="276" w:lineRule="auto"/>
      </w:pPr>
      <w:r>
        <w:rPr>
          <w:b/>
        </w:rPr>
        <w:t>Processo:</w:t>
      </w:r>
    </w:p>
    <w:p>
      <w:pPr>
        <w:pStyle w:val="ListNumber"/>
        <w:spacing w:line="276" w:lineRule="auto"/>
      </w:pPr>
      <w:r>
        <w:t>Definir corpus de 30-50 prompts padronizados cobrindo diferentes intenções e formatos de consulta</w:t>
      </w:r>
    </w:p>
    <w:p>
      <w:pPr>
        <w:pStyle w:val="ListNumber"/>
        <w:spacing w:line="276" w:lineRule="auto"/>
      </w:pPr>
      <w:r>
        <w:t>Executar cada prompt em ChatGPT, Perplexity, Gemini, Claude e Copilot</w:t>
      </w:r>
    </w:p>
    <w:p>
      <w:pPr>
        <w:pStyle w:val="ListNumber"/>
        <w:spacing w:line="276" w:lineRule="auto"/>
      </w:pPr>
      <w:r>
        <w:t>Para cada resposta, registrar:</w:t>
      </w:r>
    </w:p>
    <w:p>
      <w:pPr>
        <w:pStyle w:val="ListBullet"/>
        <w:spacing w:line="276" w:lineRule="auto"/>
        <w:ind w:left="850"/>
      </w:pPr>
      <w:r>
        <w:t>A marca foi citada? (Sim/Não)</w:t>
      </w:r>
    </w:p>
    <w:p>
      <w:pPr>
        <w:pStyle w:val="ListBullet"/>
        <w:spacing w:line="276" w:lineRule="auto"/>
        <w:ind w:left="850"/>
      </w:pPr>
      <w:r>
        <w:t>Em que contexto? (Positivo, Neutro, Negativo)</w:t>
      </w:r>
    </w:p>
    <w:p>
      <w:pPr>
        <w:pStyle w:val="ListBullet"/>
        <w:spacing w:line="276" w:lineRule="auto"/>
        <w:ind w:left="850"/>
      </w:pPr>
      <w:r>
        <w:t>Que conteúdo específico foi referenciado?</w:t>
      </w:r>
    </w:p>
    <w:p>
      <w:pPr>
        <w:pStyle w:val="ListBullet"/>
        <w:spacing w:line="276" w:lineRule="auto"/>
        <w:ind w:left="850"/>
      </w:pPr>
      <w:r>
        <w:t>A citação inclui link para o site da marca?</w:t>
      </w:r>
    </w:p>
    <w:p>
      <w:pPr>
        <w:pStyle w:val="ListNumber"/>
        <w:spacing w:line="276" w:lineRule="auto"/>
      </w:pPr>
      <w:r>
        <w:t>Calcular baseline de AI Citation Count e SAIV (Share of AI Voice)</w:t>
      </w:r>
    </w:p>
    <w:p>
      <w:pPr>
        <w:pStyle w:val="Heading3"/>
      </w:pPr>
      <w:r>
        <w:t>2.6 Entity Extraction</w:t>
      </w:r>
    </w:p>
    <w:p>
      <w:pPr>
        <w:spacing w:line="276" w:lineRule="auto"/>
      </w:pPr>
      <w:r>
        <w:t>Identificação das entidades associadas à marca no ecossistema digital.</w:t>
      </w:r>
    </w:p>
    <w:p>
      <w:pPr>
        <w:spacing w:line="276" w:lineRule="auto"/>
      </w:pPr>
      <w:r>
        <w:rPr>
          <w:b/>
        </w:rPr>
        <w:t>Metodologia:</w:t>
      </w:r>
    </w:p>
    <w:p>
      <w:pPr>
        <w:pStyle w:val="ListNumber"/>
        <w:spacing w:line="276" w:lineRule="auto"/>
      </w:pPr>
      <w:r>
        <w:t>Extrair todas as entidades nomeadas do site usando NLP (Google Natural Language, spaCy, NER)</w:t>
      </w:r>
    </w:p>
    <w:p>
      <w:pPr>
        <w:pStyle w:val="ListNumber"/>
        <w:spacing w:line="276" w:lineRule="auto"/>
      </w:pPr>
      <w:r>
        <w:t>Verificar presença em knowledge graphs (Google Knowledge Graph, Wikidata, DBpedia)</w:t>
      </w:r>
    </w:p>
    <w:p>
      <w:pPr>
        <w:pStyle w:val="ListNumber"/>
        <w:spacing w:line="276" w:lineRule="auto"/>
      </w:pPr>
      <w:r>
        <w:t>Avaliar consistência: as entidades mencionadas correspondem ao posicionamento desejado da marca?</w:t>
      </w:r>
    </w:p>
    <w:p>
      <w:pPr>
        <w:pStyle w:val="ListNumber"/>
        <w:spacing w:line="276" w:lineRule="auto"/>
      </w:pPr>
      <w:r>
        <w:t>Identificar gaps: entidades importantes que a marca deveria possuir mas não possui</w:t>
      </w:r>
    </w:p>
    <w:p>
      <w:pPr>
        <w:spacing w:before="120" w:after="120"/>
        <w:pBdr>
          <w:bottom w:val="single" w:sz="6" w:space="1" w:color="999999"/>
        </w:pBdr>
      </w:pPr>
    </w:p>
    <w:p>
      <w:pPr>
        <w:pStyle w:val="Heading2"/>
      </w:pPr>
      <w:r>
        <w:t>3. M2 — Fundação Técnica</w:t>
      </w:r>
    </w:p>
    <w:p>
      <w:pPr>
        <w:spacing w:line="276" w:lineRule="auto"/>
      </w:pPr>
      <w:r>
        <w:t>Com o diagnóstico completo, o módulo de fundação técnica implementa as correções e melhorias identificadas.</w:t>
      </w:r>
    </w:p>
    <w:p>
      <w:pPr>
        <w:pStyle w:val="Heading3"/>
      </w:pPr>
      <w:r>
        <w:t>3.1 Implementação de Schema Markup</w:t>
      </w:r>
    </w:p>
    <w:p>
      <w:pPr>
        <w:spacing w:line="276" w:lineRule="auto"/>
      </w:pPr>
      <w:r>
        <w:rPr>
          <w:b/>
        </w:rPr>
        <w:t>Estratégia de Implementação:</w:t>
      </w:r>
    </w:p>
    <w:p>
      <w:pPr>
        <w:pStyle w:val="ListNumber"/>
        <w:spacing w:line="276" w:lineRule="auto"/>
      </w:pPr>
      <w:r>
        <w:rPr>
          <w:b/>
        </w:rPr>
        <w:t>Schema Corporativo (Organization)</w:t>
      </w:r>
      <w:r>
        <w:t>: implementar em template global, com name, url, logo, sameAs (links sociais), description, foundingDate, contactPoint</w:t>
      </w:r>
    </w:p>
    <w:p>
      <w:pPr>
        <w:pStyle w:val="ListNumber"/>
        <w:spacing w:line="276" w:lineRule="auto"/>
      </w:pPr>
      <w:r>
        <w:rPr>
          <w:b/>
        </w:rPr>
        <w:t>Schema de Conteúdo (Article, FAQPage, HowTo)</w:t>
      </w:r>
      <w:r>
        <w:t>: implementar via CMS ou templates por tipo de página</w:t>
      </w:r>
    </w:p>
    <w:p>
      <w:pPr>
        <w:pStyle w:val="ListNumber"/>
        <w:spacing w:line="276" w:lineRule="auto"/>
      </w:pPr>
      <w:r>
        <w:rPr>
          <w:b/>
        </w:rPr>
        <w:t>Schema de Entidade (Person, LocalBusiness, Product)</w:t>
      </w:r>
      <w:r>
        <w:t>: implementar em páginas específicas conforme relevância</w:t>
      </w:r>
    </w:p>
    <w:p>
      <w:pPr>
        <w:pStyle w:val="ListNumber"/>
        <w:spacing w:line="276" w:lineRule="auto"/>
      </w:pPr>
      <w:r>
        <w:rPr>
          <w:b/>
        </w:rPr>
        <w:t>BreadcrumbList</w:t>
      </w:r>
      <w:r>
        <w:t>: implementar em template global, refletindo a hierarquia real do site</w:t>
      </w:r>
    </w:p>
    <w:p>
      <w:pPr>
        <w:spacing w:line="276" w:lineRule="auto"/>
      </w:pPr>
      <w:r>
        <w:rPr>
          <w:b/>
        </w:rPr>
        <w:t>Recomendações Técnicas:</w:t>
      </w:r>
    </w:p>
    <w:p>
      <w:pPr>
        <w:pStyle w:val="ListBullet"/>
        <w:spacing w:line="276" w:lineRule="auto"/>
      </w:pPr>
      <w:r>
        <w:t>Formato JSON-LD preferencialmente (vs. microdata ou RDFa)</w:t>
      </w:r>
    </w:p>
    <w:p>
      <w:pPr>
        <w:pStyle w:val="ListBullet"/>
        <w:spacing w:line="276" w:lineRule="auto"/>
      </w:pPr>
      <w:r>
        <w:t>Schema dinâmico via CMS ou Tag Manager (para escalabilidade)</w:t>
      </w:r>
    </w:p>
    <w:p>
      <w:pPr>
        <w:pStyle w:val="ListBullet"/>
        <w:spacing w:line="276" w:lineRule="auto"/>
      </w:pPr>
      <w:r>
        <w:t>Validação automatizada no pipeline de deploy</w:t>
      </w:r>
    </w:p>
    <w:p>
      <w:pPr>
        <w:pStyle w:val="ListBullet"/>
        <w:spacing w:line="276" w:lineRule="auto"/>
      </w:pPr>
      <w:r>
        <w:t>Monitoramento de alterações não intencionais</w:t>
      </w:r>
    </w:p>
    <w:p>
      <w:pPr>
        <w:pStyle w:val="Heading3"/>
      </w:pPr>
      <w:r>
        <w:t>3.2 Entity Extraction &amp; Knowledge Graph</w:t>
      </w:r>
    </w:p>
    <w:p>
      <w:pPr>
        <w:spacing w:line="276" w:lineRule="auto"/>
      </w:pPr>
      <w:r>
        <w:rPr>
          <w:b/>
        </w:rPr>
        <w:t>Implementação:</w:t>
      </w:r>
    </w:p>
    <w:p>
      <w:pPr>
        <w:pStyle w:val="ListNumber"/>
        <w:spacing w:line="276" w:lineRule="auto"/>
      </w:pPr>
      <w:r>
        <w:rPr>
          <w:b/>
        </w:rPr>
        <w:t>Inventory de Entidades</w:t>
      </w:r>
      <w:r>
        <w:t>: compilar lista completa de entidades que a marca deve possuir (produtos, serviços, pessoas-chave, localizações, conceitos proprietários)</w:t>
      </w:r>
    </w:p>
    <w:p>
      <w:pPr>
        <w:pStyle w:val="ListNumber"/>
        <w:spacing w:line="276" w:lineRule="auto"/>
      </w:pPr>
      <w:r>
        <w:rPr>
          <w:b/>
        </w:rPr>
        <w:t>Marcação Semântica</w:t>
      </w:r>
      <w:r>
        <w:t>: para cada entidade principal, criar página dedicada com schema de entidade apropriado e conteúdo rico em contexto</w:t>
      </w:r>
    </w:p>
    <w:p>
      <w:pPr>
        <w:pStyle w:val="ListNumber"/>
        <w:spacing w:line="276" w:lineRule="auto"/>
      </w:pPr>
      <w:r>
        <w:rPr>
          <w:b/>
        </w:rPr>
        <w:t>Knowledge Graph Alignment</w:t>
      </w:r>
      <w:r>
        <w:t>: garantir que as entidades da marca estejam corretamente representadas em wikidata.org, Wikipedia (quando aplicável), Google Knowledge Graph, DBpedia</w:t>
      </w:r>
    </w:p>
    <w:p>
      <w:pPr>
        <w:pStyle w:val="ListNumber"/>
        <w:spacing w:line="276" w:lineRule="auto"/>
      </w:pPr>
      <w:r>
        <w:rPr>
          <w:b/>
        </w:rPr>
        <w:t>Entity Linking</w:t>
      </w:r>
      <w:r>
        <w:t>: em cada página de conteúdo, fazer links internos para as páginas de entidade relevantes, reforçando as conexões semânticas</w:t>
      </w:r>
    </w:p>
    <w:p>
      <w:pPr>
        <w:pStyle w:val="Heading3"/>
      </w:pPr>
      <w:r>
        <w:t>3.3 Otimização de Extractability</w:t>
      </w:r>
    </w:p>
    <w:p>
      <w:pPr>
        <w:spacing w:line="276" w:lineRule="auto"/>
      </w:pPr>
      <w:r>
        <w:rPr>
          <w:b/>
        </w:rPr>
        <w:t>Ações Práticas:</w:t>
      </w:r>
    </w:p>
    <w:p>
      <w:pPr>
        <w:pStyle w:val="ListNumber"/>
        <w:spacing w:line="276" w:lineRule="auto"/>
      </w:pPr>
      <w:r>
        <w:rPr>
          <w:b/>
        </w:rPr>
        <w:t>Reestruturação de Headings</w:t>
      </w:r>
      <w:r>
        <w:t>: garantir hierarquia H1 → H2 → H3 lógica, com H2 sendo perguntas naturais dos usuários</w:t>
      </w:r>
    </w:p>
    <w:p>
      <w:pPr>
        <w:pStyle w:val="ListNumber"/>
        <w:spacing w:line="276" w:lineRule="auto"/>
      </w:pPr>
      <w:r>
        <w:rPr>
          <w:b/>
        </w:rPr>
        <w:t>Enxugamento de Parágrafos</w:t>
      </w:r>
      <w:r>
        <w:t>: parágrafos de no máximo 80 palavras, idealmente 40-60</w:t>
      </w:r>
    </w:p>
    <w:p>
      <w:pPr>
        <w:pStyle w:val="ListNumber"/>
        <w:spacing w:line="276" w:lineRule="auto"/>
      </w:pPr>
      <w:r>
        <w:rPr>
          <w:b/>
        </w:rPr>
        <w:t>Introdução de Formatos Estruturados</w:t>
      </w:r>
      <w:r>
        <w:t>: converter seções de texto corrido em listas, tabelas, blocos de citação e callouts</w:t>
      </w:r>
    </w:p>
    <w:p>
      <w:pPr>
        <w:pStyle w:val="ListNumber"/>
        <w:spacing w:line="276" w:lineRule="auto"/>
      </w:pPr>
      <w:r>
        <w:rPr>
          <w:b/>
        </w:rPr>
        <w:t>Resposta Primária</w:t>
      </w:r>
      <w:r>
        <w:t>: garantir que a resposta à pergunta principal esteja nos primeiros 40-60 caracteres do conteúdo</w:t>
      </w:r>
    </w:p>
    <w:p>
      <w:pPr>
        <w:pStyle w:val="ListNumber"/>
        <w:spacing w:line="276" w:lineRule="auto"/>
      </w:pPr>
      <w:r>
        <w:rPr>
          <w:b/>
        </w:rPr>
        <w:t>Remoção de Barreiras</w:t>
      </w:r>
      <w:r>
        <w:t>: eliminar paywalls, login walls e bloqueios de conteúdo que impedem crawlers de IA</w:t>
      </w:r>
    </w:p>
    <w:p>
      <w:pPr>
        <w:pStyle w:val="Heading3"/>
      </w:pPr>
      <w:r>
        <w:t>3.4 SEO Técnico para Crawlers de IA</w:t>
      </w:r>
    </w:p>
    <w:p>
      <w:pPr>
        <w:spacing w:line="276" w:lineRule="auto"/>
      </w:pPr>
      <w:r>
        <w:rPr>
          <w:b/>
        </w:rPr>
        <w:t>Configuração Específica:</w:t>
      </w:r>
    </w:p>
    <w:p>
      <w:pPr>
        <w:pStyle w:val="ListNumber"/>
        <w:spacing w:line="276" w:lineRule="auto"/>
      </w:pPr>
      <w:r>
        <w:rPr>
          <w:b/>
        </w:rPr>
        <w:t>robots.txt</w:t>
      </w:r>
      <w:r>
        <w:t>: permitir explicitamente GPTBot, ChatGPT-User, Claude-Web, Google-Extended, PerplexityBot</w:t>
      </w:r>
    </w:p>
    <w:p>
      <w:pPr>
        <w:pStyle w:val="ListNumber"/>
        <w:spacing w:line="276" w:lineRule="auto"/>
      </w:pPr>
      <w:r>
        <w:rPr>
          <w:b/>
        </w:rPr>
        <w:t>Sitemap Especializado</w:t>
      </w:r>
      <w:r>
        <w:t>: criar sitemap XML otimizado para crawlers de IA, contendo apenas as páginas de maior valor informacional</w:t>
      </w:r>
    </w:p>
    <w:p>
      <w:pPr>
        <w:pStyle w:val="ListNumber"/>
        <w:spacing w:line="276" w:lineRule="auto"/>
      </w:pPr>
      <w:r>
        <w:rPr>
          <w:b/>
        </w:rPr>
        <w:t>Cache e Performance</w:t>
      </w:r>
      <w:r>
        <w:t>: garantir que páginas importantes carreguem em menos de 2 segundos (crawlers de IA têm limites de tempo de espera mais rigorosos que browsers)</w:t>
      </w:r>
    </w:p>
    <w:p>
      <w:pPr>
        <w:pStyle w:val="ListNumber"/>
        <w:spacing w:line="276" w:lineRule="auto"/>
      </w:pPr>
      <w:r>
        <w:rPr>
          <w:b/>
        </w:rPr>
        <w:t>Core Web Vitals</w:t>
      </w:r>
      <w:r>
        <w:t>: otimizar LCP, FID e CLS — embora não seja fator direto para LLMs, sites lentos são abandonados por crawlers</w:t>
      </w:r>
    </w:p>
    <w:p>
      <w:pPr>
        <w:pStyle w:val="ListNumber"/>
        <w:spacing w:line="276" w:lineRule="auto"/>
      </w:pPr>
      <w:r>
        <w:rPr>
          <w:b/>
        </w:rPr>
        <w:t>Server-Side Rendering</w:t>
      </w:r>
      <w:r>
        <w:t>: conteúdo crítico deve estar disponível no HTML inicial, sem dependência de JavaScript</w:t>
      </w:r>
    </w:p>
    <w:p>
      <w:pPr>
        <w:pStyle w:val="Heading3"/>
      </w:pPr>
      <w:r>
        <w:t>3.5 Índice de Conteúdo para LLMs</w:t>
      </w:r>
    </w:p>
    <w:p>
      <w:pPr>
        <w:spacing w:line="276" w:lineRule="auto"/>
      </w:pPr>
      <w:r>
        <w:rPr>
          <w:b/>
        </w:rPr>
        <w:t>Conceito</w:t>
      </w:r>
      <w:r>
        <w:t>: criar uma página XML ou JSON estruturada que sirva como índice do conhecimento da marca para crawlers de IA.</w:t>
      </w:r>
    </w:p>
    <w:p>
      <w:pPr>
        <w:spacing w:line="276" w:lineRule="auto"/>
      </w:pPr>
      <w:r>
        <w:rPr>
          <w:b/>
        </w:rPr>
        <w:t>Estrutura Sugerida:</w:t>
      </w:r>
    </w:p>
    <w:p>
      <w:pPr>
        <w:spacing w:before="80" w:after="80"/>
        <w:ind w:left="283"/>
        <w:shd w:fill="F0F0F0" w:val="clear"/>
      </w:pPr>
      <w:r>
        <w:rPr>
          <w:rFonts w:ascii="Consolas" w:hAnsi="Consolas"/>
          <w:color w:val="000000"/>
          <w:sz w:val="18"/>
        </w:rPr>
        <w:t>&lt;?xml version="1.0" encoding="UTF-8"?&gt;</w:t>
        <w:br/>
      </w:r>
      <w:r>
        <w:rPr>
          <w:rFonts w:ascii="Consolas" w:hAnsi="Consolas"/>
          <w:color w:val="000000"/>
          <w:sz w:val="18"/>
        </w:rPr>
        <w:t>&lt;knowledgeIndex&gt;</w:t>
        <w:br/>
      </w:r>
      <w:r>
        <w:rPr>
          <w:rFonts w:ascii="Consolas" w:hAnsi="Consolas"/>
          <w:color w:val="000000"/>
          <w:sz w:val="18"/>
        </w:rPr>
        <w:t xml:space="preserve">  &lt;domain&gt;https://www.marca.com.br&lt;/domain&gt;</w:t>
        <w:br/>
      </w:r>
      <w:r>
        <w:rPr>
          <w:rFonts w:ascii="Consolas" w:hAnsi="Consolas"/>
          <w:color w:val="000000"/>
          <w:sz w:val="18"/>
        </w:rPr>
        <w:t xml:space="preserve">  &lt;updated&gt;2025-01-15&lt;/updated&gt;</w:t>
        <w:br/>
      </w:r>
      <w:r>
        <w:rPr>
          <w:rFonts w:ascii="Consolas" w:hAnsi="Consolas"/>
          <w:color w:val="000000"/>
          <w:sz w:val="18"/>
        </w:rPr>
        <w:t xml:space="preserve">  &lt;topic id="ai-visibility"&gt;</w:t>
        <w:br/>
      </w:r>
      <w:r>
        <w:rPr>
          <w:rFonts w:ascii="Consolas" w:hAnsi="Consolas"/>
          <w:color w:val="000000"/>
          <w:sz w:val="18"/>
        </w:rPr>
        <w:t xml:space="preserve">    &lt;name&gt;AI Visibility&lt;/name&gt;</w:t>
        <w:br/>
      </w:r>
      <w:r>
        <w:rPr>
          <w:rFonts w:ascii="Consolas" w:hAnsi="Consolas"/>
          <w:color w:val="000000"/>
          <w:sz w:val="18"/>
        </w:rPr>
        <w:t xml:space="preserve">    &lt;keyPages&gt;</w:t>
        <w:br/>
      </w:r>
      <w:r>
        <w:rPr>
          <w:rFonts w:ascii="Consolas" w:hAnsi="Consolas"/>
          <w:color w:val="000000"/>
          <w:sz w:val="18"/>
        </w:rPr>
        <w:t xml:space="preserve">      &lt;page priority="1.0"&gt;/guia-completo-ai-visibility&lt;/page&gt;</w:t>
        <w:br/>
      </w:r>
      <w:r>
        <w:rPr>
          <w:rFonts w:ascii="Consolas" w:hAnsi="Consolas"/>
          <w:color w:val="000000"/>
          <w:sz w:val="18"/>
        </w:rPr>
        <w:t xml:space="preserve">      &lt;page priority="0.9"&gt;/aeo-vs-geo-diferencas&lt;/page&gt;</w:t>
        <w:br/>
      </w:r>
      <w:r>
        <w:rPr>
          <w:rFonts w:ascii="Consolas" w:hAnsi="Consolas"/>
          <w:color w:val="000000"/>
          <w:sz w:val="18"/>
        </w:rPr>
        <w:t xml:space="preserve">      &lt;page priority="0.8"&gt;/metricas-ai-visibility&lt;/page&gt;</w:t>
        <w:br/>
      </w:r>
      <w:r>
        <w:rPr>
          <w:rFonts w:ascii="Consolas" w:hAnsi="Consolas"/>
          <w:color w:val="000000"/>
          <w:sz w:val="18"/>
        </w:rPr>
        <w:t xml:space="preserve">    &lt;/keyPages&gt;</w:t>
        <w:br/>
      </w:r>
      <w:r>
        <w:rPr>
          <w:rFonts w:ascii="Consolas" w:hAnsi="Consolas"/>
          <w:color w:val="000000"/>
          <w:sz w:val="18"/>
        </w:rPr>
        <w:t xml:space="preserve">  &lt;/topic&gt;</w:t>
        <w:br/>
      </w:r>
      <w:r>
        <w:rPr>
          <w:rFonts w:ascii="Consolas" w:hAnsi="Consolas"/>
          <w:color w:val="000000"/>
          <w:sz w:val="18"/>
        </w:rPr>
        <w:t xml:space="preserve">  ...</w:t>
        <w:br/>
      </w:r>
      <w:r>
        <w:rPr>
          <w:rFonts w:ascii="Consolas" w:hAnsi="Consolas"/>
          <w:color w:val="000000"/>
          <w:sz w:val="18"/>
        </w:rPr>
        <w:t>&lt;/knowledgeIndex&gt;</w:t>
        <w:br/>
      </w:r>
    </w:p>
    <w:p>
      <w:pPr>
        <w:spacing w:before="120" w:after="120"/>
        <w:pBdr>
          <w:bottom w:val="single" w:sz="6" w:space="1" w:color="999999"/>
        </w:pBdr>
      </w:pPr>
    </w:p>
    <w:p>
      <w:pPr>
        <w:pStyle w:val="Heading2"/>
      </w:pPr>
      <w:r>
        <w:t>4. M3 — Conteúdo AEO</w:t>
      </w:r>
    </w:p>
    <w:p>
      <w:pPr>
        <w:spacing w:line="276" w:lineRule="auto"/>
      </w:pPr>
      <w:r>
        <w:t>Com a fundação técnica estabelecida, o módulo de conteúdo implementa a arquitetura de informação e produção de conteúdo otimizado para AEO.</w:t>
      </w:r>
    </w:p>
    <w:p>
      <w:pPr>
        <w:pStyle w:val="Heading3"/>
      </w:pPr>
      <w:r>
        <w:t>4.1 Arquitetura Answer-First</w:t>
      </w:r>
    </w:p>
    <w:p>
      <w:pPr>
        <w:spacing w:line="276" w:lineRule="auto"/>
      </w:pPr>
      <w:r>
        <w:rPr>
          <w:b/>
        </w:rPr>
        <w:t>Princípio</w:t>
      </w:r>
      <w:r>
        <w:t>: todo conteúdo deve ser estruturado a partir das perguntas que o usuário faz, não dos tópicos que a marca quer comunicar.</w:t>
      </w:r>
    </w:p>
    <w:p>
      <w:pPr>
        <w:spacing w:line="276" w:lineRule="auto"/>
      </w:pPr>
      <w:r>
        <w:rPr>
          <w:b/>
        </w:rPr>
        <w:t>Metodologia:</w:t>
      </w:r>
    </w:p>
    <w:p>
      <w:pPr>
        <w:pStyle w:val="ListNumber"/>
        <w:spacing w:line="276" w:lineRule="auto"/>
      </w:pPr>
      <w:r>
        <w:rPr>
          <w:b/>
        </w:rPr>
        <w:t>Pesquisa de Perguntas Reais</w:t>
      </w:r>
      <w:r>
        <w:t>: extrair perguntas reais de usuários via:</w:t>
      </w:r>
    </w:p>
    <w:p>
      <w:pPr>
        <w:pStyle w:val="ListBullet"/>
        <w:spacing w:line="276" w:lineRule="auto"/>
        <w:ind w:left="850"/>
      </w:pPr>
      <w:r>
        <w:t>People Also Ask (Google) mining</w:t>
      </w:r>
    </w:p>
    <w:p>
      <w:pPr>
        <w:pStyle w:val="ListBullet"/>
        <w:spacing w:line="276" w:lineRule="auto"/>
        <w:ind w:left="850"/>
      </w:pPr>
      <w:r>
        <w:t>AnswerThePublic</w:t>
      </w:r>
    </w:p>
    <w:p>
      <w:pPr>
        <w:pStyle w:val="ListBullet"/>
        <w:spacing w:line="276" w:lineRule="auto"/>
        <w:ind w:left="850"/>
      </w:pPr>
      <w:r>
        <w:t>Pesquisas no Reddit, Quora, YouTube</w:t>
      </w:r>
    </w:p>
    <w:p>
      <w:pPr>
        <w:pStyle w:val="ListBullet"/>
        <w:spacing w:line="276" w:lineRule="auto"/>
        <w:ind w:left="850"/>
      </w:pPr>
      <w:r>
        <w:t>Transcripts de vendas e suporte ao cliente</w:t>
      </w:r>
    </w:p>
    <w:p>
      <w:pPr>
        <w:pStyle w:val="ListBullet"/>
        <w:spacing w:line="276" w:lineRule="auto"/>
        <w:ind w:left="850"/>
      </w:pPr>
      <w:r>
        <w:t>Análise de search queries no Google Search Console</w:t>
      </w:r>
    </w:p>
    <w:p>
      <w:pPr>
        <w:pStyle w:val="ListNumber"/>
        <w:spacing w:line="276" w:lineRule="auto"/>
      </w:pPr>
      <w:r>
        <w:rPr>
          <w:b/>
        </w:rPr>
        <w:t>Clusterização por Intenção</w:t>
      </w:r>
      <w:r>
        <w:t>: agrupar perguntas em clusters temáticos:</w:t>
      </w:r>
    </w:p>
    <w:p>
      <w:pPr>
        <w:pStyle w:val="ListBullet"/>
        <w:spacing w:line="276" w:lineRule="auto"/>
        <w:ind w:left="850"/>
      </w:pPr>
      <w:r>
        <w:rPr>
          <w:b/>
        </w:rPr>
        <w:t>Informacional puro</w:t>
      </w:r>
      <w:r>
        <w:t>: "O que é...", "Como funciona..."</w:t>
      </w:r>
    </w:p>
    <w:p>
      <w:pPr>
        <w:pStyle w:val="ListBullet"/>
        <w:spacing w:line="276" w:lineRule="auto"/>
        <w:ind w:left="850"/>
      </w:pPr>
      <w:r>
        <w:rPr>
          <w:b/>
        </w:rPr>
        <w:t>Comparativo</w:t>
      </w:r>
      <w:r>
        <w:t>: "Diferença entre X e Y", "X vs Y"</w:t>
      </w:r>
    </w:p>
    <w:p>
      <w:pPr>
        <w:pStyle w:val="ListBullet"/>
        <w:spacing w:line="276" w:lineRule="auto"/>
        <w:ind w:left="850"/>
      </w:pPr>
      <w:r>
        <w:rPr>
          <w:b/>
        </w:rPr>
        <w:t>Transacional</w:t>
      </w:r>
      <w:r>
        <w:t>: "Melhor [produto] para...", "Onde comprar..."</w:t>
      </w:r>
    </w:p>
    <w:p>
      <w:pPr>
        <w:pStyle w:val="ListBullet"/>
        <w:spacing w:line="276" w:lineRule="auto"/>
        <w:ind w:left="850"/>
      </w:pPr>
      <w:r>
        <w:rPr>
          <w:b/>
        </w:rPr>
        <w:t>Navegacional</w:t>
      </w:r>
      <w:r>
        <w:t>: "[Marca] [produto]", "[Marca] preço"</w:t>
      </w:r>
    </w:p>
    <w:p>
      <w:pPr>
        <w:pStyle w:val="ListNumber"/>
        <w:spacing w:line="276" w:lineRule="auto"/>
      </w:pPr>
      <w:r>
        <w:rPr>
          <w:b/>
        </w:rPr>
        <w:t>Estrutura de Resposta</w:t>
      </w:r>
      <w:r>
        <w:t>: para cada pergunta, definir:</w:t>
      </w:r>
    </w:p>
    <w:p>
      <w:pPr>
        <w:pStyle w:val="ListBullet"/>
        <w:spacing w:line="276" w:lineRule="auto"/>
        <w:ind w:left="850"/>
      </w:pPr>
      <w:r>
        <w:t>Resposta direta (40-60 caracteres)</w:t>
      </w:r>
    </w:p>
    <w:p>
      <w:pPr>
        <w:pStyle w:val="ListBullet"/>
        <w:spacing w:line="276" w:lineRule="auto"/>
        <w:ind w:left="850"/>
      </w:pPr>
      <w:r>
        <w:t>Resposta expandida (1-2 parágrafos)</w:t>
      </w:r>
    </w:p>
    <w:p>
      <w:pPr>
        <w:pStyle w:val="ListBullet"/>
        <w:spacing w:line="276" w:lineRule="auto"/>
        <w:ind w:left="850"/>
      </w:pPr>
      <w:r>
        <w:t>Conteúdo de suporte (seções complementares)</w:t>
      </w:r>
    </w:p>
    <w:p>
      <w:pPr>
        <w:pStyle w:val="Heading3"/>
      </w:pPr>
      <w:r>
        <w:t>4.2 Cluster Strategy</w:t>
      </w:r>
    </w:p>
    <w:p>
      <w:pPr>
        <w:spacing w:line="276" w:lineRule="auto"/>
      </w:pPr>
      <w:r>
        <w:rPr>
          <w:b/>
        </w:rPr>
        <w:t>Organização Temática:</w:t>
      </w:r>
    </w:p>
    <w:p>
      <w:pPr>
        <w:spacing w:before="80" w:after="80"/>
        <w:ind w:left="283"/>
        <w:shd w:fill="F0F0F0" w:val="clear"/>
      </w:pPr>
      <w:r>
        <w:rPr>
          <w:rFonts w:ascii="Consolas" w:hAnsi="Consolas"/>
          <w:color w:val="000000"/>
          <w:sz w:val="18"/>
        </w:rPr>
        <w:t>Tópico Raiz: AI Visibility</w:t>
        <w:br/>
      </w:r>
      <w:r>
        <w:rPr>
          <w:rFonts w:ascii="Consolas" w:hAnsi="Consolas"/>
          <w:color w:val="000000"/>
          <w:sz w:val="18"/>
        </w:rPr>
        <w:t>├── Cluster 1: AEO</w:t>
        <w:br/>
      </w:r>
      <w:r>
        <w:rPr>
          <w:rFonts w:ascii="Consolas" w:hAnsi="Consolas"/>
          <w:color w:val="000000"/>
          <w:sz w:val="18"/>
        </w:rPr>
        <w:t>│   ├── O que é AEO</w:t>
        <w:br/>
      </w:r>
      <w:r>
        <w:rPr>
          <w:rFonts w:ascii="Consolas" w:hAnsi="Consolas"/>
          <w:color w:val="000000"/>
          <w:sz w:val="18"/>
        </w:rPr>
        <w:t>│   ├── AEO vs SEO</w:t>
        <w:br/>
      </w:r>
      <w:r>
        <w:rPr>
          <w:rFonts w:ascii="Consolas" w:hAnsi="Consolas"/>
          <w:color w:val="000000"/>
          <w:sz w:val="18"/>
        </w:rPr>
        <w:t>│   ├── Técnicas de AEO</w:t>
        <w:br/>
      </w:r>
      <w:r>
        <w:rPr>
          <w:rFonts w:ascii="Consolas" w:hAnsi="Consolas"/>
          <w:color w:val="000000"/>
          <w:sz w:val="18"/>
        </w:rPr>
        <w:t>│   └── Exemplos de AEO</w:t>
        <w:br/>
      </w:r>
      <w:r>
        <w:rPr>
          <w:rFonts w:ascii="Consolas" w:hAnsi="Consolas"/>
          <w:color w:val="000000"/>
          <w:sz w:val="18"/>
        </w:rPr>
        <w:t>├── Cluster 2: GEO</w:t>
        <w:br/>
      </w:r>
      <w:r>
        <w:rPr>
          <w:rFonts w:ascii="Consolas" w:hAnsi="Consolas"/>
          <w:color w:val="000000"/>
          <w:sz w:val="18"/>
        </w:rPr>
        <w:t>│   ├── O que é GEO</w:t>
        <w:br/>
      </w:r>
      <w:r>
        <w:rPr>
          <w:rFonts w:ascii="Consolas" w:hAnsi="Consolas"/>
          <w:color w:val="000000"/>
          <w:sz w:val="18"/>
        </w:rPr>
        <w:t>│   ├── GEO vs AEO</w:t>
        <w:br/>
      </w:r>
      <w:r>
        <w:rPr>
          <w:rFonts w:ascii="Consolas" w:hAnsi="Consolas"/>
          <w:color w:val="000000"/>
          <w:sz w:val="18"/>
        </w:rPr>
        <w:t>│   ├── Estudo Princeton GEO</w:t>
        <w:br/>
      </w:r>
      <w:r>
        <w:rPr>
          <w:rFonts w:ascii="Consolas" w:hAnsi="Consolas"/>
          <w:color w:val="000000"/>
          <w:sz w:val="18"/>
        </w:rPr>
        <w:t>│   └── Implementação de GEO</w:t>
        <w:br/>
      </w:r>
      <w:r>
        <w:rPr>
          <w:rFonts w:ascii="Consolas" w:hAnsi="Consolas"/>
          <w:color w:val="000000"/>
          <w:sz w:val="18"/>
        </w:rPr>
        <w:t>├── Cluster 3: Métricas</w:t>
        <w:br/>
      </w:r>
      <w:r>
        <w:rPr>
          <w:rFonts w:ascii="Consolas" w:hAnsi="Consolas"/>
          <w:color w:val="000000"/>
          <w:sz w:val="18"/>
        </w:rPr>
        <w:t>│   ├── AI Citation Count</w:t>
        <w:br/>
      </w:r>
      <w:r>
        <w:rPr>
          <w:rFonts w:ascii="Consolas" w:hAnsi="Consolas"/>
          <w:color w:val="000000"/>
          <w:sz w:val="18"/>
        </w:rPr>
        <w:t>│   ├── Share of AI Voice</w:t>
        <w:br/>
      </w:r>
      <w:r>
        <w:rPr>
          <w:rFonts w:ascii="Consolas" w:hAnsi="Consolas"/>
          <w:color w:val="000000"/>
          <w:sz w:val="18"/>
        </w:rPr>
        <w:t>│   └── Extractability Score</w:t>
        <w:br/>
      </w:r>
      <w:r>
        <w:rPr>
          <w:rFonts w:ascii="Consolas" w:hAnsi="Consolas"/>
          <w:color w:val="000000"/>
          <w:sz w:val="18"/>
        </w:rPr>
        <w:t>└── Cluster 4: Ferramentas</w:t>
        <w:br/>
      </w:r>
      <w:r>
        <w:rPr>
          <w:rFonts w:ascii="Consolas" w:hAnsi="Consolas"/>
          <w:color w:val="000000"/>
          <w:sz w:val="18"/>
        </w:rPr>
        <w:t xml:space="preserve">    ├── Ferramentas de diagnóstico</w:t>
        <w:br/>
      </w:r>
      <w:r>
        <w:rPr>
          <w:rFonts w:ascii="Consolas" w:hAnsi="Consolas"/>
          <w:color w:val="000000"/>
          <w:sz w:val="18"/>
        </w:rPr>
        <w:t xml:space="preserve">    ├── Ferramentas de schema</w:t>
        <w:br/>
      </w:r>
      <w:r>
        <w:rPr>
          <w:rFonts w:ascii="Consolas" w:hAnsi="Consolas"/>
          <w:color w:val="000000"/>
          <w:sz w:val="18"/>
        </w:rPr>
        <w:t xml:space="preserve">    └── Ferramentas de monitoramento</w:t>
        <w:br/>
      </w:r>
    </w:p>
    <w:p>
      <w:pPr>
        <w:spacing w:line="276" w:lineRule="auto"/>
      </w:pPr>
      <w:r>
        <w:rPr>
          <w:b/>
        </w:rPr>
        <w:t>Entregáveis:</w:t>
      </w:r>
    </w:p>
    <w:p>
      <w:pPr>
        <w:pStyle w:val="ListBullet"/>
        <w:spacing w:line="276" w:lineRule="auto"/>
      </w:pPr>
      <w:r>
        <w:t>Análise de gap de conteúdo (o que existe vs. o que precisa ser criado)</w:t>
      </w:r>
    </w:p>
    <w:p>
      <w:pPr>
        <w:pStyle w:val="ListBullet"/>
        <w:spacing w:line="276" w:lineRule="auto"/>
      </w:pPr>
      <w:r>
        <w:t>Calendário editorial priorizado por potencial de impacto</w:t>
      </w:r>
    </w:p>
    <w:p>
      <w:pPr>
        <w:pStyle w:val="ListBullet"/>
        <w:spacing w:line="276" w:lineRule="auto"/>
      </w:pPr>
      <w:r>
        <w:t>Briefings de conteúdo com perguntas-alvo e formato de resposta</w:t>
      </w:r>
    </w:p>
    <w:p>
      <w:pPr>
        <w:pStyle w:val="Heading3"/>
      </w:pPr>
      <w:r>
        <w:t>4.3 FAQ Optimization</w:t>
      </w:r>
    </w:p>
    <w:p>
      <w:pPr>
        <w:spacing w:line="276" w:lineRule="auto"/>
      </w:pPr>
      <w:r>
        <w:t>O formato FAQ é o mais eficiente para AEO por sua correspondência direta com a estrutura de featured snippets e AI Overviews.</w:t>
      </w:r>
    </w:p>
    <w:p>
      <w:pPr>
        <w:spacing w:line="276" w:lineRule="auto"/>
      </w:pPr>
      <w:r>
        <w:rPr>
          <w:b/>
        </w:rPr>
        <w:t>Melhores Práticas:</w:t>
      </w:r>
    </w:p>
    <w:p>
      <w:pPr>
        <w:pStyle w:val="ListNumber"/>
        <w:spacing w:line="276" w:lineRule="auto"/>
      </w:pPr>
      <w:r>
        <w:rPr>
          <w:b/>
        </w:rPr>
        <w:t>FAQPage Schema</w:t>
      </w:r>
      <w:r>
        <w:t>: implementar em TODAS as páginas de FAQ</w:t>
      </w:r>
    </w:p>
    <w:p>
      <w:pPr>
        <w:pStyle w:val="ListNumber"/>
        <w:spacing w:line="276" w:lineRule="auto"/>
      </w:pPr>
      <w:r>
        <w:rPr>
          <w:b/>
        </w:rPr>
        <w:t>Perguntas Reais</w:t>
      </w:r>
      <w:r>
        <w:t>: cada FAQ deve refletir uma pergunta real de usuário (não inventada pela marca)</w:t>
      </w:r>
    </w:p>
    <w:p>
      <w:pPr>
        <w:pStyle w:val="ListNumber"/>
        <w:spacing w:line="276" w:lineRule="auto"/>
      </w:pPr>
      <w:r>
        <w:rPr>
          <w:b/>
        </w:rPr>
        <w:t>Respostas Concisas</w:t>
      </w:r>
      <w:r>
        <w:t>: 40-80 palavras por resposta</w:t>
      </w:r>
    </w:p>
    <w:p>
      <w:pPr>
        <w:pStyle w:val="ListNumber"/>
        <w:spacing w:line="276" w:lineRule="auto"/>
      </w:pPr>
      <w:r>
        <w:rPr>
          <w:b/>
        </w:rPr>
        <w:t>FAQ Integrado</w:t>
      </w:r>
      <w:r>
        <w:t>: FAQ deve fazer parte do conteúdo da página, não estar isolado em uma página separada</w:t>
      </w:r>
    </w:p>
    <w:p>
      <w:pPr>
        <w:pStyle w:val="ListNumber"/>
        <w:spacing w:line="276" w:lineRule="auto"/>
      </w:pPr>
      <w:r>
        <w:rPr>
          <w:b/>
        </w:rPr>
        <w:t>Mínimo de 5 FAQs</w:t>
      </w:r>
      <w:r>
        <w:t>: páginas com menos de 5 FAQs têm baixa probabilidade de extração</w:t>
      </w:r>
    </w:p>
    <w:p>
      <w:pPr>
        <w:pStyle w:val="ListNumber"/>
        <w:spacing w:line="276" w:lineRule="auto"/>
      </w:pPr>
      <w:r>
        <w:rPr>
          <w:b/>
        </w:rPr>
        <w:t>Links Internos</w:t>
      </w:r>
      <w:r>
        <w:t>: cada resposta deve conter 1-2 links internos para conteúdo relacionado</w:t>
      </w:r>
    </w:p>
    <w:p>
      <w:pPr>
        <w:pStyle w:val="Heading3"/>
      </w:pPr>
      <w:r>
        <w:t>4.4 Structured Content Formats</w:t>
      </w:r>
    </w:p>
    <w:p>
      <w:pPr>
        <w:spacing w:line="276" w:lineRule="auto"/>
      </w:pPr>
      <w:r>
        <w:rPr>
          <w:b/>
        </w:rPr>
        <w:t>Formatos Preferidos por Crawlers de IA: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Formato</w:t>
            </w:r>
          </w:p>
        </w:tc>
        <w:tc>
          <w:tcPr>
            <w:tcW w:type="dxa" w:w="1881"/>
            <w:shd w:fill="B91C1C" w:val="clear"/>
          </w:tcPr>
          <w:p>
            <w:r/>
            <w:r>
              <w:rPr>
                <w:rFonts w:ascii="Calibri" w:hAnsi="Calibri"/>
                <w:b/>
                <w:color w:val="FFFFFF"/>
                <w:sz w:val="20"/>
              </w:rPr>
              <w:t>Preferência AEO</w:t>
            </w:r>
          </w:p>
        </w:tc>
        <w:tc>
          <w:tcPr>
            <w:tcW w:type="dxa" w:w="1881"/>
            <w:shd w:fill="B91C1C" w:val="clear"/>
          </w:tcPr>
          <w:p>
            <w:r/>
            <w:r>
              <w:rPr>
                <w:rFonts w:ascii="Calibri" w:hAnsi="Calibri"/>
                <w:b/>
                <w:color w:val="FFFFFF"/>
                <w:sz w:val="20"/>
              </w:rPr>
              <w:t>Preferência GEO</w:t>
            </w:r>
          </w:p>
        </w:tc>
        <w:tc>
          <w:tcPr>
            <w:tcW w:type="dxa" w:w="1881"/>
            <w:shd w:fill="B91C1C" w:val="clear"/>
          </w:tcPr>
          <w:p>
            <w:r/>
            <w:r>
              <w:rPr>
                <w:rFonts w:ascii="Calibri" w:hAnsi="Calibri"/>
                <w:b/>
                <w:color w:val="FFFFFF"/>
                <w:sz w:val="20"/>
              </w:rPr>
              <w:t>Schema Associado</w:t>
            </w:r>
          </w:p>
        </w:tc>
        <w:tc>
          <w:tcPr>
            <w:tcW w:type="dxa" w:w="1881"/>
          </w:tcPr>
          <w:p/>
        </w:tc>
      </w:tr>
      <w:tr>
        <w:tc>
          <w:tcPr>
            <w:tcW w:type="dxa" w:w="1881"/>
          </w:tcPr>
          <w:p>
            <w:r/>
            <w:r>
              <w:rPr>
                <w:rFonts w:ascii="Calibri" w:hAnsi="Calibri"/>
                <w:sz w:val="20"/>
              </w:rPr>
              <w:t>Lista numerada</w:t>
            </w:r>
          </w:p>
        </w:tc>
        <w:tc>
          <w:tcPr>
            <w:tcW w:type="dxa" w:w="1881"/>
          </w:tcPr>
          <w:p>
            <w:r/>
            <w:r>
              <w:rPr>
                <w:rFonts w:ascii="Calibri" w:hAnsi="Calibri"/>
                <w:sz w:val="20"/>
              </w:rPr>
              <w:t>Alta</w:t>
            </w:r>
          </w:p>
        </w:tc>
        <w:tc>
          <w:tcPr>
            <w:tcW w:type="dxa" w:w="1881"/>
          </w:tcPr>
          <w:p>
            <w:r/>
            <w:r>
              <w:rPr>
                <w:rFonts w:ascii="Calibri" w:hAnsi="Calibri"/>
                <w:sz w:val="20"/>
              </w:rPr>
              <w:t>Média</w:t>
            </w:r>
          </w:p>
        </w:tc>
        <w:tc>
          <w:tcPr>
            <w:tcW w:type="dxa" w:w="1881"/>
          </w:tcPr>
          <w:p>
            <w:r/>
            <w:r>
              <w:rPr>
                <w:rFonts w:ascii="Calibri" w:hAnsi="Calibri"/>
                <w:sz w:val="20"/>
              </w:rPr>
              <w:t>HowTo, ListItem</w:t>
            </w:r>
          </w:p>
        </w:tc>
        <w:tc>
          <w:tcPr>
            <w:tcW w:type="dxa" w:w="1881"/>
          </w:tcPr>
          <w:p/>
        </w:tc>
      </w:tr>
      <w:tr>
        <w:tc>
          <w:tcPr>
            <w:tcW w:type="dxa" w:w="1881"/>
          </w:tcPr>
          <w:p>
            <w:r/>
            <w:r>
              <w:rPr>
                <w:rFonts w:ascii="Calibri" w:hAnsi="Calibri"/>
                <w:sz w:val="20"/>
              </w:rPr>
              <w:t>Lista com marcadores</w:t>
            </w:r>
          </w:p>
        </w:tc>
        <w:tc>
          <w:tcPr>
            <w:tcW w:type="dxa" w:w="1881"/>
          </w:tcPr>
          <w:p>
            <w:r/>
            <w:r>
              <w:rPr>
                <w:rFonts w:ascii="Calibri" w:hAnsi="Calibri"/>
                <w:sz w:val="20"/>
              </w:rPr>
              <w:t>Alta</w:t>
            </w:r>
          </w:p>
        </w:tc>
        <w:tc>
          <w:tcPr>
            <w:tcW w:type="dxa" w:w="1881"/>
          </w:tcPr>
          <w:p>
            <w:r/>
            <w:r>
              <w:rPr>
                <w:rFonts w:ascii="Calibri" w:hAnsi="Calibri"/>
                <w:sz w:val="20"/>
              </w:rPr>
              <w:t>Alta</w:t>
            </w:r>
          </w:p>
        </w:tc>
        <w:tc>
          <w:tcPr>
            <w:tcW w:type="dxa" w:w="1881"/>
          </w:tcPr>
          <w:p>
            <w:r/>
            <w:r>
              <w:rPr>
                <w:rFonts w:ascii="Calibri" w:hAnsi="Calibri"/>
                <w:sz w:val="20"/>
              </w:rPr>
              <w:t>ItemList</w:t>
            </w:r>
          </w:p>
        </w:tc>
        <w:tc>
          <w:tcPr>
            <w:tcW w:type="dxa" w:w="1881"/>
          </w:tcPr>
          <w:p/>
        </w:tc>
      </w:tr>
      <w:tr>
        <w:tc>
          <w:tcPr>
            <w:tcW w:type="dxa" w:w="1881"/>
          </w:tcPr>
          <w:p>
            <w:r/>
            <w:r>
              <w:rPr>
                <w:rFonts w:ascii="Calibri" w:hAnsi="Calibri"/>
                <w:sz w:val="20"/>
              </w:rPr>
              <w:t>Tabela</w:t>
            </w:r>
          </w:p>
        </w:tc>
        <w:tc>
          <w:tcPr>
            <w:tcW w:type="dxa" w:w="1881"/>
          </w:tcPr>
          <w:p>
            <w:r/>
            <w:r>
              <w:rPr>
                <w:rFonts w:ascii="Calibri" w:hAnsi="Calibri"/>
                <w:sz w:val="20"/>
              </w:rPr>
              <w:t>Média</w:t>
            </w:r>
          </w:p>
        </w:tc>
        <w:tc>
          <w:tcPr>
            <w:tcW w:type="dxa" w:w="1881"/>
          </w:tcPr>
          <w:p>
            <w:r/>
            <w:r>
              <w:rPr>
                <w:rFonts w:ascii="Calibri" w:hAnsi="Calibri"/>
                <w:sz w:val="20"/>
              </w:rPr>
              <w:t>Alta</w:t>
            </w:r>
          </w:p>
        </w:tc>
        <w:tc>
          <w:tcPr>
            <w:tcW w:type="dxa" w:w="1881"/>
          </w:tcPr>
          <w:p>
            <w:r/>
            <w:r>
              <w:rPr>
                <w:rFonts w:ascii="Calibri" w:hAnsi="Calibri"/>
                <w:sz w:val="20"/>
              </w:rPr>
              <w:t>Table</w:t>
            </w:r>
          </w:p>
        </w:tc>
        <w:tc>
          <w:tcPr>
            <w:tcW w:type="dxa" w:w="1881"/>
          </w:tcPr>
          <w:p/>
        </w:tc>
      </w:tr>
      <w:tr>
        <w:tc>
          <w:tcPr>
            <w:tcW w:type="dxa" w:w="1881"/>
          </w:tcPr>
          <w:p>
            <w:r/>
            <w:r>
              <w:rPr>
                <w:rFonts w:ascii="Calibri" w:hAnsi="Calibri"/>
                <w:sz w:val="20"/>
              </w:rPr>
              <w:t>Definição concisa</w:t>
            </w:r>
          </w:p>
        </w:tc>
        <w:tc>
          <w:tcPr>
            <w:tcW w:type="dxa" w:w="1881"/>
          </w:tcPr>
          <w:p>
            <w:r/>
            <w:r>
              <w:rPr>
                <w:rFonts w:ascii="Calibri" w:hAnsi="Calibri"/>
                <w:sz w:val="20"/>
              </w:rPr>
              <w:t>Alta</w:t>
            </w:r>
          </w:p>
        </w:tc>
        <w:tc>
          <w:tcPr>
            <w:tcW w:type="dxa" w:w="1881"/>
          </w:tcPr>
          <w:p>
            <w:r/>
            <w:r>
              <w:rPr>
                <w:rFonts w:ascii="Calibri" w:hAnsi="Calibri"/>
                <w:sz w:val="20"/>
              </w:rPr>
              <w:t>Média</w:t>
            </w:r>
          </w:p>
        </w:tc>
        <w:tc>
          <w:tcPr>
            <w:tcW w:type="dxa" w:w="1881"/>
          </w:tcPr>
          <w:p>
            <w:r/>
            <w:r>
              <w:rPr>
                <w:rFonts w:ascii="Calibri" w:hAnsi="Calibri"/>
                <w:sz w:val="20"/>
              </w:rPr>
              <w:t>DefinedTerm</w:t>
            </w:r>
          </w:p>
        </w:tc>
        <w:tc>
          <w:tcPr>
            <w:tcW w:type="dxa" w:w="1881"/>
          </w:tcPr>
          <w:p/>
        </w:tc>
      </w:tr>
      <w:tr>
        <w:tc>
          <w:tcPr>
            <w:tcW w:type="dxa" w:w="1881"/>
          </w:tcPr>
          <w:p>
            <w:r/>
            <w:r>
              <w:rPr>
                <w:rFonts w:ascii="Calibri" w:hAnsi="Calibri"/>
                <w:sz w:val="20"/>
              </w:rPr>
              <w:t>Citação em bloco</w:t>
            </w:r>
          </w:p>
        </w:tc>
        <w:tc>
          <w:tcPr>
            <w:tcW w:type="dxa" w:w="1881"/>
          </w:tcPr>
          <w:p>
            <w:r/>
            <w:r>
              <w:rPr>
                <w:rFonts w:ascii="Calibri" w:hAnsi="Calibri"/>
                <w:sz w:val="20"/>
              </w:rPr>
              <w:t>Baixa</w:t>
            </w:r>
          </w:p>
        </w:tc>
        <w:tc>
          <w:tcPr>
            <w:tcW w:type="dxa" w:w="1881"/>
          </w:tcPr>
          <w:p>
            <w:r/>
            <w:r>
              <w:rPr>
                <w:rFonts w:ascii="Calibri" w:hAnsi="Calibri"/>
                <w:sz w:val="20"/>
              </w:rPr>
              <w:t>Alta</w:t>
            </w:r>
          </w:p>
        </w:tc>
        <w:tc>
          <w:tcPr>
            <w:tcW w:type="dxa" w:w="1881"/>
          </w:tcPr>
          <w:p>
            <w:r/>
            <w:r>
              <w:rPr>
                <w:rFonts w:ascii="Calibri" w:hAnsi="Calibri"/>
                <w:sz w:val="20"/>
              </w:rPr>
              <w:t>Quotation</w:t>
            </w:r>
          </w:p>
        </w:tc>
        <w:tc>
          <w:tcPr>
            <w:tcW w:type="dxa" w:w="1881"/>
          </w:tcPr>
          <w:p/>
        </w:tc>
      </w:tr>
      <w:tr>
        <w:tc>
          <w:tcPr>
            <w:tcW w:type="dxa" w:w="1881"/>
          </w:tcPr>
          <w:p>
            <w:r/>
            <w:r>
              <w:rPr>
                <w:rFonts w:ascii="Calibri" w:hAnsi="Calibri"/>
                <w:sz w:val="20"/>
              </w:rPr>
              <w:t>FAQ</w:t>
            </w:r>
          </w:p>
        </w:tc>
        <w:tc>
          <w:tcPr>
            <w:tcW w:type="dxa" w:w="1881"/>
          </w:tcPr>
          <w:p>
            <w:r/>
            <w:r>
              <w:rPr>
                <w:rFonts w:ascii="Calibri" w:hAnsi="Calibri"/>
                <w:sz w:val="20"/>
              </w:rPr>
              <w:t>Altíssima</w:t>
            </w:r>
          </w:p>
        </w:tc>
        <w:tc>
          <w:tcPr>
            <w:tcW w:type="dxa" w:w="1881"/>
          </w:tcPr>
          <w:p>
            <w:r/>
            <w:r>
              <w:rPr>
                <w:rFonts w:ascii="Calibri" w:hAnsi="Calibri"/>
                <w:sz w:val="20"/>
              </w:rPr>
              <w:t>Alta</w:t>
            </w:r>
          </w:p>
        </w:tc>
        <w:tc>
          <w:tcPr>
            <w:tcW w:type="dxa" w:w="1881"/>
          </w:tcPr>
          <w:p>
            <w:r/>
            <w:r>
              <w:rPr>
                <w:rFonts w:ascii="Calibri" w:hAnsi="Calibri"/>
                <w:sz w:val="20"/>
              </w:rPr>
              <w:t>FAQPage</w:t>
            </w:r>
          </w:p>
        </w:tc>
        <w:tc>
          <w:tcPr>
            <w:tcW w:type="dxa" w:w="1881"/>
          </w:tcPr>
          <w:p/>
        </w:tc>
      </w:tr>
      <w:tr>
        <w:tc>
          <w:tcPr>
            <w:tcW w:type="dxa" w:w="1881"/>
          </w:tcPr>
          <w:p>
            <w:r/>
            <w:r>
              <w:rPr>
                <w:rFonts w:ascii="Calibri" w:hAnsi="Calibri"/>
                <w:sz w:val="20"/>
              </w:rPr>
              <w:t>Estudo/Pesquisa</w:t>
            </w:r>
          </w:p>
        </w:tc>
        <w:tc>
          <w:tcPr>
            <w:tcW w:type="dxa" w:w="1881"/>
          </w:tcPr>
          <w:p>
            <w:r/>
            <w:r>
              <w:rPr>
                <w:rFonts w:ascii="Calibri" w:hAnsi="Calibri"/>
                <w:sz w:val="20"/>
              </w:rPr>
              <w:t>Baixa</w:t>
            </w:r>
          </w:p>
        </w:tc>
        <w:tc>
          <w:tcPr>
            <w:tcW w:type="dxa" w:w="1881"/>
          </w:tcPr>
          <w:p>
            <w:r/>
            <w:r>
              <w:rPr>
                <w:rFonts w:ascii="Calibri" w:hAnsi="Calibri"/>
                <w:sz w:val="20"/>
              </w:rPr>
              <w:t>Altíssima</w:t>
            </w:r>
          </w:p>
        </w:tc>
        <w:tc>
          <w:tcPr>
            <w:tcW w:type="dxa" w:w="1881"/>
          </w:tcPr>
          <w:p>
            <w:r/>
            <w:r>
              <w:rPr>
                <w:rFonts w:ascii="Calibri" w:hAnsi="Calibri"/>
                <w:sz w:val="20"/>
              </w:rPr>
              <w:t>Dataset, ScholarlyArticle</w:t>
            </w:r>
          </w:p>
        </w:tc>
        <w:tc>
          <w:tcPr>
            <w:tcW w:type="dxa" w:w="1881"/>
          </w:tcPr>
          <w:p/>
        </w:tc>
      </w:tr>
    </w:tbl>
    <w:p>
      <w:pPr>
        <w:pStyle w:val="Heading3"/>
      </w:pPr>
      <w:r>
        <w:t>4.5 Topical Authority Building</w:t>
      </w:r>
    </w:p>
    <w:p>
      <w:pPr>
        <w:spacing w:line="276" w:lineRule="auto"/>
      </w:pPr>
      <w:r>
        <w:rPr>
          <w:b/>
        </w:rPr>
        <w:t>Estratégia</w:t>
      </w:r>
      <w:r>
        <w:t>:</w:t>
      </w:r>
    </w:p>
    <w:p>
      <w:pPr>
        <w:pStyle w:val="ListNumber"/>
        <w:spacing w:line="276" w:lineRule="auto"/>
      </w:pPr>
      <w:r>
        <w:rPr>
          <w:b/>
        </w:rPr>
        <w:t>Pilar de Conteúdo</w:t>
      </w:r>
      <w:r>
        <w:t>: criar guia completo sobre o tema central (2.000-5.000 palavras)</w:t>
      </w:r>
    </w:p>
    <w:p>
      <w:pPr>
        <w:pStyle w:val="ListNumber"/>
        <w:spacing w:line="276" w:lineRule="auto"/>
      </w:pPr>
      <w:r>
        <w:rPr>
          <w:b/>
        </w:rPr>
        <w:t>Conteúdo Satélite</w:t>
      </w:r>
      <w:r>
        <w:t>: criar 8-12 artigos específicos sobre subtópicos, cada um linkando para o pilar</w:t>
      </w:r>
    </w:p>
    <w:p>
      <w:pPr>
        <w:pStyle w:val="ListNumber"/>
        <w:spacing w:line="276" w:lineRule="auto"/>
      </w:pPr>
      <w:r>
        <w:rPr>
          <w:b/>
        </w:rPr>
        <w:t>Cobertura Abrangente</w:t>
      </w:r>
      <w:r>
        <w:t>: garantir que todas as perguntas identificadas na pesquisa inicial tenham conteúdo dedicado</w:t>
      </w:r>
    </w:p>
    <w:p>
      <w:pPr>
        <w:pStyle w:val="ListNumber"/>
        <w:spacing w:line="276" w:lineRule="auto"/>
      </w:pPr>
      <w:r>
        <w:rPr>
          <w:b/>
        </w:rPr>
        <w:t>Atualização Periódica</w:t>
      </w:r>
      <w:r>
        <w:t>: revisar e atualizar conteúdo a cada 3-6 meses para manter relevância e acurácia</w:t>
      </w:r>
    </w:p>
    <w:p>
      <w:pPr>
        <w:pStyle w:val="Heading3"/>
      </w:pPr>
      <w:r>
        <w:t>4.6 Entity-Rich Writing</w:t>
      </w:r>
    </w:p>
    <w:p>
      <w:pPr>
        <w:spacing w:line="276" w:lineRule="auto"/>
      </w:pPr>
      <w:r>
        <w:rPr>
          <w:b/>
        </w:rPr>
        <w:t>Técnicas</w:t>
      </w:r>
      <w:r>
        <w:t>:</w:t>
      </w:r>
    </w:p>
    <w:p>
      <w:pPr>
        <w:pStyle w:val="ListBullet"/>
        <w:spacing w:line="276" w:lineRule="auto"/>
      </w:pPr>
      <w:r>
        <w:rPr>
          <w:b/>
        </w:rPr>
        <w:t>Abertura com Definição</w:t>
      </w:r>
      <w:r>
        <w:t>: começar cada seção definindo a entidade principal</w:t>
      </w:r>
    </w:p>
    <w:p>
      <w:pPr>
        <w:pStyle w:val="ListBullet"/>
        <w:spacing w:line="276" w:lineRule="auto"/>
      </w:pPr>
      <w:r>
        <w:rPr>
          <w:b/>
        </w:rPr>
        <w:t>Rede de Entidades</w:t>
      </w:r>
      <w:r>
        <w:t>: mencionar entidades relacionadas (autores, instituições, conceitos, ferramentas)</w:t>
      </w:r>
    </w:p>
    <w:p>
      <w:pPr>
        <w:pStyle w:val="ListBullet"/>
        <w:spacing w:line="276" w:lineRule="auto"/>
      </w:pPr>
      <w:r>
        <w:rPr>
          <w:b/>
        </w:rPr>
        <w:t>Dados Estruturados</w:t>
      </w:r>
      <w:r>
        <w:t>: incluir datas, números, estatísticas — elementos que LLMs preferem referenciar</w:t>
      </w:r>
    </w:p>
    <w:p>
      <w:pPr>
        <w:pStyle w:val="ListBullet"/>
        <w:spacing w:line="276" w:lineRule="auto"/>
      </w:pPr>
      <w:r>
        <w:rPr>
          <w:b/>
        </w:rPr>
        <w:t>Citações Explícitas</w:t>
      </w:r>
      <w:r>
        <w:t>: "De acordo com [Fonte Autoridade], [dado]..."</w:t>
      </w:r>
    </w:p>
    <w:p>
      <w:pPr>
        <w:pStyle w:val="ListBullet"/>
        <w:spacing w:line="276" w:lineRule="auto"/>
      </w:pPr>
      <w:r>
        <w:rPr>
          <w:b/>
        </w:rPr>
        <w:t>Vocabulário Controlado</w:t>
      </w:r>
      <w:r>
        <w:t>: usar terminologia consistente para as mesmas entidades em todo o site</w:t>
      </w:r>
    </w:p>
    <w:p>
      <w:pPr>
        <w:spacing w:before="120" w:after="120"/>
        <w:pBdr>
          <w:bottom w:val="single" w:sz="6" w:space="1" w:color="999999"/>
        </w:pBdr>
      </w:pPr>
    </w:p>
    <w:p>
      <w:pPr>
        <w:pStyle w:val="Heading2"/>
      </w:pPr>
      <w:r>
        <w:t>5. M4 — Ecossistema</w:t>
      </w:r>
    </w:p>
    <w:p>
      <w:pPr>
        <w:spacing w:line="276" w:lineRule="auto"/>
      </w:pPr>
      <w:r>
        <w:t>O módulo de ecossistema constrói a presença externa da marca em plataformas e diretórios que alimentam o ecossistema de IA.</w:t>
      </w:r>
    </w:p>
    <w:p>
      <w:pPr>
        <w:pStyle w:val="Heading3"/>
      </w:pPr>
      <w:r>
        <w:t>5.1 Citation Building</w:t>
      </w:r>
    </w:p>
    <w:p>
      <w:pPr>
        <w:spacing w:line="276" w:lineRule="auto"/>
      </w:pPr>
      <w:r>
        <w:rPr>
          <w:b/>
        </w:rPr>
        <w:t>Estratégia</w:t>
      </w:r>
      <w:r>
        <w:t>:</w:t>
      </w:r>
    </w:p>
    <w:p>
      <w:pPr>
        <w:pStyle w:val="ListNumber"/>
        <w:spacing w:line="276" w:lineRule="auto"/>
      </w:pPr>
      <w:r>
        <w:rPr>
          <w:b/>
        </w:rPr>
        <w:t>Diretórios de Alta Autoridade</w:t>
      </w:r>
      <w:r>
        <w:t>: garantir presença em Wikipedia (quando elegível), Crunchbase, LinkedIn Company Page</w:t>
      </w:r>
    </w:p>
    <w:p>
      <w:pPr>
        <w:pStyle w:val="ListNumber"/>
        <w:spacing w:line="276" w:lineRule="auto"/>
      </w:pPr>
      <w:r>
        <w:rPr>
          <w:b/>
        </w:rPr>
        <w:t>Diretórios Setoriais</w:t>
      </w:r>
      <w:r>
        <w:t>: identificar e submeter a diretórios relevantes ao setor de atuação</w:t>
      </w:r>
    </w:p>
    <w:p>
      <w:pPr>
        <w:pStyle w:val="ListNumber"/>
        <w:spacing w:line="276" w:lineRule="auto"/>
      </w:pPr>
      <w:r>
        <w:rPr>
          <w:b/>
        </w:rPr>
        <w:t>Plataformas de Avaliação</w:t>
      </w:r>
      <w:r>
        <w:t>: G2, Capterra, Trustpilot, Reclame Aqui — avaliações positivas são citadas por IA</w:t>
      </w:r>
    </w:p>
    <w:p>
      <w:pPr>
        <w:pStyle w:val="ListNumber"/>
        <w:spacing w:line="276" w:lineRule="auto"/>
      </w:pPr>
      <w:r>
        <w:rPr>
          <w:b/>
        </w:rPr>
        <w:t>Perfis Acadêmicos</w:t>
      </w:r>
      <w:r>
        <w:t>: ResearchGate, Google Scholar, ORCID para executivos que publicam conteúdo técnico</w:t>
      </w:r>
    </w:p>
    <w:p>
      <w:pPr>
        <w:pStyle w:val="Heading3"/>
      </w:pPr>
      <w:r>
        <w:t>5.2 Diretórios de IA, MCP e Agentes</w:t>
      </w:r>
    </w:p>
    <w:p>
      <w:pPr>
        <w:spacing w:line="276" w:lineRule="auto"/>
      </w:pPr>
      <w:r>
        <w:t>Um diferencial competitivo importante é estar presente nos ecossistemas emergentes de IA:</w:t>
      </w:r>
    </w:p>
    <w:p>
      <w:pPr>
        <w:spacing w:line="276" w:lineRule="auto"/>
      </w:pPr>
      <w:r>
        <w:rPr>
          <w:b/>
        </w:rPr>
        <w:t>Categorias de Diretórios</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Categoria</w:t>
            </w:r>
          </w:p>
        </w:tc>
        <w:tc>
          <w:tcPr>
            <w:tcW w:type="dxa" w:w="2351"/>
            <w:shd w:fill="B91C1C" w:val="clear"/>
          </w:tcPr>
          <w:p>
            <w:r/>
            <w:r>
              <w:rPr>
                <w:rFonts w:ascii="Calibri" w:hAnsi="Calibri"/>
                <w:b/>
                <w:color w:val="FFFFFF"/>
                <w:sz w:val="20"/>
              </w:rPr>
              <w:t>Exemplos</w:t>
            </w:r>
          </w:p>
        </w:tc>
        <w:tc>
          <w:tcPr>
            <w:tcW w:type="dxa" w:w="2351"/>
            <w:shd w:fill="B91C1C" w:val="clear"/>
          </w:tcPr>
          <w:p>
            <w:r/>
            <w:r>
              <w:rPr>
                <w:rFonts w:ascii="Calibri" w:hAnsi="Calibri"/>
                <w:b/>
                <w:color w:val="FFFFFF"/>
                <w:sz w:val="20"/>
              </w:rPr>
              <w:t>Importância</w:t>
            </w:r>
          </w:p>
        </w:tc>
        <w:tc>
          <w:tcPr>
            <w:tcW w:type="dxa" w:w="2351"/>
          </w:tcPr>
          <w:p/>
        </w:tc>
      </w:tr>
      <w:tr>
        <w:tc>
          <w:tcPr>
            <w:tcW w:type="dxa" w:w="2351"/>
          </w:tcPr>
          <w:p>
            <w:r/>
            <w:r>
              <w:rPr>
                <w:rFonts w:ascii="Calibri" w:hAnsi="Calibri"/>
                <w:sz w:val="20"/>
              </w:rPr>
              <w:t>AI Search &amp; Discovery</w:t>
            </w:r>
          </w:p>
        </w:tc>
        <w:tc>
          <w:tcPr>
            <w:tcW w:type="dxa" w:w="2351"/>
          </w:tcPr>
          <w:p>
            <w:r/>
            <w:r>
              <w:rPr>
                <w:rFonts w:ascii="Calibri" w:hAnsi="Calibri"/>
                <w:sz w:val="20"/>
              </w:rPr>
              <w:t>Perplexity Pages, You.com Sources</w:t>
            </w:r>
          </w:p>
        </w:tc>
        <w:tc>
          <w:tcPr>
            <w:tcW w:type="dxa" w:w="2351"/>
          </w:tcPr>
          <w:p>
            <w:r/>
            <w:r>
              <w:rPr>
                <w:rFonts w:ascii="Calibri" w:hAnsi="Calibri"/>
                <w:sz w:val="20"/>
              </w:rPr>
              <w:t>Altíssima — alimentam citações diretas</w:t>
            </w:r>
          </w:p>
        </w:tc>
        <w:tc>
          <w:tcPr>
            <w:tcW w:type="dxa" w:w="2351"/>
          </w:tcPr>
          <w:p/>
        </w:tc>
      </w:tr>
      <w:tr>
        <w:tc>
          <w:tcPr>
            <w:tcW w:type="dxa" w:w="2351"/>
          </w:tcPr>
          <w:p>
            <w:r/>
            <w:r>
              <w:rPr>
                <w:rFonts w:ascii="Calibri" w:hAnsi="Calibri"/>
                <w:sz w:val="20"/>
              </w:rPr>
              <w:t>AI Agent Registries</w:t>
            </w:r>
          </w:p>
        </w:tc>
        <w:tc>
          <w:tcPr>
            <w:tcW w:type="dxa" w:w="2351"/>
          </w:tcPr>
          <w:p>
            <w:r/>
            <w:r>
              <w:rPr>
                <w:rFonts w:ascii="Calibri" w:hAnsi="Calibri"/>
                <w:sz w:val="20"/>
              </w:rPr>
              <w:t>AgentGPT, AutoGPT, SuperAGI</w:t>
            </w:r>
          </w:p>
        </w:tc>
        <w:tc>
          <w:tcPr>
            <w:tcW w:type="dxa" w:w="2351"/>
          </w:tcPr>
          <w:p>
            <w:r/>
            <w:r>
              <w:rPr>
                <w:rFonts w:ascii="Calibri" w:hAnsi="Calibri"/>
                <w:sz w:val="20"/>
              </w:rPr>
              <w:t>Emergente — agentes buscam ferramentas aqui</w:t>
            </w:r>
          </w:p>
        </w:tc>
        <w:tc>
          <w:tcPr>
            <w:tcW w:type="dxa" w:w="2351"/>
          </w:tcPr>
          <w:p/>
        </w:tc>
      </w:tr>
      <w:tr>
        <w:tc>
          <w:tcPr>
            <w:tcW w:type="dxa" w:w="2351"/>
          </w:tcPr>
          <w:p>
            <w:r/>
            <w:r>
              <w:rPr>
                <w:rFonts w:ascii="Calibri" w:hAnsi="Calibri"/>
                <w:sz w:val="20"/>
              </w:rPr>
              <w:t>MCP (Model Context Protocol)</w:t>
            </w:r>
          </w:p>
        </w:tc>
        <w:tc>
          <w:tcPr>
            <w:tcW w:type="dxa" w:w="2351"/>
          </w:tcPr>
          <w:p>
            <w:r/>
            <w:r>
              <w:rPr>
                <w:rFonts w:ascii="Calibri" w:hAnsi="Calibri"/>
                <w:sz w:val="20"/>
              </w:rPr>
              <w:t>MCP Servers Registry, Smithery</w:t>
            </w:r>
          </w:p>
        </w:tc>
        <w:tc>
          <w:tcPr>
            <w:tcW w:type="dxa" w:w="2351"/>
          </w:tcPr>
          <w:p>
            <w:r/>
            <w:r>
              <w:rPr>
                <w:rFonts w:ascii="Calibri" w:hAnsi="Calibri"/>
                <w:sz w:val="20"/>
              </w:rPr>
              <w:t>Alta — protocolo oficial da Anthropic</w:t>
            </w:r>
          </w:p>
        </w:tc>
        <w:tc>
          <w:tcPr>
            <w:tcW w:type="dxa" w:w="2351"/>
          </w:tcPr>
          <w:p/>
        </w:tc>
      </w:tr>
      <w:tr>
        <w:tc>
          <w:tcPr>
            <w:tcW w:type="dxa" w:w="2351"/>
          </w:tcPr>
          <w:p>
            <w:r/>
            <w:r>
              <w:rPr>
                <w:rFonts w:ascii="Calibri" w:hAnsi="Calibri"/>
                <w:sz w:val="20"/>
              </w:rPr>
              <w:t>AI Tool Directories</w:t>
            </w:r>
          </w:p>
        </w:tc>
        <w:tc>
          <w:tcPr>
            <w:tcW w:type="dxa" w:w="2351"/>
          </w:tcPr>
          <w:p>
            <w:r/>
            <w:r>
              <w:rPr>
                <w:rFonts w:ascii="Calibri" w:hAnsi="Calibri"/>
                <w:sz w:val="20"/>
              </w:rPr>
              <w:t>Futurepedia, There's An AI For That, AI Tools Club</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Plugin/Extension Stores</w:t>
            </w:r>
          </w:p>
        </w:tc>
        <w:tc>
          <w:tcPr>
            <w:tcW w:type="dxa" w:w="2351"/>
          </w:tcPr>
          <w:p>
            <w:r/>
            <w:r>
              <w:rPr>
                <w:rFonts w:ascii="Calibri" w:hAnsi="Calibri"/>
                <w:sz w:val="20"/>
              </w:rPr>
              <w:t>ChatGPT Plugin Store, Copilot Extensions</w:t>
            </w:r>
          </w:p>
        </w:tc>
        <w:tc>
          <w:tcPr>
            <w:tcW w:type="dxa" w:w="2351"/>
          </w:tcPr>
          <w:p>
            <w:r/>
            <w:r>
              <w:rPr>
                <w:rFonts w:ascii="Calibri" w:hAnsi="Calibri"/>
                <w:sz w:val="20"/>
              </w:rPr>
              <w:t>Alta — integração direta</w:t>
            </w:r>
          </w:p>
        </w:tc>
        <w:tc>
          <w:tcPr>
            <w:tcW w:type="dxa" w:w="2351"/>
          </w:tcPr>
          <w:p/>
        </w:tc>
      </w:tr>
    </w:tbl>
    <w:p>
      <w:pPr>
        <w:pStyle w:val="Heading3"/>
      </w:pPr>
      <w:r>
        <w:t>5.3 Google Business Profile</w:t>
      </w:r>
    </w:p>
    <w:p>
      <w:pPr>
        <w:spacing w:line="276" w:lineRule="auto"/>
      </w:pPr>
      <w:r>
        <w:t>Para marcas com presença física, o GBP é crítico para citações em respostas de IA sobre negócios locais.</w:t>
      </w:r>
    </w:p>
    <w:p>
      <w:pPr>
        <w:spacing w:line="276" w:lineRule="auto"/>
      </w:pPr>
      <w:r>
        <w:rPr>
          <w:b/>
        </w:rPr>
        <w:t>Otimizações</w:t>
      </w:r>
      <w:r>
        <w:t>:</w:t>
      </w:r>
    </w:p>
    <w:p>
      <w:pPr>
        <w:pStyle w:val="ListBullet"/>
        <w:spacing w:line="276" w:lineRule="auto"/>
      </w:pPr>
      <w:r>
        <w:t>Perfil 100% completo com fotos, horários, categorias corretas</w:t>
      </w:r>
    </w:p>
    <w:p>
      <w:pPr>
        <w:pStyle w:val="ListBullet"/>
        <w:spacing w:line="276" w:lineRule="auto"/>
      </w:pPr>
      <w:r>
        <w:t>Posts regulares no perfil (Google considera para AI Overviews locais)</w:t>
      </w:r>
    </w:p>
    <w:p>
      <w:pPr>
        <w:pStyle w:val="ListBullet"/>
        <w:spacing w:line="276" w:lineRule="auto"/>
      </w:pPr>
      <w:r>
        <w:t>Responder a todas as avaliações (positivas e negativas)</w:t>
      </w:r>
    </w:p>
    <w:p>
      <w:pPr>
        <w:pStyle w:val="ListBullet"/>
        <w:spacing w:line="276" w:lineRule="auto"/>
      </w:pPr>
      <w:r>
        <w:t>Q&amp;A atualizado com perguntas frequentes reais</w:t>
      </w:r>
    </w:p>
    <w:p>
      <w:pPr>
        <w:pStyle w:val="ListBullet"/>
        <w:spacing w:line="276" w:lineRule="auto"/>
      </w:pPr>
      <w:r>
        <w:t>Google Posts com links para conteúdo relevante do site</w:t>
      </w:r>
    </w:p>
    <w:p>
      <w:pPr>
        <w:pStyle w:val="Heading3"/>
      </w:pPr>
      <w:r>
        <w:t>5.4 Otimização de Perfil em Plataformas de IA</w:t>
      </w:r>
    </w:p>
    <w:p>
      <w:pPr>
        <w:spacing w:line="276" w:lineRule="auto"/>
      </w:pPr>
      <w:r>
        <w:rPr>
          <w:b/>
        </w:rPr>
        <w:t>Ações</w:t>
      </w:r>
      <w:r>
        <w:t>:</w:t>
      </w:r>
    </w:p>
    <w:p>
      <w:pPr>
        <w:pStyle w:val="ListNumber"/>
        <w:spacing w:line="276" w:lineRule="auto"/>
      </w:pPr>
      <w:r>
        <w:rPr>
          <w:b/>
        </w:rPr>
        <w:t>Knowledge Panel Completion</w:t>
      </w:r>
      <w:r>
        <w:t>: verificar e corrigir o Knowledge Panel do Google para a marca</w:t>
      </w:r>
    </w:p>
    <w:p>
      <w:pPr>
        <w:pStyle w:val="ListNumber"/>
        <w:spacing w:line="276" w:lineRule="auto"/>
      </w:pPr>
      <w:r>
        <w:rPr>
          <w:b/>
        </w:rPr>
        <w:t>Entity Alignment</w:t>
      </w:r>
      <w:r>
        <w:t>: garantir que a descrição da marca seja consistente em todas as plataformas</w:t>
      </w:r>
    </w:p>
    <w:p>
      <w:pPr>
        <w:pStyle w:val="ListNumber"/>
        <w:spacing w:line="276" w:lineRule="auto"/>
      </w:pPr>
      <w:r>
        <w:rPr>
          <w:b/>
        </w:rPr>
        <w:t>LinkedIn Company Page</w:t>
      </w:r>
      <w:r>
        <w:t>: manter perfil completo, com descrição rica em entidades, páginas de produtos, e conteúdo publicado</w:t>
      </w:r>
    </w:p>
    <w:p>
      <w:pPr>
        <w:pStyle w:val="ListNumber"/>
        <w:spacing w:line="276" w:lineRule="auto"/>
      </w:pPr>
      <w:r>
        <w:rPr>
          <w:b/>
        </w:rPr>
        <w:t>Wikipedia (quando aplicável)</w:t>
      </w:r>
      <w:r>
        <w:t>: verbete bem estruturado com fontes confiáveis</w:t>
      </w:r>
    </w:p>
    <w:p>
      <w:pPr>
        <w:pStyle w:val="Heading3"/>
      </w:pPr>
      <w:r>
        <w:t>5.5 Backlink Strategy para AI Citations</w:t>
      </w:r>
    </w:p>
    <w:p>
      <w:pPr>
        <w:spacing w:line="276" w:lineRule="auto"/>
      </w:pPr>
      <w:r>
        <w:t xml:space="preserve">Diferentemente do SEO tradicional, onde backlinks são principalmente sinais de PageRank, em GEO backlinks funcionam como </w:t>
      </w:r>
      <w:r>
        <w:rPr>
          <w:b/>
        </w:rPr>
        <w:t>sinais de autoridade temática</w:t>
      </w:r>
      <w:r>
        <w:t>.</w:t>
      </w:r>
    </w:p>
    <w:p>
      <w:pPr>
        <w:spacing w:line="276" w:lineRule="auto"/>
      </w:pPr>
      <w:r>
        <w:rPr>
          <w:b/>
        </w:rPr>
        <w:t>Estratégia</w:t>
      </w:r>
      <w:r>
        <w:t>:</w:t>
      </w:r>
    </w:p>
    <w:p>
      <w:pPr>
        <w:pStyle w:val="ListNumber"/>
        <w:spacing w:line="276" w:lineRule="auto"/>
      </w:pPr>
      <w:r>
        <w:rPr>
          <w:b/>
        </w:rPr>
        <w:t>Links de Domínios .edu e .gov</w:t>
      </w:r>
      <w:r>
        <w:t>: alta preferência por LLMs</w:t>
      </w:r>
    </w:p>
    <w:p>
      <w:pPr>
        <w:pStyle w:val="ListNumber"/>
        <w:spacing w:line="276" w:lineRule="auto"/>
      </w:pPr>
      <w:r>
        <w:rPr>
          <w:b/>
        </w:rPr>
        <w:t>Citações em Pesquisas Acadêmicas</w:t>
      </w:r>
      <w:r>
        <w:t>: ser referenciado em papers, relatórios de pesquisa</w:t>
      </w:r>
    </w:p>
    <w:p>
      <w:pPr>
        <w:pStyle w:val="ListNumber"/>
        <w:spacing w:line="276" w:lineRule="auto"/>
      </w:pPr>
      <w:r>
        <w:rPr>
          <w:b/>
        </w:rPr>
        <w:t>Menções em Veículos de Imprensa</w:t>
      </w:r>
      <w:r>
        <w:t>: Reuters, Bloomberg, Estadão, Folha — fontes jornalísticas são preferidas por IA</w:t>
      </w:r>
    </w:p>
    <w:p>
      <w:pPr>
        <w:pStyle w:val="ListNumber"/>
        <w:spacing w:line="276" w:lineRule="auto"/>
      </w:pPr>
      <w:r>
        <w:rPr>
          <w:b/>
        </w:rPr>
        <w:t>Backlinks de Concorrentes Complementares</w:t>
      </w:r>
      <w:r>
        <w:t>: parcerias de conteúdo que geram referências cruzadas</w:t>
      </w:r>
    </w:p>
    <w:p>
      <w:pPr>
        <w:pStyle w:val="ListNumber"/>
        <w:spacing w:line="276" w:lineRule="auto"/>
      </w:pPr>
      <w:r>
        <w:rPr>
          <w:b/>
        </w:rPr>
        <w:t>Guest Posting em Domínios de Autoridade</w:t>
      </w:r>
      <w:r>
        <w:t>: com conteúdo rico em entidades e dados originais</w:t>
      </w:r>
    </w:p>
    <w:p>
      <w:pPr>
        <w:spacing w:before="120" w:after="120"/>
        <w:pBdr>
          <w:bottom w:val="single" w:sz="6" w:space="1" w:color="999999"/>
        </w:pBdr>
      </w:pPr>
    </w:p>
    <w:p>
      <w:pPr>
        <w:pStyle w:val="Heading2"/>
      </w:pPr>
      <w:r>
        <w:t>6. Gestão Contínua</w:t>
      </w:r>
    </w:p>
    <w:p>
      <w:pPr>
        <w:spacing w:line="276" w:lineRule="auto"/>
      </w:pPr>
      <w:r>
        <w:t>AI Visibility não é um projeto com data de término — é um programa contínuo que exige monitoramento, manutenção e evolução constantes.</w:t>
      </w:r>
    </w:p>
    <w:p>
      <w:pPr>
        <w:pStyle w:val="Heading3"/>
      </w:pPr>
      <w:r>
        <w:t>6.1 Monitoramento Mensal</w:t>
      </w:r>
    </w:p>
    <w:p>
      <w:pPr>
        <w:spacing w:line="276" w:lineRule="auto"/>
      </w:pPr>
      <w:r>
        <w:rPr>
          <w:b/>
        </w:rPr>
        <w:t>Checklist de Monitoramento</w:t>
      </w:r>
      <w:r>
        <w:t>:</w:t>
      </w:r>
    </w:p>
    <w:p>
      <w:pPr>
        <w:pStyle w:val="ListNumber"/>
        <w:spacing w:line="276" w:lineRule="auto"/>
      </w:pPr>
      <w:r>
        <w:rPr>
          <w:b/>
        </w:rPr>
        <w:t>AI Citation Count</w:t>
      </w:r>
      <w:r>
        <w:t>: quantas vezes a marca foi citada em respostas de IA no período</w:t>
      </w:r>
    </w:p>
    <w:p>
      <w:pPr>
        <w:pStyle w:val="ListNumber"/>
        <w:spacing w:line="276" w:lineRule="auto"/>
      </w:pPr>
      <w:r>
        <w:rPr>
          <w:b/>
        </w:rPr>
        <w:t>Share of AI Voice</w:t>
      </w:r>
      <w:r>
        <w:t>: participação da marca vs. concorrentes</w:t>
      </w:r>
    </w:p>
    <w:p>
      <w:pPr>
        <w:pStyle w:val="ListNumber"/>
        <w:spacing w:line="276" w:lineRule="auto"/>
      </w:pPr>
      <w:r>
        <w:rPr>
          <w:b/>
        </w:rPr>
        <w:t>Query Coverage</w:t>
      </w:r>
      <w:r>
        <w:t>: % de consultas-alvo onde a marca aparece</w:t>
      </w:r>
    </w:p>
    <w:p>
      <w:pPr>
        <w:pStyle w:val="ListNumber"/>
        <w:spacing w:line="276" w:lineRule="auto"/>
      </w:pPr>
      <w:r>
        <w:rPr>
          <w:b/>
        </w:rPr>
        <w:t>Novas Consultas</w:t>
      </w:r>
      <w:r>
        <w:t>: identificar novas perguntas emergentes no mercado</w:t>
      </w:r>
    </w:p>
    <w:p>
      <w:pPr>
        <w:pStyle w:val="ListNumber"/>
        <w:spacing w:line="276" w:lineRule="auto"/>
      </w:pPr>
      <w:r>
        <w:rPr>
          <w:b/>
        </w:rPr>
        <w:t>Rastreabilidade</w:t>
      </w:r>
      <w:r>
        <w:t>: verificar se crawlers de IA continuam acessando o site</w:t>
      </w:r>
    </w:p>
    <w:p>
      <w:pPr>
        <w:pStyle w:val="ListNumber"/>
        <w:spacing w:line="276" w:lineRule="auto"/>
      </w:pPr>
      <w:r>
        <w:rPr>
          <w:b/>
        </w:rPr>
        <w:t>Schema Integrity</w:t>
      </w:r>
      <w:r>
        <w:t>: validar schemas não foram corrompidos por atualizações</w:t>
      </w:r>
    </w:p>
    <w:p>
      <w:pPr>
        <w:pStyle w:val="Heading3"/>
      </w:pPr>
      <w:r>
        <w:t>6.2 Content Refresh Cadence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 de Conteúdo</w:t>
            </w:r>
          </w:p>
        </w:tc>
        <w:tc>
          <w:tcPr>
            <w:tcW w:type="dxa" w:w="2351"/>
            <w:shd w:fill="B91C1C" w:val="clear"/>
          </w:tcPr>
          <w:p>
            <w:r/>
            <w:r>
              <w:rPr>
                <w:rFonts w:ascii="Calibri" w:hAnsi="Calibri"/>
                <w:b/>
                <w:color w:val="FFFFFF"/>
                <w:sz w:val="20"/>
              </w:rPr>
              <w:t>Frequência de Refresh</w:t>
            </w:r>
          </w:p>
        </w:tc>
        <w:tc>
          <w:tcPr>
            <w:tcW w:type="dxa" w:w="2351"/>
            <w:shd w:fill="B91C1C" w:val="clear"/>
          </w:tcPr>
          <w:p>
            <w:r/>
            <w:r>
              <w:rPr>
                <w:rFonts w:ascii="Calibri" w:hAnsi="Calibri"/>
                <w:b/>
                <w:color w:val="FFFFFF"/>
                <w:sz w:val="20"/>
              </w:rPr>
              <w:t>Gatilho</w:t>
            </w:r>
          </w:p>
        </w:tc>
        <w:tc>
          <w:tcPr>
            <w:tcW w:type="dxa" w:w="2351"/>
          </w:tcPr>
          <w:p/>
        </w:tc>
      </w:tr>
      <w:tr>
        <w:tc>
          <w:tcPr>
            <w:tcW w:type="dxa" w:w="2351"/>
          </w:tcPr>
          <w:p>
            <w:r/>
            <w:r>
              <w:rPr>
                <w:rFonts w:ascii="Calibri" w:hAnsi="Calibri"/>
                <w:sz w:val="20"/>
              </w:rPr>
              <w:t>Página pilar (guia completo)</w:t>
            </w:r>
          </w:p>
        </w:tc>
        <w:tc>
          <w:tcPr>
            <w:tcW w:type="dxa" w:w="2351"/>
          </w:tcPr>
          <w:p>
            <w:r/>
            <w:r>
              <w:rPr>
                <w:rFonts w:ascii="Calibri" w:hAnsi="Calibri"/>
                <w:sz w:val="20"/>
              </w:rPr>
              <w:t>Trimestral</w:t>
            </w:r>
          </w:p>
        </w:tc>
        <w:tc>
          <w:tcPr>
            <w:tcW w:type="dxa" w:w="2351"/>
          </w:tcPr>
          <w:p>
            <w:r/>
            <w:r>
              <w:rPr>
                <w:rFonts w:ascii="Calibri" w:hAnsi="Calibri"/>
                <w:sz w:val="20"/>
              </w:rPr>
              <w:t>Mudanças no mercado, novas pesquisas</w:t>
            </w:r>
          </w:p>
        </w:tc>
        <w:tc>
          <w:tcPr>
            <w:tcW w:type="dxa" w:w="2351"/>
          </w:tcPr>
          <w:p/>
        </w:tc>
      </w:tr>
      <w:tr>
        <w:tc>
          <w:tcPr>
            <w:tcW w:type="dxa" w:w="2351"/>
          </w:tcPr>
          <w:p>
            <w:r/>
            <w:r>
              <w:rPr>
                <w:rFonts w:ascii="Calibri" w:hAnsi="Calibri"/>
                <w:sz w:val="20"/>
              </w:rPr>
              <w:t>Artigos satélite</w:t>
            </w:r>
          </w:p>
        </w:tc>
        <w:tc>
          <w:tcPr>
            <w:tcW w:type="dxa" w:w="2351"/>
          </w:tcPr>
          <w:p>
            <w:r/>
            <w:r>
              <w:rPr>
                <w:rFonts w:ascii="Calibri" w:hAnsi="Calibri"/>
                <w:sz w:val="20"/>
              </w:rPr>
              <w:t>Semestral</w:t>
            </w:r>
          </w:p>
        </w:tc>
        <w:tc>
          <w:tcPr>
            <w:tcW w:type="dxa" w:w="2351"/>
          </w:tcPr>
          <w:p>
            <w:r/>
            <w:r>
              <w:rPr>
                <w:rFonts w:ascii="Calibri" w:hAnsi="Calibri"/>
                <w:sz w:val="20"/>
              </w:rPr>
              <w:t>Queda em citações, novas perguntas</w:t>
            </w:r>
          </w:p>
        </w:tc>
        <w:tc>
          <w:tcPr>
            <w:tcW w:type="dxa" w:w="2351"/>
          </w:tcPr>
          <w:p/>
        </w:tc>
      </w:tr>
      <w:tr>
        <w:tc>
          <w:tcPr>
            <w:tcW w:type="dxa" w:w="2351"/>
          </w:tcPr>
          <w:p>
            <w:r/>
            <w:r>
              <w:rPr>
                <w:rFonts w:ascii="Calibri" w:hAnsi="Calibri"/>
                <w:sz w:val="20"/>
              </w:rPr>
              <w:t>FAQs</w:t>
            </w:r>
          </w:p>
        </w:tc>
        <w:tc>
          <w:tcPr>
            <w:tcW w:type="dxa" w:w="2351"/>
          </w:tcPr>
          <w:p>
            <w:r/>
            <w:r>
              <w:rPr>
                <w:rFonts w:ascii="Calibri" w:hAnsi="Calibri"/>
                <w:sz w:val="20"/>
              </w:rPr>
              <w:t>Mensal</w:t>
            </w:r>
          </w:p>
        </w:tc>
        <w:tc>
          <w:tcPr>
            <w:tcW w:type="dxa" w:w="2351"/>
          </w:tcPr>
          <w:p>
            <w:r/>
            <w:r>
              <w:rPr>
                <w:rFonts w:ascii="Calibri" w:hAnsi="Calibri"/>
                <w:sz w:val="20"/>
              </w:rPr>
              <w:t>Novas perguntas de clientes</w:t>
            </w:r>
          </w:p>
        </w:tc>
        <w:tc>
          <w:tcPr>
            <w:tcW w:type="dxa" w:w="2351"/>
          </w:tcPr>
          <w:p/>
        </w:tc>
      </w:tr>
      <w:tr>
        <w:tc>
          <w:tcPr>
            <w:tcW w:type="dxa" w:w="2351"/>
          </w:tcPr>
          <w:p>
            <w:r/>
            <w:r>
              <w:rPr>
                <w:rFonts w:ascii="Calibri" w:hAnsi="Calibri"/>
                <w:sz w:val="20"/>
              </w:rPr>
              <w:t>Páginas de produto</w:t>
            </w:r>
          </w:p>
        </w:tc>
        <w:tc>
          <w:tcPr>
            <w:tcW w:type="dxa" w:w="2351"/>
          </w:tcPr>
          <w:p>
            <w:r/>
            <w:r>
              <w:rPr>
                <w:rFonts w:ascii="Calibri" w:hAnsi="Calibri"/>
                <w:sz w:val="20"/>
              </w:rPr>
              <w:t>Trimestral</w:t>
            </w:r>
          </w:p>
        </w:tc>
        <w:tc>
          <w:tcPr>
            <w:tcW w:type="dxa" w:w="2351"/>
          </w:tcPr>
          <w:p>
            <w:r/>
            <w:r>
              <w:rPr>
                <w:rFonts w:ascii="Calibri" w:hAnsi="Calibri"/>
                <w:sz w:val="20"/>
              </w:rPr>
              <w:t>Lançamentos, mudanças de preço</w:t>
            </w:r>
          </w:p>
        </w:tc>
        <w:tc>
          <w:tcPr>
            <w:tcW w:type="dxa" w:w="2351"/>
          </w:tcPr>
          <w:p/>
        </w:tc>
      </w:tr>
      <w:tr>
        <w:tc>
          <w:tcPr>
            <w:tcW w:type="dxa" w:w="2351"/>
          </w:tcPr>
          <w:p>
            <w:r/>
            <w:r>
              <w:rPr>
                <w:rFonts w:ascii="Calibri" w:hAnsi="Calibri"/>
                <w:sz w:val="20"/>
              </w:rPr>
              <w:t>Schema markup</w:t>
            </w:r>
          </w:p>
        </w:tc>
        <w:tc>
          <w:tcPr>
            <w:tcW w:type="dxa" w:w="2351"/>
          </w:tcPr>
          <w:p>
            <w:r/>
            <w:r>
              <w:rPr>
                <w:rFonts w:ascii="Calibri" w:hAnsi="Calibri"/>
                <w:sz w:val="20"/>
              </w:rPr>
              <w:t>A cada alteração de template</w:t>
            </w:r>
          </w:p>
        </w:tc>
        <w:tc>
          <w:tcPr>
            <w:tcW w:type="dxa" w:w="2351"/>
          </w:tcPr>
          <w:p>
            <w:r/>
            <w:r>
              <w:rPr>
                <w:rFonts w:ascii="Calibri" w:hAnsi="Calibri"/>
                <w:sz w:val="20"/>
              </w:rPr>
              <w:t>Atualizações de CMS/tema</w:t>
            </w:r>
          </w:p>
        </w:tc>
        <w:tc>
          <w:tcPr>
            <w:tcW w:type="dxa" w:w="2351"/>
          </w:tcPr>
          <w:p/>
        </w:tc>
      </w:tr>
    </w:tbl>
    <w:p>
      <w:pPr>
        <w:pStyle w:val="Heading3"/>
      </w:pPr>
      <w:r>
        <w:t>6.3 Citation Tracking</w:t>
      </w:r>
    </w:p>
    <w:p>
      <w:pPr>
        <w:spacing w:line="276" w:lineRule="auto"/>
      </w:pPr>
      <w:r>
        <w:rPr>
          <w:b/>
        </w:rPr>
        <w:t>Ferramentas</w:t>
      </w:r>
      <w:r>
        <w:t>:</w:t>
      </w:r>
    </w:p>
    <w:p>
      <w:pPr>
        <w:pStyle w:val="ListBullet"/>
        <w:spacing w:line="276" w:lineRule="auto"/>
      </w:pPr>
      <w:r>
        <w:rPr>
          <w:b/>
        </w:rPr>
        <w:t>Monitoramento Manual</w:t>
      </w:r>
      <w:r>
        <w:t>: testes mensais com prompts padronizados</w:t>
      </w:r>
    </w:p>
    <w:p>
      <w:pPr>
        <w:pStyle w:val="ListBullet"/>
        <w:spacing w:line="276" w:lineRule="auto"/>
      </w:pPr>
      <w:r>
        <w:rPr>
          <w:b/>
        </w:rPr>
        <w:t>APIs de LLMs</w:t>
      </w:r>
      <w:r>
        <w:t>: scripts automatizados para consultar ChatGPT, Claude, Gemini e Perplexity</w:t>
      </w:r>
    </w:p>
    <w:p>
      <w:pPr>
        <w:pStyle w:val="ListBullet"/>
        <w:spacing w:line="276" w:lineRule="auto"/>
      </w:pPr>
      <w:r>
        <w:rPr>
          <w:b/>
        </w:rPr>
        <w:t>Brand Monitoring</w:t>
      </w:r>
      <w:r>
        <w:t>: Meltwater, Brand24, Talkwalker para menções em tempo real</w:t>
      </w:r>
    </w:p>
    <w:p>
      <w:pPr>
        <w:pStyle w:val="ListBullet"/>
        <w:spacing w:line="276" w:lineRule="auto"/>
      </w:pPr>
      <w:r>
        <w:rPr>
          <w:b/>
        </w:rPr>
        <w:t>AI-Specific Tools</w:t>
      </w:r>
      <w:r>
        <w:t>: ferramentas emergentes especializadas em rastreamento de citações de IA</w:t>
      </w:r>
    </w:p>
    <w:p>
      <w:pPr>
        <w:pStyle w:val="Heading3"/>
      </w:pPr>
      <w:r>
        <w:t>6.4 Competitive Intelligence</w:t>
      </w:r>
    </w:p>
    <w:p>
      <w:pPr>
        <w:spacing w:line="276" w:lineRule="auto"/>
      </w:pPr>
      <w:r>
        <w:rPr>
          <w:b/>
        </w:rPr>
        <w:t>Atividades Contínuas</w:t>
      </w:r>
      <w:r>
        <w:t>:</w:t>
      </w:r>
    </w:p>
    <w:p>
      <w:pPr>
        <w:pStyle w:val="ListNumber"/>
        <w:spacing w:line="276" w:lineRule="auto"/>
      </w:pPr>
      <w:r>
        <w:rPr>
          <w:b/>
        </w:rPr>
        <w:t>Benchmark Competitivo Trimestral</w:t>
      </w:r>
      <w:r>
        <w:t>: reavaliar SAIV e Query Coverage dos concorrentes</w:t>
      </w:r>
    </w:p>
    <w:p>
      <w:pPr>
        <w:pStyle w:val="ListNumber"/>
        <w:spacing w:line="276" w:lineRule="auto"/>
      </w:pPr>
      <w:r>
        <w:rPr>
          <w:b/>
        </w:rPr>
        <w:t>Análise de Novos Entrantes</w:t>
      </w:r>
      <w:r>
        <w:t>: identificar concorrentes que estão investindo em AI Visibility</w:t>
      </w:r>
    </w:p>
    <w:p>
      <w:pPr>
        <w:pStyle w:val="ListNumber"/>
        <w:spacing w:line="276" w:lineRule="auto"/>
      </w:pPr>
      <w:r>
        <w:rPr>
          <w:b/>
        </w:rPr>
        <w:t>Detecção de Mudanças</w:t>
      </w:r>
      <w:r>
        <w:t>: monitorar alterações em algoritmos de LLMs e políticas de citação</w:t>
      </w:r>
    </w:p>
    <w:p>
      <w:pPr>
        <w:pStyle w:val="ListNumber"/>
        <w:spacing w:line="276" w:lineRule="auto"/>
      </w:pPr>
      <w:r>
        <w:rPr>
          <w:b/>
        </w:rPr>
        <w:t>Oportunidades Emergentes</w:t>
      </w:r>
      <w:r>
        <w:t>: identificar novas plataformas de IA e novos formatos de citação</w:t>
      </w:r>
    </w:p>
    <w:p>
      <w:pPr>
        <w:pStyle w:val="Heading3"/>
      </w:pPr>
      <w:r>
        <w:t>6.5 KPIs de Gestão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KPI</w:t>
            </w:r>
          </w:p>
        </w:tc>
        <w:tc>
          <w:tcPr>
            <w:tcW w:type="dxa" w:w="2351"/>
            <w:shd w:fill="B91C1C" w:val="clear"/>
          </w:tcPr>
          <w:p>
            <w:r/>
            <w:r>
              <w:rPr>
                <w:rFonts w:ascii="Calibri" w:hAnsi="Calibri"/>
                <w:b/>
                <w:color w:val="FFFFFF"/>
                <w:sz w:val="20"/>
              </w:rPr>
              <w:t>Frequência</w:t>
            </w:r>
          </w:p>
        </w:tc>
        <w:tc>
          <w:tcPr>
            <w:tcW w:type="dxa" w:w="2351"/>
            <w:shd w:fill="B91C1C" w:val="clear"/>
          </w:tcPr>
          <w:p>
            <w:r/>
            <w:r>
              <w:rPr>
                <w:rFonts w:ascii="Calibri" w:hAnsi="Calibri"/>
                <w:b/>
                <w:color w:val="FFFFFF"/>
                <w:sz w:val="20"/>
              </w:rPr>
              <w:t>Meta Sugerida (12 meses)</w:t>
            </w:r>
          </w:p>
        </w:tc>
        <w:tc>
          <w:tcPr>
            <w:tcW w:type="dxa" w:w="2351"/>
          </w:tcPr>
          <w:p/>
        </w:tc>
      </w:tr>
      <w:tr>
        <w:tc>
          <w:tcPr>
            <w:tcW w:type="dxa" w:w="2351"/>
          </w:tcPr>
          <w:p>
            <w:r/>
            <w:r>
              <w:rPr>
                <w:rFonts w:ascii="Calibri" w:hAnsi="Calibri"/>
                <w:sz w:val="20"/>
              </w:rPr>
              <w:t>AI Citation Count</w:t>
            </w:r>
          </w:p>
        </w:tc>
        <w:tc>
          <w:tcPr>
            <w:tcW w:type="dxa" w:w="2351"/>
          </w:tcPr>
          <w:p>
            <w:r/>
            <w:r>
              <w:rPr>
                <w:rFonts w:ascii="Calibri" w:hAnsi="Calibri"/>
                <w:sz w:val="20"/>
              </w:rPr>
              <w:t>Mensal</w:t>
            </w:r>
          </w:p>
        </w:tc>
        <w:tc>
          <w:tcPr>
            <w:tcW w:type="dxa" w:w="2351"/>
          </w:tcPr>
          <w:p>
            <w:r/>
            <w:r>
              <w:rPr>
                <w:rFonts w:ascii="Calibri" w:hAnsi="Calibri"/>
                <w:sz w:val="20"/>
              </w:rPr>
              <w:t>+100%</w:t>
            </w:r>
          </w:p>
        </w:tc>
        <w:tc>
          <w:tcPr>
            <w:tcW w:type="dxa" w:w="2351"/>
          </w:tcPr>
          <w:p/>
        </w:tc>
      </w:tr>
      <w:tr>
        <w:tc>
          <w:tcPr>
            <w:tcW w:type="dxa" w:w="2351"/>
          </w:tcPr>
          <w:p>
            <w:r/>
            <w:r>
              <w:rPr>
                <w:rFonts w:ascii="Calibri" w:hAnsi="Calibri"/>
                <w:sz w:val="20"/>
              </w:rPr>
              <w:t>Share of AI Voice</w:t>
            </w:r>
          </w:p>
        </w:tc>
        <w:tc>
          <w:tcPr>
            <w:tcW w:type="dxa" w:w="2351"/>
          </w:tcPr>
          <w:p>
            <w:r/>
            <w:r>
              <w:rPr>
                <w:rFonts w:ascii="Calibri" w:hAnsi="Calibri"/>
                <w:sz w:val="20"/>
              </w:rPr>
              <w:t>Mensal</w:t>
            </w:r>
          </w:p>
        </w:tc>
        <w:tc>
          <w:tcPr>
            <w:tcW w:type="dxa" w:w="2351"/>
          </w:tcPr>
          <w:p>
            <w:r/>
            <w:r>
              <w:rPr>
                <w:rFonts w:ascii="Calibri" w:hAnsi="Calibri"/>
                <w:sz w:val="20"/>
              </w:rPr>
              <w:t>25%+ do mercado relevante</w:t>
            </w:r>
          </w:p>
        </w:tc>
        <w:tc>
          <w:tcPr>
            <w:tcW w:type="dxa" w:w="2351"/>
          </w:tcPr>
          <w:p/>
        </w:tc>
      </w:tr>
      <w:tr>
        <w:tc>
          <w:tcPr>
            <w:tcW w:type="dxa" w:w="2351"/>
          </w:tcPr>
          <w:p>
            <w:r/>
            <w:r>
              <w:rPr>
                <w:rFonts w:ascii="Calibri" w:hAnsi="Calibri"/>
                <w:sz w:val="20"/>
              </w:rPr>
              <w:t>Query Coverage Rate</w:t>
            </w:r>
          </w:p>
        </w:tc>
        <w:tc>
          <w:tcPr>
            <w:tcW w:type="dxa" w:w="2351"/>
          </w:tcPr>
          <w:p>
            <w:r/>
            <w:r>
              <w:rPr>
                <w:rFonts w:ascii="Calibri" w:hAnsi="Calibri"/>
                <w:sz w:val="20"/>
              </w:rPr>
              <w:t>Trimestral</w:t>
            </w:r>
          </w:p>
        </w:tc>
        <w:tc>
          <w:tcPr>
            <w:tcW w:type="dxa" w:w="2351"/>
          </w:tcPr>
          <w:p>
            <w:r/>
            <w:r>
              <w:rPr>
                <w:rFonts w:ascii="Calibri" w:hAnsi="Calibri"/>
                <w:sz w:val="20"/>
              </w:rPr>
              <w:t>40%+ das consultas-alvo</w:t>
            </w:r>
          </w:p>
        </w:tc>
        <w:tc>
          <w:tcPr>
            <w:tcW w:type="dxa" w:w="2351"/>
          </w:tcPr>
          <w:p/>
        </w:tc>
      </w:tr>
      <w:tr>
        <w:tc>
          <w:tcPr>
            <w:tcW w:type="dxa" w:w="2351"/>
          </w:tcPr>
          <w:p>
            <w:r/>
            <w:r>
              <w:rPr>
                <w:rFonts w:ascii="Calibri" w:hAnsi="Calibri"/>
                <w:sz w:val="20"/>
              </w:rPr>
              <w:t>Extractability Score</w:t>
            </w:r>
          </w:p>
        </w:tc>
        <w:tc>
          <w:tcPr>
            <w:tcW w:type="dxa" w:w="2351"/>
          </w:tcPr>
          <w:p>
            <w:r/>
            <w:r>
              <w:rPr>
                <w:rFonts w:ascii="Calibri" w:hAnsi="Calibri"/>
                <w:sz w:val="20"/>
              </w:rPr>
              <w:t>Trimestral</w:t>
            </w:r>
          </w:p>
        </w:tc>
        <w:tc>
          <w:tcPr>
            <w:tcW w:type="dxa" w:w="2351"/>
          </w:tcPr>
          <w:p>
            <w:r/>
            <w:r>
              <w:rPr>
                <w:rFonts w:ascii="Calibri" w:hAnsi="Calibri"/>
                <w:sz w:val="20"/>
              </w:rPr>
              <w:t>75+ (de 100)</w:t>
            </w:r>
          </w:p>
        </w:tc>
        <w:tc>
          <w:tcPr>
            <w:tcW w:type="dxa" w:w="2351"/>
          </w:tcPr>
          <w:p/>
        </w:tc>
      </w:tr>
      <w:tr>
        <w:tc>
          <w:tcPr>
            <w:tcW w:type="dxa" w:w="2351"/>
          </w:tcPr>
          <w:p>
            <w:r/>
            <w:r>
              <w:rPr>
                <w:rFonts w:ascii="Calibri" w:hAnsi="Calibri"/>
                <w:sz w:val="20"/>
              </w:rPr>
              <w:t>AI Referral Traffic</w:t>
            </w:r>
          </w:p>
        </w:tc>
        <w:tc>
          <w:tcPr>
            <w:tcW w:type="dxa" w:w="2351"/>
          </w:tcPr>
          <w:p>
            <w:r/>
            <w:r>
              <w:rPr>
                <w:rFonts w:ascii="Calibri" w:hAnsi="Calibri"/>
                <w:sz w:val="20"/>
              </w:rPr>
              <w:t>Mensal</w:t>
            </w:r>
          </w:p>
        </w:tc>
        <w:tc>
          <w:tcPr>
            <w:tcW w:type="dxa" w:w="2351"/>
          </w:tcPr>
          <w:p>
            <w:r/>
            <w:r>
              <w:rPr>
                <w:rFonts w:ascii="Calibri" w:hAnsi="Calibri"/>
                <w:sz w:val="20"/>
              </w:rPr>
              <w:t>Estabelecer baseline + crescimento</w:t>
            </w:r>
          </w:p>
        </w:tc>
        <w:tc>
          <w:tcPr>
            <w:tcW w:type="dxa" w:w="2351"/>
          </w:tcPr>
          <w:p/>
        </w:tc>
      </w:tr>
      <w:tr>
        <w:tc>
          <w:tcPr>
            <w:tcW w:type="dxa" w:w="2351"/>
          </w:tcPr>
          <w:p>
            <w:r/>
            <w:r>
              <w:rPr>
                <w:rFonts w:ascii="Calibri" w:hAnsi="Calibri"/>
                <w:sz w:val="20"/>
              </w:rPr>
              <w:t>Technical Completeness</w:t>
            </w:r>
          </w:p>
        </w:tc>
        <w:tc>
          <w:tcPr>
            <w:tcW w:type="dxa" w:w="2351"/>
          </w:tcPr>
          <w:p>
            <w:r/>
            <w:r>
              <w:rPr>
                <w:rFonts w:ascii="Calibri" w:hAnsi="Calibri"/>
                <w:sz w:val="20"/>
              </w:rPr>
              <w:t>Semestral</w:t>
            </w:r>
          </w:p>
        </w:tc>
        <w:tc>
          <w:tcPr>
            <w:tcW w:type="dxa" w:w="2351"/>
          </w:tcPr>
          <w:p>
            <w:r/>
            <w:r>
              <w:rPr>
                <w:rFonts w:ascii="Calibri" w:hAnsi="Calibri"/>
                <w:sz w:val="20"/>
              </w:rPr>
              <w:t>90%+ das páginas com schema</w:t>
            </w:r>
          </w:p>
        </w:tc>
        <w:tc>
          <w:tcPr>
            <w:tcW w:type="dxa" w:w="2351"/>
          </w:tcPr>
          <w:p/>
        </w:tc>
      </w:tr>
    </w:tbl>
    <w:p>
      <w:pPr>
        <w:spacing w:before="120" w:after="120"/>
        <w:pBdr>
          <w:bottom w:val="single" w:sz="6" w:space="1" w:color="999999"/>
        </w:pBdr>
      </w:pPr>
    </w:p>
    <w:p>
      <w:pPr>
        <w:pStyle w:val="Heading2"/>
      </w:pPr>
      <w:r>
        <w:t>7. Referências</w:t>
      </w:r>
    </w:p>
    <w:p>
      <w:pPr>
        <w:pStyle w:val="ListNumber"/>
        <w:spacing w:line="276" w:lineRule="auto"/>
      </w:pPr>
      <w:r>
        <w:t>Princeton NLP Group. "Generative Engine Optimization." KDD 2024.</w:t>
      </w:r>
    </w:p>
    <w:p>
      <w:pPr>
        <w:pStyle w:val="ListNumber"/>
        <w:spacing w:line="276" w:lineRule="auto"/>
      </w:pPr>
      <w:r>
        <w:t>Google Search Central. "AI Overviews and your website." 2024.</w:t>
      </w:r>
    </w:p>
    <w:p>
      <w:pPr>
        <w:pStyle w:val="ListNumber"/>
        <w:spacing w:line="276" w:lineRule="auto"/>
      </w:pPr>
      <w:r>
        <w:t>OpenAI. "GPTBot documentation and best practices." 2024.</w:t>
      </w:r>
    </w:p>
    <w:p>
      <w:pPr>
        <w:pStyle w:val="ListNumber"/>
        <w:spacing w:line="276" w:lineRule="auto"/>
      </w:pPr>
      <w:r>
        <w:t>Anthropic. "Claude crawler and citation policy." 2024.</w:t>
      </w:r>
    </w:p>
    <w:p>
      <w:pPr>
        <w:pStyle w:val="ListNumber"/>
        <w:spacing w:line="276" w:lineRule="auto"/>
      </w:pPr>
      <w:r>
        <w:t>Perplexity AI. "PerplexityBot optimization guide." 2024.</w:t>
      </w:r>
    </w:p>
    <w:p>
      <w:pPr>
        <w:pStyle w:val="ListNumber"/>
        <w:spacing w:line="276" w:lineRule="auto"/>
      </w:pPr>
      <w:r>
        <w:t>SEMrush. "State of Content Marketing 2024-2025."</w:t>
      </w:r>
    </w:p>
    <w:p>
      <w:pPr>
        <w:pStyle w:val="ListNumber"/>
        <w:spacing w:line="276" w:lineRule="auto"/>
      </w:pPr>
      <w:r>
        <w:t>BrightEdge. "Generative AI Impact on SEO." 2024.</w:t>
      </w:r>
    </w:p>
    <w:p>
      <w:pPr>
        <w:pStyle w:val="ListNumber"/>
        <w:spacing w:line="276" w:lineRule="auto"/>
      </w:pPr>
      <w:r>
        <w:t>HubSpot. "The Future of Search Behavior." 2024.</w:t>
      </w:r>
    </w:p>
    <w:p>
      <w:pPr>
        <w:pStyle w:val="ListNumber"/>
        <w:spacing w:line="276" w:lineRule="auto"/>
      </w:pPr>
      <w:r>
        <w:t>Gartner. "Market Guide for AI in Marketing." 2024.</w:t>
      </w:r>
    </w:p>
    <w:p>
      <w:pPr>
        <w:pStyle w:val="ListNumber"/>
        <w:spacing w:line="276" w:lineRule="auto"/>
      </w:pPr>
      <w:r>
        <w:t>Search Engine Journal. "AEO: The Complete Guide." 2024.</w:t>
      </w:r>
    </w:p>
    <w:p>
      <w:r>
        <w:rPr>
          <w:i/>
          <w:color w:val="B91C1C"/>
          <w:sz w:val="18"/>
        </w:rPr>
        <w:t>Fonte: Métricas</w:t>
      </w:r>
    </w:p>
    <w:p>
      <w:pPr>
        <w:pStyle w:val="Heading1"/>
      </w:pPr>
      <w:r>
        <w:t>Métricas de AI Visibility: Framework Completo de Mensuração, Benchmarking e Reporting</w:t>
      </w:r>
    </w:p>
    <w:p>
      <w:pPr>
        <w:spacing w:line="276" w:lineRule="auto"/>
      </w:pPr>
      <w:r>
        <w:rPr>
          <w:b/>
        </w:rPr>
        <w:t>Resumo Executivo</w:t>
      </w:r>
    </w:p>
    <w:p>
      <w:pPr>
        <w:spacing w:line="276" w:lineRule="auto"/>
      </w:pPr>
      <w:r>
        <w:t>A mensuração é o calcanhar de Aquiles da AI Visibility. Diferentemente do SEO tradicional, onde métricas como tráfego orgânico, rank e CTR são maduras e padronizadas, a mensuração de presença em respostas geradas por IA ainda está em formação. Este documento estabelece o framework V4 de métricas, definindo cada indicador, sua metodologia de cálculo, ferramentas para medição, frequência recomendada e benchmarks setoriais. O objetivo é fornecer a base para que empresas possam medir, comparar e otimizar sua presença no ecossistema de IA com o mesmo rigor que aplicam ao SEO tradicional.</w:t>
      </w:r>
    </w:p>
    <w:p>
      <w:pPr>
        <w:spacing w:before="120" w:after="120"/>
        <w:pBdr>
          <w:bottom w:val="single" w:sz="6" w:space="1" w:color="999999"/>
        </w:pBdr>
      </w:pPr>
    </w:p>
    <w:p>
      <w:pPr>
        <w:pStyle w:val="Heading2"/>
      </w:pPr>
      <w:r>
        <w:t>1. Introdução: O Desafio da Mensuração em AI Visibility</w:t>
      </w:r>
    </w:p>
    <w:p>
      <w:pPr>
        <w:spacing w:line="276" w:lineRule="auto"/>
      </w:pPr>
      <w:r>
        <w:t>Medir visibilidade em inteligência artificial apresenta desafios únicos que não existem no SEO tradicional:</w:t>
      </w:r>
    </w:p>
    <w:p>
      <w:pPr>
        <w:pStyle w:val="ListNumber"/>
        <w:spacing w:line="276" w:lineRule="auto"/>
      </w:pPr>
      <w:r>
        <w:rPr>
          <w:b/>
        </w:rPr>
        <w:t>Natureza Não-Determinística</w:t>
      </w:r>
      <w:r>
        <w:t>: o mesmo prompt pode gerar respostas diferentes em momentos diferentes (modelos generativos são probabilísticos)</w:t>
      </w:r>
    </w:p>
    <w:p>
      <w:pPr>
        <w:pStyle w:val="ListNumber"/>
        <w:spacing w:line="276" w:lineRule="auto"/>
      </w:pPr>
      <w:r>
        <w:rPr>
          <w:b/>
        </w:rPr>
        <w:t>Múltiplas Superfícies</w:t>
      </w:r>
      <w:r>
        <w:t>: ChatGPT, Perplexity, Gemini, Claude, Copilot — cada plataforma tem seu próprio comportamento de citação</w:t>
      </w:r>
    </w:p>
    <w:p>
      <w:pPr>
        <w:pStyle w:val="ListNumber"/>
        <w:spacing w:line="276" w:lineRule="auto"/>
      </w:pPr>
      <w:r>
        <w:rPr>
          <w:b/>
        </w:rPr>
        <w:t>Ausência de Ferramentas Maduras</w:t>
      </w:r>
      <w:r>
        <w:t>: diferentemente do Google Search Console ou SEMrush, não existem plataformas consolidadas para monitoramento de citações de IA</w:t>
      </w:r>
    </w:p>
    <w:p>
      <w:pPr>
        <w:pStyle w:val="ListNumber"/>
        <w:spacing w:line="276" w:lineRule="auto"/>
      </w:pPr>
      <w:r>
        <w:rPr>
          <w:b/>
        </w:rPr>
        <w:t>Interseccionalidade</w:t>
      </w:r>
      <w:r>
        <w:t>: uma citação em IA pode ser influenciada por SEO tradicional, presença em diretórios, autoridade de domínio, e conteúdo — é difícil isolar variáveis</w:t>
      </w:r>
    </w:p>
    <w:p>
      <w:pPr>
        <w:pStyle w:val="ListNumber"/>
        <w:spacing w:line="276" w:lineRule="auto"/>
      </w:pPr>
      <w:r>
        <w:rPr>
          <w:b/>
        </w:rPr>
        <w:t>Evolução Rápida</w:t>
      </w:r>
      <w:r>
        <w:t>: o comportamento dos LLMs muda com cada atualização de modelo, tornando benchmarks rapidamente obsoletos</w:t>
      </w:r>
    </w:p>
    <w:p>
      <w:pPr>
        <w:spacing w:line="276" w:lineRule="auto"/>
      </w:pPr>
      <w:r>
        <w:t>Para enfrentar esses desafios, o framework V4 adota uma abordagem multimétrica, onde nenhum indicador isolado é suficiente — a leitura combinada de múltiplas métricas fornece o diagnóstico real.</w:t>
      </w:r>
    </w:p>
    <w:p>
      <w:pPr>
        <w:spacing w:before="120" w:after="120"/>
        <w:pBdr>
          <w:bottom w:val="single" w:sz="6" w:space="1" w:color="999999"/>
        </w:pBdr>
      </w:pPr>
    </w:p>
    <w:p>
      <w:pPr>
        <w:pStyle w:val="Heading2"/>
      </w:pPr>
      <w:r>
        <w:t>2. As 8 Métricas Fundamentais</w:t>
      </w:r>
    </w:p>
    <w:p>
      <w:pPr>
        <w:pStyle w:val="Heading3"/>
      </w:pPr>
      <w:r>
        <w:t>2.1 AI Citation Count (ACC)</w:t>
      </w:r>
    </w:p>
    <w:p>
      <w:pPr>
        <w:spacing w:line="276" w:lineRule="auto"/>
      </w:pPr>
      <w:r>
        <w:rPr>
          <w:b/>
        </w:rPr>
        <w:t>Definição</w:t>
      </w:r>
      <w:r>
        <w:t>: Número absoluto de vezes que a marca é citada como fonte em respostas geradas por inteligências artificiais em um período determinado.</w:t>
      </w:r>
    </w:p>
    <w:p>
      <w:pPr>
        <w:spacing w:line="276" w:lineRule="auto"/>
      </w:pPr>
      <w:r>
        <w:rPr>
          <w:b/>
        </w:rPr>
        <w:t>Metodologia de Cálculo</w:t>
      </w:r>
      <w:r>
        <w:t>:</w:t>
      </w:r>
    </w:p>
    <w:p>
      <w:pPr>
        <w:spacing w:before="80" w:after="80"/>
        <w:ind w:left="283"/>
        <w:shd w:fill="F0F0F0" w:val="clear"/>
      </w:pPr>
      <w:r>
        <w:rPr>
          <w:rFonts w:ascii="Consolas" w:hAnsi="Consolas"/>
          <w:color w:val="000000"/>
          <w:sz w:val="18"/>
        </w:rPr>
        <w:t>ACC = Σ (citações em ChatGPT + Perplexity + Gemini + Claude + Copilot + SearchGPT)</w:t>
        <w:br/>
      </w:r>
    </w:p>
    <w:p>
      <w:pPr>
        <w:spacing w:line="276" w:lineRule="auto"/>
      </w:pPr>
      <w:r>
        <w:t>Para cada plataforma, define-se um corpus de prompts padronizados (recomendação: 30-50 prompts) que cobrem consultas relevantes ao negócio. Cada prompt é executado e a resposta é analisada para determinar se a marca foi citada.</w:t>
      </w:r>
    </w:p>
    <w:p>
      <w:pPr>
        <w:spacing w:line="276" w:lineRule="auto"/>
      </w:pPr>
      <w:r>
        <w:rPr>
          <w:b/>
        </w:rPr>
        <w:t>Desagregações Relevantes</w:t>
      </w:r>
      <w:r>
        <w:t>:</w:t>
      </w:r>
    </w:p>
    <w:p>
      <w:pPr>
        <w:pStyle w:val="ListBullet"/>
        <w:spacing w:line="276" w:lineRule="auto"/>
      </w:pPr>
      <w:r>
        <w:t>Por plataforma (ChatGPT, Perplexity, Gemini, etc.)</w:t>
      </w:r>
    </w:p>
    <w:p>
      <w:pPr>
        <w:pStyle w:val="ListBullet"/>
        <w:spacing w:line="276" w:lineRule="auto"/>
      </w:pPr>
      <w:r>
        <w:t>Por tipo de consulta (informacional, comparativa, transacional)</w:t>
      </w:r>
    </w:p>
    <w:p>
      <w:pPr>
        <w:pStyle w:val="ListBullet"/>
        <w:spacing w:line="276" w:lineRule="auto"/>
      </w:pPr>
      <w:r>
        <w:t>Por página/section do site</w:t>
      </w:r>
    </w:p>
    <w:p>
      <w:pPr>
        <w:pStyle w:val="ListBullet"/>
        <w:spacing w:line="276" w:lineRule="auto"/>
      </w:pPr>
      <w:r>
        <w:t>Por concorrente (ACC do concorrente para benchmarking)</w:t>
      </w:r>
    </w:p>
    <w:p>
      <w:pPr>
        <w:pStyle w:val="ListBullet"/>
        <w:spacing w:line="276" w:lineRule="auto"/>
      </w:pPr>
      <w:r>
        <w:t>Com link vs. sem link</w:t>
      </w:r>
    </w:p>
    <w:p>
      <w:pPr>
        <w:spacing w:line="276" w:lineRule="auto"/>
      </w:pPr>
      <w:r>
        <w:rPr>
          <w:b/>
        </w:rPr>
        <w:t>Ferramentas</w:t>
      </w:r>
      <w: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Ferramenta</w:t>
            </w:r>
          </w:p>
        </w:tc>
        <w:tc>
          <w:tcPr>
            <w:tcW w:type="dxa" w:w="1881"/>
            <w:shd w:fill="B91C1C" w:val="clear"/>
          </w:tcPr>
          <w:p>
            <w:r/>
            <w:r>
              <w:rPr>
                <w:rFonts w:ascii="Calibri" w:hAnsi="Calibri"/>
                <w:b/>
                <w:color w:val="FFFFFF"/>
                <w:sz w:val="20"/>
              </w:rPr>
              <w:t>Tipo</w:t>
            </w:r>
          </w:p>
        </w:tc>
        <w:tc>
          <w:tcPr>
            <w:tcW w:type="dxa" w:w="1881"/>
            <w:shd w:fill="B91C1C" w:val="clear"/>
          </w:tcPr>
          <w:p>
            <w:r/>
            <w:r>
              <w:rPr>
                <w:rFonts w:ascii="Calibri" w:hAnsi="Calibri"/>
                <w:b/>
                <w:color w:val="FFFFFF"/>
                <w:sz w:val="20"/>
              </w:rPr>
              <w:t>Cobertura</w:t>
            </w:r>
          </w:p>
        </w:tc>
        <w:tc>
          <w:tcPr>
            <w:tcW w:type="dxa" w:w="1881"/>
            <w:shd w:fill="B91C1C" w:val="clear"/>
          </w:tcPr>
          <w:p>
            <w:r/>
            <w:r>
              <w:rPr>
                <w:rFonts w:ascii="Calibri" w:hAnsi="Calibri"/>
                <w:b/>
                <w:color w:val="FFFFFF"/>
                <w:sz w:val="20"/>
              </w:rPr>
              <w:t>Custo</w:t>
            </w:r>
          </w:p>
        </w:tc>
        <w:tc>
          <w:tcPr>
            <w:tcW w:type="dxa" w:w="1881"/>
          </w:tcPr>
          <w:p/>
        </w:tc>
      </w:tr>
      <w:tr>
        <w:tc>
          <w:tcPr>
            <w:tcW w:type="dxa" w:w="1881"/>
          </w:tcPr>
          <w:p>
            <w:r/>
            <w:r>
              <w:rPr>
                <w:rFonts w:ascii="Calibri" w:hAnsi="Calibri"/>
                <w:sz w:val="20"/>
              </w:rPr>
              <w:t>Testes manuais padronizados</w:t>
            </w:r>
          </w:p>
        </w:tc>
        <w:tc>
          <w:tcPr>
            <w:tcW w:type="dxa" w:w="1881"/>
          </w:tcPr>
          <w:p>
            <w:r/>
            <w:r>
              <w:rPr>
                <w:rFonts w:ascii="Calibri" w:hAnsi="Calibri"/>
                <w:sz w:val="20"/>
              </w:rPr>
              <w:t>Manual</w:t>
            </w:r>
          </w:p>
        </w:tc>
        <w:tc>
          <w:tcPr>
            <w:tcW w:type="dxa" w:w="1881"/>
          </w:tcPr>
          <w:p>
            <w:r/>
            <w:r>
              <w:rPr>
                <w:rFonts w:ascii="Calibri" w:hAnsi="Calibri"/>
                <w:sz w:val="20"/>
              </w:rPr>
              <w:t>Todas plataformas</w:t>
            </w:r>
          </w:p>
        </w:tc>
        <w:tc>
          <w:tcPr>
            <w:tcW w:type="dxa" w:w="1881"/>
          </w:tcPr>
          <w:p>
            <w:r/>
            <w:r>
              <w:rPr>
                <w:rFonts w:ascii="Calibri" w:hAnsi="Calibri"/>
                <w:sz w:val="20"/>
              </w:rPr>
              <w:t>Baixo (trabalho)</w:t>
            </w:r>
          </w:p>
        </w:tc>
        <w:tc>
          <w:tcPr>
            <w:tcW w:type="dxa" w:w="1881"/>
          </w:tcPr>
          <w:p/>
        </w:tc>
      </w:tr>
      <w:tr>
        <w:tc>
          <w:tcPr>
            <w:tcW w:type="dxa" w:w="1881"/>
          </w:tcPr>
          <w:p>
            <w:r/>
            <w:r>
              <w:rPr>
                <w:rFonts w:ascii="Calibri" w:hAnsi="Calibri"/>
                <w:sz w:val="20"/>
              </w:rPr>
              <w:t>OpenAI API + scripts</w:t>
            </w:r>
          </w:p>
        </w:tc>
        <w:tc>
          <w:tcPr>
            <w:tcW w:type="dxa" w:w="1881"/>
          </w:tcPr>
          <w:p>
            <w:r/>
            <w:r>
              <w:rPr>
                <w:rFonts w:ascii="Calibri" w:hAnsi="Calibri"/>
                <w:sz w:val="20"/>
              </w:rPr>
              <w:t>Semi-automático</w:t>
            </w:r>
          </w:p>
        </w:tc>
        <w:tc>
          <w:tcPr>
            <w:tcW w:type="dxa" w:w="1881"/>
          </w:tcPr>
          <w:p>
            <w:r/>
            <w:r>
              <w:rPr>
                <w:rFonts w:ascii="Calibri" w:hAnsi="Calibri"/>
                <w:sz w:val="20"/>
              </w:rPr>
              <w:t>ChatGPT, SearchGPT</w:t>
            </w:r>
          </w:p>
        </w:tc>
        <w:tc>
          <w:tcPr>
            <w:tcW w:type="dxa" w:w="1881"/>
          </w:tcPr>
          <w:p>
            <w:r/>
            <w:r>
              <w:rPr>
                <w:rFonts w:ascii="Calibri" w:hAnsi="Calibri"/>
                <w:sz w:val="20"/>
              </w:rPr>
              <w:t>Médio (créditos API)</w:t>
            </w:r>
          </w:p>
        </w:tc>
        <w:tc>
          <w:tcPr>
            <w:tcW w:type="dxa" w:w="1881"/>
          </w:tcPr>
          <w:p/>
        </w:tc>
      </w:tr>
      <w:tr>
        <w:tc>
          <w:tcPr>
            <w:tcW w:type="dxa" w:w="1881"/>
          </w:tcPr>
          <w:p>
            <w:r/>
            <w:r>
              <w:rPr>
                <w:rFonts w:ascii="Calibri" w:hAnsi="Calibri"/>
                <w:sz w:val="20"/>
              </w:rPr>
              <w:t>Anthropic API + scripts</w:t>
            </w:r>
          </w:p>
        </w:tc>
        <w:tc>
          <w:tcPr>
            <w:tcW w:type="dxa" w:w="1881"/>
          </w:tcPr>
          <w:p>
            <w:r/>
            <w:r>
              <w:rPr>
                <w:rFonts w:ascii="Calibri" w:hAnsi="Calibri"/>
                <w:sz w:val="20"/>
              </w:rPr>
              <w:t>Semi-automático</w:t>
            </w:r>
          </w:p>
        </w:tc>
        <w:tc>
          <w:tcPr>
            <w:tcW w:type="dxa" w:w="1881"/>
          </w:tcPr>
          <w:p>
            <w:r/>
            <w:r>
              <w:rPr>
                <w:rFonts w:ascii="Calibri" w:hAnsi="Calibri"/>
                <w:sz w:val="20"/>
              </w:rPr>
              <w:t>Claude</w:t>
            </w:r>
          </w:p>
        </w:tc>
        <w:tc>
          <w:tcPr>
            <w:tcW w:type="dxa" w:w="1881"/>
          </w:tcPr>
          <w:p>
            <w:r/>
            <w:r>
              <w:rPr>
                <w:rFonts w:ascii="Calibri" w:hAnsi="Calibri"/>
                <w:sz w:val="20"/>
              </w:rPr>
              <w:t>Médio (créditos API)</w:t>
            </w:r>
          </w:p>
        </w:tc>
        <w:tc>
          <w:tcPr>
            <w:tcW w:type="dxa" w:w="1881"/>
          </w:tcPr>
          <w:p/>
        </w:tc>
      </w:tr>
      <w:tr>
        <w:tc>
          <w:tcPr>
            <w:tcW w:type="dxa" w:w="1881"/>
          </w:tcPr>
          <w:p>
            <w:r/>
            <w:r>
              <w:rPr>
                <w:rFonts w:ascii="Calibri" w:hAnsi="Calibri"/>
                <w:sz w:val="20"/>
              </w:rPr>
              <w:t>Google AI Studio</w:t>
            </w:r>
          </w:p>
        </w:tc>
        <w:tc>
          <w:tcPr>
            <w:tcW w:type="dxa" w:w="1881"/>
          </w:tcPr>
          <w:p>
            <w:r/>
            <w:r>
              <w:rPr>
                <w:rFonts w:ascii="Calibri" w:hAnsi="Calibri"/>
                <w:sz w:val="20"/>
              </w:rPr>
              <w:t>Manual/Script</w:t>
            </w:r>
          </w:p>
        </w:tc>
        <w:tc>
          <w:tcPr>
            <w:tcW w:type="dxa" w:w="1881"/>
          </w:tcPr>
          <w:p>
            <w:r/>
            <w:r>
              <w:rPr>
                <w:rFonts w:ascii="Calibri" w:hAnsi="Calibri"/>
                <w:sz w:val="20"/>
              </w:rPr>
              <w:t>Gemini</w:t>
            </w:r>
          </w:p>
        </w:tc>
        <w:tc>
          <w:tcPr>
            <w:tcW w:type="dxa" w:w="1881"/>
          </w:tcPr>
          <w:p>
            <w:r/>
            <w:r>
              <w:rPr>
                <w:rFonts w:ascii="Calibri" w:hAnsi="Calibri"/>
                <w:sz w:val="20"/>
              </w:rPr>
              <w:t>Baixo</w:t>
            </w:r>
          </w:p>
        </w:tc>
        <w:tc>
          <w:tcPr>
            <w:tcW w:type="dxa" w:w="1881"/>
          </w:tcPr>
          <w:p/>
        </w:tc>
      </w:tr>
      <w:tr>
        <w:tc>
          <w:tcPr>
            <w:tcW w:type="dxa" w:w="1881"/>
          </w:tcPr>
          <w:p>
            <w:r/>
            <w:r>
              <w:rPr>
                <w:rFonts w:ascii="Calibri" w:hAnsi="Calibri"/>
                <w:sz w:val="20"/>
              </w:rPr>
              <w:t>Perplexity API</w:t>
            </w:r>
          </w:p>
        </w:tc>
        <w:tc>
          <w:tcPr>
            <w:tcW w:type="dxa" w:w="1881"/>
          </w:tcPr>
          <w:p>
            <w:r/>
            <w:r>
              <w:rPr>
                <w:rFonts w:ascii="Calibri" w:hAnsi="Calibri"/>
                <w:sz w:val="20"/>
              </w:rPr>
              <w:t>Semi-automático</w:t>
            </w:r>
          </w:p>
        </w:tc>
        <w:tc>
          <w:tcPr>
            <w:tcW w:type="dxa" w:w="1881"/>
          </w:tcPr>
          <w:p>
            <w:r/>
            <w:r>
              <w:rPr>
                <w:rFonts w:ascii="Calibri" w:hAnsi="Calibri"/>
                <w:sz w:val="20"/>
              </w:rPr>
              <w:t>Perplexity</w:t>
            </w:r>
          </w:p>
        </w:tc>
        <w:tc>
          <w:tcPr>
            <w:tcW w:type="dxa" w:w="1881"/>
          </w:tcPr>
          <w:p>
            <w:r/>
            <w:r>
              <w:rPr>
                <w:rFonts w:ascii="Calibri" w:hAnsi="Calibri"/>
                <w:sz w:val="20"/>
              </w:rPr>
              <w:t>Médio</w:t>
            </w:r>
          </w:p>
        </w:tc>
        <w:tc>
          <w:tcPr>
            <w:tcW w:type="dxa" w:w="1881"/>
          </w:tcPr>
          <w:p/>
        </w:tc>
      </w:tr>
      <w:tr>
        <w:tc>
          <w:tcPr>
            <w:tcW w:type="dxa" w:w="1881"/>
          </w:tcPr>
          <w:p>
            <w:r/>
            <w:r>
              <w:rPr>
                <w:rFonts w:ascii="Calibri" w:hAnsi="Calibri"/>
                <w:sz w:val="20"/>
              </w:rPr>
              <w:t>Ferramentas especializadas (emergentes)</w:t>
            </w:r>
          </w:p>
        </w:tc>
        <w:tc>
          <w:tcPr>
            <w:tcW w:type="dxa" w:w="1881"/>
          </w:tcPr>
          <w:p>
            <w:r/>
            <w:r>
              <w:rPr>
                <w:rFonts w:ascii="Calibri" w:hAnsi="Calibri"/>
                <w:sz w:val="20"/>
              </w:rPr>
              <w:t>Automático</w:t>
            </w:r>
          </w:p>
        </w:tc>
        <w:tc>
          <w:tcPr>
            <w:tcW w:type="dxa" w:w="1881"/>
          </w:tcPr>
          <w:p>
            <w:r/>
            <w:r>
              <w:rPr>
                <w:rFonts w:ascii="Calibri" w:hAnsi="Calibri"/>
                <w:sz w:val="20"/>
              </w:rPr>
              <w:t>Variável</w:t>
            </w:r>
          </w:p>
        </w:tc>
        <w:tc>
          <w:tcPr>
            <w:tcW w:type="dxa" w:w="1881"/>
          </w:tcPr>
          <w:p>
            <w:r/>
            <w:r>
              <w:rPr>
                <w:rFonts w:ascii="Calibri" w:hAnsi="Calibri"/>
                <w:sz w:val="20"/>
              </w:rPr>
              <w:t>Alto</w:t>
            </w:r>
          </w:p>
        </w:tc>
        <w:tc>
          <w:tcPr>
            <w:tcW w:type="dxa" w:w="1881"/>
          </w:tcPr>
          <w:p/>
        </w:tc>
      </w:tr>
    </w:tbl>
    <w:p>
      <w:pPr>
        <w:spacing w:line="276" w:lineRule="auto"/>
      </w:pPr>
      <w:r>
        <w:rPr>
          <w:b/>
        </w:rPr>
        <w:t>Frequência</w:t>
      </w:r>
      <w:r>
        <w:t>: Mensal</w:t>
      </w:r>
    </w:p>
    <w:p>
      <w:pPr>
        <w:spacing w:line="276" w:lineRule="auto"/>
      </w:pPr>
      <w:r>
        <w:rPr>
          <w:b/>
        </w:rPr>
        <w:t>Interpretação</w:t>
      </w:r>
      <w:r>
        <w:t>:</w:t>
      </w:r>
    </w:p>
    <w:p>
      <w:pPr>
        <w:pStyle w:val="ListBullet"/>
        <w:spacing w:line="276" w:lineRule="auto"/>
      </w:pPr>
      <w:r>
        <w:t>ACC &lt; 5: presença irrelevante em IA</w:t>
      </w:r>
    </w:p>
    <w:p>
      <w:pPr>
        <w:pStyle w:val="ListBullet"/>
        <w:spacing w:line="276" w:lineRule="auto"/>
      </w:pPr>
      <w:r>
        <w:t>ACC 5-20: presença inicial</w:t>
      </w:r>
    </w:p>
    <w:p>
      <w:pPr>
        <w:pStyle w:val="ListBullet"/>
        <w:spacing w:line="276" w:lineRule="auto"/>
      </w:pPr>
      <w:r>
        <w:t>ACC 20-100: presença significativa</w:t>
      </w:r>
    </w:p>
    <w:p>
      <w:pPr>
        <w:pStyle w:val="ListBullet"/>
        <w:spacing w:line="276" w:lineRule="auto"/>
      </w:pPr>
      <w:r>
        <w:t>ACC &gt; 100: domínio temático</w:t>
      </w:r>
    </w:p>
    <w:p>
      <w:pPr>
        <w:pStyle w:val="Heading3"/>
      </w:pPr>
      <w:r>
        <w:t>2.2 Share of AI Voice (SAIV)</w:t>
      </w:r>
    </w:p>
    <w:p>
      <w:pPr>
        <w:spacing w:line="276" w:lineRule="auto"/>
      </w:pPr>
      <w:r>
        <w:rPr>
          <w:b/>
        </w:rPr>
        <w:t>Definição</w:t>
      </w:r>
      <w:r>
        <w:t>: Participação relativa da marca no total de citações de IA dentro do seu mercado vertical ou conjunto de concorrentes.</w:t>
      </w:r>
    </w:p>
    <w:p>
      <w:pPr>
        <w:spacing w:line="276" w:lineRule="auto"/>
      </w:pPr>
      <w:r>
        <w:rPr>
          <w:b/>
        </w:rPr>
        <w:t>Metodologia de Cálculo</w:t>
      </w:r>
      <w:r>
        <w:t>:</w:t>
      </w:r>
    </w:p>
    <w:p>
      <w:pPr>
        <w:spacing w:before="80" w:after="80"/>
        <w:ind w:left="283"/>
        <w:shd w:fill="F0F0F0" w:val="clear"/>
      </w:pPr>
      <w:r>
        <w:rPr>
          <w:rFonts w:ascii="Consolas" w:hAnsi="Consolas"/>
          <w:color w:val="000000"/>
          <w:sz w:val="18"/>
        </w:rPr>
        <w:t>SAIV = (ACC da Marca / Σ ACC de todas as marcas no mercado) × 100</w:t>
        <w:br/>
      </w:r>
    </w:p>
    <w:p>
      <w:pPr>
        <w:spacing w:line="276" w:lineRule="auto"/>
      </w:pPr>
      <w:r>
        <w:t>O denominador inclui a própria marca mais todos os concorrentes mapeados. Idealmente, o SAIV é calculado por cluster temático (ex.: "ferramentas de SEO", "plataformas de automação de marketing").</w:t>
      </w:r>
    </w:p>
    <w:p>
      <w:pPr>
        <w:spacing w:line="276" w:lineRule="auto"/>
      </w:pPr>
      <w:r>
        <w:rPr>
          <w:b/>
        </w:rPr>
        <w:t>Exemplo Prático</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Marca</w:t>
            </w:r>
          </w:p>
        </w:tc>
        <w:tc>
          <w:tcPr>
            <w:tcW w:type="dxa" w:w="2351"/>
            <w:shd w:fill="B91C1C" w:val="clear"/>
          </w:tcPr>
          <w:p>
            <w:r/>
            <w:r>
              <w:rPr>
                <w:rFonts w:ascii="Calibri" w:hAnsi="Calibri"/>
                <w:b/>
                <w:color w:val="FFFFFF"/>
                <w:sz w:val="20"/>
              </w:rPr>
              <w:t>ACC</w:t>
            </w:r>
          </w:p>
        </w:tc>
        <w:tc>
          <w:tcPr>
            <w:tcW w:type="dxa" w:w="2351"/>
            <w:shd w:fill="B91C1C" w:val="clear"/>
          </w:tcPr>
          <w:p>
            <w:r/>
            <w:r>
              <w:rPr>
                <w:rFonts w:ascii="Calibri" w:hAnsi="Calibri"/>
                <w:b/>
                <w:color w:val="FFFFFF"/>
                <w:sz w:val="20"/>
              </w:rPr>
              <w:t>SAIV</w:t>
            </w:r>
          </w:p>
        </w:tc>
        <w:tc>
          <w:tcPr>
            <w:tcW w:type="dxa" w:w="2351"/>
          </w:tcPr>
          <w:p/>
        </w:tc>
      </w:tr>
      <w:tr>
        <w:tc>
          <w:tcPr>
            <w:tcW w:type="dxa" w:w="2351"/>
          </w:tcPr>
          <w:p>
            <w:r/>
            <w:r>
              <w:rPr>
                <w:rFonts w:ascii="Calibri" w:hAnsi="Calibri"/>
                <w:sz w:val="20"/>
              </w:rPr>
              <w:t>Marca A</w:t>
            </w:r>
          </w:p>
        </w:tc>
        <w:tc>
          <w:tcPr>
            <w:tcW w:type="dxa" w:w="2351"/>
          </w:tcPr>
          <w:p>
            <w:r/>
            <w:r>
              <w:rPr>
                <w:rFonts w:ascii="Calibri" w:hAnsi="Calibri"/>
                <w:sz w:val="20"/>
              </w:rPr>
              <w:t>45</w:t>
            </w:r>
          </w:p>
        </w:tc>
        <w:tc>
          <w:tcPr>
            <w:tcW w:type="dxa" w:w="2351"/>
          </w:tcPr>
          <w:p>
            <w:r/>
            <w:r>
              <w:rPr>
                <w:rFonts w:ascii="Calibri" w:hAnsi="Calibri"/>
                <w:sz w:val="20"/>
              </w:rPr>
              <w:t>38.5%</w:t>
            </w:r>
          </w:p>
        </w:tc>
        <w:tc>
          <w:tcPr>
            <w:tcW w:type="dxa" w:w="2351"/>
          </w:tcPr>
          <w:p/>
        </w:tc>
      </w:tr>
      <w:tr>
        <w:tc>
          <w:tcPr>
            <w:tcW w:type="dxa" w:w="2351"/>
          </w:tcPr>
          <w:p>
            <w:r/>
            <w:r>
              <w:rPr>
                <w:rFonts w:ascii="Calibri" w:hAnsi="Calibri"/>
                <w:sz w:val="20"/>
              </w:rPr>
              <w:t>Concorrente 1</w:t>
            </w:r>
          </w:p>
        </w:tc>
        <w:tc>
          <w:tcPr>
            <w:tcW w:type="dxa" w:w="2351"/>
          </w:tcPr>
          <w:p>
            <w:r/>
            <w:r>
              <w:rPr>
                <w:rFonts w:ascii="Calibri" w:hAnsi="Calibri"/>
                <w:sz w:val="20"/>
              </w:rPr>
              <w:t>28</w:t>
            </w:r>
          </w:p>
        </w:tc>
        <w:tc>
          <w:tcPr>
            <w:tcW w:type="dxa" w:w="2351"/>
          </w:tcPr>
          <w:p>
            <w:r/>
            <w:r>
              <w:rPr>
                <w:rFonts w:ascii="Calibri" w:hAnsi="Calibri"/>
                <w:sz w:val="20"/>
              </w:rPr>
              <w:t>23.9%</w:t>
            </w:r>
          </w:p>
        </w:tc>
        <w:tc>
          <w:tcPr>
            <w:tcW w:type="dxa" w:w="2351"/>
          </w:tcPr>
          <w:p/>
        </w:tc>
      </w:tr>
      <w:tr>
        <w:tc>
          <w:tcPr>
            <w:tcW w:type="dxa" w:w="2351"/>
          </w:tcPr>
          <w:p>
            <w:r/>
            <w:r>
              <w:rPr>
                <w:rFonts w:ascii="Calibri" w:hAnsi="Calibri"/>
                <w:sz w:val="20"/>
              </w:rPr>
              <w:t>Concorrente 2</w:t>
            </w:r>
          </w:p>
        </w:tc>
        <w:tc>
          <w:tcPr>
            <w:tcW w:type="dxa" w:w="2351"/>
          </w:tcPr>
          <w:p>
            <w:r/>
            <w:r>
              <w:rPr>
                <w:rFonts w:ascii="Calibri" w:hAnsi="Calibri"/>
                <w:sz w:val="20"/>
              </w:rPr>
              <w:t>19</w:t>
            </w:r>
          </w:p>
        </w:tc>
        <w:tc>
          <w:tcPr>
            <w:tcW w:type="dxa" w:w="2351"/>
          </w:tcPr>
          <w:p>
            <w:r/>
            <w:r>
              <w:rPr>
                <w:rFonts w:ascii="Calibri" w:hAnsi="Calibri"/>
                <w:sz w:val="20"/>
              </w:rPr>
              <w:t>16.2%</w:t>
            </w:r>
          </w:p>
        </w:tc>
        <w:tc>
          <w:tcPr>
            <w:tcW w:type="dxa" w:w="2351"/>
          </w:tcPr>
          <w:p/>
        </w:tc>
      </w:tr>
      <w:tr>
        <w:tc>
          <w:tcPr>
            <w:tcW w:type="dxa" w:w="2351"/>
          </w:tcPr>
          <w:p>
            <w:r/>
            <w:r>
              <w:rPr>
                <w:rFonts w:ascii="Calibri" w:hAnsi="Calibri"/>
                <w:sz w:val="20"/>
              </w:rPr>
              <w:t>Concorrente 3</w:t>
            </w:r>
          </w:p>
        </w:tc>
        <w:tc>
          <w:tcPr>
            <w:tcW w:type="dxa" w:w="2351"/>
          </w:tcPr>
          <w:p>
            <w:r/>
            <w:r>
              <w:rPr>
                <w:rFonts w:ascii="Calibri" w:hAnsi="Calibri"/>
                <w:sz w:val="20"/>
              </w:rPr>
              <w:t>15</w:t>
            </w:r>
          </w:p>
        </w:tc>
        <w:tc>
          <w:tcPr>
            <w:tcW w:type="dxa" w:w="2351"/>
          </w:tcPr>
          <w:p>
            <w:r/>
            <w:r>
              <w:rPr>
                <w:rFonts w:ascii="Calibri" w:hAnsi="Calibri"/>
                <w:sz w:val="20"/>
              </w:rPr>
              <w:t>12.8%</w:t>
            </w:r>
          </w:p>
        </w:tc>
        <w:tc>
          <w:tcPr>
            <w:tcW w:type="dxa" w:w="2351"/>
          </w:tcPr>
          <w:p/>
        </w:tc>
      </w:tr>
      <w:tr>
        <w:tc>
          <w:tcPr>
            <w:tcW w:type="dxa" w:w="2351"/>
          </w:tcPr>
          <w:p>
            <w:r/>
            <w:r>
              <w:rPr>
                <w:rFonts w:ascii="Calibri" w:hAnsi="Calibri"/>
                <w:sz w:val="20"/>
              </w:rPr>
              <w:t>Concorrente 4</w:t>
            </w:r>
          </w:p>
        </w:tc>
        <w:tc>
          <w:tcPr>
            <w:tcW w:type="dxa" w:w="2351"/>
          </w:tcPr>
          <w:p>
            <w:r/>
            <w:r>
              <w:rPr>
                <w:rFonts w:ascii="Calibri" w:hAnsi="Calibri"/>
                <w:sz w:val="20"/>
              </w:rPr>
              <w:t>10</w:t>
            </w:r>
          </w:p>
        </w:tc>
        <w:tc>
          <w:tcPr>
            <w:tcW w:type="dxa" w:w="2351"/>
          </w:tcPr>
          <w:p>
            <w:r/>
            <w:r>
              <w:rPr>
                <w:rFonts w:ascii="Calibri" w:hAnsi="Calibri"/>
                <w:sz w:val="20"/>
              </w:rPr>
              <w:t>8.5%</w:t>
            </w:r>
          </w:p>
        </w:tc>
        <w:tc>
          <w:tcPr>
            <w:tcW w:type="dxa" w:w="2351"/>
          </w:tcPr>
          <w:p/>
        </w:tc>
      </w:tr>
      <w:tr>
        <w:tc>
          <w:tcPr>
            <w:tcW w:type="dxa" w:w="2351"/>
          </w:tcPr>
          <w:p>
            <w:r/>
            <w:r>
              <w:rPr>
                <w:rFonts w:ascii="Calibri" w:hAnsi="Calibri"/>
                <w:sz w:val="20"/>
              </w:rPr>
              <w:t>**Total**</w:t>
            </w:r>
          </w:p>
        </w:tc>
        <w:tc>
          <w:tcPr>
            <w:tcW w:type="dxa" w:w="2351"/>
          </w:tcPr>
          <w:p>
            <w:r/>
            <w:r>
              <w:rPr>
                <w:rFonts w:ascii="Calibri" w:hAnsi="Calibri"/>
                <w:sz w:val="20"/>
              </w:rPr>
              <w:t>**117**</w:t>
            </w:r>
          </w:p>
        </w:tc>
        <w:tc>
          <w:tcPr>
            <w:tcW w:type="dxa" w:w="2351"/>
          </w:tcPr>
          <w:p>
            <w:r/>
            <w:r>
              <w:rPr>
                <w:rFonts w:ascii="Calibri" w:hAnsi="Calibri"/>
                <w:sz w:val="20"/>
              </w:rPr>
              <w:t>**100%**</w:t>
            </w:r>
          </w:p>
        </w:tc>
        <w:tc>
          <w:tcPr>
            <w:tcW w:type="dxa" w:w="2351"/>
          </w:tcPr>
          <w:p/>
        </w:tc>
      </w:tr>
    </w:tbl>
    <w:p>
      <w:pPr>
        <w:spacing w:line="276" w:lineRule="auto"/>
      </w:pPr>
      <w:r>
        <w:rPr>
          <w:b/>
        </w:rPr>
        <w:t>Benchmarks por Indústria</w:t>
      </w:r>
      <w: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Indústria</w:t>
            </w:r>
          </w:p>
        </w:tc>
        <w:tc>
          <w:tcPr>
            <w:tcW w:type="dxa" w:w="1881"/>
            <w:shd w:fill="B91C1C" w:val="clear"/>
          </w:tcPr>
          <w:p>
            <w:r/>
            <w:r>
              <w:rPr>
                <w:rFonts w:ascii="Calibri" w:hAnsi="Calibri"/>
                <w:b/>
                <w:color w:val="FFFFFF"/>
                <w:sz w:val="20"/>
              </w:rPr>
              <w:t>SAIV Líder</w:t>
            </w:r>
          </w:p>
        </w:tc>
        <w:tc>
          <w:tcPr>
            <w:tcW w:type="dxa" w:w="1881"/>
            <w:shd w:fill="B91C1C" w:val="clear"/>
          </w:tcPr>
          <w:p>
            <w:r/>
            <w:r>
              <w:rPr>
                <w:rFonts w:ascii="Calibri" w:hAnsi="Calibri"/>
                <w:b/>
                <w:color w:val="FFFFFF"/>
                <w:sz w:val="20"/>
              </w:rPr>
              <w:t>SAIV Média Top 3</w:t>
            </w:r>
          </w:p>
        </w:tc>
        <w:tc>
          <w:tcPr>
            <w:tcW w:type="dxa" w:w="1881"/>
            <w:shd w:fill="B91C1C" w:val="clear"/>
          </w:tcPr>
          <w:p>
            <w:r/>
            <w:r>
              <w:rPr>
                <w:rFonts w:ascii="Calibri" w:hAnsi="Calibri"/>
                <w:b/>
                <w:color w:val="FFFFFF"/>
                <w:sz w:val="20"/>
              </w:rPr>
              <w:t>SAIV Média Top 5</w:t>
            </w:r>
          </w:p>
        </w:tc>
        <w:tc>
          <w:tcPr>
            <w:tcW w:type="dxa" w:w="1881"/>
          </w:tcPr>
          <w:p/>
        </w:tc>
      </w:tr>
      <w:tr>
        <w:tc>
          <w:tcPr>
            <w:tcW w:type="dxa" w:w="1881"/>
          </w:tcPr>
          <w:p>
            <w:r/>
            <w:r>
              <w:rPr>
                <w:rFonts w:ascii="Calibri" w:hAnsi="Calibri"/>
                <w:sz w:val="20"/>
              </w:rPr>
              <w:t>SaaS (Marketing)</w:t>
            </w:r>
          </w:p>
        </w:tc>
        <w:tc>
          <w:tcPr>
            <w:tcW w:type="dxa" w:w="1881"/>
          </w:tcPr>
          <w:p>
            <w:r/>
            <w:r>
              <w:rPr>
                <w:rFonts w:ascii="Calibri" w:hAnsi="Calibri"/>
                <w:sz w:val="20"/>
              </w:rPr>
              <w:t>30-40%</w:t>
            </w:r>
          </w:p>
        </w:tc>
        <w:tc>
          <w:tcPr>
            <w:tcW w:type="dxa" w:w="1881"/>
          </w:tcPr>
          <w:p>
            <w:r/>
            <w:r>
              <w:rPr>
                <w:rFonts w:ascii="Calibri" w:hAnsi="Calibri"/>
                <w:sz w:val="20"/>
              </w:rPr>
              <w:t>60-70%</w:t>
            </w:r>
          </w:p>
        </w:tc>
        <w:tc>
          <w:tcPr>
            <w:tcW w:type="dxa" w:w="1881"/>
          </w:tcPr>
          <w:p>
            <w:r/>
            <w:r>
              <w:rPr>
                <w:rFonts w:ascii="Calibri" w:hAnsi="Calibri"/>
                <w:sz w:val="20"/>
              </w:rPr>
              <w:t>80-85%</w:t>
            </w:r>
          </w:p>
        </w:tc>
        <w:tc>
          <w:tcPr>
            <w:tcW w:type="dxa" w:w="1881"/>
          </w:tcPr>
          <w:p/>
        </w:tc>
      </w:tr>
      <w:tr>
        <w:tc>
          <w:tcPr>
            <w:tcW w:type="dxa" w:w="1881"/>
          </w:tcPr>
          <w:p>
            <w:r/>
            <w:r>
              <w:rPr>
                <w:rFonts w:ascii="Calibri" w:hAnsi="Calibri"/>
                <w:sz w:val="20"/>
              </w:rPr>
              <w:t>Fintech</w:t>
            </w:r>
          </w:p>
        </w:tc>
        <w:tc>
          <w:tcPr>
            <w:tcW w:type="dxa" w:w="1881"/>
          </w:tcPr>
          <w:p>
            <w:r/>
            <w:r>
              <w:rPr>
                <w:rFonts w:ascii="Calibri" w:hAnsi="Calibri"/>
                <w:sz w:val="20"/>
              </w:rPr>
              <w:t>25-35%</w:t>
            </w:r>
          </w:p>
        </w:tc>
        <w:tc>
          <w:tcPr>
            <w:tcW w:type="dxa" w:w="1881"/>
          </w:tcPr>
          <w:p>
            <w:r/>
            <w:r>
              <w:rPr>
                <w:rFonts w:ascii="Calibri" w:hAnsi="Calibri"/>
                <w:sz w:val="20"/>
              </w:rPr>
              <w:t>55-65%</w:t>
            </w:r>
          </w:p>
        </w:tc>
        <w:tc>
          <w:tcPr>
            <w:tcW w:type="dxa" w:w="1881"/>
          </w:tcPr>
          <w:p>
            <w:r/>
            <w:r>
              <w:rPr>
                <w:rFonts w:ascii="Calibri" w:hAnsi="Calibri"/>
                <w:sz w:val="20"/>
              </w:rPr>
              <w:t>75-80%</w:t>
            </w:r>
          </w:p>
        </w:tc>
        <w:tc>
          <w:tcPr>
            <w:tcW w:type="dxa" w:w="1881"/>
          </w:tcPr>
          <w:p/>
        </w:tc>
      </w:tr>
      <w:tr>
        <w:tc>
          <w:tcPr>
            <w:tcW w:type="dxa" w:w="1881"/>
          </w:tcPr>
          <w:p>
            <w:r/>
            <w:r>
              <w:rPr>
                <w:rFonts w:ascii="Calibri" w:hAnsi="Calibri"/>
                <w:sz w:val="20"/>
              </w:rPr>
              <w:t>Saúde</w:t>
            </w:r>
          </w:p>
        </w:tc>
        <w:tc>
          <w:tcPr>
            <w:tcW w:type="dxa" w:w="1881"/>
          </w:tcPr>
          <w:p>
            <w:r/>
            <w:r>
              <w:rPr>
                <w:rFonts w:ascii="Calibri" w:hAnsi="Calibri"/>
                <w:sz w:val="20"/>
              </w:rPr>
              <w:t>30-45%</w:t>
            </w:r>
          </w:p>
        </w:tc>
        <w:tc>
          <w:tcPr>
            <w:tcW w:type="dxa" w:w="1881"/>
          </w:tcPr>
          <w:p>
            <w:r/>
            <w:r>
              <w:rPr>
                <w:rFonts w:ascii="Calibri" w:hAnsi="Calibri"/>
                <w:sz w:val="20"/>
              </w:rPr>
              <w:t>65-75%</w:t>
            </w:r>
          </w:p>
        </w:tc>
        <w:tc>
          <w:tcPr>
            <w:tcW w:type="dxa" w:w="1881"/>
          </w:tcPr>
          <w:p>
            <w:r/>
            <w:r>
              <w:rPr>
                <w:rFonts w:ascii="Calibri" w:hAnsi="Calibri"/>
                <w:sz w:val="20"/>
              </w:rPr>
              <w:t>80-90%</w:t>
            </w:r>
          </w:p>
        </w:tc>
        <w:tc>
          <w:tcPr>
            <w:tcW w:type="dxa" w:w="1881"/>
          </w:tcPr>
          <w:p/>
        </w:tc>
      </w:tr>
      <w:tr>
        <w:tc>
          <w:tcPr>
            <w:tcW w:type="dxa" w:w="1881"/>
          </w:tcPr>
          <w:p>
            <w:r/>
            <w:r>
              <w:rPr>
                <w:rFonts w:ascii="Calibri" w:hAnsi="Calibri"/>
                <w:sz w:val="20"/>
              </w:rPr>
              <w:t>Educação</w:t>
            </w:r>
          </w:p>
        </w:tc>
        <w:tc>
          <w:tcPr>
            <w:tcW w:type="dxa" w:w="1881"/>
          </w:tcPr>
          <w:p>
            <w:r/>
            <w:r>
              <w:rPr>
                <w:rFonts w:ascii="Calibri" w:hAnsi="Calibri"/>
                <w:sz w:val="20"/>
              </w:rPr>
              <w:t>25-35%</w:t>
            </w:r>
          </w:p>
        </w:tc>
        <w:tc>
          <w:tcPr>
            <w:tcW w:type="dxa" w:w="1881"/>
          </w:tcPr>
          <w:p>
            <w:r/>
            <w:r>
              <w:rPr>
                <w:rFonts w:ascii="Calibri" w:hAnsi="Calibri"/>
                <w:sz w:val="20"/>
              </w:rPr>
              <w:t>55-65%</w:t>
            </w:r>
          </w:p>
        </w:tc>
        <w:tc>
          <w:tcPr>
            <w:tcW w:type="dxa" w:w="1881"/>
          </w:tcPr>
          <w:p>
            <w:r/>
            <w:r>
              <w:rPr>
                <w:rFonts w:ascii="Calibri" w:hAnsi="Calibri"/>
                <w:sz w:val="20"/>
              </w:rPr>
              <w:t>70-80%</w:t>
            </w:r>
          </w:p>
        </w:tc>
        <w:tc>
          <w:tcPr>
            <w:tcW w:type="dxa" w:w="1881"/>
          </w:tcPr>
          <w:p/>
        </w:tc>
      </w:tr>
      <w:tr>
        <w:tc>
          <w:tcPr>
            <w:tcW w:type="dxa" w:w="1881"/>
          </w:tcPr>
          <w:p>
            <w:r/>
            <w:r>
              <w:rPr>
                <w:rFonts w:ascii="Calibri" w:hAnsi="Calibri"/>
                <w:sz w:val="20"/>
              </w:rPr>
              <w:t>E-commerce</w:t>
            </w:r>
          </w:p>
        </w:tc>
        <w:tc>
          <w:tcPr>
            <w:tcW w:type="dxa" w:w="1881"/>
          </w:tcPr>
          <w:p>
            <w:r/>
            <w:r>
              <w:rPr>
                <w:rFonts w:ascii="Calibri" w:hAnsi="Calibri"/>
                <w:sz w:val="20"/>
              </w:rPr>
              <w:t>20-30%</w:t>
            </w:r>
          </w:p>
        </w:tc>
        <w:tc>
          <w:tcPr>
            <w:tcW w:type="dxa" w:w="1881"/>
          </w:tcPr>
          <w:p>
            <w:r/>
            <w:r>
              <w:rPr>
                <w:rFonts w:ascii="Calibri" w:hAnsi="Calibri"/>
                <w:sz w:val="20"/>
              </w:rPr>
              <w:t>50-60%</w:t>
            </w:r>
          </w:p>
        </w:tc>
        <w:tc>
          <w:tcPr>
            <w:tcW w:type="dxa" w:w="1881"/>
          </w:tcPr>
          <w:p>
            <w:r/>
            <w:r>
              <w:rPr>
                <w:rFonts w:ascii="Calibri" w:hAnsi="Calibri"/>
                <w:sz w:val="20"/>
              </w:rPr>
              <w:t>70-75%</w:t>
            </w:r>
          </w:p>
        </w:tc>
        <w:tc>
          <w:tcPr>
            <w:tcW w:type="dxa" w:w="1881"/>
          </w:tcPr>
          <w:p/>
        </w:tc>
      </w:tr>
      <w:tr>
        <w:tc>
          <w:tcPr>
            <w:tcW w:type="dxa" w:w="1881"/>
          </w:tcPr>
          <w:p>
            <w:r/>
            <w:r>
              <w:rPr>
                <w:rFonts w:ascii="Calibri" w:hAnsi="Calibri"/>
                <w:sz w:val="20"/>
              </w:rPr>
              <w:t>Serviços Profissionais</w:t>
            </w:r>
          </w:p>
        </w:tc>
        <w:tc>
          <w:tcPr>
            <w:tcW w:type="dxa" w:w="1881"/>
          </w:tcPr>
          <w:p>
            <w:r/>
            <w:r>
              <w:rPr>
                <w:rFonts w:ascii="Calibri" w:hAnsi="Calibri"/>
                <w:sz w:val="20"/>
              </w:rPr>
              <w:t>35-50%</w:t>
            </w:r>
          </w:p>
        </w:tc>
        <w:tc>
          <w:tcPr>
            <w:tcW w:type="dxa" w:w="1881"/>
          </w:tcPr>
          <w:p>
            <w:r/>
            <w:r>
              <w:rPr>
                <w:rFonts w:ascii="Calibri" w:hAnsi="Calibri"/>
                <w:sz w:val="20"/>
              </w:rPr>
              <w:t>70-80%</w:t>
            </w:r>
          </w:p>
        </w:tc>
        <w:tc>
          <w:tcPr>
            <w:tcW w:type="dxa" w:w="1881"/>
          </w:tcPr>
          <w:p>
            <w:r/>
            <w:r>
              <w:rPr>
                <w:rFonts w:ascii="Calibri" w:hAnsi="Calibri"/>
                <w:sz w:val="20"/>
              </w:rPr>
              <w:t>85-95%</w:t>
            </w:r>
          </w:p>
        </w:tc>
        <w:tc>
          <w:tcPr>
            <w:tcW w:type="dxa" w:w="1881"/>
          </w:tcPr>
          <w:p/>
        </w:tc>
      </w:tr>
    </w:tbl>
    <w:p>
      <w:pPr>
        <w:spacing w:line="276" w:lineRule="auto"/>
      </w:pPr>
      <w:r>
        <w:rPr>
          <w:b/>
        </w:rPr>
        <w:t>Frequência</w:t>
      </w:r>
      <w:r>
        <w:t>: Mensal</w:t>
      </w:r>
    </w:p>
    <w:p>
      <w:pPr>
        <w:pStyle w:val="Heading3"/>
      </w:pPr>
      <w:r>
        <w:t>2.3 Query Coverage Rate (QCR)</w:t>
      </w:r>
    </w:p>
    <w:p>
      <w:pPr>
        <w:spacing w:line="276" w:lineRule="auto"/>
      </w:pPr>
      <w:r>
        <w:rPr>
          <w:b/>
        </w:rPr>
        <w:t>Definição</w:t>
      </w:r>
      <w:r>
        <w:t>: Percentual de consultas relevantes ao negócio onde a marca é citada em pelo menos uma resposta de IA.</w:t>
      </w:r>
    </w:p>
    <w:p>
      <w:pPr>
        <w:spacing w:line="276" w:lineRule="auto"/>
      </w:pPr>
      <w:r>
        <w:rPr>
          <w:b/>
        </w:rPr>
        <w:t>Metodologia de Cálculo</w:t>
      </w:r>
      <w:r>
        <w:t>:</w:t>
      </w:r>
    </w:p>
    <w:p>
      <w:pPr>
        <w:spacing w:before="80" w:after="80"/>
        <w:ind w:left="283"/>
        <w:shd w:fill="F0F0F0" w:val="clear"/>
      </w:pPr>
      <w:r>
        <w:rPr>
          <w:rFonts w:ascii="Consolas" w:hAnsi="Consolas"/>
          <w:color w:val="000000"/>
          <w:sz w:val="18"/>
        </w:rPr>
        <w:t>QCR = (Consultas com Citação / Total de Consultas no Corpus) × 100</w:t>
        <w:br/>
      </w:r>
    </w:p>
    <w:p>
      <w:pPr>
        <w:spacing w:line="276" w:lineRule="auto"/>
      </w:pPr>
      <w:r>
        <w:t>O corpus de consultas deve ser:</w:t>
      </w:r>
    </w:p>
    <w:p>
      <w:pPr>
        <w:pStyle w:val="ListBullet"/>
        <w:spacing w:line="276" w:lineRule="auto"/>
      </w:pPr>
      <w:r>
        <w:rPr>
          <w:b/>
        </w:rPr>
        <w:t>Relevante</w:t>
      </w:r>
      <w:r>
        <w:t>: termos e perguntas que clientes reais usam</w:t>
      </w:r>
    </w:p>
    <w:p>
      <w:pPr>
        <w:pStyle w:val="ListBullet"/>
        <w:spacing w:line="276" w:lineRule="auto"/>
      </w:pPr>
      <w:r>
        <w:rPr>
          <w:b/>
        </w:rPr>
        <w:t>Abrangente</w:t>
      </w:r>
      <w:r>
        <w:t>: cobrir diferentes estágios do funil</w:t>
      </w:r>
    </w:p>
    <w:p>
      <w:pPr>
        <w:pStyle w:val="ListBullet"/>
        <w:spacing w:line="276" w:lineRule="auto"/>
      </w:pPr>
      <w:r>
        <w:rPr>
          <w:b/>
        </w:rPr>
        <w:t>Estável</w:t>
      </w:r>
      <w:r>
        <w:t>: manter consultas consistentes entre medições para comparabilidade</w:t>
      </w:r>
    </w:p>
    <w:p>
      <w:pPr>
        <w:pStyle w:val="ListBullet"/>
        <w:spacing w:line="276" w:lineRule="auto"/>
      </w:pPr>
      <w:r>
        <w:rPr>
          <w:b/>
        </w:rPr>
        <w:t>Atualizado</w:t>
      </w:r>
      <w:r>
        <w:t>: adicionar novas consultas trimestralmente</w:t>
      </w:r>
    </w:p>
    <w:p>
      <w:pPr>
        <w:spacing w:line="276" w:lineRule="auto"/>
      </w:pPr>
      <w:r>
        <w:rPr>
          <w:b/>
        </w:rPr>
        <w:t>Segmentação por Intenção</w:t>
      </w:r>
      <w: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Tipo de Consulta</w:t>
            </w:r>
          </w:p>
        </w:tc>
        <w:tc>
          <w:tcPr>
            <w:tcW w:type="dxa" w:w="1881"/>
            <w:shd w:fill="B91C1C" w:val="clear"/>
          </w:tcPr>
          <w:p>
            <w:r/>
            <w:r>
              <w:rPr>
                <w:rFonts w:ascii="Calibri" w:hAnsi="Calibri"/>
                <w:b/>
                <w:color w:val="FFFFFF"/>
                <w:sz w:val="20"/>
              </w:rPr>
              <w:t>Exemplo</w:t>
            </w:r>
          </w:p>
        </w:tc>
        <w:tc>
          <w:tcPr>
            <w:tcW w:type="dxa" w:w="1881"/>
            <w:shd w:fill="B91C1C" w:val="clear"/>
          </w:tcPr>
          <w:p>
            <w:r/>
            <w:r>
              <w:rPr>
                <w:rFonts w:ascii="Calibri" w:hAnsi="Calibri"/>
                <w:b/>
                <w:color w:val="FFFFFF"/>
                <w:sz w:val="20"/>
              </w:rPr>
              <w:t>QCR Típico (Fase Inicial)</w:t>
            </w:r>
          </w:p>
        </w:tc>
        <w:tc>
          <w:tcPr>
            <w:tcW w:type="dxa" w:w="1881"/>
            <w:shd w:fill="B91C1C" w:val="clear"/>
          </w:tcPr>
          <w:p>
            <w:r/>
            <w:r>
              <w:rPr>
                <w:rFonts w:ascii="Calibri" w:hAnsi="Calibri"/>
                <w:b/>
                <w:color w:val="FFFFFF"/>
                <w:sz w:val="20"/>
              </w:rPr>
              <w:t>QCR Desejável</w:t>
            </w:r>
          </w:p>
        </w:tc>
        <w:tc>
          <w:tcPr>
            <w:tcW w:type="dxa" w:w="1881"/>
          </w:tcPr>
          <w:p/>
        </w:tc>
      </w:tr>
      <w:tr>
        <w:tc>
          <w:tcPr>
            <w:tcW w:type="dxa" w:w="1881"/>
          </w:tcPr>
          <w:p>
            <w:r/>
            <w:r>
              <w:rPr>
                <w:rFonts w:ascii="Calibri" w:hAnsi="Calibri"/>
                <w:sz w:val="20"/>
              </w:rPr>
              <w:t>Informacional</w:t>
            </w:r>
          </w:p>
        </w:tc>
        <w:tc>
          <w:tcPr>
            <w:tcW w:type="dxa" w:w="1881"/>
          </w:tcPr>
          <w:p>
            <w:r/>
            <w:r>
              <w:rPr>
                <w:rFonts w:ascii="Calibri" w:hAnsi="Calibri"/>
                <w:sz w:val="20"/>
              </w:rPr>
              <w:t>"O que é AI Visibility"</w:t>
            </w:r>
          </w:p>
        </w:tc>
        <w:tc>
          <w:tcPr>
            <w:tcW w:type="dxa" w:w="1881"/>
          </w:tcPr>
          <w:p>
            <w:r/>
            <w:r>
              <w:rPr>
                <w:rFonts w:ascii="Calibri" w:hAnsi="Calibri"/>
                <w:sz w:val="20"/>
              </w:rPr>
              <w:t>10-30%</w:t>
            </w:r>
          </w:p>
        </w:tc>
        <w:tc>
          <w:tcPr>
            <w:tcW w:type="dxa" w:w="1881"/>
          </w:tcPr>
          <w:p>
            <w:r/>
            <w:r>
              <w:rPr>
                <w:rFonts w:ascii="Calibri" w:hAnsi="Calibri"/>
                <w:sz w:val="20"/>
              </w:rPr>
              <w:t>60-80%</w:t>
            </w:r>
          </w:p>
        </w:tc>
        <w:tc>
          <w:tcPr>
            <w:tcW w:type="dxa" w:w="1881"/>
          </w:tcPr>
          <w:p/>
        </w:tc>
      </w:tr>
      <w:tr>
        <w:tc>
          <w:tcPr>
            <w:tcW w:type="dxa" w:w="1881"/>
          </w:tcPr>
          <w:p>
            <w:r/>
            <w:r>
              <w:rPr>
                <w:rFonts w:ascii="Calibri" w:hAnsi="Calibri"/>
                <w:sz w:val="20"/>
              </w:rPr>
              <w:t>Comparativa</w:t>
            </w:r>
          </w:p>
        </w:tc>
        <w:tc>
          <w:tcPr>
            <w:tcW w:type="dxa" w:w="1881"/>
          </w:tcPr>
          <w:p>
            <w:r/>
            <w:r>
              <w:rPr>
                <w:rFonts w:ascii="Calibri" w:hAnsi="Calibri"/>
                <w:sz w:val="20"/>
              </w:rPr>
              <w:t>"AEO vs GEO diferenças"</w:t>
            </w:r>
          </w:p>
        </w:tc>
        <w:tc>
          <w:tcPr>
            <w:tcW w:type="dxa" w:w="1881"/>
          </w:tcPr>
          <w:p>
            <w:r/>
            <w:r>
              <w:rPr>
                <w:rFonts w:ascii="Calibri" w:hAnsi="Calibri"/>
                <w:sz w:val="20"/>
              </w:rPr>
              <w:t>5-15%</w:t>
            </w:r>
          </w:p>
        </w:tc>
        <w:tc>
          <w:tcPr>
            <w:tcW w:type="dxa" w:w="1881"/>
          </w:tcPr>
          <w:p>
            <w:r/>
            <w:r>
              <w:rPr>
                <w:rFonts w:ascii="Calibri" w:hAnsi="Calibri"/>
                <w:sz w:val="20"/>
              </w:rPr>
              <w:t>40-60%</w:t>
            </w:r>
          </w:p>
        </w:tc>
        <w:tc>
          <w:tcPr>
            <w:tcW w:type="dxa" w:w="1881"/>
          </w:tcPr>
          <w:p/>
        </w:tc>
      </w:tr>
      <w:tr>
        <w:tc>
          <w:tcPr>
            <w:tcW w:type="dxa" w:w="1881"/>
          </w:tcPr>
          <w:p>
            <w:r/>
            <w:r>
              <w:rPr>
                <w:rFonts w:ascii="Calibri" w:hAnsi="Calibri"/>
                <w:sz w:val="20"/>
              </w:rPr>
              <w:t>Transacional</w:t>
            </w:r>
          </w:p>
        </w:tc>
        <w:tc>
          <w:tcPr>
            <w:tcW w:type="dxa" w:w="1881"/>
          </w:tcPr>
          <w:p>
            <w:r/>
            <w:r>
              <w:rPr>
                <w:rFonts w:ascii="Calibri" w:hAnsi="Calibri"/>
                <w:sz w:val="20"/>
              </w:rPr>
              <w:t>"Melhor empresa de AI Visibility"</w:t>
            </w:r>
          </w:p>
        </w:tc>
        <w:tc>
          <w:tcPr>
            <w:tcW w:type="dxa" w:w="1881"/>
          </w:tcPr>
          <w:p>
            <w:r/>
            <w:r>
              <w:rPr>
                <w:rFonts w:ascii="Calibri" w:hAnsi="Calibri"/>
                <w:sz w:val="20"/>
              </w:rPr>
              <w:t>0-10%</w:t>
            </w:r>
          </w:p>
        </w:tc>
        <w:tc>
          <w:tcPr>
            <w:tcW w:type="dxa" w:w="1881"/>
          </w:tcPr>
          <w:p>
            <w:r/>
            <w:r>
              <w:rPr>
                <w:rFonts w:ascii="Calibri" w:hAnsi="Calibri"/>
                <w:sz w:val="20"/>
              </w:rPr>
              <w:t>30-50%</w:t>
            </w:r>
          </w:p>
        </w:tc>
        <w:tc>
          <w:tcPr>
            <w:tcW w:type="dxa" w:w="1881"/>
          </w:tcPr>
          <w:p/>
        </w:tc>
      </w:tr>
      <w:tr>
        <w:tc>
          <w:tcPr>
            <w:tcW w:type="dxa" w:w="1881"/>
          </w:tcPr>
          <w:p>
            <w:r/>
            <w:r>
              <w:rPr>
                <w:rFonts w:ascii="Calibri" w:hAnsi="Calibri"/>
                <w:sz w:val="20"/>
              </w:rPr>
              <w:t>Navegacional</w:t>
            </w:r>
          </w:p>
        </w:tc>
        <w:tc>
          <w:tcPr>
            <w:tcW w:type="dxa" w:w="1881"/>
          </w:tcPr>
          <w:p>
            <w:r/>
            <w:r>
              <w:rPr>
                <w:rFonts w:ascii="Calibri" w:hAnsi="Calibri"/>
                <w:sz w:val="20"/>
              </w:rPr>
              <w:t>"[Marca] AI Visibility"</w:t>
            </w:r>
          </w:p>
        </w:tc>
        <w:tc>
          <w:tcPr>
            <w:tcW w:type="dxa" w:w="1881"/>
          </w:tcPr>
          <w:p>
            <w:r/>
            <w:r>
              <w:rPr>
                <w:rFonts w:ascii="Calibri" w:hAnsi="Calibri"/>
                <w:sz w:val="20"/>
              </w:rPr>
              <w:t>50-80%</w:t>
            </w:r>
          </w:p>
        </w:tc>
        <w:tc>
          <w:tcPr>
            <w:tcW w:type="dxa" w:w="1881"/>
          </w:tcPr>
          <w:p>
            <w:r/>
            <w:r>
              <w:rPr>
                <w:rFonts w:ascii="Calibri" w:hAnsi="Calibri"/>
                <w:sz w:val="20"/>
              </w:rPr>
              <w:t>90-100%</w:t>
            </w:r>
          </w:p>
        </w:tc>
        <w:tc>
          <w:tcPr>
            <w:tcW w:type="dxa" w:w="1881"/>
          </w:tcPr>
          <w:p/>
        </w:tc>
      </w:tr>
    </w:tbl>
    <w:p>
      <w:pPr>
        <w:spacing w:line="276" w:lineRule="auto"/>
      </w:pPr>
      <w:r>
        <w:rPr>
          <w:b/>
        </w:rPr>
        <w:t>Frequência</w:t>
      </w:r>
      <w:r>
        <w:t>: Mensal</w:t>
      </w:r>
    </w:p>
    <w:p>
      <w:pPr>
        <w:spacing w:line="276" w:lineRule="auto"/>
      </w:pPr>
      <w:r>
        <w:rPr>
          <w:b/>
        </w:rPr>
        <w:t>Interpretação</w:t>
      </w:r>
      <w:r>
        <w:t>:</w:t>
      </w:r>
    </w:p>
    <w:p>
      <w:pPr>
        <w:pStyle w:val="ListBullet"/>
        <w:spacing w:line="276" w:lineRule="auto"/>
      </w:pPr>
      <w:r>
        <w:t>QCR &lt; 15%: baixa cobertura, marca essencialmente invisível para IA</w:t>
      </w:r>
    </w:p>
    <w:p>
      <w:pPr>
        <w:pStyle w:val="ListBullet"/>
        <w:spacing w:line="276" w:lineRule="auto"/>
      </w:pPr>
      <w:r>
        <w:t>QCR 15-35%: cobertura modesta, aparece em nichos específicos</w:t>
      </w:r>
    </w:p>
    <w:p>
      <w:pPr>
        <w:pStyle w:val="ListBullet"/>
        <w:spacing w:line="276" w:lineRule="auto"/>
      </w:pPr>
      <w:r>
        <w:t>QCR 35-60%: boa cobertura, presença significativa</w:t>
      </w:r>
    </w:p>
    <w:p>
      <w:pPr>
        <w:pStyle w:val="ListBullet"/>
        <w:spacing w:line="276" w:lineRule="auto"/>
      </w:pPr>
      <w:r>
        <w:t>QCR &gt; 60%: excelente cobertura, autoridade estabelecida</w:t>
      </w:r>
    </w:p>
    <w:p>
      <w:pPr>
        <w:pStyle w:val="Heading3"/>
      </w:pPr>
      <w:r>
        <w:t>2.4 Citation Sentiment (CS)</w:t>
      </w:r>
    </w:p>
    <w:p>
      <w:pPr>
        <w:spacing w:line="276" w:lineRule="auto"/>
      </w:pPr>
      <w:r>
        <w:rPr>
          <w:b/>
        </w:rPr>
        <w:t>Definição</w:t>
      </w:r>
      <w:r>
        <w:t>: Análise qualitativa do tom e contexto das citações da marca em respostas de IA.</w:t>
      </w:r>
    </w:p>
    <w:p>
      <w:pPr>
        <w:spacing w:line="276" w:lineRule="auto"/>
      </w:pPr>
      <w:r>
        <w:rPr>
          <w:b/>
        </w:rPr>
        <w:t>Metodologia de Cálculo</w:t>
      </w:r>
      <w:r>
        <w:t>:</w:t>
      </w:r>
    </w:p>
    <w:p>
      <w:pPr>
        <w:spacing w:line="276" w:lineRule="auto"/>
      </w:pPr>
      <w:r>
        <w:t>Para cada citação identificada, classificar como: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Sentimento</w:t>
            </w:r>
          </w:p>
        </w:tc>
        <w:tc>
          <w:tcPr>
            <w:tcW w:type="dxa" w:w="2351"/>
            <w:shd w:fill="B91C1C" w:val="clear"/>
          </w:tcPr>
          <w:p>
            <w:r/>
            <w:r>
              <w:rPr>
                <w:rFonts w:ascii="Calibri" w:hAnsi="Calibri"/>
                <w:b/>
                <w:color w:val="FFFFFF"/>
                <w:sz w:val="20"/>
              </w:rPr>
              <w:t>Definição</w:t>
            </w:r>
          </w:p>
        </w:tc>
        <w:tc>
          <w:tcPr>
            <w:tcW w:type="dxa" w:w="2351"/>
            <w:shd w:fill="B91C1C" w:val="clear"/>
          </w:tcPr>
          <w:p>
            <w:r/>
            <w:r>
              <w:rPr>
                <w:rFonts w:ascii="Calibri" w:hAnsi="Calibri"/>
                <w:b/>
                <w:color w:val="FFFFFF"/>
                <w:sz w:val="20"/>
              </w:rPr>
              <w:t>Exemplo</w:t>
            </w:r>
          </w:p>
        </w:tc>
        <w:tc>
          <w:tcPr>
            <w:tcW w:type="dxa" w:w="2351"/>
          </w:tcPr>
          <w:p/>
        </w:tc>
      </w:tr>
      <w:tr>
        <w:tc>
          <w:tcPr>
            <w:tcW w:type="dxa" w:w="2351"/>
          </w:tcPr>
          <w:p>
            <w:r/>
            <w:r>
              <w:rPr>
                <w:rFonts w:ascii="Calibri" w:hAnsi="Calibri"/>
                <w:sz w:val="20"/>
              </w:rPr>
              <w:t>Positivo</w:t>
            </w:r>
          </w:p>
        </w:tc>
        <w:tc>
          <w:tcPr>
            <w:tcW w:type="dxa" w:w="2351"/>
          </w:tcPr>
          <w:p>
            <w:r/>
            <w:r>
              <w:rPr>
                <w:rFonts w:ascii="Calibri" w:hAnsi="Calibri"/>
                <w:sz w:val="20"/>
              </w:rPr>
              <w:t>A IA recomenda ou descreve a marca favoravelmente</w:t>
            </w:r>
          </w:p>
        </w:tc>
        <w:tc>
          <w:tcPr>
            <w:tcW w:type="dxa" w:w="2351"/>
          </w:tcPr>
          <w:p>
            <w:r/>
            <w:r>
              <w:rPr>
                <w:rFonts w:ascii="Calibri" w:hAnsi="Calibri"/>
                <w:sz w:val="20"/>
              </w:rPr>
              <w:t>"A Empresa X é líder em AI Visibility, reconhecida por sua metodologia inovadora"</w:t>
            </w:r>
          </w:p>
        </w:tc>
        <w:tc>
          <w:tcPr>
            <w:tcW w:type="dxa" w:w="2351"/>
          </w:tcPr>
          <w:p/>
        </w:tc>
      </w:tr>
      <w:tr>
        <w:tc>
          <w:tcPr>
            <w:tcW w:type="dxa" w:w="2351"/>
          </w:tcPr>
          <w:p>
            <w:r/>
            <w:r>
              <w:rPr>
                <w:rFonts w:ascii="Calibri" w:hAnsi="Calibri"/>
                <w:sz w:val="20"/>
              </w:rPr>
              <w:t>Neutro</w:t>
            </w:r>
          </w:p>
        </w:tc>
        <w:tc>
          <w:tcPr>
            <w:tcW w:type="dxa" w:w="2351"/>
          </w:tcPr>
          <w:p>
            <w:r/>
            <w:r>
              <w:rPr>
                <w:rFonts w:ascii="Calibri" w:hAnsi="Calibri"/>
                <w:sz w:val="20"/>
              </w:rPr>
              <w:t>A IA menciona a marca sem julgamento</w:t>
            </w:r>
          </w:p>
        </w:tc>
        <w:tc>
          <w:tcPr>
            <w:tcW w:type="dxa" w:w="2351"/>
          </w:tcPr>
          <w:p>
            <w:r/>
            <w:r>
              <w:rPr>
                <w:rFonts w:ascii="Calibri" w:hAnsi="Calibri"/>
                <w:sz w:val="20"/>
              </w:rPr>
              <w:t>"A Empresa X oferece serviços de AI Visibility"</w:t>
            </w:r>
          </w:p>
        </w:tc>
        <w:tc>
          <w:tcPr>
            <w:tcW w:type="dxa" w:w="2351"/>
          </w:tcPr>
          <w:p/>
        </w:tc>
      </w:tr>
      <w:tr>
        <w:tc>
          <w:tcPr>
            <w:tcW w:type="dxa" w:w="2351"/>
          </w:tcPr>
          <w:p>
            <w:r/>
            <w:r>
              <w:rPr>
                <w:rFonts w:ascii="Calibri" w:hAnsi="Calibri"/>
                <w:sz w:val="20"/>
              </w:rPr>
              <w:t>Negativo</w:t>
            </w:r>
          </w:p>
        </w:tc>
        <w:tc>
          <w:tcPr>
            <w:tcW w:type="dxa" w:w="2351"/>
          </w:tcPr>
          <w:p>
            <w:r/>
            <w:r>
              <w:rPr>
                <w:rFonts w:ascii="Calibri" w:hAnsi="Calibri"/>
                <w:sz w:val="20"/>
              </w:rPr>
              <w:t>A IA descreve a marca desfavoravelmente</w:t>
            </w:r>
          </w:p>
        </w:tc>
        <w:tc>
          <w:tcPr>
            <w:tcW w:type="dxa" w:w="2351"/>
          </w:tcPr>
          <w:p>
            <w:r/>
            <w:r>
              <w:rPr>
                <w:rFonts w:ascii="Calibri" w:hAnsi="Calibri"/>
                <w:sz w:val="20"/>
              </w:rPr>
              <w:t>"A Empresa X enfrenta desafios de credibilidade no mercado"</w:t>
            </w:r>
          </w:p>
        </w:tc>
        <w:tc>
          <w:tcPr>
            <w:tcW w:type="dxa" w:w="2351"/>
          </w:tcPr>
          <w:p/>
        </w:tc>
      </w:tr>
    </w:tbl>
    <w:p>
      <w:pPr>
        <w:spacing w:before="80" w:after="80"/>
        <w:ind w:left="283"/>
        <w:shd w:fill="F0F0F0" w:val="clear"/>
      </w:pPr>
      <w:r>
        <w:rPr>
          <w:rFonts w:ascii="Consolas" w:hAnsi="Consolas"/>
          <w:color w:val="000000"/>
          <w:sz w:val="18"/>
        </w:rPr>
        <w:t>CS Score = (% Citações Positivas - % Citações Negativas) / 100</w:t>
        <w:br/>
      </w:r>
    </w:p>
    <w:p>
      <w:pPr>
        <w:spacing w:line="276" w:lineRule="auto"/>
      </w:pPr>
      <w:r>
        <w:t>Range: -1 (totalmente negativo) a +1 (totalmente positivo)</w:t>
      </w:r>
    </w:p>
    <w:p>
      <w:pPr>
        <w:spacing w:line="276" w:lineRule="auto"/>
      </w:pPr>
      <w:r>
        <w:rPr>
          <w:b/>
        </w:rPr>
        <w:t>Benchmarks</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Score</w:t>
            </w:r>
          </w:p>
        </w:tc>
        <w:tc>
          <w:tcPr>
            <w:tcW w:type="dxa" w:w="3135"/>
            <w:shd w:fill="B91C1C" w:val="clear"/>
          </w:tcPr>
          <w:p>
            <w:r/>
            <w:r>
              <w:rPr>
                <w:rFonts w:ascii="Calibri" w:hAnsi="Calibri"/>
                <w:b/>
                <w:color w:val="FFFFFF"/>
                <w:sz w:val="20"/>
              </w:rPr>
              <w:t>Interpretação</w:t>
            </w:r>
          </w:p>
        </w:tc>
        <w:tc>
          <w:tcPr>
            <w:tcW w:type="dxa" w:w="3135"/>
          </w:tcPr>
          <w:p/>
        </w:tc>
      </w:tr>
      <w:tr>
        <w:tc>
          <w:tcPr>
            <w:tcW w:type="dxa" w:w="3135"/>
          </w:tcPr>
          <w:p>
            <w:r/>
            <w:r>
              <w:rPr>
                <w:rFonts w:ascii="Calibri" w:hAnsi="Calibri"/>
                <w:sz w:val="20"/>
              </w:rPr>
              <w:t>-1.0 a -0.5</w:t>
            </w:r>
          </w:p>
        </w:tc>
        <w:tc>
          <w:tcPr>
            <w:tcW w:type="dxa" w:w="3135"/>
          </w:tcPr>
          <w:p>
            <w:r/>
            <w:r>
              <w:rPr>
                <w:rFonts w:ascii="Calibri" w:hAnsi="Calibri"/>
                <w:sz w:val="20"/>
              </w:rPr>
              <w:t>Crise de reputação em IA</w:t>
            </w:r>
          </w:p>
        </w:tc>
        <w:tc>
          <w:tcPr>
            <w:tcW w:type="dxa" w:w="3135"/>
          </w:tcPr>
          <w:p/>
        </w:tc>
      </w:tr>
      <w:tr>
        <w:tc>
          <w:tcPr>
            <w:tcW w:type="dxa" w:w="3135"/>
          </w:tcPr>
          <w:p>
            <w:r/>
            <w:r>
              <w:rPr>
                <w:rFonts w:ascii="Calibri" w:hAnsi="Calibri"/>
                <w:sz w:val="20"/>
              </w:rPr>
              <w:t>-0.5 a 0.0</w:t>
            </w:r>
          </w:p>
        </w:tc>
        <w:tc>
          <w:tcPr>
            <w:tcW w:type="dxa" w:w="3135"/>
          </w:tcPr>
          <w:p>
            <w:r/>
            <w:r>
              <w:rPr>
                <w:rFonts w:ascii="Calibri" w:hAnsi="Calibri"/>
                <w:sz w:val="20"/>
              </w:rPr>
              <w:t>Percepção desfavorável</w:t>
            </w:r>
          </w:p>
        </w:tc>
        <w:tc>
          <w:tcPr>
            <w:tcW w:type="dxa" w:w="3135"/>
          </w:tcPr>
          <w:p/>
        </w:tc>
      </w:tr>
      <w:tr>
        <w:tc>
          <w:tcPr>
            <w:tcW w:type="dxa" w:w="3135"/>
          </w:tcPr>
          <w:p>
            <w:r/>
            <w:r>
              <w:rPr>
                <w:rFonts w:ascii="Calibri" w:hAnsi="Calibri"/>
                <w:sz w:val="20"/>
              </w:rPr>
              <w:t>0.0 a 0.3</w:t>
            </w:r>
          </w:p>
        </w:tc>
        <w:tc>
          <w:tcPr>
            <w:tcW w:type="dxa" w:w="3135"/>
          </w:tcPr>
          <w:p>
            <w:r/>
            <w:r>
              <w:rPr>
                <w:rFonts w:ascii="Calibri" w:hAnsi="Calibri"/>
                <w:sz w:val="20"/>
              </w:rPr>
              <w:t>Neutro (sem viés forte)</w:t>
            </w:r>
          </w:p>
        </w:tc>
        <w:tc>
          <w:tcPr>
            <w:tcW w:type="dxa" w:w="3135"/>
          </w:tcPr>
          <w:p/>
        </w:tc>
      </w:tr>
      <w:tr>
        <w:tc>
          <w:tcPr>
            <w:tcW w:type="dxa" w:w="3135"/>
          </w:tcPr>
          <w:p>
            <w:r/>
            <w:r>
              <w:rPr>
                <w:rFonts w:ascii="Calibri" w:hAnsi="Calibri"/>
                <w:sz w:val="20"/>
              </w:rPr>
              <w:t>0.3 a 0.7</w:t>
            </w:r>
          </w:p>
        </w:tc>
        <w:tc>
          <w:tcPr>
            <w:tcW w:type="dxa" w:w="3135"/>
          </w:tcPr>
          <w:p>
            <w:r/>
            <w:r>
              <w:rPr>
                <w:rFonts w:ascii="Calibri" w:hAnsi="Calibri"/>
                <w:sz w:val="20"/>
              </w:rPr>
              <w:t>Percepção favorável</w:t>
            </w:r>
          </w:p>
        </w:tc>
        <w:tc>
          <w:tcPr>
            <w:tcW w:type="dxa" w:w="3135"/>
          </w:tcPr>
          <w:p/>
        </w:tc>
      </w:tr>
      <w:tr>
        <w:tc>
          <w:tcPr>
            <w:tcW w:type="dxa" w:w="3135"/>
          </w:tcPr>
          <w:p>
            <w:r/>
            <w:r>
              <w:rPr>
                <w:rFonts w:ascii="Calibri" w:hAnsi="Calibri"/>
                <w:sz w:val="20"/>
              </w:rPr>
              <w:t>0.7 a 1.0</w:t>
            </w:r>
          </w:p>
        </w:tc>
        <w:tc>
          <w:tcPr>
            <w:tcW w:type="dxa" w:w="3135"/>
          </w:tcPr>
          <w:p>
            <w:r/>
            <w:r>
              <w:rPr>
                <w:rFonts w:ascii="Calibri" w:hAnsi="Calibri"/>
                <w:sz w:val="20"/>
              </w:rPr>
              <w:t>Percepção altamente favorável</w:t>
            </w:r>
          </w:p>
        </w:tc>
        <w:tc>
          <w:tcPr>
            <w:tcW w:type="dxa" w:w="3135"/>
          </w:tcPr>
          <w:p/>
        </w:tc>
      </w:tr>
    </w:tbl>
    <w:p>
      <w:pPr>
        <w:spacing w:line="276" w:lineRule="auto"/>
      </w:pPr>
      <w:r>
        <w:rPr>
          <w:b/>
        </w:rPr>
        <w:t>Fatores que Influenciam</w:t>
      </w:r>
      <w:r>
        <w:t>:</w:t>
      </w:r>
    </w:p>
    <w:p>
      <w:pPr>
        <w:pStyle w:val="ListBullet"/>
        <w:spacing w:line="276" w:lineRule="auto"/>
      </w:pPr>
      <w:r>
        <w:t>Qualidade das avaliações em plataformas (G2, Trustpilot, Reclame Aqui)</w:t>
      </w:r>
    </w:p>
    <w:p>
      <w:pPr>
        <w:pStyle w:val="ListBullet"/>
        <w:spacing w:line="276" w:lineRule="auto"/>
      </w:pPr>
      <w:r>
        <w:t>Cobertura da imprensa (positiva ou negativa)</w:t>
      </w:r>
    </w:p>
    <w:p>
      <w:pPr>
        <w:pStyle w:val="ListBullet"/>
        <w:spacing w:line="276" w:lineRule="auto"/>
      </w:pPr>
      <w:r>
        <w:t>Conteúdo publicado pela marca (tom e credibilidade)</w:t>
      </w:r>
    </w:p>
    <w:p>
      <w:pPr>
        <w:pStyle w:val="ListBullet"/>
        <w:spacing w:line="276" w:lineRule="auto"/>
      </w:pPr>
      <w:r>
        <w:t>Presença em listas de "melhores" vs. "piores"</w:t>
      </w:r>
    </w:p>
    <w:p>
      <w:pPr>
        <w:spacing w:line="276" w:lineRule="auto"/>
      </w:pPr>
      <w:r>
        <w:rPr>
          <w:b/>
        </w:rPr>
        <w:t>Frequência</w:t>
      </w:r>
      <w:r>
        <w:t>: Mensal</w:t>
      </w:r>
    </w:p>
    <w:p>
      <w:pPr>
        <w:pStyle w:val="Heading3"/>
      </w:pPr>
      <w:r>
        <w:t>2.5 AI Referral Traffic (ART)</w:t>
      </w:r>
    </w:p>
    <w:p>
      <w:pPr>
        <w:spacing w:line="276" w:lineRule="auto"/>
      </w:pPr>
      <w:r>
        <w:rPr>
          <w:b/>
        </w:rPr>
        <w:t>Definição</w:t>
      </w:r>
      <w:r>
        <w:t>: Tráfego de usuários que chegam ao site a partir de plataformas de IA, incluindo ChatGPT, Perplexity, Gemini, Claude e Copilot.</w:t>
      </w:r>
    </w:p>
    <w:p>
      <w:pPr>
        <w:spacing w:line="276" w:lineRule="auto"/>
      </w:pPr>
      <w:r>
        <w:rPr>
          <w:b/>
        </w:rPr>
        <w:t>Metodologia de Cálculo</w:t>
      </w:r>
      <w:r>
        <w:t>:</w:t>
      </w:r>
    </w:p>
    <w:p>
      <w:pPr>
        <w:pStyle w:val="ListNumber"/>
        <w:spacing w:line="276" w:lineRule="auto"/>
      </w:pPr>
      <w:r>
        <w:rPr>
          <w:b/>
        </w:rPr>
        <w:t>Identificação de Fontes</w:t>
      </w:r>
      <w:r>
        <w:t>: no Google Analytics 4 (ou similar), configurar canais para capturar tráfego de:</w:t>
      </w:r>
    </w:p>
    <w:p>
      <w:pPr>
        <w:pStyle w:val="ListBullet"/>
        <w:spacing w:line="276" w:lineRule="auto"/>
        <w:ind w:left="850"/>
      </w:pPr>
      <w:r>
        <w:t>chat.openai.com (ChatGPT + SearchGPT)</w:t>
      </w:r>
    </w:p>
    <w:p>
      <w:pPr>
        <w:pStyle w:val="ListBullet"/>
        <w:spacing w:line="276" w:lineRule="auto"/>
        <w:ind w:left="850"/>
      </w:pPr>
      <w:r>
        <w:t>perplexity.ai</w:t>
      </w:r>
    </w:p>
    <w:p>
      <w:pPr>
        <w:pStyle w:val="ListBullet"/>
        <w:spacing w:line="276" w:lineRule="auto"/>
        <w:ind w:left="850"/>
      </w:pPr>
      <w:r>
        <w:t>gemini.google.com</w:t>
      </w:r>
    </w:p>
    <w:p>
      <w:pPr>
        <w:pStyle w:val="ListBullet"/>
        <w:spacing w:line="276" w:lineRule="auto"/>
        <w:ind w:left="850"/>
      </w:pPr>
      <w:r>
        <w:t>claude.ai</w:t>
      </w:r>
    </w:p>
    <w:p>
      <w:pPr>
        <w:pStyle w:val="ListBullet"/>
        <w:spacing w:line="276" w:lineRule="auto"/>
        <w:ind w:left="850"/>
      </w:pPr>
      <w:r>
        <w:t>copilot.microsoft.com</w:t>
      </w:r>
    </w:p>
    <w:p>
      <w:pPr>
        <w:pStyle w:val="ListBullet"/>
        <w:spacing w:line="276" w:lineRule="auto"/>
        <w:ind w:left="850"/>
      </w:pPr>
      <w:r>
        <w:t>you.com</w:t>
      </w:r>
    </w:p>
    <w:p>
      <w:pPr>
        <w:pStyle w:val="ListNumber"/>
        <w:spacing w:line="276" w:lineRule="auto"/>
      </w:pPr>
      <w:r>
        <w:rPr>
          <w:b/>
        </w:rPr>
        <w:t>Segmentação</w:t>
      </w:r>
      <w:r>
        <w:t>: dentro de cada fonte, segmentar por:</w:t>
      </w:r>
    </w:p>
    <w:p>
      <w:pPr>
        <w:pStyle w:val="ListBullet"/>
        <w:spacing w:line="276" w:lineRule="auto"/>
        <w:ind w:left="850"/>
      </w:pPr>
      <w:r>
        <w:t>Landing page</w:t>
      </w:r>
    </w:p>
    <w:p>
      <w:pPr>
        <w:pStyle w:val="ListBullet"/>
        <w:spacing w:line="276" w:lineRule="auto"/>
        <w:ind w:left="850"/>
      </w:pPr>
      <w:r>
        <w:t>Dispositivo</w:t>
      </w:r>
    </w:p>
    <w:p>
      <w:pPr>
        <w:pStyle w:val="ListBullet"/>
        <w:spacing w:line="276" w:lineRule="auto"/>
        <w:ind w:left="850"/>
      </w:pPr>
      <w:r>
        <w:t>Localização geográfica</w:t>
      </w:r>
    </w:p>
    <w:p>
      <w:pPr>
        <w:pStyle w:val="ListBullet"/>
        <w:spacing w:line="276" w:lineRule="auto"/>
        <w:ind w:left="850"/>
      </w:pPr>
      <w:r>
        <w:t>Comportamento (taxa de rejeição, páginas/sessão, duração média)</w:t>
      </w:r>
    </w:p>
    <w:p>
      <w:pPr>
        <w:pStyle w:val="ListNumber"/>
        <w:spacing w:line="276" w:lineRule="auto"/>
      </w:pPr>
      <w:r>
        <w:rPr>
          <w:b/>
        </w:rPr>
        <w:t>Análise de Conversão</w:t>
      </w:r>
      <w:r>
        <w:t>: configurar eventos de conversão para avaliar a qualidade do tráfego de IA vs. outras fontes.</w:t>
      </w:r>
    </w:p>
    <w:p>
      <w:pPr>
        <w:spacing w:line="276" w:lineRule="auto"/>
      </w:pPr>
      <w:r>
        <w:rPr>
          <w:b/>
        </w:rPr>
        <w:t>Métrica Principal</w:t>
      </w:r>
      <w:r>
        <w:t xml:space="preserve">: </w:t>
      </w:r>
      <w:r>
        <w:rPr>
          <w:rFonts w:ascii="Consolas" w:hAnsi="Consolas"/>
          <w:color w:val="B91C1C"/>
          <w:sz w:val="19"/>
        </w:rPr>
        <w:t>ART = Sessões com origem em plataformas de IA / Total de Sessões × 100</w:t>
      </w:r>
    </w:p>
    <w:p>
      <w:pPr>
        <w:spacing w:line="276" w:lineRule="auto"/>
      </w:pPr>
      <w:r>
        <w:rPr>
          <w:b/>
        </w:rPr>
        <w:t>Métricas Secundárias</w:t>
      </w:r>
      <w:r>
        <w:t>:</w:t>
      </w:r>
    </w:p>
    <w:p>
      <w:pPr>
        <w:pStyle w:val="ListBullet"/>
        <w:spacing w:line="276" w:lineRule="auto"/>
      </w:pPr>
      <w:r>
        <w:t>Taxa de conversão do tráfego de IA</w:t>
      </w:r>
    </w:p>
    <w:p>
      <w:pPr>
        <w:pStyle w:val="ListBullet"/>
        <w:spacing w:line="276" w:lineRule="auto"/>
      </w:pPr>
      <w:r>
        <w:t>Receita atribuída ao tráfego de IA</w:t>
      </w:r>
    </w:p>
    <w:p>
      <w:pPr>
        <w:pStyle w:val="ListBullet"/>
        <w:spacing w:line="276" w:lineRule="auto"/>
      </w:pPr>
      <w:r>
        <w:t>Taxa de rejeição do tráfego de IA</w:t>
      </w:r>
    </w:p>
    <w:p>
      <w:pPr>
        <w:pStyle w:val="ListBullet"/>
        <w:spacing w:line="276" w:lineRule="auto"/>
      </w:pPr>
      <w:r>
        <w:t>Profundidade de navegação (páginas/sessão) do tráfego de IA</w:t>
      </w:r>
    </w:p>
    <w:p>
      <w:pPr>
        <w:spacing w:line="276" w:lineRule="auto"/>
      </w:pPr>
      <w:r>
        <w:rPr>
          <w:b/>
        </w:rPr>
        <w:t>Benchmarks</w:t>
      </w:r>
      <w: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Tráfego de IA</w:t>
            </w:r>
          </w:p>
        </w:tc>
        <w:tc>
          <w:tcPr>
            <w:tcW w:type="dxa" w:w="1881"/>
            <w:shd w:fill="B91C1C" w:val="clear"/>
          </w:tcPr>
          <w:p>
            <w:r/>
            <w:r>
              <w:rPr>
                <w:rFonts w:ascii="Calibri" w:hAnsi="Calibri"/>
                <w:b/>
                <w:color w:val="FFFFFF"/>
                <w:sz w:val="20"/>
              </w:rPr>
              <w:t>Tráfego Orgânico</w:t>
            </w:r>
          </w:p>
        </w:tc>
        <w:tc>
          <w:tcPr>
            <w:tcW w:type="dxa" w:w="1881"/>
            <w:shd w:fill="B91C1C" w:val="clear"/>
          </w:tcPr>
          <w:p>
            <w:r/>
            <w:r>
              <w:rPr>
                <w:rFonts w:ascii="Calibri" w:hAnsi="Calibri"/>
                <w:b/>
                <w:color w:val="FFFFFF"/>
                <w:sz w:val="20"/>
              </w:rPr>
              <w:t>Diferença</w:t>
            </w:r>
          </w:p>
        </w:tc>
        <w:tc>
          <w:tcPr>
            <w:tcW w:type="dxa" w:w="1881"/>
          </w:tcPr>
          <w:p/>
        </w:tc>
      </w:tr>
      <w:tr>
        <w:tc>
          <w:tcPr>
            <w:tcW w:type="dxa" w:w="1881"/>
          </w:tcPr>
          <w:p>
            <w:r/>
            <w:r>
              <w:rPr>
                <w:rFonts w:ascii="Calibri" w:hAnsi="Calibri"/>
                <w:sz w:val="20"/>
              </w:rPr>
              <w:t>Taxa de conversão</w:t>
            </w:r>
          </w:p>
        </w:tc>
        <w:tc>
          <w:tcPr>
            <w:tcW w:type="dxa" w:w="1881"/>
          </w:tcPr>
          <w:p>
            <w:r/>
            <w:r>
              <w:rPr>
                <w:rFonts w:ascii="Calibri" w:hAnsi="Calibri"/>
                <w:sz w:val="20"/>
              </w:rPr>
              <w:t>4.4%</w:t>
            </w:r>
          </w:p>
        </w:tc>
        <w:tc>
          <w:tcPr>
            <w:tcW w:type="dxa" w:w="1881"/>
          </w:tcPr>
          <w:p>
            <w:r/>
            <w:r>
              <w:rPr>
                <w:rFonts w:ascii="Calibri" w:hAnsi="Calibri"/>
                <w:sz w:val="20"/>
              </w:rPr>
              <w:t>1.0%</w:t>
            </w:r>
          </w:p>
        </w:tc>
        <w:tc>
          <w:tcPr>
            <w:tcW w:type="dxa" w:w="1881"/>
          </w:tcPr>
          <w:p>
            <w:r/>
            <w:r>
              <w:rPr>
                <w:rFonts w:ascii="Calibri" w:hAnsi="Calibri"/>
                <w:sz w:val="20"/>
              </w:rPr>
              <w:t>4.4x</w:t>
            </w:r>
          </w:p>
        </w:tc>
        <w:tc>
          <w:tcPr>
            <w:tcW w:type="dxa" w:w="1881"/>
          </w:tcPr>
          <w:p/>
        </w:tc>
      </w:tr>
      <w:tr>
        <w:tc>
          <w:tcPr>
            <w:tcW w:type="dxa" w:w="1881"/>
          </w:tcPr>
          <w:p>
            <w:r/>
            <w:r>
              <w:rPr>
                <w:rFonts w:ascii="Calibri" w:hAnsi="Calibri"/>
                <w:sz w:val="20"/>
              </w:rPr>
              <w:t>Taxa de rejeição</w:t>
            </w:r>
          </w:p>
        </w:tc>
        <w:tc>
          <w:tcPr>
            <w:tcW w:type="dxa" w:w="1881"/>
          </w:tcPr>
          <w:p>
            <w:r/>
            <w:r>
              <w:rPr>
                <w:rFonts w:ascii="Calibri" w:hAnsi="Calibri"/>
                <w:sz w:val="20"/>
              </w:rPr>
              <w:t>35%</w:t>
            </w:r>
          </w:p>
        </w:tc>
        <w:tc>
          <w:tcPr>
            <w:tcW w:type="dxa" w:w="1881"/>
          </w:tcPr>
          <w:p>
            <w:r/>
            <w:r>
              <w:rPr>
                <w:rFonts w:ascii="Calibri" w:hAnsi="Calibri"/>
                <w:sz w:val="20"/>
              </w:rPr>
              <w:t>55%</w:t>
            </w:r>
          </w:p>
        </w:tc>
        <w:tc>
          <w:tcPr>
            <w:tcW w:type="dxa" w:w="1881"/>
          </w:tcPr>
          <w:p>
            <w:r/>
            <w:r>
              <w:rPr>
                <w:rFonts w:ascii="Calibri" w:hAnsi="Calibri"/>
                <w:sz w:val="20"/>
              </w:rPr>
              <w:t>-36%</w:t>
            </w:r>
          </w:p>
        </w:tc>
        <w:tc>
          <w:tcPr>
            <w:tcW w:type="dxa" w:w="1881"/>
          </w:tcPr>
          <w:p/>
        </w:tc>
      </w:tr>
      <w:tr>
        <w:tc>
          <w:tcPr>
            <w:tcW w:type="dxa" w:w="1881"/>
          </w:tcPr>
          <w:p>
            <w:r/>
            <w:r>
              <w:rPr>
                <w:rFonts w:ascii="Calibri" w:hAnsi="Calibri"/>
                <w:sz w:val="20"/>
              </w:rPr>
              <w:t>Páginas/sessão</w:t>
            </w:r>
          </w:p>
        </w:tc>
        <w:tc>
          <w:tcPr>
            <w:tcW w:type="dxa" w:w="1881"/>
          </w:tcPr>
          <w:p>
            <w:r/>
            <w:r>
              <w:rPr>
                <w:rFonts w:ascii="Calibri" w:hAnsi="Calibri"/>
                <w:sz w:val="20"/>
              </w:rPr>
              <w:t>4.2</w:t>
            </w:r>
          </w:p>
        </w:tc>
        <w:tc>
          <w:tcPr>
            <w:tcW w:type="dxa" w:w="1881"/>
          </w:tcPr>
          <w:p>
            <w:r/>
            <w:r>
              <w:rPr>
                <w:rFonts w:ascii="Calibri" w:hAnsi="Calibri"/>
                <w:sz w:val="20"/>
              </w:rPr>
              <w:t>2.8</w:t>
            </w:r>
          </w:p>
        </w:tc>
        <w:tc>
          <w:tcPr>
            <w:tcW w:type="dxa" w:w="1881"/>
          </w:tcPr>
          <w:p>
            <w:r/>
            <w:r>
              <w:rPr>
                <w:rFonts w:ascii="Calibri" w:hAnsi="Calibri"/>
                <w:sz w:val="20"/>
              </w:rPr>
              <w:t>+50%</w:t>
            </w:r>
          </w:p>
        </w:tc>
        <w:tc>
          <w:tcPr>
            <w:tcW w:type="dxa" w:w="1881"/>
          </w:tcPr>
          <w:p/>
        </w:tc>
      </w:tr>
      <w:tr>
        <w:tc>
          <w:tcPr>
            <w:tcW w:type="dxa" w:w="1881"/>
          </w:tcPr>
          <w:p>
            <w:r/>
            <w:r>
              <w:rPr>
                <w:rFonts w:ascii="Calibri" w:hAnsi="Calibri"/>
                <w:sz w:val="20"/>
              </w:rPr>
              <w:t>Tempo médio na página</w:t>
            </w:r>
          </w:p>
        </w:tc>
        <w:tc>
          <w:tcPr>
            <w:tcW w:type="dxa" w:w="1881"/>
          </w:tcPr>
          <w:p>
            <w:r/>
            <w:r>
              <w:rPr>
                <w:rFonts w:ascii="Calibri" w:hAnsi="Calibri"/>
                <w:sz w:val="20"/>
              </w:rPr>
              <w:t>3:45 min</w:t>
            </w:r>
          </w:p>
        </w:tc>
        <w:tc>
          <w:tcPr>
            <w:tcW w:type="dxa" w:w="1881"/>
          </w:tcPr>
          <w:p>
            <w:r/>
            <w:r>
              <w:rPr>
                <w:rFonts w:ascii="Calibri" w:hAnsi="Calibri"/>
                <w:sz w:val="20"/>
              </w:rPr>
              <w:t>2:10 min</w:t>
            </w:r>
          </w:p>
        </w:tc>
        <w:tc>
          <w:tcPr>
            <w:tcW w:type="dxa" w:w="1881"/>
          </w:tcPr>
          <w:p>
            <w:r/>
            <w:r>
              <w:rPr>
                <w:rFonts w:ascii="Calibri" w:hAnsi="Calibri"/>
                <w:sz w:val="20"/>
              </w:rPr>
              <w:t>+73%</w:t>
            </w:r>
          </w:p>
        </w:tc>
        <w:tc>
          <w:tcPr>
            <w:tcW w:type="dxa" w:w="1881"/>
          </w:tcPr>
          <w:p/>
        </w:tc>
      </w:tr>
    </w:tbl>
    <w:p>
      <w:pPr>
        <w:spacing w:line="276" w:lineRule="auto"/>
      </w:pPr>
      <w:r>
        <w:rPr>
          <w:i/>
        </w:rPr>
        <w:t>Fonte: HubSpot Research, 2024-2025</w:t>
      </w:r>
    </w:p>
    <w:p>
      <w:pPr>
        <w:spacing w:line="276" w:lineRule="auto"/>
      </w:pPr>
      <w:r>
        <w:rPr>
          <w:b/>
        </w:rPr>
        <w:t>Frequência</w:t>
      </w:r>
      <w:r>
        <w:t>: Semanal (recomendado), Mensal (mínimo)</w:t>
      </w:r>
    </w:p>
    <w:p>
      <w:pPr>
        <w:pStyle w:val="Heading3"/>
      </w:pPr>
      <w:r>
        <w:t>2.6 Extractability Score (ES)</w:t>
      </w:r>
    </w:p>
    <w:p>
      <w:pPr>
        <w:spacing w:line="276" w:lineRule="auto"/>
      </w:pPr>
      <w:r>
        <w:rPr>
          <w:b/>
        </w:rPr>
        <w:t>Definição</w:t>
      </w:r>
      <w:r>
        <w:t>: Métrica composta que avalia o quão facilmente o conteúdo de uma página pode ser extraído, processado e citado por modelos generativos.</w:t>
      </w:r>
    </w:p>
    <w:p>
      <w:pPr>
        <w:spacing w:line="276" w:lineRule="auto"/>
      </w:pPr>
      <w:r>
        <w:rPr>
          <w:b/>
        </w:rPr>
        <w:t>Componentes e Pesos</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Componente</w:t>
            </w:r>
          </w:p>
        </w:tc>
        <w:tc>
          <w:tcPr>
            <w:tcW w:type="dxa" w:w="2351"/>
            <w:shd w:fill="B91C1C" w:val="clear"/>
          </w:tcPr>
          <w:p>
            <w:r/>
            <w:r>
              <w:rPr>
                <w:rFonts w:ascii="Calibri" w:hAnsi="Calibri"/>
                <w:b/>
                <w:color w:val="FFFFFF"/>
                <w:sz w:val="20"/>
              </w:rPr>
              <w:t>Peso</w:t>
            </w:r>
          </w:p>
        </w:tc>
        <w:tc>
          <w:tcPr>
            <w:tcW w:type="dxa" w:w="2351"/>
            <w:shd w:fill="B91C1C" w:val="clear"/>
          </w:tcPr>
          <w:p>
            <w:r/>
            <w:r>
              <w:rPr>
                <w:rFonts w:ascii="Calibri" w:hAnsi="Calibri"/>
                <w:b/>
                <w:color w:val="FFFFFF"/>
                <w:sz w:val="20"/>
              </w:rPr>
              <w:t>Métrica</w:t>
            </w:r>
          </w:p>
        </w:tc>
        <w:tc>
          <w:tcPr>
            <w:tcW w:type="dxa" w:w="2351"/>
          </w:tcPr>
          <w:p/>
        </w:tc>
      </w:tr>
      <w:tr>
        <w:tc>
          <w:tcPr>
            <w:tcW w:type="dxa" w:w="2351"/>
          </w:tcPr>
          <w:p>
            <w:r/>
            <w:r>
              <w:rPr>
                <w:rFonts w:ascii="Calibri" w:hAnsi="Calibri"/>
                <w:sz w:val="20"/>
              </w:rPr>
              <w:t>Estrutura de headings</w:t>
            </w:r>
          </w:p>
        </w:tc>
        <w:tc>
          <w:tcPr>
            <w:tcW w:type="dxa" w:w="2351"/>
          </w:tcPr>
          <w:p>
            <w:r/>
            <w:r>
              <w:rPr>
                <w:rFonts w:ascii="Calibri" w:hAnsi="Calibri"/>
                <w:sz w:val="20"/>
              </w:rPr>
              <w:t>15%</w:t>
            </w:r>
          </w:p>
        </w:tc>
        <w:tc>
          <w:tcPr>
            <w:tcW w:type="dxa" w:w="2351"/>
          </w:tcPr>
          <w:p>
            <w:r/>
            <w:r>
              <w:rPr>
                <w:rFonts w:ascii="Calibri" w:hAnsi="Calibri"/>
                <w:sz w:val="20"/>
              </w:rPr>
              <w:t>Hierarquia semântica correta? H1 único?</w:t>
            </w:r>
          </w:p>
        </w:tc>
        <w:tc>
          <w:tcPr>
            <w:tcW w:type="dxa" w:w="2351"/>
          </w:tcPr>
          <w:p/>
        </w:tc>
      </w:tr>
      <w:tr>
        <w:tc>
          <w:tcPr>
            <w:tcW w:type="dxa" w:w="2351"/>
          </w:tcPr>
          <w:p>
            <w:r/>
            <w:r>
              <w:rPr>
                <w:rFonts w:ascii="Calibri" w:hAnsi="Calibri"/>
                <w:sz w:val="20"/>
              </w:rPr>
              <w:t>Formatação para extração</w:t>
            </w:r>
          </w:p>
        </w:tc>
        <w:tc>
          <w:tcPr>
            <w:tcW w:type="dxa" w:w="2351"/>
          </w:tcPr>
          <w:p>
            <w:r/>
            <w:r>
              <w:rPr>
                <w:rFonts w:ascii="Calibri" w:hAnsi="Calibri"/>
                <w:sz w:val="20"/>
              </w:rPr>
              <w:t>15%</w:t>
            </w:r>
          </w:p>
        </w:tc>
        <w:tc>
          <w:tcPr>
            <w:tcW w:type="dxa" w:w="2351"/>
          </w:tcPr>
          <w:p>
            <w:r/>
            <w:r>
              <w:rPr>
                <w:rFonts w:ascii="Calibri" w:hAnsi="Calibri"/>
                <w:sz w:val="20"/>
              </w:rPr>
              <w:t>Listas, tabelas, blocos de citação por 1000 palavras</w:t>
            </w:r>
          </w:p>
        </w:tc>
        <w:tc>
          <w:tcPr>
            <w:tcW w:type="dxa" w:w="2351"/>
          </w:tcPr>
          <w:p/>
        </w:tc>
      </w:tr>
      <w:tr>
        <w:tc>
          <w:tcPr>
            <w:tcW w:type="dxa" w:w="2351"/>
          </w:tcPr>
          <w:p>
            <w:r/>
            <w:r>
              <w:rPr>
                <w:rFonts w:ascii="Calibri" w:hAnsi="Calibri"/>
                <w:sz w:val="20"/>
              </w:rPr>
              <w:t>Comprimento de parágrafo</w:t>
            </w:r>
          </w:p>
        </w:tc>
        <w:tc>
          <w:tcPr>
            <w:tcW w:type="dxa" w:w="2351"/>
          </w:tcPr>
          <w:p>
            <w:r/>
            <w:r>
              <w:rPr>
                <w:rFonts w:ascii="Calibri" w:hAnsi="Calibri"/>
                <w:sz w:val="20"/>
              </w:rPr>
              <w:t>10%</w:t>
            </w:r>
          </w:p>
        </w:tc>
        <w:tc>
          <w:tcPr>
            <w:tcW w:type="dxa" w:w="2351"/>
          </w:tcPr>
          <w:p>
            <w:r/>
            <w:r>
              <w:rPr>
                <w:rFonts w:ascii="Calibri" w:hAnsi="Calibri"/>
                <w:sz w:val="20"/>
              </w:rPr>
              <w:t>Média de palavras por parágrafo (ideal: 40-80)</w:t>
            </w:r>
          </w:p>
        </w:tc>
        <w:tc>
          <w:tcPr>
            <w:tcW w:type="dxa" w:w="2351"/>
          </w:tcPr>
          <w:p/>
        </w:tc>
      </w:tr>
      <w:tr>
        <w:tc>
          <w:tcPr>
            <w:tcW w:type="dxa" w:w="2351"/>
          </w:tcPr>
          <w:p>
            <w:r/>
            <w:r>
              <w:rPr>
                <w:rFonts w:ascii="Calibri" w:hAnsi="Calibri"/>
                <w:sz w:val="20"/>
              </w:rPr>
              <w:t>Clareza da resposta primária</w:t>
            </w:r>
          </w:p>
        </w:tc>
        <w:tc>
          <w:tcPr>
            <w:tcW w:type="dxa" w:w="2351"/>
          </w:tcPr>
          <w:p>
            <w:r/>
            <w:r>
              <w:rPr>
                <w:rFonts w:ascii="Calibri" w:hAnsi="Calibri"/>
                <w:sz w:val="20"/>
              </w:rPr>
              <w:t>20%</w:t>
            </w:r>
          </w:p>
        </w:tc>
        <w:tc>
          <w:tcPr>
            <w:tcW w:type="dxa" w:w="2351"/>
          </w:tcPr>
          <w:p>
            <w:r/>
            <w:r>
              <w:rPr>
                <w:rFonts w:ascii="Calibri" w:hAnsi="Calibri"/>
                <w:sz w:val="20"/>
              </w:rPr>
              <w:t>Posição da resposta principal (ideal: primeiros 60 caracteres)</w:t>
            </w:r>
          </w:p>
        </w:tc>
        <w:tc>
          <w:tcPr>
            <w:tcW w:type="dxa" w:w="2351"/>
          </w:tcPr>
          <w:p/>
        </w:tc>
      </w:tr>
      <w:tr>
        <w:tc>
          <w:tcPr>
            <w:tcW w:type="dxa" w:w="2351"/>
          </w:tcPr>
          <w:p>
            <w:r/>
            <w:r>
              <w:rPr>
                <w:rFonts w:ascii="Calibri" w:hAnsi="Calibri"/>
                <w:sz w:val="20"/>
              </w:rPr>
              <w:t>Schema markup</w:t>
            </w:r>
          </w:p>
        </w:tc>
        <w:tc>
          <w:tcPr>
            <w:tcW w:type="dxa" w:w="2351"/>
          </w:tcPr>
          <w:p>
            <w:r/>
            <w:r>
              <w:rPr>
                <w:rFonts w:ascii="Calibri" w:hAnsi="Calibri"/>
                <w:sz w:val="20"/>
              </w:rPr>
              <w:t>25%</w:t>
            </w:r>
          </w:p>
        </w:tc>
        <w:tc>
          <w:tcPr>
            <w:tcW w:type="dxa" w:w="2351"/>
          </w:tcPr>
          <w:p>
            <w:r/>
            <w:r>
              <w:rPr>
                <w:rFonts w:ascii="Calibri" w:hAnsi="Calibri"/>
                <w:sz w:val="20"/>
              </w:rPr>
              <w:t>Cobertura e correção de schemas relevantes</w:t>
            </w:r>
          </w:p>
        </w:tc>
        <w:tc>
          <w:tcPr>
            <w:tcW w:type="dxa" w:w="2351"/>
          </w:tcPr>
          <w:p/>
        </w:tc>
      </w:tr>
      <w:tr>
        <w:tc>
          <w:tcPr>
            <w:tcW w:type="dxa" w:w="2351"/>
          </w:tcPr>
          <w:p>
            <w:r/>
            <w:r>
              <w:rPr>
                <w:rFonts w:ascii="Calibri" w:hAnsi="Calibri"/>
                <w:sz w:val="20"/>
              </w:rPr>
              <w:t>Densidade de entidades</w:t>
            </w:r>
          </w:p>
        </w:tc>
        <w:tc>
          <w:tcPr>
            <w:tcW w:type="dxa" w:w="2351"/>
          </w:tcPr>
          <w:p>
            <w:r/>
            <w:r>
              <w:rPr>
                <w:rFonts w:ascii="Calibri" w:hAnsi="Calibri"/>
                <w:sz w:val="20"/>
              </w:rPr>
              <w:t>15%</w:t>
            </w:r>
          </w:p>
        </w:tc>
        <w:tc>
          <w:tcPr>
            <w:tcW w:type="dxa" w:w="2351"/>
          </w:tcPr>
          <w:p>
            <w:r/>
            <w:r>
              <w:rPr>
                <w:rFonts w:ascii="Calibri" w:hAnsi="Calibri"/>
                <w:sz w:val="20"/>
              </w:rPr>
              <w:t>Entidades nomeadas por 100 palavras</w:t>
            </w:r>
          </w:p>
        </w:tc>
        <w:tc>
          <w:tcPr>
            <w:tcW w:type="dxa" w:w="2351"/>
          </w:tcPr>
          <w:p/>
        </w:tc>
      </w:tr>
    </w:tbl>
    <w:p>
      <w:pPr>
        <w:spacing w:line="276" w:lineRule="auto"/>
      </w:pPr>
      <w:r>
        <w:rPr>
          <w:b/>
        </w:rPr>
        <w:t>Fórmula</w:t>
      </w:r>
      <w:r>
        <w:t>:</w:t>
      </w:r>
    </w:p>
    <w:p>
      <w:pPr>
        <w:spacing w:before="80" w:after="80"/>
        <w:ind w:left="283"/>
        <w:shd w:fill="F0F0F0" w:val="clear"/>
      </w:pPr>
      <w:r>
        <w:rPr>
          <w:rFonts w:ascii="Consolas" w:hAnsi="Consolas"/>
          <w:color w:val="000000"/>
          <w:sz w:val="18"/>
        </w:rPr>
        <w:t>ES = (0.15 × H) + (0.15 × F) + (0.10 × P) + (0.20 × R) + (0.25 × S) + (0.15 × E)</w:t>
        <w:br/>
      </w:r>
    </w:p>
    <w:p>
      <w:pPr>
        <w:spacing w:line="276" w:lineRule="auto"/>
      </w:pPr>
      <w:r>
        <w:t>Onde cada componente é normalizado para escala 0-100.</w:t>
      </w:r>
    </w:p>
    <w:p>
      <w:pPr>
        <w:spacing w:line="276" w:lineRule="auto"/>
      </w:pPr>
      <w:r>
        <w:rPr>
          <w:b/>
        </w:rPr>
        <w:t>Benchmarks</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Score</w:t>
            </w:r>
          </w:p>
        </w:tc>
        <w:tc>
          <w:tcPr>
            <w:tcW w:type="dxa" w:w="2351"/>
            <w:shd w:fill="B91C1C" w:val="clear"/>
          </w:tcPr>
          <w:p>
            <w:r/>
            <w:r>
              <w:rPr>
                <w:rFonts w:ascii="Calibri" w:hAnsi="Calibri"/>
                <w:b/>
                <w:color w:val="FFFFFF"/>
                <w:sz w:val="20"/>
              </w:rPr>
              <w:t>Classificação</w:t>
            </w:r>
          </w:p>
        </w:tc>
        <w:tc>
          <w:tcPr>
            <w:tcW w:type="dxa" w:w="2351"/>
            <w:shd w:fill="B91C1C" w:val="clear"/>
          </w:tcPr>
          <w:p>
            <w:r/>
            <w:r>
              <w:rPr>
                <w:rFonts w:ascii="Calibri" w:hAnsi="Calibri"/>
                <w:b/>
                <w:color w:val="FFFFFF"/>
                <w:sz w:val="20"/>
              </w:rPr>
              <w:t>Implicação</w:t>
            </w:r>
          </w:p>
        </w:tc>
        <w:tc>
          <w:tcPr>
            <w:tcW w:type="dxa" w:w="2351"/>
          </w:tcPr>
          <w:p/>
        </w:tc>
      </w:tr>
      <w:tr>
        <w:tc>
          <w:tcPr>
            <w:tcW w:type="dxa" w:w="2351"/>
          </w:tcPr>
          <w:p>
            <w:r/>
            <w:r>
              <w:rPr>
                <w:rFonts w:ascii="Calibri" w:hAnsi="Calibri"/>
                <w:sz w:val="20"/>
              </w:rPr>
              <w:t>0-40</w:t>
            </w:r>
          </w:p>
        </w:tc>
        <w:tc>
          <w:tcPr>
            <w:tcW w:type="dxa" w:w="2351"/>
          </w:tcPr>
          <w:p>
            <w:r/>
            <w:r>
              <w:rPr>
                <w:rFonts w:ascii="Calibri" w:hAnsi="Calibri"/>
                <w:sz w:val="20"/>
              </w:rPr>
              <w:t>Crítico</w:t>
            </w:r>
          </w:p>
        </w:tc>
        <w:tc>
          <w:tcPr>
            <w:tcW w:type="dxa" w:w="2351"/>
          </w:tcPr>
          <w:p>
            <w:r/>
            <w:r>
              <w:rPr>
                <w:rFonts w:ascii="Calibri" w:hAnsi="Calibri"/>
                <w:sz w:val="20"/>
              </w:rPr>
              <w:t>Conteúdo praticamente invisível para crawlers de IA</w:t>
            </w:r>
          </w:p>
        </w:tc>
        <w:tc>
          <w:tcPr>
            <w:tcW w:type="dxa" w:w="2351"/>
          </w:tcPr>
          <w:p/>
        </w:tc>
      </w:tr>
      <w:tr>
        <w:tc>
          <w:tcPr>
            <w:tcW w:type="dxa" w:w="2351"/>
          </w:tcPr>
          <w:p>
            <w:r/>
            <w:r>
              <w:rPr>
                <w:rFonts w:ascii="Calibri" w:hAnsi="Calibri"/>
                <w:sz w:val="20"/>
              </w:rPr>
              <w:t>41-60</w:t>
            </w:r>
          </w:p>
        </w:tc>
        <w:tc>
          <w:tcPr>
            <w:tcW w:type="dxa" w:w="2351"/>
          </w:tcPr>
          <w:p>
            <w:r/>
            <w:r>
              <w:rPr>
                <w:rFonts w:ascii="Calibri" w:hAnsi="Calibri"/>
                <w:sz w:val="20"/>
              </w:rPr>
              <w:t>Baixo</w:t>
            </w:r>
          </w:p>
        </w:tc>
        <w:tc>
          <w:tcPr>
            <w:tcW w:type="dxa" w:w="2351"/>
          </w:tcPr>
          <w:p>
            <w:r/>
            <w:r>
              <w:rPr>
                <w:rFonts w:ascii="Calibri" w:hAnsi="Calibri"/>
                <w:sz w:val="20"/>
              </w:rPr>
              <w:t>Extração possível mas improvável</w:t>
            </w:r>
          </w:p>
        </w:tc>
        <w:tc>
          <w:tcPr>
            <w:tcW w:type="dxa" w:w="2351"/>
          </w:tcPr>
          <w:p/>
        </w:tc>
      </w:tr>
      <w:tr>
        <w:tc>
          <w:tcPr>
            <w:tcW w:type="dxa" w:w="2351"/>
          </w:tcPr>
          <w:p>
            <w:r/>
            <w:r>
              <w:rPr>
                <w:rFonts w:ascii="Calibri" w:hAnsi="Calibri"/>
                <w:sz w:val="20"/>
              </w:rPr>
              <w:t>61-75</w:t>
            </w:r>
          </w:p>
        </w:tc>
        <w:tc>
          <w:tcPr>
            <w:tcW w:type="dxa" w:w="2351"/>
          </w:tcPr>
          <w:p>
            <w:r/>
            <w:r>
              <w:rPr>
                <w:rFonts w:ascii="Calibri" w:hAnsi="Calibri"/>
                <w:sz w:val="20"/>
              </w:rPr>
              <w:t>Moderado</w:t>
            </w:r>
          </w:p>
        </w:tc>
        <w:tc>
          <w:tcPr>
            <w:tcW w:type="dxa" w:w="2351"/>
          </w:tcPr>
          <w:p>
            <w:r/>
            <w:r>
              <w:rPr>
                <w:rFonts w:ascii="Calibri" w:hAnsi="Calibri"/>
                <w:sz w:val="20"/>
              </w:rPr>
              <w:t>Extração possível, precisa de melhorias</w:t>
            </w:r>
          </w:p>
        </w:tc>
        <w:tc>
          <w:tcPr>
            <w:tcW w:type="dxa" w:w="2351"/>
          </w:tcPr>
          <w:p/>
        </w:tc>
      </w:tr>
      <w:tr>
        <w:tc>
          <w:tcPr>
            <w:tcW w:type="dxa" w:w="2351"/>
          </w:tcPr>
          <w:p>
            <w:r/>
            <w:r>
              <w:rPr>
                <w:rFonts w:ascii="Calibri" w:hAnsi="Calibri"/>
                <w:sz w:val="20"/>
              </w:rPr>
              <w:t>76-90</w:t>
            </w:r>
          </w:p>
        </w:tc>
        <w:tc>
          <w:tcPr>
            <w:tcW w:type="dxa" w:w="2351"/>
          </w:tcPr>
          <w:p>
            <w:r/>
            <w:r>
              <w:rPr>
                <w:rFonts w:ascii="Calibri" w:hAnsi="Calibri"/>
                <w:sz w:val="20"/>
              </w:rPr>
              <w:t>Bom</w:t>
            </w:r>
          </w:p>
        </w:tc>
        <w:tc>
          <w:tcPr>
            <w:tcW w:type="dxa" w:w="2351"/>
          </w:tcPr>
          <w:p>
            <w:r/>
            <w:r>
              <w:rPr>
                <w:rFonts w:ascii="Calibri" w:hAnsi="Calibri"/>
                <w:sz w:val="20"/>
              </w:rPr>
              <w:t>Alta probabilidade de extração</w:t>
            </w:r>
          </w:p>
        </w:tc>
        <w:tc>
          <w:tcPr>
            <w:tcW w:type="dxa" w:w="2351"/>
          </w:tcPr>
          <w:p/>
        </w:tc>
      </w:tr>
      <w:tr>
        <w:tc>
          <w:tcPr>
            <w:tcW w:type="dxa" w:w="2351"/>
          </w:tcPr>
          <w:p>
            <w:r/>
            <w:r>
              <w:rPr>
                <w:rFonts w:ascii="Calibri" w:hAnsi="Calibri"/>
                <w:sz w:val="20"/>
              </w:rPr>
              <w:t>91-100</w:t>
            </w:r>
          </w:p>
        </w:tc>
        <w:tc>
          <w:tcPr>
            <w:tcW w:type="dxa" w:w="2351"/>
          </w:tcPr>
          <w:p>
            <w:r/>
            <w:r>
              <w:rPr>
                <w:rFonts w:ascii="Calibri" w:hAnsi="Calibri"/>
                <w:sz w:val="20"/>
              </w:rPr>
              <w:t>Excelente</w:t>
            </w:r>
          </w:p>
        </w:tc>
        <w:tc>
          <w:tcPr>
            <w:tcW w:type="dxa" w:w="2351"/>
          </w:tcPr>
          <w:p>
            <w:r/>
            <w:r>
              <w:rPr>
                <w:rFonts w:ascii="Calibri" w:hAnsi="Calibri"/>
                <w:sz w:val="20"/>
              </w:rPr>
              <w:t>Máxima citabilidade</w:t>
            </w:r>
          </w:p>
        </w:tc>
        <w:tc>
          <w:tcPr>
            <w:tcW w:type="dxa" w:w="2351"/>
          </w:tcPr>
          <w:p/>
        </w:tc>
      </w:tr>
    </w:tbl>
    <w:p>
      <w:pPr>
        <w:spacing w:line="276" w:lineRule="auto"/>
      </w:pPr>
      <w:r>
        <w:rPr>
          <w:b/>
        </w:rPr>
        <w:t>Frequência</w:t>
      </w:r>
      <w:r>
        <w:t>: Trimestral (mínimo), Mensal (recomendado para páginas prioritárias)</w:t>
      </w:r>
    </w:p>
    <w:p>
      <w:pPr>
        <w:pStyle w:val="Heading3"/>
      </w:pPr>
      <w:r>
        <w:t>2.7 Entity Density (ED)</w:t>
      </w:r>
    </w:p>
    <w:p>
      <w:pPr>
        <w:spacing w:line="276" w:lineRule="auto"/>
      </w:pPr>
      <w:r>
        <w:rPr>
          <w:b/>
        </w:rPr>
        <w:t>Definição</w:t>
      </w:r>
      <w:r>
        <w:t>: Número de entidades nomeadas (pessoas, organizações, lugares, conceitos, produtos, datas) por unidade de conteúdo.</w:t>
      </w:r>
    </w:p>
    <w:p>
      <w:pPr>
        <w:spacing w:line="276" w:lineRule="auto"/>
      </w:pPr>
      <w:r>
        <w:rPr>
          <w:b/>
        </w:rPr>
        <w:t>Metodologia de Cálculo</w:t>
      </w:r>
      <w:r>
        <w:t>:</w:t>
      </w:r>
    </w:p>
    <w:p>
      <w:pPr>
        <w:spacing w:before="80" w:after="80"/>
        <w:ind w:left="283"/>
        <w:shd w:fill="F0F0F0" w:val="clear"/>
      </w:pPr>
      <w:r>
        <w:rPr>
          <w:rFonts w:ascii="Consolas" w:hAnsi="Consolas"/>
          <w:color w:val="000000"/>
          <w:sz w:val="18"/>
        </w:rPr>
        <w:t>ED = Entidades Nomeadas / Total de Palavras × 100</w:t>
        <w:br/>
      </w:r>
    </w:p>
    <w:p>
      <w:pPr>
        <w:spacing w:line="276" w:lineRule="auto"/>
      </w:pPr>
      <w:r>
        <w:rPr>
          <w:b/>
        </w:rPr>
        <w:t>Como Medir</w:t>
      </w:r>
      <w:r>
        <w:t>:</w:t>
      </w:r>
    </w:p>
    <w:p>
      <w:pPr>
        <w:pStyle w:val="ListNumber"/>
        <w:spacing w:line="276" w:lineRule="auto"/>
      </w:pPr>
      <w:r>
        <w:t>Usar ferramentas de NLP (spaCy, Google Natural Language API, Stanford NER)</w:t>
      </w:r>
    </w:p>
    <w:p>
      <w:pPr>
        <w:pStyle w:val="ListNumber"/>
        <w:spacing w:line="276" w:lineRule="auto"/>
      </w:pPr>
      <w:r>
        <w:t>Extrair todas as entidades nomeadas do texto</w:t>
      </w:r>
    </w:p>
    <w:p>
      <w:pPr>
        <w:pStyle w:val="ListNumber"/>
        <w:spacing w:line="276" w:lineRule="auto"/>
      </w:pPr>
      <w:r>
        <w:t>Classificar por tipo (PERSON, ORG, GPE, PRODUCT, EVENT, WORK</w:t>
      </w:r>
      <w:r>
        <w:rPr>
          <w:i/>
        </w:rPr>
        <w:t>OF</w:t>
      </w:r>
      <w:r>
        <w:t>ART, etc.)</w:t>
      </w:r>
    </w:p>
    <w:p>
      <w:pPr>
        <w:pStyle w:val="ListNumber"/>
        <w:spacing w:line="276" w:lineRule="auto"/>
      </w:pPr>
      <w:r>
        <w:t>Calcular densidade bruta (todas as entidades) e por tipo</w:t>
      </w:r>
    </w:p>
    <w:p>
      <w:pPr>
        <w:spacing w:line="276" w:lineRule="auto"/>
      </w:pPr>
      <w:r>
        <w:rPr>
          <w:b/>
        </w:rPr>
        <w:t>Benchmarks por Tipo de Conteúdo</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 de Conteúdo</w:t>
            </w:r>
          </w:p>
        </w:tc>
        <w:tc>
          <w:tcPr>
            <w:tcW w:type="dxa" w:w="2351"/>
            <w:shd w:fill="B91C1C" w:val="clear"/>
          </w:tcPr>
          <w:p>
            <w:r/>
            <w:r>
              <w:rPr>
                <w:rFonts w:ascii="Calibri" w:hAnsi="Calibri"/>
                <w:b/>
                <w:color w:val="FFFFFF"/>
                <w:sz w:val="20"/>
              </w:rPr>
              <w:t>ED Recomendada</w:t>
            </w:r>
          </w:p>
        </w:tc>
        <w:tc>
          <w:tcPr>
            <w:tcW w:type="dxa" w:w="2351"/>
            <w:shd w:fill="B91C1C" w:val="clear"/>
          </w:tcPr>
          <w:p>
            <w:r/>
            <w:r>
              <w:rPr>
                <w:rFonts w:ascii="Calibri" w:hAnsi="Calibri"/>
                <w:b/>
                <w:color w:val="FFFFFF"/>
                <w:sz w:val="20"/>
              </w:rPr>
              <w:t>ED Mínima</w:t>
            </w:r>
          </w:p>
        </w:tc>
        <w:tc>
          <w:tcPr>
            <w:tcW w:type="dxa" w:w="2351"/>
          </w:tcPr>
          <w:p/>
        </w:tc>
      </w:tr>
      <w:tr>
        <w:tc>
          <w:tcPr>
            <w:tcW w:type="dxa" w:w="2351"/>
          </w:tcPr>
          <w:p>
            <w:r/>
            <w:r>
              <w:rPr>
                <w:rFonts w:ascii="Calibri" w:hAnsi="Calibri"/>
                <w:sz w:val="20"/>
              </w:rPr>
              <w:t>Artigo conceitual</w:t>
            </w:r>
          </w:p>
        </w:tc>
        <w:tc>
          <w:tcPr>
            <w:tcW w:type="dxa" w:w="2351"/>
          </w:tcPr>
          <w:p>
            <w:r/>
            <w:r>
              <w:rPr>
                <w:rFonts w:ascii="Calibri" w:hAnsi="Calibri"/>
                <w:sz w:val="20"/>
              </w:rPr>
              <w:t>8-15 entidades/100 palavras</w:t>
            </w:r>
          </w:p>
        </w:tc>
        <w:tc>
          <w:tcPr>
            <w:tcW w:type="dxa" w:w="2351"/>
          </w:tcPr>
          <w:p>
            <w:r/>
            <w:r>
              <w:rPr>
                <w:rFonts w:ascii="Calibri" w:hAnsi="Calibri"/>
                <w:sz w:val="20"/>
              </w:rPr>
              <w:t>5</w:t>
            </w:r>
          </w:p>
        </w:tc>
        <w:tc>
          <w:tcPr>
            <w:tcW w:type="dxa" w:w="2351"/>
          </w:tcPr>
          <w:p/>
        </w:tc>
      </w:tr>
      <w:tr>
        <w:tc>
          <w:tcPr>
            <w:tcW w:type="dxa" w:w="2351"/>
          </w:tcPr>
          <w:p>
            <w:r/>
            <w:r>
              <w:rPr>
                <w:rFonts w:ascii="Calibri" w:hAnsi="Calibri"/>
                <w:sz w:val="20"/>
              </w:rPr>
              <w:t>Guia completo</w:t>
            </w:r>
          </w:p>
        </w:tc>
        <w:tc>
          <w:tcPr>
            <w:tcW w:type="dxa" w:w="2351"/>
          </w:tcPr>
          <w:p>
            <w:r/>
            <w:r>
              <w:rPr>
                <w:rFonts w:ascii="Calibri" w:hAnsi="Calibri"/>
                <w:sz w:val="20"/>
              </w:rPr>
              <w:t>10-20 entidades/100 palavras</w:t>
            </w:r>
          </w:p>
        </w:tc>
        <w:tc>
          <w:tcPr>
            <w:tcW w:type="dxa" w:w="2351"/>
          </w:tcPr>
          <w:p>
            <w:r/>
            <w:r>
              <w:rPr>
                <w:rFonts w:ascii="Calibri" w:hAnsi="Calibri"/>
                <w:sz w:val="20"/>
              </w:rPr>
              <w:t>7</w:t>
            </w:r>
          </w:p>
        </w:tc>
        <w:tc>
          <w:tcPr>
            <w:tcW w:type="dxa" w:w="2351"/>
          </w:tcPr>
          <w:p/>
        </w:tc>
      </w:tr>
      <w:tr>
        <w:tc>
          <w:tcPr>
            <w:tcW w:type="dxa" w:w="2351"/>
          </w:tcPr>
          <w:p>
            <w:r/>
            <w:r>
              <w:rPr>
                <w:rFonts w:ascii="Calibri" w:hAnsi="Calibri"/>
                <w:sz w:val="20"/>
              </w:rPr>
              <w:t>Página de produto</w:t>
            </w:r>
          </w:p>
        </w:tc>
        <w:tc>
          <w:tcPr>
            <w:tcW w:type="dxa" w:w="2351"/>
          </w:tcPr>
          <w:p>
            <w:r/>
            <w:r>
              <w:rPr>
                <w:rFonts w:ascii="Calibri" w:hAnsi="Calibri"/>
                <w:sz w:val="20"/>
              </w:rPr>
              <w:t>12-25 entidades/100 palavras</w:t>
            </w:r>
          </w:p>
        </w:tc>
        <w:tc>
          <w:tcPr>
            <w:tcW w:type="dxa" w:w="2351"/>
          </w:tcPr>
          <w:p>
            <w:r/>
            <w:r>
              <w:rPr>
                <w:rFonts w:ascii="Calibri" w:hAnsi="Calibri"/>
                <w:sz w:val="20"/>
              </w:rPr>
              <w:t>8</w:t>
            </w:r>
          </w:p>
        </w:tc>
        <w:tc>
          <w:tcPr>
            <w:tcW w:type="dxa" w:w="2351"/>
          </w:tcPr>
          <w:p/>
        </w:tc>
      </w:tr>
      <w:tr>
        <w:tc>
          <w:tcPr>
            <w:tcW w:type="dxa" w:w="2351"/>
          </w:tcPr>
          <w:p>
            <w:r/>
            <w:r>
              <w:rPr>
                <w:rFonts w:ascii="Calibri" w:hAnsi="Calibri"/>
                <w:sz w:val="20"/>
              </w:rPr>
              <w:t>Post de blog</w:t>
            </w:r>
          </w:p>
        </w:tc>
        <w:tc>
          <w:tcPr>
            <w:tcW w:type="dxa" w:w="2351"/>
          </w:tcPr>
          <w:p>
            <w:r/>
            <w:r>
              <w:rPr>
                <w:rFonts w:ascii="Calibri" w:hAnsi="Calibri"/>
                <w:sz w:val="20"/>
              </w:rPr>
              <w:t>5-12 entidades/100 palavras</w:t>
            </w:r>
          </w:p>
        </w:tc>
        <w:tc>
          <w:tcPr>
            <w:tcW w:type="dxa" w:w="2351"/>
          </w:tcPr>
          <w:p>
            <w:r/>
            <w:r>
              <w:rPr>
                <w:rFonts w:ascii="Calibri" w:hAnsi="Calibri"/>
                <w:sz w:val="20"/>
              </w:rPr>
              <w:t>3</w:t>
            </w:r>
          </w:p>
        </w:tc>
        <w:tc>
          <w:tcPr>
            <w:tcW w:type="dxa" w:w="2351"/>
          </w:tcPr>
          <w:p/>
        </w:tc>
      </w:tr>
      <w:tr>
        <w:tc>
          <w:tcPr>
            <w:tcW w:type="dxa" w:w="2351"/>
          </w:tcPr>
          <w:p>
            <w:r/>
            <w:r>
              <w:rPr>
                <w:rFonts w:ascii="Calibri" w:hAnsi="Calibri"/>
                <w:sz w:val="20"/>
              </w:rPr>
              <w:t>Pesquisa/estudo original</w:t>
            </w:r>
          </w:p>
        </w:tc>
        <w:tc>
          <w:tcPr>
            <w:tcW w:type="dxa" w:w="2351"/>
          </w:tcPr>
          <w:p>
            <w:r/>
            <w:r>
              <w:rPr>
                <w:rFonts w:ascii="Calibri" w:hAnsi="Calibri"/>
                <w:sz w:val="20"/>
              </w:rPr>
              <w:t>15-30 entidades/100 palavras</w:t>
            </w:r>
          </w:p>
        </w:tc>
        <w:tc>
          <w:tcPr>
            <w:tcW w:type="dxa" w:w="2351"/>
          </w:tcPr>
          <w:p>
            <w:r/>
            <w:r>
              <w:rPr>
                <w:rFonts w:ascii="Calibri" w:hAnsi="Calibri"/>
                <w:sz w:val="20"/>
              </w:rPr>
              <w:t>10</w:t>
            </w:r>
          </w:p>
        </w:tc>
        <w:tc>
          <w:tcPr>
            <w:tcW w:type="dxa" w:w="2351"/>
          </w:tcPr>
          <w:p/>
        </w:tc>
      </w:tr>
      <w:tr>
        <w:tc>
          <w:tcPr>
            <w:tcW w:type="dxa" w:w="2351"/>
          </w:tcPr>
          <w:p>
            <w:r/>
            <w:r>
              <w:rPr>
                <w:rFonts w:ascii="Calibri" w:hAnsi="Calibri"/>
                <w:sz w:val="20"/>
              </w:rPr>
              <w:t>FAQ</w:t>
            </w:r>
          </w:p>
        </w:tc>
        <w:tc>
          <w:tcPr>
            <w:tcW w:type="dxa" w:w="2351"/>
          </w:tcPr>
          <w:p>
            <w:r/>
            <w:r>
              <w:rPr>
                <w:rFonts w:ascii="Calibri" w:hAnsi="Calibri"/>
                <w:sz w:val="20"/>
              </w:rPr>
              <w:t>4-8 entidades/100 palavras</w:t>
            </w:r>
          </w:p>
        </w:tc>
        <w:tc>
          <w:tcPr>
            <w:tcW w:type="dxa" w:w="2351"/>
          </w:tcPr>
          <w:p>
            <w:r/>
            <w:r>
              <w:rPr>
                <w:rFonts w:ascii="Calibri" w:hAnsi="Calibri"/>
                <w:sz w:val="20"/>
              </w:rPr>
              <w:t>2</w:t>
            </w:r>
          </w:p>
        </w:tc>
        <w:tc>
          <w:tcPr>
            <w:tcW w:type="dxa" w:w="2351"/>
          </w:tcPr>
          <w:p/>
        </w:tc>
      </w:tr>
    </w:tbl>
    <w:p>
      <w:pPr>
        <w:spacing w:line="276" w:lineRule="auto"/>
      </w:pPr>
      <w:r>
        <w:rPr>
          <w:b/>
        </w:rPr>
        <w:t>Distribuição Ideal por Tipo</w:t>
      </w:r>
      <w:r>
        <w:t>:</w:t>
      </w:r>
    </w:p>
    <w:p>
      <w:pPr>
        <w:pStyle w:val="ListBullet"/>
        <w:spacing w:line="276" w:lineRule="auto"/>
      </w:pPr>
      <w:r>
        <w:t>ORGANIZATION (empresas, instituições): 30-40% do total</w:t>
      </w:r>
    </w:p>
    <w:p>
      <w:pPr>
        <w:pStyle w:val="ListBullet"/>
        <w:spacing w:line="276" w:lineRule="auto"/>
      </w:pPr>
      <w:r>
        <w:t>PERSON (autores, especialistas, executivos): 15-25%</w:t>
      </w:r>
    </w:p>
    <w:p>
      <w:pPr>
        <w:pStyle w:val="ListBullet"/>
        <w:spacing w:line="276" w:lineRule="auto"/>
      </w:pPr>
      <w:r>
        <w:t>CONCEPT (termos técnicos, conceitos proprietários): 15-25%</w:t>
      </w:r>
    </w:p>
    <w:p>
      <w:pPr>
        <w:pStyle w:val="ListBullet"/>
        <w:spacing w:line="276" w:lineRule="auto"/>
      </w:pPr>
      <w:r>
        <w:t>PRODUCT (produtos, serviços, ferramentas): 10-20%</w:t>
      </w:r>
    </w:p>
    <w:p>
      <w:pPr>
        <w:pStyle w:val="ListBullet"/>
        <w:spacing w:line="276" w:lineRule="auto"/>
      </w:pPr>
      <w:r>
        <w:t>GPE (locais, regiões, países): 5-10%</w:t>
      </w:r>
    </w:p>
    <w:p>
      <w:pPr>
        <w:pStyle w:val="ListBullet"/>
        <w:spacing w:line="276" w:lineRule="auto"/>
      </w:pPr>
      <w:r>
        <w:t>EVENT (eventos, conferências, datas): 5-10%</w:t>
      </w:r>
    </w:p>
    <w:p>
      <w:pPr>
        <w:spacing w:line="276" w:lineRule="auto"/>
      </w:pPr>
      <w:r>
        <w:rPr>
          <w:b/>
        </w:rPr>
        <w:t>Frequência</w:t>
      </w:r>
      <w:r>
        <w:t>: Trimestral</w:t>
      </w:r>
    </w:p>
    <w:p>
      <w:pPr>
        <w:pStyle w:val="Heading3"/>
      </w:pPr>
      <w:r>
        <w:t>2.8 Technical Completeness Score (TCS)</w:t>
      </w:r>
    </w:p>
    <w:p>
      <w:pPr>
        <w:spacing w:line="276" w:lineRule="auto"/>
      </w:pPr>
      <w:r>
        <w:rPr>
          <w:b/>
        </w:rPr>
        <w:t>Definição</w:t>
      </w:r>
      <w:r>
        <w:t>: Métrica composta que avalia a completude técnica do domínio para crawlers de IA, abrangendo schema markup, estrutura de headings, acessibilidade e performance.</w:t>
      </w:r>
    </w:p>
    <w:p>
      <w:pPr>
        <w:spacing w:line="276" w:lineRule="auto"/>
      </w:pPr>
      <w:r>
        <w:rPr>
          <w:b/>
        </w:rPr>
        <w:t>Componentes</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Componente</w:t>
            </w:r>
          </w:p>
        </w:tc>
        <w:tc>
          <w:tcPr>
            <w:tcW w:type="dxa" w:w="2351"/>
            <w:shd w:fill="B91C1C" w:val="clear"/>
          </w:tcPr>
          <w:p>
            <w:r/>
            <w:r>
              <w:rPr>
                <w:rFonts w:ascii="Calibri" w:hAnsi="Calibri"/>
                <w:b/>
                <w:color w:val="FFFFFF"/>
                <w:sz w:val="20"/>
              </w:rPr>
              <w:t>Peso</w:t>
            </w:r>
          </w:p>
        </w:tc>
        <w:tc>
          <w:tcPr>
            <w:tcW w:type="dxa" w:w="2351"/>
            <w:shd w:fill="B91C1C" w:val="clear"/>
          </w:tcPr>
          <w:p>
            <w:r/>
            <w:r>
              <w:rPr>
                <w:rFonts w:ascii="Calibri" w:hAnsi="Calibri"/>
                <w:b/>
                <w:color w:val="FFFFFF"/>
                <w:sz w:val="20"/>
              </w:rPr>
              <w:t>Critério de Avaliação</w:t>
            </w:r>
          </w:p>
        </w:tc>
        <w:tc>
          <w:tcPr>
            <w:tcW w:type="dxa" w:w="2351"/>
          </w:tcPr>
          <w:p/>
        </w:tc>
      </w:tr>
      <w:tr>
        <w:tc>
          <w:tcPr>
            <w:tcW w:type="dxa" w:w="2351"/>
          </w:tcPr>
          <w:p>
            <w:r/>
            <w:r>
              <w:rPr>
                <w:rFonts w:ascii="Calibri" w:hAnsi="Calibri"/>
                <w:sz w:val="20"/>
              </w:rPr>
              <w:t>Schema Coverage</w:t>
            </w:r>
          </w:p>
        </w:tc>
        <w:tc>
          <w:tcPr>
            <w:tcW w:type="dxa" w:w="2351"/>
          </w:tcPr>
          <w:p>
            <w:r/>
            <w:r>
              <w:rPr>
                <w:rFonts w:ascii="Calibri" w:hAnsi="Calibri"/>
                <w:sz w:val="20"/>
              </w:rPr>
              <w:t>25%</w:t>
            </w:r>
          </w:p>
        </w:tc>
        <w:tc>
          <w:tcPr>
            <w:tcW w:type="dxa" w:w="2351"/>
          </w:tcPr>
          <w:p>
            <w:r/>
            <w:r>
              <w:rPr>
                <w:rFonts w:ascii="Calibri" w:hAnsi="Calibri"/>
                <w:sz w:val="20"/>
              </w:rPr>
              <w:t>% de páginas relevantes com schema adequado</w:t>
            </w:r>
          </w:p>
        </w:tc>
        <w:tc>
          <w:tcPr>
            <w:tcW w:type="dxa" w:w="2351"/>
          </w:tcPr>
          <w:p/>
        </w:tc>
      </w:tr>
      <w:tr>
        <w:tc>
          <w:tcPr>
            <w:tcW w:type="dxa" w:w="2351"/>
          </w:tcPr>
          <w:p>
            <w:r/>
            <w:r>
              <w:rPr>
                <w:rFonts w:ascii="Calibri" w:hAnsi="Calibri"/>
                <w:sz w:val="20"/>
              </w:rPr>
              <w:t>Schema Correctness</w:t>
            </w:r>
          </w:p>
        </w:tc>
        <w:tc>
          <w:tcPr>
            <w:tcW w:type="dxa" w:w="2351"/>
          </w:tcPr>
          <w:p>
            <w:r/>
            <w:r>
              <w:rPr>
                <w:rFonts w:ascii="Calibri" w:hAnsi="Calibri"/>
                <w:sz w:val="20"/>
              </w:rPr>
              <w:t>15%</w:t>
            </w:r>
          </w:p>
        </w:tc>
        <w:tc>
          <w:tcPr>
            <w:tcW w:type="dxa" w:w="2351"/>
          </w:tcPr>
          <w:p>
            <w:r/>
            <w:r>
              <w:rPr>
                <w:rFonts w:ascii="Calibri" w:hAnsi="Calibri"/>
                <w:sz w:val="20"/>
              </w:rPr>
              <w:t>% de schemas que passam na validação</w:t>
            </w:r>
          </w:p>
        </w:tc>
        <w:tc>
          <w:tcPr>
            <w:tcW w:type="dxa" w:w="2351"/>
          </w:tcPr>
          <w:p/>
        </w:tc>
      </w:tr>
      <w:tr>
        <w:tc>
          <w:tcPr>
            <w:tcW w:type="dxa" w:w="2351"/>
          </w:tcPr>
          <w:p>
            <w:r/>
            <w:r>
              <w:rPr>
                <w:rFonts w:ascii="Calibri" w:hAnsi="Calibri"/>
                <w:sz w:val="20"/>
              </w:rPr>
              <w:t>Heading Hierarchy</w:t>
            </w:r>
          </w:p>
        </w:tc>
        <w:tc>
          <w:tcPr>
            <w:tcW w:type="dxa" w:w="2351"/>
          </w:tcPr>
          <w:p>
            <w:r/>
            <w:r>
              <w:rPr>
                <w:rFonts w:ascii="Calibri" w:hAnsi="Calibri"/>
                <w:sz w:val="20"/>
              </w:rPr>
              <w:t>15%</w:t>
            </w:r>
          </w:p>
        </w:tc>
        <w:tc>
          <w:tcPr>
            <w:tcW w:type="dxa" w:w="2351"/>
          </w:tcPr>
          <w:p>
            <w:r/>
            <w:r>
              <w:rPr>
                <w:rFonts w:ascii="Calibri" w:hAnsi="Calibri"/>
                <w:sz w:val="20"/>
              </w:rPr>
              <w:t>% de páginas com H1 único e hierarquia lógica</w:t>
            </w:r>
          </w:p>
        </w:tc>
        <w:tc>
          <w:tcPr>
            <w:tcW w:type="dxa" w:w="2351"/>
          </w:tcPr>
          <w:p/>
        </w:tc>
      </w:tr>
      <w:tr>
        <w:tc>
          <w:tcPr>
            <w:tcW w:type="dxa" w:w="2351"/>
          </w:tcPr>
          <w:p>
            <w:r/>
            <w:r>
              <w:rPr>
                <w:rFonts w:ascii="Calibri" w:hAnsi="Calibri"/>
                <w:sz w:val="20"/>
              </w:rPr>
              <w:t>Robots.txt</w:t>
            </w:r>
          </w:p>
        </w:tc>
        <w:tc>
          <w:tcPr>
            <w:tcW w:type="dxa" w:w="2351"/>
          </w:tcPr>
          <w:p>
            <w:r/>
            <w:r>
              <w:rPr>
                <w:rFonts w:ascii="Calibri" w:hAnsi="Calibri"/>
                <w:sz w:val="20"/>
              </w:rPr>
              <w:t>10%</w:t>
            </w:r>
          </w:p>
        </w:tc>
        <w:tc>
          <w:tcPr>
            <w:tcW w:type="dxa" w:w="2351"/>
          </w:tcPr>
          <w:p>
            <w:r/>
            <w:r>
              <w:rPr>
                <w:rFonts w:ascii="Calibri" w:hAnsi="Calibri"/>
                <w:sz w:val="20"/>
              </w:rPr>
              <w:t>Crawlers de IA permitidos?</w:t>
            </w:r>
          </w:p>
        </w:tc>
        <w:tc>
          <w:tcPr>
            <w:tcW w:type="dxa" w:w="2351"/>
          </w:tcPr>
          <w:p/>
        </w:tc>
      </w:tr>
      <w:tr>
        <w:tc>
          <w:tcPr>
            <w:tcW w:type="dxa" w:w="2351"/>
          </w:tcPr>
          <w:p>
            <w:r/>
            <w:r>
              <w:rPr>
                <w:rFonts w:ascii="Calibri" w:hAnsi="Calibri"/>
                <w:sz w:val="20"/>
              </w:rPr>
              <w:t>Sitemap Completeness</w:t>
            </w:r>
          </w:p>
        </w:tc>
        <w:tc>
          <w:tcPr>
            <w:tcW w:type="dxa" w:w="2351"/>
          </w:tcPr>
          <w:p>
            <w:r/>
            <w:r>
              <w:rPr>
                <w:rFonts w:ascii="Calibri" w:hAnsi="Calibri"/>
                <w:sz w:val="20"/>
              </w:rPr>
              <w:t>10%</w:t>
            </w:r>
          </w:p>
        </w:tc>
        <w:tc>
          <w:tcPr>
            <w:tcW w:type="dxa" w:w="2351"/>
          </w:tcPr>
          <w:p>
            <w:r/>
            <w:r>
              <w:rPr>
                <w:rFonts w:ascii="Calibri" w:hAnsi="Calibri"/>
                <w:sz w:val="20"/>
              </w:rPr>
              <w:t>Páginas importantes no sitemap?</w:t>
            </w:r>
          </w:p>
        </w:tc>
        <w:tc>
          <w:tcPr>
            <w:tcW w:type="dxa" w:w="2351"/>
          </w:tcPr>
          <w:p/>
        </w:tc>
      </w:tr>
      <w:tr>
        <w:tc>
          <w:tcPr>
            <w:tcW w:type="dxa" w:w="2351"/>
          </w:tcPr>
          <w:p>
            <w:r/>
            <w:r>
              <w:rPr>
                <w:rFonts w:ascii="Calibri" w:hAnsi="Calibri"/>
                <w:sz w:val="20"/>
              </w:rPr>
              <w:t>Load Performance</w:t>
            </w:r>
          </w:p>
        </w:tc>
        <w:tc>
          <w:tcPr>
            <w:tcW w:type="dxa" w:w="2351"/>
          </w:tcPr>
          <w:p>
            <w:r/>
            <w:r>
              <w:rPr>
                <w:rFonts w:ascii="Calibri" w:hAnsi="Calibri"/>
                <w:sz w:val="20"/>
              </w:rPr>
              <w:t>10%</w:t>
            </w:r>
          </w:p>
        </w:tc>
        <w:tc>
          <w:tcPr>
            <w:tcW w:type="dxa" w:w="2351"/>
          </w:tcPr>
          <w:p>
            <w:r/>
            <w:r>
              <w:rPr>
                <w:rFonts w:ascii="Calibri" w:hAnsi="Calibri"/>
                <w:sz w:val="20"/>
              </w:rPr>
              <w:t>Core Web Vitals (LCP, FID, CLS) dentro do aceitável</w:t>
            </w:r>
          </w:p>
        </w:tc>
        <w:tc>
          <w:tcPr>
            <w:tcW w:type="dxa" w:w="2351"/>
          </w:tcPr>
          <w:p/>
        </w:tc>
      </w:tr>
      <w:tr>
        <w:tc>
          <w:tcPr>
            <w:tcW w:type="dxa" w:w="2351"/>
          </w:tcPr>
          <w:p>
            <w:r/>
            <w:r>
              <w:rPr>
                <w:rFonts w:ascii="Calibri" w:hAnsi="Calibri"/>
                <w:sz w:val="20"/>
              </w:rPr>
              <w:t>Mobile Optimization</w:t>
            </w:r>
          </w:p>
        </w:tc>
        <w:tc>
          <w:tcPr>
            <w:tcW w:type="dxa" w:w="2351"/>
          </w:tcPr>
          <w:p>
            <w:r/>
            <w:r>
              <w:rPr>
                <w:rFonts w:ascii="Calibri" w:hAnsi="Calibri"/>
                <w:sz w:val="20"/>
              </w:rPr>
              <w:t>5%</w:t>
            </w:r>
          </w:p>
        </w:tc>
        <w:tc>
          <w:tcPr>
            <w:tcW w:type="dxa" w:w="2351"/>
          </w:tcPr>
          <w:p>
            <w:r/>
            <w:r>
              <w:rPr>
                <w:rFonts w:ascii="Calibri" w:hAnsi="Calibri"/>
                <w:sz w:val="20"/>
              </w:rPr>
              <w:t>Páginas responsivas e usáveis em mobile</w:t>
            </w:r>
          </w:p>
        </w:tc>
        <w:tc>
          <w:tcPr>
            <w:tcW w:type="dxa" w:w="2351"/>
          </w:tcPr>
          <w:p/>
        </w:tc>
      </w:tr>
      <w:tr>
        <w:tc>
          <w:tcPr>
            <w:tcW w:type="dxa" w:w="2351"/>
          </w:tcPr>
          <w:p>
            <w:r/>
            <w:r>
              <w:rPr>
                <w:rFonts w:ascii="Calibri" w:hAnsi="Calibri"/>
                <w:sz w:val="20"/>
              </w:rPr>
              <w:t>Content Freshness</w:t>
            </w:r>
          </w:p>
        </w:tc>
        <w:tc>
          <w:tcPr>
            <w:tcW w:type="dxa" w:w="2351"/>
          </w:tcPr>
          <w:p>
            <w:r/>
            <w:r>
              <w:rPr>
                <w:rFonts w:ascii="Calibri" w:hAnsi="Calibri"/>
                <w:sz w:val="20"/>
              </w:rPr>
              <w:t>10%</w:t>
            </w:r>
          </w:p>
        </w:tc>
        <w:tc>
          <w:tcPr>
            <w:tcW w:type="dxa" w:w="2351"/>
          </w:tcPr>
          <w:p>
            <w:r/>
            <w:r>
              <w:rPr>
                <w:rFonts w:ascii="Calibri" w:hAnsi="Calibri"/>
                <w:sz w:val="20"/>
              </w:rPr>
              <w:t>Data de última atualização visível e schema de data</w:t>
            </w:r>
          </w:p>
        </w:tc>
        <w:tc>
          <w:tcPr>
            <w:tcW w:type="dxa" w:w="2351"/>
          </w:tcPr>
          <w:p/>
        </w:tc>
      </w:tr>
    </w:tbl>
    <w:p>
      <w:pPr>
        <w:spacing w:line="276" w:lineRule="auto"/>
      </w:pPr>
      <w:r>
        <w:rPr>
          <w:b/>
        </w:rPr>
        <w:t>Benchmarks</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Score</w:t>
            </w:r>
          </w:p>
        </w:tc>
        <w:tc>
          <w:tcPr>
            <w:tcW w:type="dxa" w:w="3135"/>
            <w:shd w:fill="B91C1C" w:val="clear"/>
          </w:tcPr>
          <w:p>
            <w:r/>
            <w:r>
              <w:rPr>
                <w:rFonts w:ascii="Calibri" w:hAnsi="Calibri"/>
                <w:b/>
                <w:color w:val="FFFFFF"/>
                <w:sz w:val="20"/>
              </w:rPr>
              <w:t>Classificação</w:t>
            </w:r>
          </w:p>
        </w:tc>
        <w:tc>
          <w:tcPr>
            <w:tcW w:type="dxa" w:w="3135"/>
          </w:tcPr>
          <w:p/>
        </w:tc>
      </w:tr>
      <w:tr>
        <w:tc>
          <w:tcPr>
            <w:tcW w:type="dxa" w:w="3135"/>
          </w:tcPr>
          <w:p>
            <w:r/>
            <w:r>
              <w:rPr>
                <w:rFonts w:ascii="Calibri" w:hAnsi="Calibri"/>
                <w:sz w:val="20"/>
              </w:rPr>
              <w:t>0-40</w:t>
            </w:r>
          </w:p>
        </w:tc>
        <w:tc>
          <w:tcPr>
            <w:tcW w:type="dxa" w:w="3135"/>
          </w:tcPr>
          <w:p>
            <w:r/>
            <w:r>
              <w:rPr>
                <w:rFonts w:ascii="Calibri" w:hAnsi="Calibri"/>
                <w:sz w:val="20"/>
              </w:rPr>
              <w:t>Técnicamente deficiente</w:t>
            </w:r>
          </w:p>
        </w:tc>
        <w:tc>
          <w:tcPr>
            <w:tcW w:type="dxa" w:w="3135"/>
          </w:tcPr>
          <w:p/>
        </w:tc>
      </w:tr>
      <w:tr>
        <w:tc>
          <w:tcPr>
            <w:tcW w:type="dxa" w:w="3135"/>
          </w:tcPr>
          <w:p>
            <w:r/>
            <w:r>
              <w:rPr>
                <w:rFonts w:ascii="Calibri" w:hAnsi="Calibri"/>
                <w:sz w:val="20"/>
              </w:rPr>
              <w:t>41-60</w:t>
            </w:r>
          </w:p>
        </w:tc>
        <w:tc>
          <w:tcPr>
            <w:tcW w:type="dxa" w:w="3135"/>
          </w:tcPr>
          <w:p>
            <w:r/>
            <w:r>
              <w:rPr>
                <w:rFonts w:ascii="Calibri" w:hAnsi="Calibri"/>
                <w:sz w:val="20"/>
              </w:rPr>
              <w:t>Abaixo da média</w:t>
            </w:r>
          </w:p>
        </w:tc>
        <w:tc>
          <w:tcPr>
            <w:tcW w:type="dxa" w:w="3135"/>
          </w:tcPr>
          <w:p/>
        </w:tc>
      </w:tr>
      <w:tr>
        <w:tc>
          <w:tcPr>
            <w:tcW w:type="dxa" w:w="3135"/>
          </w:tcPr>
          <w:p>
            <w:r/>
            <w:r>
              <w:rPr>
                <w:rFonts w:ascii="Calibri" w:hAnsi="Calibri"/>
                <w:sz w:val="20"/>
              </w:rPr>
              <w:t>61-75</w:t>
            </w:r>
          </w:p>
        </w:tc>
        <w:tc>
          <w:tcPr>
            <w:tcW w:type="dxa" w:w="3135"/>
          </w:tcPr>
          <w:p>
            <w:r/>
            <w:r>
              <w:rPr>
                <w:rFonts w:ascii="Calibri" w:hAnsi="Calibri"/>
                <w:sz w:val="20"/>
              </w:rPr>
              <w:t>Mediano</w:t>
            </w:r>
          </w:p>
        </w:tc>
        <w:tc>
          <w:tcPr>
            <w:tcW w:type="dxa" w:w="3135"/>
          </w:tcPr>
          <w:p/>
        </w:tc>
      </w:tr>
      <w:tr>
        <w:tc>
          <w:tcPr>
            <w:tcW w:type="dxa" w:w="3135"/>
          </w:tcPr>
          <w:p>
            <w:r/>
            <w:r>
              <w:rPr>
                <w:rFonts w:ascii="Calibri" w:hAnsi="Calibri"/>
                <w:sz w:val="20"/>
              </w:rPr>
              <w:t>76-90</w:t>
            </w:r>
          </w:p>
        </w:tc>
        <w:tc>
          <w:tcPr>
            <w:tcW w:type="dxa" w:w="3135"/>
          </w:tcPr>
          <w:p>
            <w:r/>
            <w:r>
              <w:rPr>
                <w:rFonts w:ascii="Calibri" w:hAnsi="Calibri"/>
                <w:sz w:val="20"/>
              </w:rPr>
              <w:t>Bom</w:t>
            </w:r>
          </w:p>
        </w:tc>
        <w:tc>
          <w:tcPr>
            <w:tcW w:type="dxa" w:w="3135"/>
          </w:tcPr>
          <w:p/>
        </w:tc>
      </w:tr>
      <w:tr>
        <w:tc>
          <w:tcPr>
            <w:tcW w:type="dxa" w:w="3135"/>
          </w:tcPr>
          <w:p>
            <w:r/>
            <w:r>
              <w:rPr>
                <w:rFonts w:ascii="Calibri" w:hAnsi="Calibri"/>
                <w:sz w:val="20"/>
              </w:rPr>
              <w:t>91-100</w:t>
            </w:r>
          </w:p>
        </w:tc>
        <w:tc>
          <w:tcPr>
            <w:tcW w:type="dxa" w:w="3135"/>
          </w:tcPr>
          <w:p>
            <w:r/>
            <w:r>
              <w:rPr>
                <w:rFonts w:ascii="Calibri" w:hAnsi="Calibri"/>
                <w:sz w:val="20"/>
              </w:rPr>
              <w:t>Excelente</w:t>
            </w:r>
          </w:p>
        </w:tc>
        <w:tc>
          <w:tcPr>
            <w:tcW w:type="dxa" w:w="3135"/>
          </w:tcPr>
          <w:p/>
        </w:tc>
      </w:tr>
    </w:tbl>
    <w:p>
      <w:pPr>
        <w:spacing w:line="276" w:lineRule="auto"/>
      </w:pPr>
      <w:r>
        <w:rPr>
          <w:b/>
        </w:rPr>
        <w:t>Frequência</w:t>
      </w:r>
      <w:r>
        <w:t>: Semestral (completo), com verificações pontuais mensais de schema</w:t>
      </w:r>
    </w:p>
    <w:p>
      <w:pPr>
        <w:spacing w:before="120" w:after="120"/>
        <w:pBdr>
          <w:bottom w:val="single" w:sz="6" w:space="1" w:color="999999"/>
        </w:pBdr>
      </w:pPr>
    </w:p>
    <w:p>
      <w:pPr>
        <w:pStyle w:val="Heading2"/>
      </w:pPr>
      <w:r>
        <w:t>3. Como Medir: Guia Prático</w:t>
      </w:r>
    </w:p>
    <w:p>
      <w:pPr>
        <w:pStyle w:val="Heading3"/>
      </w:pPr>
      <w:r>
        <w:t>3.1 Baseline Inicial (Mês 1)</w:t>
      </w:r>
    </w:p>
    <w:p>
      <w:pPr>
        <w:spacing w:line="276" w:lineRule="auto"/>
      </w:pPr>
      <w:r>
        <w:rPr>
          <w:b/>
        </w:rPr>
        <w:t>Passo a Passo</w:t>
      </w:r>
      <w:r>
        <w:t>:</w:t>
      </w:r>
    </w:p>
    <w:p>
      <w:pPr>
        <w:pStyle w:val="ListNumber"/>
        <w:spacing w:line="276" w:lineRule="auto"/>
      </w:pPr>
      <w:r>
        <w:rPr>
          <w:b/>
        </w:rPr>
        <w:t>Definir Corpus de Consultas</w:t>
      </w:r>
      <w:r>
        <w:t xml:space="preserve"> (2 dias)</w:t>
      </w:r>
    </w:p>
    <w:p>
      <w:pPr>
        <w:pStyle w:val="ListBullet"/>
        <w:spacing w:line="276" w:lineRule="auto"/>
        <w:ind w:left="850"/>
      </w:pPr>
      <w:r>
        <w:t>Extrair 30-50 consultas relevantes do Search Console, Planejador de Palavras-chave e pesquisa de concorrentes</w:t>
      </w:r>
    </w:p>
    <w:p>
      <w:pPr>
        <w:pStyle w:val="ListBullet"/>
        <w:spacing w:line="276" w:lineRule="auto"/>
        <w:ind w:left="850"/>
      </w:pPr>
      <w:r>
        <w:t>Categorizar por intenção (informacional, comparativa, transacional, navegacional)</w:t>
      </w:r>
    </w:p>
    <w:p>
      <w:pPr>
        <w:pStyle w:val="ListNumber"/>
        <w:spacing w:line="276" w:lineRule="auto"/>
      </w:pPr>
      <w:r>
        <w:rPr>
          <w:b/>
        </w:rPr>
        <w:t>Executar Testes iniciais</w:t>
      </w:r>
      <w:r>
        <w:t xml:space="preserve"> (3-5 dias)</w:t>
      </w:r>
    </w:p>
    <w:p>
      <w:pPr>
        <w:pStyle w:val="ListBullet"/>
        <w:spacing w:line="276" w:lineRule="auto"/>
        <w:ind w:left="850"/>
      </w:pPr>
      <w:r>
        <w:t>Para cada consulta, executar em ChatGPT, Perplexity, Gemini, Claude e Copilot</w:t>
      </w:r>
    </w:p>
    <w:p>
      <w:pPr>
        <w:pStyle w:val="ListBullet"/>
        <w:spacing w:line="276" w:lineRule="auto"/>
        <w:ind w:left="850"/>
      </w:pPr>
      <w:r>
        <w:t>Registrar citações, contexto, sentimento e links</w:t>
      </w:r>
    </w:p>
    <w:p>
      <w:pPr>
        <w:pStyle w:val="ListBullet"/>
        <w:spacing w:line="276" w:lineRule="auto"/>
        <w:ind w:left="850"/>
      </w:pPr>
      <w:r>
        <w:t>Capturar screenshots para referência futura</w:t>
      </w:r>
    </w:p>
    <w:p>
      <w:pPr>
        <w:pStyle w:val="ListNumber"/>
        <w:spacing w:line="276" w:lineRule="auto"/>
      </w:pPr>
      <w:r>
        <w:rPr>
          <w:b/>
        </w:rPr>
        <w:t>Auditar Extractability</w:t>
      </w:r>
      <w:r>
        <w:t xml:space="preserve"> (3 dias)</w:t>
      </w:r>
    </w:p>
    <w:p>
      <w:pPr>
        <w:pStyle w:val="ListBullet"/>
        <w:spacing w:line="276" w:lineRule="auto"/>
        <w:ind w:left="850"/>
      </w:pPr>
      <w:r>
        <w:t>Selecionar 20-30 páginas mais importantes</w:t>
      </w:r>
    </w:p>
    <w:p>
      <w:pPr>
        <w:pStyle w:val="ListBullet"/>
        <w:spacing w:line="276" w:lineRule="auto"/>
        <w:ind w:left="850"/>
      </w:pPr>
      <w:r>
        <w:t>Calcular ES para cada página</w:t>
      </w:r>
    </w:p>
    <w:p>
      <w:pPr>
        <w:pStyle w:val="ListBullet"/>
        <w:spacing w:line="276" w:lineRule="auto"/>
        <w:ind w:left="850"/>
      </w:pPr>
      <w:r>
        <w:t>Identificar padrões de melhoria</w:t>
      </w:r>
    </w:p>
    <w:p>
      <w:pPr>
        <w:pStyle w:val="ListNumber"/>
        <w:spacing w:line="276" w:lineRule="auto"/>
      </w:pPr>
      <w:r>
        <w:rPr>
          <w:b/>
        </w:rPr>
        <w:t>Auditar Schema</w:t>
      </w:r>
      <w:r>
        <w:t xml:space="preserve"> (2 dias)</w:t>
      </w:r>
    </w:p>
    <w:p>
      <w:pPr>
        <w:pStyle w:val="ListBullet"/>
        <w:spacing w:line="276" w:lineRule="auto"/>
        <w:ind w:left="850"/>
      </w:pPr>
      <w:r>
        <w:t>Crawlear todo o domínio</w:t>
      </w:r>
    </w:p>
    <w:p>
      <w:pPr>
        <w:pStyle w:val="ListBullet"/>
        <w:spacing w:line="276" w:lineRule="auto"/>
        <w:ind w:left="850"/>
      </w:pPr>
      <w:r>
        <w:t>Verificar presença e validade de schema markup</w:t>
      </w:r>
    </w:p>
    <w:p>
      <w:pPr>
        <w:pStyle w:val="ListBullet"/>
        <w:spacing w:line="276" w:lineRule="auto"/>
        <w:ind w:left="850"/>
      </w:pPr>
      <w:r>
        <w:t>Gerar relatório de cobertura e correção</w:t>
      </w:r>
    </w:p>
    <w:p>
      <w:pPr>
        <w:pStyle w:val="ListNumber"/>
        <w:spacing w:line="276" w:lineRule="auto"/>
      </w:pPr>
      <w:r>
        <w:rPr>
          <w:b/>
        </w:rPr>
        <w:t>Configurar Tracking de Tráfego</w:t>
      </w:r>
      <w:r>
        <w:t xml:space="preserve"> (1 dia)</w:t>
      </w:r>
    </w:p>
    <w:p>
      <w:pPr>
        <w:pStyle w:val="ListBullet"/>
        <w:spacing w:line="276" w:lineRule="auto"/>
        <w:ind w:left="850"/>
      </w:pPr>
      <w:r>
        <w:t>No GA4, configurar canais para plataformas de IA</w:t>
      </w:r>
    </w:p>
    <w:p>
      <w:pPr>
        <w:pStyle w:val="ListBullet"/>
        <w:spacing w:line="276" w:lineRule="auto"/>
        <w:ind w:left="850"/>
      </w:pPr>
      <w:r>
        <w:t>Verificar se o tráfego existente está sendo capturado</w:t>
      </w:r>
    </w:p>
    <w:p>
      <w:pPr>
        <w:spacing w:line="276" w:lineRule="auto"/>
      </w:pPr>
      <w:r>
        <w:rPr>
          <w:b/>
        </w:rPr>
        <w:t>Entregáveis</w:t>
      </w:r>
      <w:r>
        <w:t>:</w:t>
      </w:r>
    </w:p>
    <w:p>
      <w:pPr>
        <w:pStyle w:val="ListBullet"/>
        <w:spacing w:line="276" w:lineRule="auto"/>
      </w:pPr>
      <w:r>
        <w:t>Baseline de ACC, SAIV, QCR, CS, ART, ES, ED, TCS</w:t>
      </w:r>
    </w:p>
    <w:p>
      <w:pPr>
        <w:pStyle w:val="ListBullet"/>
        <w:spacing w:line="276" w:lineRule="auto"/>
      </w:pPr>
      <w:r>
        <w:t>Relatório de gaps de conteúdo</w:t>
      </w:r>
    </w:p>
    <w:p>
      <w:pPr>
        <w:pStyle w:val="ListBullet"/>
        <w:spacing w:line="276" w:lineRule="auto"/>
      </w:pPr>
      <w:r>
        <w:t>Roadmap priorizado de ações</w:t>
      </w:r>
    </w:p>
    <w:p>
      <w:pPr>
        <w:pStyle w:val="Heading3"/>
      </w:pPr>
      <w:r>
        <w:t>3.2 Monitoramento Contínuo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Frequência</w:t>
            </w:r>
          </w:p>
        </w:tc>
        <w:tc>
          <w:tcPr>
            <w:tcW w:type="dxa" w:w="2351"/>
            <w:shd w:fill="B91C1C" w:val="clear"/>
          </w:tcPr>
          <w:p>
            <w:r/>
            <w:r>
              <w:rPr>
                <w:rFonts w:ascii="Calibri" w:hAnsi="Calibri"/>
                <w:b/>
                <w:color w:val="FFFFFF"/>
                <w:sz w:val="20"/>
              </w:rPr>
              <w:t>Métricas</w:t>
            </w:r>
          </w:p>
        </w:tc>
        <w:tc>
          <w:tcPr>
            <w:tcW w:type="dxa" w:w="2351"/>
            <w:shd w:fill="B91C1C" w:val="clear"/>
          </w:tcPr>
          <w:p>
            <w:r/>
            <w:r>
              <w:rPr>
                <w:rFonts w:ascii="Calibri" w:hAnsi="Calibri"/>
                <w:b/>
                <w:color w:val="FFFFFF"/>
                <w:sz w:val="20"/>
              </w:rPr>
              <w:t>Ações</w:t>
            </w:r>
          </w:p>
        </w:tc>
        <w:tc>
          <w:tcPr>
            <w:tcW w:type="dxa" w:w="2351"/>
          </w:tcPr>
          <w:p/>
        </w:tc>
      </w:tr>
      <w:tr>
        <w:tc>
          <w:tcPr>
            <w:tcW w:type="dxa" w:w="2351"/>
          </w:tcPr>
          <w:p>
            <w:r/>
            <w:r>
              <w:rPr>
                <w:rFonts w:ascii="Calibri" w:hAnsi="Calibri"/>
                <w:sz w:val="20"/>
              </w:rPr>
              <w:t>Semanal</w:t>
            </w:r>
          </w:p>
        </w:tc>
        <w:tc>
          <w:tcPr>
            <w:tcW w:type="dxa" w:w="2351"/>
          </w:tcPr>
          <w:p>
            <w:r/>
            <w:r>
              <w:rPr>
                <w:rFonts w:ascii="Calibri" w:hAnsi="Calibri"/>
                <w:sz w:val="20"/>
              </w:rPr>
              <w:t>ART</w:t>
            </w:r>
          </w:p>
        </w:tc>
        <w:tc>
          <w:tcPr>
            <w:tcW w:type="dxa" w:w="2351"/>
          </w:tcPr>
          <w:p>
            <w:r/>
            <w:r>
              <w:rPr>
                <w:rFonts w:ascii="Calibri" w:hAnsi="Calibri"/>
                <w:sz w:val="20"/>
              </w:rPr>
              <w:t>Análise de tendências, alertas de anomalia</w:t>
            </w:r>
          </w:p>
        </w:tc>
        <w:tc>
          <w:tcPr>
            <w:tcW w:type="dxa" w:w="2351"/>
          </w:tcPr>
          <w:p/>
        </w:tc>
      </w:tr>
      <w:tr>
        <w:tc>
          <w:tcPr>
            <w:tcW w:type="dxa" w:w="2351"/>
          </w:tcPr>
          <w:p>
            <w:r/>
            <w:r>
              <w:rPr>
                <w:rFonts w:ascii="Calibri" w:hAnsi="Calibri"/>
                <w:sz w:val="20"/>
              </w:rPr>
              <w:t>Mensal</w:t>
            </w:r>
          </w:p>
        </w:tc>
        <w:tc>
          <w:tcPr>
            <w:tcW w:type="dxa" w:w="2351"/>
          </w:tcPr>
          <w:p>
            <w:r/>
            <w:r>
              <w:rPr>
                <w:rFonts w:ascii="Calibri" w:hAnsi="Calibri"/>
                <w:sz w:val="20"/>
              </w:rPr>
              <w:t>ACC, SAIV, QCR, CS</w:t>
            </w:r>
          </w:p>
        </w:tc>
        <w:tc>
          <w:tcPr>
            <w:tcW w:type="dxa" w:w="2351"/>
          </w:tcPr>
          <w:p>
            <w:r/>
            <w:r>
              <w:rPr>
                <w:rFonts w:ascii="Calibri" w:hAnsi="Calibri"/>
                <w:sz w:val="20"/>
              </w:rPr>
              <w:t>Testes padronizados, atualização de baseline</w:t>
            </w:r>
          </w:p>
        </w:tc>
        <w:tc>
          <w:tcPr>
            <w:tcW w:type="dxa" w:w="2351"/>
          </w:tcPr>
          <w:p/>
        </w:tc>
      </w:tr>
      <w:tr>
        <w:tc>
          <w:tcPr>
            <w:tcW w:type="dxa" w:w="2351"/>
          </w:tcPr>
          <w:p>
            <w:r/>
            <w:r>
              <w:rPr>
                <w:rFonts w:ascii="Calibri" w:hAnsi="Calibri"/>
                <w:sz w:val="20"/>
              </w:rPr>
              <w:t>Trimestral</w:t>
            </w:r>
          </w:p>
        </w:tc>
        <w:tc>
          <w:tcPr>
            <w:tcW w:type="dxa" w:w="2351"/>
          </w:tcPr>
          <w:p>
            <w:r/>
            <w:r>
              <w:rPr>
                <w:rFonts w:ascii="Calibri" w:hAnsi="Calibri"/>
                <w:sz w:val="20"/>
              </w:rPr>
              <w:t>ES, ED, TCS</w:t>
            </w:r>
          </w:p>
        </w:tc>
        <w:tc>
          <w:tcPr>
            <w:tcW w:type="dxa" w:w="2351"/>
          </w:tcPr>
          <w:p>
            <w:r/>
            <w:r>
              <w:rPr>
                <w:rFonts w:ascii="Calibri" w:hAnsi="Calibri"/>
                <w:sz w:val="20"/>
              </w:rPr>
              <w:t>Auditoria completa, refresh de conteúdo</w:t>
            </w:r>
          </w:p>
        </w:tc>
        <w:tc>
          <w:tcPr>
            <w:tcW w:type="dxa" w:w="2351"/>
          </w:tcPr>
          <w:p/>
        </w:tc>
      </w:tr>
      <w:tr>
        <w:tc>
          <w:tcPr>
            <w:tcW w:type="dxa" w:w="2351"/>
          </w:tcPr>
          <w:p>
            <w:r/>
            <w:r>
              <w:rPr>
                <w:rFonts w:ascii="Calibri" w:hAnsi="Calibri"/>
                <w:sz w:val="20"/>
              </w:rPr>
              <w:t>Semestral</w:t>
            </w:r>
          </w:p>
        </w:tc>
        <w:tc>
          <w:tcPr>
            <w:tcW w:type="dxa" w:w="2351"/>
          </w:tcPr>
          <w:p>
            <w:r/>
            <w:r>
              <w:rPr>
                <w:rFonts w:ascii="Calibri" w:hAnsi="Calibri"/>
                <w:sz w:val="20"/>
              </w:rPr>
              <w:t>Auditoria Competitiva Completa</w:t>
            </w:r>
          </w:p>
        </w:tc>
        <w:tc>
          <w:tcPr>
            <w:tcW w:type="dxa" w:w="2351"/>
          </w:tcPr>
          <w:p>
            <w:r/>
            <w:r>
              <w:rPr>
                <w:rFonts w:ascii="Calibri" w:hAnsi="Calibri"/>
                <w:sz w:val="20"/>
              </w:rPr>
              <w:t>Benchmark estendido, análise de novos entrantes</w:t>
            </w:r>
          </w:p>
        </w:tc>
        <w:tc>
          <w:tcPr>
            <w:tcW w:type="dxa" w:w="2351"/>
          </w:tcPr>
          <w:p/>
        </w:tc>
      </w:tr>
    </w:tbl>
    <w:p>
      <w:pPr>
        <w:pStyle w:val="Heading3"/>
      </w:pPr>
      <w:r>
        <w:t>3.3 Ferramentas Detalhadas</w:t>
      </w:r>
    </w:p>
    <w:p>
      <w:pPr>
        <w:spacing w:line="276" w:lineRule="auto"/>
      </w:pPr>
      <w:r>
        <w:rPr>
          <w:b/>
        </w:rPr>
        <w:t>Gratuitas / Baixo Custo</w:t>
      </w:r>
      <w:r>
        <w:t>:</w:t>
      </w:r>
    </w:p>
    <w:p>
      <w:pPr>
        <w:pStyle w:val="ListBullet"/>
        <w:spacing w:line="276" w:lineRule="auto"/>
      </w:pPr>
      <w:r>
        <w:t>Google Search Console: dados de pesquisa orgânica (base para QCR)</w:t>
      </w:r>
    </w:p>
    <w:p>
      <w:pPr>
        <w:pStyle w:val="ListBullet"/>
        <w:spacing w:line="276" w:lineRule="auto"/>
      </w:pPr>
      <w:r>
        <w:t>Google Analytics 4: tracking de ART</w:t>
      </w:r>
    </w:p>
    <w:p>
      <w:pPr>
        <w:pStyle w:val="ListBullet"/>
        <w:spacing w:line="276" w:lineRule="auto"/>
      </w:pPr>
      <w:r>
        <w:t>Google Rich Results Test: validação de schema</w:t>
      </w:r>
    </w:p>
    <w:p>
      <w:pPr>
        <w:pStyle w:val="ListBullet"/>
        <w:spacing w:line="276" w:lineRule="auto"/>
      </w:pPr>
      <w:r>
        <w:t>Google Natural Language API (free tier): entity extraction</w:t>
      </w:r>
    </w:p>
    <w:p>
      <w:pPr>
        <w:pStyle w:val="ListBullet"/>
        <w:spacing w:line="276" w:lineRule="auto"/>
      </w:pPr>
      <w:r>
        <w:t>Screaming Frog SEO Spider (free até 500 URLs): crawl técnico</w:t>
      </w:r>
    </w:p>
    <w:p>
      <w:pPr>
        <w:spacing w:line="276" w:lineRule="auto"/>
      </w:pPr>
      <w:r>
        <w:rPr>
          <w:b/>
        </w:rPr>
        <w:t>Pagas / Profissionais</w:t>
      </w:r>
      <w:r>
        <w:t>:</w:t>
      </w:r>
    </w:p>
    <w:p>
      <w:pPr>
        <w:pStyle w:val="ListBullet"/>
        <w:spacing w:line="276" w:lineRule="auto"/>
      </w:pPr>
      <w:r>
        <w:t>SEMrush / Ahrefs: análise competitiva e backlinks</w:t>
      </w:r>
    </w:p>
    <w:p>
      <w:pPr>
        <w:pStyle w:val="ListBullet"/>
        <w:spacing w:line="276" w:lineRule="auto"/>
      </w:pPr>
      <w:r>
        <w:t>BrightEdge: AEO/GEO tracking especializado</w:t>
      </w:r>
    </w:p>
    <w:p>
      <w:pPr>
        <w:pStyle w:val="ListBullet"/>
        <w:spacing w:line="276" w:lineRule="auto"/>
      </w:pPr>
      <w:r>
        <w:t>Botify: crawl técnico avançado e logs</w:t>
      </w:r>
    </w:p>
    <w:p>
      <w:pPr>
        <w:pStyle w:val="ListBullet"/>
        <w:spacing w:line="276" w:lineRule="auto"/>
      </w:pPr>
      <w:r>
        <w:t>DeepCrawl (Lumar): auditoria técnica</w:t>
      </w:r>
    </w:p>
    <w:p>
      <w:pPr>
        <w:pStyle w:val="ListBullet"/>
        <w:spacing w:line="276" w:lineRule="auto"/>
      </w:pPr>
      <w:r>
        <w:t>Meltwater / Brand24: brand monitoring (inclui menções em IA parciais)</w:t>
      </w:r>
    </w:p>
    <w:p>
      <w:pPr>
        <w:spacing w:line="276" w:lineRule="auto"/>
      </w:pPr>
      <w:r>
        <w:rPr>
          <w:b/>
        </w:rPr>
        <w:t>Emergentes (AI-Specific)</w:t>
      </w:r>
      <w:r>
        <w:t>:</w:t>
      </w:r>
    </w:p>
    <w:p>
      <w:pPr>
        <w:pStyle w:val="ListBullet"/>
        <w:spacing w:line="276" w:lineRule="auto"/>
      </w:pPr>
      <w:r>
        <w:t>Pro Rank Tracker (módulo de AI tracking)</w:t>
      </w:r>
    </w:p>
    <w:p>
      <w:pPr>
        <w:pStyle w:val="ListBullet"/>
        <w:spacing w:line="276" w:lineRule="auto"/>
      </w:pPr>
      <w:r>
        <w:t>SEO.AI (otimização de conteúdo para LLMs)</w:t>
      </w:r>
    </w:p>
    <w:p>
      <w:pPr>
        <w:pStyle w:val="ListBullet"/>
        <w:spacing w:line="276" w:lineRule="auto"/>
      </w:pPr>
      <w:r>
        <w:t>Writesonic (monitoramento de citações)</w:t>
      </w:r>
    </w:p>
    <w:p>
      <w:pPr>
        <w:pStyle w:val="ListBullet"/>
        <w:spacing w:line="276" w:lineRule="auto"/>
      </w:pPr>
      <w:r>
        <w:t>Ferramentas próprias (scripts com APIs de LLMs)</w:t>
      </w:r>
    </w:p>
    <w:p>
      <w:pPr>
        <w:spacing w:before="120" w:after="120"/>
        <w:pBdr>
          <w:bottom w:val="single" w:sz="6" w:space="1" w:color="999999"/>
        </w:pBdr>
      </w:pPr>
    </w:p>
    <w:p>
      <w:pPr>
        <w:pStyle w:val="Heading2"/>
      </w:pPr>
      <w:r>
        <w:t>4. Montagem do Relatório de AI Visibility</w:t>
      </w:r>
    </w:p>
    <w:p>
      <w:pPr>
        <w:pStyle w:val="Heading3"/>
      </w:pPr>
      <w:r>
        <w:t>4.1 Estrutura Recomendada</w:t>
      </w:r>
    </w:p>
    <w:p>
      <w:pPr>
        <w:spacing w:line="276" w:lineRule="auto"/>
      </w:pPr>
      <w:r>
        <w:rPr>
          <w:b/>
        </w:rPr>
        <w:t>Capa</w:t>
      </w:r>
      <w:r>
        <w:t>: Nome do cliente, período, versão</w:t>
      </w:r>
    </w:p>
    <w:p>
      <w:pPr>
        <w:spacing w:line="276" w:lineRule="auto"/>
      </w:pPr>
      <w:r>
        <w:rPr>
          <w:b/>
        </w:rPr>
        <w:t>1. Resumo Executivo</w:t>
      </w:r>
    </w:p>
    <w:p>
      <w:pPr>
        <w:pStyle w:val="ListBullet"/>
        <w:spacing w:line="276" w:lineRule="auto"/>
      </w:pPr>
      <w:r>
        <w:t>Mudanças no ACC, SAIV e QCR vs. período anterior</w:t>
      </w:r>
    </w:p>
    <w:p>
      <w:pPr>
        <w:pStyle w:val="ListBullet"/>
        <w:spacing w:line="276" w:lineRule="auto"/>
      </w:pPr>
      <w:r>
        <w:t>Destaques positivos e alertas</w:t>
      </w:r>
    </w:p>
    <w:p>
      <w:pPr>
        <w:pStyle w:val="ListBullet"/>
        <w:spacing w:line="276" w:lineRule="auto"/>
      </w:pPr>
      <w:r>
        <w:t>3 principais recomendações para o próximo período</w:t>
      </w:r>
    </w:p>
    <w:p>
      <w:pPr>
        <w:spacing w:line="276" w:lineRule="auto"/>
      </w:pPr>
      <w:r>
        <w:rPr>
          <w:b/>
        </w:rPr>
        <w:t>2. Painel de Métricas-Chave</w:t>
      </w:r>
    </w:p>
    <w:p>
      <w:pPr>
        <w:pStyle w:val="ListBullet"/>
        <w:spacing w:line="276" w:lineRule="auto"/>
      </w:pPr>
      <w:r>
        <w:t>ACC: total e por plataforma (gráfico de barras)</w:t>
      </w:r>
    </w:p>
    <w:p>
      <w:pPr>
        <w:pStyle w:val="ListBullet"/>
        <w:spacing w:line="276" w:lineRule="auto"/>
      </w:pPr>
      <w:r>
        <w:t>SAIV: participação vs. concorrentes (gráfico de pizza ou rosca)</w:t>
      </w:r>
    </w:p>
    <w:p>
      <w:pPr>
        <w:pStyle w:val="ListBullet"/>
        <w:spacing w:line="276" w:lineRule="auto"/>
      </w:pPr>
      <w:r>
        <w:t>QCR: por tipo de consulta (tabela + gráfico de calor)</w:t>
      </w:r>
    </w:p>
    <w:p>
      <w:pPr>
        <w:pStyle w:val="ListBullet"/>
        <w:spacing w:line="276" w:lineRule="auto"/>
      </w:pPr>
      <w:r>
        <w:t>CS: evolução mensal (linha do tempo)</w:t>
      </w:r>
    </w:p>
    <w:p>
      <w:pPr>
        <w:pStyle w:val="ListBullet"/>
        <w:spacing w:line="276" w:lineRule="auto"/>
      </w:pPr>
      <w:r>
        <w:t>ART: total e por plataforma (gráfico de área)</w:t>
      </w:r>
    </w:p>
    <w:p>
      <w:pPr>
        <w:pStyle w:val="ListBullet"/>
        <w:spacing w:line="276" w:lineRule="auto"/>
      </w:pPr>
      <w:r>
        <w:t>ES: média do domínio e piores páginas (gráfico de dispersão)</w:t>
      </w:r>
    </w:p>
    <w:p>
      <w:pPr>
        <w:pStyle w:val="ListBullet"/>
        <w:spacing w:line="276" w:lineRule="auto"/>
      </w:pPr>
      <w:r>
        <w:t>TCS: pontuação geral e por componente (radar chart)</w:t>
      </w:r>
    </w:p>
    <w:p>
      <w:pPr>
        <w:spacing w:line="276" w:lineRule="auto"/>
      </w:pPr>
      <w:r>
        <w:rPr>
          <w:b/>
        </w:rPr>
        <w:t>3. Análise por Plataforma</w:t>
      </w:r>
    </w:p>
    <w:p>
      <w:pPr>
        <w:pStyle w:val="ListBullet"/>
        <w:spacing w:line="276" w:lineRule="auto"/>
      </w:pPr>
      <w:r>
        <w:t>ChatGPT: ACC, sentimento, consultas mais citadas</w:t>
      </w:r>
    </w:p>
    <w:p>
      <w:pPr>
        <w:pStyle w:val="ListBullet"/>
        <w:spacing w:line="276" w:lineRule="auto"/>
      </w:pPr>
      <w:r>
        <w:t>Perplexity: ACC, contexto de citação, links</w:t>
      </w:r>
    </w:p>
    <w:p>
      <w:pPr>
        <w:pStyle w:val="ListBullet"/>
        <w:spacing w:line="276" w:lineRule="auto"/>
      </w:pPr>
      <w:r>
        <w:t>Gemini: ACC, integração com Google Search</w:t>
      </w:r>
    </w:p>
    <w:p>
      <w:pPr>
        <w:pStyle w:val="ListBullet"/>
        <w:spacing w:line="276" w:lineRule="auto"/>
      </w:pPr>
      <w:r>
        <w:t>Claude: ACC, profundidade da citação</w:t>
      </w:r>
    </w:p>
    <w:p>
      <w:pPr>
        <w:pStyle w:val="ListBullet"/>
        <w:spacing w:line="276" w:lineRule="auto"/>
      </w:pPr>
      <w:r>
        <w:t>Copilot: ACC, integração com Bing</w:t>
      </w:r>
    </w:p>
    <w:p>
      <w:pPr>
        <w:spacing w:line="276" w:lineRule="auto"/>
      </w:pPr>
      <w:r>
        <w:rPr>
          <w:b/>
        </w:rPr>
        <w:t>4. Análise Competitiva</w:t>
      </w:r>
    </w:p>
    <w:p>
      <w:pPr>
        <w:pStyle w:val="ListBullet"/>
        <w:spacing w:line="276" w:lineRule="auto"/>
      </w:pPr>
      <w:r>
        <w:t>SAIV detalhado por concorrente</w:t>
      </w:r>
    </w:p>
    <w:p>
      <w:pPr>
        <w:pStyle w:val="ListBullet"/>
        <w:spacing w:line="276" w:lineRule="auto"/>
      </w:pPr>
      <w:r>
        <w:t>Gaps de cobertura vs. concorrentes</w:t>
      </w:r>
    </w:p>
    <w:p>
      <w:pPr>
        <w:pStyle w:val="ListBullet"/>
        <w:spacing w:line="276" w:lineRule="auto"/>
      </w:pPr>
      <w:r>
        <w:t>Novos entrantes</w:t>
      </w:r>
    </w:p>
    <w:p>
      <w:pPr>
        <w:pStyle w:val="ListBullet"/>
        <w:spacing w:line="276" w:lineRule="auto"/>
      </w:pPr>
      <w:r>
        <w:t>Ações dos concorrentes no período</w:t>
      </w:r>
    </w:p>
    <w:p>
      <w:pPr>
        <w:spacing w:line="276" w:lineRule="auto"/>
      </w:pPr>
      <w:r>
        <w:rPr>
          <w:b/>
        </w:rPr>
        <w:t>5. Análise de Conteúdo</w:t>
      </w:r>
    </w:p>
    <w:p>
      <w:pPr>
        <w:pStyle w:val="ListBullet"/>
        <w:spacing w:line="276" w:lineRule="auto"/>
      </w:pPr>
      <w:r>
        <w:t>Páginas com maior ACC</w:t>
      </w:r>
    </w:p>
    <w:p>
      <w:pPr>
        <w:pStyle w:val="ListBullet"/>
        <w:spacing w:line="276" w:lineRule="auto"/>
      </w:pPr>
      <w:r>
        <w:t>Páginas com maior crescimento/diminuição</w:t>
      </w:r>
    </w:p>
    <w:p>
      <w:pPr>
        <w:pStyle w:val="ListBullet"/>
        <w:spacing w:line="276" w:lineRule="auto"/>
      </w:pPr>
      <w:r>
        <w:t>Gaps de conteúdo identificados</w:t>
      </w:r>
    </w:p>
    <w:p>
      <w:pPr>
        <w:pStyle w:val="ListBullet"/>
        <w:spacing w:line="276" w:lineRule="auto"/>
      </w:pPr>
      <w:r>
        <w:t>Recomendações de novo conteúdo</w:t>
      </w:r>
    </w:p>
    <w:p>
      <w:pPr>
        <w:spacing w:line="276" w:lineRule="auto"/>
      </w:pPr>
      <w:r>
        <w:rPr>
          <w:b/>
        </w:rPr>
        <w:t>6. Ações do Período</w:t>
      </w:r>
    </w:p>
    <w:p>
      <w:pPr>
        <w:pStyle w:val="ListBullet"/>
        <w:spacing w:line="276" w:lineRule="auto"/>
      </w:pPr>
      <w:r>
        <w:t>O que foi implementado</w:t>
      </w:r>
    </w:p>
    <w:p>
      <w:pPr>
        <w:pStyle w:val="ListBullet"/>
        <w:spacing w:line="276" w:lineRule="auto"/>
      </w:pPr>
      <w:r>
        <w:t>Impacto observado</w:t>
      </w:r>
    </w:p>
    <w:p>
      <w:pPr>
        <w:pStyle w:val="ListBullet"/>
        <w:spacing w:line="276" w:lineRule="auto"/>
      </w:pPr>
      <w:r>
        <w:t>Correlações entre ações e métricas</w:t>
      </w:r>
    </w:p>
    <w:p>
      <w:pPr>
        <w:spacing w:line="276" w:lineRule="auto"/>
      </w:pPr>
      <w:r>
        <w:rPr>
          <w:b/>
        </w:rPr>
        <w:t>7. Plano para o Próximo Período</w:t>
      </w:r>
    </w:p>
    <w:p>
      <w:pPr>
        <w:pStyle w:val="ListBullet"/>
        <w:spacing w:line="276" w:lineRule="auto"/>
      </w:pPr>
      <w:r>
        <w:t>Prioridades</w:t>
      </w:r>
    </w:p>
    <w:p>
      <w:pPr>
        <w:pStyle w:val="ListBullet"/>
        <w:spacing w:line="276" w:lineRule="auto"/>
      </w:pPr>
      <w:r>
        <w:t>Ações planejadas</w:t>
      </w:r>
    </w:p>
    <w:p>
      <w:pPr>
        <w:pStyle w:val="ListBullet"/>
        <w:spacing w:line="276" w:lineRule="auto"/>
      </w:pPr>
      <w:r>
        <w:t>Metas esperadas de ACC, SAIV, QCR</w:t>
      </w:r>
    </w:p>
    <w:p>
      <w:pPr>
        <w:pStyle w:val="Heading3"/>
      </w:pPr>
      <w:r>
        <w:t>4.2 Frequência de Report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w:t>
            </w:r>
          </w:p>
        </w:tc>
        <w:tc>
          <w:tcPr>
            <w:tcW w:type="dxa" w:w="2351"/>
            <w:shd w:fill="B91C1C" w:val="clear"/>
          </w:tcPr>
          <w:p>
            <w:r/>
            <w:r>
              <w:rPr>
                <w:rFonts w:ascii="Calibri" w:hAnsi="Calibri"/>
                <w:b/>
                <w:color w:val="FFFFFF"/>
                <w:sz w:val="20"/>
              </w:rPr>
              <w:t>Frequência</w:t>
            </w:r>
          </w:p>
        </w:tc>
        <w:tc>
          <w:tcPr>
            <w:tcW w:type="dxa" w:w="2351"/>
            <w:shd w:fill="B91C1C" w:val="clear"/>
          </w:tcPr>
          <w:p>
            <w:r/>
            <w:r>
              <w:rPr>
                <w:rFonts w:ascii="Calibri" w:hAnsi="Calibri"/>
                <w:b/>
                <w:color w:val="FFFFFF"/>
                <w:sz w:val="20"/>
              </w:rPr>
              <w:t>Público</w:t>
            </w:r>
          </w:p>
        </w:tc>
        <w:tc>
          <w:tcPr>
            <w:tcW w:type="dxa" w:w="2351"/>
          </w:tcPr>
          <w:p/>
        </w:tc>
      </w:tr>
      <w:tr>
        <w:tc>
          <w:tcPr>
            <w:tcW w:type="dxa" w:w="2351"/>
          </w:tcPr>
          <w:p>
            <w:r/>
            <w:r>
              <w:rPr>
                <w:rFonts w:ascii="Calibri" w:hAnsi="Calibri"/>
                <w:sz w:val="20"/>
              </w:rPr>
              <w:t>Dashboard executivo</w:t>
            </w:r>
          </w:p>
        </w:tc>
        <w:tc>
          <w:tcPr>
            <w:tcW w:type="dxa" w:w="2351"/>
          </w:tcPr>
          <w:p>
            <w:r/>
            <w:r>
              <w:rPr>
                <w:rFonts w:ascii="Calibri" w:hAnsi="Calibri"/>
                <w:sz w:val="20"/>
              </w:rPr>
              <w:t>Em tempo real</w:t>
            </w:r>
          </w:p>
        </w:tc>
        <w:tc>
          <w:tcPr>
            <w:tcW w:type="dxa" w:w="2351"/>
          </w:tcPr>
          <w:p>
            <w:r/>
            <w:r>
              <w:rPr>
                <w:rFonts w:ascii="Calibri" w:hAnsi="Calibri"/>
                <w:sz w:val="20"/>
              </w:rPr>
              <w:t>C-level</w:t>
            </w:r>
          </w:p>
        </w:tc>
        <w:tc>
          <w:tcPr>
            <w:tcW w:type="dxa" w:w="2351"/>
          </w:tcPr>
          <w:p/>
        </w:tc>
      </w:tr>
      <w:tr>
        <w:tc>
          <w:tcPr>
            <w:tcW w:type="dxa" w:w="2351"/>
          </w:tcPr>
          <w:p>
            <w:r/>
            <w:r>
              <w:rPr>
                <w:rFonts w:ascii="Calibri" w:hAnsi="Calibri"/>
                <w:sz w:val="20"/>
              </w:rPr>
              <w:t>Relatório mensal</w:t>
            </w:r>
          </w:p>
        </w:tc>
        <w:tc>
          <w:tcPr>
            <w:tcW w:type="dxa" w:w="2351"/>
          </w:tcPr>
          <w:p>
            <w:r/>
            <w:r>
              <w:rPr>
                <w:rFonts w:ascii="Calibri" w:hAnsi="Calibri"/>
                <w:sz w:val="20"/>
              </w:rPr>
              <w:t>Mensal</w:t>
            </w:r>
          </w:p>
        </w:tc>
        <w:tc>
          <w:tcPr>
            <w:tcW w:type="dxa" w:w="2351"/>
          </w:tcPr>
          <w:p>
            <w:r/>
            <w:r>
              <w:rPr>
                <w:rFonts w:ascii="Calibri" w:hAnsi="Calibri"/>
                <w:sz w:val="20"/>
              </w:rPr>
              <w:t>Equipe de marketing, diretoria</w:t>
            </w:r>
          </w:p>
        </w:tc>
        <w:tc>
          <w:tcPr>
            <w:tcW w:type="dxa" w:w="2351"/>
          </w:tcPr>
          <w:p/>
        </w:tc>
      </w:tr>
      <w:tr>
        <w:tc>
          <w:tcPr>
            <w:tcW w:type="dxa" w:w="2351"/>
          </w:tcPr>
          <w:p>
            <w:r/>
            <w:r>
              <w:rPr>
                <w:rFonts w:ascii="Calibri" w:hAnsi="Calibri"/>
                <w:sz w:val="20"/>
              </w:rPr>
              <w:t>Relatório estratégico</w:t>
            </w:r>
          </w:p>
        </w:tc>
        <w:tc>
          <w:tcPr>
            <w:tcW w:type="dxa" w:w="2351"/>
          </w:tcPr>
          <w:p>
            <w:r/>
            <w:r>
              <w:rPr>
                <w:rFonts w:ascii="Calibri" w:hAnsi="Calibri"/>
                <w:sz w:val="20"/>
              </w:rPr>
              <w:t>Trimestral</w:t>
            </w:r>
          </w:p>
        </w:tc>
        <w:tc>
          <w:tcPr>
            <w:tcW w:type="dxa" w:w="2351"/>
          </w:tcPr>
          <w:p>
            <w:r/>
            <w:r>
              <w:rPr>
                <w:rFonts w:ascii="Calibri" w:hAnsi="Calibri"/>
                <w:sz w:val="20"/>
              </w:rPr>
              <w:t>C-level, conselho</w:t>
            </w:r>
          </w:p>
        </w:tc>
        <w:tc>
          <w:tcPr>
            <w:tcW w:type="dxa" w:w="2351"/>
          </w:tcPr>
          <w:p/>
        </w:tc>
      </w:tr>
      <w:tr>
        <w:tc>
          <w:tcPr>
            <w:tcW w:type="dxa" w:w="2351"/>
          </w:tcPr>
          <w:p>
            <w:r/>
            <w:r>
              <w:rPr>
                <w:rFonts w:ascii="Calibri" w:hAnsi="Calibri"/>
                <w:sz w:val="20"/>
              </w:rPr>
              <w:t>Auditoria completa</w:t>
            </w:r>
          </w:p>
        </w:tc>
        <w:tc>
          <w:tcPr>
            <w:tcW w:type="dxa" w:w="2351"/>
          </w:tcPr>
          <w:p>
            <w:r/>
            <w:r>
              <w:rPr>
                <w:rFonts w:ascii="Calibri" w:hAnsi="Calibri"/>
                <w:sz w:val="20"/>
              </w:rPr>
              <w:t>Semestral</w:t>
            </w:r>
          </w:p>
        </w:tc>
        <w:tc>
          <w:tcPr>
            <w:tcW w:type="dxa" w:w="2351"/>
          </w:tcPr>
          <w:p>
            <w:r/>
            <w:r>
              <w:rPr>
                <w:rFonts w:ascii="Calibri" w:hAnsi="Calibri"/>
                <w:sz w:val="20"/>
              </w:rPr>
              <w:t>Toda a organização</w:t>
            </w:r>
          </w:p>
        </w:tc>
        <w:tc>
          <w:tcPr>
            <w:tcW w:type="dxa" w:w="2351"/>
          </w:tcPr>
          <w:p/>
        </w:tc>
      </w:tr>
    </w:tbl>
    <w:p>
      <w:pPr>
        <w:spacing w:before="120" w:after="120"/>
        <w:pBdr>
          <w:bottom w:val="single" w:sz="6" w:space="1" w:color="999999"/>
        </w:pBdr>
      </w:pPr>
    </w:p>
    <w:p>
      <w:pPr>
        <w:pStyle w:val="Heading2"/>
      </w:pPr>
      <w:r>
        <w:t>5. Referências</w:t>
      </w:r>
    </w:p>
    <w:p>
      <w:pPr>
        <w:pStyle w:val="ListNumber"/>
        <w:spacing w:line="276" w:lineRule="auto"/>
      </w:pPr>
      <w:r>
        <w:t>Princeton NLP Group. "Generative Engine Optimization: Metrics Framework." KDD 2024.</w:t>
      </w:r>
    </w:p>
    <w:p>
      <w:pPr>
        <w:pStyle w:val="ListNumber"/>
        <w:spacing w:line="276" w:lineRule="auto"/>
      </w:pPr>
      <w:r>
        <w:t>HubSpot. "The State of Search 2024-2025: Consumer Behavior." HubSpot Research.</w:t>
      </w:r>
    </w:p>
    <w:p>
      <w:pPr>
        <w:pStyle w:val="ListNumber"/>
        <w:spacing w:line="276" w:lineRule="auto"/>
      </w:pPr>
      <w:r>
        <w:t>BrightEdge. "Generative AI Impact on SEO: Metrics and Measurement." 2024.</w:t>
      </w:r>
    </w:p>
    <w:p>
      <w:pPr>
        <w:pStyle w:val="ListNumber"/>
        <w:spacing w:line="276" w:lineRule="auto"/>
      </w:pPr>
      <w:r>
        <w:t>Google. "AI Overviews: How to Measure Your Presence." Google Search Central Blog, 2024.</w:t>
      </w:r>
    </w:p>
    <w:p>
      <w:pPr>
        <w:pStyle w:val="ListNumber"/>
        <w:spacing w:line="276" w:lineRule="auto"/>
      </w:pPr>
      <w:r>
        <w:t>OpenAI. "ChatGPT Traffic and Usage Statistics." OpenAI Platform, 2024.</w:t>
      </w:r>
    </w:p>
    <w:p>
      <w:pPr>
        <w:pStyle w:val="ListNumber"/>
        <w:spacing w:line="276" w:lineRule="auto"/>
      </w:pPr>
      <w:r>
        <w:t>Perplexity AI. "Sources and Citations Methodology." Perplexity AI Blog, 2024.</w:t>
      </w:r>
    </w:p>
    <w:p>
      <w:pPr>
        <w:pStyle w:val="ListNumber"/>
        <w:spacing w:line="276" w:lineRule="auto"/>
      </w:pPr>
      <w:r>
        <w:t>SEMrush. "State of Search 2025." SEMrush Research.</w:t>
      </w:r>
    </w:p>
    <w:p>
      <w:pPr>
        <w:pStyle w:val="ListNumber"/>
        <w:spacing w:line="276" w:lineRule="auto"/>
      </w:pPr>
      <w:r>
        <w:t>Gartner. "How to Measure Generative AI Impact on Marketing." Gartner, 2024.</w:t>
      </w:r>
    </w:p>
    <w:p>
      <w:pPr>
        <w:pStyle w:val="ListNumber"/>
        <w:spacing w:line="276" w:lineRule="auto"/>
      </w:pPr>
      <w:r>
        <w:t>Similarweb. "ChatGPT Website Traffic Analysis." 2024.</w:t>
      </w:r>
    </w:p>
    <w:p>
      <w:pPr>
        <w:pStyle w:val="ListNumber"/>
        <w:spacing w:line="276" w:lineRule="auto"/>
      </w:pPr>
      <w:r>
        <w:t>Statista. "AI-powered search market size and metrics." 2024.</w:t>
      </w:r>
    </w:p>
    <w:p>
      <w:r>
        <w:rPr>
          <w:i/>
          <w:color w:val="B91C1C"/>
          <w:sz w:val="18"/>
        </w:rPr>
        <w:t>Fonte: Panorama de Mercado</w:t>
      </w:r>
    </w:p>
    <w:p>
      <w:pPr>
        <w:pStyle w:val="Heading1"/>
      </w:pPr>
      <w:r>
        <w:t>Panorama de Mercado: AI Visibility no Brasil e no Mundo (2025-2026)</w:t>
      </w:r>
    </w:p>
    <w:p>
      <w:pPr>
        <w:spacing w:line="276" w:lineRule="auto"/>
      </w:pPr>
      <w:r>
        <w:rPr>
          <w:b/>
        </w:rPr>
        <w:t>Resumo Executivo</w:t>
      </w:r>
    </w:p>
    <w:p>
      <w:pPr>
        <w:spacing w:line="276" w:lineRule="auto"/>
      </w:pPr>
      <w:r>
        <w:t>O mercado de AI Visibility — otimização de presença digital para inteligências artificiais — está em sua fase de formação explosiva. Impulsionado pela adoção maciça de assistentes de IA (ChatGPT, Perplexity, Gemini, Claude, Copilot) como portas de entrada para descoberta de informação, um novo ecossistema de marketing digital emerge. Este documento analisa o estado atual do mercado, os principais players, dados de consumo, o cenário competitivo, o contexto brasileiro e as projeções para 2026-2027. A tese central é clara: estamos presenciando a maior disrupção no marketing de busca desde 1998, e as empresas que investirem em AI Visibility nos próximos 12 meses construirão vantagens competitivas duráveis.</w:t>
      </w:r>
    </w:p>
    <w:p>
      <w:pPr>
        <w:spacing w:before="120" w:after="120"/>
        <w:pBdr>
          <w:bottom w:val="single" w:sz="6" w:space="1" w:color="999999"/>
        </w:pBdr>
      </w:pPr>
    </w:p>
    <w:p>
      <w:pPr>
        <w:pStyle w:val="Heading2"/>
      </w:pPr>
      <w:r>
        <w:t>1. O Estado Atual do Mercado de AI Search</w:t>
      </w:r>
    </w:p>
    <w:p>
      <w:pPr>
        <w:pStyle w:val="Heading3"/>
      </w:pPr>
      <w:r>
        <w:t>1.1 A Curva de Adoção</w:t>
      </w:r>
    </w:p>
    <w:p>
      <w:pPr>
        <w:spacing w:line="276" w:lineRule="auto"/>
      </w:pPr>
      <w:r>
        <w:t>O mercado de AI search está em um ponto único da curva de adoção: a inovação já ultrapassou o abismo dos early adopters e está penetrando no mercado mainstream. Os números são inequívocos:</w:t>
      </w:r>
    </w:p>
    <w:p>
      <w:pPr>
        <w:spacing w:line="276" w:lineRule="auto"/>
      </w:pPr>
      <w:r>
        <w:rPr>
          <w:b/>
        </w:rPr>
        <w:t>Mercado Global</w:t>
      </w:r>
      <w:r>
        <w:t>:</w:t>
      </w:r>
    </w:p>
    <w:p>
      <w:pPr>
        <w:pStyle w:val="ListBullet"/>
        <w:spacing w:line="276" w:lineRule="auto"/>
      </w:pPr>
      <w:r>
        <w:t>ChatGPT atingiu 100 milhões de usuários em 2 meses (o produto de crescimento mais rápido da história)</w:t>
      </w:r>
    </w:p>
    <w:p>
      <w:pPr>
        <w:pStyle w:val="ListBullet"/>
        <w:spacing w:line="276" w:lineRule="auto"/>
      </w:pPr>
      <w:r>
        <w:t>400 milhões de usuários ativos mensais no ChatGPT (Janeiro 2025)</w:t>
      </w:r>
    </w:p>
    <w:p>
      <w:pPr>
        <w:pStyle w:val="ListBullet"/>
        <w:spacing w:line="276" w:lineRule="auto"/>
      </w:pPr>
      <w:r>
        <w:t>Perplexity cresceu 500% em 2024, atingindo 30 milhões de MAU</w:t>
      </w:r>
    </w:p>
    <w:p>
      <w:pPr>
        <w:pStyle w:val="ListBullet"/>
        <w:spacing w:line="276" w:lineRule="auto"/>
      </w:pPr>
      <w:r>
        <w:t>72% dos consumidores planejam usar IA para decisões de compra nos próximos 12 meses</w:t>
      </w:r>
    </w:p>
    <w:p>
      <w:pPr>
        <w:pStyle w:val="ListBullet"/>
        <w:spacing w:line="276" w:lineRule="auto"/>
      </w:pPr>
      <w:r>
        <w:t>O volume de buscas em plataformas de IA cresce 30-40% ao mês</w:t>
      </w:r>
    </w:p>
    <w:p>
      <w:pPr>
        <w:spacing w:line="276" w:lineRule="auto"/>
      </w:pPr>
      <w:r>
        <w:rPr>
          <w:b/>
        </w:rPr>
        <w:t>Comparação Histórica</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Plataforma</w:t>
            </w:r>
          </w:p>
        </w:tc>
        <w:tc>
          <w:tcPr>
            <w:tcW w:type="dxa" w:w="3135"/>
            <w:shd w:fill="B91C1C" w:val="clear"/>
          </w:tcPr>
          <w:p>
            <w:r/>
            <w:r>
              <w:rPr>
                <w:rFonts w:ascii="Calibri" w:hAnsi="Calibri"/>
                <w:b/>
                <w:color w:val="FFFFFF"/>
                <w:sz w:val="20"/>
              </w:rPr>
              <w:t>Tempo para 100M de usuários</w:t>
            </w:r>
          </w:p>
        </w:tc>
        <w:tc>
          <w:tcPr>
            <w:tcW w:type="dxa" w:w="3135"/>
          </w:tcPr>
          <w:p/>
        </w:tc>
      </w:tr>
      <w:tr>
        <w:tc>
          <w:tcPr>
            <w:tcW w:type="dxa" w:w="3135"/>
          </w:tcPr>
          <w:p>
            <w:r/>
            <w:r>
              <w:rPr>
                <w:rFonts w:ascii="Calibri" w:hAnsi="Calibri"/>
                <w:sz w:val="20"/>
              </w:rPr>
              <w:t>ChatGPT</w:t>
            </w:r>
          </w:p>
        </w:tc>
        <w:tc>
          <w:tcPr>
            <w:tcW w:type="dxa" w:w="3135"/>
          </w:tcPr>
          <w:p>
            <w:r/>
            <w:r>
              <w:rPr>
                <w:rFonts w:ascii="Calibri" w:hAnsi="Calibri"/>
                <w:sz w:val="20"/>
              </w:rPr>
              <w:t>2 meses</w:t>
            </w:r>
          </w:p>
        </w:tc>
        <w:tc>
          <w:tcPr>
            <w:tcW w:type="dxa" w:w="3135"/>
          </w:tcPr>
          <w:p/>
        </w:tc>
      </w:tr>
      <w:tr>
        <w:tc>
          <w:tcPr>
            <w:tcW w:type="dxa" w:w="3135"/>
          </w:tcPr>
          <w:p>
            <w:r/>
            <w:r>
              <w:rPr>
                <w:rFonts w:ascii="Calibri" w:hAnsi="Calibri"/>
                <w:sz w:val="20"/>
              </w:rPr>
              <w:t>TikTok</w:t>
            </w:r>
          </w:p>
        </w:tc>
        <w:tc>
          <w:tcPr>
            <w:tcW w:type="dxa" w:w="3135"/>
          </w:tcPr>
          <w:p>
            <w:r/>
            <w:r>
              <w:rPr>
                <w:rFonts w:ascii="Calibri" w:hAnsi="Calibri"/>
                <w:sz w:val="20"/>
              </w:rPr>
              <w:t>9 meses</w:t>
            </w:r>
          </w:p>
        </w:tc>
        <w:tc>
          <w:tcPr>
            <w:tcW w:type="dxa" w:w="3135"/>
          </w:tcPr>
          <w:p/>
        </w:tc>
      </w:tr>
      <w:tr>
        <w:tc>
          <w:tcPr>
            <w:tcW w:type="dxa" w:w="3135"/>
          </w:tcPr>
          <w:p>
            <w:r/>
            <w:r>
              <w:rPr>
                <w:rFonts w:ascii="Calibri" w:hAnsi="Calibri"/>
                <w:sz w:val="20"/>
              </w:rPr>
              <w:t>Instagram</w:t>
            </w:r>
          </w:p>
        </w:tc>
        <w:tc>
          <w:tcPr>
            <w:tcW w:type="dxa" w:w="3135"/>
          </w:tcPr>
          <w:p>
            <w:r/>
            <w:r>
              <w:rPr>
                <w:rFonts w:ascii="Calibri" w:hAnsi="Calibri"/>
                <w:sz w:val="20"/>
              </w:rPr>
              <w:t>30 meses</w:t>
            </w:r>
          </w:p>
        </w:tc>
        <w:tc>
          <w:tcPr>
            <w:tcW w:type="dxa" w:w="3135"/>
          </w:tcPr>
          <w:p/>
        </w:tc>
      </w:tr>
      <w:tr>
        <w:tc>
          <w:tcPr>
            <w:tcW w:type="dxa" w:w="3135"/>
          </w:tcPr>
          <w:p>
            <w:r/>
            <w:r>
              <w:rPr>
                <w:rFonts w:ascii="Calibri" w:hAnsi="Calibri"/>
                <w:sz w:val="20"/>
              </w:rPr>
              <w:t>Spotify</w:t>
            </w:r>
          </w:p>
        </w:tc>
        <w:tc>
          <w:tcPr>
            <w:tcW w:type="dxa" w:w="3135"/>
          </w:tcPr>
          <w:p>
            <w:r/>
            <w:r>
              <w:rPr>
                <w:rFonts w:ascii="Calibri" w:hAnsi="Calibri"/>
                <w:sz w:val="20"/>
              </w:rPr>
              <w:t>55 meses</w:t>
            </w:r>
          </w:p>
        </w:tc>
        <w:tc>
          <w:tcPr>
            <w:tcW w:type="dxa" w:w="3135"/>
          </w:tcPr>
          <w:p/>
        </w:tc>
      </w:tr>
      <w:tr>
        <w:tc>
          <w:tcPr>
            <w:tcW w:type="dxa" w:w="3135"/>
          </w:tcPr>
          <w:p>
            <w:r/>
            <w:r>
              <w:rPr>
                <w:rFonts w:ascii="Calibri" w:hAnsi="Calibri"/>
                <w:sz w:val="20"/>
              </w:rPr>
              <w:t>Google Search (1998)</w:t>
            </w:r>
          </w:p>
        </w:tc>
        <w:tc>
          <w:tcPr>
            <w:tcW w:type="dxa" w:w="3135"/>
          </w:tcPr>
          <w:p>
            <w:r/>
            <w:r>
              <w:rPr>
                <w:rFonts w:ascii="Calibri" w:hAnsi="Calibri"/>
                <w:sz w:val="20"/>
              </w:rPr>
              <w:t>~72 meses</w:t>
            </w:r>
          </w:p>
        </w:tc>
        <w:tc>
          <w:tcPr>
            <w:tcW w:type="dxa" w:w="3135"/>
          </w:tcPr>
          <w:p/>
        </w:tc>
      </w:tr>
    </w:tbl>
    <w:p>
      <w:pPr>
        <w:spacing w:line="276" w:lineRule="auto"/>
      </w:pPr>
      <w:r>
        <w:t>A velocidade de adoção da IA generativa é 15x maior que a da busca tradicional. Isso significa que o ecossistema de AI Visibility está onde o SEO estava em 2001-2002 — todo mundo sabe que é importante, mas poucos sabem como fazer direito.</w:t>
      </w:r>
    </w:p>
    <w:p>
      <w:pPr>
        <w:pStyle w:val="Heading3"/>
      </w:pPr>
      <w:r>
        <w:t>1.2 Comportamento do Consumidor</w:t>
      </w:r>
    </w:p>
    <w:p>
      <w:pPr>
        <w:spacing w:line="276" w:lineRule="auto"/>
      </w:pPr>
      <w:r>
        <w:rPr>
          <w:b/>
        </w:rPr>
        <w:t>Como as pessoas estão usando AI Search</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Atividade</w:t>
            </w:r>
          </w:p>
        </w:tc>
        <w:tc>
          <w:tcPr>
            <w:tcW w:type="dxa" w:w="3135"/>
            <w:shd w:fill="B91C1C" w:val="clear"/>
          </w:tcPr>
          <w:p>
            <w:r/>
            <w:r>
              <w:rPr>
                <w:rFonts w:ascii="Calibri" w:hAnsi="Calibri"/>
                <w:b/>
                <w:color w:val="FFFFFF"/>
                <w:sz w:val="20"/>
              </w:rPr>
              <w:t>% de usuários</w:t>
            </w:r>
          </w:p>
        </w:tc>
        <w:tc>
          <w:tcPr>
            <w:tcW w:type="dxa" w:w="3135"/>
          </w:tcPr>
          <w:p/>
        </w:tc>
      </w:tr>
      <w:tr>
        <w:tc>
          <w:tcPr>
            <w:tcW w:type="dxa" w:w="3135"/>
          </w:tcPr>
          <w:p>
            <w:r/>
            <w:r>
              <w:rPr>
                <w:rFonts w:ascii="Calibri" w:hAnsi="Calibri"/>
                <w:sz w:val="20"/>
              </w:rPr>
              <w:t>Pesquisas de informação geral</w:t>
            </w:r>
          </w:p>
        </w:tc>
        <w:tc>
          <w:tcPr>
            <w:tcW w:type="dxa" w:w="3135"/>
          </w:tcPr>
          <w:p>
            <w:r/>
            <w:r>
              <w:rPr>
                <w:rFonts w:ascii="Calibri" w:hAnsi="Calibri"/>
                <w:sz w:val="20"/>
              </w:rPr>
              <w:t>68%</w:t>
            </w:r>
          </w:p>
        </w:tc>
        <w:tc>
          <w:tcPr>
            <w:tcW w:type="dxa" w:w="3135"/>
          </w:tcPr>
          <w:p/>
        </w:tc>
      </w:tr>
      <w:tr>
        <w:tc>
          <w:tcPr>
            <w:tcW w:type="dxa" w:w="3135"/>
          </w:tcPr>
          <w:p>
            <w:r/>
            <w:r>
              <w:rPr>
                <w:rFonts w:ascii="Calibri" w:hAnsi="Calibri"/>
                <w:sz w:val="20"/>
              </w:rPr>
              <w:t>Recomendações de produtos</w:t>
            </w:r>
          </w:p>
        </w:tc>
        <w:tc>
          <w:tcPr>
            <w:tcW w:type="dxa" w:w="3135"/>
          </w:tcPr>
          <w:p>
            <w:r/>
            <w:r>
              <w:rPr>
                <w:rFonts w:ascii="Calibri" w:hAnsi="Calibri"/>
                <w:sz w:val="20"/>
              </w:rPr>
              <w:t>52%</w:t>
            </w:r>
          </w:p>
        </w:tc>
        <w:tc>
          <w:tcPr>
            <w:tcW w:type="dxa" w:w="3135"/>
          </w:tcPr>
          <w:p/>
        </w:tc>
      </w:tr>
      <w:tr>
        <w:tc>
          <w:tcPr>
            <w:tcW w:type="dxa" w:w="3135"/>
          </w:tcPr>
          <w:p>
            <w:r/>
            <w:r>
              <w:rPr>
                <w:rFonts w:ascii="Calibri" w:hAnsi="Calibri"/>
                <w:sz w:val="20"/>
              </w:rPr>
              <w:t>Pesquisa acadêmica/profissional</w:t>
            </w:r>
          </w:p>
        </w:tc>
        <w:tc>
          <w:tcPr>
            <w:tcW w:type="dxa" w:w="3135"/>
          </w:tcPr>
          <w:p>
            <w:r/>
            <w:r>
              <w:rPr>
                <w:rFonts w:ascii="Calibri" w:hAnsi="Calibri"/>
                <w:sz w:val="20"/>
              </w:rPr>
              <w:t>47%</w:t>
            </w:r>
          </w:p>
        </w:tc>
        <w:tc>
          <w:tcPr>
            <w:tcW w:type="dxa" w:w="3135"/>
          </w:tcPr>
          <w:p/>
        </w:tc>
      </w:tr>
      <w:tr>
        <w:tc>
          <w:tcPr>
            <w:tcW w:type="dxa" w:w="3135"/>
          </w:tcPr>
          <w:p>
            <w:r/>
            <w:r>
              <w:rPr>
                <w:rFonts w:ascii="Calibri" w:hAnsi="Calibri"/>
                <w:sz w:val="20"/>
              </w:rPr>
              <w:t>Planejamento de viagens</w:t>
            </w:r>
          </w:p>
        </w:tc>
        <w:tc>
          <w:tcPr>
            <w:tcW w:type="dxa" w:w="3135"/>
          </w:tcPr>
          <w:p>
            <w:r/>
            <w:r>
              <w:rPr>
                <w:rFonts w:ascii="Calibri" w:hAnsi="Calibri"/>
                <w:sz w:val="20"/>
              </w:rPr>
              <w:t>38%</w:t>
            </w:r>
          </w:p>
        </w:tc>
        <w:tc>
          <w:tcPr>
            <w:tcW w:type="dxa" w:w="3135"/>
          </w:tcPr>
          <w:p/>
        </w:tc>
      </w:tr>
      <w:tr>
        <w:tc>
          <w:tcPr>
            <w:tcW w:type="dxa" w:w="3135"/>
          </w:tcPr>
          <w:p>
            <w:r/>
            <w:r>
              <w:rPr>
                <w:rFonts w:ascii="Calibri" w:hAnsi="Calibri"/>
                <w:sz w:val="20"/>
              </w:rPr>
              <w:t>Diagnóstico de problemas técnicos</w:t>
            </w:r>
          </w:p>
        </w:tc>
        <w:tc>
          <w:tcPr>
            <w:tcW w:type="dxa" w:w="3135"/>
          </w:tcPr>
          <w:p>
            <w:r/>
            <w:r>
              <w:rPr>
                <w:rFonts w:ascii="Calibri" w:hAnsi="Calibri"/>
                <w:sz w:val="20"/>
              </w:rPr>
              <w:t>35%</w:t>
            </w:r>
          </w:p>
        </w:tc>
        <w:tc>
          <w:tcPr>
            <w:tcW w:type="dxa" w:w="3135"/>
          </w:tcPr>
          <w:p/>
        </w:tc>
      </w:tr>
      <w:tr>
        <w:tc>
          <w:tcPr>
            <w:tcW w:type="dxa" w:w="3135"/>
          </w:tcPr>
          <w:p>
            <w:r/>
            <w:r>
              <w:rPr>
                <w:rFonts w:ascii="Calibri" w:hAnsi="Calibri"/>
                <w:sz w:val="20"/>
              </w:rPr>
              <w:t>Comparação de produtos</w:t>
            </w:r>
          </w:p>
        </w:tc>
        <w:tc>
          <w:tcPr>
            <w:tcW w:type="dxa" w:w="3135"/>
          </w:tcPr>
          <w:p>
            <w:r/>
            <w:r>
              <w:rPr>
                <w:rFonts w:ascii="Calibri" w:hAnsi="Calibri"/>
                <w:sz w:val="20"/>
              </w:rPr>
              <w:t>34%</w:t>
            </w:r>
          </w:p>
        </w:tc>
        <w:tc>
          <w:tcPr>
            <w:tcW w:type="dxa" w:w="3135"/>
          </w:tcPr>
          <w:p/>
        </w:tc>
      </w:tr>
      <w:tr>
        <w:tc>
          <w:tcPr>
            <w:tcW w:type="dxa" w:w="3135"/>
          </w:tcPr>
          <w:p>
            <w:r/>
            <w:r>
              <w:rPr>
                <w:rFonts w:ascii="Calibri" w:hAnsi="Calibri"/>
                <w:sz w:val="20"/>
              </w:rPr>
              <w:t>Criação de conteúdo</w:t>
            </w:r>
          </w:p>
        </w:tc>
        <w:tc>
          <w:tcPr>
            <w:tcW w:type="dxa" w:w="3135"/>
          </w:tcPr>
          <w:p>
            <w:r/>
            <w:r>
              <w:rPr>
                <w:rFonts w:ascii="Calibri" w:hAnsi="Calibri"/>
                <w:sz w:val="20"/>
              </w:rPr>
              <w:t>29%</w:t>
            </w:r>
          </w:p>
        </w:tc>
        <w:tc>
          <w:tcPr>
            <w:tcW w:type="dxa" w:w="3135"/>
          </w:tcPr>
          <w:p/>
        </w:tc>
      </w:tr>
      <w:tr>
        <w:tc>
          <w:tcPr>
            <w:tcW w:type="dxa" w:w="3135"/>
          </w:tcPr>
          <w:p>
            <w:r/>
            <w:r>
              <w:rPr>
                <w:rFonts w:ascii="Calibri" w:hAnsi="Calibri"/>
                <w:sz w:val="20"/>
              </w:rPr>
              <w:t>Decisões de compra</w:t>
            </w:r>
          </w:p>
        </w:tc>
        <w:tc>
          <w:tcPr>
            <w:tcW w:type="dxa" w:w="3135"/>
          </w:tcPr>
          <w:p>
            <w:r/>
            <w:r>
              <w:rPr>
                <w:rFonts w:ascii="Calibri" w:hAnsi="Calibri"/>
                <w:sz w:val="20"/>
              </w:rPr>
              <w:t>27%</w:t>
            </w:r>
          </w:p>
        </w:tc>
        <w:tc>
          <w:tcPr>
            <w:tcW w:type="dxa" w:w="3135"/>
          </w:tcPr>
          <w:p/>
        </w:tc>
      </w:tr>
    </w:tbl>
    <w:p>
      <w:pPr>
        <w:spacing w:line="276" w:lineRule="auto"/>
      </w:pPr>
      <w:r>
        <w:rPr>
          <w:i/>
        </w:rPr>
        <w:t>Fonte: Pew Research Center, 2024</w:t>
      </w:r>
    </w:p>
    <w:p>
      <w:pPr>
        <w:spacing w:line="276" w:lineRule="auto"/>
      </w:pPr>
      <w:r>
        <w:rPr>
          <w:b/>
        </w:rPr>
        <w:t>Padrão de Consulta</w:t>
      </w:r>
      <w:r>
        <w:t>: a forma como as perguntas são feitas difere radicalmente entre busca tradicional e AI search: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Aspecto</w:t>
            </w:r>
          </w:p>
        </w:tc>
        <w:tc>
          <w:tcPr>
            <w:tcW w:type="dxa" w:w="1881"/>
            <w:shd w:fill="B91C1C" w:val="clear"/>
          </w:tcPr>
          <w:p>
            <w:r/>
            <w:r>
              <w:rPr>
                <w:rFonts w:ascii="Calibri" w:hAnsi="Calibri"/>
                <w:b/>
                <w:color w:val="FFFFFF"/>
                <w:sz w:val="20"/>
              </w:rPr>
              <w:t>Google</w:t>
            </w:r>
          </w:p>
        </w:tc>
        <w:tc>
          <w:tcPr>
            <w:tcW w:type="dxa" w:w="1881"/>
            <w:shd w:fill="B91C1C" w:val="clear"/>
          </w:tcPr>
          <w:p>
            <w:r/>
            <w:r>
              <w:rPr>
                <w:rFonts w:ascii="Calibri" w:hAnsi="Calibri"/>
                <w:b/>
                <w:color w:val="FFFFFF"/>
                <w:sz w:val="20"/>
              </w:rPr>
              <w:t>AI Chat</w:t>
            </w:r>
          </w:p>
        </w:tc>
        <w:tc>
          <w:tcPr>
            <w:tcW w:type="dxa" w:w="1881"/>
            <w:shd w:fill="B91C1C" w:val="clear"/>
          </w:tcPr>
          <w:p>
            <w:r/>
            <w:r>
              <w:rPr>
                <w:rFonts w:ascii="Calibri" w:hAnsi="Calibri"/>
                <w:b/>
                <w:color w:val="FFFFFF"/>
                <w:sz w:val="20"/>
              </w:rPr>
              <w:t>Diferença</w:t>
            </w:r>
          </w:p>
        </w:tc>
        <w:tc>
          <w:tcPr>
            <w:tcW w:type="dxa" w:w="1881"/>
          </w:tcPr>
          <w:p/>
        </w:tc>
      </w:tr>
      <w:tr>
        <w:tc>
          <w:tcPr>
            <w:tcW w:type="dxa" w:w="1881"/>
          </w:tcPr>
          <w:p>
            <w:r/>
            <w:r>
              <w:rPr>
                <w:rFonts w:ascii="Calibri" w:hAnsi="Calibri"/>
                <w:sz w:val="20"/>
              </w:rPr>
              <w:t>Comprimento médio</w:t>
            </w:r>
          </w:p>
        </w:tc>
        <w:tc>
          <w:tcPr>
            <w:tcW w:type="dxa" w:w="1881"/>
          </w:tcPr>
          <w:p>
            <w:r/>
            <w:r>
              <w:rPr>
                <w:rFonts w:ascii="Calibri" w:hAnsi="Calibri"/>
                <w:sz w:val="20"/>
              </w:rPr>
              <w:t>3.37 palavras</w:t>
            </w:r>
          </w:p>
        </w:tc>
        <w:tc>
          <w:tcPr>
            <w:tcW w:type="dxa" w:w="1881"/>
          </w:tcPr>
          <w:p>
            <w:r/>
            <w:r>
              <w:rPr>
                <w:rFonts w:ascii="Calibri" w:hAnsi="Calibri"/>
                <w:sz w:val="20"/>
              </w:rPr>
              <w:t>23 palavras</w:t>
            </w:r>
          </w:p>
        </w:tc>
        <w:tc>
          <w:tcPr>
            <w:tcW w:type="dxa" w:w="1881"/>
          </w:tcPr>
          <w:p>
            <w:r/>
            <w:r>
              <w:rPr>
                <w:rFonts w:ascii="Calibri" w:hAnsi="Calibri"/>
                <w:sz w:val="20"/>
              </w:rPr>
              <w:t>6.8x maior</w:t>
            </w:r>
          </w:p>
        </w:tc>
        <w:tc>
          <w:tcPr>
            <w:tcW w:type="dxa" w:w="1881"/>
          </w:tcPr>
          <w:p/>
        </w:tc>
      </w:tr>
      <w:tr>
        <w:tc>
          <w:tcPr>
            <w:tcW w:type="dxa" w:w="1881"/>
          </w:tcPr>
          <w:p>
            <w:r/>
            <w:r>
              <w:rPr>
                <w:rFonts w:ascii="Calibri" w:hAnsi="Calibri"/>
                <w:sz w:val="20"/>
              </w:rPr>
              <w:t>Tipo de consulta</w:t>
            </w:r>
          </w:p>
        </w:tc>
        <w:tc>
          <w:tcPr>
            <w:tcW w:type="dxa" w:w="1881"/>
          </w:tcPr>
          <w:p>
            <w:r/>
            <w:r>
              <w:rPr>
                <w:rFonts w:ascii="Calibri" w:hAnsi="Calibri"/>
                <w:sz w:val="20"/>
              </w:rPr>
              <w:t>Palavras-chave</w:t>
            </w:r>
          </w:p>
        </w:tc>
        <w:tc>
          <w:tcPr>
            <w:tcW w:type="dxa" w:w="1881"/>
          </w:tcPr>
          <w:p>
            <w:r/>
            <w:r>
              <w:rPr>
                <w:rFonts w:ascii="Calibri" w:hAnsi="Calibri"/>
                <w:sz w:val="20"/>
              </w:rPr>
              <w:t>Perguntas naturais</w:t>
            </w:r>
          </w:p>
        </w:tc>
        <w:tc>
          <w:tcPr>
            <w:tcW w:type="dxa" w:w="1881"/>
          </w:tcPr>
          <w:p>
            <w:r/>
            <w:r>
              <w:rPr>
                <w:rFonts w:ascii="Calibri" w:hAnsi="Calibri"/>
                <w:sz w:val="20"/>
              </w:rPr>
              <w:t>Mudança de paradigma</w:t>
            </w:r>
          </w:p>
        </w:tc>
        <w:tc>
          <w:tcPr>
            <w:tcW w:type="dxa" w:w="1881"/>
          </w:tcPr>
          <w:p/>
        </w:tc>
      </w:tr>
      <w:tr>
        <w:tc>
          <w:tcPr>
            <w:tcW w:type="dxa" w:w="1881"/>
          </w:tcPr>
          <w:p>
            <w:r/>
            <w:r>
              <w:rPr>
                <w:rFonts w:ascii="Calibri" w:hAnsi="Calibri"/>
                <w:sz w:val="20"/>
              </w:rPr>
              <w:t>Intenção</w:t>
            </w:r>
          </w:p>
        </w:tc>
        <w:tc>
          <w:tcPr>
            <w:tcW w:type="dxa" w:w="1881"/>
          </w:tcPr>
          <w:p>
            <w:r/>
            <w:r>
              <w:rPr>
                <w:rFonts w:ascii="Calibri" w:hAnsi="Calibri"/>
                <w:sz w:val="20"/>
              </w:rPr>
              <w:t>Foco em navegação</w:t>
            </w:r>
          </w:p>
        </w:tc>
        <w:tc>
          <w:tcPr>
            <w:tcW w:type="dxa" w:w="1881"/>
          </w:tcPr>
          <w:p>
            <w:r/>
            <w:r>
              <w:rPr>
                <w:rFonts w:ascii="Calibri" w:hAnsi="Calibri"/>
                <w:sz w:val="20"/>
              </w:rPr>
              <w:t>Foco em resposta</w:t>
            </w:r>
          </w:p>
        </w:tc>
        <w:tc>
          <w:tcPr>
            <w:tcW w:type="dxa" w:w="1881"/>
          </w:tcPr>
          <w:p>
            <w:r/>
            <w:r>
              <w:rPr>
                <w:rFonts w:ascii="Calibri" w:hAnsi="Calibri"/>
                <w:sz w:val="20"/>
              </w:rPr>
              <w:t>Menos cliques, mais respostas</w:t>
            </w:r>
          </w:p>
        </w:tc>
        <w:tc>
          <w:tcPr>
            <w:tcW w:type="dxa" w:w="1881"/>
          </w:tcPr>
          <w:p/>
        </w:tc>
      </w:tr>
      <w:tr>
        <w:tc>
          <w:tcPr>
            <w:tcW w:type="dxa" w:w="1881"/>
          </w:tcPr>
          <w:p>
            <w:r/>
            <w:r>
              <w:rPr>
                <w:rFonts w:ascii="Calibri" w:hAnsi="Calibri"/>
                <w:sz w:val="20"/>
              </w:rPr>
              <w:t>Profundidade</w:t>
            </w:r>
          </w:p>
        </w:tc>
        <w:tc>
          <w:tcPr>
            <w:tcW w:type="dxa" w:w="1881"/>
          </w:tcPr>
          <w:p>
            <w:r/>
            <w:r>
              <w:rPr>
                <w:rFonts w:ascii="Calibri" w:hAnsi="Calibri"/>
                <w:sz w:val="20"/>
              </w:rPr>
              <w:t>Superficial</w:t>
            </w:r>
          </w:p>
        </w:tc>
        <w:tc>
          <w:tcPr>
            <w:tcW w:type="dxa" w:w="1881"/>
          </w:tcPr>
          <w:p>
            <w:r/>
            <w:r>
              <w:rPr>
                <w:rFonts w:ascii="Calibri" w:hAnsi="Calibri"/>
                <w:sz w:val="20"/>
              </w:rPr>
              <w:t>Exploratória</w:t>
            </w:r>
          </w:p>
        </w:tc>
        <w:tc>
          <w:tcPr>
            <w:tcW w:type="dxa" w:w="1881"/>
          </w:tcPr>
          <w:p>
            <w:r/>
            <w:r>
              <w:rPr>
                <w:rFonts w:ascii="Calibri" w:hAnsi="Calibri"/>
                <w:sz w:val="20"/>
              </w:rPr>
              <w:t>Conversas de múltiplos turnos</w:t>
            </w:r>
          </w:p>
        </w:tc>
        <w:tc>
          <w:tcPr>
            <w:tcW w:type="dxa" w:w="1881"/>
          </w:tcPr>
          <w:p/>
        </w:tc>
      </w:tr>
    </w:tbl>
    <w:p>
      <w:pPr>
        <w:spacing w:line="276" w:lineRule="auto"/>
      </w:pPr>
      <w:r>
        <w:rPr>
          <w:b/>
        </w:rPr>
        <w:t>Implicação</w:t>
      </w:r>
      <w:r>
        <w:t>: o conteúdo otimizado para palavras-chave curtas (SEO tradicional) não captura o comportamento de consulta em IA. As estratégias de conteúdo precisam migrar de "keyword density" para "answer comprehensiveness".</w:t>
      </w:r>
    </w:p>
    <w:p>
      <w:pPr>
        <w:pStyle w:val="Heading3"/>
      </w:pPr>
      <w:r>
        <w:t>1.3 O Desaparecimento do Clique</w:t>
      </w:r>
    </w:p>
    <w:p>
      <w:pPr>
        <w:spacing w:line="276" w:lineRule="auto"/>
      </w:pPr>
      <w:r>
        <w:t>O dado mais perturbador para o marketing digital tradicional:</w:t>
      </w:r>
    </w:p>
    <w:p>
      <w:pPr>
        <w:spacing w:line="276" w:lineRule="auto"/>
      </w:pPr>
      <w:r>
        <w:rPr>
          <w:b/>
        </w:rPr>
        <w:t>60% das buscas no Google terminam sem clique</w:t>
      </w:r>
      <w:r>
        <w:t xml:space="preserve"> (HubSpot, 2024). O usuário obtém a resposta na própria SERP — featured snippet, knowledge panel, AI Overview — e não navega para nenhum site.</w:t>
      </w:r>
    </w:p>
    <w:p>
      <w:pPr>
        <w:spacing w:line="276" w:lineRule="auto"/>
      </w:pPr>
      <w:r>
        <w:t>Ao mesmo tempo:</w:t>
      </w:r>
    </w:p>
    <w:p>
      <w:pPr>
        <w:pStyle w:val="ListBullet"/>
        <w:spacing w:line="276" w:lineRule="auto"/>
      </w:pPr>
      <w:r>
        <w:rPr>
          <w:b/>
        </w:rPr>
        <w:t>LLM referral traffic converte 4.4x melhor</w:t>
      </w:r>
      <w:r>
        <w:t xml:space="preserve"> que tráfego orgânico (HubSpot, 2025)</w:t>
      </w:r>
    </w:p>
    <w:p>
      <w:pPr>
        <w:pStyle w:val="ListBullet"/>
        <w:spacing w:line="276" w:lineRule="auto"/>
      </w:pPr>
      <w:r>
        <w:t>O tráfego de IA tem 35% menos rejeição que tráfego orgânico</w:t>
      </w:r>
    </w:p>
    <w:p>
      <w:pPr>
        <w:pStyle w:val="ListBullet"/>
        <w:spacing w:line="276" w:lineRule="auto"/>
      </w:pPr>
      <w:r>
        <w:t>Usuários vindos de IA navegam 50% mais páginas por sessão</w:t>
      </w:r>
    </w:p>
    <w:p>
      <w:pPr>
        <w:spacing w:line="276" w:lineRule="auto"/>
      </w:pPr>
      <w:r>
        <w:t>O funil está se invertendo: menos volume de tráfego, mas tráfego de altíssima qualidade. Marcas que só medem sucesso em "sessões totais" perderão o plot twist — o jogo agora é "citações de qualidade", não "cliques a qualquer custo".</w:t>
      </w:r>
    </w:p>
    <w:p>
      <w:pPr>
        <w:spacing w:before="120" w:after="120"/>
        <w:pBdr>
          <w:bottom w:val="single" w:sz="6" w:space="1" w:color="999999"/>
        </w:pBdr>
      </w:pPr>
    </w:p>
    <w:p>
      <w:pPr>
        <w:pStyle w:val="Heading2"/>
      </w:pPr>
      <w:r>
        <w:t>2. Os Players do Ecossistema</w:t>
      </w:r>
    </w:p>
    <w:p>
      <w:pPr>
        <w:pStyle w:val="Heading3"/>
      </w:pPr>
      <w:r>
        <w:t>2.1 ChatGPT (OpenAI)</w:t>
      </w:r>
    </w:p>
    <w:p>
      <w:pPr>
        <w:spacing w:line="276" w:lineRule="auto"/>
      </w:pPr>
      <w:r>
        <w:rPr>
          <w:b/>
        </w:rPr>
        <w:t>Posição</w:t>
      </w:r>
      <w:r>
        <w:t>: Líder absoluto de mercado</w:t>
      </w:r>
    </w:p>
    <w:p>
      <w:pPr>
        <w:spacing w:line="276" w:lineRule="auto"/>
      </w:pPr>
      <w:r>
        <w:rPr>
          <w:b/>
        </w:rPr>
        <w:t>MAU estimado</w:t>
      </w:r>
      <w:r>
        <w:t>: 400 milhões (Jan 2025)</w:t>
      </w:r>
    </w:p>
    <w:p>
      <w:pPr>
        <w:spacing w:line="276" w:lineRule="auto"/>
      </w:pPr>
      <w:r>
        <w:rPr>
          <w:b/>
        </w:rPr>
        <w:t>Receita anualizada</w:t>
      </w:r>
      <w:r>
        <w:t>: ~US$ 5 bilhões</w:t>
      </w:r>
    </w:p>
    <w:p>
      <w:pPr>
        <w:spacing w:line="276" w:lineRule="auto"/>
      </w:pPr>
      <w:r>
        <w:rPr>
          <w:b/>
        </w:rPr>
        <w:t>Modelo atual</w:t>
      </w:r>
      <w:r>
        <w:t>: GPT-4o / GPT-4.5 / o3</w:t>
      </w:r>
    </w:p>
    <w:p>
      <w:pPr>
        <w:spacing w:line="276" w:lineRule="auto"/>
      </w:pPr>
      <w:r>
        <w:rPr>
          <w:b/>
        </w:rPr>
        <w:t>Características para AI Visibility</w:t>
      </w:r>
      <w:r>
        <w:t>:</w:t>
      </w:r>
    </w:p>
    <w:p>
      <w:pPr>
        <w:pStyle w:val="ListBullet"/>
        <w:spacing w:line="276" w:lineRule="auto"/>
      </w:pPr>
      <w:r>
        <w:t>Acesso à web habilitado por padrão desde Maio 2024</w:t>
      </w:r>
    </w:p>
    <w:p>
      <w:pPr>
        <w:pStyle w:val="ListBullet"/>
        <w:spacing w:line="276" w:lineRule="auto"/>
      </w:pPr>
      <w:r>
        <w:t>Pesquisa em tempo real via SearchGPT (prototype)</w:t>
      </w:r>
    </w:p>
    <w:p>
      <w:pPr>
        <w:pStyle w:val="ListBullet"/>
        <w:spacing w:line="276" w:lineRule="auto"/>
      </w:pPr>
      <w:r>
        <w:t>Preferência por fontes com estrutura clara, dados estatísticos e autoridade</w:t>
      </w:r>
    </w:p>
    <w:p>
      <w:pPr>
        <w:pStyle w:val="ListBullet"/>
        <w:spacing w:line="276" w:lineRule="auto"/>
      </w:pPr>
      <w:r>
        <w:t>Cita fontes com links no SearchGPT</w:t>
      </w:r>
    </w:p>
    <w:p>
      <w:pPr>
        <w:pStyle w:val="ListBullet"/>
        <w:spacing w:line="276" w:lineRule="auto"/>
      </w:pPr>
      <w:r>
        <w:t>GPTBot rastreia a web continuamente</w:t>
      </w:r>
    </w:p>
    <w:p>
      <w:pPr>
        <w:spacing w:line="276" w:lineRule="auto"/>
      </w:pPr>
      <w:r>
        <w:rPr>
          <w:b/>
        </w:rPr>
        <w:t>Fatores de otimização</w:t>
      </w:r>
      <w:r>
        <w:t>:</w:t>
      </w:r>
    </w:p>
    <w:p>
      <w:pPr>
        <w:pStyle w:val="ListBullet"/>
        <w:spacing w:line="276" w:lineRule="auto"/>
      </w:pPr>
      <w:r>
        <w:t>Conteúdo recente (datas de publicação importam)</w:t>
      </w:r>
    </w:p>
    <w:p>
      <w:pPr>
        <w:pStyle w:val="ListBullet"/>
        <w:spacing w:line="276" w:lineRule="auto"/>
      </w:pPr>
      <w:r>
        <w:t>Schema markup Article/BlogPosting</w:t>
      </w:r>
    </w:p>
    <w:p>
      <w:pPr>
        <w:pStyle w:val="ListBullet"/>
        <w:spacing w:line="276" w:lineRule="auto"/>
      </w:pPr>
      <w:r>
        <w:t>Estrutura hierárquica clara</w:t>
      </w:r>
    </w:p>
    <w:p>
      <w:pPr>
        <w:pStyle w:val="ListBullet"/>
        <w:spacing w:line="276" w:lineRule="auto"/>
      </w:pPr>
      <w:r>
        <w:t>Autoridade de domínio (backlinks de alta qualidade)</w:t>
      </w:r>
    </w:p>
    <w:p>
      <w:pPr>
        <w:pStyle w:val="Heading3"/>
      </w:pPr>
      <w:r>
        <w:t>2.2 Perplexity AI</w:t>
      </w:r>
    </w:p>
    <w:p>
      <w:pPr>
        <w:spacing w:line="276" w:lineRule="auto"/>
      </w:pPr>
      <w:r>
        <w:rPr>
          <w:b/>
        </w:rPr>
        <w:t>Posição</w:t>
      </w:r>
      <w:r>
        <w:t>: Fastest growing, líder em AI search</w:t>
      </w:r>
    </w:p>
    <w:p>
      <w:pPr>
        <w:spacing w:line="276" w:lineRule="auto"/>
      </w:pPr>
      <w:r>
        <w:rPr>
          <w:b/>
        </w:rPr>
        <w:t>MAU estimado</w:t>
      </w:r>
      <w:r>
        <w:t>: 30 milhões (Dez 2024)</w:t>
      </w:r>
    </w:p>
    <w:p>
      <w:pPr>
        <w:spacing w:line="276" w:lineRule="auto"/>
      </w:pPr>
      <w:r>
        <w:rPr>
          <w:b/>
        </w:rPr>
        <w:t>Crescimento</w:t>
      </w:r>
      <w:r>
        <w:t>: 500% em 2024</w:t>
      </w:r>
    </w:p>
    <w:p>
      <w:pPr>
        <w:spacing w:line="276" w:lineRule="auto"/>
      </w:pPr>
      <w:r>
        <w:rPr>
          <w:b/>
        </w:rPr>
        <w:t>Modelo</w:t>
      </w:r>
      <w:r>
        <w:t>: Perplexity Pro (GPT-4, Claude 3.5, Sonar)</w:t>
      </w:r>
    </w:p>
    <w:p>
      <w:pPr>
        <w:spacing w:line="276" w:lineRule="auto"/>
      </w:pPr>
      <w:r>
        <w:rPr>
          <w:b/>
        </w:rPr>
        <w:t>Características para AI Visibility</w:t>
      </w:r>
      <w:r>
        <w:t>:</w:t>
      </w:r>
    </w:p>
    <w:p>
      <w:pPr>
        <w:pStyle w:val="ListBullet"/>
        <w:spacing w:line="276" w:lineRule="auto"/>
      </w:pPr>
      <w:r>
        <w:t>Foco em citações explícitas com links numerados</w:t>
      </w:r>
    </w:p>
    <w:p>
      <w:pPr>
        <w:pStyle w:val="ListBullet"/>
        <w:spacing w:line="276" w:lineRule="auto"/>
      </w:pPr>
      <w:r>
        <w:t>Respostas sempre acompanhadas de fontes</w:t>
      </w:r>
    </w:p>
    <w:p>
      <w:pPr>
        <w:pStyle w:val="ListBullet"/>
        <w:spacing w:line="276" w:lineRule="auto"/>
      </w:pPr>
      <w:r>
        <w:t>Perplexity Pages: conteúdo que pode ser indexado e citado</w:t>
      </w:r>
    </w:p>
    <w:p>
      <w:pPr>
        <w:pStyle w:val="ListBullet"/>
        <w:spacing w:line="276" w:lineRule="auto"/>
      </w:pPr>
      <w:r>
        <w:t>Preferência por domínios .edu, .gov, e sites de alta credibilidade</w:t>
      </w:r>
    </w:p>
    <w:p>
      <w:pPr>
        <w:spacing w:line="276" w:lineRule="auto"/>
      </w:pPr>
      <w:r>
        <w:rPr>
          <w:b/>
        </w:rPr>
        <w:t>Fatores de otimização</w:t>
      </w:r>
      <w:r>
        <w:t>:</w:t>
      </w:r>
    </w:p>
    <w:p>
      <w:pPr>
        <w:pStyle w:val="ListBullet"/>
        <w:spacing w:line="276" w:lineRule="auto"/>
      </w:pPr>
      <w:r>
        <w:t>Conteúdo factual, com datas e autores</w:t>
      </w:r>
    </w:p>
    <w:p>
      <w:pPr>
        <w:pStyle w:val="ListBullet"/>
        <w:spacing w:line="276" w:lineRule="auto"/>
      </w:pPr>
      <w:r>
        <w:t>Fontes primárias e dados originais</w:t>
      </w:r>
    </w:p>
    <w:p>
      <w:pPr>
        <w:pStyle w:val="ListBullet"/>
        <w:spacing w:line="276" w:lineRule="auto"/>
      </w:pPr>
      <w:r>
        <w:t>Estrutura de citação inline (referências no texto)</w:t>
      </w:r>
    </w:p>
    <w:p>
      <w:pPr>
        <w:pStyle w:val="ListBullet"/>
        <w:spacing w:line="276" w:lineRule="auto"/>
      </w:pPr>
      <w:r>
        <w:t>PerplexityBot deve estar permitido no robots.txt</w:t>
      </w:r>
    </w:p>
    <w:p>
      <w:pPr>
        <w:pStyle w:val="Heading3"/>
      </w:pPr>
      <w:r>
        <w:t>2.3 Google AI Overviews</w:t>
      </w:r>
    </w:p>
    <w:p>
      <w:pPr>
        <w:spacing w:line="276" w:lineRule="auto"/>
      </w:pPr>
      <w:r>
        <w:rPr>
          <w:b/>
        </w:rPr>
        <w:t>Posição</w:t>
      </w:r>
      <w:r>
        <w:t>: Incumbente integrando IA na busca</w:t>
      </w:r>
    </w:p>
    <w:p>
      <w:pPr>
        <w:spacing w:line="276" w:lineRule="auto"/>
      </w:pPr>
      <w:r>
        <w:rPr>
          <w:b/>
        </w:rPr>
        <w:t>Disponibilidade</w:t>
      </w:r>
      <w:r>
        <w:t>: Lançado globalmente em 2024, expandindo continuamente</w:t>
      </w:r>
    </w:p>
    <w:p>
      <w:pPr>
        <w:spacing w:line="276" w:lineRule="auto"/>
      </w:pPr>
      <w:r>
        <w:rPr>
          <w:b/>
        </w:rPr>
        <w:t>Tráfego</w:t>
      </w:r>
      <w:r>
        <w:t>: Integrado ao motor de busca mais usado do mundo (~90% market share)</w:t>
      </w:r>
    </w:p>
    <w:p>
      <w:pPr>
        <w:spacing w:line="276" w:lineRule="auto"/>
      </w:pPr>
      <w:r>
        <w:rPr>
          <w:b/>
        </w:rPr>
        <w:t>Características para AI Visibility</w:t>
      </w:r>
      <w:r>
        <w:t>:</w:t>
      </w:r>
    </w:p>
    <w:p>
      <w:pPr>
        <w:pStyle w:val="ListBullet"/>
        <w:spacing w:line="276" w:lineRule="auto"/>
      </w:pPr>
      <w:r>
        <w:t>Aparece para consultas complexas ou que exigem síntese</w:t>
      </w:r>
    </w:p>
    <w:p>
      <w:pPr>
        <w:pStyle w:val="ListBullet"/>
        <w:spacing w:line="276" w:lineRule="auto"/>
      </w:pPr>
      <w:r>
        <w:t>Extrai conteúdo de páginas web, priorizando featured snippets existentes</w:t>
      </w:r>
    </w:p>
    <w:p>
      <w:pPr>
        <w:pStyle w:val="ListBullet"/>
        <w:spacing w:line="276" w:lineRule="auto"/>
      </w:pPr>
      <w:r>
        <w:t>Google-Extended é o crawler específico</w:t>
      </w:r>
    </w:p>
    <w:p>
      <w:pPr>
        <w:pStyle w:val="ListBullet"/>
        <w:spacing w:line="276" w:lineRule="auto"/>
      </w:pPr>
      <w:r>
        <w:t>Preferência por conteúdo bem estruturado com schema</w:t>
      </w:r>
    </w:p>
    <w:p>
      <w:pPr>
        <w:spacing w:line="276" w:lineRule="auto"/>
      </w:pPr>
      <w:r>
        <w:rPr>
          <w:b/>
        </w:rPr>
        <w:t>Fatores de otimização</w:t>
      </w:r>
      <w:r>
        <w:t>:</w:t>
      </w:r>
    </w:p>
    <w:p>
      <w:pPr>
        <w:pStyle w:val="ListBullet"/>
        <w:spacing w:line="276" w:lineRule="auto"/>
      </w:pPr>
      <w:r>
        <w:t>Featured snippet capture rate (base para AI Overview)</w:t>
      </w:r>
    </w:p>
    <w:p>
      <w:pPr>
        <w:pStyle w:val="ListBullet"/>
        <w:spacing w:line="276" w:lineRule="auto"/>
      </w:pPr>
      <w:r>
        <w:t>Conteúdo que responde perguntas complexas de forma direta</w:t>
      </w:r>
    </w:p>
    <w:p>
      <w:pPr>
        <w:pStyle w:val="ListBullet"/>
        <w:spacing w:line="276" w:lineRule="auto"/>
      </w:pPr>
      <w:r>
        <w:t>Estrutura de headings hierárquica</w:t>
      </w:r>
    </w:p>
    <w:p>
      <w:pPr>
        <w:pStyle w:val="ListBullet"/>
        <w:spacing w:line="276" w:lineRule="auto"/>
      </w:pPr>
      <w:r>
        <w:t>Schema Article, FAQPage, HowTo</w:t>
      </w:r>
    </w:p>
    <w:p>
      <w:pPr>
        <w:pStyle w:val="Heading3"/>
      </w:pPr>
      <w:r>
        <w:t>2.4 Claude (Anthropic)</w:t>
      </w:r>
    </w:p>
    <w:p>
      <w:pPr>
        <w:spacing w:line="276" w:lineRule="auto"/>
      </w:pPr>
      <w:r>
        <w:rPr>
          <w:b/>
        </w:rPr>
        <w:t>Posição</w:t>
      </w:r>
      <w:r>
        <w:t>: Forte em análise profunda e documentos longos</w:t>
      </w:r>
    </w:p>
    <w:p>
      <w:pPr>
        <w:spacing w:line="276" w:lineRule="auto"/>
      </w:pPr>
      <w:r>
        <w:rPr>
          <w:b/>
        </w:rPr>
        <w:t>Modelo</w:t>
      </w:r>
      <w:r>
        <w:t>: Claude 3.5 Sonnet / Claude 4</w:t>
      </w:r>
    </w:p>
    <w:p>
      <w:pPr>
        <w:spacing w:line="276" w:lineRule="auto"/>
      </w:pPr>
      <w:r>
        <w:rPr>
          <w:b/>
        </w:rPr>
        <w:t>Diferenciador</w:t>
      </w:r>
      <w:r>
        <w:t>: Context window de 200K tokens (pode "ler" documentos muito longos)</w:t>
      </w:r>
    </w:p>
    <w:p>
      <w:pPr>
        <w:spacing w:line="276" w:lineRule="auto"/>
      </w:pPr>
      <w:r>
        <w:rPr>
          <w:b/>
        </w:rPr>
        <w:t>Características para AI Visibility</w:t>
      </w:r>
      <w:r>
        <w:t>:</w:t>
      </w:r>
    </w:p>
    <w:p>
      <w:pPr>
        <w:pStyle w:val="ListBullet"/>
        <w:spacing w:line="276" w:lineRule="auto"/>
      </w:pPr>
      <w:r>
        <w:t>Capacidade de processar documentos completos (não apenas snippets)</w:t>
      </w:r>
    </w:p>
    <w:p>
      <w:pPr>
        <w:pStyle w:val="ListBullet"/>
        <w:spacing w:line="276" w:lineRule="auto"/>
      </w:pPr>
      <w:r>
        <w:t>Preferência por análises detalhadas e conteúdo aprofundado</w:t>
      </w:r>
    </w:p>
    <w:p>
      <w:pPr>
        <w:pStyle w:val="ListBullet"/>
        <w:spacing w:line="276" w:lineRule="auto"/>
      </w:pPr>
      <w:r>
        <w:t>Claude-Web crawler para acesso a URLs</w:t>
      </w:r>
    </w:p>
    <w:p>
      <w:pPr>
        <w:spacing w:line="276" w:lineRule="auto"/>
      </w:pPr>
      <w:r>
        <w:rPr>
          <w:b/>
        </w:rPr>
        <w:t>Fatores de otimização</w:t>
      </w:r>
      <w:r>
        <w:t>:</w:t>
      </w:r>
    </w:p>
    <w:p>
      <w:pPr>
        <w:pStyle w:val="ListBullet"/>
        <w:spacing w:line="276" w:lineRule="auto"/>
      </w:pPr>
      <w:r>
        <w:t>Conteúdo longo e abrangente (guias completos, não posts rasos)</w:t>
      </w:r>
    </w:p>
    <w:p>
      <w:pPr>
        <w:pStyle w:val="ListBullet"/>
        <w:spacing w:line="276" w:lineRule="auto"/>
      </w:pPr>
      <w:r>
        <w:t>Estrutura clara com seções bem definidas</w:t>
      </w:r>
    </w:p>
    <w:p>
      <w:pPr>
        <w:pStyle w:val="ListBullet"/>
        <w:spacing w:line="276" w:lineRule="auto"/>
      </w:pPr>
      <w:r>
        <w:t>Cobertura múltipla de perspectivas sobre o tema</w:t>
      </w:r>
    </w:p>
    <w:p>
      <w:pPr>
        <w:pStyle w:val="ListBullet"/>
        <w:spacing w:line="276" w:lineRule="auto"/>
      </w:pPr>
      <w:r>
        <w:t>Dados originais e pesquisas proprietárias</w:t>
      </w:r>
    </w:p>
    <w:p>
      <w:pPr>
        <w:pStyle w:val="Heading3"/>
      </w:pPr>
      <w:r>
        <w:t>2.5 Gemini (Google)</w:t>
      </w:r>
    </w:p>
    <w:p>
      <w:pPr>
        <w:spacing w:line="276" w:lineRule="auto"/>
      </w:pPr>
      <w:r>
        <w:rPr>
          <w:b/>
        </w:rPr>
        <w:t>Posição</w:t>
      </w:r>
      <w:r>
        <w:t>: Integrado ao ecossistema Google (Gmail, Docs, Maps, etc.)</w:t>
      </w:r>
    </w:p>
    <w:p>
      <w:pPr>
        <w:spacing w:line="276" w:lineRule="auto"/>
      </w:pPr>
      <w:r>
        <w:rPr>
          <w:b/>
        </w:rPr>
        <w:t>Modelo</w:t>
      </w:r>
      <w:r>
        <w:t>: Gemini 2.0 Flash / Pro</w:t>
      </w:r>
    </w:p>
    <w:p>
      <w:pPr>
        <w:spacing w:line="276" w:lineRule="auto"/>
      </w:pPr>
      <w:r>
        <w:rPr>
          <w:b/>
        </w:rPr>
        <w:t>Diferencial</w:t>
      </w:r>
      <w:r>
        <w:t>: Integração multimodal e com Google Workspace</w:t>
      </w:r>
    </w:p>
    <w:p>
      <w:pPr>
        <w:spacing w:line="276" w:lineRule="auto"/>
      </w:pPr>
      <w:r>
        <w:rPr>
          <w:b/>
        </w:rPr>
        <w:t>Características para AI Visibility</w:t>
      </w:r>
      <w:r>
        <w:t>:</w:t>
      </w:r>
    </w:p>
    <w:p>
      <w:pPr>
        <w:pStyle w:val="ListBullet"/>
        <w:spacing w:line="276" w:lineRule="auto"/>
      </w:pPr>
      <w:r>
        <w:t>Acesso a dados do Google Knowledge Graph</w:t>
      </w:r>
    </w:p>
    <w:p>
      <w:pPr>
        <w:pStyle w:val="ListBullet"/>
        <w:spacing w:line="276" w:lineRule="auto"/>
      </w:pPr>
      <w:r>
        <w:t>Preferência por conteúdo indexado no Google Search (SEO tradicional como base)</w:t>
      </w:r>
    </w:p>
    <w:p>
      <w:pPr>
        <w:pStyle w:val="ListBullet"/>
        <w:spacing w:line="276" w:lineRule="auto"/>
      </w:pPr>
      <w:r>
        <w:t>Respostas com citações de fontes web</w:t>
      </w:r>
    </w:p>
    <w:p>
      <w:pPr>
        <w:pStyle w:val="ListBullet"/>
        <w:spacing w:line="276" w:lineRule="auto"/>
      </w:pPr>
      <w:r>
        <w:t>Gemini extension pode acessar dados em tempo real</w:t>
      </w:r>
    </w:p>
    <w:p>
      <w:pPr>
        <w:spacing w:line="276" w:lineRule="auto"/>
      </w:pPr>
      <w:r>
        <w:rPr>
          <w:b/>
        </w:rPr>
        <w:t>Fatores de otimização</w:t>
      </w:r>
      <w:r>
        <w:t>:</w:t>
      </w:r>
    </w:p>
    <w:p>
      <w:pPr>
        <w:pStyle w:val="ListBullet"/>
        <w:spacing w:line="276" w:lineRule="auto"/>
      </w:pPr>
      <w:r>
        <w:t>Presença forte no Google Search (SEO tradicional base)</w:t>
      </w:r>
    </w:p>
    <w:p>
      <w:pPr>
        <w:pStyle w:val="ListBullet"/>
        <w:spacing w:line="276" w:lineRule="auto"/>
      </w:pPr>
      <w:r>
        <w:t>Google Knowledge Panel bem configurado</w:t>
      </w:r>
    </w:p>
    <w:p>
      <w:pPr>
        <w:pStyle w:val="ListBullet"/>
        <w:spacing w:line="276" w:lineRule="auto"/>
      </w:pPr>
      <w:r>
        <w:t>Schema markup correto e completo</w:t>
      </w:r>
    </w:p>
    <w:p>
      <w:pPr>
        <w:pStyle w:val="ListBullet"/>
        <w:spacing w:line="276" w:lineRule="auto"/>
      </w:pPr>
      <w:r>
        <w:t>Google Business Profile (para buscas locais)</w:t>
      </w:r>
    </w:p>
    <w:p>
      <w:pPr>
        <w:pStyle w:val="Heading3"/>
      </w:pPr>
      <w:r>
        <w:t>2.6 Microsoft Copilot</w:t>
      </w:r>
    </w:p>
    <w:p>
      <w:pPr>
        <w:spacing w:line="276" w:lineRule="auto"/>
      </w:pPr>
      <w:r>
        <w:rPr>
          <w:b/>
        </w:rPr>
        <w:t>Posição</w:t>
      </w:r>
      <w:r>
        <w:t>: Integrado ao ecossistema Microsoft 365 e Bing</w:t>
      </w:r>
    </w:p>
    <w:p>
      <w:pPr>
        <w:spacing w:line="276" w:lineRule="auto"/>
      </w:pPr>
      <w:r>
        <w:rPr>
          <w:b/>
        </w:rPr>
        <w:t>Modelo</w:t>
      </w:r>
      <w:r>
        <w:t>: GPT-4 / Prometheus</w:t>
      </w:r>
    </w:p>
    <w:p>
      <w:pPr>
        <w:spacing w:line="276" w:lineRule="auto"/>
      </w:pPr>
      <w:r>
        <w:rPr>
          <w:b/>
        </w:rPr>
        <w:t>Diferencial</w:t>
      </w:r>
      <w:r>
        <w:t>: Acesso a dados do Bing Index</w:t>
      </w:r>
    </w:p>
    <w:p>
      <w:pPr>
        <w:spacing w:line="276" w:lineRule="auto"/>
      </w:pPr>
      <w:r>
        <w:rPr>
          <w:b/>
        </w:rPr>
        <w:t>Características para AI Visibility</w:t>
      </w:r>
      <w:r>
        <w:t>:</w:t>
      </w:r>
    </w:p>
    <w:p>
      <w:pPr>
        <w:pStyle w:val="ListBullet"/>
        <w:spacing w:line="276" w:lineRule="auto"/>
      </w:pPr>
      <w:r>
        <w:t>Cita fontes do Bing Index (SEO para Bing importa)</w:t>
      </w:r>
    </w:p>
    <w:p>
      <w:pPr>
        <w:pStyle w:val="ListBullet"/>
        <w:spacing w:line="276" w:lineRule="auto"/>
      </w:pPr>
      <w:r>
        <w:t>Preferência por conteúdo bem indexado no Bing Webmaster Tools</w:t>
      </w:r>
    </w:p>
    <w:p>
      <w:pPr>
        <w:pStyle w:val="ListBullet"/>
        <w:spacing w:line="276" w:lineRule="auto"/>
      </w:pPr>
      <w:r>
        <w:t>Integração com LinkedIn (dados de perfil de empresas e pessoas)</w:t>
      </w:r>
    </w:p>
    <w:p>
      <w:pPr>
        <w:spacing w:line="276" w:lineRule="auto"/>
      </w:pPr>
      <w:r>
        <w:rPr>
          <w:b/>
        </w:rPr>
        <w:t>Fatores de otimização</w:t>
      </w:r>
      <w:r>
        <w:t>:</w:t>
      </w:r>
    </w:p>
    <w:p>
      <w:pPr>
        <w:pStyle w:val="ListBullet"/>
        <w:spacing w:line="276" w:lineRule="auto"/>
      </w:pPr>
      <w:r>
        <w:t>Presença no Bing Search</w:t>
      </w:r>
    </w:p>
    <w:p>
      <w:pPr>
        <w:pStyle w:val="ListBullet"/>
        <w:spacing w:line="276" w:lineRule="auto"/>
      </w:pPr>
      <w:r>
        <w:t>Bing Webmaster Tools configurado</w:t>
      </w:r>
    </w:p>
    <w:p>
      <w:pPr>
        <w:pStyle w:val="ListBullet"/>
        <w:spacing w:line="276" w:lineRule="auto"/>
      </w:pPr>
      <w:r>
        <w:t>LinkedIn Company Page completo</w:t>
      </w:r>
    </w:p>
    <w:p>
      <w:pPr>
        <w:pStyle w:val="ListBullet"/>
        <w:spacing w:line="276" w:lineRule="auto"/>
      </w:pPr>
      <w:r>
        <w:t>Conteúdo com schema markup</w:t>
      </w:r>
    </w:p>
    <w:p>
      <w:pPr>
        <w:spacing w:before="120" w:after="120"/>
        <w:pBdr>
          <w:bottom w:val="single" w:sz="6" w:space="1" w:color="999999"/>
        </w:pBdr>
      </w:pPr>
    </w:p>
    <w:p>
      <w:pPr>
        <w:pStyle w:val="Heading2"/>
      </w:pPr>
      <w:r>
        <w:t>3. Cenário Competitivo</w:t>
      </w:r>
    </w:p>
    <w:p>
      <w:pPr>
        <w:pStyle w:val="Heading3"/>
      </w:pPr>
      <w:r>
        <w:t>3.1 Quem Oferece AI Visibility Hoje</w:t>
      </w:r>
    </w:p>
    <w:p>
      <w:pPr>
        <w:spacing w:line="276" w:lineRule="auto"/>
      </w:pPr>
      <w:r>
        <w:t>O mercado de serviços de AI Visibility está em formação. Os principais grupos de players:</w:t>
      </w:r>
    </w:p>
    <w:p>
      <w:pPr>
        <w:spacing w:line="276" w:lineRule="auto"/>
      </w:pPr>
      <w:r>
        <w:rPr>
          <w:b/>
        </w:rPr>
        <w:t>1. Grandes Plataformas de SEO (em expansão para AEO/GEO)</w:t>
      </w:r>
      <w:r>
        <w:t>:</w:t>
      </w:r>
    </w:p>
    <w:p>
      <w:pPr>
        <w:pStyle w:val="ListBullet"/>
        <w:spacing w:line="276" w:lineRule="auto"/>
      </w:pPr>
      <w:r>
        <w:t>SEMrush: adicionou módulos de AI tracking</w:t>
      </w:r>
    </w:p>
    <w:p>
      <w:pPr>
        <w:pStyle w:val="ListBullet"/>
        <w:spacing w:line="276" w:lineRule="auto"/>
      </w:pPr>
      <w:r>
        <w:t>BrightEdge: pioneiro em ferramentas de GEO</w:t>
      </w:r>
    </w:p>
    <w:p>
      <w:pPr>
        <w:pStyle w:val="ListBullet"/>
        <w:spacing w:line="276" w:lineRule="auto"/>
      </w:pPr>
      <w:r>
        <w:t>Botify: funcionalidades de rastreabilidade de crawlers de IA</w:t>
      </w:r>
    </w:p>
    <w:p>
      <w:pPr>
        <w:pStyle w:val="ListBullet"/>
        <w:spacing w:line="276" w:lineRule="auto"/>
      </w:pPr>
      <w:r>
        <w:t>Ahrefs: explorando métricas de citação em IA</w:t>
      </w:r>
    </w:p>
    <w:p>
      <w:pPr>
        <w:spacing w:line="276" w:lineRule="auto"/>
      </w:pPr>
      <w:r>
        <w:rPr>
          <w:b/>
        </w:rPr>
        <w:t>2. Agências de SEO Tradicionais (adaptação)</w:t>
      </w:r>
      <w:r>
        <w:t>:</w:t>
      </w:r>
    </w:p>
    <w:p>
      <w:pPr>
        <w:pStyle w:val="ListBullet"/>
        <w:spacing w:line="276" w:lineRule="auto"/>
      </w:pPr>
      <w:r>
        <w:t>Agências full-service estão adicionando AEO/GEO como serviço</w:t>
      </w:r>
    </w:p>
    <w:p>
      <w:pPr>
        <w:pStyle w:val="ListBullet"/>
        <w:spacing w:line="276" w:lineRule="auto"/>
      </w:pPr>
      <w:r>
        <w:t>Vantagem: base de clientes, conhecimento técnico de SEO</w:t>
      </w:r>
    </w:p>
    <w:p>
      <w:pPr>
        <w:pStyle w:val="ListBullet"/>
        <w:spacing w:line="276" w:lineRule="auto"/>
      </w:pPr>
      <w:r>
        <w:t>Desvantagem: abordagem muitas vezes incremental, não disruptiva</w:t>
      </w:r>
    </w:p>
    <w:p>
      <w:pPr>
        <w:spacing w:line="276" w:lineRule="auto"/>
      </w:pPr>
      <w:r>
        <w:rPr>
          <w:b/>
        </w:rPr>
        <w:t>3. Boutiques Especializadas (niche)</w:t>
      </w:r>
      <w:r>
        <w:t>:</w:t>
      </w:r>
    </w:p>
    <w:p>
      <w:pPr>
        <w:pStyle w:val="ListBullet"/>
        <w:spacing w:line="276" w:lineRule="auto"/>
      </w:pPr>
      <w:r>
        <w:t>Empresas focadas exclusivamente em AI Visibility</w:t>
      </w:r>
    </w:p>
    <w:p>
      <w:pPr>
        <w:pStyle w:val="ListBullet"/>
        <w:spacing w:line="276" w:lineRule="auto"/>
      </w:pPr>
      <w:r>
        <w:t>Vantagem: profundidade técnica, metodologia proprietária</w:t>
      </w:r>
    </w:p>
    <w:p>
      <w:pPr>
        <w:pStyle w:val="ListBullet"/>
        <w:spacing w:line="276" w:lineRule="auto"/>
      </w:pPr>
      <w:r>
        <w:t>Desvantagem: escala limitada, reconhecimento de marca baixo</w:t>
      </w:r>
    </w:p>
    <w:p>
      <w:pPr>
        <w:spacing w:line="276" w:lineRule="auto"/>
      </w:pPr>
      <w:r>
        <w:rPr>
          <w:b/>
        </w:rPr>
        <w:t>4. Consultorias de Transformação Digital (entrada recente)</w:t>
      </w:r>
      <w:r>
        <w:t>:</w:t>
      </w:r>
    </w:p>
    <w:p>
      <w:pPr>
        <w:pStyle w:val="ListBullet"/>
        <w:spacing w:line="276" w:lineRule="auto"/>
      </w:pPr>
      <w:r>
        <w:t>Accenture, Deloitte, PwC: adicionando AI Visibility a pacotes de marketing transformation</w:t>
      </w:r>
    </w:p>
    <w:p>
      <w:pPr>
        <w:pStyle w:val="ListBullet"/>
        <w:spacing w:line="276" w:lineRule="auto"/>
      </w:pPr>
      <w:r>
        <w:t>Vantagem: porte, relacionamento C-level</w:t>
      </w:r>
    </w:p>
    <w:p>
      <w:pPr>
        <w:pStyle w:val="ListBullet"/>
        <w:spacing w:line="276" w:lineRule="auto"/>
      </w:pPr>
      <w:r>
        <w:t>Desvantagem: custo alto, abordagem genérica</w:t>
      </w:r>
    </w:p>
    <w:p>
      <w:pPr>
        <w:pStyle w:val="Heading3"/>
      </w:pPr>
      <w:r>
        <w:t>3.2 Nível de Adoção por Segmento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Segmento</w:t>
            </w:r>
          </w:p>
        </w:tc>
        <w:tc>
          <w:tcPr>
            <w:tcW w:type="dxa" w:w="1881"/>
            <w:shd w:fill="B91C1C" w:val="clear"/>
          </w:tcPr>
          <w:p>
            <w:r/>
            <w:r>
              <w:rPr>
                <w:rFonts w:ascii="Calibri" w:hAnsi="Calibri"/>
                <w:b/>
                <w:color w:val="FFFFFF"/>
                <w:sz w:val="20"/>
              </w:rPr>
              <w:t>Adotaram AEO</w:t>
            </w:r>
          </w:p>
        </w:tc>
        <w:tc>
          <w:tcPr>
            <w:tcW w:type="dxa" w:w="1881"/>
            <w:shd w:fill="B91C1C" w:val="clear"/>
          </w:tcPr>
          <w:p>
            <w:r/>
            <w:r>
              <w:rPr>
                <w:rFonts w:ascii="Calibri" w:hAnsi="Calibri"/>
                <w:b/>
                <w:color w:val="FFFFFF"/>
                <w:sz w:val="20"/>
              </w:rPr>
              <w:t>Adotaram GEO</w:t>
            </w:r>
          </w:p>
        </w:tc>
        <w:tc>
          <w:tcPr>
            <w:tcW w:type="dxa" w:w="1881"/>
            <w:shd w:fill="B91C1C" w:val="clear"/>
          </w:tcPr>
          <w:p>
            <w:r/>
            <w:r>
              <w:rPr>
                <w:rFonts w:ascii="Calibri" w:hAnsi="Calibri"/>
                <w:b/>
                <w:color w:val="FFFFFF"/>
                <w:sz w:val="20"/>
              </w:rPr>
              <w:t>Adotaram Ambos</w:t>
            </w:r>
          </w:p>
        </w:tc>
        <w:tc>
          <w:tcPr>
            <w:tcW w:type="dxa" w:w="1881"/>
          </w:tcPr>
          <w:p/>
        </w:tc>
      </w:tr>
      <w:tr>
        <w:tc>
          <w:tcPr>
            <w:tcW w:type="dxa" w:w="1881"/>
          </w:tcPr>
          <w:p>
            <w:r/>
            <w:r>
              <w:rPr>
                <w:rFonts w:ascii="Calibri" w:hAnsi="Calibri"/>
                <w:sz w:val="20"/>
              </w:rPr>
              <w:t>Enterprise (1000+ func.)</w:t>
            </w:r>
          </w:p>
        </w:tc>
        <w:tc>
          <w:tcPr>
            <w:tcW w:type="dxa" w:w="1881"/>
          </w:tcPr>
          <w:p>
            <w:r/>
            <w:r>
              <w:rPr>
                <w:rFonts w:ascii="Calibri" w:hAnsi="Calibri"/>
                <w:sz w:val="20"/>
              </w:rPr>
              <w:t>14%</w:t>
            </w:r>
          </w:p>
        </w:tc>
        <w:tc>
          <w:tcPr>
            <w:tcW w:type="dxa" w:w="1881"/>
          </w:tcPr>
          <w:p>
            <w:r/>
            <w:r>
              <w:rPr>
                <w:rFonts w:ascii="Calibri" w:hAnsi="Calibri"/>
                <w:sz w:val="20"/>
              </w:rPr>
              <w:t>8%</w:t>
            </w:r>
          </w:p>
        </w:tc>
        <w:tc>
          <w:tcPr>
            <w:tcW w:type="dxa" w:w="1881"/>
          </w:tcPr>
          <w:p>
            <w:r/>
            <w:r>
              <w:rPr>
                <w:rFonts w:ascii="Calibri" w:hAnsi="Calibri"/>
                <w:sz w:val="20"/>
              </w:rPr>
              <w:t>4%</w:t>
            </w:r>
          </w:p>
        </w:tc>
        <w:tc>
          <w:tcPr>
            <w:tcW w:type="dxa" w:w="1881"/>
          </w:tcPr>
          <w:p/>
        </w:tc>
      </w:tr>
      <w:tr>
        <w:tc>
          <w:tcPr>
            <w:tcW w:type="dxa" w:w="1881"/>
          </w:tcPr>
          <w:p>
            <w:r/>
            <w:r>
              <w:rPr>
                <w:rFonts w:ascii="Calibri" w:hAnsi="Calibri"/>
                <w:sz w:val="20"/>
              </w:rPr>
              <w:t>Mid-Market (100-999 func.)</w:t>
            </w:r>
          </w:p>
        </w:tc>
        <w:tc>
          <w:tcPr>
            <w:tcW w:type="dxa" w:w="1881"/>
          </w:tcPr>
          <w:p>
            <w:r/>
            <w:r>
              <w:rPr>
                <w:rFonts w:ascii="Calibri" w:hAnsi="Calibri"/>
                <w:sz w:val="20"/>
              </w:rPr>
              <w:t>5%</w:t>
            </w:r>
          </w:p>
        </w:tc>
        <w:tc>
          <w:tcPr>
            <w:tcW w:type="dxa" w:w="1881"/>
          </w:tcPr>
          <w:p>
            <w:r/>
            <w:r>
              <w:rPr>
                <w:rFonts w:ascii="Calibri" w:hAnsi="Calibri"/>
                <w:sz w:val="20"/>
              </w:rPr>
              <w:t>2%</w:t>
            </w:r>
          </w:p>
        </w:tc>
        <w:tc>
          <w:tcPr>
            <w:tcW w:type="dxa" w:w="1881"/>
          </w:tcPr>
          <w:p>
            <w:r/>
            <w:r>
              <w:rPr>
                <w:rFonts w:ascii="Calibri" w:hAnsi="Calibri"/>
                <w:sz w:val="20"/>
              </w:rPr>
              <w:t>1%</w:t>
            </w:r>
          </w:p>
        </w:tc>
        <w:tc>
          <w:tcPr>
            <w:tcW w:type="dxa" w:w="1881"/>
          </w:tcPr>
          <w:p/>
        </w:tc>
      </w:tr>
      <w:tr>
        <w:tc>
          <w:tcPr>
            <w:tcW w:type="dxa" w:w="1881"/>
          </w:tcPr>
          <w:p>
            <w:r/>
            <w:r>
              <w:rPr>
                <w:rFonts w:ascii="Calibri" w:hAnsi="Calibri"/>
                <w:sz w:val="20"/>
              </w:rPr>
              <w:t>SMB (1-99 func.)</w:t>
            </w:r>
          </w:p>
        </w:tc>
        <w:tc>
          <w:tcPr>
            <w:tcW w:type="dxa" w:w="1881"/>
          </w:tcPr>
          <w:p>
            <w:r/>
            <w:r>
              <w:rPr>
                <w:rFonts w:ascii="Calibri" w:hAnsi="Calibri"/>
                <w:sz w:val="20"/>
              </w:rPr>
              <w:t>1%</w:t>
            </w:r>
          </w:p>
        </w:tc>
        <w:tc>
          <w:tcPr>
            <w:tcW w:type="dxa" w:w="1881"/>
          </w:tcPr>
          <w:p>
            <w:r/>
            <w:r>
              <w:rPr>
                <w:rFonts w:ascii="Calibri" w:hAnsi="Calibri"/>
                <w:sz w:val="20"/>
              </w:rPr>
              <w:t>&lt;1%</w:t>
            </w:r>
          </w:p>
        </w:tc>
        <w:tc>
          <w:tcPr>
            <w:tcW w:type="dxa" w:w="1881"/>
          </w:tcPr>
          <w:p>
            <w:r/>
            <w:r>
              <w:rPr>
                <w:rFonts w:ascii="Calibri" w:hAnsi="Calibri"/>
                <w:sz w:val="20"/>
              </w:rPr>
              <w:t>&lt;1%</w:t>
            </w:r>
          </w:p>
        </w:tc>
        <w:tc>
          <w:tcPr>
            <w:tcW w:type="dxa" w:w="1881"/>
          </w:tcPr>
          <w:p/>
        </w:tc>
      </w:tr>
    </w:tbl>
    <w:p>
      <w:pPr>
        <w:spacing w:line="276" w:lineRule="auto"/>
      </w:pPr>
      <w:r>
        <w:rPr>
          <w:i/>
        </w:rPr>
        <w:t>Fonte: Estimativas V4 baseadas em amostra de 500+ empresas, 2024-2025</w:t>
      </w:r>
    </w:p>
    <w:p>
      <w:pPr>
        <w:spacing w:line="276" w:lineRule="auto"/>
      </w:pPr>
      <w:r>
        <w:rPr>
          <w:b/>
        </w:rPr>
        <w:t>Interpretação</w:t>
      </w:r>
      <w:r>
        <w:t>: a imensa maioria do mercado (86% das enterprises, 95% do mid-market) ainda não iniciou nenhuma estratégia de AEO. O oceano é azul — para quem agir agora.</w:t>
      </w:r>
    </w:p>
    <w:p>
      <w:pPr>
        <w:pStyle w:val="Heading3"/>
      </w:pPr>
      <w:r>
        <w:t>3.3 Oportunidade de Mercado</w:t>
      </w:r>
    </w:p>
    <w:p>
      <w:pPr>
        <w:spacing w:line="276" w:lineRule="auto"/>
      </w:pPr>
      <w:r>
        <w:rPr>
          <w:b/>
        </w:rPr>
        <w:t>TAM (Total Addressable Market)</w:t>
      </w:r>
      <w:r>
        <w:t>:</w:t>
      </w:r>
    </w:p>
    <w:p>
      <w:pPr>
        <w:pStyle w:val="ListBullet"/>
        <w:spacing w:line="276" w:lineRule="auto"/>
      </w:pPr>
      <w:r>
        <w:t>Mercado global de SEO: ~US$ 80 bilhões (2024)</w:t>
      </w:r>
    </w:p>
    <w:p>
      <w:pPr>
        <w:pStyle w:val="ListBullet"/>
        <w:spacing w:line="276" w:lineRule="auto"/>
      </w:pPr>
      <w:r>
        <w:t>Projeção de mercado de AI Visibility: US$ 5-15 bilhões (2025-2027)</w:t>
      </w:r>
    </w:p>
    <w:p>
      <w:pPr>
        <w:pStyle w:val="ListBullet"/>
        <w:spacing w:line="276" w:lineRule="auto"/>
      </w:pPr>
      <w:r>
        <w:t>Crescimento estimado: 40-60% CAGR (2024-2027)</w:t>
      </w:r>
    </w:p>
    <w:p>
      <w:pPr>
        <w:spacing w:line="276" w:lineRule="auto"/>
      </w:pPr>
      <w:r>
        <w:rPr>
          <w:b/>
        </w:rPr>
        <w:t>Drivers de Crescimento</w:t>
      </w:r>
      <w:r>
        <w:t>:</w:t>
      </w:r>
    </w:p>
    <w:p>
      <w:pPr>
        <w:pStyle w:val="ListBullet"/>
        <w:spacing w:line="276" w:lineRule="auto"/>
      </w:pPr>
      <w:r>
        <w:t>Aumento do uso de AI search pelos consumidores</w:t>
      </w:r>
    </w:p>
    <w:p>
      <w:pPr>
        <w:pStyle w:val="ListBullet"/>
        <w:spacing w:line="276" w:lineRule="auto"/>
      </w:pPr>
      <w:r>
        <w:t>Queda do CTR em resultados orgânicos tradicionais</w:t>
      </w:r>
    </w:p>
    <w:p>
      <w:pPr>
        <w:pStyle w:val="ListBullet"/>
        <w:spacing w:line="276" w:lineRule="auto"/>
      </w:pPr>
      <w:r>
        <w:t>Necessidade de novas métricas (AI Citation Count, SAIV)</w:t>
      </w:r>
    </w:p>
    <w:p>
      <w:pPr>
        <w:pStyle w:val="ListBullet"/>
        <w:spacing w:line="276" w:lineRule="auto"/>
      </w:pPr>
      <w:r>
        <w:t>Entrada de grandes anunciantes no ecossistema de IA</w:t>
      </w:r>
    </w:p>
    <w:p>
      <w:pPr>
        <w:pStyle w:val="ListBullet"/>
        <w:spacing w:line="276" w:lineRule="auto"/>
      </w:pPr>
      <w:r>
        <w:t>Maturidade de ferramentas de medição e reporting</w:t>
      </w:r>
    </w:p>
    <w:p>
      <w:pPr>
        <w:spacing w:before="120" w:after="120"/>
        <w:pBdr>
          <w:bottom w:val="single" w:sz="6" w:space="1" w:color="999999"/>
        </w:pBdr>
      </w:pPr>
    </w:p>
    <w:p>
      <w:pPr>
        <w:pStyle w:val="Heading2"/>
      </w:pPr>
      <w:r>
        <w:t>4. Contexto Brasileiro</w:t>
      </w:r>
    </w:p>
    <w:p>
      <w:pPr>
        <w:pStyle w:val="Heading3"/>
      </w:pPr>
      <w:r>
        <w:t>4.1 Adoção de IA no Brasil</w:t>
      </w:r>
    </w:p>
    <w:p>
      <w:pPr>
        <w:spacing w:line="276" w:lineRule="auto"/>
      </w:pPr>
      <w:r>
        <w:t>O Brasil é um dos mercados mais promissores para AI Visibility na América Latina:</w:t>
      </w:r>
    </w:p>
    <w:p>
      <w:pPr>
        <w:spacing w:line="276" w:lineRule="auto"/>
      </w:pPr>
      <w:r>
        <w:rPr>
          <w:b/>
        </w:rPr>
        <w:t>Dados Relevantes</w:t>
      </w:r>
      <w:r>
        <w:t>:</w:t>
      </w:r>
    </w:p>
    <w:p>
      <w:pPr>
        <w:pStyle w:val="ListBullet"/>
        <w:spacing w:line="276" w:lineRule="auto"/>
      </w:pPr>
      <w:r>
        <w:t>Brasil: 3º país que mais usa ChatGPT no mundo (atrás apenas de EUA e Índia)</w:t>
      </w:r>
    </w:p>
    <w:p>
      <w:pPr>
        <w:pStyle w:val="ListBullet"/>
        <w:spacing w:line="276" w:lineRule="auto"/>
      </w:pPr>
      <w:r>
        <w:t>39% dos brasileiros usam assistentes de voz diariamente (vs. 28% média global)</w:t>
      </w:r>
    </w:p>
    <w:p>
      <w:pPr>
        <w:pStyle w:val="ListBullet"/>
        <w:spacing w:line="276" w:lineRule="auto"/>
      </w:pPr>
      <w:r>
        <w:t>65% dos profissionais de marketing brasileiros já usam IA generativa (vs. 42% média LATAM)</w:t>
      </w:r>
    </w:p>
    <w:p>
      <w:pPr>
        <w:pStyle w:val="ListBullet"/>
        <w:spacing w:line="276" w:lineRule="auto"/>
      </w:pPr>
      <w:r>
        <w:t>4º maior mercado de internet do mundo (181 milhões de usuários)</w:t>
      </w:r>
    </w:p>
    <w:p>
      <w:pPr>
        <w:pStyle w:val="Heading3"/>
      </w:pPr>
      <w:r>
        <w:t>4.2 Comportamento do Consumidor Brasileiro</w:t>
      </w:r>
    </w:p>
    <w:p>
      <w:pPr>
        <w:spacing w:line="276" w:lineRule="auto"/>
      </w:pPr>
      <w:r>
        <w:rPr>
          <w:b/>
        </w:rPr>
        <w:t>Padrões Específicos</w:t>
      </w:r>
      <w:r>
        <w:t>:</w:t>
      </w:r>
    </w:p>
    <w:p>
      <w:pPr>
        <w:pStyle w:val="ListNumber"/>
        <w:spacing w:line="276" w:lineRule="auto"/>
      </w:pPr>
      <w:r>
        <w:rPr>
          <w:b/>
        </w:rPr>
        <w:t>Preferência por WhatsApp/Telegram</w:t>
      </w:r>
      <w:r>
        <w:t>: assistentes de IA integrados a mensageiros têm alta adoção no Brasil — isso significa que buscas via IA em plataformas de messaging precisam ser consideradas</w:t>
      </w:r>
    </w:p>
    <w:p>
      <w:pPr>
        <w:pStyle w:val="ListNumber"/>
        <w:spacing w:line="276" w:lineRule="auto"/>
      </w:pPr>
      <w:r>
        <w:rPr>
          <w:b/>
        </w:rPr>
        <w:t>Busca por Voz</w:t>
      </w:r>
      <w:r>
        <w:t>: 39% de uso diário — muito acima da média global. Conteúdo otimizado para voice search é diferencial competitivo no mercado brasileiro</w:t>
      </w:r>
    </w:p>
    <w:p>
      <w:pPr>
        <w:pStyle w:val="ListNumber"/>
        <w:spacing w:line="276" w:lineRule="auto"/>
      </w:pPr>
      <w:r>
        <w:rPr>
          <w:b/>
        </w:rPr>
        <w:t>Mobile-First</w:t>
      </w:r>
      <w:r>
        <w:t>: 88% dos brasileiros acessam a internet exclusivamente pelo celular. Crawlers de IA precisam conseguir extrair conteúdo de versões mobile</w:t>
      </w:r>
    </w:p>
    <w:p>
      <w:pPr>
        <w:pStyle w:val="ListNumber"/>
        <w:spacing w:line="276" w:lineRule="auto"/>
      </w:pPr>
      <w:r>
        <w:rPr>
          <w:b/>
        </w:rPr>
        <w:t>Redes Sociais como Search Engine</w:t>
      </w:r>
      <w:r>
        <w:t>: 45% dos brasileiros usam Instagram para buscar produtos (vs. 29% global). A convergência entre social search e AI search é um fator local relevante</w:t>
      </w:r>
    </w:p>
    <w:p>
      <w:pPr>
        <w:pStyle w:val="Heading3"/>
      </w:pPr>
      <w:r>
        <w:t>4.3 Oportunidades Específicas para o Brasil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Oportunidade</w:t>
            </w:r>
          </w:p>
        </w:tc>
        <w:tc>
          <w:tcPr>
            <w:tcW w:type="dxa" w:w="2351"/>
            <w:shd w:fill="B91C1C" w:val="clear"/>
          </w:tcPr>
          <w:p>
            <w:r/>
            <w:r>
              <w:rPr>
                <w:rFonts w:ascii="Calibri" w:hAnsi="Calibri"/>
                <w:b/>
                <w:color w:val="FFFFFF"/>
                <w:sz w:val="20"/>
              </w:rPr>
              <w:t>Diferencial Brasileiro</w:t>
            </w:r>
          </w:p>
        </w:tc>
        <w:tc>
          <w:tcPr>
            <w:tcW w:type="dxa" w:w="2351"/>
            <w:shd w:fill="B91C1C" w:val="clear"/>
          </w:tcPr>
          <w:p>
            <w:r/>
            <w:r>
              <w:rPr>
                <w:rFonts w:ascii="Calibri" w:hAnsi="Calibri"/>
                <w:b/>
                <w:color w:val="FFFFFF"/>
                <w:sz w:val="20"/>
              </w:rPr>
              <w:t>Potencial</w:t>
            </w:r>
          </w:p>
        </w:tc>
        <w:tc>
          <w:tcPr>
            <w:tcW w:type="dxa" w:w="2351"/>
          </w:tcPr>
          <w:p/>
        </w:tc>
      </w:tr>
      <w:tr>
        <w:tc>
          <w:tcPr>
            <w:tcW w:type="dxa" w:w="2351"/>
          </w:tcPr>
          <w:p>
            <w:r/>
            <w:r>
              <w:rPr>
                <w:rFonts w:ascii="Calibri" w:hAnsi="Calibri"/>
                <w:sz w:val="20"/>
              </w:rPr>
              <w:t>Voice AEO</w:t>
            </w:r>
          </w:p>
        </w:tc>
        <w:tc>
          <w:tcPr>
            <w:tcW w:type="dxa" w:w="2351"/>
          </w:tcPr>
          <w:p>
            <w:r/>
            <w:r>
              <w:rPr>
                <w:rFonts w:ascii="Calibri" w:hAnsi="Calibri"/>
                <w:sz w:val="20"/>
              </w:rPr>
              <w:t>39% uso diário de voz</w:t>
            </w:r>
          </w:p>
        </w:tc>
        <w:tc>
          <w:tcPr>
            <w:tcW w:type="dxa" w:w="2351"/>
          </w:tcPr>
          <w:p>
            <w:r/>
            <w:r>
              <w:rPr>
                <w:rFonts w:ascii="Calibri" w:hAnsi="Calibri"/>
                <w:sz w:val="20"/>
              </w:rPr>
              <w:t>Altíssimo</w:t>
            </w:r>
          </w:p>
        </w:tc>
        <w:tc>
          <w:tcPr>
            <w:tcW w:type="dxa" w:w="2351"/>
          </w:tcPr>
          <w:p/>
        </w:tc>
      </w:tr>
      <w:tr>
        <w:tc>
          <w:tcPr>
            <w:tcW w:type="dxa" w:w="2351"/>
          </w:tcPr>
          <w:p>
            <w:r/>
            <w:r>
              <w:rPr>
                <w:rFonts w:ascii="Calibri" w:hAnsi="Calibri"/>
                <w:sz w:val="20"/>
              </w:rPr>
              <w:t>WhatsApp AI Integration</w:t>
            </w:r>
          </w:p>
        </w:tc>
        <w:tc>
          <w:tcPr>
            <w:tcW w:type="dxa" w:w="2351"/>
          </w:tcPr>
          <w:p>
            <w:r/>
            <w:r>
              <w:rPr>
                <w:rFonts w:ascii="Calibri" w:hAnsi="Calibri"/>
                <w:sz w:val="20"/>
              </w:rPr>
              <w:t>147M usuários ativos de WhatsApp</w:t>
            </w:r>
          </w:p>
        </w:tc>
        <w:tc>
          <w:tcPr>
            <w:tcW w:type="dxa" w:w="2351"/>
          </w:tcPr>
          <w:p>
            <w:r/>
            <w:r>
              <w:rPr>
                <w:rFonts w:ascii="Calibri" w:hAnsi="Calibri"/>
                <w:sz w:val="20"/>
              </w:rPr>
              <w:t>Altíssimo</w:t>
            </w:r>
          </w:p>
        </w:tc>
        <w:tc>
          <w:tcPr>
            <w:tcW w:type="dxa" w:w="2351"/>
          </w:tcPr>
          <w:p/>
        </w:tc>
      </w:tr>
      <w:tr>
        <w:tc>
          <w:tcPr>
            <w:tcW w:type="dxa" w:w="2351"/>
          </w:tcPr>
          <w:p>
            <w:r/>
            <w:r>
              <w:rPr>
                <w:rFonts w:ascii="Calibri" w:hAnsi="Calibri"/>
                <w:sz w:val="20"/>
              </w:rPr>
              <w:t>Social Commerce + AI</w:t>
            </w:r>
          </w:p>
        </w:tc>
        <w:tc>
          <w:tcPr>
            <w:tcW w:type="dxa" w:w="2351"/>
          </w:tcPr>
          <w:p>
            <w:r/>
            <w:r>
              <w:rPr>
                <w:rFonts w:ascii="Calibri" w:hAnsi="Calibri"/>
                <w:sz w:val="20"/>
              </w:rPr>
              <w:t>Alta penetração de social search</w:t>
            </w:r>
          </w:p>
        </w:tc>
        <w:tc>
          <w:tcPr>
            <w:tcW w:type="dxa" w:w="2351"/>
          </w:tcPr>
          <w:p>
            <w:r/>
            <w:r>
              <w:rPr>
                <w:rFonts w:ascii="Calibri" w:hAnsi="Calibri"/>
                <w:sz w:val="20"/>
              </w:rPr>
              <w:t>Alto</w:t>
            </w:r>
          </w:p>
        </w:tc>
        <w:tc>
          <w:tcPr>
            <w:tcW w:type="dxa" w:w="2351"/>
          </w:tcPr>
          <w:p/>
        </w:tc>
      </w:tr>
      <w:tr>
        <w:tc>
          <w:tcPr>
            <w:tcW w:type="dxa" w:w="2351"/>
          </w:tcPr>
          <w:p>
            <w:r/>
            <w:r>
              <w:rPr>
                <w:rFonts w:ascii="Calibri" w:hAnsi="Calibri"/>
                <w:sz w:val="20"/>
              </w:rPr>
              <w:t>Local AI Search</w:t>
            </w:r>
          </w:p>
        </w:tc>
        <w:tc>
          <w:tcPr>
            <w:tcW w:type="dxa" w:w="2351"/>
          </w:tcPr>
          <w:p>
            <w:r/>
            <w:r>
              <w:rPr>
                <w:rFonts w:ascii="Calibri" w:hAnsi="Calibri"/>
                <w:sz w:val="20"/>
              </w:rPr>
              <w:t>Google Business Profile baixa maturidade</w:t>
            </w:r>
          </w:p>
        </w:tc>
        <w:tc>
          <w:tcPr>
            <w:tcW w:type="dxa" w:w="2351"/>
          </w:tcPr>
          <w:p>
            <w:r/>
            <w:r>
              <w:rPr>
                <w:rFonts w:ascii="Calibri" w:hAnsi="Calibri"/>
                <w:sz w:val="20"/>
              </w:rPr>
              <w:t>Alto</w:t>
            </w:r>
          </w:p>
        </w:tc>
        <w:tc>
          <w:tcPr>
            <w:tcW w:type="dxa" w:w="2351"/>
          </w:tcPr>
          <w:p/>
        </w:tc>
      </w:tr>
      <w:tr>
        <w:tc>
          <w:tcPr>
            <w:tcW w:type="dxa" w:w="2351"/>
          </w:tcPr>
          <w:p>
            <w:r/>
            <w:r>
              <w:rPr>
                <w:rFonts w:ascii="Calibri" w:hAnsi="Calibri"/>
                <w:sz w:val="20"/>
              </w:rPr>
              <w:t>Educação Financeira</w:t>
            </w:r>
          </w:p>
        </w:tc>
        <w:tc>
          <w:tcPr>
            <w:tcW w:type="dxa" w:w="2351"/>
          </w:tcPr>
          <w:p>
            <w:r/>
            <w:r>
              <w:rPr>
                <w:rFonts w:ascii="Calibri" w:hAnsi="Calibri"/>
                <w:sz w:val="20"/>
              </w:rPr>
              <w:t>Demanda alta, conteúdo escasso em IA</w:t>
            </w:r>
          </w:p>
        </w:tc>
        <w:tc>
          <w:tcPr>
            <w:tcW w:type="dxa" w:w="2351"/>
          </w:tcPr>
          <w:p>
            <w:r/>
            <w:r>
              <w:rPr>
                <w:rFonts w:ascii="Calibri" w:hAnsi="Calibri"/>
                <w:sz w:val="20"/>
              </w:rPr>
              <w:t>Médio-Alto</w:t>
            </w:r>
          </w:p>
        </w:tc>
        <w:tc>
          <w:tcPr>
            <w:tcW w:type="dxa" w:w="2351"/>
          </w:tcPr>
          <w:p/>
        </w:tc>
      </w:tr>
    </w:tbl>
    <w:p>
      <w:pPr>
        <w:pStyle w:val="Heading3"/>
      </w:pPr>
      <w:r>
        <w:t>4.4 Maturidade do Mercado Brasileiro de AI Visibility</w:t>
      </w:r>
    </w:p>
    <w:p>
      <w:pPr>
        <w:spacing w:line="276" w:lineRule="auto"/>
      </w:pPr>
      <w:r>
        <w:rPr>
          <w:b/>
        </w:rPr>
        <w:t>Diagnóstico</w:t>
      </w:r>
      <w:r>
        <w:t>:</w:t>
      </w:r>
    </w:p>
    <w:p>
      <w:pPr>
        <w:pStyle w:val="ListBullet"/>
        <w:spacing w:line="276" w:lineRule="auto"/>
      </w:pPr>
      <w:r>
        <w:rPr>
          <w:b/>
        </w:rPr>
        <w:t>Conhecimento do conceito</w:t>
      </w:r>
      <w:r>
        <w:t>: muito baixo — menos de 5% dos profissionais de marketing digital brasileiros conhecem o termo "AEO" ou "GEO"</w:t>
      </w:r>
    </w:p>
    <w:p>
      <w:pPr>
        <w:pStyle w:val="ListBullet"/>
        <w:spacing w:line="276" w:lineRule="auto"/>
      </w:pPr>
      <w:r>
        <w:rPr>
          <w:b/>
        </w:rPr>
        <w:t>Adoção</w:t>
      </w:r>
      <w:r>
        <w:t>: praticamente zero — agências e consultorias brasileiras ainda não têm ofertas estruturadas de AI Visibility</w:t>
      </w:r>
    </w:p>
    <w:p>
      <w:pPr>
        <w:pStyle w:val="ListBullet"/>
        <w:spacing w:line="276" w:lineRule="auto"/>
      </w:pPr>
      <w:r>
        <w:rPr>
          <w:b/>
        </w:rPr>
        <w:t>Demanda</w:t>
      </w:r>
      <w:r>
        <w:t>: emergente — empresas brasileiras estão começando a perceber que "sumiram" do ChatGPT e querem soluções</w:t>
      </w:r>
    </w:p>
    <w:p>
      <w:pPr>
        <w:pStyle w:val="ListBullet"/>
        <w:spacing w:line="276" w:lineRule="auto"/>
      </w:pPr>
      <w:r>
        <w:rPr>
          <w:b/>
        </w:rPr>
        <w:t>Ferramentas</w:t>
      </w:r>
      <w:r>
        <w:t>: nenhuma ferramenta de AI Visibility com suporte em português brasileiro</w:t>
      </w:r>
    </w:p>
    <w:p>
      <w:pPr>
        <w:spacing w:line="276" w:lineRule="auto"/>
      </w:pPr>
      <w:r>
        <w:rPr>
          <w:b/>
        </w:rPr>
        <w:t>Conclusão</w:t>
      </w:r>
      <w:r>
        <w:t>: o mercado brasileiro está onde o SEO estava em 2008-2010 — antes da explosão. Quem se posicionar agora como especialista em AI Visibility no Brasil terá vantagem de first mover por 2-3 anos.</w:t>
      </w:r>
    </w:p>
    <w:p>
      <w:pPr>
        <w:spacing w:before="120" w:after="120"/>
        <w:pBdr>
          <w:bottom w:val="single" w:sz="6" w:space="1" w:color="999999"/>
        </w:pBdr>
      </w:pPr>
    </w:p>
    <w:p>
      <w:pPr>
        <w:pStyle w:val="Heading2"/>
      </w:pPr>
      <w:r>
        <w:t>5. Projeções 2026-2027</w:t>
      </w:r>
    </w:p>
    <w:p>
      <w:pPr>
        <w:pStyle w:val="Heading3"/>
      </w:pPr>
      <w:r>
        <w:t>5.1 Tendências Macros</w:t>
      </w:r>
    </w:p>
    <w:p>
      <w:pPr>
        <w:spacing w:line="276" w:lineRule="auto"/>
      </w:pPr>
      <w:r>
        <w:rPr>
          <w:b/>
        </w:rPr>
        <w:t>1. Fragmentação da Busca</w:t>
      </w:r>
    </w:p>
    <w:p>
      <w:pPr>
        <w:spacing w:line="276" w:lineRule="auto"/>
      </w:pPr>
      <w:r>
        <w:t>A busca não será mais dominada por um único player. O consumidor usará múltiplas interfaces de IA para diferentes propósitos:</w:t>
      </w:r>
    </w:p>
    <w:p>
      <w:pPr>
        <w:pStyle w:val="ListBullet"/>
        <w:spacing w:line="276" w:lineRule="auto"/>
      </w:pPr>
      <w:r>
        <w:t>ChatGPT para exploração geral</w:t>
      </w:r>
    </w:p>
    <w:p>
      <w:pPr>
        <w:pStyle w:val="ListBullet"/>
        <w:spacing w:line="276" w:lineRule="auto"/>
      </w:pPr>
      <w:r>
        <w:t>Perplexity para pesquisa aprofundada</w:t>
      </w:r>
    </w:p>
    <w:p>
      <w:pPr>
        <w:pStyle w:val="ListBullet"/>
        <w:spacing w:line="276" w:lineRule="auto"/>
      </w:pPr>
      <w:r>
        <w:t>Google para descoberta local e transações</w:t>
      </w:r>
    </w:p>
    <w:p>
      <w:pPr>
        <w:pStyle w:val="ListBullet"/>
        <w:spacing w:line="276" w:lineRule="auto"/>
      </w:pPr>
      <w:r>
        <w:t>Amazon para busca de produtos</w:t>
      </w:r>
    </w:p>
    <w:p>
      <w:pPr>
        <w:pStyle w:val="ListBullet"/>
        <w:spacing w:line="276" w:lineRule="auto"/>
      </w:pPr>
      <w:r>
        <w:t>TikTok/Instagram para descoberta visual</w:t>
      </w:r>
    </w:p>
    <w:p>
      <w:pPr>
        <w:spacing w:line="276" w:lineRule="auto"/>
      </w:pPr>
      <w:r>
        <w:rPr>
          <w:b/>
        </w:rPr>
        <w:t>Implicação</w:t>
      </w:r>
      <w:r>
        <w:t>: estratégias de "Search Everywhere Optimization" (Neil Patel) se tornarão o padrão, não o diferencial.</w:t>
      </w:r>
    </w:p>
    <w:p>
      <w:pPr>
        <w:spacing w:line="276" w:lineRule="auto"/>
      </w:pPr>
      <w:r>
        <w:rPr>
          <w:b/>
        </w:rPr>
        <w:t>2. Atribuição Multimodelo</w:t>
      </w:r>
    </w:p>
    <w:p>
      <w:pPr>
        <w:spacing w:line="276" w:lineRule="auto"/>
      </w:pPr>
      <w:r>
        <w:t>As empresas precisarão rastrear citações em múltiplos modelos (GPT, Claude, Gemini, Perplexity) e correlacionar com resultados de negócio. Ferramentas de attribuição específicas para AI surgirão.</w:t>
      </w:r>
    </w:p>
    <w:p>
      <w:pPr>
        <w:spacing w:line="276" w:lineRule="auto"/>
      </w:pPr>
      <w:r>
        <w:rPr>
          <w:b/>
        </w:rPr>
        <w:t>3. Conteúdo como Investimento, Não Custo</w:t>
      </w:r>
    </w:p>
    <w:p>
      <w:pPr>
        <w:spacing w:line="276" w:lineRule="auto"/>
      </w:pPr>
      <w:r>
        <w:t>Com a queda do CTR tradicional, o ROI do conteúdo será medido por "citações geradas" e "autoridade construída", não apenas "tráfego orgânico". Marcas tratarão conteúdo como ativo de capital intelectual.</w:t>
      </w:r>
    </w:p>
    <w:p>
      <w:pPr>
        <w:spacing w:line="276" w:lineRule="auto"/>
      </w:pPr>
      <w:r>
        <w:rPr>
          <w:b/>
        </w:rPr>
        <w:t>4. Agentes Autônomos e MCP</w:t>
      </w:r>
    </w:p>
    <w:p>
      <w:pPr>
        <w:spacing w:line="276" w:lineRule="auto"/>
      </w:pPr>
      <w:r>
        <w:t>A ascensão de agentes de IA autônomos (AutoGPT, AgentGPT, CrewAI) e protocolos como MCP (Model Context Protocol da Anthropic) criarão uma nova camada de busca: agentes que buscam ferramentas e APIs, não páginas web.</w:t>
      </w:r>
    </w:p>
    <w:p>
      <w:pPr>
        <w:spacing w:line="276" w:lineRule="auto"/>
      </w:pPr>
      <w:r>
        <w:rPr>
          <w:b/>
        </w:rPr>
        <w:t>5. Regulamentação e Transparência</w:t>
      </w:r>
    </w:p>
    <w:p>
      <w:pPr>
        <w:spacing w:line="276" w:lineRule="auto"/>
      </w:pPr>
      <w:r>
        <w:t>Governos começarão a regulamentar como IAs citam fontes, especialmente em áreas sensíveis (saúde, finanças, direito). Marcas com práticas transparentes de citação terão vantagem.</w:t>
      </w:r>
    </w:p>
    <w:p>
      <w:pPr>
        <w:pStyle w:val="Heading3"/>
      </w:pPr>
      <w:r>
        <w:t>5.2 Previsões Específicas</w:t>
      </w:r>
    </w:p>
    <w:p>
      <w:pPr>
        <w:spacing w:line="276" w:lineRule="auto"/>
      </w:pPr>
      <w:r>
        <w:rPr>
          <w:b/>
        </w:rPr>
        <w:t>2026</w:t>
      </w:r>
      <w:r>
        <w:t>:</w:t>
      </w:r>
    </w:p>
    <w:p>
      <w:pPr>
        <w:pStyle w:val="ListBullet"/>
        <w:spacing w:line="276" w:lineRule="auto"/>
      </w:pPr>
      <w:r>
        <w:t>Chatbots de IA ultrapassarão 50% das consultas de busca digital em mercados desenvolvidos</w:t>
      </w:r>
    </w:p>
    <w:p>
      <w:pPr>
        <w:pStyle w:val="ListBullet"/>
        <w:spacing w:line="276" w:lineRule="auto"/>
      </w:pPr>
      <w:r>
        <w:t>Google AI Overviews cobrirá 40%+ das consultas no Google</w:t>
      </w:r>
    </w:p>
    <w:p>
      <w:pPr>
        <w:pStyle w:val="ListBullet"/>
        <w:spacing w:line="276" w:lineRule="auto"/>
      </w:pPr>
      <w:r>
        <w:t>Surge a primeira plataforma consolidada de medição de AI Visibility</w:t>
      </w:r>
    </w:p>
    <w:p>
      <w:pPr>
        <w:pStyle w:val="ListBullet"/>
        <w:spacing w:line="276" w:lineRule="auto"/>
      </w:pPr>
      <w:r>
        <w:t>Os primeiros casos de "AI Visibility crisis" (marcas desaparecendo completamente de respostas de IA) se tornarão públicos</w:t>
      </w:r>
    </w:p>
    <w:p>
      <w:pPr>
        <w:pStyle w:val="ListBullet"/>
        <w:spacing w:line="276" w:lineRule="auto"/>
      </w:pPr>
      <w:r>
        <w:t>30%+ das empresas de médio porte terão orçamento dedicado a AI Visibility</w:t>
      </w:r>
    </w:p>
    <w:p>
      <w:pPr>
        <w:spacing w:line="276" w:lineRule="auto"/>
      </w:pPr>
      <w:r>
        <w:rPr>
          <w:b/>
        </w:rPr>
        <w:t>2027</w:t>
      </w:r>
      <w:r>
        <w:t>:</w:t>
      </w:r>
    </w:p>
    <w:p>
      <w:pPr>
        <w:pStyle w:val="ListBullet"/>
        <w:spacing w:line="276" w:lineRule="auto"/>
      </w:pPr>
      <w:r>
        <w:t>AI Visibility será uma categoria de serviço reconhecida, com associações, certificações e conferências próprias</w:t>
      </w:r>
    </w:p>
    <w:p>
      <w:pPr>
        <w:pStyle w:val="ListBullet"/>
        <w:spacing w:line="276" w:lineRule="auto"/>
      </w:pPr>
      <w:r>
        <w:t>O faturamento global do setor ultrapassará US$ 10 bilhões</w:t>
      </w:r>
    </w:p>
    <w:p>
      <w:pPr>
        <w:pStyle w:val="ListBullet"/>
        <w:spacing w:line="276" w:lineRule="auto"/>
      </w:pPr>
      <w:r>
        <w:t>Surgirão os primeiros "AI Visibility Directors" em grandes empresas</w:t>
      </w:r>
    </w:p>
    <w:p>
      <w:pPr>
        <w:pStyle w:val="ListBullet"/>
        <w:spacing w:line="276" w:lineRule="auto"/>
      </w:pPr>
      <w:r>
        <w:t>A integração entre SEO, AEO e GEO será o padrão — não fará mais sentido separar</w:t>
      </w:r>
    </w:p>
    <w:p>
      <w:pPr>
        <w:pStyle w:val="ListBullet"/>
        <w:spacing w:line="276" w:lineRule="auto"/>
      </w:pPr>
      <w:r>
        <w:t>Marcas que começarem AI Visibility em 2025-2026 terão 3-5 anos de vantagem competitiva</w:t>
      </w:r>
    </w:p>
    <w:p>
      <w:pPr>
        <w:spacing w:before="120" w:after="120"/>
        <w:pBdr>
          <w:bottom w:val="single" w:sz="6" w:space="1" w:color="999999"/>
        </w:pBdr>
      </w:pPr>
    </w:p>
    <w:p>
      <w:pPr>
        <w:pStyle w:val="Heading2"/>
      </w:pPr>
      <w:r>
        <w:t>6. Business Case: Por Que Agir Agora</w:t>
      </w:r>
    </w:p>
    <w:p>
      <w:pPr>
        <w:pStyle w:val="Heading3"/>
      </w:pPr>
      <w:r>
        <w:t>6.1 O Custo de Esperar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Cenário</w:t>
            </w:r>
          </w:p>
        </w:tc>
        <w:tc>
          <w:tcPr>
            <w:tcW w:type="dxa" w:w="2351"/>
            <w:shd w:fill="B91C1C" w:val="clear"/>
          </w:tcPr>
          <w:p>
            <w:r/>
            <w:r>
              <w:rPr>
                <w:rFonts w:ascii="Calibri" w:hAnsi="Calibri"/>
                <w:b/>
                <w:color w:val="FFFFFF"/>
                <w:sz w:val="20"/>
              </w:rPr>
              <w:t>Empresa que começou em 2025</w:t>
            </w:r>
          </w:p>
        </w:tc>
        <w:tc>
          <w:tcPr>
            <w:tcW w:type="dxa" w:w="2351"/>
            <w:shd w:fill="B91C1C" w:val="clear"/>
          </w:tcPr>
          <w:p>
            <w:r/>
            <w:r>
              <w:rPr>
                <w:rFonts w:ascii="Calibri" w:hAnsi="Calibri"/>
                <w:b/>
                <w:color w:val="FFFFFF"/>
                <w:sz w:val="20"/>
              </w:rPr>
              <w:t>Empresa que começou em 2027</w:t>
            </w:r>
          </w:p>
        </w:tc>
        <w:tc>
          <w:tcPr>
            <w:tcW w:type="dxa" w:w="2351"/>
          </w:tcPr>
          <w:p/>
        </w:tc>
      </w:tr>
      <w:tr>
        <w:tc>
          <w:tcPr>
            <w:tcW w:type="dxa" w:w="2351"/>
          </w:tcPr>
          <w:p>
            <w:r/>
            <w:r>
              <w:rPr>
                <w:rFonts w:ascii="Calibri" w:hAnsi="Calibri"/>
                <w:sz w:val="20"/>
              </w:rPr>
              <w:t>ACC (AI Citation Count)</w:t>
            </w:r>
          </w:p>
        </w:tc>
        <w:tc>
          <w:tcPr>
            <w:tcW w:type="dxa" w:w="2351"/>
          </w:tcPr>
          <w:p>
            <w:r/>
            <w:r>
              <w:rPr>
                <w:rFonts w:ascii="Calibri" w:hAnsi="Calibri"/>
                <w:sz w:val="20"/>
              </w:rPr>
              <w:t>150+ citações/mês</w:t>
            </w:r>
          </w:p>
        </w:tc>
        <w:tc>
          <w:tcPr>
            <w:tcW w:type="dxa" w:w="2351"/>
          </w:tcPr>
          <w:p>
            <w:r/>
            <w:r>
              <w:rPr>
                <w:rFonts w:ascii="Calibri" w:hAnsi="Calibri"/>
                <w:sz w:val="20"/>
              </w:rPr>
              <w:t>10-20 citações/mês</w:t>
            </w:r>
          </w:p>
        </w:tc>
        <w:tc>
          <w:tcPr>
            <w:tcW w:type="dxa" w:w="2351"/>
          </w:tcPr>
          <w:p/>
        </w:tc>
      </w:tr>
      <w:tr>
        <w:tc>
          <w:tcPr>
            <w:tcW w:type="dxa" w:w="2351"/>
          </w:tcPr>
          <w:p>
            <w:r/>
            <w:r>
              <w:rPr>
                <w:rFonts w:ascii="Calibri" w:hAnsi="Calibri"/>
                <w:sz w:val="20"/>
              </w:rPr>
              <w:t>SAIV (Share of AI Voice)</w:t>
            </w:r>
          </w:p>
        </w:tc>
        <w:tc>
          <w:tcPr>
            <w:tcW w:type="dxa" w:w="2351"/>
          </w:tcPr>
          <w:p>
            <w:r/>
            <w:r>
              <w:rPr>
                <w:rFonts w:ascii="Calibri" w:hAnsi="Calibri"/>
                <w:sz w:val="20"/>
              </w:rPr>
              <w:t>30-40%</w:t>
            </w:r>
          </w:p>
        </w:tc>
        <w:tc>
          <w:tcPr>
            <w:tcW w:type="dxa" w:w="2351"/>
          </w:tcPr>
          <w:p>
            <w:r/>
            <w:r>
              <w:rPr>
                <w:rFonts w:ascii="Calibri" w:hAnsi="Calibri"/>
                <w:sz w:val="20"/>
              </w:rPr>
              <w:t>2-5%</w:t>
            </w:r>
          </w:p>
        </w:tc>
        <w:tc>
          <w:tcPr>
            <w:tcW w:type="dxa" w:w="2351"/>
          </w:tcPr>
          <w:p/>
        </w:tc>
      </w:tr>
      <w:tr>
        <w:tc>
          <w:tcPr>
            <w:tcW w:type="dxa" w:w="2351"/>
          </w:tcPr>
          <w:p>
            <w:r/>
            <w:r>
              <w:rPr>
                <w:rFonts w:ascii="Calibri" w:hAnsi="Calibri"/>
                <w:sz w:val="20"/>
              </w:rPr>
              <w:t>Cobertura de consultas</w:t>
            </w:r>
          </w:p>
        </w:tc>
        <w:tc>
          <w:tcPr>
            <w:tcW w:type="dxa" w:w="2351"/>
          </w:tcPr>
          <w:p>
            <w:r/>
            <w:r>
              <w:rPr>
                <w:rFonts w:ascii="Calibri" w:hAnsi="Calibri"/>
                <w:sz w:val="20"/>
              </w:rPr>
              <w:t>60-80% das consultas-alvo</w:t>
            </w:r>
          </w:p>
        </w:tc>
        <w:tc>
          <w:tcPr>
            <w:tcW w:type="dxa" w:w="2351"/>
          </w:tcPr>
          <w:p>
            <w:r/>
            <w:r>
              <w:rPr>
                <w:rFonts w:ascii="Calibri" w:hAnsi="Calibri"/>
                <w:sz w:val="20"/>
              </w:rPr>
              <w:t>10-20%</w:t>
            </w:r>
          </w:p>
        </w:tc>
        <w:tc>
          <w:tcPr>
            <w:tcW w:type="dxa" w:w="2351"/>
          </w:tcPr>
          <w:p/>
        </w:tc>
      </w:tr>
      <w:tr>
        <w:tc>
          <w:tcPr>
            <w:tcW w:type="dxa" w:w="2351"/>
          </w:tcPr>
          <w:p>
            <w:r/>
            <w:r>
              <w:rPr>
                <w:rFonts w:ascii="Calibri" w:hAnsi="Calibri"/>
                <w:sz w:val="20"/>
              </w:rPr>
              <w:t>Custo de recuperação</w:t>
            </w:r>
          </w:p>
        </w:tc>
        <w:tc>
          <w:tcPr>
            <w:tcW w:type="dxa" w:w="2351"/>
          </w:tcPr>
          <w:p>
            <w:r/>
            <w:r>
              <w:rPr>
                <w:rFonts w:ascii="Calibri" w:hAnsi="Calibri"/>
                <w:sz w:val="20"/>
              </w:rPr>
              <w:t>Moderado (construir autoridade)</w:t>
            </w:r>
          </w:p>
        </w:tc>
        <w:tc>
          <w:tcPr>
            <w:tcW w:type="dxa" w:w="2351"/>
          </w:tcPr>
          <w:p>
            <w:r/>
            <w:r>
              <w:rPr>
                <w:rFonts w:ascii="Calibri" w:hAnsi="Calibri"/>
                <w:sz w:val="20"/>
              </w:rPr>
              <w:t>Alto (competir com entrincheirados)</w:t>
            </w:r>
          </w:p>
        </w:tc>
        <w:tc>
          <w:tcPr>
            <w:tcW w:type="dxa" w:w="2351"/>
          </w:tcPr>
          <w:p/>
        </w:tc>
      </w:tr>
      <w:tr>
        <w:tc>
          <w:tcPr>
            <w:tcW w:type="dxa" w:w="2351"/>
          </w:tcPr>
          <w:p>
            <w:r/>
            <w:r>
              <w:rPr>
                <w:rFonts w:ascii="Calibri" w:hAnsi="Calibri"/>
                <w:sz w:val="20"/>
              </w:rPr>
              <w:t>Vantagem competitiva</w:t>
            </w:r>
          </w:p>
        </w:tc>
        <w:tc>
          <w:tcPr>
            <w:tcW w:type="dxa" w:w="2351"/>
          </w:tcPr>
          <w:p>
            <w:r/>
            <w:r>
              <w:rPr>
                <w:rFonts w:ascii="Calibri" w:hAnsi="Calibri"/>
                <w:sz w:val="20"/>
              </w:rPr>
              <w:t>First mover</w:t>
            </w:r>
          </w:p>
        </w:tc>
        <w:tc>
          <w:tcPr>
            <w:tcW w:type="dxa" w:w="2351"/>
          </w:tcPr>
          <w:p>
            <w:r/>
            <w:r>
              <w:rPr>
                <w:rFonts w:ascii="Calibri" w:hAnsi="Calibri"/>
                <w:sz w:val="20"/>
              </w:rPr>
              <w:t>Late follower</w:t>
            </w:r>
          </w:p>
        </w:tc>
        <w:tc>
          <w:tcPr>
            <w:tcW w:type="dxa" w:w="2351"/>
          </w:tcPr>
          <w:p/>
        </w:tc>
      </w:tr>
    </w:tbl>
    <w:p>
      <w:pPr>
        <w:pStyle w:val="Heading3"/>
      </w:pPr>
      <w:r>
        <w:t>6.2 ROI Projetado</w:t>
      </w:r>
    </w:p>
    <w:p>
      <w:pPr>
        <w:spacing w:line="276" w:lineRule="auto"/>
      </w:pPr>
      <w:r>
        <w:rPr>
          <w:b/>
        </w:rPr>
        <w:t>Investimento típico (primeiro ano)</w:t>
      </w:r>
      <w:r>
        <w:t>:</w:t>
      </w:r>
    </w:p>
    <w:p>
      <w:pPr>
        <w:pStyle w:val="ListBullet"/>
        <w:spacing w:line="276" w:lineRule="auto"/>
      </w:pPr>
      <w:r>
        <w:t>Diagnóstico e fundação técnica: R$ 30-80 mil</w:t>
      </w:r>
    </w:p>
    <w:p>
      <w:pPr>
        <w:pStyle w:val="ListBullet"/>
        <w:spacing w:line="276" w:lineRule="auto"/>
      </w:pPr>
      <w:r>
        <w:t>Produção de conteúdo AEO: R$ 20-60 mil/mês</w:t>
      </w:r>
    </w:p>
    <w:p>
      <w:pPr>
        <w:pStyle w:val="ListBullet"/>
        <w:spacing w:line="276" w:lineRule="auto"/>
      </w:pPr>
      <w:r>
        <w:t>Ecossistema e citações: R$ 10-30 mil/mês</w:t>
      </w:r>
    </w:p>
    <w:p>
      <w:pPr>
        <w:pStyle w:val="ListBullet"/>
        <w:spacing w:line="276" w:lineRule="auto"/>
      </w:pPr>
      <w:r>
        <w:t>Ferramentas e monitoramento: R$ 5-15 mil/mês</w:t>
      </w:r>
    </w:p>
    <w:p>
      <w:pPr>
        <w:pStyle w:val="ListBullet"/>
        <w:spacing w:line="276" w:lineRule="auto"/>
      </w:pPr>
      <w:r>
        <w:rPr>
          <w:b/>
        </w:rPr>
        <w:t>Total primeiro ano: R$ 300-800 mil</w:t>
      </w:r>
    </w:p>
    <w:p>
      <w:pPr>
        <w:spacing w:line="276" w:lineRule="auto"/>
      </w:pPr>
      <w:r>
        <w:rPr>
          <w:b/>
        </w:rPr>
        <w:t>Retorno esperado</w:t>
      </w:r>
      <w:r>
        <w:t>:</w:t>
      </w:r>
    </w:p>
    <w:p>
      <w:pPr>
        <w:pStyle w:val="ListBullet"/>
        <w:spacing w:line="276" w:lineRule="auto"/>
      </w:pPr>
      <w:r>
        <w:t>Aumento de 200-400% no AI Citation Count</w:t>
      </w:r>
    </w:p>
    <w:p>
      <w:pPr>
        <w:pStyle w:val="ListBullet"/>
        <w:spacing w:line="276" w:lineRule="auto"/>
      </w:pPr>
      <w:r>
        <w:t>SAIV de 25-40% no segmento</w:t>
      </w:r>
    </w:p>
    <w:p>
      <w:pPr>
        <w:pStyle w:val="ListBullet"/>
        <w:spacing w:line="276" w:lineRule="auto"/>
      </w:pPr>
      <w:r>
        <w:t>Crescimento de 3-8x no tráfego referente de IA</w:t>
      </w:r>
    </w:p>
    <w:p>
      <w:pPr>
        <w:pStyle w:val="ListBullet"/>
        <w:spacing w:line="276" w:lineRule="auto"/>
      </w:pPr>
      <w:r>
        <w:t>Redução de CAC via tráfego de IA de alta conversão (4.4x melhor)</w:t>
      </w:r>
    </w:p>
    <w:p>
      <w:pPr>
        <w:pStyle w:val="ListBullet"/>
        <w:spacing w:line="276" w:lineRule="auto"/>
      </w:pPr>
      <w:r>
        <w:t>Vantagem competitiva de 2-3 anos sobre concorrentes</w:t>
      </w:r>
    </w:p>
    <w:p>
      <w:pPr>
        <w:pStyle w:val="Heading3"/>
      </w:pPr>
      <w:r>
        <w:t>6.3 Riscos de Não Agir</w:t>
      </w:r>
    </w:p>
    <w:p>
      <w:pPr>
        <w:pStyle w:val="ListNumber"/>
        <w:spacing w:line="276" w:lineRule="auto"/>
      </w:pPr>
      <w:r>
        <w:rPr>
          <w:b/>
        </w:rPr>
        <w:t>Desaparecimento Digital</w:t>
      </w:r>
      <w:r>
        <w:t>: a marca simplesmente não aparece em nenhuma resposta de IA, enquanto concorrentes dominam</w:t>
      </w:r>
    </w:p>
    <w:p>
      <w:pPr>
        <w:pStyle w:val="ListNumber"/>
        <w:spacing w:line="276" w:lineRule="auto"/>
      </w:pPr>
      <w:r>
        <w:rPr>
          <w:b/>
        </w:rPr>
        <w:t>Perda de Geração de Demanda</w:t>
      </w:r>
      <w:r>
        <w:t>: com 72% dos consumidores usando IA para decisões de compra, marcas invisíveis perdem o topo do funil</w:t>
      </w:r>
    </w:p>
    <w:p>
      <w:pPr>
        <w:pStyle w:val="ListNumber"/>
        <w:spacing w:line="276" w:lineRule="auto"/>
      </w:pPr>
      <w:r>
        <w:rPr>
          <w:b/>
        </w:rPr>
        <w:t>Dificuldade de Recuperação</w:t>
      </w:r>
      <w:r>
        <w:t>: quanto mais tempo uma marca fica fora do ecossistema de IA, mais difícil e caro é construir a autoridade necessária para ser citada</w:t>
      </w:r>
    </w:p>
    <w:p>
      <w:pPr>
        <w:pStyle w:val="ListNumber"/>
        <w:spacing w:line="276" w:lineRule="auto"/>
      </w:pPr>
      <w:r>
        <w:rPr>
          <w:b/>
        </w:rPr>
        <w:t>Obsolescência de Marketing</w:t>
      </w:r>
      <w:r>
        <w:t>: departamentos de marketing que ignoram AI Visibility correm o risco de se tornar irrelevantes no médio prazo</w:t>
      </w:r>
    </w:p>
    <w:p>
      <w:pPr>
        <w:spacing w:before="120" w:after="120"/>
        <w:pBdr>
          <w:bottom w:val="single" w:sz="6" w:space="1" w:color="999999"/>
        </w:pBdr>
      </w:pPr>
    </w:p>
    <w:p>
      <w:pPr>
        <w:pStyle w:val="Heading2"/>
      </w:pPr>
      <w:r>
        <w:t>7. Conclusão</w:t>
      </w:r>
    </w:p>
    <w:p>
      <w:pPr>
        <w:spacing w:line="276" w:lineRule="auto"/>
      </w:pPr>
      <w:r>
        <w:t>O mercado de AI Visibility está em um momento raro: a janela de oportunidade está aberta, mas não permanecerá assim por muito tempo. Os dados são claros — consumidores estão migrando para IA como porta de entrada para descoberta de informação, e as empresas que estão sendo citadas hoje construirão vantagens que serão extremamente difíceis de superar.</w:t>
      </w:r>
    </w:p>
    <w:p>
      <w:pPr>
        <w:spacing w:line="276" w:lineRule="auto"/>
      </w:pPr>
      <w:r>
        <w:t>O cenário competitivo é fragmentado, as ferramentas ainda são imaturas, e o mercado brasileiro está praticamente intocado. Para empresas dispostas a investir agora, o retorno não é apenas financeiro — é estratégico, posicionando a marca na arquitetura da nova economia digital.</w:t>
      </w:r>
    </w:p>
    <w:p>
      <w:pPr>
        <w:spacing w:line="276" w:lineRule="auto"/>
      </w:pPr>
      <w:r>
        <w:t>AI Visibility não é o futuro do marketing digital. É o presente. E quem não estiver visível para IA simplesmente não existirá para a próxima geração de consumidores.</w:t>
      </w:r>
    </w:p>
    <w:p>
      <w:pPr>
        <w:spacing w:before="120" w:after="120"/>
        <w:pBdr>
          <w:bottom w:val="single" w:sz="6" w:space="1" w:color="999999"/>
        </w:pBdr>
      </w:pPr>
    </w:p>
    <w:p>
      <w:pPr>
        <w:pStyle w:val="Heading2"/>
      </w:pPr>
      <w:r>
        <w:t>8. Referências</w:t>
      </w:r>
    </w:p>
    <w:p>
      <w:pPr>
        <w:pStyle w:val="ListNumber"/>
        <w:spacing w:line="276" w:lineRule="auto"/>
      </w:pPr>
      <w:r>
        <w:t>OpenAI. "ChatGPT Usage Statistics and Growth." OpenAI Blog, 2024-2025.</w:t>
      </w:r>
    </w:p>
    <w:p>
      <w:pPr>
        <w:pStyle w:val="ListNumber"/>
        <w:spacing w:line="276" w:lineRule="auto"/>
      </w:pPr>
      <w:r>
        <w:t>Perplexity AI. "Perplexity Growth Report 2024." Perplexity AI, 2024.</w:t>
      </w:r>
    </w:p>
    <w:p>
      <w:pPr>
        <w:pStyle w:val="ListNumber"/>
        <w:spacing w:line="276" w:lineRule="auto"/>
      </w:pPr>
      <w:r>
        <w:t>Google. "AI Overviews Global Expansion." Google Search Central, 2024.</w:t>
      </w:r>
    </w:p>
    <w:p>
      <w:pPr>
        <w:pStyle w:val="ListNumber"/>
        <w:spacing w:line="276" w:lineRule="auto"/>
      </w:pPr>
      <w:r>
        <w:t>Anthropic. "Claude Adoption Metrics." Anthropic Blog, 2024.</w:t>
      </w:r>
    </w:p>
    <w:p>
      <w:pPr>
        <w:pStyle w:val="ListNumber"/>
        <w:spacing w:line="276" w:lineRule="auto"/>
      </w:pPr>
      <w:r>
        <w:t>Pew Research Center. "AI in Daily Life: Consumer Adoption Patterns." 2024.</w:t>
      </w:r>
    </w:p>
    <w:p>
      <w:pPr>
        <w:pStyle w:val="ListNumber"/>
        <w:spacing w:line="276" w:lineRule="auto"/>
      </w:pPr>
      <w:r>
        <w:t>HubSpot. "The State of Search: AI Edition 2024-2025." HubSpot Research.</w:t>
      </w:r>
    </w:p>
    <w:p>
      <w:pPr>
        <w:pStyle w:val="ListNumber"/>
        <w:spacing w:line="276" w:lineRule="auto"/>
      </w:pPr>
      <w:r>
        <w:t>Gartner. "Market Guide for AI in Marketing and Search." 2024.</w:t>
      </w:r>
    </w:p>
    <w:p>
      <w:pPr>
        <w:pStyle w:val="ListNumber"/>
        <w:spacing w:line="276" w:lineRule="auto"/>
      </w:pPr>
      <w:r>
        <w:t>Statista. "AI Search Market Size and Forecast." 2024.</w:t>
      </w:r>
    </w:p>
    <w:p>
      <w:pPr>
        <w:pStyle w:val="ListNumber"/>
        <w:spacing w:line="276" w:lineRule="auto"/>
      </w:pPr>
      <w:r>
        <w:t>Similarweb. "ChatGPT vs. Google: Traffic Analysis." 2024.</w:t>
      </w:r>
    </w:p>
    <w:p>
      <w:pPr>
        <w:pStyle w:val="ListNumber"/>
        <w:spacing w:line="276" w:lineRule="auto"/>
      </w:pPr>
      <w:r>
        <w:t>BrightEdge. "Generative AI Impact on Search." 2024.</w:t>
      </w:r>
    </w:p>
    <w:p>
      <w:pPr>
        <w:pStyle w:val="ListNumber"/>
        <w:spacing w:line="276" w:lineRule="auto"/>
      </w:pPr>
      <w:r>
        <w:t>Neil Patel. "Search Everywhere Optimization." NP Digital, 2024.</w:t>
      </w:r>
    </w:p>
    <w:p>
      <w:pPr>
        <w:pStyle w:val="ListNumber"/>
        <w:spacing w:line="276" w:lineRule="auto"/>
      </w:pPr>
      <w:r>
        <w:t>DataReportal. "Digital Brazil 2025." We Are Social &amp; Meltwater.</w:t>
      </w:r>
    </w:p>
    <w:p>
      <w:pPr>
        <w:pStyle w:val="ListNumber"/>
        <w:spacing w:line="276" w:lineRule="auto"/>
      </w:pPr>
      <w:r>
        <w:t>Opinion Box. "Inteligência Artificial no Brasil: Hábitos de Uso." 2024.</w:t>
      </w:r>
    </w:p>
    <w:p>
      <w:pPr>
        <w:pStyle w:val="ListNumber"/>
        <w:spacing w:line="276" w:lineRule="auto"/>
      </w:pPr>
      <w:r>
        <w:t>Princeton NLP Group. "Generative Engine Optimization." KDD 2024.</w:t>
      </w:r>
    </w:p>
    <w:p>
      <w:r>
        <w:br w:type="page"/>
      </w:r>
    </w:p>
    <w:p>
      <w:pPr>
        <w:pStyle w:val="Heading1"/>
      </w:pPr>
      <w:r>
        <w:t>Capítulo 3 — Diagnóstico Técnico</w:t>
      </w:r>
    </w:p>
    <w:p>
      <w:r>
        <w:rPr>
          <w:i/>
          <w:color w:val="B91C1C"/>
          <w:sz w:val="18"/>
        </w:rPr>
        <w:t>Fonte: Crawl e Análise Técnica</w:t>
      </w:r>
    </w:p>
    <w:p>
      <w:pPr>
        <w:pStyle w:val="Heading1"/>
      </w:pPr>
      <w:r>
        <w:t>POP 01-01 — Crawl e Análise Técnica de Website para AI Visibility</w:t>
      </w:r>
    </w:p>
    <w:p>
      <w:pPr>
        <w:spacing w:line="276" w:lineRule="auto"/>
      </w:pPr>
      <w:r>
        <w:rPr>
          <w:b/>
        </w:rPr>
        <w:t>Módulo:</w:t>
      </w:r>
      <w:r>
        <w:t xml:space="preserve"> 01 — Diagnóstico | </w:t>
      </w:r>
      <w:r>
        <w:rPr>
          <w:b/>
        </w:rPr>
        <w:t>Versão:</w:t>
      </w:r>
      <w:r>
        <w:t xml:space="preserve"> 1.0</w:t>
      </w:r>
    </w:p>
    <w:p>
      <w:pPr>
        <w:spacing w:line="276" w:lineRule="auto"/>
      </w:pPr>
      <w:r>
        <w:rPr>
          <w:b/>
        </w:rPr>
        <w:t>Execução:</w:t>
      </w:r>
      <w:r>
        <w:t xml:space="preserve"> Qualquer nível | </w:t>
      </w:r>
      <w:r>
        <w:rPr>
          <w:b/>
        </w:rPr>
        <w:t>Supervisão:</w:t>
      </w:r>
      <w:r>
        <w:t xml:space="preserve"> Pleno / Líder Técnico</w:t>
      </w:r>
    </w:p>
    <w:p>
      <w:pPr>
        <w:spacing w:before="120" w:after="120"/>
        <w:pBdr>
          <w:bottom w:val="single" w:sz="6" w:space="1" w:color="999999"/>
        </w:pBdr>
      </w:pPr>
    </w:p>
    <w:p>
      <w:pPr>
        <w:pStyle w:val="Heading2"/>
      </w:pPr>
      <w:r>
        <w:t>1. Objetivo</w:t>
      </w:r>
    </w:p>
    <w:p>
      <w:pPr>
        <w:spacing w:line="276" w:lineRule="auto"/>
      </w:pPr>
      <w:r>
        <w:t>Realizar o rastreamento (crawl) técnico e análise estrutural de um website para diagnosticar sua capacidade de ser interpretado por Large Language Models (LLMs) e sistemas de IA generativa. O resultado alimenta o diagnóstico de AI Visibility e orienta as ações de otimização.</w:t>
      </w:r>
    </w:p>
    <w:p>
      <w:pPr>
        <w:spacing w:before="120" w:after="120"/>
        <w:pBdr>
          <w:bottom w:val="single" w:sz="6" w:space="1" w:color="999999"/>
        </w:pBdr>
      </w:pPr>
    </w:p>
    <w:p>
      <w:pPr>
        <w:pStyle w:val="Heading2"/>
      </w:pPr>
      <w:r>
        <w:t>2. Pré-requisitos</w:t>
      </w:r>
    </w:p>
    <w:p>
      <w:pPr>
        <w:pStyle w:val="Heading3"/>
      </w:pPr>
      <w:r>
        <w:t>2.1. Acesso e Ferramentas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Item</w:t>
            </w:r>
          </w:p>
        </w:tc>
        <w:tc>
          <w:tcPr>
            <w:tcW w:type="dxa" w:w="2351"/>
            <w:shd w:fill="B91C1C" w:val="clear"/>
          </w:tcPr>
          <w:p>
            <w:r/>
            <w:r>
              <w:rPr>
                <w:rFonts w:ascii="Calibri" w:hAnsi="Calibri"/>
                <w:b/>
                <w:color w:val="FFFFFF"/>
                <w:sz w:val="20"/>
              </w:rPr>
              <w:t>Obrigatório</w:t>
            </w:r>
          </w:p>
        </w:tc>
        <w:tc>
          <w:tcPr>
            <w:tcW w:type="dxa" w:w="2351"/>
            <w:shd w:fill="B91C1C" w:val="clear"/>
          </w:tcPr>
          <w:p>
            <w:r/>
            <w:r>
              <w:rPr>
                <w:rFonts w:ascii="Calibri" w:hAnsi="Calibri"/>
                <w:b/>
                <w:color w:val="FFFFFF"/>
                <w:sz w:val="20"/>
              </w:rPr>
              <w:t>Alternativa</w:t>
            </w:r>
          </w:p>
        </w:tc>
        <w:tc>
          <w:tcPr>
            <w:tcW w:type="dxa" w:w="2351"/>
          </w:tcPr>
          <w:p/>
        </w:tc>
      </w:tr>
      <w:tr>
        <w:tc>
          <w:tcPr>
            <w:tcW w:type="dxa" w:w="2351"/>
          </w:tcPr>
          <w:p>
            <w:r/>
            <w:r>
              <w:rPr>
                <w:rFonts w:ascii="Calibri" w:hAnsi="Calibri"/>
                <w:sz w:val="20"/>
              </w:rPr>
              <w:t>Navegador Chrome/Brave/Edge</w:t>
            </w:r>
          </w:p>
        </w:tc>
        <w:tc>
          <w:tcPr>
            <w:tcW w:type="dxa" w:w="2351"/>
          </w:tcPr>
          <w:p>
            <w:r/>
            <w:r>
              <w:rPr>
                <w:rFonts w:ascii="Calibri" w:hAnsi="Calibri"/>
                <w:sz w:val="20"/>
              </w:rPr>
              <w:t>Sim</w:t>
            </w:r>
          </w:p>
        </w:tc>
        <w:tc>
          <w:tcPr>
            <w:tcW w:type="dxa" w:w="2351"/>
          </w:tcPr>
          <w:p>
            <w:r/>
            <w:r>
              <w:rPr>
                <w:rFonts w:ascii="Calibri" w:hAnsi="Calibri"/>
                <w:sz w:val="20"/>
              </w:rPr>
              <w:t>Firefox com DevTools</w:t>
            </w:r>
          </w:p>
        </w:tc>
        <w:tc>
          <w:tcPr>
            <w:tcW w:type="dxa" w:w="2351"/>
          </w:tcPr>
          <w:p/>
        </w:tc>
      </w:tr>
      <w:tr>
        <w:tc>
          <w:tcPr>
            <w:tcW w:type="dxa" w:w="2351"/>
          </w:tcPr>
          <w:p>
            <w:r/>
            <w:r>
              <w:rPr>
                <w:rFonts w:ascii="Calibri" w:hAnsi="Calibri"/>
                <w:sz w:val="20"/>
              </w:rPr>
              <w:t>Extensão Lighthouse (Chrome)</w:t>
            </w:r>
          </w:p>
        </w:tc>
        <w:tc>
          <w:tcPr>
            <w:tcW w:type="dxa" w:w="2351"/>
          </w:tcPr>
          <w:p>
            <w:r/>
            <w:r>
              <w:rPr>
                <w:rFonts w:ascii="Calibri" w:hAnsi="Calibri"/>
                <w:sz w:val="20"/>
              </w:rPr>
              <w:t>Sim</w:t>
            </w:r>
          </w:p>
        </w:tc>
        <w:tc>
          <w:tcPr>
            <w:tcW w:type="dxa" w:w="2351"/>
          </w:tcPr>
          <w:p>
            <w:r/>
            <w:r>
              <w:rPr>
                <w:rFonts w:ascii="Calibri" w:hAnsi="Calibri"/>
                <w:sz w:val="20"/>
              </w:rPr>
              <w:t>PageSpeed Insights Web</w:t>
            </w:r>
          </w:p>
        </w:tc>
        <w:tc>
          <w:tcPr>
            <w:tcW w:type="dxa" w:w="2351"/>
          </w:tcPr>
          <w:p/>
        </w:tc>
      </w:tr>
      <w:tr>
        <w:tc>
          <w:tcPr>
            <w:tcW w:type="dxa" w:w="2351"/>
          </w:tcPr>
          <w:p>
            <w:r/>
            <w:r>
              <w:rPr>
                <w:rFonts w:ascii="Calibri" w:hAnsi="Calibri"/>
                <w:sz w:val="20"/>
              </w:rPr>
              <w:t>Python 3.8+ com requests e beautifulsoup4</w:t>
            </w:r>
          </w:p>
        </w:tc>
        <w:tc>
          <w:tcPr>
            <w:tcW w:type="dxa" w:w="2351"/>
          </w:tcPr>
          <w:p>
            <w:r/>
            <w:r>
              <w:rPr>
                <w:rFonts w:ascii="Calibri" w:hAnsi="Calibri"/>
                <w:sz w:val="20"/>
              </w:rPr>
              <w:t>Sim</w:t>
            </w:r>
          </w:p>
        </w:tc>
        <w:tc>
          <w:tcPr>
            <w:tcW w:type="dxa" w:w="2351"/>
          </w:tcPr>
          <w:p>
            <w:r/>
            <w:r>
              <w:rPr>
                <w:rFonts w:ascii="Calibri" w:hAnsi="Calibri"/>
                <w:sz w:val="20"/>
              </w:rPr>
              <w:t>Node.js com node-fetch + cheerio</w:t>
            </w:r>
          </w:p>
        </w:tc>
        <w:tc>
          <w:tcPr>
            <w:tcW w:type="dxa" w:w="2351"/>
          </w:tcPr>
          <w:p/>
        </w:tc>
      </w:tr>
      <w:tr>
        <w:tc>
          <w:tcPr>
            <w:tcW w:type="dxa" w:w="2351"/>
          </w:tcPr>
          <w:p>
            <w:r/>
            <w:r>
              <w:rPr>
                <w:rFonts w:ascii="Calibri" w:hAnsi="Calibri"/>
                <w:sz w:val="20"/>
              </w:rPr>
              <w:t>cURL</w:t>
            </w:r>
          </w:p>
        </w:tc>
        <w:tc>
          <w:tcPr>
            <w:tcW w:type="dxa" w:w="2351"/>
          </w:tcPr>
          <w:p>
            <w:r/>
            <w:r>
              <w:rPr>
                <w:rFonts w:ascii="Calibri" w:hAnsi="Calibri"/>
                <w:sz w:val="20"/>
              </w:rPr>
              <w:t>Sim</w:t>
            </w:r>
          </w:p>
        </w:tc>
        <w:tc>
          <w:tcPr>
            <w:tcW w:type="dxa" w:w="2351"/>
          </w:tcPr>
          <w:p>
            <w:r/>
            <w:r>
              <w:rPr>
                <w:rFonts w:ascii="Calibri" w:hAnsi="Calibri"/>
                <w:sz w:val="20"/>
              </w:rPr>
              <w:t>Postman</w:t>
            </w:r>
          </w:p>
        </w:tc>
        <w:tc>
          <w:tcPr>
            <w:tcW w:type="dxa" w:w="2351"/>
          </w:tcPr>
          <w:p/>
        </w:tc>
      </w:tr>
      <w:tr>
        <w:tc>
          <w:tcPr>
            <w:tcW w:type="dxa" w:w="2351"/>
          </w:tcPr>
          <w:p>
            <w:r/>
            <w:r>
              <w:rPr>
                <w:rFonts w:ascii="Calibri" w:hAnsi="Calibri"/>
                <w:sz w:val="20"/>
              </w:rPr>
              <w:t>Ferramenta de validação de schema</w:t>
            </w:r>
          </w:p>
        </w:tc>
        <w:tc>
          <w:tcPr>
            <w:tcW w:type="dxa" w:w="2351"/>
          </w:tcPr>
          <w:p>
            <w:r/>
            <w:r>
              <w:rPr>
                <w:rFonts w:ascii="Calibri" w:hAnsi="Calibri"/>
                <w:sz w:val="20"/>
              </w:rPr>
              <w:t>Sim</w:t>
            </w:r>
          </w:p>
        </w:tc>
        <w:tc>
          <w:tcPr>
            <w:tcW w:type="dxa" w:w="2351"/>
          </w:tcPr>
          <w:p>
            <w:r/>
            <w:r>
              <w:rPr>
                <w:rFonts w:ascii="Calibri" w:hAnsi="Calibri"/>
                <w:sz w:val="20"/>
              </w:rPr>
              <w:t>Schema.org Validator</w:t>
            </w:r>
          </w:p>
        </w:tc>
        <w:tc>
          <w:tcPr>
            <w:tcW w:type="dxa" w:w="2351"/>
          </w:tcPr>
          <w:p/>
        </w:tc>
      </w:tr>
      <w:tr>
        <w:tc>
          <w:tcPr>
            <w:tcW w:type="dxa" w:w="2351"/>
          </w:tcPr>
          <w:p>
            <w:r/>
            <w:r>
              <w:rPr>
                <w:rFonts w:ascii="Calibri" w:hAnsi="Calibri"/>
                <w:sz w:val="20"/>
              </w:rPr>
              <w:t>Acesso ao Google Search Console do cliente</w:t>
            </w:r>
          </w:p>
        </w:tc>
        <w:tc>
          <w:tcPr>
            <w:tcW w:type="dxa" w:w="2351"/>
          </w:tcPr>
          <w:p>
            <w:r/>
            <w:r>
              <w:rPr>
                <w:rFonts w:ascii="Calibri" w:hAnsi="Calibri"/>
                <w:sz w:val="20"/>
              </w:rPr>
              <w:t>Recomendado</w:t>
            </w:r>
          </w:p>
        </w:tc>
        <w:tc>
          <w:tcPr>
            <w:tcW w:type="dxa" w:w="2351"/>
          </w:tcPr>
          <w:p>
            <w:r/>
            <w:r>
              <w:rPr>
                <w:rFonts w:ascii="Calibri" w:hAnsi="Calibri"/>
                <w:sz w:val="20"/>
              </w:rPr>
              <w:t>—</w:t>
            </w:r>
          </w:p>
        </w:tc>
        <w:tc>
          <w:tcPr>
            <w:tcW w:type="dxa" w:w="2351"/>
          </w:tcPr>
          <w:p/>
        </w:tc>
      </w:tr>
      <w:tr>
        <w:tc>
          <w:tcPr>
            <w:tcW w:type="dxa" w:w="2351"/>
          </w:tcPr>
          <w:p>
            <w:r/>
            <w:r>
              <w:rPr>
                <w:rFonts w:ascii="Calibri" w:hAnsi="Calibri"/>
                <w:sz w:val="20"/>
              </w:rPr>
              <w:t>Acesso ao GTM do cliente (se houver)</w:t>
            </w:r>
          </w:p>
        </w:tc>
        <w:tc>
          <w:tcPr>
            <w:tcW w:type="dxa" w:w="2351"/>
          </w:tcPr>
          <w:p>
            <w:r/>
            <w:r>
              <w:rPr>
                <w:rFonts w:ascii="Calibri" w:hAnsi="Calibri"/>
                <w:sz w:val="20"/>
              </w:rPr>
              <w:t>Recomendado</w:t>
            </w:r>
          </w:p>
        </w:tc>
        <w:tc>
          <w:tcPr>
            <w:tcW w:type="dxa" w:w="2351"/>
          </w:tcPr>
          <w:p>
            <w:r/>
            <w:r>
              <w:rPr>
                <w:rFonts w:ascii="Calibri" w:hAnsi="Calibri"/>
                <w:sz w:val="20"/>
              </w:rPr>
              <w:t>—</w:t>
            </w:r>
          </w:p>
        </w:tc>
        <w:tc>
          <w:tcPr>
            <w:tcW w:type="dxa" w:w="2351"/>
          </w:tcPr>
          <w:p/>
        </w:tc>
      </w:tr>
    </w:tbl>
    <w:p>
      <w:pPr>
        <w:pStyle w:val="Heading3"/>
      </w:pPr>
      <w:r>
        <w:t>2.2. Instalação de Dependências (Python)</w:t>
      </w:r>
    </w:p>
    <w:p>
      <w:pPr>
        <w:spacing w:before="80" w:after="80"/>
        <w:ind w:left="283"/>
        <w:shd w:fill="F0F0F0" w:val="clear"/>
      </w:pPr>
      <w:r>
        <w:rPr>
          <w:rFonts w:ascii="Consolas" w:hAnsi="Consolas"/>
          <w:color w:val="000000"/>
          <w:sz w:val="18"/>
        </w:rPr>
        <w:t>pip install requests beautifulsoup4 lxml</w:t>
        <w:br/>
      </w:r>
    </w:p>
    <w:p>
      <w:pPr>
        <w:pStyle w:val="Heading3"/>
      </w:pPr>
      <w:r>
        <w:t>2.3. Informações do Cliente</w:t>
      </w:r>
    </w:p>
    <w:p>
      <w:pPr>
        <w:pStyle w:val="ListBullet"/>
        <w:spacing w:line="276" w:lineRule="auto"/>
      </w:pPr>
      <w:r>
        <w:t>URL do site (domínio principal)</w:t>
      </w:r>
    </w:p>
    <w:p>
      <w:pPr>
        <w:pStyle w:val="ListBullet"/>
        <w:spacing w:line="276" w:lineRule="auto"/>
      </w:pPr>
      <w:r>
        <w:t>URLs de 5 páginas amostra (home + 4 estratégicas)</w:t>
      </w:r>
    </w:p>
    <w:p>
      <w:pPr>
        <w:pStyle w:val="ListBullet"/>
        <w:spacing w:line="276" w:lineRule="auto"/>
      </w:pPr>
      <w:r>
        <w:t>Credenciais de acesso se houver paywall ou ambiente de staging</w:t>
      </w:r>
    </w:p>
    <w:p>
      <w:pPr>
        <w:pStyle w:val="ListBullet"/>
        <w:spacing w:line="276" w:lineRule="auto"/>
      </w:pPr>
      <w:r>
        <w:t>Lista de palavras-chave alvo (se disponível)</w:t>
      </w:r>
    </w:p>
    <w:p>
      <w:pPr>
        <w:spacing w:before="120" w:after="120"/>
        <w:pBdr>
          <w:bottom w:val="single" w:sz="6" w:space="1" w:color="999999"/>
        </w:pBdr>
      </w:pPr>
    </w:p>
    <w:p>
      <w:pPr>
        <w:pStyle w:val="Heading2"/>
      </w:pPr>
      <w:r>
        <w:t>3. Passo a Passo</w:t>
      </w:r>
    </w:p>
    <w:p>
      <w:pPr>
        <w:pStyle w:val="Heading3"/>
      </w:pPr>
      <w:r>
        <w:t>3.1. Acessar o Site e Identificar Tecnologias</w:t>
      </w:r>
    </w:p>
    <w:p>
      <w:pPr>
        <w:pStyle w:val="ListNumber"/>
        <w:spacing w:line="276" w:lineRule="auto"/>
      </w:pPr>
      <w:r>
        <w:t>Abra o site no navegador em janela anônima (para evitar cache/extensões).</w:t>
      </w:r>
    </w:p>
    <w:p>
      <w:pPr>
        <w:pStyle w:val="ListNumber"/>
        <w:spacing w:line="276" w:lineRule="auto"/>
      </w:pPr>
      <w:r>
        <w:t xml:space="preserve">Pressione </w:t>
      </w:r>
      <w:r>
        <w:rPr>
          <w:rFonts w:ascii="Consolas" w:hAnsi="Consolas"/>
          <w:color w:val="B91C1C"/>
          <w:sz w:val="19"/>
        </w:rPr>
        <w:t>F12</w:t>
      </w:r>
      <w:r>
        <w:t xml:space="preserve"> para abrir o DevTools, aba </w:t>
      </w:r>
      <w:r>
        <w:rPr>
          <w:b/>
        </w:rPr>
        <w:t>Network</w:t>
      </w:r>
      <w:r>
        <w:t>.</w:t>
      </w:r>
    </w:p>
    <w:p>
      <w:pPr>
        <w:pStyle w:val="ListNumber"/>
        <w:spacing w:line="276" w:lineRule="auto"/>
      </w:pPr>
      <w:r>
        <w:t>Recarregue a página (</w:t>
      </w:r>
      <w:r>
        <w:rPr>
          <w:rFonts w:ascii="Consolas" w:hAnsi="Consolas"/>
          <w:color w:val="B91C1C"/>
          <w:sz w:val="19"/>
        </w:rPr>
        <w:t>F5</w:t>
      </w:r>
      <w:r>
        <w:t>) e observe as requisições iniciais.</w:t>
      </w:r>
    </w:p>
    <w:p>
      <w:pPr>
        <w:pStyle w:val="ListNumber"/>
        <w:spacing w:line="276" w:lineRule="auto"/>
      </w:pPr>
      <w:r>
        <w:t>Identifique o tech stack:</w:t>
      </w:r>
    </w:p>
    <w:p>
      <w:pPr>
        <w:pStyle w:val="ListBullet"/>
        <w:spacing w:line="276" w:lineRule="auto"/>
        <w:ind w:left="850"/>
      </w:pPr>
      <w:r>
        <w:rPr>
          <w:b/>
        </w:rPr>
        <w:t>CMS</w:t>
      </w:r>
      <w:r>
        <w:t>: Wappalyzer (extensão) ou BuiltWith (gratuito limitado)</w:t>
      </w:r>
    </w:p>
    <w:p>
      <w:pPr>
        <w:pStyle w:val="ListBullet"/>
        <w:spacing w:line="276" w:lineRule="auto"/>
        <w:ind w:left="850"/>
      </w:pPr>
      <w:r>
        <w:rPr>
          <w:b/>
        </w:rPr>
        <w:t>Framework JS</w:t>
      </w:r>
      <w:r>
        <w:t>: React, Vue, Angular, Svelte, Next.js, Nuxt, vanilla</w:t>
      </w:r>
    </w:p>
    <w:p>
      <w:pPr>
        <w:pStyle w:val="ListBullet"/>
        <w:spacing w:line="276" w:lineRule="auto"/>
        <w:ind w:left="850"/>
      </w:pPr>
      <w:r>
        <w:rPr>
          <w:b/>
        </w:rPr>
        <w:t>Servidor</w:t>
      </w:r>
      <w:r>
        <w:t>: Nginx, Apache, Cloudflare</w:t>
      </w:r>
    </w:p>
    <w:p>
      <w:pPr>
        <w:pStyle w:val="ListBullet"/>
        <w:spacing w:line="276" w:lineRule="auto"/>
        <w:ind w:left="850"/>
      </w:pPr>
      <w:r>
        <w:rPr>
          <w:b/>
        </w:rPr>
        <w:t>SSR/SSG</w:t>
      </w:r>
      <w:r>
        <w:t>: Verifique se o HTML chega pronto (SSR/SSG) ou é montado no cliente (CSR)</w:t>
      </w:r>
    </w:p>
    <w:p>
      <w:pPr>
        <w:pStyle w:val="ListNumber"/>
        <w:spacing w:line="276" w:lineRule="auto"/>
      </w:pPr>
      <w:r>
        <w:t>Anote no template de documentação.</w:t>
      </w:r>
    </w:p>
    <w:p>
      <w:pPr>
        <w:spacing w:line="276" w:lineRule="auto"/>
      </w:pPr>
      <w:r>
        <w:rPr>
          <w:b/>
        </w:rPr>
        <w:t>Como identificar CSR vs SSR vs SSG: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Característica</w:t>
            </w:r>
          </w:p>
        </w:tc>
        <w:tc>
          <w:tcPr>
            <w:tcW w:type="dxa" w:w="1881"/>
            <w:shd w:fill="B91C1C" w:val="clear"/>
          </w:tcPr>
          <w:p>
            <w:r/>
            <w:r>
              <w:rPr>
                <w:rFonts w:ascii="Calibri" w:hAnsi="Calibri"/>
                <w:b/>
                <w:color w:val="FFFFFF"/>
                <w:sz w:val="20"/>
              </w:rPr>
              <w:t>CSR (Client-Side Render)</w:t>
            </w:r>
          </w:p>
        </w:tc>
        <w:tc>
          <w:tcPr>
            <w:tcW w:type="dxa" w:w="1881"/>
            <w:shd w:fill="B91C1C" w:val="clear"/>
          </w:tcPr>
          <w:p>
            <w:r/>
            <w:r>
              <w:rPr>
                <w:rFonts w:ascii="Calibri" w:hAnsi="Calibri"/>
                <w:b/>
                <w:color w:val="FFFFFF"/>
                <w:sz w:val="20"/>
              </w:rPr>
              <w:t>SSR (Server-Side Render)</w:t>
            </w:r>
          </w:p>
        </w:tc>
        <w:tc>
          <w:tcPr>
            <w:tcW w:type="dxa" w:w="1881"/>
            <w:shd w:fill="B91C1C" w:val="clear"/>
          </w:tcPr>
          <w:p>
            <w:r/>
            <w:r>
              <w:rPr>
                <w:rFonts w:ascii="Calibri" w:hAnsi="Calibri"/>
                <w:b/>
                <w:color w:val="FFFFFF"/>
                <w:sz w:val="20"/>
              </w:rPr>
              <w:t>SSG (Static Site Gen)</w:t>
            </w:r>
          </w:p>
        </w:tc>
        <w:tc>
          <w:tcPr>
            <w:tcW w:type="dxa" w:w="1881"/>
          </w:tcPr>
          <w:p/>
        </w:tc>
      </w:tr>
      <w:tr>
        <w:tc>
          <w:tcPr>
            <w:tcW w:type="dxa" w:w="1881"/>
          </w:tcPr>
          <w:p>
            <w:r/>
            <w:r>
              <w:rPr>
                <w:rFonts w:ascii="Calibri" w:hAnsi="Calibri"/>
                <w:sz w:val="20"/>
              </w:rPr>
              <w:t>"View Source"</w:t>
            </w:r>
          </w:p>
        </w:tc>
        <w:tc>
          <w:tcPr>
            <w:tcW w:type="dxa" w:w="1881"/>
          </w:tcPr>
          <w:p>
            <w:r/>
            <w:r>
              <w:rPr>
                <w:rFonts w:ascii="Calibri" w:hAnsi="Calibri"/>
                <w:sz w:val="20"/>
              </w:rPr>
              <w:t>`&lt;div id="root"&gt;&lt;/div&gt;` vazio</w:t>
            </w:r>
          </w:p>
        </w:tc>
        <w:tc>
          <w:tcPr>
            <w:tcW w:type="dxa" w:w="1881"/>
          </w:tcPr>
          <w:p>
            <w:r/>
            <w:r>
              <w:rPr>
                <w:rFonts w:ascii="Calibri" w:hAnsi="Calibri"/>
                <w:sz w:val="20"/>
              </w:rPr>
              <w:t>HTML completo com conteúdo</w:t>
            </w:r>
          </w:p>
        </w:tc>
        <w:tc>
          <w:tcPr>
            <w:tcW w:type="dxa" w:w="1881"/>
          </w:tcPr>
          <w:p>
            <w:r/>
            <w:r>
              <w:rPr>
                <w:rFonts w:ascii="Calibri" w:hAnsi="Calibri"/>
                <w:sz w:val="20"/>
              </w:rPr>
              <w:t>HTML completo</w:t>
            </w:r>
          </w:p>
        </w:tc>
        <w:tc>
          <w:tcPr>
            <w:tcW w:type="dxa" w:w="1881"/>
          </w:tcPr>
          <w:p/>
        </w:tc>
      </w:tr>
      <w:tr>
        <w:tc>
          <w:tcPr>
            <w:tcW w:type="dxa" w:w="1881"/>
          </w:tcPr>
          <w:p>
            <w:r/>
            <w:r>
              <w:rPr>
                <w:rFonts w:ascii="Calibri" w:hAnsi="Calibri"/>
                <w:sz w:val="20"/>
              </w:rPr>
              <w:t>Aba Network → Doc</w:t>
            </w:r>
          </w:p>
        </w:tc>
        <w:tc>
          <w:tcPr>
            <w:tcW w:type="dxa" w:w="1881"/>
          </w:tcPr>
          <w:p>
            <w:r/>
            <w:r>
              <w:rPr>
                <w:rFonts w:ascii="Calibri" w:hAnsi="Calibri"/>
                <w:sz w:val="20"/>
              </w:rPr>
              <w:t>JSON/API calls</w:t>
            </w:r>
          </w:p>
        </w:tc>
        <w:tc>
          <w:tcPr>
            <w:tcW w:type="dxa" w:w="1881"/>
          </w:tcPr>
          <w:p>
            <w:r/>
            <w:r>
              <w:rPr>
                <w:rFonts w:ascii="Calibri" w:hAnsi="Calibri"/>
                <w:sz w:val="20"/>
              </w:rPr>
              <w:t>HTML completo na 1ª req</w:t>
            </w:r>
          </w:p>
        </w:tc>
        <w:tc>
          <w:tcPr>
            <w:tcW w:type="dxa" w:w="1881"/>
          </w:tcPr>
          <w:p>
            <w:r/>
            <w:r>
              <w:rPr>
                <w:rFonts w:ascii="Calibri" w:hAnsi="Calibri"/>
                <w:sz w:val="20"/>
              </w:rPr>
              <w:t>HTML estático pré-gerado</w:t>
            </w:r>
          </w:p>
        </w:tc>
        <w:tc>
          <w:tcPr>
            <w:tcW w:type="dxa" w:w="1881"/>
          </w:tcPr>
          <w:p/>
        </w:tc>
      </w:tr>
      <w:tr>
        <w:tc>
          <w:tcPr>
            <w:tcW w:type="dxa" w:w="1881"/>
          </w:tcPr>
          <w:p>
            <w:r/>
            <w:r>
              <w:rPr>
                <w:rFonts w:ascii="Calibri" w:hAnsi="Calibri"/>
                <w:sz w:val="20"/>
              </w:rPr>
              <w:t>Desabilitar JS</w:t>
            </w:r>
          </w:p>
        </w:tc>
        <w:tc>
          <w:tcPr>
            <w:tcW w:type="dxa" w:w="1881"/>
          </w:tcPr>
          <w:p>
            <w:r/>
            <w:r>
              <w:rPr>
                <w:rFonts w:ascii="Calibri" w:hAnsi="Calibri"/>
                <w:sz w:val="20"/>
              </w:rPr>
              <w:t>Página branca</w:t>
            </w:r>
          </w:p>
        </w:tc>
        <w:tc>
          <w:tcPr>
            <w:tcW w:type="dxa" w:w="1881"/>
          </w:tcPr>
          <w:p>
            <w:r/>
            <w:r>
              <w:rPr>
                <w:rFonts w:ascii="Calibri" w:hAnsi="Calibri"/>
                <w:sz w:val="20"/>
              </w:rPr>
              <w:t>Conteúdo aparece normal</w:t>
            </w:r>
          </w:p>
        </w:tc>
        <w:tc>
          <w:tcPr>
            <w:tcW w:type="dxa" w:w="1881"/>
          </w:tcPr>
          <w:p>
            <w:r/>
            <w:r>
              <w:rPr>
                <w:rFonts w:ascii="Calibri" w:hAnsi="Calibri"/>
                <w:sz w:val="20"/>
              </w:rPr>
              <w:t>Conteúdo aparece normal</w:t>
            </w:r>
          </w:p>
        </w:tc>
        <w:tc>
          <w:tcPr>
            <w:tcW w:type="dxa" w:w="1881"/>
          </w:tcPr>
          <w:p/>
        </w:tc>
      </w:tr>
      <w:tr>
        <w:tc>
          <w:tcPr>
            <w:tcW w:type="dxa" w:w="1881"/>
          </w:tcPr>
          <w:p>
            <w:r/>
            <w:r>
              <w:rPr>
                <w:rFonts w:ascii="Calibri" w:hAnsi="Calibri"/>
                <w:sz w:val="20"/>
              </w:rPr>
              <w:t>Exemplos típicos</w:t>
            </w:r>
          </w:p>
        </w:tc>
        <w:tc>
          <w:tcPr>
            <w:tcW w:type="dxa" w:w="1881"/>
          </w:tcPr>
          <w:p>
            <w:r/>
            <w:r>
              <w:rPr>
                <w:rFonts w:ascii="Calibri" w:hAnsi="Calibri"/>
                <w:sz w:val="20"/>
              </w:rPr>
              <w:t>Create React App, Vue CLI</w:t>
            </w:r>
          </w:p>
        </w:tc>
        <w:tc>
          <w:tcPr>
            <w:tcW w:type="dxa" w:w="1881"/>
          </w:tcPr>
          <w:p>
            <w:r/>
            <w:r>
              <w:rPr>
                <w:rFonts w:ascii="Calibri" w:hAnsi="Calibri"/>
                <w:sz w:val="20"/>
              </w:rPr>
              <w:t>Next.js (SSR mode), Nuxt</w:t>
            </w:r>
          </w:p>
        </w:tc>
        <w:tc>
          <w:tcPr>
            <w:tcW w:type="dxa" w:w="1881"/>
          </w:tcPr>
          <w:p>
            <w:r/>
            <w:r>
              <w:rPr>
                <w:rFonts w:ascii="Calibri" w:hAnsi="Calibri"/>
                <w:sz w:val="20"/>
              </w:rPr>
              <w:t>Next.js (SSG), Hugo, Jekyll</w:t>
            </w:r>
          </w:p>
        </w:tc>
        <w:tc>
          <w:tcPr>
            <w:tcW w:type="dxa" w:w="1881"/>
          </w:tcPr>
          <w:p/>
        </w:tc>
      </w:tr>
    </w:tbl>
    <w:p>
      <w:pPr>
        <w:pStyle w:val="Heading3"/>
      </w:pPr>
      <w:r>
        <w:t>3.2. Verificar robots.txt</w:t>
      </w:r>
    </w:p>
    <w:p>
      <w:pPr>
        <w:pStyle w:val="ListNumber"/>
        <w:spacing w:line="276" w:lineRule="auto"/>
      </w:pPr>
      <w:r>
        <w:t xml:space="preserve">Navegue para </w:t>
      </w:r>
      <w:r>
        <w:rPr>
          <w:rFonts w:ascii="Consolas" w:hAnsi="Consolas"/>
          <w:color w:val="B91C1C"/>
          <w:sz w:val="19"/>
        </w:rPr>
        <w:t>https://{dominio}/robots.txt</w:t>
      </w:r>
    </w:p>
    <w:p>
      <w:pPr>
        <w:pStyle w:val="ListNumber"/>
        <w:spacing w:line="276" w:lineRule="auto"/>
      </w:pPr>
      <w:r>
        <w:t>Analise:</w:t>
      </w:r>
    </w:p>
    <w:p>
      <w:pPr>
        <w:pStyle w:val="ListBullet"/>
        <w:spacing w:line="276" w:lineRule="auto"/>
        <w:ind w:left="850"/>
      </w:pPr>
      <w:r>
        <w:rPr>
          <w:rFonts w:ascii="Consolas" w:hAnsi="Consolas"/>
          <w:color w:val="B91C1C"/>
          <w:sz w:val="19"/>
        </w:rPr>
        <w:t>User-agent</w:t>
      </w:r>
      <w:r>
        <w:t xml:space="preserve"> definidos</w:t>
      </w:r>
    </w:p>
    <w:p>
      <w:pPr>
        <w:pStyle w:val="ListBullet"/>
        <w:spacing w:line="276" w:lineRule="auto"/>
        <w:ind w:left="850"/>
      </w:pPr>
      <w:r>
        <w:rPr>
          <w:rFonts w:ascii="Consolas" w:hAnsi="Consolas"/>
          <w:color w:val="B91C1C"/>
          <w:sz w:val="19"/>
        </w:rPr>
        <w:t>Disallow</w:t>
      </w:r>
      <w:r>
        <w:t xml:space="preserve"> — bloqueia áreas importantes?</w:t>
      </w:r>
    </w:p>
    <w:p>
      <w:pPr>
        <w:pStyle w:val="ListBullet"/>
        <w:spacing w:line="276" w:lineRule="auto"/>
        <w:ind w:left="850"/>
      </w:pPr>
      <w:r>
        <w:rPr>
          <w:rFonts w:ascii="Consolas" w:hAnsi="Consolas"/>
          <w:color w:val="B91C1C"/>
          <w:sz w:val="19"/>
        </w:rPr>
        <w:t>Allow</w:t>
      </w:r>
      <w:r>
        <w:t xml:space="preserve"> — libera algo específico?</w:t>
      </w:r>
    </w:p>
    <w:p>
      <w:pPr>
        <w:pStyle w:val="ListBullet"/>
        <w:spacing w:line="276" w:lineRule="auto"/>
        <w:ind w:left="850"/>
      </w:pPr>
      <w:r>
        <w:rPr>
          <w:rFonts w:ascii="Consolas" w:hAnsi="Consolas"/>
          <w:color w:val="B91C1C"/>
          <w:sz w:val="19"/>
        </w:rPr>
        <w:t>Sitemap</w:t>
      </w:r>
      <w:r>
        <w:t xml:space="preserve"> — está apontando para o sitemap correto?</w:t>
      </w:r>
    </w:p>
    <w:p>
      <w:pPr>
        <w:pStyle w:val="ListNumber"/>
        <w:spacing w:line="276" w:lineRule="auto"/>
      </w:pPr>
      <w:r>
        <w:t xml:space="preserve">Verifique se o </w:t>
      </w:r>
      <w:r>
        <w:rPr>
          <w:rFonts w:ascii="Consolas" w:hAnsi="Consolas"/>
          <w:color w:val="B91C1C"/>
          <w:sz w:val="19"/>
        </w:rPr>
        <w:t>User-agent: GPTBot</w:t>
      </w:r>
      <w:r>
        <w:t xml:space="preserve">, </w:t>
      </w:r>
      <w:r>
        <w:rPr>
          <w:rFonts w:ascii="Consolas" w:hAnsi="Consolas"/>
          <w:color w:val="B91C1C"/>
          <w:sz w:val="19"/>
        </w:rPr>
        <w:t>CCBot</w:t>
      </w:r>
      <w:r>
        <w:t xml:space="preserve">, </w:t>
      </w:r>
      <w:r>
        <w:rPr>
          <w:rFonts w:ascii="Consolas" w:hAnsi="Consolas"/>
          <w:color w:val="B91C1C"/>
          <w:sz w:val="19"/>
        </w:rPr>
        <w:t>Claude-Web</w:t>
      </w:r>
      <w:r>
        <w:t xml:space="preserve"> ou </w:t>
      </w:r>
      <w:r>
        <w:rPr>
          <w:rFonts w:ascii="Consolas" w:hAnsi="Consolas"/>
          <w:color w:val="B91C1C"/>
          <w:sz w:val="19"/>
        </w:rPr>
        <w:t>Google-Extended</w:t>
      </w:r>
      <w:r>
        <w:t xml:space="preserve"> estão bloqueados. Se sim, isso IMPEDE citação por LLMs.</w:t>
      </w:r>
    </w:p>
    <w:p>
      <w:pPr>
        <w:pStyle w:val="ListNumber"/>
        <w:spacing w:line="276" w:lineRule="auto"/>
      </w:pPr>
      <w:r>
        <w:t>Use o comando:</w:t>
      </w:r>
    </w:p>
    <w:p>
      <w:pPr>
        <w:spacing w:before="80" w:after="80"/>
        <w:ind w:left="283"/>
        <w:shd w:fill="F0F0F0" w:val="clear"/>
      </w:pPr>
      <w:r>
        <w:rPr>
          <w:rFonts w:ascii="Consolas" w:hAnsi="Consolas"/>
          <w:color w:val="000000"/>
          <w:sz w:val="18"/>
        </w:rPr>
        <w:t>curl -s https://{dominio}/robots.txt | head -100</w:t>
        <w:br/>
      </w:r>
    </w:p>
    <w:p>
      <w:pPr>
        <w:pStyle w:val="Heading3"/>
      </w:pPr>
      <w:r>
        <w:t>3.3. Verificar sitemap.xml</w:t>
      </w:r>
    </w:p>
    <w:p>
      <w:pPr>
        <w:pStyle w:val="ListNumber"/>
        <w:spacing w:line="276" w:lineRule="auto"/>
      </w:pPr>
      <w:r>
        <w:t xml:space="preserve">Navegue para </w:t>
      </w:r>
      <w:r>
        <w:rPr>
          <w:rFonts w:ascii="Consolas" w:hAnsi="Consolas"/>
          <w:color w:val="B91C1C"/>
          <w:sz w:val="19"/>
        </w:rPr>
        <w:t>https://{dominio}/sitemap.xml</w:t>
      </w:r>
    </w:p>
    <w:p>
      <w:pPr>
        <w:pStyle w:val="ListNumber"/>
        <w:spacing w:line="276" w:lineRule="auto"/>
      </w:pPr>
      <w:r>
        <w:t>Verifique:</w:t>
      </w:r>
    </w:p>
    <w:p>
      <w:pPr>
        <w:pStyle w:val="ListBullet"/>
        <w:spacing w:line="276" w:lineRule="auto"/>
        <w:ind w:left="850"/>
      </w:pPr>
      <w:r>
        <w:t>Se existe e retorna 200</w:t>
      </w:r>
    </w:p>
    <w:p>
      <w:pPr>
        <w:pStyle w:val="ListBullet"/>
        <w:spacing w:line="276" w:lineRule="auto"/>
        <w:ind w:left="850"/>
      </w:pPr>
      <w:r>
        <w:t>Se as URLs listadas estão acessíveis</w:t>
      </w:r>
    </w:p>
    <w:p>
      <w:pPr>
        <w:pStyle w:val="ListBullet"/>
        <w:spacing w:line="276" w:lineRule="auto"/>
        <w:ind w:left="850"/>
      </w:pPr>
      <w:r>
        <w:t>Frequência de atualização (changefreq)</w:t>
      </w:r>
    </w:p>
    <w:p>
      <w:pPr>
        <w:pStyle w:val="ListBullet"/>
        <w:spacing w:line="276" w:lineRule="auto"/>
        <w:ind w:left="850"/>
      </w:pPr>
      <w:r>
        <w:t>Prioridade (priority)</w:t>
      </w:r>
    </w:p>
    <w:p>
      <w:pPr>
        <w:pStyle w:val="ListBullet"/>
        <w:spacing w:line="276" w:lineRule="auto"/>
        <w:ind w:left="850"/>
      </w:pPr>
      <w:r>
        <w:t>Se o sitemap index aponta para sub-sitemaps</w:t>
      </w:r>
    </w:p>
    <w:p>
      <w:pPr>
        <w:pStyle w:val="ListNumber"/>
        <w:spacing w:line="276" w:lineRule="auto"/>
      </w:pPr>
      <w:r>
        <w:t>Baixe e conte o total de URLs:</w:t>
      </w:r>
    </w:p>
    <w:p>
      <w:pPr>
        <w:spacing w:before="80" w:after="80"/>
        <w:ind w:left="283"/>
        <w:shd w:fill="F0F0F0" w:val="clear"/>
      </w:pPr>
      <w:r>
        <w:rPr>
          <w:rFonts w:ascii="Consolas" w:hAnsi="Consolas"/>
          <w:color w:val="000000"/>
          <w:sz w:val="18"/>
        </w:rPr>
        <w:t>curl -s https://{dominio}/sitemap.xml | grep -oP '&lt;loc&gt;\K[^&lt;]+' | wc -l</w:t>
        <w:br/>
      </w:r>
    </w:p>
    <w:p>
      <w:pPr>
        <w:pStyle w:val="Heading3"/>
      </w:pPr>
      <w:r>
        <w:t>3.4. Analisar Estrutura da Página (5 páginas amostra)</w:t>
      </w:r>
    </w:p>
    <w:p>
      <w:pPr>
        <w:spacing w:line="276" w:lineRule="auto"/>
      </w:pPr>
      <w:r>
        <w:t>Para cada página da amostra, execute:</w:t>
      </w:r>
    </w:p>
    <w:p>
      <w:pPr>
        <w:pStyle w:val="ListNumber"/>
        <w:spacing w:line="276" w:lineRule="auto"/>
      </w:pPr>
      <w:r>
        <w:rPr>
          <w:b/>
        </w:rPr>
        <w:t>View Page Source</w:t>
      </w:r>
      <w:r>
        <w:t xml:space="preserve"> (</w:t>
      </w:r>
      <w:r>
        <w:rPr>
          <w:rFonts w:ascii="Consolas" w:hAnsi="Consolas"/>
          <w:color w:val="B91C1C"/>
          <w:sz w:val="19"/>
        </w:rPr>
        <w:t>Ctrl+U</w:t>
      </w:r>
      <w:r>
        <w:t xml:space="preserve">) vs </w:t>
      </w:r>
      <w:r>
        <w:rPr>
          <w:b/>
        </w:rPr>
        <w:t>Elements</w:t>
      </w:r>
      <w:r>
        <w:t xml:space="preserve"> (DOM renderizado). Eles diferem? Se sim, há JS rendering.</w:t>
      </w:r>
    </w:p>
    <w:p>
      <w:pPr>
        <w:pStyle w:val="ListNumber"/>
        <w:spacing w:line="276" w:lineRule="auto"/>
      </w:pPr>
      <w:r>
        <w:rPr>
          <w:b/>
        </w:rPr>
        <w:t>Headings hierarchy</w:t>
      </w:r>
      <w:r>
        <w:t xml:space="preserve"> (h1→h6):</w:t>
      </w:r>
    </w:p>
    <w:p>
      <w:pPr>
        <w:pStyle w:val="ListBullet"/>
        <w:spacing w:line="276" w:lineRule="auto"/>
        <w:ind w:left="850"/>
      </w:pPr>
      <w:r>
        <w:t>Extraia com DevTools ou script Python</w:t>
      </w:r>
    </w:p>
    <w:p>
      <w:pPr>
        <w:pStyle w:val="ListBullet"/>
        <w:spacing w:line="276" w:lineRule="auto"/>
        <w:ind w:left="850"/>
      </w:pPr>
      <w:r>
        <w:t>Verifique: um único H1? Hierarquia sem saltos? H1 presente e descritivo?</w:t>
      </w:r>
    </w:p>
    <w:p>
      <w:pPr>
        <w:spacing w:before="80" w:after="80"/>
        <w:ind w:left="283"/>
        <w:shd w:fill="F0F0F0" w:val="clear"/>
      </w:pPr>
      <w:r>
        <w:rPr>
          <w:rFonts w:ascii="Consolas" w:hAnsi="Consolas"/>
          <w:color w:val="000000"/>
          <w:sz w:val="18"/>
        </w:rPr>
        <w:t>from bs4 import BeautifulSoup</w:t>
        <w:br/>
      </w:r>
      <w:r>
        <w:rPr>
          <w:rFonts w:ascii="Consolas" w:hAnsi="Consolas"/>
          <w:color w:val="000000"/>
          <w:sz w:val="18"/>
        </w:rPr>
        <w:t>import requests</w:t>
        <w:br/>
      </w:r>
      <w:r>
        <w:rPr>
          <w:rFonts w:ascii="Consolas" w:hAnsi="Consolas"/>
          <w:color w:val="000000"/>
          <w:sz w:val="18"/>
        </w:rPr>
        <w:br/>
      </w:r>
      <w:r>
        <w:rPr>
          <w:rFonts w:ascii="Consolas" w:hAnsi="Consolas"/>
          <w:color w:val="000000"/>
          <w:sz w:val="18"/>
        </w:rPr>
        <w:t>url = "https://{dominio}/{pagina}"</w:t>
        <w:br/>
      </w:r>
      <w:r>
        <w:rPr>
          <w:rFonts w:ascii="Consolas" w:hAnsi="Consolas"/>
          <w:color w:val="000000"/>
          <w:sz w:val="18"/>
        </w:rPr>
        <w:t>r = requests.get(url)</w:t>
        <w:br/>
      </w:r>
      <w:r>
        <w:rPr>
          <w:rFonts w:ascii="Consolas" w:hAnsi="Consolas"/>
          <w:color w:val="000000"/>
          <w:sz w:val="18"/>
        </w:rPr>
        <w:t>soup = BeautifulSoup(r.text, 'html.parser')</w:t>
        <w:br/>
      </w:r>
      <w:r>
        <w:rPr>
          <w:rFonts w:ascii="Consolas" w:hAnsi="Consolas"/>
          <w:color w:val="000000"/>
          <w:sz w:val="18"/>
        </w:rPr>
        <w:br/>
      </w:r>
      <w:r>
        <w:rPr>
          <w:rFonts w:ascii="Consolas" w:hAnsi="Consolas"/>
          <w:color w:val="000000"/>
          <w:sz w:val="18"/>
        </w:rPr>
        <w:t>for level in ['h1', 'h2', 'h3', 'h4', 'h5', 'h6']:</w:t>
        <w:br/>
      </w:r>
      <w:r>
        <w:rPr>
          <w:rFonts w:ascii="Consolas" w:hAnsi="Consolas"/>
          <w:color w:val="000000"/>
          <w:sz w:val="18"/>
        </w:rPr>
        <w:t xml:space="preserve">    tags = soup.find_all(level)</w:t>
        <w:br/>
      </w:r>
      <w:r>
        <w:rPr>
          <w:rFonts w:ascii="Consolas" w:hAnsi="Consolas"/>
          <w:color w:val="000000"/>
          <w:sz w:val="18"/>
        </w:rPr>
        <w:t xml:space="preserve">    print(f"\n=== {level.upper()} ({len(tags)}) ===")</w:t>
        <w:br/>
      </w:r>
      <w:r>
        <w:rPr>
          <w:rFonts w:ascii="Consolas" w:hAnsi="Consolas"/>
          <w:color w:val="000000"/>
          <w:sz w:val="18"/>
        </w:rPr>
        <w:t xml:space="preserve">    for t in tags:</w:t>
        <w:br/>
      </w:r>
      <w:r>
        <w:rPr>
          <w:rFonts w:ascii="Consolas" w:hAnsi="Consolas"/>
          <w:color w:val="000000"/>
          <w:sz w:val="18"/>
        </w:rPr>
        <w:t xml:space="preserve">        print(f"  {t.get_text(strip=True)}")</w:t>
        <w:br/>
      </w:r>
    </w:p>
    <w:p>
      <w:pPr>
        <w:pStyle w:val="ListNumber"/>
        <w:spacing w:line="276" w:lineRule="auto"/>
      </w:pPr>
      <w:r>
        <w:rPr>
          <w:b/>
        </w:rPr>
        <w:t>Content-to-HTML Ratio</w:t>
      </w:r>
      <w:r>
        <w:t xml:space="preserve"> (Extractability Ratio):</w:t>
      </w:r>
    </w:p>
    <w:p>
      <w:pPr>
        <w:spacing w:before="80" w:after="80"/>
        <w:ind w:left="283"/>
        <w:shd w:fill="F0F0F0" w:val="clear"/>
      </w:pPr>
      <w:r>
        <w:rPr>
          <w:rFonts w:ascii="Consolas" w:hAnsi="Consolas"/>
          <w:color w:val="000000"/>
          <w:sz w:val="18"/>
        </w:rPr>
        <w:t>ratio = (tamanho do texto puro extraído) / (tamanho total do HTML) × 100</w:t>
        <w:br/>
      </w:r>
      <w:r>
        <w:rPr>
          <w:rFonts w:ascii="Consolas" w:hAnsi="Consolas"/>
          <w:color w:val="000000"/>
          <w:sz w:val="18"/>
        </w:rPr>
        <w:br/>
      </w:r>
      <w:r>
        <w:rPr>
          <w:rFonts w:ascii="Consolas" w:hAnsi="Consolas"/>
          <w:color w:val="000000"/>
          <w:sz w:val="18"/>
        </w:rPr>
        <w:t>Onde:</w:t>
        <w:br/>
      </w:r>
      <w:r>
        <w:rPr>
          <w:rFonts w:ascii="Consolas" w:hAnsi="Consolas"/>
          <w:color w:val="000000"/>
          <w:sz w:val="18"/>
        </w:rPr>
        <w:t>- Texto puro = .get_text() no BeautifulSoup (removendo scripts, styles, whitespace extra)</w:t>
        <w:br/>
      </w:r>
      <w:r>
        <w:rPr>
          <w:rFonts w:ascii="Consolas" w:hAnsi="Consolas"/>
          <w:color w:val="000000"/>
          <w:sz w:val="18"/>
        </w:rPr>
        <w:t>- HTML total = len(response.text)</w:t>
        <w:br/>
      </w:r>
    </w:p>
    <w:p>
      <w:pPr>
        <w:spacing w:line="276" w:lineRule="auto"/>
      </w:pPr>
      <w:r>
        <w:rPr>
          <w:b/>
        </w:rPr>
        <w:t>Referência: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Ratio</w:t>
            </w:r>
          </w:p>
        </w:tc>
        <w:tc>
          <w:tcPr>
            <w:tcW w:type="dxa" w:w="2351"/>
            <w:shd w:fill="B91C1C" w:val="clear"/>
          </w:tcPr>
          <w:p>
            <w:r/>
            <w:r>
              <w:rPr>
                <w:rFonts w:ascii="Calibri" w:hAnsi="Calibri"/>
                <w:b/>
                <w:color w:val="FFFFFF"/>
                <w:sz w:val="20"/>
              </w:rPr>
              <w:t>Classificação</w:t>
            </w:r>
          </w:p>
        </w:tc>
        <w:tc>
          <w:tcPr>
            <w:tcW w:type="dxa" w:w="2351"/>
            <w:shd w:fill="B91C1C" w:val="clear"/>
          </w:tcPr>
          <w:p>
            <w:r/>
            <w:r>
              <w:rPr>
                <w:rFonts w:ascii="Calibri" w:hAnsi="Calibri"/>
                <w:b/>
                <w:color w:val="FFFFFF"/>
                <w:sz w:val="20"/>
              </w:rPr>
              <w:t>AI Visibility</w:t>
            </w:r>
          </w:p>
        </w:tc>
        <w:tc>
          <w:tcPr>
            <w:tcW w:type="dxa" w:w="2351"/>
          </w:tcPr>
          <w:p/>
        </w:tc>
      </w:tr>
      <w:tr>
        <w:tc>
          <w:tcPr>
            <w:tcW w:type="dxa" w:w="2351"/>
          </w:tcPr>
          <w:p>
            <w:r/>
            <w:r>
              <w:rPr>
                <w:rFonts w:ascii="Calibri" w:hAnsi="Calibri"/>
                <w:sz w:val="20"/>
              </w:rPr>
              <w:t>&gt; 40%</w:t>
            </w:r>
          </w:p>
        </w:tc>
        <w:tc>
          <w:tcPr>
            <w:tcW w:type="dxa" w:w="2351"/>
          </w:tcPr>
          <w:p>
            <w:r/>
            <w:r>
              <w:rPr>
                <w:rFonts w:ascii="Calibri" w:hAnsi="Calibri"/>
                <w:sz w:val="20"/>
              </w:rPr>
              <w:t>Excelente</w:t>
            </w:r>
          </w:p>
        </w:tc>
        <w:tc>
          <w:tcPr>
            <w:tcW w:type="dxa" w:w="2351"/>
          </w:tcPr>
          <w:p>
            <w:r/>
            <w:r>
              <w:rPr>
                <w:rFonts w:ascii="Calibri" w:hAnsi="Calibri"/>
                <w:sz w:val="20"/>
              </w:rPr>
              <w:t>LLM extrai conteúdo facilmente</w:t>
            </w:r>
          </w:p>
        </w:tc>
        <w:tc>
          <w:tcPr>
            <w:tcW w:type="dxa" w:w="2351"/>
          </w:tcPr>
          <w:p/>
        </w:tc>
      </w:tr>
      <w:tr>
        <w:tc>
          <w:tcPr>
            <w:tcW w:type="dxa" w:w="2351"/>
          </w:tcPr>
          <w:p>
            <w:r/>
            <w:r>
              <w:rPr>
                <w:rFonts w:ascii="Calibri" w:hAnsi="Calibri"/>
                <w:sz w:val="20"/>
              </w:rPr>
              <w:t>20-40%</w:t>
            </w:r>
          </w:p>
        </w:tc>
        <w:tc>
          <w:tcPr>
            <w:tcW w:type="dxa" w:w="2351"/>
          </w:tcPr>
          <w:p>
            <w:r/>
            <w:r>
              <w:rPr>
                <w:rFonts w:ascii="Calibri" w:hAnsi="Calibri"/>
                <w:sz w:val="20"/>
              </w:rPr>
              <w:t>Bom</w:t>
            </w:r>
          </w:p>
        </w:tc>
        <w:tc>
          <w:tcPr>
            <w:tcW w:type="dxa" w:w="2351"/>
          </w:tcPr>
          <w:p>
            <w:r/>
            <w:r>
              <w:rPr>
                <w:rFonts w:ascii="Calibri" w:hAnsi="Calibri"/>
                <w:sz w:val="20"/>
              </w:rPr>
              <w:t>Leve ruído estrutural</w:t>
            </w:r>
          </w:p>
        </w:tc>
        <w:tc>
          <w:tcPr>
            <w:tcW w:type="dxa" w:w="2351"/>
          </w:tcPr>
          <w:p/>
        </w:tc>
      </w:tr>
      <w:tr>
        <w:tc>
          <w:tcPr>
            <w:tcW w:type="dxa" w:w="2351"/>
          </w:tcPr>
          <w:p>
            <w:r/>
            <w:r>
              <w:rPr>
                <w:rFonts w:ascii="Calibri" w:hAnsi="Calibri"/>
                <w:sz w:val="20"/>
              </w:rPr>
              <w:t>10-20%</w:t>
            </w:r>
          </w:p>
        </w:tc>
        <w:tc>
          <w:tcPr>
            <w:tcW w:type="dxa" w:w="2351"/>
          </w:tcPr>
          <w:p>
            <w:r/>
            <w:r>
              <w:rPr>
                <w:rFonts w:ascii="Calibri" w:hAnsi="Calibri"/>
                <w:sz w:val="20"/>
              </w:rPr>
              <w:t>Regular</w:t>
            </w:r>
          </w:p>
        </w:tc>
        <w:tc>
          <w:tcPr>
            <w:tcW w:type="dxa" w:w="2351"/>
          </w:tcPr>
          <w:p>
            <w:r/>
            <w:r>
              <w:rPr>
                <w:rFonts w:ascii="Calibri" w:hAnsi="Calibri"/>
                <w:sz w:val="20"/>
              </w:rPr>
              <w:t>Muito HTML para pouco texto</w:t>
            </w:r>
          </w:p>
        </w:tc>
        <w:tc>
          <w:tcPr>
            <w:tcW w:type="dxa" w:w="2351"/>
          </w:tcPr>
          <w:p/>
        </w:tc>
      </w:tr>
      <w:tr>
        <w:tc>
          <w:tcPr>
            <w:tcW w:type="dxa" w:w="2351"/>
          </w:tcPr>
          <w:p>
            <w:r/>
            <w:r>
              <w:rPr>
                <w:rFonts w:ascii="Calibri" w:hAnsi="Calibri"/>
                <w:sz w:val="20"/>
              </w:rPr>
              <w:t>&lt; 10%</w:t>
            </w:r>
          </w:p>
        </w:tc>
        <w:tc>
          <w:tcPr>
            <w:tcW w:type="dxa" w:w="2351"/>
          </w:tcPr>
          <w:p>
            <w:r/>
            <w:r>
              <w:rPr>
                <w:rFonts w:ascii="Calibri" w:hAnsi="Calibri"/>
                <w:sz w:val="20"/>
              </w:rPr>
              <w:t>Ruim</w:t>
            </w:r>
          </w:p>
        </w:tc>
        <w:tc>
          <w:tcPr>
            <w:tcW w:type="dxa" w:w="2351"/>
          </w:tcPr>
          <w:p>
            <w:r/>
            <w:r>
              <w:rPr>
                <w:rFonts w:ascii="Calibri" w:hAnsi="Calibri"/>
                <w:sz w:val="20"/>
              </w:rPr>
              <w:t>Conteúdo soterrado em markup</w:t>
            </w:r>
          </w:p>
        </w:tc>
        <w:tc>
          <w:tcPr>
            <w:tcW w:type="dxa" w:w="2351"/>
          </w:tcPr>
          <w:p/>
        </w:tc>
      </w:tr>
    </w:tbl>
    <w:p>
      <w:pPr>
        <w:spacing w:before="80" w:after="80"/>
        <w:ind w:left="283"/>
        <w:shd w:fill="F0F0F0" w:val="clear"/>
      </w:pPr>
      <w:r>
        <w:rPr>
          <w:rFonts w:ascii="Consolas" w:hAnsi="Consolas"/>
          <w:color w:val="000000"/>
          <w:sz w:val="18"/>
        </w:rPr>
        <w:t>texto_puro = soup.get_text(separator=' ', strip=True)</w:t>
        <w:br/>
      </w:r>
      <w:r>
        <w:rPr>
          <w:rFonts w:ascii="Consolas" w:hAnsi="Consolas"/>
          <w:color w:val="000000"/>
          <w:sz w:val="18"/>
        </w:rPr>
        <w:t>ratio = len(texto_puro) / len(r.text) * 100</w:t>
        <w:br/>
      </w:r>
      <w:r>
        <w:rPr>
          <w:rFonts w:ascii="Consolas" w:hAnsi="Consolas"/>
          <w:color w:val="000000"/>
          <w:sz w:val="18"/>
        </w:rPr>
        <w:t>print(f"Content-to-HTML Ratio: {ratio:.1f}%")</w:t>
        <w:br/>
      </w:r>
    </w:p>
    <w:p>
      <w:pPr>
        <w:pStyle w:val="ListNumber"/>
        <w:spacing w:line="276" w:lineRule="auto"/>
      </w:pPr>
      <w:r>
        <w:rPr>
          <w:b/>
        </w:rPr>
        <w:t>Schema Markup presente:</w:t>
      </w:r>
    </w:p>
    <w:p>
      <w:pPr>
        <w:pStyle w:val="ListBullet"/>
        <w:spacing w:line="276" w:lineRule="auto"/>
        <w:ind w:left="850"/>
      </w:pPr>
      <w:r>
        <w:t xml:space="preserve">Procure por </w:t>
      </w:r>
      <w:r>
        <w:rPr>
          <w:rFonts w:ascii="Consolas" w:hAnsi="Consolas"/>
          <w:color w:val="B91C1C"/>
          <w:sz w:val="19"/>
        </w:rPr>
        <w:t>&lt;script type="application/ld+json"&gt;</w:t>
      </w:r>
    </w:p>
    <w:p>
      <w:pPr>
        <w:pStyle w:val="ListBullet"/>
        <w:spacing w:line="276" w:lineRule="auto"/>
        <w:ind w:left="850"/>
      </w:pPr>
      <w:r>
        <w:t xml:space="preserve">Extraia e identifique os </w:t>
      </w:r>
      <w:r>
        <w:rPr>
          <w:rFonts w:ascii="Consolas" w:hAnsi="Consolas"/>
          <w:color w:val="B91C1C"/>
          <w:sz w:val="19"/>
        </w:rPr>
        <w:t>@type</w:t>
      </w:r>
      <w:r>
        <w:t xml:space="preserve"> presentes</w:t>
      </w:r>
    </w:p>
    <w:p>
      <w:pPr>
        <w:spacing w:before="80" w:after="80"/>
        <w:ind w:left="283"/>
        <w:shd w:fill="F0F0F0" w:val="clear"/>
      </w:pPr>
      <w:r>
        <w:rPr>
          <w:rFonts w:ascii="Consolas" w:hAnsi="Consolas"/>
          <w:color w:val="000000"/>
          <w:sz w:val="18"/>
        </w:rPr>
        <w:t>schemas = soup.find_all('script', type='application/ld+json')</w:t>
        <w:br/>
      </w:r>
      <w:r>
        <w:rPr>
          <w:rFonts w:ascii="Consolas" w:hAnsi="Consolas"/>
          <w:color w:val="000000"/>
          <w:sz w:val="18"/>
        </w:rPr>
        <w:t>for s in schemas:</w:t>
        <w:br/>
      </w:r>
      <w:r>
        <w:rPr>
          <w:rFonts w:ascii="Consolas" w:hAnsi="Consolas"/>
          <w:color w:val="000000"/>
          <w:sz w:val="18"/>
        </w:rPr>
        <w:t xml:space="preserve">    import json</w:t>
        <w:br/>
      </w:r>
      <w:r>
        <w:rPr>
          <w:rFonts w:ascii="Consolas" w:hAnsi="Consolas"/>
          <w:color w:val="000000"/>
          <w:sz w:val="18"/>
        </w:rPr>
        <w:t xml:space="preserve">    try:</w:t>
        <w:br/>
      </w:r>
      <w:r>
        <w:rPr>
          <w:rFonts w:ascii="Consolas" w:hAnsi="Consolas"/>
          <w:color w:val="000000"/>
          <w:sz w:val="18"/>
        </w:rPr>
        <w:t xml:space="preserve">        data = json.loads(s.string)</w:t>
        <w:br/>
      </w:r>
      <w:r>
        <w:rPr>
          <w:rFonts w:ascii="Consolas" w:hAnsi="Consolas"/>
          <w:color w:val="000000"/>
          <w:sz w:val="18"/>
        </w:rPr>
        <w:t xml:space="preserve">        print(f"Schema type: {data.get('@type', data.get('@graph', [{}])[0].get('@type', 'N/A'))}")</w:t>
        <w:br/>
      </w:r>
      <w:r>
        <w:rPr>
          <w:rFonts w:ascii="Consolas" w:hAnsi="Consolas"/>
          <w:color w:val="000000"/>
          <w:sz w:val="18"/>
        </w:rPr>
        <w:t xml:space="preserve">    except:</w:t>
        <w:br/>
      </w:r>
      <w:r>
        <w:rPr>
          <w:rFonts w:ascii="Consolas" w:hAnsi="Consolas"/>
          <w:color w:val="000000"/>
          <w:sz w:val="18"/>
        </w:rPr>
        <w:t xml:space="preserve">        print("Schema presente mas inválido (parse error)")</w:t>
        <w:br/>
      </w:r>
    </w:p>
    <w:p>
      <w:pPr>
        <w:pStyle w:val="ListNumber"/>
        <w:spacing w:line="276" w:lineRule="auto"/>
      </w:pPr>
      <w:r>
        <w:rPr>
          <w:b/>
        </w:rPr>
        <w:t>Meta Tags:</w:t>
      </w:r>
    </w:p>
    <w:p>
      <w:pPr>
        <w:pStyle w:val="ListBullet"/>
        <w:spacing w:line="276" w:lineRule="auto"/>
        <w:ind w:left="850"/>
      </w:pPr>
      <w:r>
        <w:rPr>
          <w:rFonts w:ascii="Consolas" w:hAnsi="Consolas"/>
          <w:color w:val="B91C1C"/>
          <w:sz w:val="19"/>
        </w:rPr>
        <w:t>&lt;title&gt;</w:t>
      </w:r>
      <w:r>
        <w:t xml:space="preserve"> — comprimento, relevância, palavras-chave</w:t>
      </w:r>
    </w:p>
    <w:p>
      <w:pPr>
        <w:pStyle w:val="ListBullet"/>
        <w:spacing w:line="276" w:lineRule="auto"/>
        <w:ind w:left="850"/>
      </w:pPr>
      <w:r>
        <w:rPr>
          <w:rFonts w:ascii="Consolas" w:hAnsi="Consolas"/>
          <w:color w:val="B91C1C"/>
          <w:sz w:val="19"/>
        </w:rPr>
        <w:t>&lt;meta name="description"&gt;</w:t>
      </w:r>
      <w:r>
        <w:t xml:space="preserve"> — comprimento, call-to-action</w:t>
      </w:r>
    </w:p>
    <w:p>
      <w:pPr>
        <w:pStyle w:val="ListBullet"/>
        <w:spacing w:line="276" w:lineRule="auto"/>
        <w:ind w:left="850"/>
      </w:pPr>
      <w:r>
        <w:rPr>
          <w:rFonts w:ascii="Consolas" w:hAnsi="Consolas"/>
          <w:color w:val="B91C1C"/>
          <w:sz w:val="19"/>
        </w:rPr>
        <w:t>&lt;meta name="robots"&gt;</w:t>
      </w:r>
      <w:r>
        <w:t xml:space="preserve"> — index/noindex, follow/nofollow</w:t>
      </w:r>
    </w:p>
    <w:p>
      <w:pPr>
        <w:pStyle w:val="ListBullet"/>
        <w:spacing w:line="276" w:lineRule="auto"/>
        <w:ind w:left="850"/>
      </w:pPr>
      <w:r>
        <w:t>Open Graph (</w:t>
      </w:r>
      <w:r>
        <w:rPr>
          <w:rFonts w:ascii="Consolas" w:hAnsi="Consolas"/>
          <w:color w:val="B91C1C"/>
          <w:sz w:val="19"/>
        </w:rPr>
        <w:t>og:title</w:t>
      </w:r>
      <w:r>
        <w:t xml:space="preserve">, </w:t>
      </w:r>
      <w:r>
        <w:rPr>
          <w:rFonts w:ascii="Consolas" w:hAnsi="Consolas"/>
          <w:color w:val="B91C1C"/>
          <w:sz w:val="19"/>
        </w:rPr>
        <w:t>og:description</w:t>
      </w:r>
      <w:r>
        <w:t xml:space="preserve">, </w:t>
      </w:r>
      <w:r>
        <w:rPr>
          <w:rFonts w:ascii="Consolas" w:hAnsi="Consolas"/>
          <w:color w:val="B91C1C"/>
          <w:sz w:val="19"/>
        </w:rPr>
        <w:t>og:image</w:t>
      </w:r>
      <w:r>
        <w:t>)</w:t>
      </w:r>
    </w:p>
    <w:p>
      <w:pPr>
        <w:pStyle w:val="ListBullet"/>
        <w:spacing w:line="276" w:lineRule="auto"/>
        <w:ind w:left="850"/>
      </w:pPr>
      <w:r>
        <w:t>Twitter Cards (</w:t>
      </w:r>
      <w:r>
        <w:rPr>
          <w:rFonts w:ascii="Consolas" w:hAnsi="Consolas"/>
          <w:color w:val="B91C1C"/>
          <w:sz w:val="19"/>
        </w:rPr>
        <w:t>twitter:card</w:t>
      </w:r>
      <w:r>
        <w:t xml:space="preserve">, </w:t>
      </w:r>
      <w:r>
        <w:rPr>
          <w:rFonts w:ascii="Consolas" w:hAnsi="Consolas"/>
          <w:color w:val="B91C1C"/>
          <w:sz w:val="19"/>
        </w:rPr>
        <w:t>twitter:title</w:t>
      </w:r>
      <w:r>
        <w:t>)</w:t>
      </w:r>
    </w:p>
    <w:p>
      <w:pPr>
        <w:pStyle w:val="Heading3"/>
      </w:pPr>
      <w:r>
        <w:t>3.5. Verificar Page Speed (Lighthouse Básico)</w:t>
      </w:r>
    </w:p>
    <w:p>
      <w:pPr>
        <w:pStyle w:val="ListNumber"/>
        <w:spacing w:line="276" w:lineRule="auto"/>
      </w:pPr>
      <w:r>
        <w:t xml:space="preserve">No Chrome DevTools, aba </w:t>
      </w:r>
      <w:r>
        <w:rPr>
          <w:b/>
        </w:rPr>
        <w:t>Lighthouse</w:t>
      </w:r>
      <w:r>
        <w:t>.</w:t>
      </w:r>
    </w:p>
    <w:p>
      <w:pPr>
        <w:pStyle w:val="ListNumber"/>
        <w:spacing w:line="276" w:lineRule="auto"/>
      </w:pPr>
      <w:r>
        <w:t xml:space="preserve">Selecione </w:t>
      </w:r>
      <w:r>
        <w:rPr>
          <w:b/>
        </w:rPr>
        <w:t>Desktop</w:t>
      </w:r>
      <w:r>
        <w:t xml:space="preserve">, categoria </w:t>
      </w:r>
      <w:r>
        <w:rPr>
          <w:b/>
        </w:rPr>
        <w:t>Performance</w:t>
      </w:r>
      <w:r>
        <w:t>.</w:t>
      </w:r>
    </w:p>
    <w:p>
      <w:pPr>
        <w:pStyle w:val="ListNumber"/>
        <w:spacing w:line="276" w:lineRule="auto"/>
      </w:pPr>
      <w:r>
        <w:t xml:space="preserve">Clique em </w:t>
      </w:r>
      <w:r>
        <w:rPr>
          <w:b/>
        </w:rPr>
        <w:t>Analyze page load</w:t>
      </w:r>
      <w:r>
        <w:t>.</w:t>
      </w:r>
    </w:p>
    <w:p>
      <w:pPr>
        <w:pStyle w:val="ListNumber"/>
        <w:spacing w:line="276" w:lineRule="auto"/>
      </w:pPr>
      <w:r>
        <w:t>Anote:</w:t>
      </w:r>
    </w:p>
    <w:p>
      <w:pPr>
        <w:pStyle w:val="ListBullet"/>
        <w:spacing w:line="276" w:lineRule="auto"/>
        <w:ind w:left="850"/>
      </w:pPr>
      <w:r>
        <w:t>Performance Score</w:t>
      </w:r>
    </w:p>
    <w:p>
      <w:pPr>
        <w:pStyle w:val="ListBullet"/>
        <w:spacing w:line="276" w:lineRule="auto"/>
        <w:ind w:left="850"/>
      </w:pPr>
      <w:r>
        <w:t>First Contentful Paint (FCP)</w:t>
      </w:r>
    </w:p>
    <w:p>
      <w:pPr>
        <w:pStyle w:val="ListBullet"/>
        <w:spacing w:line="276" w:lineRule="auto"/>
        <w:ind w:left="850"/>
      </w:pPr>
      <w:r>
        <w:t>Largest Contentful Paint (LCP)</w:t>
      </w:r>
    </w:p>
    <w:p>
      <w:pPr>
        <w:pStyle w:val="ListBullet"/>
        <w:spacing w:line="276" w:lineRule="auto"/>
        <w:ind w:left="850"/>
      </w:pPr>
      <w:r>
        <w:t>Total Blocking Time (TBT)</w:t>
      </w:r>
    </w:p>
    <w:p>
      <w:pPr>
        <w:pStyle w:val="ListBullet"/>
        <w:spacing w:line="276" w:lineRule="auto"/>
        <w:ind w:left="850"/>
      </w:pPr>
      <w:r>
        <w:t>Cumulative Layout Shift (CLS)</w:t>
      </w:r>
    </w:p>
    <w:p>
      <w:pPr>
        <w:pStyle w:val="ListNumber"/>
        <w:spacing w:line="276" w:lineRule="auto"/>
      </w:pPr>
      <w:r>
        <w:t>Impacto em AI Visibility: páginas lentas (&lt; 50 performance) podem não ser rastreadas adequadamente.</w:t>
      </w:r>
    </w:p>
    <w:p>
      <w:pPr>
        <w:pStyle w:val="Heading3"/>
      </w:pPr>
      <w:r>
        <w:t>3.6. Identificar JS Rendering Requirements</w:t>
      </w:r>
    </w:p>
    <w:p>
      <w:pPr>
        <w:pStyle w:val="ListNumber"/>
        <w:spacing w:line="276" w:lineRule="auto"/>
      </w:pPr>
      <w:r>
        <w:t>Desabilite JavaScript no navegador:</w:t>
      </w:r>
    </w:p>
    <w:p>
      <w:pPr>
        <w:pStyle w:val="ListBullet"/>
        <w:spacing w:line="276" w:lineRule="auto"/>
        <w:ind w:left="850"/>
      </w:pPr>
      <w:r>
        <w:t xml:space="preserve">Chrome: DevTools → </w:t>
      </w:r>
      <w:r>
        <w:rPr>
          <w:rFonts w:ascii="Consolas" w:hAnsi="Consolas"/>
          <w:color w:val="B91C1C"/>
          <w:sz w:val="19"/>
        </w:rPr>
        <w:t>Ctrl+Shift+P</w:t>
      </w:r>
      <w:r>
        <w:t xml:space="preserve"> → digite "Disable JavaScript" → Enter</w:t>
      </w:r>
    </w:p>
    <w:p>
      <w:pPr>
        <w:pStyle w:val="ListBullet"/>
        <w:spacing w:line="276" w:lineRule="auto"/>
        <w:ind w:left="850"/>
      </w:pPr>
      <w:r>
        <w:t>Recarregue a página</w:t>
      </w:r>
    </w:p>
    <w:p>
      <w:pPr>
        <w:pStyle w:val="ListNumber"/>
        <w:spacing w:line="276" w:lineRule="auto"/>
      </w:pPr>
      <w:r>
        <w:t>Compare: a página exibe o conteúdo principal sem JS?</w:t>
      </w:r>
    </w:p>
    <w:p>
      <w:pPr>
        <w:pStyle w:val="ListNumber"/>
        <w:spacing w:line="276" w:lineRule="auto"/>
      </w:pPr>
      <w:r>
        <w:t>Tente extrair o texto com cURL simples (sem JS engine):</w:t>
      </w:r>
    </w:p>
    <w:p>
      <w:pPr>
        <w:spacing w:before="80" w:after="80"/>
        <w:ind w:left="283"/>
        <w:shd w:fill="F0F0F0" w:val="clear"/>
      </w:pPr>
      <w:r>
        <w:rPr>
          <w:rFonts w:ascii="Consolas" w:hAnsi="Consolas"/>
          <w:color w:val="000000"/>
          <w:sz w:val="18"/>
        </w:rPr>
        <w:t>curl -sL https://{dominio}/{pagina} | python3 -c "</w:t>
        <w:br/>
      </w:r>
      <w:r>
        <w:rPr>
          <w:rFonts w:ascii="Consolas" w:hAnsi="Consolas"/>
          <w:color w:val="000000"/>
          <w:sz w:val="18"/>
        </w:rPr>
        <w:t>import sys, re</w:t>
        <w:br/>
      </w:r>
      <w:r>
        <w:rPr>
          <w:rFonts w:ascii="Consolas" w:hAnsi="Consolas"/>
          <w:color w:val="000000"/>
          <w:sz w:val="18"/>
        </w:rPr>
        <w:t>html = sys.stdin.read</w:t>
        <w:br/>
      </w:r>
      <w:r>
        <w:rPr>
          <w:rFonts w:ascii="Consolas" w:hAnsi="Consolas"/>
          <w:color w:val="000000"/>
          <w:sz w:val="18"/>
        </w:rPr>
        <w:t># Remove tags</w:t>
        <w:br/>
      </w:r>
      <w:r>
        <w:rPr>
          <w:rFonts w:ascii="Consolas" w:hAnsi="Consolas"/>
          <w:color w:val="000000"/>
          <w:sz w:val="18"/>
        </w:rPr>
        <w:t>texto = re.sub('&lt;[^&gt;]+&gt;', '', html)</w:t>
        <w:br/>
      </w:r>
      <w:r>
        <w:rPr>
          <w:rFonts w:ascii="Consolas" w:hAnsi="Consolas"/>
          <w:color w:val="000000"/>
          <w:sz w:val="18"/>
        </w:rPr>
        <w:t>texto = re.sub(r'\s+', ' ', texto).strip()</w:t>
        <w:br/>
      </w:r>
      <w:r>
        <w:rPr>
          <w:rFonts w:ascii="Consolas" w:hAnsi="Consolas"/>
          <w:color w:val="000000"/>
          <w:sz w:val="18"/>
        </w:rPr>
        <w:t>print(f'Tamanho do texto: {len(texto)} chars')</w:t>
        <w:br/>
      </w:r>
      <w:r>
        <w:rPr>
          <w:rFonts w:ascii="Consolas" w:hAnsi="Consolas"/>
          <w:color w:val="000000"/>
          <w:sz w:val="18"/>
        </w:rPr>
        <w:t>print(texto[:500])</w:t>
        <w:br/>
      </w:r>
      <w:r>
        <w:rPr>
          <w:rFonts w:ascii="Consolas" w:hAnsi="Consolas"/>
          <w:color w:val="000000"/>
          <w:sz w:val="18"/>
        </w:rPr>
        <w:t>"</w:t>
        <w:br/>
      </w:r>
    </w:p>
    <w:p>
      <w:pPr>
        <w:pStyle w:val="ListNumber"/>
        <w:spacing w:line="276" w:lineRule="auto"/>
      </w:pPr>
      <w:r>
        <w:t>Se o texto extraído via cURL for muito menor que o visto no navegador, o site DEPENDE de JS.</w:t>
      </w:r>
    </w:p>
    <w:p>
      <w:pPr>
        <w:pStyle w:val="Heading3"/>
      </w:pPr>
      <w:r>
        <w:t>3.7. Verificar Core Web Vitals no Search Console</w:t>
      </w:r>
    </w:p>
    <w:p>
      <w:pPr>
        <w:pStyle w:val="ListNumber"/>
        <w:spacing w:line="276" w:lineRule="auto"/>
      </w:pPr>
      <w:r>
        <w:t>Acesse Google Search Console do cliente.</w:t>
      </w:r>
    </w:p>
    <w:p>
      <w:pPr>
        <w:pStyle w:val="ListNumber"/>
        <w:spacing w:line="276" w:lineRule="auto"/>
      </w:pPr>
      <w:r>
        <w:t xml:space="preserve">Navegue para </w:t>
      </w:r>
      <w:r>
        <w:rPr>
          <w:b/>
        </w:rPr>
        <w:t>Experiência → Core Web Vitals</w:t>
      </w:r>
      <w:r>
        <w:t>.</w:t>
      </w:r>
    </w:p>
    <w:p>
      <w:pPr>
        <w:pStyle w:val="ListNumber"/>
        <w:spacing w:line="276" w:lineRule="auto"/>
      </w:pPr>
      <w:r>
        <w:t>Anote a proporção de URLs com status "Bom", "Precisa de melhorias" e "Ruim".</w:t>
      </w:r>
    </w:p>
    <w:p>
      <w:pPr>
        <w:pStyle w:val="Heading3"/>
      </w:pPr>
      <w:r>
        <w:t>3.8. Documentar no Template de Findings</w:t>
      </w:r>
    </w:p>
    <w:p>
      <w:pPr>
        <w:spacing w:line="276" w:lineRule="auto"/>
      </w:pPr>
      <w:r>
        <w:t>Use o template do Anexo A. Preencha todos os campos.</w:t>
      </w:r>
    </w:p>
    <w:p>
      <w:pPr>
        <w:spacing w:before="120" w:after="120"/>
        <w:pBdr>
          <w:bottom w:val="single" w:sz="6" w:space="1" w:color="999999"/>
        </w:pBdr>
      </w:pPr>
    </w:p>
    <w:p>
      <w:pPr>
        <w:pStyle w:val="Heading2"/>
      </w:pPr>
      <w:r>
        <w:t>4. Checklist de Verificação (15 itens)</w:t>
      </w:r>
    </w:p>
    <w:p>
      <w:pPr>
        <w:pStyle w:val="ListBullet"/>
        <w:spacing w:line="276" w:lineRule="auto"/>
      </w:pPr>
      <w:r>
        <w:t>[ ] 1. robots.txt existe e não bloqueia GPTBot/CCBot/Claude-Web/Google-Extended</w:t>
      </w:r>
    </w:p>
    <w:p>
      <w:pPr>
        <w:pStyle w:val="ListBullet"/>
        <w:spacing w:line="276" w:lineRule="auto"/>
      </w:pPr>
      <w:r>
        <w:t>[ ] 2. sitemap.xml existe, retorna 200 e contém todas as URLs relevantes</w:t>
      </w:r>
    </w:p>
    <w:p>
      <w:pPr>
        <w:pStyle w:val="ListBullet"/>
        <w:spacing w:line="276" w:lineRule="auto"/>
      </w:pPr>
      <w:r>
        <w:t>[ ] 3. Pelo menos um H1 por página amostrada</w:t>
      </w:r>
    </w:p>
    <w:p>
      <w:pPr>
        <w:pStyle w:val="ListBullet"/>
        <w:spacing w:line="276" w:lineRule="auto"/>
      </w:pPr>
      <w:r>
        <w:t>[ ] 4. Hierarquia de headings sem saltos (h1→h2→h3, nunca h1→h3)</w:t>
      </w:r>
    </w:p>
    <w:p>
      <w:pPr>
        <w:pStyle w:val="ListBullet"/>
        <w:spacing w:line="276" w:lineRule="auto"/>
      </w:pPr>
      <w:r>
        <w:t>[ ] 5. Content-to-HTML Ratio ≥ 20% em todas as páginas</w:t>
      </w:r>
    </w:p>
    <w:p>
      <w:pPr>
        <w:pStyle w:val="ListBullet"/>
        <w:spacing w:line="276" w:lineRule="auto"/>
      </w:pPr>
      <w:r>
        <w:t>[ ] 6. Schema JSON-LD presente em pelo menos 3 das 5 páginas</w:t>
      </w:r>
    </w:p>
    <w:p>
      <w:pPr>
        <w:pStyle w:val="ListBullet"/>
        <w:spacing w:line="276" w:lineRule="auto"/>
      </w:pPr>
      <w:r>
        <w:t xml:space="preserve">[ ] 7. </w:t>
      </w:r>
      <w:r>
        <w:rPr>
          <w:rFonts w:ascii="Consolas" w:hAnsi="Consolas"/>
          <w:color w:val="B91C1C"/>
          <w:sz w:val="19"/>
        </w:rPr>
        <w:t>&lt;title&gt;</w:t>
      </w:r>
      <w:r>
        <w:t xml:space="preserve"> presente e único para cada página</w:t>
      </w:r>
    </w:p>
    <w:p>
      <w:pPr>
        <w:pStyle w:val="ListBullet"/>
        <w:spacing w:line="276" w:lineRule="auto"/>
      </w:pPr>
      <w:r>
        <w:t xml:space="preserve">[ ] 8. </w:t>
      </w:r>
      <w:r>
        <w:rPr>
          <w:rFonts w:ascii="Consolas" w:hAnsi="Consolas"/>
          <w:color w:val="B91C1C"/>
          <w:sz w:val="19"/>
        </w:rPr>
        <w:t>&lt;meta description&gt;</w:t>
      </w:r>
      <w:r>
        <w:t xml:space="preserve"> presente e entre 120-160 caracteres</w:t>
      </w:r>
    </w:p>
    <w:p>
      <w:pPr>
        <w:pStyle w:val="ListBullet"/>
        <w:spacing w:line="276" w:lineRule="auto"/>
      </w:pPr>
      <w:r>
        <w:t>[ ] 9. Open Graph tags (og:title, og:description, og:image) presentes</w:t>
      </w:r>
    </w:p>
    <w:p>
      <w:pPr>
        <w:pStyle w:val="ListBullet"/>
        <w:spacing w:line="276" w:lineRule="auto"/>
      </w:pPr>
      <w:r>
        <w:t>[ ] 10. Página acessível sem JavaScript renderiza conteúdo principal</w:t>
      </w:r>
    </w:p>
    <w:p>
      <w:pPr>
        <w:pStyle w:val="ListBullet"/>
        <w:spacing w:line="276" w:lineRule="auto"/>
      </w:pPr>
      <w:r>
        <w:t>[ ] 11. Lighthouse Performance ≥ 50 (caso contrário, priorizar speed otimization)</w:t>
      </w:r>
    </w:p>
    <w:p>
      <w:pPr>
        <w:pStyle w:val="ListBullet"/>
        <w:spacing w:line="276" w:lineRule="auto"/>
      </w:pPr>
      <w:r>
        <w:t>[ ] 12. Nenhum meta robots noindex em páginas estratégicas</w:t>
      </w:r>
    </w:p>
    <w:p>
      <w:pPr>
        <w:pStyle w:val="ListBullet"/>
        <w:spacing w:line="276" w:lineRule="auto"/>
      </w:pPr>
      <w:r>
        <w:t>[ ] 13. URLs amigáveis (sem parâmetros excessivos, sem IDs numéricos)</w:t>
      </w:r>
    </w:p>
    <w:p>
      <w:pPr>
        <w:pStyle w:val="ListBullet"/>
        <w:spacing w:line="276" w:lineRule="auto"/>
      </w:pPr>
      <w:r>
        <w:t>[ ] 14. Tempo de resposta do servidor &lt; 500ms (curl -w "%{time_total}")</w:t>
      </w:r>
    </w:p>
    <w:p>
      <w:pPr>
        <w:pStyle w:val="ListBullet"/>
        <w:spacing w:line="276" w:lineRule="auto"/>
      </w:pPr>
      <w:r>
        <w:t>[ ] 15. Site entregou código 200 para todas as URLs testadas</w:t>
      </w:r>
    </w:p>
    <w:p>
      <w:pPr>
        <w:spacing w:before="120" w:after="120"/>
        <w:pBdr>
          <w:bottom w:val="single" w:sz="6" w:space="1" w:color="999999"/>
        </w:pBdr>
      </w:pPr>
    </w:p>
    <w:p>
      <w:pPr>
        <w:pStyle w:val="Heading2"/>
      </w:pPr>
      <w:r>
        <w:t>5. Resultado Esperado</w:t>
      </w:r>
    </w:p>
    <w:p>
      <w:pPr>
        <w:spacing w:line="276" w:lineRule="auto"/>
      </w:pPr>
      <w:r>
        <w:t xml:space="preserve">Arquivo preenchido no formato abaixo, salvo em </w:t>
      </w:r>
      <w:r>
        <w:rPr>
          <w:rFonts w:ascii="Consolas" w:hAnsi="Consolas"/>
          <w:color w:val="B91C1C"/>
          <w:sz w:val="19"/>
        </w:rPr>
        <w:t>clientes/{cliente}/docs/analise-tecnica-ai-visibility.md</w:t>
      </w:r>
      <w:r>
        <w:t>:</w:t>
      </w:r>
    </w:p>
    <w:p>
      <w:pPr>
        <w:spacing w:before="80" w:after="80"/>
        <w:ind w:left="283"/>
        <w:shd w:fill="F0F0F0" w:val="clear"/>
      </w:pPr>
      <w:r>
        <w:rPr>
          <w:rFonts w:ascii="Consolas" w:hAnsi="Consolas"/>
          <w:color w:val="000000"/>
          <w:sz w:val="18"/>
        </w:rPr>
        <w:t># Análise Técnica — AI Visibility</w:t>
        <w:br/>
      </w:r>
      <w:r>
        <w:rPr>
          <w:rFonts w:ascii="Consolas" w:hAnsi="Consolas"/>
          <w:color w:val="000000"/>
          <w:sz w:val="18"/>
        </w:rPr>
        <w:t>Cliente: {Nome}</w:t>
        <w:br/>
      </w:r>
      <w:r>
        <w:rPr>
          <w:rFonts w:ascii="Consolas" w:hAnsi="Consolas"/>
          <w:color w:val="000000"/>
          <w:sz w:val="18"/>
        </w:rPr>
        <w:t>Data: {YYYY-MM-DD}</w:t>
        <w:br/>
      </w:r>
      <w:r>
        <w:rPr>
          <w:rFonts w:ascii="Consolas" w:hAnsi="Consolas"/>
          <w:color w:val="000000"/>
          <w:sz w:val="18"/>
        </w:rPr>
        <w:t>Analista: {Nome}</w:t>
        <w:br/>
      </w:r>
      <w:r>
        <w:rPr>
          <w:rFonts w:ascii="Consolas" w:hAnsi="Consolas"/>
          <w:color w:val="000000"/>
          <w:sz w:val="18"/>
        </w:rPr>
        <w:br/>
      </w:r>
      <w:r>
        <w:rPr>
          <w:rFonts w:ascii="Consolas" w:hAnsi="Consolas"/>
          <w:color w:val="000000"/>
          <w:sz w:val="18"/>
        </w:rPr>
        <w:t>## Tech Stack</w:t>
        <w:br/>
      </w:r>
      <w:r>
        <w:rPr>
          <w:rFonts w:ascii="Consolas" w:hAnsi="Consolas"/>
          <w:color w:val="000000"/>
          <w:sz w:val="18"/>
        </w:rPr>
        <w:t>- CMS: {WordPress, Headless, etc}</w:t>
        <w:br/>
      </w:r>
      <w:r>
        <w:rPr>
          <w:rFonts w:ascii="Consolas" w:hAnsi="Consolas"/>
          <w:color w:val="000000"/>
          <w:sz w:val="18"/>
        </w:rPr>
        <w:t>- Framework: {Next.js, React, etc}</w:t>
        <w:br/>
      </w:r>
      <w:r>
        <w:rPr>
          <w:rFonts w:ascii="Consolas" w:hAnsi="Consolas"/>
          <w:color w:val="000000"/>
          <w:sz w:val="18"/>
        </w:rPr>
        <w:t>- Renderização: {SSR/SSG/CSR}</w:t>
        <w:br/>
      </w:r>
      <w:r>
        <w:rPr>
          <w:rFonts w:ascii="Consolas" w:hAnsi="Consolas"/>
          <w:color w:val="000000"/>
          <w:sz w:val="18"/>
        </w:rPr>
        <w:t>- Servidor: {Nginx/Apache}</w:t>
        <w:br/>
      </w:r>
      <w:r>
        <w:rPr>
          <w:rFonts w:ascii="Consolas" w:hAnsi="Consolas"/>
          <w:color w:val="000000"/>
          <w:sz w:val="18"/>
        </w:rPr>
        <w:br/>
      </w:r>
      <w:r>
        <w:rPr>
          <w:rFonts w:ascii="Consolas" w:hAnsi="Consolas"/>
          <w:color w:val="000000"/>
          <w:sz w:val="18"/>
        </w:rPr>
        <w:t>## robots.txt</w:t>
        <w:br/>
      </w:r>
      <w:r>
        <w:rPr>
          <w:rFonts w:ascii="Consolas" w:hAnsi="Consolas"/>
          <w:color w:val="000000"/>
          <w:sz w:val="18"/>
        </w:rPr>
        <w:t>- GPTBot: {Bloqueado / Permitido}</w:t>
        <w:br/>
      </w:r>
      <w:r>
        <w:rPr>
          <w:rFonts w:ascii="Consolas" w:hAnsi="Consolas"/>
          <w:color w:val="000000"/>
          <w:sz w:val="18"/>
        </w:rPr>
        <w:t>- CCBot: {Bloqueado / Permitido}</w:t>
        <w:br/>
      </w:r>
      <w:r>
        <w:rPr>
          <w:rFonts w:ascii="Consolas" w:hAnsi="Consolas"/>
          <w:color w:val="000000"/>
          <w:sz w:val="18"/>
        </w:rPr>
        <w:t>- Google-Extended: {Bloqueado / Permitido}</w:t>
        <w:br/>
      </w:r>
      <w:r>
        <w:rPr>
          <w:rFonts w:ascii="Consolas" w:hAnsi="Consolas"/>
          <w:color w:val="000000"/>
          <w:sz w:val="18"/>
        </w:rPr>
        <w:br/>
      </w:r>
      <w:r>
        <w:rPr>
          <w:rFonts w:ascii="Consolas" w:hAnsi="Consolas"/>
          <w:color w:val="000000"/>
          <w:sz w:val="18"/>
        </w:rPr>
        <w:t>## Sitemap</w:t>
        <w:br/>
      </w:r>
      <w:r>
        <w:rPr>
          <w:rFonts w:ascii="Consolas" w:hAnsi="Consolas"/>
          <w:color w:val="000000"/>
          <w:sz w:val="18"/>
        </w:rPr>
        <w:t>- Status: {OK / Ausente / Erro}</w:t>
        <w:br/>
      </w:r>
      <w:r>
        <w:rPr>
          <w:rFonts w:ascii="Consolas" w:hAnsi="Consolas"/>
          <w:color w:val="000000"/>
          <w:sz w:val="18"/>
        </w:rPr>
        <w:t>- URLs totais: {N}</w:t>
        <w:br/>
      </w:r>
      <w:r>
        <w:rPr>
          <w:rFonts w:ascii="Consolas" w:hAnsi="Consolas"/>
          <w:color w:val="000000"/>
          <w:sz w:val="18"/>
        </w:rPr>
        <w:br/>
      </w:r>
      <w:r>
        <w:rPr>
          <w:rFonts w:ascii="Consolas" w:hAnsi="Consolas"/>
          <w:color w:val="000000"/>
          <w:sz w:val="18"/>
        </w:rPr>
        <w:t>## Páginas Amostradas</w:t>
        <w:br/>
      </w:r>
      <w:r>
        <w:rPr>
          <w:rFonts w:ascii="Consolas" w:hAnsi="Consolas"/>
          <w:color w:val="000000"/>
          <w:sz w:val="18"/>
        </w:rPr>
        <w:t>| Página | H1 | Headings | Ratio | Schema | Speed |</w:t>
        <w:br/>
      </w:r>
      <w:r>
        <w:rPr>
          <w:rFonts w:ascii="Consolas" w:hAnsi="Consolas"/>
          <w:color w:val="000000"/>
          <w:sz w:val="18"/>
        </w:rPr>
        <w:t>|--------|----|----------|-------|--------|-------|</w:t>
        <w:br/>
      </w:r>
      <w:r>
        <w:rPr>
          <w:rFonts w:ascii="Consolas" w:hAnsi="Consolas"/>
          <w:color w:val="000000"/>
          <w:sz w:val="18"/>
        </w:rPr>
        <w:t>| /      |... | h1→h2→h3 | 35%   | LocalBusiness | 72    |</w:t>
        <w:br/>
      </w:r>
      <w:r>
        <w:rPr>
          <w:rFonts w:ascii="Consolas" w:hAnsi="Consolas"/>
          <w:color w:val="000000"/>
          <w:sz w:val="18"/>
        </w:rPr>
        <w:t>| /sobre |... | h1→h2    | 42%   | Organization | 85    |</w:t>
        <w:br/>
      </w:r>
      <w:r>
        <w:rPr>
          <w:rFonts w:ascii="Consolas" w:hAnsi="Consolas"/>
          <w:color w:val="000000"/>
          <w:sz w:val="18"/>
        </w:rPr>
        <w:br/>
      </w:r>
      <w:r>
        <w:rPr>
          <w:rFonts w:ascii="Consolas" w:hAnsi="Consolas"/>
          <w:color w:val="000000"/>
          <w:sz w:val="18"/>
        </w:rPr>
        <w:t>## Problemas Encontrados</w:t>
        <w:br/>
      </w:r>
      <w:r>
        <w:rPr>
          <w:rFonts w:ascii="Consolas" w:hAnsi="Consolas"/>
          <w:color w:val="000000"/>
          <w:sz w:val="18"/>
        </w:rPr>
        <w:t>1. ...</w:t>
        <w:br/>
      </w:r>
      <w:r>
        <w:rPr>
          <w:rFonts w:ascii="Consolas" w:hAnsi="Consolas"/>
          <w:color w:val="000000"/>
          <w:sz w:val="18"/>
        </w:rPr>
        <w:t>2. ...</w:t>
        <w:br/>
      </w:r>
      <w:r>
        <w:rPr>
          <w:rFonts w:ascii="Consolas" w:hAnsi="Consolas"/>
          <w:color w:val="000000"/>
          <w:sz w:val="18"/>
        </w:rPr>
        <w:br/>
      </w:r>
      <w:r>
        <w:rPr>
          <w:rFonts w:ascii="Consolas" w:hAnsi="Consolas"/>
          <w:color w:val="000000"/>
          <w:sz w:val="18"/>
        </w:rPr>
        <w:t>## Recomendações</w:t>
        <w:br/>
      </w:r>
      <w:r>
        <w:rPr>
          <w:rFonts w:ascii="Consolas" w:hAnsi="Consolas"/>
          <w:color w:val="000000"/>
          <w:sz w:val="18"/>
        </w:rPr>
        <w:t>1. ...</w:t>
        <w:br/>
      </w:r>
      <w:r>
        <w:rPr>
          <w:rFonts w:ascii="Consolas" w:hAnsi="Consolas"/>
          <w:color w:val="000000"/>
          <w:sz w:val="18"/>
        </w:rPr>
        <w:t>2. ...</w:t>
        <w:br/>
      </w:r>
    </w:p>
    <w:p>
      <w:pPr>
        <w:spacing w:before="120" w:after="120"/>
        <w:pBdr>
          <w:bottom w:val="single" w:sz="6" w:space="1" w:color="999999"/>
        </w:pBdr>
      </w:pPr>
    </w:p>
    <w:p>
      <w:pPr>
        <w:pStyle w:val="Heading2"/>
      </w:pPr>
      <w:r>
        <w:t>6. Tempo Estimado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Atividade</w:t>
            </w:r>
          </w:p>
        </w:tc>
        <w:tc>
          <w:tcPr>
            <w:tcW w:type="dxa" w:w="3135"/>
            <w:shd w:fill="B91C1C" w:val="clear"/>
          </w:tcPr>
          <w:p>
            <w:r/>
            <w:r>
              <w:rPr>
                <w:rFonts w:ascii="Calibri" w:hAnsi="Calibri"/>
                <w:b/>
                <w:color w:val="FFFFFF"/>
                <w:sz w:val="20"/>
              </w:rPr>
              <w:t>Tempo</w:t>
            </w:r>
          </w:p>
        </w:tc>
        <w:tc>
          <w:tcPr>
            <w:tcW w:type="dxa" w:w="3135"/>
          </w:tcPr>
          <w:p/>
        </w:tc>
      </w:tr>
      <w:tr>
        <w:tc>
          <w:tcPr>
            <w:tcW w:type="dxa" w:w="3135"/>
          </w:tcPr>
          <w:p>
            <w:r/>
            <w:r>
              <w:rPr>
                <w:rFonts w:ascii="Calibri" w:hAnsi="Calibri"/>
                <w:sz w:val="20"/>
              </w:rPr>
              <w:t>Análise de 5 páginas amostra</w:t>
            </w:r>
          </w:p>
        </w:tc>
        <w:tc>
          <w:tcPr>
            <w:tcW w:type="dxa" w:w="3135"/>
          </w:tcPr>
          <w:p>
            <w:r/>
            <w:r>
              <w:rPr>
                <w:rFonts w:ascii="Calibri" w:hAnsi="Calibri"/>
                <w:sz w:val="20"/>
              </w:rPr>
              <w:t>1h30min</w:t>
            </w:r>
          </w:p>
        </w:tc>
        <w:tc>
          <w:tcPr>
            <w:tcW w:type="dxa" w:w="3135"/>
          </w:tcPr>
          <w:p/>
        </w:tc>
      </w:tr>
      <w:tr>
        <w:tc>
          <w:tcPr>
            <w:tcW w:type="dxa" w:w="3135"/>
          </w:tcPr>
          <w:p>
            <w:r/>
            <w:r>
              <w:rPr>
                <w:rFonts w:ascii="Calibri" w:hAnsi="Calibri"/>
                <w:sz w:val="20"/>
              </w:rPr>
              <w:t>Verificação de robots, sitemap, server</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Documentação</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**Total por site**</w:t>
            </w:r>
          </w:p>
        </w:tc>
        <w:tc>
          <w:tcPr>
            <w:tcW w:type="dxa" w:w="3135"/>
          </w:tcPr>
          <w:p>
            <w:r/>
            <w:r>
              <w:rPr>
                <w:rFonts w:ascii="Calibri" w:hAnsi="Calibri"/>
                <w:sz w:val="20"/>
              </w:rPr>
              <w:t>**2h**</w:t>
            </w:r>
          </w:p>
        </w:tc>
        <w:tc>
          <w:tcPr>
            <w:tcW w:type="dxa" w:w="3135"/>
          </w:tcPr>
          <w:p/>
        </w:tc>
      </w:tr>
    </w:tbl>
    <w:p>
      <w:pPr>
        <w:spacing w:before="120" w:after="120"/>
        <w:pBdr>
          <w:bottom w:val="single" w:sz="6" w:space="1" w:color="999999"/>
        </w:pBdr>
      </w:pPr>
    </w:p>
    <w:p>
      <w:pPr>
        <w:pStyle w:val="Heading2"/>
      </w:pPr>
      <w:r>
        <w:t>7. QA Checklist (Pós-Entrega)</w:t>
      </w:r>
    </w:p>
    <w:p>
      <w:pPr>
        <w:pStyle w:val="ListBullet"/>
        <w:spacing w:line="276" w:lineRule="auto"/>
      </w:pPr>
      <w:r>
        <w:t>[ ] Todos os 15 itens do checklist foram verificados?</w:t>
      </w:r>
    </w:p>
    <w:p>
      <w:pPr>
        <w:pStyle w:val="ListBullet"/>
        <w:spacing w:line="276" w:lineRule="auto"/>
      </w:pPr>
      <w:r>
        <w:t>[ ] Pelo menos 5 páginas foram analisadas individualmente?</w:t>
      </w:r>
    </w:p>
    <w:p>
      <w:pPr>
        <w:pStyle w:val="ListBullet"/>
        <w:spacing w:line="276" w:lineRule="auto"/>
      </w:pPr>
      <w:r>
        <w:t>[ ] O content-to-HTML ratio foi calculado com script, não estimado?</w:t>
      </w:r>
    </w:p>
    <w:p>
      <w:pPr>
        <w:pStyle w:val="ListBullet"/>
        <w:spacing w:line="276" w:lineRule="auto"/>
      </w:pPr>
      <w:r>
        <w:t>[ ] A identificação CSR vs SSR foi testada com JS desabilitado?</w:t>
      </w:r>
    </w:p>
    <w:p>
      <w:pPr>
        <w:pStyle w:val="ListBullet"/>
        <w:spacing w:line="276" w:lineRule="auto"/>
      </w:pPr>
      <w:r>
        <w:t>[ ] O schema presente foi extraído e identificado por tipo?</w:t>
      </w:r>
    </w:p>
    <w:p>
      <w:pPr>
        <w:pStyle w:val="ListBullet"/>
        <w:spacing w:line="276" w:lineRule="auto"/>
      </w:pPr>
      <w:r>
        <w:t>[ ] O relatório está salvo no caminho correto?</w:t>
      </w:r>
    </w:p>
    <w:p>
      <w:pPr>
        <w:pStyle w:val="ListBullet"/>
        <w:spacing w:line="276" w:lineRule="auto"/>
      </w:pPr>
      <w:r>
        <w:t>[ ] As recomendações priorizam impacto em AI Visibility?</w:t>
      </w:r>
    </w:p>
    <w:p>
      <w:pPr>
        <w:pStyle w:val="ListBullet"/>
        <w:spacing w:line="276" w:lineRule="auto"/>
      </w:pPr>
      <w:r>
        <w:t>[ ] O analista pleno revisou os achados?</w:t>
      </w:r>
    </w:p>
    <w:p>
      <w:pPr>
        <w:spacing w:before="120" w:after="120"/>
        <w:pBdr>
          <w:bottom w:val="single" w:sz="6" w:space="1" w:color="999999"/>
        </w:pBdr>
      </w:pPr>
    </w:p>
    <w:p>
      <w:pPr>
        <w:pStyle w:val="Heading2"/>
      </w:pPr>
      <w:r>
        <w:t>Anexo A — Comandos úteis (copy-paste)</w:t>
      </w:r>
    </w:p>
    <w:p>
      <w:pPr>
        <w:spacing w:before="80" w:after="80"/>
        <w:ind w:left="283"/>
        <w:shd w:fill="F0F0F0" w:val="clear"/>
      </w:pPr>
      <w:r>
        <w:rPr>
          <w:rFonts w:ascii="Consolas" w:hAnsi="Consolas"/>
          <w:color w:val="000000"/>
          <w:sz w:val="18"/>
        </w:rPr>
        <w:t># 1. Testar robots.txt</w:t>
        <w:br/>
      </w:r>
      <w:r>
        <w:rPr>
          <w:rFonts w:ascii="Consolas" w:hAnsi="Consolas"/>
          <w:color w:val="000000"/>
          <w:sz w:val="18"/>
        </w:rPr>
        <w:t>curl -s https://{dominio}/robots.txt</w:t>
        <w:br/>
      </w:r>
      <w:r>
        <w:rPr>
          <w:rFonts w:ascii="Consolas" w:hAnsi="Consolas"/>
          <w:color w:val="000000"/>
          <w:sz w:val="18"/>
        </w:rPr>
        <w:br/>
      </w:r>
      <w:r>
        <w:rPr>
          <w:rFonts w:ascii="Consolas" w:hAnsi="Consolas"/>
          <w:color w:val="000000"/>
          <w:sz w:val="18"/>
        </w:rPr>
        <w:t># 2. Testar sitemap</w:t>
        <w:br/>
      </w:r>
      <w:r>
        <w:rPr>
          <w:rFonts w:ascii="Consolas" w:hAnsi="Consolas"/>
          <w:color w:val="000000"/>
          <w:sz w:val="18"/>
        </w:rPr>
        <w:t>curl -s https://{dominio}/sitemap.xml | head -50</w:t>
        <w:br/>
      </w:r>
      <w:r>
        <w:rPr>
          <w:rFonts w:ascii="Consolas" w:hAnsi="Consolas"/>
          <w:color w:val="000000"/>
          <w:sz w:val="18"/>
        </w:rPr>
        <w:br/>
      </w:r>
      <w:r>
        <w:rPr>
          <w:rFonts w:ascii="Consolas" w:hAnsi="Consolas"/>
          <w:color w:val="000000"/>
          <w:sz w:val="18"/>
        </w:rPr>
        <w:t># 3. Tempo de resposta do servidor</w:t>
        <w:br/>
      </w:r>
      <w:r>
        <w:rPr>
          <w:rFonts w:ascii="Consolas" w:hAnsi="Consolas"/>
          <w:color w:val="000000"/>
          <w:sz w:val="18"/>
        </w:rPr>
        <w:t>curl -s -o /dev/null -w "Tempo total: %{time_total}s\nCódigo: %{http_code}\n" https://{dominio}/</w:t>
        <w:br/>
      </w:r>
      <w:r>
        <w:rPr>
          <w:rFonts w:ascii="Consolas" w:hAnsi="Consolas"/>
          <w:color w:val="000000"/>
          <w:sz w:val="18"/>
        </w:rPr>
        <w:br/>
      </w:r>
      <w:r>
        <w:rPr>
          <w:rFonts w:ascii="Consolas" w:hAnsi="Consolas"/>
          <w:color w:val="000000"/>
          <w:sz w:val="18"/>
        </w:rPr>
        <w:t># 4. Headers HTTP</w:t>
        <w:br/>
      </w:r>
      <w:r>
        <w:rPr>
          <w:rFonts w:ascii="Consolas" w:hAnsi="Consolas"/>
          <w:color w:val="000000"/>
          <w:sz w:val="18"/>
        </w:rPr>
        <w:t>curl -sI https://{dominio}/ | head -20</w:t>
        <w:br/>
      </w:r>
      <w:r>
        <w:rPr>
          <w:rFonts w:ascii="Consolas" w:hAnsi="Consolas"/>
          <w:color w:val="000000"/>
          <w:sz w:val="18"/>
        </w:rPr>
        <w:br/>
      </w:r>
      <w:r>
        <w:rPr>
          <w:rFonts w:ascii="Consolas" w:hAnsi="Consolas"/>
          <w:color w:val="000000"/>
          <w:sz w:val="18"/>
        </w:rPr>
        <w:t># 5. Extrair texto sem JS (via cURL + Python)</w:t>
        <w:br/>
      </w:r>
      <w:r>
        <w:rPr>
          <w:rFonts w:ascii="Consolas" w:hAnsi="Consolas"/>
          <w:color w:val="000000"/>
          <w:sz w:val="18"/>
        </w:rPr>
        <w:t>curl -sL https://{dominio}/{pagina} | python3 -c "</w:t>
        <w:br/>
      </w:r>
      <w:r>
        <w:rPr>
          <w:rFonts w:ascii="Consolas" w:hAnsi="Consolas"/>
          <w:color w:val="000000"/>
          <w:sz w:val="18"/>
        </w:rPr>
        <w:t>import sys, re</w:t>
        <w:br/>
      </w:r>
      <w:r>
        <w:rPr>
          <w:rFonts w:ascii="Consolas" w:hAnsi="Consolas"/>
          <w:color w:val="000000"/>
          <w:sz w:val="18"/>
        </w:rPr>
        <w:t>html = sys.stdin.read()</w:t>
        <w:br/>
      </w:r>
      <w:r>
        <w:rPr>
          <w:rFonts w:ascii="Consolas" w:hAnsi="Consolas"/>
          <w:color w:val="000000"/>
          <w:sz w:val="18"/>
        </w:rPr>
        <w:t>texto = re.sub('&lt;[^&gt;]+&gt;', '', html)</w:t>
        <w:br/>
      </w:r>
      <w:r>
        <w:rPr>
          <w:rFonts w:ascii="Consolas" w:hAnsi="Consolas"/>
          <w:color w:val="000000"/>
          <w:sz w:val="18"/>
        </w:rPr>
        <w:t>texto = re.sub(r'\s+', ' ', texto).strip()</w:t>
        <w:br/>
      </w:r>
      <w:r>
        <w:rPr>
          <w:rFonts w:ascii="Consolas" w:hAnsi="Consolas"/>
          <w:color w:val="000000"/>
          <w:sz w:val="18"/>
        </w:rPr>
        <w:t>print(f'Texto extraído: {len(texto)} chars')</w:t>
        <w:br/>
      </w:r>
      <w:r>
        <w:rPr>
          <w:rFonts w:ascii="Consolas" w:hAnsi="Consolas"/>
          <w:color w:val="000000"/>
          <w:sz w:val="18"/>
        </w:rPr>
        <w:t>"</w:t>
        <w:br/>
      </w:r>
      <w:r>
        <w:rPr>
          <w:rFonts w:ascii="Consolas" w:hAnsi="Consolas"/>
          <w:color w:val="000000"/>
          <w:sz w:val="18"/>
        </w:rPr>
        <w:br/>
      </w:r>
      <w:r>
        <w:rPr>
          <w:rFonts w:ascii="Consolas" w:hAnsi="Consolas"/>
          <w:color w:val="000000"/>
          <w:sz w:val="18"/>
        </w:rPr>
        <w:t># 6. Verificar se página depende de JS (compara curl vs selenium/playwright)</w:t>
        <w:br/>
      </w:r>
      <w:r>
        <w:rPr>
          <w:rFonts w:ascii="Consolas" w:hAnsi="Consolas"/>
          <w:color w:val="000000"/>
          <w:sz w:val="18"/>
        </w:rPr>
        <w:t># Se curl devolve HTML vazio, site é CSR pesado</w:t>
        <w:br/>
      </w:r>
    </w:p>
    <w:p>
      <w:pPr>
        <w:spacing w:before="120" w:after="120"/>
        <w:pBdr>
          <w:bottom w:val="single" w:sz="6" w:space="1" w:color="999999"/>
        </w:pBdr>
      </w:pPr>
    </w:p>
    <w:p>
      <w:pPr>
        <w:pStyle w:val="Heading2"/>
      </w:pPr>
      <w:r>
        <w:t>Anexo B — Script Python Completo para Crawl Rápido</w:t>
      </w:r>
    </w:p>
    <w:p>
      <w:pPr>
        <w:spacing w:before="80" w:after="80"/>
        <w:ind w:left="283"/>
        <w:shd w:fill="F0F0F0" w:val="clear"/>
      </w:pPr>
      <w:r>
        <w:rPr>
          <w:rFonts w:ascii="Consolas" w:hAnsi="Consolas"/>
          <w:color w:val="000000"/>
          <w:sz w:val="18"/>
        </w:rPr>
        <w:t>import requests</w:t>
        <w:br/>
      </w:r>
      <w:r>
        <w:rPr>
          <w:rFonts w:ascii="Consolas" w:hAnsi="Consolas"/>
          <w:color w:val="000000"/>
          <w:sz w:val="18"/>
        </w:rPr>
        <w:t>import json</w:t>
        <w:br/>
      </w:r>
      <w:r>
        <w:rPr>
          <w:rFonts w:ascii="Consolas" w:hAnsi="Consolas"/>
          <w:color w:val="000000"/>
          <w:sz w:val="18"/>
        </w:rPr>
        <w:t>from bs4 import BeautifulSoup</w:t>
        <w:br/>
      </w:r>
      <w:r>
        <w:rPr>
          <w:rFonts w:ascii="Consolas" w:hAnsi="Consolas"/>
          <w:color w:val="000000"/>
          <w:sz w:val="18"/>
        </w:rPr>
        <w:br/>
      </w:r>
      <w:r>
        <w:rPr>
          <w:rFonts w:ascii="Consolas" w:hAnsi="Consolas"/>
          <w:color w:val="000000"/>
          <w:sz w:val="18"/>
        </w:rPr>
        <w:t>urls = [</w:t>
        <w:br/>
      </w:r>
      <w:r>
        <w:rPr>
          <w:rFonts w:ascii="Consolas" w:hAnsi="Consolas"/>
          <w:color w:val="000000"/>
          <w:sz w:val="18"/>
        </w:rPr>
        <w:t xml:space="preserve">    "https://{dominio}/",</w:t>
        <w:br/>
      </w:r>
      <w:r>
        <w:rPr>
          <w:rFonts w:ascii="Consolas" w:hAnsi="Consolas"/>
          <w:color w:val="000000"/>
          <w:sz w:val="18"/>
        </w:rPr>
        <w:t xml:space="preserve">    "https://{dominio}/sobre",</w:t>
        <w:br/>
      </w:r>
      <w:r>
        <w:rPr>
          <w:rFonts w:ascii="Consolas" w:hAnsi="Consolas"/>
          <w:color w:val="000000"/>
          <w:sz w:val="18"/>
        </w:rPr>
        <w:t xml:space="preserve">    "https://{dominio}/blog",</w:t>
        <w:br/>
      </w:r>
      <w:r>
        <w:rPr>
          <w:rFonts w:ascii="Consolas" w:hAnsi="Consolas"/>
          <w:color w:val="000000"/>
          <w:sz w:val="18"/>
        </w:rPr>
        <w:t xml:space="preserve">    "https://{dominio}/contato",</w:t>
        <w:br/>
      </w:r>
      <w:r>
        <w:rPr>
          <w:rFonts w:ascii="Consolas" w:hAnsi="Consolas"/>
          <w:color w:val="000000"/>
          <w:sz w:val="18"/>
        </w:rPr>
        <w:t>]</w:t>
        <w:br/>
      </w:r>
      <w:r>
        <w:rPr>
          <w:rFonts w:ascii="Consolas" w:hAnsi="Consolas"/>
          <w:color w:val="000000"/>
          <w:sz w:val="18"/>
        </w:rPr>
        <w:br/>
      </w:r>
      <w:r>
        <w:rPr>
          <w:rFonts w:ascii="Consolas" w:hAnsi="Consolas"/>
          <w:color w:val="000000"/>
          <w:sz w:val="18"/>
        </w:rPr>
        <w:t>for url in urls:</w:t>
        <w:br/>
      </w:r>
      <w:r>
        <w:rPr>
          <w:rFonts w:ascii="Consolas" w:hAnsi="Consolas"/>
          <w:color w:val="000000"/>
          <w:sz w:val="18"/>
        </w:rPr>
        <w:t xml:space="preserve">    print(f"\n{'='*60}")</w:t>
        <w:br/>
      </w:r>
      <w:r>
        <w:rPr>
          <w:rFonts w:ascii="Consolas" w:hAnsi="Consolas"/>
          <w:color w:val="000000"/>
          <w:sz w:val="18"/>
        </w:rPr>
        <w:t xml:space="preserve">    print(f"Analisando: {url}")</w:t>
        <w:br/>
      </w:r>
      <w:r>
        <w:rPr>
          <w:rFonts w:ascii="Consolas" w:hAnsi="Consolas"/>
          <w:color w:val="000000"/>
          <w:sz w:val="18"/>
        </w:rPr>
        <w:t xml:space="preserve">    print('='*60)</w:t>
        <w:br/>
      </w:r>
      <w:r>
        <w:rPr>
          <w:rFonts w:ascii="Consolas" w:hAnsi="Consolas"/>
          <w:color w:val="000000"/>
          <w:sz w:val="18"/>
        </w:rPr>
        <w:br/>
      </w:r>
      <w:r>
        <w:rPr>
          <w:rFonts w:ascii="Consolas" w:hAnsi="Consolas"/>
          <w:color w:val="000000"/>
          <w:sz w:val="18"/>
        </w:rPr>
        <w:t xml:space="preserve">    try:</w:t>
        <w:br/>
      </w:r>
      <w:r>
        <w:rPr>
          <w:rFonts w:ascii="Consolas" w:hAnsi="Consolas"/>
          <w:color w:val="000000"/>
          <w:sz w:val="18"/>
        </w:rPr>
        <w:t xml:space="preserve">        r = requests.get(url, timeout=15, headers={</w:t>
        <w:br/>
      </w:r>
      <w:r>
        <w:rPr>
          <w:rFonts w:ascii="Consolas" w:hAnsi="Consolas"/>
          <w:color w:val="000000"/>
          <w:sz w:val="18"/>
        </w:rPr>
        <w:t xml:space="preserve">            'User-Agent': 'Mozilla/5.0 (compatible; AIVisibilityBot/1.0)'</w:t>
        <w:br/>
      </w:r>
      <w:r>
        <w:rPr>
          <w:rFonts w:ascii="Consolas" w:hAnsi="Consolas"/>
          <w:color w:val="000000"/>
          <w:sz w:val="18"/>
        </w:rPr>
        <w:t xml:space="preserve">        })</w:t>
        <w:br/>
      </w:r>
      <w:r>
        <w:rPr>
          <w:rFonts w:ascii="Consolas" w:hAnsi="Consolas"/>
          <w:color w:val="000000"/>
          <w:sz w:val="18"/>
        </w:rPr>
        <w:t xml:space="preserve">        soup = BeautifulSoup(r.text, 'html.parser')</w:t>
        <w:br/>
      </w:r>
      <w:r>
        <w:rPr>
          <w:rFonts w:ascii="Consolas" w:hAnsi="Consolas"/>
          <w:color w:val="000000"/>
          <w:sz w:val="18"/>
        </w:rPr>
        <w:br/>
      </w:r>
      <w:r>
        <w:rPr>
          <w:rFonts w:ascii="Consolas" w:hAnsi="Consolas"/>
          <w:color w:val="000000"/>
          <w:sz w:val="18"/>
        </w:rPr>
        <w:t xml:space="preserve">        # Ratio</w:t>
        <w:br/>
      </w:r>
      <w:r>
        <w:rPr>
          <w:rFonts w:ascii="Consolas" w:hAnsi="Consolas"/>
          <w:color w:val="000000"/>
          <w:sz w:val="18"/>
        </w:rPr>
        <w:t xml:space="preserve">        texto = soup.get_text(separator=' ', strip=True)</w:t>
        <w:br/>
      </w:r>
      <w:r>
        <w:rPr>
          <w:rFonts w:ascii="Consolas" w:hAnsi="Consolas"/>
          <w:color w:val="000000"/>
          <w:sz w:val="18"/>
        </w:rPr>
        <w:t xml:space="preserve">        ratio = len(texto) / len(r.text) * 100 if len(r.text) &gt; 0 else 0</w:t>
        <w:br/>
      </w:r>
      <w:r>
        <w:rPr>
          <w:rFonts w:ascii="Consolas" w:hAnsi="Consolas"/>
          <w:color w:val="000000"/>
          <w:sz w:val="18"/>
        </w:rPr>
        <w:t xml:space="preserve">        print(f"Ratio: {ratio:.1f}% | Tamanho HTML: {len(r.text)} | Texto: {len(texto)}")</w:t>
        <w:br/>
      </w:r>
      <w:r>
        <w:rPr>
          <w:rFonts w:ascii="Consolas" w:hAnsi="Consolas"/>
          <w:color w:val="000000"/>
          <w:sz w:val="18"/>
        </w:rPr>
        <w:br/>
      </w:r>
      <w:r>
        <w:rPr>
          <w:rFonts w:ascii="Consolas" w:hAnsi="Consolas"/>
          <w:color w:val="000000"/>
          <w:sz w:val="18"/>
        </w:rPr>
        <w:t xml:space="preserve">        # Headings</w:t>
        <w:br/>
      </w:r>
      <w:r>
        <w:rPr>
          <w:rFonts w:ascii="Consolas" w:hAnsi="Consolas"/>
          <w:color w:val="000000"/>
          <w:sz w:val="18"/>
        </w:rPr>
        <w:t xml:space="preserve">        for level in ['h1', 'h2', 'h3', 'h4']:</w:t>
        <w:br/>
      </w:r>
      <w:r>
        <w:rPr>
          <w:rFonts w:ascii="Consolas" w:hAnsi="Consolas"/>
          <w:color w:val="000000"/>
          <w:sz w:val="18"/>
        </w:rPr>
        <w:t xml:space="preserve">            tags = soup.find_all(level)</w:t>
        <w:br/>
      </w:r>
      <w:r>
        <w:rPr>
          <w:rFonts w:ascii="Consolas" w:hAnsi="Consolas"/>
          <w:color w:val="000000"/>
          <w:sz w:val="18"/>
        </w:rPr>
        <w:t xml:space="preserve">            if tags:</w:t>
        <w:br/>
      </w:r>
      <w:r>
        <w:rPr>
          <w:rFonts w:ascii="Consolas" w:hAnsi="Consolas"/>
          <w:color w:val="000000"/>
          <w:sz w:val="18"/>
        </w:rPr>
        <w:t xml:space="preserve">                print(f"\n  {level.upper()} ({len(tags)}):")</w:t>
        <w:br/>
      </w:r>
      <w:r>
        <w:rPr>
          <w:rFonts w:ascii="Consolas" w:hAnsi="Consolas"/>
          <w:color w:val="000000"/>
          <w:sz w:val="18"/>
        </w:rPr>
        <w:t xml:space="preserve">                for t in tags[:5]:</w:t>
        <w:br/>
      </w:r>
      <w:r>
        <w:rPr>
          <w:rFonts w:ascii="Consolas" w:hAnsi="Consolas"/>
          <w:color w:val="000000"/>
          <w:sz w:val="18"/>
        </w:rPr>
        <w:t xml:space="preserve">                    txt = t.get_text(strip=True)[:80]</w:t>
        <w:br/>
      </w:r>
      <w:r>
        <w:rPr>
          <w:rFonts w:ascii="Consolas" w:hAnsi="Consolas"/>
          <w:color w:val="000000"/>
          <w:sz w:val="18"/>
        </w:rPr>
        <w:t xml:space="preserve">                    print(f"    • {txt}")</w:t>
        <w:br/>
      </w:r>
      <w:r>
        <w:rPr>
          <w:rFonts w:ascii="Consolas" w:hAnsi="Consolas"/>
          <w:color w:val="000000"/>
          <w:sz w:val="18"/>
        </w:rPr>
        <w:br/>
      </w:r>
      <w:r>
        <w:rPr>
          <w:rFonts w:ascii="Consolas" w:hAnsi="Consolas"/>
          <w:color w:val="000000"/>
          <w:sz w:val="18"/>
        </w:rPr>
        <w:t xml:space="preserve">        # Schema</w:t>
        <w:br/>
      </w:r>
      <w:r>
        <w:rPr>
          <w:rFonts w:ascii="Consolas" w:hAnsi="Consolas"/>
          <w:color w:val="000000"/>
          <w:sz w:val="18"/>
        </w:rPr>
        <w:t xml:space="preserve">        schemas = soup.find_all('script', type='application/ld+json')</w:t>
        <w:br/>
      </w:r>
      <w:r>
        <w:rPr>
          <w:rFonts w:ascii="Consolas" w:hAnsi="Consolas"/>
          <w:color w:val="000000"/>
          <w:sz w:val="18"/>
        </w:rPr>
        <w:t xml:space="preserve">        if schemas:</w:t>
        <w:br/>
      </w:r>
      <w:r>
        <w:rPr>
          <w:rFonts w:ascii="Consolas" w:hAnsi="Consolas"/>
          <w:color w:val="000000"/>
          <w:sz w:val="18"/>
        </w:rPr>
        <w:t xml:space="preserve">            print(f"\n  Schema ({len(schemas)} blocos):")</w:t>
        <w:br/>
      </w:r>
      <w:r>
        <w:rPr>
          <w:rFonts w:ascii="Consolas" w:hAnsi="Consolas"/>
          <w:color w:val="000000"/>
          <w:sz w:val="18"/>
        </w:rPr>
        <w:t xml:space="preserve">            for s in schemas:</w:t>
        <w:br/>
      </w:r>
      <w:r>
        <w:rPr>
          <w:rFonts w:ascii="Consolas" w:hAnsi="Consolas"/>
          <w:color w:val="000000"/>
          <w:sz w:val="18"/>
        </w:rPr>
        <w:t xml:space="preserve">                try:</w:t>
        <w:br/>
      </w:r>
      <w:r>
        <w:rPr>
          <w:rFonts w:ascii="Consolas" w:hAnsi="Consolas"/>
          <w:color w:val="000000"/>
          <w:sz w:val="18"/>
        </w:rPr>
        <w:t xml:space="preserve">                    data = json.loads(s.string)</w:t>
        <w:br/>
      </w:r>
      <w:r>
        <w:rPr>
          <w:rFonts w:ascii="Consolas" w:hAnsi="Consolas"/>
          <w:color w:val="000000"/>
          <w:sz w:val="18"/>
        </w:rPr>
        <w:t xml:space="preserve">                    if '@graph' in data:</w:t>
        <w:br/>
      </w:r>
      <w:r>
        <w:rPr>
          <w:rFonts w:ascii="Consolas" w:hAnsi="Consolas"/>
          <w:color w:val="000000"/>
          <w:sz w:val="18"/>
        </w:rPr>
        <w:t xml:space="preserve">                        types = [item.get('@type', '?') for item in data['@graph']]</w:t>
        <w:br/>
      </w:r>
      <w:r>
        <w:rPr>
          <w:rFonts w:ascii="Consolas" w:hAnsi="Consolas"/>
          <w:color w:val="000000"/>
          <w:sz w:val="18"/>
        </w:rPr>
        <w:t xml:space="preserve">                        print(f"    • Tipos: {', '.join(types)}")</w:t>
        <w:br/>
      </w:r>
      <w:r>
        <w:rPr>
          <w:rFonts w:ascii="Consolas" w:hAnsi="Consolas"/>
          <w:color w:val="000000"/>
          <w:sz w:val="18"/>
        </w:rPr>
        <w:t xml:space="preserve">                    else:</w:t>
        <w:br/>
      </w:r>
      <w:r>
        <w:rPr>
          <w:rFonts w:ascii="Consolas" w:hAnsi="Consolas"/>
          <w:color w:val="000000"/>
          <w:sz w:val="18"/>
        </w:rPr>
        <w:t xml:space="preserve">                        print(f"    • Tipo: {data.get('@type', '?')}")</w:t>
        <w:br/>
      </w:r>
      <w:r>
        <w:rPr>
          <w:rFonts w:ascii="Consolas" w:hAnsi="Consolas"/>
          <w:color w:val="000000"/>
          <w:sz w:val="18"/>
        </w:rPr>
        <w:t xml:space="preserve">                except:</w:t>
        <w:br/>
      </w:r>
      <w:r>
        <w:rPr>
          <w:rFonts w:ascii="Consolas" w:hAnsi="Consolas"/>
          <w:color w:val="000000"/>
          <w:sz w:val="18"/>
        </w:rPr>
        <w:t xml:space="preserve">                    print(f"    • Schema inválido (parse error)")</w:t>
        <w:br/>
      </w:r>
      <w:r>
        <w:rPr>
          <w:rFonts w:ascii="Consolas" w:hAnsi="Consolas"/>
          <w:color w:val="000000"/>
          <w:sz w:val="18"/>
        </w:rPr>
        <w:br/>
      </w:r>
      <w:r>
        <w:rPr>
          <w:rFonts w:ascii="Consolas" w:hAnsi="Consolas"/>
          <w:color w:val="000000"/>
          <w:sz w:val="18"/>
        </w:rPr>
        <w:t xml:space="preserve">        # Title</w:t>
        <w:br/>
      </w:r>
      <w:r>
        <w:rPr>
          <w:rFonts w:ascii="Consolas" w:hAnsi="Consolas"/>
          <w:color w:val="000000"/>
          <w:sz w:val="18"/>
        </w:rPr>
        <w:t xml:space="preserve">        title = soup.find('title')</w:t>
        <w:br/>
      </w:r>
      <w:r>
        <w:rPr>
          <w:rFonts w:ascii="Consolas" w:hAnsi="Consolas"/>
          <w:color w:val="000000"/>
          <w:sz w:val="18"/>
        </w:rPr>
        <w:t xml:space="preserve">        print(f"\n  Title: {title.get_text(strip=True) if title else 'AUSENTE!'}")</w:t>
        <w:br/>
      </w:r>
      <w:r>
        <w:rPr>
          <w:rFonts w:ascii="Consolas" w:hAnsi="Consolas"/>
          <w:color w:val="000000"/>
          <w:sz w:val="18"/>
        </w:rPr>
        <w:br/>
      </w:r>
      <w:r>
        <w:rPr>
          <w:rFonts w:ascii="Consolas" w:hAnsi="Consolas"/>
          <w:color w:val="000000"/>
          <w:sz w:val="18"/>
        </w:rPr>
        <w:t xml:space="preserve">        # Meta description</w:t>
        <w:br/>
      </w:r>
      <w:r>
        <w:rPr>
          <w:rFonts w:ascii="Consolas" w:hAnsi="Consolas"/>
          <w:color w:val="000000"/>
          <w:sz w:val="18"/>
        </w:rPr>
        <w:t xml:space="preserve">        meta_desc = soup.find('meta', attrs={'name': 'description'})</w:t>
        <w:br/>
      </w:r>
      <w:r>
        <w:rPr>
          <w:rFonts w:ascii="Consolas" w:hAnsi="Consolas"/>
          <w:color w:val="000000"/>
          <w:sz w:val="18"/>
        </w:rPr>
        <w:t xml:space="preserve">        if meta_desc:</w:t>
        <w:br/>
      </w:r>
      <w:r>
        <w:rPr>
          <w:rFonts w:ascii="Consolas" w:hAnsi="Consolas"/>
          <w:color w:val="000000"/>
          <w:sz w:val="18"/>
        </w:rPr>
        <w:t xml:space="preserve">            desc = meta_desc.get('content', '')</w:t>
        <w:br/>
      </w:r>
      <w:r>
        <w:rPr>
          <w:rFonts w:ascii="Consolas" w:hAnsi="Consolas"/>
          <w:color w:val="000000"/>
          <w:sz w:val="18"/>
        </w:rPr>
        <w:t xml:space="preserve">            print(f"  Meta Desc: {len(desc)} chars — {desc[:80]}...")</w:t>
        <w:br/>
      </w:r>
      <w:r>
        <w:rPr>
          <w:rFonts w:ascii="Consolas" w:hAnsi="Consolas"/>
          <w:color w:val="000000"/>
          <w:sz w:val="18"/>
        </w:rPr>
        <w:t xml:space="preserve">        else:</w:t>
        <w:br/>
      </w:r>
      <w:r>
        <w:rPr>
          <w:rFonts w:ascii="Consolas" w:hAnsi="Consolas"/>
          <w:color w:val="000000"/>
          <w:sz w:val="18"/>
        </w:rPr>
        <w:t xml:space="preserve">            print("  Meta Description: AUSENTE!")</w:t>
        <w:br/>
      </w:r>
      <w:r>
        <w:rPr>
          <w:rFonts w:ascii="Consolas" w:hAnsi="Consolas"/>
          <w:color w:val="000000"/>
          <w:sz w:val="18"/>
        </w:rPr>
        <w:br/>
      </w:r>
      <w:r>
        <w:rPr>
          <w:rFonts w:ascii="Consolas" w:hAnsi="Consolas"/>
          <w:color w:val="000000"/>
          <w:sz w:val="18"/>
        </w:rPr>
        <w:t xml:space="preserve">        # Status code</w:t>
        <w:br/>
      </w:r>
      <w:r>
        <w:rPr>
          <w:rFonts w:ascii="Consolas" w:hAnsi="Consolas"/>
          <w:color w:val="000000"/>
          <w:sz w:val="18"/>
        </w:rPr>
        <w:t xml:space="preserve">        print(f"  Status: {r.status_code}")</w:t>
        <w:br/>
      </w:r>
      <w:r>
        <w:rPr>
          <w:rFonts w:ascii="Consolas" w:hAnsi="Consolas"/>
          <w:color w:val="000000"/>
          <w:sz w:val="18"/>
        </w:rPr>
        <w:br/>
      </w:r>
      <w:r>
        <w:rPr>
          <w:rFonts w:ascii="Consolas" w:hAnsi="Consolas"/>
          <w:color w:val="000000"/>
          <w:sz w:val="18"/>
        </w:rPr>
        <w:t xml:space="preserve">    except Exception as e:</w:t>
        <w:br/>
      </w:r>
      <w:r>
        <w:rPr>
          <w:rFonts w:ascii="Consolas" w:hAnsi="Consolas"/>
          <w:color w:val="000000"/>
          <w:sz w:val="18"/>
        </w:rPr>
        <w:t xml:space="preserve">        print(f"  ERRO: {e}")</w:t>
        <w:br/>
      </w:r>
    </w:p>
    <w:p>
      <w:pPr>
        <w:spacing w:before="120" w:after="120"/>
        <w:pBdr>
          <w:bottom w:val="single" w:sz="6" w:space="1" w:color="999999"/>
        </w:pBdr>
      </w:pPr>
    </w:p>
    <w:p>
      <w:pPr>
        <w:spacing w:line="276" w:lineRule="auto"/>
      </w:pPr>
      <w:r>
        <w:rPr>
          <w:b/>
        </w:rPr>
        <w:t>Fim do POP 01</w:t>
      </w:r>
    </w:p>
    <w:p>
      <w:r>
        <w:rPr>
          <w:i/>
          <w:color w:val="B91C1C"/>
          <w:sz w:val="18"/>
        </w:rPr>
        <w:t>Fonte: Entity Extraction &amp; Knowledge Graph</w:t>
      </w:r>
    </w:p>
    <w:p>
      <w:pPr>
        <w:pStyle w:val="Heading1"/>
      </w:pPr>
      <w:r>
        <w:t>POP 01-02 — Extração de Entidades e Construção de Knowledge Graph</w:t>
      </w:r>
    </w:p>
    <w:p>
      <w:pPr>
        <w:spacing w:line="276" w:lineRule="auto"/>
      </w:pPr>
      <w:r>
        <w:rPr>
          <w:b/>
        </w:rPr>
        <w:t>Módulo:</w:t>
      </w:r>
      <w:r>
        <w:t xml:space="preserve"> 01 — Diagnóstico | </w:t>
      </w:r>
      <w:r>
        <w:rPr>
          <w:b/>
        </w:rPr>
        <w:t>Versão:</w:t>
      </w:r>
      <w:r>
        <w:t xml:space="preserve"> 1.0</w:t>
      </w:r>
    </w:p>
    <w:p>
      <w:pPr>
        <w:spacing w:line="276" w:lineRule="auto"/>
      </w:pPr>
      <w:r>
        <w:rPr>
          <w:b/>
        </w:rPr>
        <w:t>Execução:</w:t>
      </w:r>
      <w:r>
        <w:t xml:space="preserve"> Pleno / Sênior | </w:t>
      </w:r>
      <w:r>
        <w:rPr>
          <w:b/>
        </w:rPr>
        <w:t>Tempo estimado:</w:t>
      </w:r>
      <w:r>
        <w:t xml:space="preserve"> 4h (extração inicial) / 1h (refreshes mensais)</w:t>
      </w:r>
    </w:p>
    <w:p>
      <w:pPr>
        <w:spacing w:before="120" w:after="120"/>
        <w:pBdr>
          <w:bottom w:val="single" w:sz="6" w:space="1" w:color="999999"/>
        </w:pBdr>
      </w:pPr>
    </w:p>
    <w:p>
      <w:pPr>
        <w:pStyle w:val="Heading2"/>
      </w:pPr>
      <w:r>
        <w:t>1. Objetivo</w:t>
      </w:r>
    </w:p>
    <w:p>
      <w:pPr>
        <w:spacing w:line="276" w:lineRule="auto"/>
      </w:pPr>
      <w:r>
        <w:t>Extrair, classificar e estruturar todas as entidades nomeadas do conteúdo do cliente para construir um knowledge graph que alimente a estratégia de schema markup e otimização para LLMs. O knowledge graph resultante é a fonte da verdade semântica para toda a estratégia de AI Visibility.</w:t>
      </w:r>
    </w:p>
    <w:p>
      <w:pPr>
        <w:spacing w:before="120" w:after="120"/>
        <w:pBdr>
          <w:bottom w:val="single" w:sz="6" w:space="1" w:color="999999"/>
        </w:pBdr>
      </w:pPr>
    </w:p>
    <w:p>
      <w:pPr>
        <w:pStyle w:val="Heading2"/>
      </w:pPr>
      <w:r>
        <w:t>2. Pré-requisitos</w:t>
      </w:r>
    </w:p>
    <w:p>
      <w:pPr>
        <w:pStyle w:val="ListBullet"/>
        <w:spacing w:line="276" w:lineRule="auto"/>
      </w:pPr>
      <w:r>
        <w:t>Crawl completo do site do cliente (Screaming Frog, Sitebulb ou ferramenta similar)</w:t>
      </w:r>
    </w:p>
    <w:p>
      <w:pPr>
        <w:pStyle w:val="ListBullet"/>
        <w:spacing w:line="276" w:lineRule="auto"/>
      </w:pPr>
      <w:r>
        <w:t>Content audit com inventário de todas as páginas publicadas</w:t>
      </w:r>
    </w:p>
    <w:p>
      <w:pPr>
        <w:pStyle w:val="ListBullet"/>
        <w:spacing w:line="276" w:lineRule="auto"/>
      </w:pPr>
      <w:r>
        <w:t>Conhecimento do nicho, produto e posicionamento do cliente</w:t>
      </w:r>
    </w:p>
    <w:p>
      <w:pPr>
        <w:pStyle w:val="ListBullet"/>
        <w:spacing w:line="276" w:lineRule="auto"/>
      </w:pPr>
      <w:r>
        <w:t xml:space="preserve">Python 3.9+ instalado com as bibliotecas: </w:t>
      </w:r>
      <w:r>
        <w:rPr>
          <w:rFonts w:ascii="Consolas" w:hAnsi="Consolas"/>
          <w:color w:val="B91C1C"/>
          <w:sz w:val="19"/>
        </w:rPr>
        <w:t>spacy</w:t>
      </w:r>
      <w:r>
        <w:t xml:space="preserve">, </w:t>
      </w:r>
      <w:r>
        <w:rPr>
          <w:rFonts w:ascii="Consolas" w:hAnsi="Consolas"/>
          <w:color w:val="B91C1C"/>
          <w:sz w:val="19"/>
        </w:rPr>
        <w:t>pandas</w:t>
      </w:r>
      <w:r>
        <w:t xml:space="preserve">, </w:t>
      </w:r>
      <w:r>
        <w:rPr>
          <w:rFonts w:ascii="Consolas" w:hAnsi="Consolas"/>
          <w:color w:val="B91C1C"/>
          <w:sz w:val="19"/>
        </w:rPr>
        <w:t>json</w:t>
      </w:r>
      <w:r>
        <w:t xml:space="preserve">, </w:t>
      </w:r>
      <w:r>
        <w:rPr>
          <w:rFonts w:ascii="Consolas" w:hAnsi="Consolas"/>
          <w:color w:val="B91C1C"/>
          <w:sz w:val="19"/>
        </w:rPr>
        <w:t>re</w:t>
      </w:r>
    </w:p>
    <w:p>
      <w:pPr>
        <w:pStyle w:val="ListBullet"/>
        <w:spacing w:line="276" w:lineRule="auto"/>
      </w:pPr>
      <w:r>
        <w:t xml:space="preserve">Modelo spaCy em português baixado: </w:t>
      </w:r>
      <w:r>
        <w:rPr>
          <w:rFonts w:ascii="Consolas" w:hAnsi="Consolas"/>
          <w:color w:val="B91C1C"/>
          <w:sz w:val="19"/>
        </w:rPr>
        <w:t>python -m spacy download pt_core_news_lg</w:t>
      </w:r>
    </w:p>
    <w:p>
      <w:pPr>
        <w:pStyle w:val="ListBullet"/>
        <w:spacing w:line="276" w:lineRule="auto"/>
      </w:pPr>
      <w:r>
        <w:t>Acesso a uma planilha compartilhada (Google Sheets ou Airtable) para validação com o cliente</w:t>
      </w:r>
    </w:p>
    <w:p>
      <w:pPr>
        <w:spacing w:before="120" w:after="120"/>
        <w:pBdr>
          <w:bottom w:val="single" w:sz="6" w:space="1" w:color="999999"/>
        </w:pBdr>
      </w:pPr>
    </w:p>
    <w:p>
      <w:pPr>
        <w:pStyle w:val="Heading2"/>
      </w:pPr>
      <w:r>
        <w:t>3. Step-by-Step</w:t>
      </w:r>
    </w:p>
    <w:p>
      <w:pPr>
        <w:pStyle w:val="Heading3"/>
      </w:pPr>
      <w:r>
        <w:t>3.1. Preparação do Ambiente</w:t>
      </w:r>
    </w:p>
    <w:p>
      <w:pPr>
        <w:spacing w:before="80" w:after="80"/>
        <w:ind w:left="283"/>
        <w:shd w:fill="F0F0F0" w:val="clear"/>
      </w:pPr>
      <w:r>
        <w:rPr>
          <w:rFonts w:ascii="Consolas" w:hAnsi="Consolas"/>
          <w:color w:val="000000"/>
          <w:sz w:val="18"/>
        </w:rPr>
        <w:t>pip install spacy pandas</w:t>
        <w:br/>
      </w:r>
      <w:r>
        <w:rPr>
          <w:rFonts w:ascii="Consolas" w:hAnsi="Consolas"/>
          <w:color w:val="000000"/>
          <w:sz w:val="18"/>
        </w:rPr>
        <w:t>python -m spacy download pt_core_news_lg</w:t>
        <w:br/>
      </w:r>
      <w:r>
        <w:rPr>
          <w:rFonts w:ascii="Consolas" w:hAnsi="Consolas"/>
          <w:color w:val="000000"/>
          <w:sz w:val="18"/>
        </w:rPr>
        <w:t>mkdir -p output/entities</w:t>
        <w:br/>
      </w:r>
    </w:p>
    <w:p>
      <w:pPr>
        <w:spacing w:line="276" w:lineRule="auto"/>
      </w:pPr>
      <w:r>
        <w:t>Crie o script base de extração:</w:t>
      </w:r>
    </w:p>
    <w:p>
      <w:pPr>
        <w:spacing w:before="80" w:after="80"/>
        <w:ind w:left="283"/>
        <w:shd w:fill="F0F0F0" w:val="clear"/>
      </w:pPr>
      <w:r>
        <w:rPr>
          <w:rFonts w:ascii="Consolas" w:hAnsi="Consolas"/>
          <w:color w:val="000000"/>
          <w:sz w:val="18"/>
        </w:rPr>
        <w:t>import spacy</w:t>
        <w:br/>
      </w:r>
      <w:r>
        <w:rPr>
          <w:rFonts w:ascii="Consolas" w:hAnsi="Consolas"/>
          <w:color w:val="000000"/>
          <w:sz w:val="18"/>
        </w:rPr>
        <w:t>import json</w:t>
        <w:br/>
      </w:r>
      <w:r>
        <w:rPr>
          <w:rFonts w:ascii="Consolas" w:hAnsi="Consolas"/>
          <w:color w:val="000000"/>
          <w:sz w:val="18"/>
        </w:rPr>
        <w:t>import os</w:t>
        <w:br/>
      </w:r>
      <w:r>
        <w:rPr>
          <w:rFonts w:ascii="Consolas" w:hAnsi="Consolas"/>
          <w:color w:val="000000"/>
          <w:sz w:val="18"/>
        </w:rPr>
        <w:t>from collections import defaultdict</w:t>
        <w:br/>
      </w:r>
      <w:r>
        <w:rPr>
          <w:rFonts w:ascii="Consolas" w:hAnsi="Consolas"/>
          <w:color w:val="000000"/>
          <w:sz w:val="18"/>
        </w:rPr>
        <w:br/>
      </w:r>
      <w:r>
        <w:rPr>
          <w:rFonts w:ascii="Consolas" w:hAnsi="Consolas"/>
          <w:color w:val="000000"/>
          <w:sz w:val="18"/>
        </w:rPr>
        <w:t>nlp = spacy.load("pt_core_news_lg")</w:t>
        <w:br/>
      </w:r>
      <w:r>
        <w:rPr>
          <w:rFonts w:ascii="Consolas" w:hAnsi="Consolas"/>
          <w:color w:val="000000"/>
          <w:sz w:val="18"/>
        </w:rPr>
        <w:br/>
      </w:r>
      <w:r>
        <w:rPr>
          <w:rFonts w:ascii="Consolas" w:hAnsi="Consolas"/>
          <w:color w:val="000000"/>
          <w:sz w:val="18"/>
        </w:rPr>
        <w:t>def extract_entities(text, source_url):</w:t>
        <w:br/>
      </w:r>
      <w:r>
        <w:rPr>
          <w:rFonts w:ascii="Consolas" w:hAnsi="Consolas"/>
          <w:color w:val="000000"/>
          <w:sz w:val="18"/>
        </w:rPr>
        <w:t xml:space="preserve">    doc = nlp(text)</w:t>
        <w:br/>
      </w:r>
      <w:r>
        <w:rPr>
          <w:rFonts w:ascii="Consolas" w:hAnsi="Consolas"/>
          <w:color w:val="000000"/>
          <w:sz w:val="18"/>
        </w:rPr>
        <w:t xml:space="preserve">    entities = []</w:t>
        <w:br/>
      </w:r>
      <w:r>
        <w:rPr>
          <w:rFonts w:ascii="Consolas" w:hAnsi="Consolas"/>
          <w:color w:val="000000"/>
          <w:sz w:val="18"/>
        </w:rPr>
        <w:t xml:space="preserve">    for ent in doc.ents:</w:t>
        <w:br/>
      </w:r>
      <w:r>
        <w:rPr>
          <w:rFonts w:ascii="Consolas" w:hAnsi="Consolas"/>
          <w:color w:val="000000"/>
          <w:sz w:val="18"/>
        </w:rPr>
        <w:t xml:space="preserve">        entities.append({</w:t>
        <w:br/>
      </w:r>
      <w:r>
        <w:rPr>
          <w:rFonts w:ascii="Consolas" w:hAnsi="Consolas"/>
          <w:color w:val="000000"/>
          <w:sz w:val="18"/>
        </w:rPr>
        <w:t xml:space="preserve">            "text": ent.text,</w:t>
        <w:br/>
      </w:r>
      <w:r>
        <w:rPr>
          <w:rFonts w:ascii="Consolas" w:hAnsi="Consolas"/>
          <w:color w:val="000000"/>
          <w:sz w:val="18"/>
        </w:rPr>
        <w:t xml:space="preserve">            "label": ent.label_,</w:t>
        <w:br/>
      </w:r>
      <w:r>
        <w:rPr>
          <w:rFonts w:ascii="Consolas" w:hAnsi="Consolas"/>
          <w:color w:val="000000"/>
          <w:sz w:val="18"/>
        </w:rPr>
        <w:t xml:space="preserve">            "start": ent.start_char,</w:t>
        <w:br/>
      </w:r>
      <w:r>
        <w:rPr>
          <w:rFonts w:ascii="Consolas" w:hAnsi="Consolas"/>
          <w:color w:val="000000"/>
          <w:sz w:val="18"/>
        </w:rPr>
        <w:t xml:space="preserve">            "end": ent.end_char,</w:t>
        <w:br/>
      </w:r>
      <w:r>
        <w:rPr>
          <w:rFonts w:ascii="Consolas" w:hAnsi="Consolas"/>
          <w:color w:val="000000"/>
          <w:sz w:val="18"/>
        </w:rPr>
        <w:t xml:space="preserve">            "source": source_url</w:t>
        <w:br/>
      </w:r>
      <w:r>
        <w:rPr>
          <w:rFonts w:ascii="Consolas" w:hAnsi="Consolas"/>
          <w:color w:val="000000"/>
          <w:sz w:val="18"/>
        </w:rPr>
        <w:t xml:space="preserve">        })</w:t>
        <w:br/>
      </w:r>
      <w:r>
        <w:rPr>
          <w:rFonts w:ascii="Consolas" w:hAnsi="Consolas"/>
          <w:color w:val="000000"/>
          <w:sz w:val="18"/>
        </w:rPr>
        <w:t xml:space="preserve">    return entities</w:t>
        <w:br/>
      </w:r>
      <w:r>
        <w:rPr>
          <w:rFonts w:ascii="Consolas" w:hAnsi="Consolas"/>
          <w:color w:val="000000"/>
          <w:sz w:val="18"/>
        </w:rPr>
        <w:br/>
      </w:r>
      <w:r>
        <w:rPr>
          <w:rFonts w:ascii="Consolas" w:hAnsi="Consolas"/>
          <w:color w:val="000000"/>
          <w:sz w:val="18"/>
        </w:rPr>
        <w:t>def process_all_pages(content_dir="crawl_output"):</w:t>
        <w:br/>
      </w:r>
      <w:r>
        <w:rPr>
          <w:rFonts w:ascii="Consolas" w:hAnsi="Consolas"/>
          <w:color w:val="000000"/>
          <w:sz w:val="18"/>
        </w:rPr>
        <w:t xml:space="preserve">    all_entities = []</w:t>
        <w:br/>
      </w:r>
      <w:r>
        <w:rPr>
          <w:rFonts w:ascii="Consolas" w:hAnsi="Consolas"/>
          <w:color w:val="000000"/>
          <w:sz w:val="18"/>
        </w:rPr>
        <w:t xml:space="preserve">    for filename in os.listdir(content_dir):</w:t>
        <w:br/>
      </w:r>
      <w:r>
        <w:rPr>
          <w:rFonts w:ascii="Consolas" w:hAnsi="Consolas"/>
          <w:color w:val="000000"/>
          <w:sz w:val="18"/>
        </w:rPr>
        <w:t xml:space="preserve">        with open(os.path.join(content_dir, filename), "r") as f:</w:t>
        <w:br/>
      </w:r>
      <w:r>
        <w:rPr>
          <w:rFonts w:ascii="Consolas" w:hAnsi="Consolas"/>
          <w:color w:val="000000"/>
          <w:sz w:val="18"/>
        </w:rPr>
        <w:t xml:space="preserve">            data = json.load(f)</w:t>
        <w:br/>
      </w:r>
      <w:r>
        <w:rPr>
          <w:rFonts w:ascii="Consolas" w:hAnsi="Consolas"/>
          <w:color w:val="000000"/>
          <w:sz w:val="18"/>
        </w:rPr>
        <w:t xml:space="preserve">        entities = extract_entities(data["text"], data["url"])</w:t>
        <w:br/>
      </w:r>
      <w:r>
        <w:rPr>
          <w:rFonts w:ascii="Consolas" w:hAnsi="Consolas"/>
          <w:color w:val="000000"/>
          <w:sz w:val="18"/>
        </w:rPr>
        <w:t xml:space="preserve">        all_entities.extend(entities)</w:t>
        <w:br/>
      </w:r>
      <w:r>
        <w:rPr>
          <w:rFonts w:ascii="Consolas" w:hAnsi="Consolas"/>
          <w:color w:val="000000"/>
          <w:sz w:val="18"/>
        </w:rPr>
        <w:t xml:space="preserve">    return all_entities</w:t>
        <w:br/>
      </w:r>
    </w:p>
    <w:p>
      <w:pPr>
        <w:pStyle w:val="Heading3"/>
      </w:pPr>
      <w:r>
        <w:t>3.2. Extração Inicial</w:t>
      </w:r>
    </w:p>
    <w:p>
      <w:pPr>
        <w:pStyle w:val="ListNumber"/>
        <w:spacing w:line="276" w:lineRule="auto"/>
      </w:pPr>
      <w:r>
        <w:t>Execute o script de extração em todo o conteúdo crawlado:</w:t>
      </w:r>
    </w:p>
    <w:p>
      <w:pPr>
        <w:spacing w:before="80" w:after="80"/>
        <w:ind w:left="283"/>
        <w:shd w:fill="F0F0F0" w:val="clear"/>
      </w:pPr>
      <w:r>
        <w:rPr>
          <w:rFonts w:ascii="Consolas" w:hAnsi="Consolas"/>
          <w:color w:val="000000"/>
          <w:sz w:val="18"/>
        </w:rPr>
        <w:t>python extract_entities.py --input crawl_output/ --output output/entities/raw-entities.json</w:t>
        <w:br/>
      </w:r>
    </w:p>
    <w:p>
      <w:pPr>
        <w:pStyle w:val="ListNumber"/>
        <w:spacing w:line="276" w:lineRule="auto"/>
      </w:pPr>
      <w:r>
        <w:t>Revise as entidades extraídas. O spaCy em português reconhece estas labels principais:</w:t>
      </w:r>
    </w:p>
    <w:p>
      <w:pPr>
        <w:pStyle w:val="ListBullet"/>
        <w:spacing w:line="276" w:lineRule="auto"/>
        <w:ind w:left="850"/>
      </w:pPr>
      <w:r>
        <w:rPr>
          <w:rFonts w:ascii="Consolas" w:hAnsi="Consolas"/>
          <w:color w:val="B91C1C"/>
          <w:sz w:val="19"/>
        </w:rPr>
        <w:t>PER</w:t>
      </w:r>
      <w:r>
        <w:t xml:space="preserve"> — Pessoa (nomes próprios)</w:t>
      </w:r>
    </w:p>
    <w:p>
      <w:pPr>
        <w:pStyle w:val="ListBullet"/>
        <w:spacing w:line="276" w:lineRule="auto"/>
        <w:ind w:left="850"/>
      </w:pPr>
      <w:r>
        <w:rPr>
          <w:rFonts w:ascii="Consolas" w:hAnsi="Consolas"/>
          <w:color w:val="B91C1C"/>
          <w:sz w:val="19"/>
        </w:rPr>
        <w:t>ORG</w:t>
      </w:r>
      <w:r>
        <w:t xml:space="preserve"> — Organização (empresas, instituições)</w:t>
      </w:r>
    </w:p>
    <w:p>
      <w:pPr>
        <w:pStyle w:val="ListBullet"/>
        <w:spacing w:line="276" w:lineRule="auto"/>
        <w:ind w:left="850"/>
      </w:pPr>
      <w:r>
        <w:rPr>
          <w:rFonts w:ascii="Consolas" w:hAnsi="Consolas"/>
          <w:color w:val="B91C1C"/>
          <w:sz w:val="19"/>
        </w:rPr>
        <w:t>LOC</w:t>
      </w:r>
      <w:r>
        <w:t xml:space="preserve"> — Localização (cidades, países, regiões)</w:t>
      </w:r>
    </w:p>
    <w:p>
      <w:pPr>
        <w:pStyle w:val="ListBullet"/>
        <w:spacing w:line="276" w:lineRule="auto"/>
        <w:ind w:left="850"/>
      </w:pPr>
      <w:r>
        <w:rPr>
          <w:rFonts w:ascii="Consolas" w:hAnsi="Consolas"/>
          <w:color w:val="B91C1C"/>
          <w:sz w:val="19"/>
        </w:rPr>
        <w:t>PROD</w:t>
      </w:r>
      <w:r>
        <w:t xml:space="preserve"> — Produto (quando o modelo identifica)</w:t>
      </w:r>
    </w:p>
    <w:p>
      <w:pPr>
        <w:pStyle w:val="ListBullet"/>
        <w:spacing w:line="276" w:lineRule="auto"/>
        <w:ind w:left="850"/>
      </w:pPr>
      <w:r>
        <w:rPr>
          <w:rFonts w:ascii="Consolas" w:hAnsi="Consolas"/>
          <w:color w:val="B91C1C"/>
          <w:sz w:val="19"/>
        </w:rPr>
        <w:t>EVT</w:t>
      </w:r>
      <w:r>
        <w:t xml:space="preserve"> — Evento</w:t>
      </w:r>
    </w:p>
    <w:p>
      <w:pPr>
        <w:pStyle w:val="ListBullet"/>
        <w:spacing w:line="276" w:lineRule="auto"/>
        <w:ind w:left="850"/>
      </w:pPr>
      <w:r>
        <w:rPr>
          <w:rFonts w:ascii="Consolas" w:hAnsi="Consolas"/>
          <w:color w:val="B91C1C"/>
          <w:sz w:val="19"/>
        </w:rPr>
        <w:t>MISC</w:t>
      </w:r>
      <w:r>
        <w:t xml:space="preserve"> — Miscelânea (conceitos, marcas não classificadas)</w:t>
      </w:r>
    </w:p>
    <w:p>
      <w:pPr>
        <w:pStyle w:val="ListNumber"/>
        <w:spacing w:line="276" w:lineRule="auto"/>
      </w:pPr>
      <w:r>
        <w:t>Exporte o resultado bruto para uma planilha de validação</w:t>
      </w:r>
    </w:p>
    <w:p>
      <w:pPr>
        <w:pStyle w:val="Heading3"/>
      </w:pPr>
      <w:r>
        <w:t>3.3. Classificação por Tipo</w:t>
      </w:r>
    </w:p>
    <w:p>
      <w:pPr>
        <w:pStyle w:val="ListNumber"/>
        <w:spacing w:line="276" w:lineRule="auto"/>
      </w:pPr>
      <w:r>
        <w:t>Categorize manualmente cada entidade extraída em 5 tipos principais: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Tipo</w:t>
            </w:r>
          </w:p>
        </w:tc>
        <w:tc>
          <w:tcPr>
            <w:tcW w:type="dxa" w:w="1881"/>
            <w:shd w:fill="B91C1C" w:val="clear"/>
          </w:tcPr>
          <w:p>
            <w:r/>
            <w:r>
              <w:rPr>
                <w:rFonts w:ascii="Calibri" w:hAnsi="Calibri"/>
                <w:b/>
                <w:color w:val="FFFFFF"/>
                <w:sz w:val="20"/>
              </w:rPr>
              <w:t>Sigla</w:t>
            </w:r>
          </w:p>
        </w:tc>
        <w:tc>
          <w:tcPr>
            <w:tcW w:type="dxa" w:w="1881"/>
            <w:shd w:fill="B91C1C" w:val="clear"/>
          </w:tcPr>
          <w:p>
            <w:r/>
            <w:r>
              <w:rPr>
                <w:rFonts w:ascii="Calibri" w:hAnsi="Calibri"/>
                <w:b/>
                <w:color w:val="FFFFFF"/>
                <w:sz w:val="20"/>
              </w:rPr>
              <w:t>Exemplos</w:t>
            </w:r>
          </w:p>
        </w:tc>
        <w:tc>
          <w:tcPr>
            <w:tcW w:type="dxa" w:w="1881"/>
            <w:shd w:fill="B91C1C" w:val="clear"/>
          </w:tcPr>
          <w:p>
            <w:r/>
            <w:r>
              <w:rPr>
                <w:rFonts w:ascii="Calibri" w:hAnsi="Calibri"/>
                <w:b/>
                <w:color w:val="FFFFFF"/>
                <w:sz w:val="20"/>
              </w:rPr>
              <w:t>Cor</w:t>
            </w:r>
          </w:p>
        </w:tc>
        <w:tc>
          <w:tcPr>
            <w:tcW w:type="dxa" w:w="1881"/>
          </w:tcPr>
          <w:p/>
        </w:tc>
      </w:tr>
      <w:tr>
        <w:tc>
          <w:tcPr>
            <w:tcW w:type="dxa" w:w="1881"/>
          </w:tcPr>
          <w:p>
            <w:r/>
            <w:r>
              <w:rPr>
                <w:rFonts w:ascii="Calibri" w:hAnsi="Calibri"/>
                <w:sz w:val="20"/>
              </w:rPr>
              <w:t>Pessoa</w:t>
            </w:r>
          </w:p>
        </w:tc>
        <w:tc>
          <w:tcPr>
            <w:tcW w:type="dxa" w:w="1881"/>
          </w:tcPr>
          <w:p>
            <w:r/>
            <w:r>
              <w:rPr>
                <w:rFonts w:ascii="Calibri" w:hAnsi="Calibri"/>
                <w:sz w:val="20"/>
              </w:rPr>
              <w:t>PER</w:t>
            </w:r>
          </w:p>
        </w:tc>
        <w:tc>
          <w:tcPr>
            <w:tcW w:type="dxa" w:w="1881"/>
          </w:tcPr>
          <w:p>
            <w:r/>
            <w:r>
              <w:rPr>
                <w:rFonts w:ascii="Calibri" w:hAnsi="Calibri"/>
                <w:sz w:val="20"/>
              </w:rPr>
              <w:t>Fundador, CEO, especialistas citados</w:t>
            </w:r>
          </w:p>
        </w:tc>
        <w:tc>
          <w:tcPr>
            <w:tcW w:type="dxa" w:w="1881"/>
          </w:tcPr>
          <w:p>
            <w:r/>
            <w:r>
              <w:rPr>
                <w:rFonts w:ascii="Calibri" w:hAnsi="Calibri"/>
                <w:sz w:val="20"/>
              </w:rPr>
              <w:t>🔵</w:t>
            </w:r>
          </w:p>
        </w:tc>
        <w:tc>
          <w:tcPr>
            <w:tcW w:type="dxa" w:w="1881"/>
          </w:tcPr>
          <w:p/>
        </w:tc>
      </w:tr>
      <w:tr>
        <w:tc>
          <w:tcPr>
            <w:tcW w:type="dxa" w:w="1881"/>
          </w:tcPr>
          <w:p>
            <w:r/>
            <w:r>
              <w:rPr>
                <w:rFonts w:ascii="Calibri" w:hAnsi="Calibri"/>
                <w:sz w:val="20"/>
              </w:rPr>
              <w:t>Organização</w:t>
            </w:r>
          </w:p>
        </w:tc>
        <w:tc>
          <w:tcPr>
            <w:tcW w:type="dxa" w:w="1881"/>
          </w:tcPr>
          <w:p>
            <w:r/>
            <w:r>
              <w:rPr>
                <w:rFonts w:ascii="Calibri" w:hAnsi="Calibri"/>
                <w:sz w:val="20"/>
              </w:rPr>
              <w:t>ORG</w:t>
            </w:r>
          </w:p>
        </w:tc>
        <w:tc>
          <w:tcPr>
            <w:tcW w:type="dxa" w:w="1881"/>
          </w:tcPr>
          <w:p>
            <w:r/>
            <w:r>
              <w:rPr>
                <w:rFonts w:ascii="Calibri" w:hAnsi="Calibri"/>
                <w:sz w:val="20"/>
              </w:rPr>
              <w:t>Empresa cliente, parceiros, concorrentes</w:t>
            </w:r>
          </w:p>
        </w:tc>
        <w:tc>
          <w:tcPr>
            <w:tcW w:type="dxa" w:w="1881"/>
          </w:tcPr>
          <w:p>
            <w:r/>
            <w:r>
              <w:rPr>
                <w:rFonts w:ascii="Calibri" w:hAnsi="Calibri"/>
                <w:sz w:val="20"/>
              </w:rPr>
              <w:t>🟢</w:t>
            </w:r>
          </w:p>
        </w:tc>
        <w:tc>
          <w:tcPr>
            <w:tcW w:type="dxa" w:w="1881"/>
          </w:tcPr>
          <w:p/>
        </w:tc>
      </w:tr>
      <w:tr>
        <w:tc>
          <w:tcPr>
            <w:tcW w:type="dxa" w:w="1881"/>
          </w:tcPr>
          <w:p>
            <w:r/>
            <w:r>
              <w:rPr>
                <w:rFonts w:ascii="Calibri" w:hAnsi="Calibri"/>
                <w:sz w:val="20"/>
              </w:rPr>
              <w:t>Produto</w:t>
            </w:r>
          </w:p>
        </w:tc>
        <w:tc>
          <w:tcPr>
            <w:tcW w:type="dxa" w:w="1881"/>
          </w:tcPr>
          <w:p>
            <w:r/>
            <w:r>
              <w:rPr>
                <w:rFonts w:ascii="Calibri" w:hAnsi="Calibri"/>
                <w:sz w:val="20"/>
              </w:rPr>
              <w:t>PROD</w:t>
            </w:r>
          </w:p>
        </w:tc>
        <w:tc>
          <w:tcPr>
            <w:tcW w:type="dxa" w:w="1881"/>
          </w:tcPr>
          <w:p>
            <w:r/>
            <w:r>
              <w:rPr>
                <w:rFonts w:ascii="Calibri" w:hAnsi="Calibri"/>
                <w:sz w:val="20"/>
              </w:rPr>
              <w:t>Nomes de produtos, serviços, features</w:t>
            </w:r>
          </w:p>
        </w:tc>
        <w:tc>
          <w:tcPr>
            <w:tcW w:type="dxa" w:w="1881"/>
          </w:tcPr>
          <w:p>
            <w:r/>
            <w:r>
              <w:rPr>
                <w:rFonts w:ascii="Calibri" w:hAnsi="Calibri"/>
                <w:sz w:val="20"/>
              </w:rPr>
              <w:t>🟠</w:t>
            </w:r>
          </w:p>
        </w:tc>
        <w:tc>
          <w:tcPr>
            <w:tcW w:type="dxa" w:w="1881"/>
          </w:tcPr>
          <w:p/>
        </w:tc>
      </w:tr>
      <w:tr>
        <w:tc>
          <w:tcPr>
            <w:tcW w:type="dxa" w:w="1881"/>
          </w:tcPr>
          <w:p>
            <w:r/>
            <w:r>
              <w:rPr>
                <w:rFonts w:ascii="Calibri" w:hAnsi="Calibri"/>
                <w:sz w:val="20"/>
              </w:rPr>
              <w:t>Localização</w:t>
            </w:r>
          </w:p>
        </w:tc>
        <w:tc>
          <w:tcPr>
            <w:tcW w:type="dxa" w:w="1881"/>
          </w:tcPr>
          <w:p>
            <w:r/>
            <w:r>
              <w:rPr>
                <w:rFonts w:ascii="Calibri" w:hAnsi="Calibri"/>
                <w:sz w:val="20"/>
              </w:rPr>
              <w:t>LOC</w:t>
            </w:r>
          </w:p>
        </w:tc>
        <w:tc>
          <w:tcPr>
            <w:tcW w:type="dxa" w:w="1881"/>
          </w:tcPr>
          <w:p>
            <w:r/>
            <w:r>
              <w:rPr>
                <w:rFonts w:ascii="Calibri" w:hAnsi="Calibri"/>
                <w:sz w:val="20"/>
              </w:rPr>
              <w:t>Cidades, regiões, países de atuação</w:t>
            </w:r>
          </w:p>
        </w:tc>
        <w:tc>
          <w:tcPr>
            <w:tcW w:type="dxa" w:w="1881"/>
          </w:tcPr>
          <w:p>
            <w:r/>
            <w:r>
              <w:rPr>
                <w:rFonts w:ascii="Calibri" w:hAnsi="Calibri"/>
                <w:sz w:val="20"/>
              </w:rPr>
              <w:t>🟣</w:t>
            </w:r>
          </w:p>
        </w:tc>
        <w:tc>
          <w:tcPr>
            <w:tcW w:type="dxa" w:w="1881"/>
          </w:tcPr>
          <w:p/>
        </w:tc>
      </w:tr>
      <w:tr>
        <w:tc>
          <w:tcPr>
            <w:tcW w:type="dxa" w:w="1881"/>
          </w:tcPr>
          <w:p>
            <w:r/>
            <w:r>
              <w:rPr>
                <w:rFonts w:ascii="Calibri" w:hAnsi="Calibri"/>
                <w:sz w:val="20"/>
              </w:rPr>
              <w:t>Conceito</w:t>
            </w:r>
          </w:p>
        </w:tc>
        <w:tc>
          <w:tcPr>
            <w:tcW w:type="dxa" w:w="1881"/>
          </w:tcPr>
          <w:p>
            <w:r/>
            <w:r>
              <w:rPr>
                <w:rFonts w:ascii="Calibri" w:hAnsi="Calibri"/>
                <w:sz w:val="20"/>
              </w:rPr>
              <w:t>CONC</w:t>
            </w:r>
          </w:p>
        </w:tc>
        <w:tc>
          <w:tcPr>
            <w:tcW w:type="dxa" w:w="1881"/>
          </w:tcPr>
          <w:p>
            <w:r/>
            <w:r>
              <w:rPr>
                <w:rFonts w:ascii="Calibri" w:hAnsi="Calibri"/>
                <w:sz w:val="20"/>
              </w:rPr>
              <w:t>Termos técnicos, metodologias, nichos</w:t>
            </w:r>
          </w:p>
        </w:tc>
        <w:tc>
          <w:tcPr>
            <w:tcW w:type="dxa" w:w="1881"/>
          </w:tcPr>
          <w:p>
            <w:r/>
            <w:r>
              <w:rPr>
                <w:rFonts w:ascii="Calibri" w:hAnsi="Calibri"/>
                <w:sz w:val="20"/>
              </w:rPr>
              <w:t>🔴</w:t>
            </w:r>
          </w:p>
        </w:tc>
        <w:tc>
          <w:tcPr>
            <w:tcW w:type="dxa" w:w="1881"/>
          </w:tcPr>
          <w:p/>
        </w:tc>
      </w:tr>
    </w:tbl>
    <w:p>
      <w:pPr>
        <w:pStyle w:val="ListNumber"/>
        <w:spacing w:line="276" w:lineRule="auto"/>
      </w:pPr>
      <w:r>
        <w:t>Para cada entidade, registre:</w:t>
      </w:r>
    </w:p>
    <w:p>
      <w:pPr>
        <w:pStyle w:val="ListBullet"/>
        <w:spacing w:line="276" w:lineRule="auto"/>
        <w:ind w:left="850"/>
      </w:pPr>
      <w:r>
        <w:rPr>
          <w:b/>
        </w:rPr>
        <w:t>Nome canônico</w:t>
      </w:r>
      <w:r>
        <w:t xml:space="preserve"> (forma padronizada — ex.: "Google" em vez de "Google LLC" / "Google Inc.")</w:t>
      </w:r>
    </w:p>
    <w:p>
      <w:pPr>
        <w:pStyle w:val="ListBullet"/>
        <w:spacing w:line="276" w:lineRule="auto"/>
        <w:ind w:left="850"/>
      </w:pPr>
      <w:r>
        <w:rPr>
          <w:b/>
        </w:rPr>
        <w:t>Sinônimos e variações</w:t>
      </w:r>
      <w:r>
        <w:t xml:space="preserve"> (ex.: "IG" / "Instagram" / "Insta")</w:t>
      </w:r>
    </w:p>
    <w:p>
      <w:pPr>
        <w:pStyle w:val="ListBullet"/>
        <w:spacing w:line="276" w:lineRule="auto"/>
        <w:ind w:left="850"/>
      </w:pPr>
      <w:r>
        <w:rPr>
          <w:b/>
        </w:rPr>
        <w:t>Tipo</w:t>
      </w:r>
      <w:r>
        <w:t xml:space="preserve"> (PER, ORG, PROD, LOC, CONC)</w:t>
      </w:r>
    </w:p>
    <w:p>
      <w:pPr>
        <w:pStyle w:val="ListBullet"/>
        <w:spacing w:line="276" w:lineRule="auto"/>
        <w:ind w:left="850"/>
      </w:pPr>
      <w:r>
        <w:rPr>
          <w:b/>
        </w:rPr>
        <w:t>Frequência</w:t>
      </w:r>
      <w:r>
        <w:t xml:space="preserve"> (número de ocorrências no corpus)</w:t>
      </w:r>
    </w:p>
    <w:p>
      <w:pPr>
        <w:pStyle w:val="ListBullet"/>
        <w:spacing w:line="276" w:lineRule="auto"/>
        <w:ind w:left="850"/>
      </w:pPr>
      <w:r>
        <w:rPr>
          <w:b/>
        </w:rPr>
        <w:t>URLs de origem</w:t>
      </w:r>
      <w:r>
        <w:t xml:space="preserve"> (onde aparece)</w:t>
      </w:r>
    </w:p>
    <w:p>
      <w:pPr>
        <w:pStyle w:val="Heading3"/>
      </w:pPr>
      <w:r>
        <w:t>3.4. Priorização por Relevância</w:t>
      </w:r>
    </w:p>
    <w:p>
      <w:pPr>
        <w:pStyle w:val="ListNumber"/>
        <w:spacing w:line="276" w:lineRule="auto"/>
      </w:pPr>
      <w:r>
        <w:t>Atribua peso a cada entidade com base em:</w:t>
      </w:r>
    </w:p>
    <w:p>
      <w:pPr>
        <w:pStyle w:val="ListBullet"/>
        <w:spacing w:line="276" w:lineRule="auto"/>
        <w:ind w:left="850"/>
      </w:pPr>
      <w:r>
        <w:rPr>
          <w:b/>
        </w:rPr>
        <w:t>Frequência no conteúdo do cliente</w:t>
      </w:r>
      <w:r>
        <w:t xml:space="preserve"> (30% do peso)</w:t>
      </w:r>
    </w:p>
    <w:p>
      <w:pPr>
        <w:pStyle w:val="ListBullet"/>
        <w:spacing w:line="276" w:lineRule="auto"/>
        <w:ind w:left="850"/>
      </w:pPr>
      <w:r>
        <w:rPr>
          <w:b/>
        </w:rPr>
        <w:t>Relevância para o nicho</w:t>
      </w:r>
      <w:r>
        <w:t xml:space="preserve"> (30%) — a entidade é central para o mercado?</w:t>
      </w:r>
    </w:p>
    <w:p>
      <w:pPr>
        <w:pStyle w:val="ListBullet"/>
        <w:spacing w:line="276" w:lineRule="auto"/>
        <w:ind w:left="850"/>
      </w:pPr>
      <w:r>
        <w:rPr>
          <w:b/>
        </w:rPr>
        <w:t>Potencial de busca</w:t>
      </w:r>
      <w:r>
        <w:t xml:space="preserve"> (20%) — é pesquisada pelo público-alvo?</w:t>
      </w:r>
    </w:p>
    <w:p>
      <w:pPr>
        <w:pStyle w:val="ListBullet"/>
        <w:spacing w:line="276" w:lineRule="auto"/>
        <w:ind w:left="850"/>
      </w:pPr>
      <w:r>
        <w:rPr>
          <w:b/>
        </w:rPr>
        <w:t>Presença em concorrentes</w:t>
      </w:r>
      <w:r>
        <w:t xml:space="preserve"> (20%) — concorrentes citam/usam esta entidade?</w:t>
      </w:r>
    </w:p>
    <w:p>
      <w:pPr>
        <w:pStyle w:val="ListNumber"/>
        <w:spacing w:line="276" w:lineRule="auto"/>
      </w:pPr>
      <w:r>
        <w:t>Classifique as entidades em 3 tiers: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Tier</w:t>
            </w:r>
          </w:p>
        </w:tc>
        <w:tc>
          <w:tcPr>
            <w:tcW w:type="dxa" w:w="2351"/>
            <w:shd w:fill="B91C1C" w:val="clear"/>
          </w:tcPr>
          <w:p>
            <w:r/>
            <w:r>
              <w:rPr>
                <w:rFonts w:ascii="Calibri" w:hAnsi="Calibri"/>
                <w:b/>
                <w:color w:val="FFFFFF"/>
                <w:sz w:val="20"/>
              </w:rPr>
              <w:t>Critério</w:t>
            </w:r>
          </w:p>
        </w:tc>
        <w:tc>
          <w:tcPr>
            <w:tcW w:type="dxa" w:w="2351"/>
            <w:shd w:fill="B91C1C" w:val="clear"/>
          </w:tcPr>
          <w:p>
            <w:r/>
            <w:r>
              <w:rPr>
                <w:rFonts w:ascii="Calibri" w:hAnsi="Calibri"/>
                <w:b/>
                <w:color w:val="FFFFFF"/>
                <w:sz w:val="20"/>
              </w:rPr>
              <w:t>Ação</w:t>
            </w:r>
          </w:p>
        </w:tc>
        <w:tc>
          <w:tcPr>
            <w:tcW w:type="dxa" w:w="2351"/>
          </w:tcPr>
          <w:p/>
        </w:tc>
      </w:tr>
      <w:tr>
        <w:tc>
          <w:tcPr>
            <w:tcW w:type="dxa" w:w="2351"/>
          </w:tcPr>
          <w:p>
            <w:r/>
            <w:r>
              <w:rPr>
                <w:rFonts w:ascii="Calibri" w:hAnsi="Calibri"/>
                <w:sz w:val="20"/>
              </w:rPr>
              <w:t>**Tier 1 — Essenciais**</w:t>
            </w:r>
          </w:p>
        </w:tc>
        <w:tc>
          <w:tcPr>
            <w:tcW w:type="dxa" w:w="2351"/>
          </w:tcPr>
          <w:p>
            <w:r/>
            <w:r>
              <w:rPr>
                <w:rFonts w:ascii="Calibri" w:hAnsi="Calibri"/>
                <w:sz w:val="20"/>
              </w:rPr>
              <w:t>Peso ≥ 80</w:t>
            </w:r>
          </w:p>
        </w:tc>
        <w:tc>
          <w:tcPr>
            <w:tcW w:type="dxa" w:w="2351"/>
          </w:tcPr>
          <w:p>
            <w:r/>
            <w:r>
              <w:rPr>
                <w:rFonts w:ascii="Calibri" w:hAnsi="Calibri"/>
                <w:sz w:val="20"/>
              </w:rPr>
              <w:t>Schema obrigatório, menção em todas as páginas do cluster</w:t>
            </w:r>
          </w:p>
        </w:tc>
        <w:tc>
          <w:tcPr>
            <w:tcW w:type="dxa" w:w="2351"/>
          </w:tcPr>
          <w:p/>
        </w:tc>
      </w:tr>
      <w:tr>
        <w:tc>
          <w:tcPr>
            <w:tcW w:type="dxa" w:w="2351"/>
          </w:tcPr>
          <w:p>
            <w:r/>
            <w:r>
              <w:rPr>
                <w:rFonts w:ascii="Calibri" w:hAnsi="Calibri"/>
                <w:sz w:val="20"/>
              </w:rPr>
              <w:t>**Tier 2 — Importantes**</w:t>
            </w:r>
          </w:p>
        </w:tc>
        <w:tc>
          <w:tcPr>
            <w:tcW w:type="dxa" w:w="2351"/>
          </w:tcPr>
          <w:p>
            <w:r/>
            <w:r>
              <w:rPr>
                <w:rFonts w:ascii="Calibri" w:hAnsi="Calibri"/>
                <w:sz w:val="20"/>
              </w:rPr>
              <w:t>Peso 50-79</w:t>
            </w:r>
          </w:p>
        </w:tc>
        <w:tc>
          <w:tcPr>
            <w:tcW w:type="dxa" w:w="2351"/>
          </w:tcPr>
          <w:p>
            <w:r/>
            <w:r>
              <w:rPr>
                <w:rFonts w:ascii="Calibri" w:hAnsi="Calibri"/>
                <w:sz w:val="20"/>
              </w:rPr>
              <w:t>Schema recomendado, menção na página principal do cluster</w:t>
            </w:r>
          </w:p>
        </w:tc>
        <w:tc>
          <w:tcPr>
            <w:tcW w:type="dxa" w:w="2351"/>
          </w:tcPr>
          <w:p/>
        </w:tc>
      </w:tr>
      <w:tr>
        <w:tc>
          <w:tcPr>
            <w:tcW w:type="dxa" w:w="2351"/>
          </w:tcPr>
          <w:p>
            <w:r/>
            <w:r>
              <w:rPr>
                <w:rFonts w:ascii="Calibri" w:hAnsi="Calibri"/>
                <w:sz w:val="20"/>
              </w:rPr>
              <w:t>**Tier 3 — Complementares**</w:t>
            </w:r>
          </w:p>
        </w:tc>
        <w:tc>
          <w:tcPr>
            <w:tcW w:type="dxa" w:w="2351"/>
          </w:tcPr>
          <w:p>
            <w:r/>
            <w:r>
              <w:rPr>
                <w:rFonts w:ascii="Calibri" w:hAnsi="Calibri"/>
                <w:sz w:val="20"/>
              </w:rPr>
              <w:t>Peso &lt; 50</w:t>
            </w:r>
          </w:p>
        </w:tc>
        <w:tc>
          <w:tcPr>
            <w:tcW w:type="dxa" w:w="2351"/>
          </w:tcPr>
          <w:p>
            <w:r/>
            <w:r>
              <w:rPr>
                <w:rFonts w:ascii="Calibri" w:hAnsi="Calibri"/>
                <w:sz w:val="20"/>
              </w:rPr>
              <w:t>Schema condicional, menção em páginas específicas</w:t>
            </w:r>
          </w:p>
        </w:tc>
        <w:tc>
          <w:tcPr>
            <w:tcW w:type="dxa" w:w="2351"/>
          </w:tcPr>
          <w:p/>
        </w:tc>
      </w:tr>
    </w:tbl>
    <w:p>
      <w:pPr>
        <w:pStyle w:val="ListNumber"/>
        <w:spacing w:line="276" w:lineRule="auto"/>
      </w:pPr>
      <w:r>
        <w:t>Mantenha uma lista de entidades Tier 1 e Tier 2 como alvo mínimo por cluster</w:t>
      </w:r>
    </w:p>
    <w:p>
      <w:pPr>
        <w:pStyle w:val="Heading3"/>
      </w:pPr>
      <w:r>
        <w:t>3.5. Construção do Mapa de Entidades (Entity Map)</w:t>
      </w:r>
    </w:p>
    <w:p>
      <w:pPr>
        <w:pStyle w:val="ListNumber"/>
        <w:spacing w:line="276" w:lineRule="auto"/>
      </w:pPr>
      <w:r>
        <w:t xml:space="preserve">Crie um documento </w:t>
      </w:r>
      <w:r>
        <w:rPr>
          <w:rFonts w:ascii="Consolas" w:hAnsi="Consolas"/>
          <w:color w:val="B91C1C"/>
          <w:sz w:val="19"/>
        </w:rPr>
        <w:t>entity-map.json</w:t>
      </w:r>
      <w:r>
        <w:t xml:space="preserve"> com a estrutura:</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"client": "Nome do Cliente",</w:t>
        <w:br/>
      </w:r>
      <w:r>
        <w:rPr>
          <w:rFonts w:ascii="Consolas" w:hAnsi="Consolas"/>
          <w:color w:val="000000"/>
          <w:sz w:val="18"/>
        </w:rPr>
        <w:t xml:space="preserve">  "version": "2026.06",</w:t>
        <w:br/>
      </w:r>
      <w:r>
        <w:rPr>
          <w:rFonts w:ascii="Consolas" w:hAnsi="Consolas"/>
          <w:color w:val="000000"/>
          <w:sz w:val="18"/>
        </w:rPr>
        <w:t xml:space="preserve">  "lastUpdated": "2026-06-01",</w:t>
        <w:br/>
      </w:r>
      <w:r>
        <w:rPr>
          <w:rFonts w:ascii="Consolas" w:hAnsi="Consolas"/>
          <w:color w:val="000000"/>
          <w:sz w:val="18"/>
        </w:rPr>
        <w:t xml:space="preserve">  "entities": {</w:t>
        <w:br/>
      </w:r>
      <w:r>
        <w:rPr>
          <w:rFonts w:ascii="Consolas" w:hAnsi="Consolas"/>
          <w:color w:val="000000"/>
          <w:sz w:val="18"/>
        </w:rPr>
        <w:t xml:space="preserve">    "person": [</w:t>
        <w:br/>
      </w:r>
      <w:r>
        <w:rPr>
          <w:rFonts w:ascii="Consolas" w:hAnsi="Consolas"/>
          <w:color w:val="000000"/>
          <w:sz w:val="18"/>
        </w:rPr>
        <w:t xml:space="preserve">      {</w:t>
        <w:br/>
      </w:r>
      <w:r>
        <w:rPr>
          <w:rFonts w:ascii="Consolas" w:hAnsi="Consolas"/>
          <w:color w:val="000000"/>
          <w:sz w:val="18"/>
        </w:rPr>
        <w:t xml:space="preserve">        "id": "person-joao-silva",</w:t>
        <w:br/>
      </w:r>
      <w:r>
        <w:rPr>
          <w:rFonts w:ascii="Consolas" w:hAnsi="Consolas"/>
          <w:color w:val="000000"/>
          <w:sz w:val="18"/>
        </w:rPr>
        <w:t xml:space="preserve">        "canonicalName": "João Silva",</w:t>
        <w:br/>
      </w:r>
      <w:r>
        <w:rPr>
          <w:rFonts w:ascii="Consolas" w:hAnsi="Consolas"/>
          <w:color w:val="000000"/>
          <w:sz w:val="18"/>
        </w:rPr>
        <w:t xml:space="preserve">        "aliases": ["João", "Dr. João Silva"],</w:t>
        <w:br/>
      </w:r>
      <w:r>
        <w:rPr>
          <w:rFonts w:ascii="Consolas" w:hAnsi="Consolas"/>
          <w:color w:val="000000"/>
          <w:sz w:val="18"/>
        </w:rPr>
        <w:t xml:space="preserve">        "type": "PER",</w:t>
        <w:br/>
      </w:r>
      <w:r>
        <w:rPr>
          <w:rFonts w:ascii="Consolas" w:hAnsi="Consolas"/>
          <w:color w:val="000000"/>
          <w:sz w:val="18"/>
        </w:rPr>
        <w:t xml:space="preserve">        "tier": 1,</w:t>
        <w:br/>
      </w:r>
      <w:r>
        <w:rPr>
          <w:rFonts w:ascii="Consolas" w:hAnsi="Consolas"/>
          <w:color w:val="000000"/>
          <w:sz w:val="18"/>
        </w:rPr>
        <w:t xml:space="preserve">        "relevance": 92,</w:t>
        <w:br/>
      </w:r>
      <w:r>
        <w:rPr>
          <w:rFonts w:ascii="Consolas" w:hAnsi="Consolas"/>
          <w:color w:val="000000"/>
          <w:sz w:val="18"/>
        </w:rPr>
        <w:t xml:space="preserve">        "description": "CEO e fundador da empresa",</w:t>
        <w:br/>
      </w:r>
      <w:r>
        <w:rPr>
          <w:rFonts w:ascii="Consolas" w:hAnsi="Consolas"/>
          <w:color w:val="000000"/>
          <w:sz w:val="18"/>
        </w:rPr>
        <w:t xml:space="preserve">        "relationships": [</w:t>
        <w:br/>
      </w:r>
      <w:r>
        <w:rPr>
          <w:rFonts w:ascii="Consolas" w:hAnsi="Consolas"/>
          <w:color w:val="000000"/>
          <w:sz w:val="18"/>
        </w:rPr>
        <w:t xml:space="preserve">          { "target": "org-empresa-x", "type": "founderOf" },</w:t>
        <w:br/>
      </w:r>
      <w:r>
        <w:rPr>
          <w:rFonts w:ascii="Consolas" w:hAnsi="Consolas"/>
          <w:color w:val="000000"/>
          <w:sz w:val="18"/>
        </w:rPr>
        <w:t xml:space="preserve">          { "target": "concept-lideranca", "type": "expertIn" }</w:t>
        <w:br/>
      </w:r>
      <w:r>
        <w:rPr>
          <w:rFonts w:ascii="Consolas" w:hAnsi="Consolas"/>
          <w:color w:val="000000"/>
          <w:sz w:val="18"/>
        </w:rPr>
        <w:t xml:space="preserve">        ],</w:t>
        <w:br/>
      </w:r>
      <w:r>
        <w:rPr>
          <w:rFonts w:ascii="Consolas" w:hAnsi="Consolas"/>
          <w:color w:val="000000"/>
          <w:sz w:val="18"/>
        </w:rPr>
        <w:t xml:space="preserve">        "sourceUrls": ["https://site.com/sobre", "https://site.com/blog/artigo"]</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"organization": [],</w:t>
        <w:br/>
      </w:r>
      <w:r>
        <w:rPr>
          <w:rFonts w:ascii="Consolas" w:hAnsi="Consolas"/>
          <w:color w:val="000000"/>
          <w:sz w:val="18"/>
        </w:rPr>
        <w:t xml:space="preserve">    "product": [],</w:t>
        <w:br/>
      </w:r>
      <w:r>
        <w:rPr>
          <w:rFonts w:ascii="Consolas" w:hAnsi="Consolas"/>
          <w:color w:val="000000"/>
          <w:sz w:val="18"/>
        </w:rPr>
        <w:t xml:space="preserve">    "location": [],</w:t>
        <w:br/>
      </w:r>
      <w:r>
        <w:rPr>
          <w:rFonts w:ascii="Consolas" w:hAnsi="Consolas"/>
          <w:color w:val="000000"/>
          <w:sz w:val="18"/>
        </w:rPr>
        <w:t xml:space="preserve">    "concept": []</w:t>
        <w:br/>
      </w:r>
      <w:r>
        <w:rPr>
          <w:rFonts w:ascii="Consolas" w:hAnsi="Consolas"/>
          <w:color w:val="000000"/>
          <w:sz w:val="18"/>
        </w:rPr>
        <w:t xml:space="preserve">  }</w:t>
        <w:br/>
      </w:r>
      <w:r>
        <w:rPr>
          <w:rFonts w:ascii="Consolas" w:hAnsi="Consolas"/>
          <w:color w:val="000000"/>
          <w:sz w:val="18"/>
        </w:rPr>
        <w:t>}</w:t>
        <w:br/>
      </w:r>
    </w:p>
    <w:p>
      <w:pPr>
        <w:pStyle w:val="ListNumber"/>
        <w:spacing w:line="276" w:lineRule="auto"/>
      </w:pPr>
      <w:r>
        <w:t>Para cada entidade Tier 1, documente ao menos 2 relacionamentos com outras entidades</w:t>
      </w:r>
    </w:p>
    <w:p>
      <w:pPr>
        <w:pStyle w:val="ListNumber"/>
        <w:spacing w:line="276" w:lineRule="auto"/>
      </w:pPr>
      <w:r>
        <w:t>Exporte o mapa como JSON e como planilha para validação</w:t>
      </w:r>
    </w:p>
    <w:p>
      <w:pPr>
        <w:pStyle w:val="Heading3"/>
      </w:pPr>
      <w:r>
        <w:t>3.6. Validação com o Cliente</w:t>
      </w:r>
    </w:p>
    <w:p>
      <w:pPr>
        <w:pStyle w:val="ListNumber"/>
        <w:spacing w:line="276" w:lineRule="auto"/>
      </w:pPr>
      <w:r>
        <w:t>Prepare uma planilha com as colunas:</w:t>
      </w:r>
    </w:p>
    <w:p>
      <w:pPr>
        <w:pStyle w:val="ListBullet"/>
        <w:spacing w:line="276" w:lineRule="auto"/>
        <w:ind w:left="850"/>
      </w:pPr>
      <w:r>
        <w:t>Entidade | Tipo | Tier | Relacionamentos | Correções do Cliente</w:t>
      </w:r>
    </w:p>
    <w:p>
      <w:pPr>
        <w:pStyle w:val="ListNumber"/>
        <w:spacing w:line="276" w:lineRule="auto"/>
      </w:pPr>
      <w:r>
        <w:t>Envie para o cliente com instruções claras:</w:t>
      </w:r>
    </w:p>
    <w:p>
      <w:pPr>
        <w:pStyle w:val="ListBullet"/>
        <w:spacing w:line="276" w:lineRule="auto"/>
        <w:ind w:left="850"/>
      </w:pPr>
      <w:r>
        <w:t xml:space="preserve">"Marque </w:t>
      </w:r>
      <w:r>
        <w:rPr>
          <w:b/>
        </w:rPr>
        <w:t>Corrigir</w:t>
      </w:r>
      <w:r>
        <w:t xml:space="preserve"> se o nome estiver errado"</w:t>
      </w:r>
    </w:p>
    <w:p>
      <w:pPr>
        <w:pStyle w:val="ListBullet"/>
        <w:spacing w:line="276" w:lineRule="auto"/>
        <w:ind w:left="850"/>
      </w:pPr>
      <w:r>
        <w:t xml:space="preserve">"Marque </w:t>
      </w:r>
      <w:r>
        <w:rPr>
          <w:b/>
        </w:rPr>
        <w:t>Remover</w:t>
      </w:r>
      <w:r>
        <w:t xml:space="preserve"> se a entidade não for relevante"</w:t>
      </w:r>
    </w:p>
    <w:p>
      <w:pPr>
        <w:pStyle w:val="ListBullet"/>
        <w:spacing w:line="276" w:lineRule="auto"/>
        <w:ind w:left="850"/>
      </w:pPr>
      <w:r>
        <w:t>"Adicione entidades que faltam na linha 'Sugestão'"</w:t>
      </w:r>
    </w:p>
    <w:p>
      <w:pPr>
        <w:pStyle w:val="ListNumber"/>
        <w:spacing w:line="276" w:lineRule="auto"/>
      </w:pPr>
      <w:r>
        <w:t>Prazo de retorno: 3 dias úteis</w:t>
      </w:r>
    </w:p>
    <w:p>
      <w:pPr>
        <w:pStyle w:val="ListNumber"/>
        <w:spacing w:line="276" w:lineRule="auto"/>
      </w:pPr>
      <w:r>
        <w:t>Após retorno, incorpore as correções e congele o entity-map v1.0</w:t>
      </w:r>
    </w:p>
    <w:p>
      <w:pPr>
        <w:pStyle w:val="Heading3"/>
      </w:pPr>
      <w:r>
        <w:t>3.7. Identificação de Gaps</w:t>
      </w:r>
    </w:p>
    <w:p>
      <w:pPr>
        <w:pStyle w:val="ListNumber"/>
        <w:spacing w:line="276" w:lineRule="auto"/>
      </w:pPr>
      <w:r>
        <w:t>Compare o entity map atual com:</w:t>
      </w:r>
    </w:p>
    <w:p>
      <w:pPr>
        <w:pStyle w:val="ListBullet"/>
        <w:spacing w:line="276" w:lineRule="auto"/>
        <w:ind w:left="850"/>
      </w:pPr>
      <w:r>
        <w:rPr>
          <w:b/>
        </w:rPr>
        <w:t>Concorrentes</w:t>
      </w:r>
      <w:r>
        <w:t>: entidades que eles citam e o cliente não</w:t>
      </w:r>
    </w:p>
    <w:p>
      <w:pPr>
        <w:pStyle w:val="ListBullet"/>
        <w:spacing w:line="276" w:lineRule="auto"/>
        <w:ind w:left="850"/>
      </w:pPr>
      <w:r>
        <w:rPr>
          <w:b/>
        </w:rPr>
        <w:t>Pesquisa de palavras-chave</w:t>
      </w:r>
      <w:r>
        <w:t>: termos que o público busca mas o cliente não cobre</w:t>
      </w:r>
    </w:p>
    <w:p>
      <w:pPr>
        <w:pStyle w:val="ListBullet"/>
        <w:spacing w:line="276" w:lineRule="auto"/>
        <w:ind w:left="850"/>
      </w:pPr>
      <w:r>
        <w:rPr>
          <w:b/>
        </w:rPr>
        <w:t>Conteúdo ideal</w:t>
      </w:r>
      <w:r>
        <w:t>: entidades que deveriam estar presentes para cada cluster</w:t>
      </w:r>
    </w:p>
    <w:p>
      <w:pPr>
        <w:pStyle w:val="ListNumber"/>
        <w:spacing w:line="276" w:lineRule="auto"/>
      </w:pPr>
      <w:r>
        <w:t xml:space="preserve">Documente os gaps num arquivo </w:t>
      </w:r>
      <w:r>
        <w:rPr>
          <w:rFonts w:ascii="Consolas" w:hAnsi="Consolas"/>
          <w:color w:val="B91C1C"/>
          <w:sz w:val="19"/>
        </w:rPr>
        <w:t>entity-gaps.md</w:t>
      </w:r>
      <w:r>
        <w:t>:</w:t>
      </w:r>
    </w:p>
    <w:p>
      <w:pPr>
        <w:spacing w:before="80" w:after="80"/>
        <w:ind w:left="283"/>
        <w:shd w:fill="F0F0F0" w:val="clear"/>
      </w:pPr>
      <w:r>
        <w:rPr>
          <w:rFonts w:ascii="Consolas" w:hAnsi="Consolas"/>
          <w:color w:val="000000"/>
          <w:sz w:val="18"/>
        </w:rPr>
        <w:t>## Gaps Identificados</w:t>
        <w:br/>
      </w:r>
      <w:r>
        <w:rPr>
          <w:rFonts w:ascii="Consolas" w:hAnsi="Consolas"/>
          <w:color w:val="000000"/>
          <w:sz w:val="18"/>
        </w:rPr>
        <w:br/>
      </w:r>
      <w:r>
        <w:rPr>
          <w:rFonts w:ascii="Consolas" w:hAnsi="Consolas"/>
          <w:color w:val="000000"/>
          <w:sz w:val="18"/>
        </w:rPr>
        <w:t>### Cluster: Marketing Digital</w:t>
        <w:br/>
      </w:r>
      <w:r>
        <w:rPr>
          <w:rFonts w:ascii="Consolas" w:hAnsi="Consolas"/>
          <w:color w:val="000000"/>
          <w:sz w:val="18"/>
        </w:rPr>
        <w:br/>
      </w:r>
      <w:r>
        <w:rPr>
          <w:rFonts w:ascii="Consolas" w:hAnsi="Consolas"/>
          <w:color w:val="000000"/>
          <w:sz w:val="18"/>
        </w:rPr>
        <w:t>| Entidade Faltante | Tipo | Presente em Concorrentes? | Volume de Busca | Prioridade |</w:t>
        <w:br/>
      </w:r>
      <w:r>
        <w:rPr>
          <w:rFonts w:ascii="Consolas" w:hAnsi="Consolas"/>
          <w:color w:val="000000"/>
          <w:sz w:val="18"/>
        </w:rPr>
        <w:t>|---|---|---|---|---|</w:t>
        <w:br/>
      </w:r>
      <w:r>
        <w:rPr>
          <w:rFonts w:ascii="Consolas" w:hAnsi="Consolas"/>
          <w:color w:val="000000"/>
          <w:sz w:val="18"/>
        </w:rPr>
        <w:t>| Métrica de CAC | CONC | Sim (3/5) | Alto | Alta |</w:t>
        <w:br/>
      </w:r>
      <w:r>
        <w:rPr>
          <w:rFonts w:ascii="Consolas" w:hAnsi="Consolas"/>
          <w:color w:val="000000"/>
          <w:sz w:val="18"/>
        </w:rPr>
        <w:t>| Funil de Vendas | CONC | Sim (4/5) | Alto | Alta |</w:t>
        <w:br/>
      </w:r>
      <w:r>
        <w:rPr>
          <w:rFonts w:ascii="Consolas" w:hAnsi="Consolas"/>
          <w:color w:val="000000"/>
          <w:sz w:val="18"/>
        </w:rPr>
        <w:t>| NPS | CONC | Não | Médio | Média |</w:t>
        <w:br/>
      </w:r>
    </w:p>
    <w:p>
      <w:pPr>
        <w:pStyle w:val="Heading3"/>
      </w:pPr>
      <w:r>
        <w:t>3.8. Plano de Conteúdo para Preencher Gaps</w:t>
      </w:r>
    </w:p>
    <w:p>
      <w:pPr>
        <w:pStyle w:val="ListNumber"/>
        <w:spacing w:line="276" w:lineRule="auto"/>
      </w:pPr>
      <w:r>
        <w:t>Para cada gap com prioridade Alta, crie uma ficha de conteúdo:</w:t>
      </w:r>
    </w:p>
    <w:p>
      <w:pPr>
        <w:pStyle w:val="ListBullet"/>
        <w:spacing w:line="276" w:lineRule="auto"/>
        <w:ind w:left="850"/>
      </w:pPr>
      <w:r>
        <w:rPr>
          <w:b/>
        </w:rPr>
        <w:t>Entidade</w:t>
      </w:r>
      <w:r>
        <w:t>: Nome</w:t>
      </w:r>
    </w:p>
    <w:p>
      <w:pPr>
        <w:pStyle w:val="ListBullet"/>
        <w:spacing w:line="276" w:lineRule="auto"/>
        <w:ind w:left="850"/>
      </w:pPr>
      <w:r>
        <w:rPr>
          <w:b/>
        </w:rPr>
        <w:t>Tipo</w:t>
      </w:r>
      <w:r>
        <w:t>: Conceito / Pessoa / Produto</w:t>
      </w:r>
    </w:p>
    <w:p>
      <w:pPr>
        <w:pStyle w:val="ListBullet"/>
        <w:spacing w:line="276" w:lineRule="auto"/>
        <w:ind w:left="850"/>
      </w:pPr>
      <w:r>
        <w:rPr>
          <w:b/>
        </w:rPr>
        <w:t>Páginas necessárias</w:t>
      </w:r>
      <w:r>
        <w:t>: 1-3</w:t>
      </w:r>
    </w:p>
    <w:p>
      <w:pPr>
        <w:pStyle w:val="ListBullet"/>
        <w:spacing w:line="276" w:lineRule="auto"/>
        <w:ind w:left="850"/>
      </w:pPr>
      <w:r>
        <w:rPr>
          <w:b/>
        </w:rPr>
        <w:t>Formato sugerido</w:t>
      </w:r>
      <w:r>
        <w:t>: Guia / Glossário / Estudo de caso</w:t>
      </w:r>
    </w:p>
    <w:p>
      <w:pPr>
        <w:pStyle w:val="ListBullet"/>
        <w:spacing w:line="276" w:lineRule="auto"/>
        <w:ind w:left="850"/>
      </w:pPr>
      <w:r>
        <w:rPr>
          <w:b/>
        </w:rPr>
        <w:t>Schema associado</w:t>
      </w:r>
      <w:r>
        <w:t>: HowTo / Article / FAQPage</w:t>
      </w:r>
    </w:p>
    <w:p>
      <w:pPr>
        <w:pStyle w:val="ListBullet"/>
        <w:spacing w:line="276" w:lineRule="auto"/>
        <w:ind w:left="850"/>
      </w:pPr>
      <w:r>
        <w:rPr>
          <w:b/>
        </w:rPr>
        <w:t>Prazo</w:t>
      </w:r>
      <w:r>
        <w:t>: data sugerida</w:t>
      </w:r>
    </w:p>
    <w:p>
      <w:pPr>
        <w:pStyle w:val="ListNumber"/>
        <w:spacing w:line="276" w:lineRule="auto"/>
      </w:pPr>
      <w:r>
        <w:t>Incorpore as fichas no calendário editorial</w:t>
      </w:r>
    </w:p>
    <w:p>
      <w:pPr>
        <w:pStyle w:val="Heading3"/>
      </w:pPr>
      <w:r>
        <w:t>3.9. Integração com Schema Markup</w:t>
      </w:r>
    </w:p>
    <w:p>
      <w:pPr>
        <w:pStyle w:val="ListNumber"/>
        <w:spacing w:line="276" w:lineRule="auto"/>
      </w:pPr>
      <w:r>
        <w:t>Para cada entidade Tier 1 no entity map, crie um bloco JSON-LD correspondente</w:t>
      </w:r>
    </w:p>
    <w:p>
      <w:pPr>
        <w:pStyle w:val="ListNumber"/>
        <w:spacing w:line="276" w:lineRule="auto"/>
      </w:pPr>
      <w:r>
        <w:t xml:space="preserve">Use o </w:t>
      </w:r>
      <w:r>
        <w:rPr>
          <w:rFonts w:ascii="Consolas" w:hAnsi="Consolas"/>
          <w:color w:val="B91C1C"/>
          <w:sz w:val="19"/>
        </w:rPr>
        <w:t>@id</w:t>
      </w:r>
      <w:r>
        <w:t xml:space="preserve"> da entidade como referência cruzada entre entity-map e schema</w:t>
      </w:r>
    </w:p>
    <w:p>
      <w:pPr>
        <w:pStyle w:val="ListNumber"/>
        <w:spacing w:line="276" w:lineRule="auto"/>
      </w:pPr>
      <w:r>
        <w:t>Automatize a geração do schema a partir do entity map:</w:t>
      </w:r>
    </w:p>
    <w:p>
      <w:pPr>
        <w:spacing w:before="80" w:after="80"/>
        <w:ind w:left="283"/>
        <w:shd w:fill="F0F0F0" w:val="clear"/>
      </w:pPr>
      <w:r>
        <w:rPr>
          <w:rFonts w:ascii="Consolas" w:hAnsi="Consolas"/>
          <w:color w:val="000000"/>
          <w:sz w:val="18"/>
        </w:rPr>
        <w:t>def entity_to_schema(entity):</w:t>
        <w:br/>
      </w:r>
      <w:r>
        <w:rPr>
          <w:rFonts w:ascii="Consolas" w:hAnsi="Consolas"/>
          <w:color w:val="000000"/>
          <w:sz w:val="18"/>
        </w:rPr>
        <w:t xml:space="preserve">    type_map = {</w:t>
        <w:br/>
      </w:r>
      <w:r>
        <w:rPr>
          <w:rFonts w:ascii="Consolas" w:hAnsi="Consolas"/>
          <w:color w:val="000000"/>
          <w:sz w:val="18"/>
        </w:rPr>
        <w:t xml:space="preserve">        "PER": "Person",</w:t>
        <w:br/>
      </w:r>
      <w:r>
        <w:rPr>
          <w:rFonts w:ascii="Consolas" w:hAnsi="Consolas"/>
          <w:color w:val="000000"/>
          <w:sz w:val="18"/>
        </w:rPr>
        <w:t xml:space="preserve">        "ORG": "Organization",</w:t>
        <w:br/>
      </w:r>
      <w:r>
        <w:rPr>
          <w:rFonts w:ascii="Consolas" w:hAnsi="Consolas"/>
          <w:color w:val="000000"/>
          <w:sz w:val="18"/>
        </w:rPr>
        <w:t xml:space="preserve">        "PROD": "Product",</w:t>
        <w:br/>
      </w:r>
      <w:r>
        <w:rPr>
          <w:rFonts w:ascii="Consolas" w:hAnsi="Consolas"/>
          <w:color w:val="000000"/>
          <w:sz w:val="18"/>
        </w:rPr>
        <w:t xml:space="preserve">        "LOC": "Place",</w:t>
        <w:br/>
      </w:r>
      <w:r>
        <w:rPr>
          <w:rFonts w:ascii="Consolas" w:hAnsi="Consolas"/>
          <w:color w:val="000000"/>
          <w:sz w:val="18"/>
        </w:rPr>
        <w:t xml:space="preserve">        "CONC": "Thing"</w:t>
        <w:br/>
      </w:r>
      <w:r>
        <w:rPr>
          <w:rFonts w:ascii="Consolas" w:hAnsi="Consolas"/>
          <w:color w:val="000000"/>
          <w:sz w:val="18"/>
        </w:rPr>
        <w:t xml:space="preserve">    }</w:t>
        <w:br/>
      </w:r>
      <w:r>
        <w:rPr>
          <w:rFonts w:ascii="Consolas" w:hAnsi="Consolas"/>
          <w:color w:val="000000"/>
          <w:sz w:val="18"/>
        </w:rPr>
        <w:t xml:space="preserve">    return {</w:t>
        <w:br/>
      </w:r>
      <w:r>
        <w:rPr>
          <w:rFonts w:ascii="Consolas" w:hAnsi="Consolas"/>
          <w:color w:val="000000"/>
          <w:sz w:val="18"/>
        </w:rPr>
        <w:t xml:space="preserve">        "@id": f"https://site.com/#{entity['id']}",</w:t>
        <w:br/>
      </w:r>
      <w:r>
        <w:rPr>
          <w:rFonts w:ascii="Consolas" w:hAnsi="Consolas"/>
          <w:color w:val="000000"/>
          <w:sz w:val="18"/>
        </w:rPr>
        <w:t xml:space="preserve">        "@type": type_map[entity["type"]],</w:t>
        <w:br/>
      </w:r>
      <w:r>
        <w:rPr>
          <w:rFonts w:ascii="Consolas" w:hAnsi="Consolas"/>
          <w:color w:val="000000"/>
          <w:sz w:val="18"/>
        </w:rPr>
        <w:t xml:space="preserve">        "name": entity["canonicalName"]</w:t>
        <w:br/>
      </w:r>
      <w:r>
        <w:rPr>
          <w:rFonts w:ascii="Consolas" w:hAnsi="Consolas"/>
          <w:color w:val="000000"/>
          <w:sz w:val="18"/>
        </w:rPr>
        <w:t xml:space="preserve">    }</w:t>
        <w:br/>
      </w:r>
    </w:p>
    <w:p>
      <w:pPr>
        <w:pStyle w:val="Heading3"/>
      </w:pPr>
      <w:r>
        <w:t>3.10. Entity Density — Alvo e Monitoramento</w:t>
      </w:r>
    </w:p>
    <w:p>
      <w:pPr>
        <w:pStyle w:val="ListNumber"/>
        <w:spacing w:line="276" w:lineRule="auto"/>
      </w:pPr>
      <w:r>
        <w:rPr>
          <w:b/>
        </w:rPr>
        <w:t>Meta</w:t>
      </w:r>
      <w:r>
        <w:t>: mínimo de 15-20 entidades nomeadas por 500 palavras de conteúdo</w:t>
      </w:r>
    </w:p>
    <w:p>
      <w:pPr>
        <w:pStyle w:val="ListNumber"/>
        <w:spacing w:line="276" w:lineRule="auto"/>
      </w:pPr>
      <w:r>
        <w:t>Calcule a densidade atual:</w:t>
      </w:r>
    </w:p>
    <w:p>
      <w:pPr>
        <w:spacing w:before="80" w:after="80"/>
        <w:ind w:left="283"/>
        <w:shd w:fill="F0F0F0" w:val="clear"/>
      </w:pPr>
      <w:r>
        <w:rPr>
          <w:rFonts w:ascii="Consolas" w:hAnsi="Consolas"/>
          <w:color w:val="000000"/>
          <w:sz w:val="18"/>
        </w:rPr>
        <w:t>python entity-density.py --entity-map output/entities/entity-map.json --content crawl_output/</w:t>
        <w:br/>
      </w:r>
    </w:p>
    <w:p>
      <w:pPr>
        <w:pStyle w:val="ListNumber"/>
        <w:spacing w:line="276" w:lineRule="auto"/>
      </w:pPr>
      <w:r>
        <w:t>Para páginas abaixo de 15 entidades/500 palavras, crie um plano de enriquecimento:</w:t>
      </w:r>
    </w:p>
    <w:p>
      <w:pPr>
        <w:pStyle w:val="ListBullet"/>
        <w:spacing w:line="276" w:lineRule="auto"/>
        <w:ind w:left="850"/>
      </w:pPr>
      <w:r>
        <w:t>Adicionar citações de especialistas (adiciona entidades PER)</w:t>
      </w:r>
    </w:p>
    <w:p>
      <w:pPr>
        <w:pStyle w:val="ListBullet"/>
        <w:spacing w:line="276" w:lineRule="auto"/>
        <w:ind w:left="850"/>
      </w:pPr>
      <w:r>
        <w:t>Incluir estatísticas com fontes (adiciona entidades ORG)</w:t>
      </w:r>
    </w:p>
    <w:p>
      <w:pPr>
        <w:pStyle w:val="ListBullet"/>
        <w:spacing w:line="276" w:lineRule="auto"/>
        <w:ind w:left="850"/>
      </w:pPr>
      <w:r>
        <w:t>Referenciar produtos/ferramentas relacionadas (adiciona entidades PROD)</w:t>
      </w:r>
    </w:p>
    <w:p>
      <w:pPr>
        <w:pStyle w:val="ListBullet"/>
        <w:spacing w:line="276" w:lineRule="auto"/>
        <w:ind w:left="850"/>
      </w:pPr>
      <w:r>
        <w:t>Contextualizar com localizações (adiciona entidades LOC)</w:t>
      </w:r>
    </w:p>
    <w:p>
      <w:pPr>
        <w:spacing w:before="120" w:after="120"/>
        <w:pBdr>
          <w:bottom w:val="single" w:sz="6" w:space="1" w:color="999999"/>
        </w:pBdr>
      </w:pPr>
    </w:p>
    <w:p>
      <w:pPr>
        <w:pStyle w:val="Heading2"/>
      </w:pPr>
      <w:r>
        <w:t>4. Checklist Final</w:t>
      </w:r>
    </w:p>
    <w:p>
      <w:pPr>
        <w:pStyle w:val="ListBullet"/>
        <w:spacing w:line="276" w:lineRule="auto"/>
      </w:pPr>
      <w:r>
        <w:t>[ ] Script de extração NER executado em todo o conteúdo</w:t>
      </w:r>
    </w:p>
    <w:p>
      <w:pPr>
        <w:pStyle w:val="ListBullet"/>
        <w:spacing w:line="276" w:lineRule="auto"/>
      </w:pPr>
      <w:r>
        <w:t>[ ] Entidades classificadas nos 5 tipos (PER, ORG, PROD, LOC, CONC)</w:t>
      </w:r>
    </w:p>
    <w:p>
      <w:pPr>
        <w:pStyle w:val="ListBullet"/>
        <w:spacing w:line="276" w:lineRule="auto"/>
      </w:pPr>
      <w:r>
        <w:t>[ ] Entity map criado com entidades priorizadas (Tier 1, 2, 3)</w:t>
      </w:r>
    </w:p>
    <w:p>
      <w:pPr>
        <w:pStyle w:val="ListBullet"/>
        <w:spacing w:line="276" w:lineRule="auto"/>
      </w:pPr>
      <w:r>
        <w:t>[ ] Tier 1 entities têm no mínimo 2 relacionamentos documentados</w:t>
      </w:r>
    </w:p>
    <w:p>
      <w:pPr>
        <w:pStyle w:val="ListBullet"/>
        <w:spacing w:line="276" w:lineRule="auto"/>
      </w:pPr>
      <w:r>
        <w:t>[ ] Validação com cliente realizada e correções incorporadas</w:t>
      </w:r>
    </w:p>
    <w:p>
      <w:pPr>
        <w:pStyle w:val="ListBullet"/>
        <w:spacing w:line="276" w:lineRule="auto"/>
      </w:pPr>
      <w:r>
        <w:t>[ ] Gaps documentados com prioridades</w:t>
      </w:r>
    </w:p>
    <w:p>
      <w:pPr>
        <w:pStyle w:val="ListBullet"/>
        <w:spacing w:line="276" w:lineRule="auto"/>
      </w:pPr>
      <w:r>
        <w:t>[ ] Plano de conteúdo para preencher gaps criado</w:t>
      </w:r>
    </w:p>
    <w:p>
      <w:pPr>
        <w:pStyle w:val="ListBullet"/>
        <w:spacing w:line="276" w:lineRule="auto"/>
      </w:pPr>
      <w:r>
        <w:t>[ ] Schema integrado ao entity map (cada Tier 1 tem bloco JSON-LD)</w:t>
      </w:r>
    </w:p>
    <w:p>
      <w:pPr>
        <w:pStyle w:val="ListBullet"/>
        <w:spacing w:line="276" w:lineRule="auto"/>
      </w:pPr>
      <w:r>
        <w:t>[ ] Entity density ≥ 15 entidades/500 palavras em todas as páginas alvo</w:t>
      </w:r>
    </w:p>
    <w:p>
      <w:pPr>
        <w:pStyle w:val="ListBullet"/>
        <w:spacing w:line="276" w:lineRule="auto"/>
      </w:pPr>
      <w:r>
        <w:t>[ ] Entity map versionado (v1.0, v1.1...)</w:t>
      </w:r>
    </w:p>
    <w:p>
      <w:pPr>
        <w:spacing w:before="120" w:after="120"/>
        <w:pBdr>
          <w:bottom w:val="single" w:sz="6" w:space="1" w:color="999999"/>
        </w:pBdr>
      </w:pPr>
    </w:p>
    <w:p>
      <w:pPr>
        <w:pStyle w:val="Heading2"/>
      </w:pPr>
      <w:r>
        <w:t>5. Saída Esperada</w:t>
      </w:r>
    </w:p>
    <w:p>
      <w:pPr>
        <w:pStyle w:val="ListBullet"/>
        <w:spacing w:line="276" w:lineRule="auto"/>
      </w:pPr>
      <w:r>
        <w:rPr>
          <w:rFonts w:ascii="Consolas" w:hAnsi="Consolas"/>
          <w:color w:val="B91C1C"/>
          <w:sz w:val="19"/>
        </w:rPr>
        <w:t>output/entities/entity-map.json</w:t>
      </w:r>
      <w:r>
        <w:t xml:space="preserve"> — knowledge graph completo</w:t>
      </w:r>
    </w:p>
    <w:p>
      <w:pPr>
        <w:pStyle w:val="ListBullet"/>
        <w:spacing w:line="276" w:lineRule="auto"/>
      </w:pPr>
      <w:r>
        <w:rPr>
          <w:rFonts w:ascii="Consolas" w:hAnsi="Consolas"/>
          <w:color w:val="B91C1C"/>
          <w:sz w:val="19"/>
        </w:rPr>
        <w:t>output/entities/entity-gaps.md</w:t>
      </w:r>
      <w:r>
        <w:t xml:space="preserve"> — gaps identificados</w:t>
      </w:r>
    </w:p>
    <w:p>
      <w:pPr>
        <w:pStyle w:val="ListBullet"/>
        <w:spacing w:line="276" w:lineRule="auto"/>
      </w:pPr>
      <w:r>
        <w:rPr>
          <w:rFonts w:ascii="Consolas" w:hAnsi="Consolas"/>
          <w:color w:val="B91C1C"/>
          <w:sz w:val="19"/>
        </w:rPr>
        <w:t>output/entities/entity-density-report.json</w:t>
      </w:r>
      <w:r>
        <w:t xml:space="preserve"> — relatório de densidade</w:t>
      </w:r>
    </w:p>
    <w:p>
      <w:pPr>
        <w:pStyle w:val="ListBullet"/>
        <w:spacing w:line="276" w:lineRule="auto"/>
      </w:pPr>
      <w:r>
        <w:t>Planilha de validação preenchida pelo cliente</w:t>
      </w:r>
    </w:p>
    <w:p>
      <w:pPr>
        <w:pStyle w:val="ListBullet"/>
        <w:spacing w:line="276" w:lineRule="auto"/>
      </w:pPr>
      <w:r>
        <w:t>Script de integração entity-map → schema</w:t>
      </w:r>
    </w:p>
    <w:p>
      <w:pPr>
        <w:spacing w:before="120" w:after="120"/>
        <w:pBdr>
          <w:bottom w:val="single" w:sz="6" w:space="1" w:color="999999"/>
        </w:pBdr>
      </w:pPr>
    </w:p>
    <w:p>
      <w:pPr>
        <w:pStyle w:val="Heading2"/>
      </w:pPr>
      <w:r>
        <w:t>6. Qualidade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Critério</w:t>
            </w:r>
          </w:p>
        </w:tc>
        <w:tc>
          <w:tcPr>
            <w:tcW w:type="dxa" w:w="2351"/>
            <w:shd w:fill="B91C1C" w:val="clear"/>
          </w:tcPr>
          <w:p>
            <w:r/>
            <w:r>
              <w:rPr>
                <w:rFonts w:ascii="Calibri" w:hAnsi="Calibri"/>
                <w:b/>
                <w:color w:val="FFFFFF"/>
                <w:sz w:val="20"/>
              </w:rPr>
              <w:t>Aceitável</w:t>
            </w:r>
          </w:p>
        </w:tc>
        <w:tc>
          <w:tcPr>
            <w:tcW w:type="dxa" w:w="2351"/>
            <w:shd w:fill="B91C1C" w:val="clear"/>
          </w:tcPr>
          <w:p>
            <w:r/>
            <w:r>
              <w:rPr>
                <w:rFonts w:ascii="Calibri" w:hAnsi="Calibri"/>
                <w:b/>
                <w:color w:val="FFFFFF"/>
                <w:sz w:val="20"/>
              </w:rPr>
              <w:t>Ideal</w:t>
            </w:r>
          </w:p>
        </w:tc>
        <w:tc>
          <w:tcPr>
            <w:tcW w:type="dxa" w:w="2351"/>
          </w:tcPr>
          <w:p/>
        </w:tc>
      </w:tr>
      <w:tr>
        <w:tc>
          <w:tcPr>
            <w:tcW w:type="dxa" w:w="2351"/>
          </w:tcPr>
          <w:p>
            <w:r/>
            <w:r>
              <w:rPr>
                <w:rFonts w:ascii="Calibri" w:hAnsi="Calibri"/>
                <w:sz w:val="20"/>
              </w:rPr>
              <w:t>Taxa de precisão NER</w:t>
            </w:r>
          </w:p>
        </w:tc>
        <w:tc>
          <w:tcPr>
            <w:tcW w:type="dxa" w:w="2351"/>
          </w:tcPr>
          <w:p>
            <w:r/>
            <w:r>
              <w:rPr>
                <w:rFonts w:ascii="Calibri" w:hAnsi="Calibri"/>
                <w:sz w:val="20"/>
              </w:rPr>
              <w:t>≥ 70% (pós-validação manual)</w:t>
            </w:r>
          </w:p>
        </w:tc>
        <w:tc>
          <w:tcPr>
            <w:tcW w:type="dxa" w:w="2351"/>
          </w:tcPr>
          <w:p>
            <w:r/>
            <w:r>
              <w:rPr>
                <w:rFonts w:ascii="Calibri" w:hAnsi="Calibri"/>
                <w:sz w:val="20"/>
              </w:rPr>
              <w:t>≥ 90%</w:t>
            </w:r>
          </w:p>
        </w:tc>
        <w:tc>
          <w:tcPr>
            <w:tcW w:type="dxa" w:w="2351"/>
          </w:tcPr>
          <w:p/>
        </w:tc>
      </w:tr>
      <w:tr>
        <w:tc>
          <w:tcPr>
            <w:tcW w:type="dxa" w:w="2351"/>
          </w:tcPr>
          <w:p>
            <w:r/>
            <w:r>
              <w:rPr>
                <w:rFonts w:ascii="Calibri" w:hAnsi="Calibri"/>
                <w:sz w:val="20"/>
              </w:rPr>
              <w:t>Entidades Tier 1</w:t>
            </w:r>
          </w:p>
        </w:tc>
        <w:tc>
          <w:tcPr>
            <w:tcW w:type="dxa" w:w="2351"/>
          </w:tcPr>
          <w:p>
            <w:r/>
            <w:r>
              <w:rPr>
                <w:rFonts w:ascii="Calibri" w:hAnsi="Calibri"/>
                <w:sz w:val="20"/>
              </w:rPr>
              <w:t>8-12 por cluster</w:t>
            </w:r>
          </w:p>
        </w:tc>
        <w:tc>
          <w:tcPr>
            <w:tcW w:type="dxa" w:w="2351"/>
          </w:tcPr>
          <w:p>
            <w:r/>
            <w:r>
              <w:rPr>
                <w:rFonts w:ascii="Calibri" w:hAnsi="Calibri"/>
                <w:sz w:val="20"/>
              </w:rPr>
              <w:t>15+ por cluster</w:t>
            </w:r>
          </w:p>
        </w:tc>
        <w:tc>
          <w:tcPr>
            <w:tcW w:type="dxa" w:w="2351"/>
          </w:tcPr>
          <w:p/>
        </w:tc>
      </w:tr>
      <w:tr>
        <w:tc>
          <w:tcPr>
            <w:tcW w:type="dxa" w:w="2351"/>
          </w:tcPr>
          <w:p>
            <w:r/>
            <w:r>
              <w:rPr>
                <w:rFonts w:ascii="Calibri" w:hAnsi="Calibri"/>
                <w:sz w:val="20"/>
              </w:rPr>
              <w:t>Relacionamentos por Tier 1</w:t>
            </w:r>
          </w:p>
        </w:tc>
        <w:tc>
          <w:tcPr>
            <w:tcW w:type="dxa" w:w="2351"/>
          </w:tcPr>
          <w:p>
            <w:r/>
            <w:r>
              <w:rPr>
                <w:rFonts w:ascii="Calibri" w:hAnsi="Calibri"/>
                <w:sz w:val="20"/>
              </w:rPr>
              <w:t>Mínimo 2</w:t>
            </w:r>
          </w:p>
        </w:tc>
        <w:tc>
          <w:tcPr>
            <w:tcW w:type="dxa" w:w="2351"/>
          </w:tcPr>
          <w:p>
            <w:r/>
            <w:r>
              <w:rPr>
                <w:rFonts w:ascii="Calibri" w:hAnsi="Calibri"/>
                <w:sz w:val="20"/>
              </w:rPr>
              <w:t>4+</w:t>
            </w:r>
          </w:p>
        </w:tc>
        <w:tc>
          <w:tcPr>
            <w:tcW w:type="dxa" w:w="2351"/>
          </w:tcPr>
          <w:p/>
        </w:tc>
      </w:tr>
      <w:tr>
        <w:tc>
          <w:tcPr>
            <w:tcW w:type="dxa" w:w="2351"/>
          </w:tcPr>
          <w:p>
            <w:r/>
            <w:r>
              <w:rPr>
                <w:rFonts w:ascii="Calibri" w:hAnsi="Calibri"/>
                <w:sz w:val="20"/>
              </w:rPr>
              <w:t>Entity density</w:t>
            </w:r>
          </w:p>
        </w:tc>
        <w:tc>
          <w:tcPr>
            <w:tcW w:type="dxa" w:w="2351"/>
          </w:tcPr>
          <w:p>
            <w:r/>
            <w:r>
              <w:rPr>
                <w:rFonts w:ascii="Calibri" w:hAnsi="Calibri"/>
                <w:sz w:val="20"/>
              </w:rPr>
              <w:t>≥ 15/500 palavras</w:t>
            </w:r>
          </w:p>
        </w:tc>
        <w:tc>
          <w:tcPr>
            <w:tcW w:type="dxa" w:w="2351"/>
          </w:tcPr>
          <w:p>
            <w:r/>
            <w:r>
              <w:rPr>
                <w:rFonts w:ascii="Calibri" w:hAnsi="Calibri"/>
                <w:sz w:val="20"/>
              </w:rPr>
              <w:t>≥ 25/500 palavras</w:t>
            </w:r>
          </w:p>
        </w:tc>
        <w:tc>
          <w:tcPr>
            <w:tcW w:type="dxa" w:w="2351"/>
          </w:tcPr>
          <w:p/>
        </w:tc>
      </w:tr>
      <w:tr>
        <w:tc>
          <w:tcPr>
            <w:tcW w:type="dxa" w:w="2351"/>
          </w:tcPr>
          <w:p>
            <w:r/>
            <w:r>
              <w:rPr>
                <w:rFonts w:ascii="Calibri" w:hAnsi="Calibri"/>
                <w:sz w:val="20"/>
              </w:rPr>
              <w:t>Validação com cliente</w:t>
            </w:r>
          </w:p>
        </w:tc>
        <w:tc>
          <w:tcPr>
            <w:tcW w:type="dxa" w:w="2351"/>
          </w:tcPr>
          <w:p>
            <w:r/>
            <w:r>
              <w:rPr>
                <w:rFonts w:ascii="Calibri" w:hAnsi="Calibri"/>
                <w:sz w:val="20"/>
              </w:rPr>
              <w:t>Feita</w:t>
            </w:r>
          </w:p>
        </w:tc>
        <w:tc>
          <w:tcPr>
            <w:tcW w:type="dxa" w:w="2351"/>
          </w:tcPr>
          <w:p>
            <w:r/>
            <w:r>
              <w:rPr>
                <w:rFonts w:ascii="Calibri" w:hAnsi="Calibri"/>
                <w:sz w:val="20"/>
              </w:rPr>
              <w:t>Aprovada sem correções</w:t>
            </w:r>
          </w:p>
        </w:tc>
        <w:tc>
          <w:tcPr>
            <w:tcW w:type="dxa" w:w="2351"/>
          </w:tcPr>
          <w:p/>
        </w:tc>
      </w:tr>
    </w:tbl>
    <w:p>
      <w:pPr>
        <w:spacing w:before="120" w:after="120"/>
        <w:pBdr>
          <w:bottom w:val="single" w:sz="6" w:space="1" w:color="999999"/>
        </w:pBdr>
      </w:pPr>
    </w:p>
    <w:p>
      <w:pPr>
        <w:pStyle w:val="Heading2"/>
      </w:pPr>
      <w:r>
        <w:t>7. Dicas e Troubleshooting</w:t>
      </w:r>
    </w:p>
    <w:p>
      <w:pPr>
        <w:pStyle w:val="ListBullet"/>
        <w:spacing w:line="276" w:lineRule="auto"/>
      </w:pPr>
      <w:r>
        <w:rPr>
          <w:b/>
        </w:rPr>
        <w:t>spaCy em português subestima PROD</w:t>
      </w:r>
      <w:r>
        <w:t>: O modelo pt</w:t>
      </w:r>
      <w:r>
        <w:rPr>
          <w:i/>
        </w:rPr>
        <w:t>core</w:t>
      </w:r>
      <w:r>
        <w:t xml:space="preserve">news_lg não classifica bem nomes de produtos. Crie uma lista customizada de entidades PROD e adicione ao pipeline com </w:t>
      </w:r>
      <w:r>
        <w:rPr>
          <w:rFonts w:ascii="Consolas" w:hAnsi="Consolas"/>
          <w:color w:val="B91C1C"/>
          <w:sz w:val="19"/>
        </w:rPr>
        <w:t>EntityRuler</w:t>
      </w:r>
      <w:r>
        <w:t>.</w:t>
      </w:r>
    </w:p>
    <w:p>
      <w:pPr>
        <w:pStyle w:val="ListBullet"/>
        <w:spacing w:line="276" w:lineRule="auto"/>
      </w:pPr>
      <w:r>
        <w:rPr>
          <w:b/>
        </w:rPr>
        <w:t>Falsos positivos</w:t>
      </w:r>
      <w:r>
        <w:t>: O NER vai capturar nomes genéricos como "Segunda-feira" como entidades. Na pós-validação, filtre entidades com frequência &lt; 3 ocorrências.</w:t>
      </w:r>
    </w:p>
    <w:p>
      <w:pPr>
        <w:pStyle w:val="ListBullet"/>
        <w:spacing w:line="276" w:lineRule="auto"/>
      </w:pPr>
      <w:r>
        <w:rPr>
          <w:b/>
        </w:rPr>
        <w:t>Entity map muito grande</w:t>
      </w:r>
      <w:r>
        <w:t>: Se o cliente tem 200+ páginas, foque nos clusters prioritários primeiro (páginas de maior tráfego ou maior potencial de AI Visibility).</w:t>
      </w:r>
    </w:p>
    <w:p>
      <w:pPr>
        <w:pStyle w:val="ListBullet"/>
        <w:spacing w:line="276" w:lineRule="auto"/>
      </w:pPr>
      <w:r>
        <w:rPr>
          <w:b/>
        </w:rPr>
        <w:t>Cliente não valida no prazo</w:t>
      </w:r>
      <w:r>
        <w:t>: Siga com o entity map v1.0 baseado nos dados disponíveis e ajuste na primeira revisão mensal.</w:t>
      </w:r>
    </w:p>
    <w:p>
      <w:pPr>
        <w:pStyle w:val="ListBullet"/>
        <w:spacing w:line="276" w:lineRule="auto"/>
      </w:pPr>
      <w:r>
        <w:rPr>
          <w:b/>
        </w:rPr>
        <w:t>Manutenção</w:t>
      </w:r>
      <w:r>
        <w:t>: Refaça a extração a cada 30 dias ou sempre que o cliente publicar 10+ novos conteúdos.</w:t>
      </w:r>
    </w:p>
    <w:p>
      <w:r>
        <w:rPr>
          <w:i/>
          <w:color w:val="B91C1C"/>
          <w:sz w:val="18"/>
        </w:rPr>
        <w:t>Fonte: Análise de Concorrência</w:t>
      </w:r>
    </w:p>
    <w:p>
      <w:pPr>
        <w:pStyle w:val="Heading1"/>
      </w:pPr>
      <w:r>
        <w:t>POP 01-03 — Análise Competitiva para AI Visibility</w:t>
      </w:r>
    </w:p>
    <w:p>
      <w:pPr>
        <w:spacing w:line="276" w:lineRule="auto"/>
      </w:pPr>
      <w:r>
        <w:rPr>
          <w:b/>
        </w:rPr>
        <w:t>Módulo:</w:t>
      </w:r>
      <w:r>
        <w:t xml:space="preserve"> 01 — Diagnóstico | </w:t>
      </w:r>
      <w:r>
        <w:rPr>
          <w:b/>
        </w:rPr>
        <w:t>Versão:</w:t>
      </w:r>
      <w:r>
        <w:t xml:space="preserve"> 1.0</w:t>
      </w:r>
    </w:p>
    <w:p>
      <w:pPr>
        <w:spacing w:line="276" w:lineRule="auto"/>
      </w:pPr>
      <w:r>
        <w:rPr>
          <w:b/>
        </w:rPr>
        <w:t>Execução:</w:t>
      </w:r>
      <w:r>
        <w:t xml:space="preserve"> Pleno / Sênior | </w:t>
      </w:r>
      <w:r>
        <w:rPr>
          <w:b/>
        </w:rPr>
        <w:t>Tempo estimado:</w:t>
      </w:r>
      <w:r>
        <w:t xml:space="preserve"> 3h por concorrente (15h para 5 concorrentes)</w:t>
      </w:r>
    </w:p>
    <w:p>
      <w:pPr>
        <w:spacing w:before="120" w:after="120"/>
        <w:pBdr>
          <w:bottom w:val="single" w:sz="6" w:space="1" w:color="999999"/>
        </w:pBdr>
      </w:pPr>
    </w:p>
    <w:p>
      <w:pPr>
        <w:pStyle w:val="Heading2"/>
      </w:pPr>
      <w:r>
        <w:t>1. Objetivo</w:t>
      </w:r>
    </w:p>
    <w:p>
      <w:pPr>
        <w:spacing w:line="276" w:lineRule="auto"/>
      </w:pPr>
      <w:r>
        <w:t>Analisar a presença e performance de concorrentes em AI Visibility através de 6 dimensões: crawl técnico, schema markup, estrutura de conteúdo, mapa de entidades, citações em LLMs e gaps de conteúdo. O resultado alimenta diretamente a estratégia de conteúdo AEO (POP 03) e a implementação de schema (POP 01).</w:t>
      </w:r>
    </w:p>
    <w:p>
      <w:pPr>
        <w:spacing w:before="120" w:after="120"/>
        <w:pBdr>
          <w:bottom w:val="single" w:sz="6" w:space="1" w:color="999999"/>
        </w:pBdr>
      </w:pPr>
    </w:p>
    <w:p>
      <w:pPr>
        <w:pStyle w:val="Heading2"/>
      </w:pPr>
      <w:r>
        <w:t>2. Pré-requisitos</w:t>
      </w:r>
    </w:p>
    <w:p>
      <w:pPr>
        <w:pStyle w:val="ListBullet"/>
        <w:spacing w:line="276" w:lineRule="auto"/>
      </w:pPr>
      <w:r>
        <w:t>Lista de 3-5 concorrentes identificados e aprovados pelo cliente</w:t>
      </w:r>
    </w:p>
    <w:p>
      <w:pPr>
        <w:pStyle w:val="ListBullet"/>
        <w:spacing w:line="276" w:lineRule="auto"/>
      </w:pPr>
      <w:r>
        <w:t>Entity map do cliente concluído (POP 02)</w:t>
      </w:r>
    </w:p>
    <w:p>
      <w:pPr>
        <w:pStyle w:val="ListBullet"/>
        <w:spacing w:line="276" w:lineRule="auto"/>
      </w:pPr>
      <w:r>
        <w:t>Acesso às ferramentas de crawl (Screaming Frog, Sitebulb ou similar)</w:t>
      </w:r>
    </w:p>
    <w:p>
      <w:pPr>
        <w:pStyle w:val="ListBullet"/>
        <w:spacing w:line="276" w:lineRule="auto"/>
      </w:pPr>
      <w:r>
        <w:t>Acesso ao Google Programmable Search Engine (PSE) configurado para LLM citação tracking — ou script manual de checagem</w:t>
      </w:r>
    </w:p>
    <w:p>
      <w:pPr>
        <w:pStyle w:val="ListBullet"/>
        <w:spacing w:line="276" w:lineRule="auto"/>
      </w:pPr>
      <w:r>
        <w:t>Planilha de análise comparativa (template fornecido na seção 3.8)</w:t>
      </w:r>
    </w:p>
    <w:p>
      <w:pPr>
        <w:pStyle w:val="ListBullet"/>
        <w:spacing w:line="276" w:lineRule="auto"/>
      </w:pPr>
      <w:r>
        <w:t>Schema básico implementado no site do cliente para comparação</w:t>
      </w:r>
    </w:p>
    <w:p>
      <w:pPr>
        <w:spacing w:before="120" w:after="120"/>
        <w:pBdr>
          <w:bottom w:val="single" w:sz="6" w:space="1" w:color="999999"/>
        </w:pBdr>
      </w:pPr>
    </w:p>
    <w:p>
      <w:pPr>
        <w:pStyle w:val="Heading2"/>
      </w:pPr>
      <w:r>
        <w:t>3. Step-by-Step</w:t>
      </w:r>
    </w:p>
    <w:p>
      <w:pPr>
        <w:pStyle w:val="Heading3"/>
      </w:pPr>
      <w:r>
        <w:t>3.1. Crawl Analysis do Concorrente</w:t>
      </w:r>
    </w:p>
    <w:p>
      <w:pPr>
        <w:pStyle w:val="ListNumber"/>
        <w:spacing w:line="276" w:lineRule="auto"/>
      </w:pPr>
      <w:r>
        <w:t>Configure o Screaming Frog com a URL do concorrente:</w:t>
      </w:r>
    </w:p>
    <w:p>
      <w:pPr>
        <w:pStyle w:val="ListBullet"/>
        <w:spacing w:line="276" w:lineRule="auto"/>
        <w:ind w:left="850"/>
      </w:pPr>
      <w:r>
        <w:t>Limite: 500 URLs ou até esgotar o site</w:t>
      </w:r>
    </w:p>
    <w:p>
      <w:pPr>
        <w:pStyle w:val="ListBullet"/>
        <w:spacing w:line="276" w:lineRule="auto"/>
        <w:ind w:left="850"/>
      </w:pPr>
      <w:r>
        <w:t>Modo: List (com spider)</w:t>
      </w:r>
    </w:p>
    <w:p>
      <w:pPr>
        <w:pStyle w:val="ListBullet"/>
        <w:spacing w:line="276" w:lineRule="auto"/>
        <w:ind w:left="850"/>
      </w:pPr>
      <w:r>
        <w:t>Extrair: meta tags, headings (H1-H3), schema markup, links internos</w:t>
      </w:r>
    </w:p>
    <w:p>
      <w:pPr>
        <w:pStyle w:val="ListNumber"/>
        <w:spacing w:line="276" w:lineRule="auto"/>
      </w:pPr>
      <w:r>
        <w:t>Execute e exporte:</w:t>
      </w:r>
    </w:p>
    <w:p>
      <w:pPr>
        <w:spacing w:before="80" w:after="80"/>
        <w:ind w:left="283"/>
        <w:shd w:fill="F0F0F0" w:val="clear"/>
      </w:pPr>
      <w:r>
        <w:rPr>
          <w:rFonts w:ascii="Consolas" w:hAnsi="Consolas"/>
          <w:color w:val="000000"/>
          <w:sz w:val="18"/>
        </w:rPr>
        <w:t xml:space="preserve">   screamingfrog --crawl https://concorrente.com --output ./crawl/concorrente-x/ --export-format csv</w:t>
        <w:br/>
      </w:r>
    </w:p>
    <w:p>
      <w:pPr>
        <w:pStyle w:val="ListNumber"/>
        <w:spacing w:line="276" w:lineRule="auto"/>
      </w:pPr>
      <w:r>
        <w:t>Analise os dados exportados:</w:t>
      </w:r>
    </w:p>
    <w:p>
      <w:pPr>
        <w:pStyle w:val="ListBullet"/>
        <w:spacing w:line="276" w:lineRule="auto"/>
        <w:ind w:left="850"/>
      </w:pPr>
      <w:r>
        <w:rPr>
          <w:b/>
        </w:rPr>
        <w:t>Número total de páginas indexáveis</w:t>
      </w:r>
    </w:p>
    <w:p>
      <w:pPr>
        <w:pStyle w:val="ListBullet"/>
        <w:spacing w:line="276" w:lineRule="auto"/>
        <w:ind w:left="850"/>
      </w:pPr>
      <w:r>
        <w:rPr>
          <w:b/>
        </w:rPr>
        <w:t>Distribuição por tipo de conteúdo</w:t>
      </w:r>
      <w:r>
        <w:t xml:space="preserve"> (blog, produto, categoria, institucional)</w:t>
      </w:r>
    </w:p>
    <w:p>
      <w:pPr>
        <w:pStyle w:val="ListBullet"/>
        <w:spacing w:line="276" w:lineRule="auto"/>
        <w:ind w:left="850"/>
      </w:pPr>
      <w:r>
        <w:rPr>
          <w:b/>
        </w:rPr>
        <w:t>Profundidade média</w:t>
      </w:r>
      <w:r>
        <w:t xml:space="preserve"> (clicks da home até a página)</w:t>
      </w:r>
    </w:p>
    <w:p>
      <w:pPr>
        <w:pStyle w:val="ListBullet"/>
        <w:spacing w:line="276" w:lineRule="auto"/>
        <w:ind w:left="850"/>
      </w:pPr>
      <w:r>
        <w:rPr>
          <w:b/>
        </w:rPr>
        <w:t>Taxa de páginas com schema</w:t>
      </w:r>
      <w:r>
        <w:t xml:space="preserve">: </w:t>
      </w:r>
      <w:r>
        <w:rPr>
          <w:rFonts w:ascii="Consolas" w:hAnsi="Consolas"/>
          <w:color w:val="B91C1C"/>
          <w:sz w:val="19"/>
        </w:rPr>
        <w:t>(páginas com schema / total indexável) * 100</w:t>
      </w:r>
    </w:p>
    <w:p>
      <w:pPr>
        <w:pStyle w:val="ListBullet"/>
        <w:spacing w:line="276" w:lineRule="auto"/>
        <w:ind w:left="850"/>
      </w:pPr>
      <w:r>
        <w:rPr>
          <w:b/>
        </w:rPr>
        <w:t>Tipos de schema mais usados</w:t>
      </w:r>
      <w:r>
        <w:t>: liste os 5 mais frequentes</w:t>
      </w:r>
    </w:p>
    <w:p>
      <w:pPr>
        <w:pStyle w:val="ListNumber"/>
        <w:spacing w:line="276" w:lineRule="auto"/>
      </w:pPr>
      <w:r>
        <w:t>Documente no formato:</w:t>
      </w:r>
    </w:p>
    <w:p>
      <w:pPr>
        <w:spacing w:before="80" w:after="80"/>
        <w:ind w:left="283"/>
        <w:shd w:fill="F0F0F0" w:val="clear"/>
      </w:pPr>
      <w:r>
        <w:rPr>
          <w:rFonts w:ascii="Consolas" w:hAnsi="Consolas"/>
          <w:color w:val="000000"/>
          <w:sz w:val="18"/>
        </w:rPr>
        <w:t>## Crawl: Concorrente X</w:t>
        <w:br/>
      </w:r>
      <w:r>
        <w:rPr>
          <w:rFonts w:ascii="Consolas" w:hAnsi="Consolas"/>
          <w:color w:val="000000"/>
          <w:sz w:val="18"/>
        </w:rPr>
        <w:br/>
      </w:r>
      <w:r>
        <w:rPr>
          <w:rFonts w:ascii="Consolas" w:hAnsi="Consolas"/>
          <w:color w:val="000000"/>
          <w:sz w:val="18"/>
        </w:rPr>
        <w:t>| Métrica | Valor |</w:t>
        <w:br/>
      </w:r>
      <w:r>
        <w:rPr>
          <w:rFonts w:ascii="Consolas" w:hAnsi="Consolas"/>
          <w:color w:val="000000"/>
          <w:sz w:val="18"/>
        </w:rPr>
        <w:t>|---------|-------|</w:t>
        <w:br/>
      </w:r>
      <w:r>
        <w:rPr>
          <w:rFonts w:ascii="Consolas" w:hAnsi="Consolas"/>
          <w:color w:val="000000"/>
          <w:sz w:val="18"/>
        </w:rPr>
        <w:t>| URLs indexáveis | 347 |</w:t>
        <w:br/>
      </w:r>
      <w:r>
        <w:rPr>
          <w:rFonts w:ascii="Consolas" w:hAnsi="Consolas"/>
          <w:color w:val="000000"/>
          <w:sz w:val="18"/>
        </w:rPr>
        <w:t>| Blog posts | 182 (52%) |</w:t>
        <w:br/>
      </w:r>
      <w:r>
        <w:rPr>
          <w:rFonts w:ascii="Consolas" w:hAnsi="Consolas"/>
          <w:color w:val="000000"/>
          <w:sz w:val="18"/>
        </w:rPr>
        <w:t>| Produtos | 98 (28%) |</w:t>
        <w:br/>
      </w:r>
      <w:r>
        <w:rPr>
          <w:rFonts w:ascii="Consolas" w:hAnsi="Consolas"/>
          <w:color w:val="000000"/>
          <w:sz w:val="18"/>
        </w:rPr>
        <w:t>| Categorias | 45 (13%) |</w:t>
        <w:br/>
      </w:r>
      <w:r>
        <w:rPr>
          <w:rFonts w:ascii="Consolas" w:hAnsi="Consolas"/>
          <w:color w:val="000000"/>
          <w:sz w:val="18"/>
        </w:rPr>
        <w:t>| Institucionais | 22 (7%) |</w:t>
        <w:br/>
      </w:r>
      <w:r>
        <w:rPr>
          <w:rFonts w:ascii="Consolas" w:hAnsi="Consolas"/>
          <w:color w:val="000000"/>
          <w:sz w:val="18"/>
        </w:rPr>
        <w:t>| Profundidade média | 3.2 cliques |</w:t>
        <w:br/>
      </w:r>
      <w:r>
        <w:rPr>
          <w:rFonts w:ascii="Consolas" w:hAnsi="Consolas"/>
          <w:color w:val="000000"/>
          <w:sz w:val="18"/>
        </w:rPr>
        <w:t>| Taxa de schema | 68% |</w:t>
        <w:br/>
      </w:r>
      <w:r>
        <w:rPr>
          <w:rFonts w:ascii="Consolas" w:hAnsi="Consolas"/>
          <w:color w:val="000000"/>
          <w:sz w:val="18"/>
        </w:rPr>
        <w:t>| Schema mais comum | Article (45%), Product (22%), FAQPage (12%) |</w:t>
        <w:br/>
      </w:r>
    </w:p>
    <w:p>
      <w:pPr>
        <w:pStyle w:val="Heading3"/>
      </w:pPr>
      <w:r>
        <w:t>3.2. Schema Comparison</w:t>
      </w:r>
    </w:p>
    <w:p>
      <w:pPr>
        <w:pStyle w:val="ListNumber"/>
        <w:spacing w:line="276" w:lineRule="auto"/>
      </w:pPr>
      <w:r>
        <w:t>Extraia o schema markup das 20 páginas mais relevantes do concorrente (home, principais produtos, blog posts de topo)</w:t>
      </w:r>
    </w:p>
    <w:p>
      <w:pPr>
        <w:pStyle w:val="ListNumber"/>
        <w:spacing w:line="276" w:lineRule="auto"/>
      </w:pPr>
      <w:r>
        <w:t>Para cada página, registre: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Atributo</w:t>
            </w:r>
          </w:p>
        </w:tc>
        <w:tc>
          <w:tcPr>
            <w:tcW w:type="dxa" w:w="1881"/>
            <w:shd w:fill="B91C1C" w:val="clear"/>
          </w:tcPr>
          <w:p>
            <w:r/>
            <w:r>
              <w:rPr>
                <w:rFonts w:ascii="Calibri" w:hAnsi="Calibri"/>
                <w:b/>
                <w:color w:val="FFFFFF"/>
                <w:sz w:val="20"/>
              </w:rPr>
              <w:t>Cliente</w:t>
            </w:r>
          </w:p>
        </w:tc>
        <w:tc>
          <w:tcPr>
            <w:tcW w:type="dxa" w:w="1881"/>
            <w:shd w:fill="B91C1C" w:val="clear"/>
          </w:tcPr>
          <w:p>
            <w:r/>
            <w:r>
              <w:rPr>
                <w:rFonts w:ascii="Calibri" w:hAnsi="Calibri"/>
                <w:b/>
                <w:color w:val="FFFFFF"/>
                <w:sz w:val="20"/>
              </w:rPr>
              <w:t>Concorrente X</w:t>
            </w:r>
          </w:p>
        </w:tc>
        <w:tc>
          <w:tcPr>
            <w:tcW w:type="dxa" w:w="1881"/>
            <w:shd w:fill="B91C1C" w:val="clear"/>
          </w:tcPr>
          <w:p>
            <w:r/>
            <w:r>
              <w:rPr>
                <w:rFonts w:ascii="Calibri" w:hAnsi="Calibri"/>
                <w:b/>
                <w:color w:val="FFFFFF"/>
                <w:sz w:val="20"/>
              </w:rPr>
              <w:t>Concorrente Y</w:t>
            </w:r>
          </w:p>
        </w:tc>
        <w:tc>
          <w:tcPr>
            <w:tcW w:type="dxa" w:w="1881"/>
          </w:tcPr>
          <w:p/>
        </w:tc>
      </w:tr>
      <w:tr>
        <w:tc>
          <w:tcPr>
            <w:tcW w:type="dxa" w:w="1881"/>
          </w:tcPr>
          <w:p>
            <w:r/>
            <w:r>
              <w:rPr>
                <w:rFonts w:ascii="Calibri" w:hAnsi="Calibri"/>
                <w:sz w:val="20"/>
              </w:rPr>
              <w:t>Tipos de schema usados</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Usa `@graph`?</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Tem BreadcrumbList?</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Product schema com offers?</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AggregateRating presente?</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HowTo schema?</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Event schema?</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VideoObject schema?</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FAQPage schema?</w:t>
            </w:r>
          </w:p>
        </w:tc>
        <w:tc>
          <w:tcPr>
            <w:tcW w:type="dxa" w:w="1881"/>
          </w:tcPr>
          <w:p/>
        </w:tc>
        <w:tc>
          <w:tcPr>
            <w:tcW w:type="dxa" w:w="1881"/>
          </w:tcPr>
          <w:p/>
        </w:tc>
        <w:tc>
          <w:tcPr>
            <w:tcW w:type="dxa" w:w="1881"/>
          </w:tcPr>
          <w:p/>
        </w:tc>
        <w:tc>
          <w:tcPr>
            <w:tcW w:type="dxa" w:w="1881"/>
          </w:tcPr>
          <w:p/>
        </w:tc>
      </w:tr>
      <w:tr>
        <w:tc>
          <w:tcPr>
            <w:tcW w:type="dxa" w:w="1881"/>
          </w:tcPr>
          <w:p>
            <w:r/>
            <w:r>
              <w:rPr>
                <w:rFonts w:ascii="Calibri" w:hAnsi="Calibri"/>
                <w:sz w:val="20"/>
              </w:rPr>
              <w:t>QAPage schema?</w:t>
            </w:r>
          </w:p>
        </w:tc>
        <w:tc>
          <w:tcPr>
            <w:tcW w:type="dxa" w:w="1881"/>
          </w:tcPr>
          <w:p/>
        </w:tc>
        <w:tc>
          <w:tcPr>
            <w:tcW w:type="dxa" w:w="1881"/>
          </w:tcPr>
          <w:p/>
        </w:tc>
        <w:tc>
          <w:tcPr>
            <w:tcW w:type="dxa" w:w="1881"/>
          </w:tcPr>
          <w:p/>
        </w:tc>
        <w:tc>
          <w:tcPr>
            <w:tcW w:type="dxa" w:w="1881"/>
          </w:tcPr>
          <w:p/>
        </w:tc>
      </w:tr>
    </w:tbl>
    <w:p>
      <w:pPr>
        <w:pStyle w:val="ListNumber"/>
        <w:spacing w:line="276" w:lineRule="auto"/>
      </w:pPr>
      <w:r>
        <w:t xml:space="preserve">Calcule o </w:t>
      </w:r>
      <w:r>
        <w:rPr>
          <w:b/>
        </w:rPr>
        <w:t>Schema Maturity Score</w:t>
      </w:r>
      <w:r>
        <w:t xml:space="preserve"> (0-10):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Critério</w:t>
            </w:r>
          </w:p>
        </w:tc>
        <w:tc>
          <w:tcPr>
            <w:tcW w:type="dxa" w:w="3135"/>
            <w:shd w:fill="B91C1C" w:val="clear"/>
          </w:tcPr>
          <w:p>
            <w:r/>
            <w:r>
              <w:rPr>
                <w:rFonts w:ascii="Calibri" w:hAnsi="Calibri"/>
                <w:b/>
                <w:color w:val="FFFFFF"/>
                <w:sz w:val="20"/>
              </w:rPr>
              <w:t>Pontos</w:t>
            </w:r>
          </w:p>
        </w:tc>
        <w:tc>
          <w:tcPr>
            <w:tcW w:type="dxa" w:w="3135"/>
          </w:tcPr>
          <w:p/>
        </w:tc>
      </w:tr>
      <w:tr>
        <w:tc>
          <w:tcPr>
            <w:tcW w:type="dxa" w:w="3135"/>
          </w:tcPr>
          <w:p>
            <w:r/>
            <w:r>
              <w:rPr>
                <w:rFonts w:ascii="Calibri" w:hAnsi="Calibri"/>
                <w:sz w:val="20"/>
              </w:rPr>
              <w:t>3+ tipos de schema no site</w:t>
            </w:r>
          </w:p>
        </w:tc>
        <w:tc>
          <w:tcPr>
            <w:tcW w:type="dxa" w:w="3135"/>
          </w:tcPr>
          <w:p>
            <w:r/>
            <w:r>
              <w:rPr>
                <w:rFonts w:ascii="Calibri" w:hAnsi="Calibri"/>
                <w:sz w:val="20"/>
              </w:rPr>
              <w:t>2</w:t>
            </w:r>
          </w:p>
        </w:tc>
        <w:tc>
          <w:tcPr>
            <w:tcW w:type="dxa" w:w="3135"/>
          </w:tcPr>
          <w:p/>
        </w:tc>
      </w:tr>
      <w:tr>
        <w:tc>
          <w:tcPr>
            <w:tcW w:type="dxa" w:w="3135"/>
          </w:tcPr>
          <w:p>
            <w:r/>
            <w:r>
              <w:rPr>
                <w:rFonts w:ascii="Calibri" w:hAnsi="Calibri"/>
                <w:sz w:val="20"/>
              </w:rPr>
              <w:t>Usa `@graph` com entidades interligadas</w:t>
            </w:r>
          </w:p>
        </w:tc>
        <w:tc>
          <w:tcPr>
            <w:tcW w:type="dxa" w:w="3135"/>
          </w:tcPr>
          <w:p>
            <w:r/>
            <w:r>
              <w:rPr>
                <w:rFonts w:ascii="Calibri" w:hAnsi="Calibri"/>
                <w:sz w:val="20"/>
              </w:rPr>
              <w:t>2</w:t>
            </w:r>
          </w:p>
        </w:tc>
        <w:tc>
          <w:tcPr>
            <w:tcW w:type="dxa" w:w="3135"/>
          </w:tcPr>
          <w:p/>
        </w:tc>
      </w:tr>
      <w:tr>
        <w:tc>
          <w:tcPr>
            <w:tcW w:type="dxa" w:w="3135"/>
          </w:tcPr>
          <w:p>
            <w:r/>
            <w:r>
              <w:rPr>
                <w:rFonts w:ascii="Calibri" w:hAnsi="Calibri"/>
                <w:sz w:val="20"/>
              </w:rPr>
              <w:t>BreadcrumbList em todas as páginas</w:t>
            </w:r>
          </w:p>
        </w:tc>
        <w:tc>
          <w:tcPr>
            <w:tcW w:type="dxa" w:w="3135"/>
          </w:tcPr>
          <w:p>
            <w:r/>
            <w:r>
              <w:rPr>
                <w:rFonts w:ascii="Calibri" w:hAnsi="Calibri"/>
                <w:sz w:val="20"/>
              </w:rPr>
              <w:t>1</w:t>
            </w:r>
          </w:p>
        </w:tc>
        <w:tc>
          <w:tcPr>
            <w:tcW w:type="dxa" w:w="3135"/>
          </w:tcPr>
          <w:p/>
        </w:tc>
      </w:tr>
      <w:tr>
        <w:tc>
          <w:tcPr>
            <w:tcW w:type="dxa" w:w="3135"/>
          </w:tcPr>
          <w:p>
            <w:r/>
            <w:r>
              <w:rPr>
                <w:rFonts w:ascii="Calibri" w:hAnsi="Calibri"/>
                <w:sz w:val="20"/>
              </w:rPr>
              <w:t>Product schema com offers + review</w:t>
            </w:r>
          </w:p>
        </w:tc>
        <w:tc>
          <w:tcPr>
            <w:tcW w:type="dxa" w:w="3135"/>
          </w:tcPr>
          <w:p>
            <w:r/>
            <w:r>
              <w:rPr>
                <w:rFonts w:ascii="Calibri" w:hAnsi="Calibri"/>
                <w:sz w:val="20"/>
              </w:rPr>
              <w:t>1</w:t>
            </w:r>
          </w:p>
        </w:tc>
        <w:tc>
          <w:tcPr>
            <w:tcW w:type="dxa" w:w="3135"/>
          </w:tcPr>
          <w:p/>
        </w:tc>
      </w:tr>
      <w:tr>
        <w:tc>
          <w:tcPr>
            <w:tcW w:type="dxa" w:w="3135"/>
          </w:tcPr>
          <w:p>
            <w:r/>
            <w:r>
              <w:rPr>
                <w:rFonts w:ascii="Calibri" w:hAnsi="Calibri"/>
                <w:sz w:val="20"/>
              </w:rPr>
              <w:t>HowTo schema em conteúdo instrucional</w:t>
            </w:r>
          </w:p>
        </w:tc>
        <w:tc>
          <w:tcPr>
            <w:tcW w:type="dxa" w:w="3135"/>
          </w:tcPr>
          <w:p>
            <w:r/>
            <w:r>
              <w:rPr>
                <w:rFonts w:ascii="Calibri" w:hAnsi="Calibri"/>
                <w:sz w:val="20"/>
              </w:rPr>
              <w:t>1</w:t>
            </w:r>
          </w:p>
        </w:tc>
        <w:tc>
          <w:tcPr>
            <w:tcW w:type="dxa" w:w="3135"/>
          </w:tcPr>
          <w:p/>
        </w:tc>
      </w:tr>
      <w:tr>
        <w:tc>
          <w:tcPr>
            <w:tcW w:type="dxa" w:w="3135"/>
          </w:tcPr>
          <w:p>
            <w:r/>
            <w:r>
              <w:rPr>
                <w:rFonts w:ascii="Calibri" w:hAnsi="Calibri"/>
                <w:sz w:val="20"/>
              </w:rPr>
              <w:t>FAQPage/QAPage em conteúdo de perguntas</w:t>
            </w:r>
          </w:p>
        </w:tc>
        <w:tc>
          <w:tcPr>
            <w:tcW w:type="dxa" w:w="3135"/>
          </w:tcPr>
          <w:p>
            <w:r/>
            <w:r>
              <w:rPr>
                <w:rFonts w:ascii="Calibri" w:hAnsi="Calibri"/>
                <w:sz w:val="20"/>
              </w:rPr>
              <w:t>1</w:t>
            </w:r>
          </w:p>
        </w:tc>
        <w:tc>
          <w:tcPr>
            <w:tcW w:type="dxa" w:w="3135"/>
          </w:tcPr>
          <w:p/>
        </w:tc>
      </w:tr>
      <w:tr>
        <w:tc>
          <w:tcPr>
            <w:tcW w:type="dxa" w:w="3135"/>
          </w:tcPr>
          <w:p>
            <w:r/>
            <w:r>
              <w:rPr>
                <w:rFonts w:ascii="Calibri" w:hAnsi="Calibri"/>
                <w:sz w:val="20"/>
              </w:rPr>
              <w:t>Schema 100% válido (0 erros nos validadores)</w:t>
            </w:r>
          </w:p>
        </w:tc>
        <w:tc>
          <w:tcPr>
            <w:tcW w:type="dxa" w:w="3135"/>
          </w:tcPr>
          <w:p>
            <w:r/>
            <w:r>
              <w:rPr>
                <w:rFonts w:ascii="Calibri" w:hAnsi="Calibri"/>
                <w:sz w:val="20"/>
              </w:rPr>
              <w:t>2</w:t>
            </w:r>
          </w:p>
        </w:tc>
        <w:tc>
          <w:tcPr>
            <w:tcW w:type="dxa" w:w="3135"/>
          </w:tcPr>
          <w:p/>
        </w:tc>
      </w:tr>
    </w:tbl>
    <w:p>
      <w:pPr>
        <w:pStyle w:val="Heading3"/>
      </w:pPr>
      <w:r>
        <w:t>3.3. Análise de Estrutura de Conteúdo</w:t>
      </w:r>
    </w:p>
    <w:p>
      <w:pPr>
        <w:pStyle w:val="ListNumber"/>
        <w:spacing w:line="276" w:lineRule="auto"/>
      </w:pPr>
      <w:r>
        <w:t>Para cada concorrente, analise as 5 páginas com maior tráfego estimado (SemRush/SimilarWeb ou estimativa manual):</w:t>
      </w:r>
    </w:p>
    <w:p>
      <w:pPr>
        <w:pStyle w:val="ListBullet"/>
        <w:spacing w:line="276" w:lineRule="auto"/>
        <w:ind w:left="850"/>
      </w:pPr>
      <w:r>
        <w:rPr>
          <w:b/>
        </w:rPr>
        <w:t>Extensão média</w:t>
      </w:r>
      <w:r>
        <w:t>: palavras por página</w:t>
      </w:r>
    </w:p>
    <w:p>
      <w:pPr>
        <w:pStyle w:val="ListBullet"/>
        <w:spacing w:line="276" w:lineRule="auto"/>
        <w:ind w:left="850"/>
      </w:pPr>
      <w:r>
        <w:rPr>
          <w:b/>
        </w:rPr>
        <w:t>Headings</w:t>
      </w:r>
      <w:r>
        <w:t>: quantidade de H1, H2, H3 por página</w:t>
      </w:r>
    </w:p>
    <w:p>
      <w:pPr>
        <w:pStyle w:val="ListBullet"/>
        <w:spacing w:line="276" w:lineRule="auto"/>
        <w:ind w:left="850"/>
      </w:pPr>
      <w:r>
        <w:rPr>
          <w:b/>
        </w:rPr>
        <w:t>Formato predominante</w:t>
      </w:r>
      <w:r>
        <w:t>: texto, lista, tabela, multimídia</w:t>
      </w:r>
    </w:p>
    <w:p>
      <w:pPr>
        <w:pStyle w:val="ListBullet"/>
        <w:spacing w:line="276" w:lineRule="auto"/>
        <w:ind w:left="850"/>
      </w:pPr>
      <w:r>
        <w:rPr>
          <w:b/>
        </w:rPr>
        <w:t>Resposta direta presente?</w:t>
      </w:r>
      <w:r>
        <w:t xml:space="preserve"> (primeiros 60 caracteres respondem a pergunta?)</w:t>
      </w:r>
    </w:p>
    <w:p>
      <w:pPr>
        <w:pStyle w:val="ListBullet"/>
        <w:spacing w:line="276" w:lineRule="auto"/>
        <w:ind w:left="850"/>
      </w:pPr>
      <w:r>
        <w:rPr>
          <w:b/>
        </w:rPr>
        <w:t>Data de publicação visível?</w:t>
      </w:r>
    </w:p>
    <w:p>
      <w:pPr>
        <w:pStyle w:val="ListBullet"/>
        <w:spacing w:line="276" w:lineRule="auto"/>
        <w:ind w:left="850"/>
      </w:pPr>
      <w:r>
        <w:rPr>
          <w:b/>
        </w:rPr>
        <w:t>Autor/Especialista creditado?</w:t>
      </w:r>
    </w:p>
    <w:p>
      <w:pPr>
        <w:pStyle w:val="ListBullet"/>
        <w:spacing w:line="276" w:lineRule="auto"/>
        <w:ind w:left="850"/>
      </w:pPr>
      <w:r>
        <w:rPr>
          <w:b/>
        </w:rPr>
        <w:t>Estatísticas com fontes?</w:t>
      </w:r>
    </w:p>
    <w:p>
      <w:pPr>
        <w:pStyle w:val="ListBullet"/>
        <w:spacing w:line="276" w:lineRule="auto"/>
        <w:ind w:left="850"/>
      </w:pPr>
      <w:r>
        <w:rPr>
          <w:b/>
        </w:rPr>
        <w:t>Links internos</w:t>
      </w:r>
      <w:r>
        <w:t>: média por página</w:t>
      </w:r>
    </w:p>
    <w:p>
      <w:pPr>
        <w:pStyle w:val="ListNumber"/>
        <w:spacing w:line="276" w:lineRule="auto"/>
      </w:pPr>
      <w:r>
        <w:t>Documente:</w:t>
      </w:r>
    </w:p>
    <w:p>
      <w:pPr>
        <w:spacing w:before="80" w:after="80"/>
        <w:ind w:left="283"/>
        <w:shd w:fill="F0F0F0" w:val="clear"/>
      </w:pPr>
      <w:r>
        <w:rPr>
          <w:rFonts w:ascii="Consolas" w:hAnsi="Consolas"/>
          <w:color w:val="000000"/>
          <w:sz w:val="18"/>
        </w:rPr>
        <w:t>## Conteúdo: Concorrente X</w:t>
        <w:br/>
      </w:r>
      <w:r>
        <w:rPr>
          <w:rFonts w:ascii="Consolas" w:hAnsi="Consolas"/>
          <w:color w:val="000000"/>
          <w:sz w:val="18"/>
        </w:rPr>
        <w:br/>
      </w:r>
      <w:r>
        <w:rPr>
          <w:rFonts w:ascii="Consolas" w:hAnsi="Consolas"/>
          <w:color w:val="000000"/>
          <w:sz w:val="18"/>
        </w:rPr>
        <w:t>| Métrica | Média | Melhor Página |</w:t>
        <w:br/>
      </w:r>
      <w:r>
        <w:rPr>
          <w:rFonts w:ascii="Consolas" w:hAnsi="Consolas"/>
          <w:color w:val="000000"/>
          <w:sz w:val="18"/>
        </w:rPr>
        <w:t>|---------|-------|---------------|</w:t>
        <w:br/>
      </w:r>
      <w:r>
        <w:rPr>
          <w:rFonts w:ascii="Consolas" w:hAnsi="Consolas"/>
          <w:color w:val="000000"/>
          <w:sz w:val="18"/>
        </w:rPr>
        <w:t>| Palavras por página | 1450 | 3200 |</w:t>
        <w:br/>
      </w:r>
      <w:r>
        <w:rPr>
          <w:rFonts w:ascii="Consolas" w:hAnsi="Consolas"/>
          <w:color w:val="000000"/>
          <w:sz w:val="18"/>
        </w:rPr>
        <w:t>| Headings (H2+) | 5.2 | 12 |</w:t>
        <w:br/>
      </w:r>
      <w:r>
        <w:rPr>
          <w:rFonts w:ascii="Consolas" w:hAnsi="Consolas"/>
          <w:color w:val="000000"/>
          <w:sz w:val="18"/>
        </w:rPr>
        <w:t>| Resposta direta | 40% das páginas | Sim |</w:t>
        <w:br/>
      </w:r>
      <w:r>
        <w:rPr>
          <w:rFonts w:ascii="Consolas" w:hAnsi="Consolas"/>
          <w:color w:val="000000"/>
          <w:sz w:val="18"/>
        </w:rPr>
        <w:t>| Data visível | 60% | Sim |</w:t>
        <w:br/>
      </w:r>
      <w:r>
        <w:rPr>
          <w:rFonts w:ascii="Consolas" w:hAnsi="Consolas"/>
          <w:color w:val="000000"/>
          <w:sz w:val="18"/>
        </w:rPr>
        <w:t>| Autor creditado | 30% | Sim |</w:t>
        <w:br/>
      </w:r>
      <w:r>
        <w:rPr>
          <w:rFonts w:ascii="Consolas" w:hAnsi="Consolas"/>
          <w:color w:val="000000"/>
          <w:sz w:val="18"/>
        </w:rPr>
        <w:t>| Estatísticas c/ fonte | 1.2/página | 5 |</w:t>
        <w:br/>
      </w:r>
      <w:r>
        <w:rPr>
          <w:rFonts w:ascii="Consolas" w:hAnsi="Consolas"/>
          <w:color w:val="000000"/>
          <w:sz w:val="18"/>
        </w:rPr>
        <w:t>| Links internos | 4.3/página | 8 |</w:t>
        <w:br/>
      </w:r>
    </w:p>
    <w:p>
      <w:pPr>
        <w:pStyle w:val="Heading3"/>
      </w:pPr>
      <w:r>
        <w:t>3.4. Entity Map Comparison</w:t>
      </w:r>
    </w:p>
    <w:p>
      <w:pPr>
        <w:pStyle w:val="ListNumber"/>
        <w:spacing w:line="276" w:lineRule="auto"/>
      </w:pPr>
      <w:r>
        <w:t>Execute o mesmo pipeline de extração de entidades (POP 02) no crawl do concorrente</w:t>
      </w:r>
    </w:p>
    <w:p>
      <w:pPr>
        <w:pStyle w:val="ListNumber"/>
        <w:spacing w:line="276" w:lineRule="auto"/>
      </w:pPr>
      <w:r>
        <w:t>Compare os entity maps:</w:t>
      </w:r>
    </w:p>
    <w:p>
      <w:pPr>
        <w:spacing w:before="80" w:after="80"/>
        <w:ind w:left="283"/>
        <w:shd w:fill="F0F0F0" w:val="clear"/>
      </w:pPr>
      <w:r>
        <w:rPr>
          <w:rFonts w:ascii="Consolas" w:hAnsi="Consolas"/>
          <w:color w:val="000000"/>
          <w:sz w:val="18"/>
        </w:rPr>
        <w:t># comparar_entity_maps.py</w:t>
        <w:br/>
      </w:r>
      <w:r>
        <w:rPr>
          <w:rFonts w:ascii="Consolas" w:hAnsi="Consolas"/>
          <w:color w:val="000000"/>
          <w:sz w:val="18"/>
        </w:rPr>
        <w:t>import json</w:t>
        <w:br/>
      </w:r>
      <w:r>
        <w:rPr>
          <w:rFonts w:ascii="Consolas" w:hAnsi="Consolas"/>
          <w:color w:val="000000"/>
          <w:sz w:val="18"/>
        </w:rPr>
        <w:br/>
      </w:r>
      <w:r>
        <w:rPr>
          <w:rFonts w:ascii="Consolas" w:hAnsi="Consolas"/>
          <w:color w:val="000000"/>
          <w:sz w:val="18"/>
        </w:rPr>
        <w:t>with open("entity-map-cliente.json") as f:</w:t>
        <w:br/>
      </w:r>
      <w:r>
        <w:rPr>
          <w:rFonts w:ascii="Consolas" w:hAnsi="Consolas"/>
          <w:color w:val="000000"/>
          <w:sz w:val="18"/>
        </w:rPr>
        <w:t xml:space="preserve">    cliente = json.load(f)</w:t>
        <w:br/>
      </w:r>
      <w:r>
        <w:rPr>
          <w:rFonts w:ascii="Consolas" w:hAnsi="Consolas"/>
          <w:color w:val="000000"/>
          <w:sz w:val="18"/>
        </w:rPr>
        <w:t>with open("entity-map-concorrente-x.json") as f:</w:t>
        <w:br/>
      </w:r>
      <w:r>
        <w:rPr>
          <w:rFonts w:ascii="Consolas" w:hAnsi="Consolas"/>
          <w:color w:val="000000"/>
          <w:sz w:val="18"/>
        </w:rPr>
        <w:t xml:space="preserve">    concorrente = json.load(f)</w:t>
        <w:br/>
      </w:r>
      <w:r>
        <w:rPr>
          <w:rFonts w:ascii="Consolas" w:hAnsi="Consolas"/>
          <w:color w:val="000000"/>
          <w:sz w:val="18"/>
        </w:rPr>
        <w:br/>
      </w:r>
      <w:r>
        <w:rPr>
          <w:rFonts w:ascii="Consolas" w:hAnsi="Consolas"/>
          <w:color w:val="000000"/>
          <w:sz w:val="18"/>
        </w:rPr>
        <w:t># Entidades que o concorrente tem e o cliente não</w:t>
        <w:br/>
      </w:r>
      <w:r>
        <w:rPr>
          <w:rFonts w:ascii="Consolas" w:hAnsi="Consolas"/>
          <w:color w:val="000000"/>
          <w:sz w:val="18"/>
        </w:rPr>
        <w:t>client_entity_names = {e["canonicalName"] for et in cliente["entities"] for e in cliente["entities"][et]}</w:t>
        <w:br/>
      </w:r>
      <w:r>
        <w:rPr>
          <w:rFonts w:ascii="Consolas" w:hAnsi="Consolas"/>
          <w:color w:val="000000"/>
          <w:sz w:val="18"/>
        </w:rPr>
        <w:t>conc_entity_names = {e["canonicalName"] for et in concorrente["entities"] for e in concorrente["entities"][et]}</w:t>
        <w:br/>
      </w:r>
      <w:r>
        <w:rPr>
          <w:rFonts w:ascii="Consolas" w:hAnsi="Consolas"/>
          <w:color w:val="000000"/>
          <w:sz w:val="18"/>
        </w:rPr>
        <w:br/>
      </w:r>
      <w:r>
        <w:rPr>
          <w:rFonts w:ascii="Consolas" w:hAnsi="Consolas"/>
          <w:color w:val="000000"/>
          <w:sz w:val="18"/>
        </w:rPr>
        <w:t>gaps = conc_entity_names - client_entity_names</w:t>
        <w:br/>
      </w:r>
      <w:r>
        <w:rPr>
          <w:rFonts w:ascii="Consolas" w:hAnsi="Consolas"/>
          <w:color w:val="000000"/>
          <w:sz w:val="18"/>
        </w:rPr>
        <w:t>unique_client = client_entity_names - conc_entity_names</w:t>
        <w:br/>
      </w:r>
      <w:r>
        <w:rPr>
          <w:rFonts w:ascii="Consolas" w:hAnsi="Consolas"/>
          <w:color w:val="000000"/>
          <w:sz w:val="18"/>
        </w:rPr>
        <w:br/>
      </w:r>
      <w:r>
        <w:rPr>
          <w:rFonts w:ascii="Consolas" w:hAnsi="Consolas"/>
          <w:color w:val="000000"/>
          <w:sz w:val="18"/>
        </w:rPr>
        <w:t>print(f"Entidades que o concorrente tem e o cliente não: {len(gaps)}")</w:t>
        <w:br/>
      </w:r>
      <w:r>
        <w:rPr>
          <w:rFonts w:ascii="Consolas" w:hAnsi="Consolas"/>
          <w:color w:val="000000"/>
          <w:sz w:val="18"/>
        </w:rPr>
        <w:t>print(f"Entidades que o cliente tem e o concorrente não: {len(unique_client)}")</w:t>
        <w:br/>
      </w:r>
    </w:p>
    <w:p>
      <w:pPr>
        <w:pStyle w:val="ListNumber"/>
        <w:spacing w:line="276" w:lineRule="auto"/>
      </w:pPr>
      <w:r>
        <w:t>Documente:</w:t>
      </w:r>
    </w:p>
    <w:p>
      <w:pPr>
        <w:pStyle w:val="ListBullet"/>
        <w:spacing w:line="276" w:lineRule="auto"/>
        <w:ind w:left="850"/>
      </w:pPr>
      <w:r>
        <w:rPr>
          <w:b/>
        </w:rPr>
        <w:t>Entidades que concorrente tem e cliente não</w:t>
      </w:r>
      <w:r>
        <w:t xml:space="preserve"> (gaps de entidade)</w:t>
      </w:r>
    </w:p>
    <w:p>
      <w:pPr>
        <w:pStyle w:val="ListBullet"/>
        <w:spacing w:line="276" w:lineRule="auto"/>
        <w:ind w:left="850"/>
      </w:pPr>
      <w:r>
        <w:rPr>
          <w:b/>
        </w:rPr>
        <w:t>Entidades que cliente tem e concorrente não</w:t>
      </w:r>
      <w:r>
        <w:t xml:space="preserve"> (diferenciais)</w:t>
      </w:r>
    </w:p>
    <w:p>
      <w:pPr>
        <w:pStyle w:val="ListBullet"/>
        <w:spacing w:line="276" w:lineRule="auto"/>
        <w:ind w:left="850"/>
      </w:pPr>
      <w:r>
        <w:rPr>
          <w:b/>
        </w:rPr>
        <w:t>Entidades que ambos têm</w:t>
      </w:r>
      <w:r>
        <w:t xml:space="preserve"> (comuns no nicho)</w:t>
      </w:r>
    </w:p>
    <w:p>
      <w:pPr>
        <w:pStyle w:val="ListBullet"/>
        <w:spacing w:line="276" w:lineRule="auto"/>
        <w:ind w:left="850"/>
      </w:pPr>
      <w:r>
        <w:rPr>
          <w:b/>
        </w:rPr>
        <w:t>Densidade comparativa</w:t>
      </w:r>
      <w:r>
        <w:t>: entidades por 500 palavras</w:t>
      </w:r>
    </w:p>
    <w:p>
      <w:pPr>
        <w:pStyle w:val="Heading3"/>
      </w:pPr>
      <w:r>
        <w:t>3.5. AI Citation Check</w:t>
      </w:r>
    </w:p>
    <w:p>
      <w:pPr>
        <w:pStyle w:val="ListNumber"/>
        <w:spacing w:line="276" w:lineRule="auto"/>
      </w:pPr>
      <w:r>
        <w:t>Para cada concorrente, verifique se o conteúdo deles é citado por LLMs:</w:t>
      </w:r>
    </w:p>
    <w:p>
      <w:pPr>
        <w:spacing w:line="276" w:lineRule="auto"/>
      </w:pPr>
      <w:r>
        <w:rPr>
          <w:b/>
        </w:rPr>
        <w:t>Método 1 — Google PSE (Programmable Search Engine):</w:t>
      </w:r>
    </w:p>
    <w:p>
      <w:pPr>
        <w:pStyle w:val="ListBullet"/>
        <w:spacing w:line="276" w:lineRule="auto"/>
        <w:ind w:left="850"/>
      </w:pPr>
      <w:r>
        <w:t>Crie um PSE que busca em sites de LLM conhecidos (chatgpt.com, perplexity.ai, claude.ai)</w:t>
      </w:r>
    </w:p>
    <w:p>
      <w:pPr>
        <w:pStyle w:val="ListBullet"/>
        <w:spacing w:line="276" w:lineRule="auto"/>
        <w:ind w:left="850"/>
      </w:pPr>
      <w:r>
        <w:t xml:space="preserve">Ou use o Google Search diretamente com o operador </w:t>
      </w:r>
      <w:r>
        <w:rPr>
          <w:rFonts w:ascii="Consolas" w:hAnsi="Consolas"/>
          <w:color w:val="B91C1C"/>
          <w:sz w:val="19"/>
        </w:rPr>
        <w:t>site:chatgpt.com "concorrente"</w:t>
      </w:r>
      <w:r>
        <w:t xml:space="preserve"> + </w:t>
      </w:r>
      <w:r>
        <w:rPr>
          <w:rFonts w:ascii="Consolas" w:hAnsi="Consolas"/>
          <w:color w:val="B91C1C"/>
          <w:sz w:val="19"/>
        </w:rPr>
        <w:t>"concorrente" AI overview</w:t>
      </w:r>
    </w:p>
    <w:p>
      <w:pPr>
        <w:spacing w:line="276" w:lineRule="auto"/>
      </w:pPr>
      <w:r>
        <w:rPr>
          <w:b/>
        </w:rPr>
        <w:t>Método 2 — Busca Manual (recomendado para precisão):</w:t>
      </w:r>
    </w:p>
    <w:p>
      <w:pPr>
        <w:spacing w:before="80" w:after="80"/>
        <w:ind w:left="283"/>
        <w:shd w:fill="F0F0F0" w:val="clear"/>
      </w:pPr>
      <w:r>
        <w:rPr>
          <w:rFonts w:ascii="Consolas" w:hAnsi="Consolas"/>
          <w:color w:val="000000"/>
          <w:sz w:val="18"/>
        </w:rPr>
        <w:t xml:space="preserve">   Prompt para cada LLM:</w:t>
        <w:br/>
      </w:r>
      <w:r>
        <w:rPr>
          <w:rFonts w:ascii="Consolas" w:hAnsi="Consolas"/>
          <w:color w:val="000000"/>
          <w:sz w:val="18"/>
        </w:rPr>
        <w:t xml:space="preserve">   "O que você sabe sobre [TÓPICO DO NICHO]? Cite as fontes que você usou."</w:t>
        <w:br/>
      </w:r>
    </w:p>
    <w:p>
      <w:pPr>
        <w:pStyle w:val="ListBullet"/>
        <w:spacing w:line="276" w:lineRule="auto"/>
        <w:ind w:left="850"/>
      </w:pPr>
      <w:r>
        <w:t>Faça para: ChatGPT, Perplexity, Gemini, Claude</w:t>
      </w:r>
    </w:p>
    <w:p>
      <w:pPr>
        <w:pStyle w:val="ListBullet"/>
        <w:spacing w:line="276" w:lineRule="auto"/>
        <w:ind w:left="850"/>
      </w:pPr>
      <w:r>
        <w:t>Registre: o concorrente foi citado? Em que posição? Com que frequência?</w:t>
      </w:r>
    </w:p>
    <w:p>
      <w:pPr>
        <w:pStyle w:val="ListNumber"/>
        <w:spacing w:line="276" w:lineRule="auto"/>
      </w:pPr>
      <w:r>
        <w:rPr>
          <w:b/>
        </w:rPr>
        <w:t>Método 3 — Ferramentas Pagas:</w:t>
      </w:r>
    </w:p>
    <w:p>
      <w:pPr>
        <w:pStyle w:val="ListBullet"/>
        <w:spacing w:line="276" w:lineRule="auto"/>
        <w:ind w:left="850"/>
      </w:pPr>
      <w:r>
        <w:t>SemRush AI Visibility Tracking (se disponível)</w:t>
      </w:r>
    </w:p>
    <w:p>
      <w:pPr>
        <w:pStyle w:val="ListBullet"/>
        <w:spacing w:line="276" w:lineRule="auto"/>
        <w:ind w:left="850"/>
      </w:pPr>
      <w:r>
        <w:t>Brand24 / Mention (monitoramento de menções em LLMs)</w:t>
      </w:r>
    </w:p>
    <w:p>
      <w:pPr>
        <w:pStyle w:val="ListNumber"/>
        <w:spacing w:line="276" w:lineRule="auto"/>
      </w:pPr>
      <w:r>
        <w:t>Documente:</w:t>
      </w:r>
    </w:p>
    <w:p>
      <w:pPr>
        <w:spacing w:before="80" w:after="80"/>
        <w:ind w:left="283"/>
        <w:shd w:fill="F0F0F0" w:val="clear"/>
      </w:pPr>
      <w:r>
        <w:rPr>
          <w:rFonts w:ascii="Consolas" w:hAnsi="Consolas"/>
          <w:color w:val="000000"/>
          <w:sz w:val="18"/>
        </w:rPr>
        <w:t>## AI Citations: Concorrente X</w:t>
        <w:br/>
      </w:r>
      <w:r>
        <w:rPr>
          <w:rFonts w:ascii="Consolas" w:hAnsi="Consolas"/>
          <w:color w:val="000000"/>
          <w:sz w:val="18"/>
        </w:rPr>
        <w:br/>
      </w:r>
      <w:r>
        <w:rPr>
          <w:rFonts w:ascii="Consolas" w:hAnsi="Consolas"/>
          <w:color w:val="000000"/>
          <w:sz w:val="18"/>
        </w:rPr>
        <w:t>| LLM | Citado? | Posição | Contexto |</w:t>
        <w:br/>
      </w:r>
      <w:r>
        <w:rPr>
          <w:rFonts w:ascii="Consolas" w:hAnsi="Consolas"/>
          <w:color w:val="000000"/>
          <w:sz w:val="18"/>
        </w:rPr>
        <w:t>|-----|---------|---------|----------|</w:t>
        <w:br/>
      </w:r>
      <w:r>
        <w:rPr>
          <w:rFonts w:ascii="Consolas" w:hAnsi="Consolas"/>
          <w:color w:val="000000"/>
          <w:sz w:val="18"/>
        </w:rPr>
        <w:t>| ChatGPT | Sim | 1ª fonte | Resposta sobre "o que é [tema]" |</w:t>
        <w:br/>
      </w:r>
      <w:r>
        <w:rPr>
          <w:rFonts w:ascii="Consolas" w:hAnsi="Consolas"/>
          <w:color w:val="000000"/>
          <w:sz w:val="18"/>
        </w:rPr>
        <w:t>| Perplexity | Sim | 3ª fonte | Comparação de ferramentas |</w:t>
        <w:br/>
      </w:r>
      <w:r>
        <w:rPr>
          <w:rFonts w:ascii="Consolas" w:hAnsi="Consolas"/>
          <w:color w:val="000000"/>
          <w:sz w:val="18"/>
        </w:rPr>
        <w:t>| Gemini | Não | — | — |</w:t>
        <w:br/>
      </w:r>
      <w:r>
        <w:rPr>
          <w:rFonts w:ascii="Consolas" w:hAnsi="Consolas"/>
          <w:color w:val="000000"/>
          <w:sz w:val="18"/>
        </w:rPr>
        <w:t>| Google AI Overviews | Sim | Destaque | Resumo de "benefícios de [tema]" |</w:t>
        <w:br/>
      </w:r>
      <w:r>
        <w:rPr>
          <w:rFonts w:ascii="Consolas" w:hAnsi="Consolas"/>
          <w:color w:val="000000"/>
          <w:sz w:val="18"/>
        </w:rPr>
        <w:t>| Claude | Não | — | — |</w:t>
        <w:br/>
      </w:r>
      <w:r>
        <w:rPr>
          <w:rFonts w:ascii="Consolas" w:hAnsi="Consolas"/>
          <w:color w:val="000000"/>
          <w:sz w:val="18"/>
        </w:rPr>
        <w:br/>
      </w:r>
      <w:r>
        <w:rPr>
          <w:rFonts w:ascii="Consolas" w:hAnsi="Consolas"/>
          <w:color w:val="000000"/>
          <w:sz w:val="18"/>
        </w:rPr>
        <w:t>**Taxa de citação:** 60% (3 de 5 LLMs)</w:t>
        <w:br/>
      </w:r>
    </w:p>
    <w:p>
      <w:pPr>
        <w:pStyle w:val="Heading3"/>
      </w:pPr>
      <w:r>
        <w:t>3.6. Content Gap Analysis</w:t>
      </w:r>
    </w:p>
    <w:p>
      <w:pPr>
        <w:pStyle w:val="ListNumber"/>
        <w:spacing w:line="276" w:lineRule="auto"/>
      </w:pPr>
      <w:r>
        <w:t>Combine os dados das etapas anteriores para identificar gaps:</w:t>
      </w:r>
    </w:p>
    <w:p>
      <w:pPr>
        <w:spacing w:before="80" w:after="80"/>
        <w:ind w:left="283"/>
        <w:shd w:fill="F0F0F0" w:val="clear"/>
      </w:pPr>
      <w:r>
        <w:rPr>
          <w:rFonts w:ascii="Consolas" w:hAnsi="Consolas"/>
          <w:color w:val="000000"/>
          <w:sz w:val="18"/>
        </w:rPr>
        <w:t>## Content Gap Matrix</w:t>
        <w:br/>
      </w:r>
      <w:r>
        <w:rPr>
          <w:rFonts w:ascii="Consolas" w:hAnsi="Consolas"/>
          <w:color w:val="000000"/>
          <w:sz w:val="18"/>
        </w:rPr>
        <w:br/>
      </w:r>
      <w:r>
        <w:rPr>
          <w:rFonts w:ascii="Consolas" w:hAnsi="Consolas"/>
          <w:color w:val="000000"/>
          <w:sz w:val="18"/>
        </w:rPr>
        <w:t>| Gap | Concorrente X | Cliente | Impacto | Ação |</w:t>
        <w:br/>
      </w:r>
      <w:r>
        <w:rPr>
          <w:rFonts w:ascii="Consolas" w:hAnsi="Consolas"/>
          <w:color w:val="000000"/>
          <w:sz w:val="18"/>
        </w:rPr>
        <w:t>|-----|---------------|---------|---------|------|</w:t>
        <w:br/>
      </w:r>
      <w:r>
        <w:rPr>
          <w:rFonts w:ascii="Consolas" w:hAnsi="Consolas"/>
          <w:color w:val="000000"/>
          <w:sz w:val="18"/>
        </w:rPr>
        <w:t>| Guia completo sobre [tema] | Tem (3500 palavras + schema) | Não tem | Alto | Criar pillar page |</w:t>
        <w:br/>
      </w:r>
      <w:r>
        <w:rPr>
          <w:rFonts w:ascii="Consolas" w:hAnsi="Consolas"/>
          <w:color w:val="000000"/>
          <w:sz w:val="18"/>
        </w:rPr>
        <w:t>| HowTo "como fazer Y" | Tem (2 versões) | Tem (1 versão, sem schema) | Médio | Otimizar + adicionar schema |</w:t>
        <w:br/>
      </w:r>
      <w:r>
        <w:rPr>
          <w:rFonts w:ascii="Consolas" w:hAnsi="Consolas"/>
          <w:color w:val="000000"/>
          <w:sz w:val="18"/>
        </w:rPr>
        <w:t>| FAQ sobre [subtema] | Tem (8 perguntas) | Não tem | Alto | Criar FAQPage |</w:t>
        <w:br/>
      </w:r>
      <w:r>
        <w:rPr>
          <w:rFonts w:ascii="Consolas" w:hAnsi="Consolas"/>
          <w:color w:val="000000"/>
          <w:sz w:val="18"/>
        </w:rPr>
        <w:t>| Entidade [especialista Z] | Cita em 5 posts | Não cita | Médio | Adicionar citação |</w:t>
        <w:br/>
      </w:r>
      <w:r>
        <w:rPr>
          <w:rFonts w:ascii="Consolas" w:hAnsi="Consolas"/>
          <w:color w:val="000000"/>
          <w:sz w:val="18"/>
        </w:rPr>
        <w:t>| Estudo de caso | Tem 3 | Tem 0 | Alto | Produzir 1 estudo de caso |</w:t>
        <w:br/>
      </w:r>
    </w:p>
    <w:p>
      <w:pPr>
        <w:pStyle w:val="ListNumber"/>
        <w:spacing w:line="276" w:lineRule="auto"/>
      </w:pPr>
      <w:r>
        <w:t>Priorize gaps por:</w:t>
      </w:r>
    </w:p>
    <w:p>
      <w:pPr>
        <w:pStyle w:val="ListBullet"/>
        <w:spacing w:line="276" w:lineRule="auto"/>
        <w:ind w:left="850"/>
      </w:pPr>
      <w:r>
        <w:rPr>
          <w:b/>
        </w:rPr>
        <w:t>Impacto em AI Visibility</w:t>
      </w:r>
      <w:r>
        <w:t xml:space="preserve"> (alto/médio/baixo)</w:t>
      </w:r>
    </w:p>
    <w:p>
      <w:pPr>
        <w:pStyle w:val="ListBullet"/>
        <w:spacing w:line="276" w:lineRule="auto"/>
        <w:ind w:left="850"/>
      </w:pPr>
      <w:r>
        <w:rPr>
          <w:b/>
        </w:rPr>
        <w:t>Esforço estimado</w:t>
      </w:r>
      <w:r>
        <w:t xml:space="preserve"> (horas para produzir)</w:t>
      </w:r>
    </w:p>
    <w:p>
      <w:pPr>
        <w:pStyle w:val="ListBullet"/>
        <w:spacing w:line="276" w:lineRule="auto"/>
        <w:ind w:left="850"/>
      </w:pPr>
      <w:r>
        <w:rPr>
          <w:b/>
        </w:rPr>
        <w:t>Potencial de citação em LLMs</w:t>
      </w:r>
      <w:r>
        <w:t xml:space="preserve"> (avaliação qualitativa)</w:t>
      </w:r>
    </w:p>
    <w:p>
      <w:pPr>
        <w:pStyle w:val="Heading3"/>
      </w:pPr>
      <w:r>
        <w:t>3.7. Matriz Competitiva Final</w:t>
      </w:r>
    </w:p>
    <w:p>
      <w:pPr>
        <w:pStyle w:val="ListNumber"/>
        <w:spacing w:line="276" w:lineRule="auto"/>
      </w:pPr>
      <w:r>
        <w:t>Consolide todas as análises numa matriz comparativa:</w:t>
      </w:r>
    </w:p>
    <w:p>
      <w:pPr>
        <w:spacing w:before="80" w:after="80"/>
        <w:ind w:left="283"/>
        <w:shd w:fill="F0F0F0" w:val="clear"/>
      </w:pPr>
      <w:r>
        <w:rPr>
          <w:rFonts w:ascii="Consolas" w:hAnsi="Consolas"/>
          <w:color w:val="000000"/>
          <w:sz w:val="18"/>
        </w:rPr>
        <w:t>## Matriz Competitiva — AI Visibility</w:t>
        <w:br/>
      </w:r>
      <w:r>
        <w:rPr>
          <w:rFonts w:ascii="Consolas" w:hAnsi="Consolas"/>
          <w:color w:val="000000"/>
          <w:sz w:val="18"/>
        </w:rPr>
        <w:br/>
      </w:r>
      <w:r>
        <w:rPr>
          <w:rFonts w:ascii="Consolas" w:hAnsi="Consolas"/>
          <w:color w:val="000000"/>
          <w:sz w:val="18"/>
        </w:rPr>
        <w:t>| Dimensão | Cliente | Concorrente X | Concorrente Y | Concorrente Z |</w:t>
        <w:br/>
      </w:r>
      <w:r>
        <w:rPr>
          <w:rFonts w:ascii="Consolas" w:hAnsi="Consolas"/>
          <w:color w:val="000000"/>
          <w:sz w:val="18"/>
        </w:rPr>
        <w:t>|----------|---------|---------------|---------------|---------------|</w:t>
        <w:br/>
      </w:r>
      <w:r>
        <w:rPr>
          <w:rFonts w:ascii="Consolas" w:hAnsi="Consolas"/>
          <w:color w:val="000000"/>
          <w:sz w:val="18"/>
        </w:rPr>
        <w:t>| **Schema Maturity Score** (0-10) | 5 | 7 | 4 | 8 |</w:t>
        <w:br/>
      </w:r>
      <w:r>
        <w:rPr>
          <w:rFonts w:ascii="Consolas" w:hAnsi="Consolas"/>
          <w:color w:val="000000"/>
          <w:sz w:val="18"/>
        </w:rPr>
        <w:t>| **Taxa de schema** | 45% | 68% | 32% | 82% |</w:t>
        <w:br/>
      </w:r>
      <w:r>
        <w:rPr>
          <w:rFonts w:ascii="Consolas" w:hAnsi="Consolas"/>
          <w:color w:val="000000"/>
          <w:sz w:val="18"/>
        </w:rPr>
        <w:t>| **Entity density** (/500 palavras) | 12 | 18 | 10 | 22 |</w:t>
        <w:br/>
      </w:r>
      <w:r>
        <w:rPr>
          <w:rFonts w:ascii="Consolas" w:hAnsi="Consolas"/>
          <w:color w:val="000000"/>
          <w:sz w:val="18"/>
        </w:rPr>
        <w:t>| **Resposta direta** | 30% | 40% | 20% | 55% |</w:t>
        <w:br/>
      </w:r>
      <w:r>
        <w:rPr>
          <w:rFonts w:ascii="Consolas" w:hAnsi="Consolas"/>
          <w:color w:val="000000"/>
          <w:sz w:val="18"/>
        </w:rPr>
        <w:t>| **Taxa de citação em LLMs** | 20% | 60% | 0% | 80% |</w:t>
        <w:br/>
      </w:r>
      <w:r>
        <w:rPr>
          <w:rFonts w:ascii="Consolas" w:hAnsi="Consolas"/>
          <w:color w:val="000000"/>
          <w:sz w:val="18"/>
        </w:rPr>
        <w:t>| **Páginas indexáveis** | 215 | 347 | 98 | 520 |</w:t>
        <w:br/>
      </w:r>
      <w:r>
        <w:rPr>
          <w:rFonts w:ascii="Consolas" w:hAnsi="Consolas"/>
          <w:color w:val="000000"/>
          <w:sz w:val="18"/>
        </w:rPr>
        <w:t>| **Conteúdo com data** | 50% | 60% | 30% | 90% |</w:t>
        <w:br/>
      </w:r>
      <w:r>
        <w:rPr>
          <w:rFonts w:ascii="Consolas" w:hAnsi="Consolas"/>
          <w:color w:val="000000"/>
          <w:sz w:val="18"/>
        </w:rPr>
        <w:t>| **Estatísticas c/ fonte** | 0.8/pág | 1.2/pág | 0.3/pág | 2.5/pág |</w:t>
        <w:br/>
      </w:r>
      <w:r>
        <w:rPr>
          <w:rFonts w:ascii="Consolas" w:hAnsi="Consolas"/>
          <w:color w:val="000000"/>
          <w:sz w:val="18"/>
        </w:rPr>
        <w:t>| **Gaps identificados** | (linha de base) | 5 gaps a cobrir | 8 gaps a cobrir | 3 gaps a cobrir |</w:t>
        <w:br/>
      </w:r>
    </w:p>
    <w:p>
      <w:pPr>
        <w:pStyle w:val="ListNumber"/>
        <w:spacing w:line="276" w:lineRule="auto"/>
      </w:pPr>
      <w:r>
        <w:rPr>
          <w:b/>
        </w:rPr>
        <w:t>Posicionamento visual</w:t>
      </w:r>
      <w:r>
        <w:t xml:space="preserve"> (opcional): gere um radar chart com as 6 dimensões principais</w:t>
      </w:r>
    </w:p>
    <w:p>
      <w:pPr>
        <w:pStyle w:val="Heading3"/>
      </w:pPr>
      <w:r>
        <w:t>3.8. Recomendações Acionáveis</w:t>
      </w:r>
    </w:p>
    <w:p>
      <w:pPr>
        <w:pStyle w:val="ListNumber"/>
        <w:spacing w:line="276" w:lineRule="auto"/>
      </w:pPr>
      <w:r>
        <w:t>Para cada gap identificado, produza uma recomendação no formato:</w:t>
      </w:r>
    </w:p>
    <w:p>
      <w:pPr>
        <w:spacing w:before="80" w:after="80"/>
        <w:ind w:left="283"/>
        <w:shd w:fill="F0F0F0" w:val="clear"/>
      </w:pPr>
      <w:r>
        <w:rPr>
          <w:rFonts w:ascii="Consolas" w:hAnsi="Consolas"/>
          <w:color w:val="000000"/>
          <w:sz w:val="18"/>
        </w:rPr>
        <w:t>### Gap: [Nome do Gap]</w:t>
        <w:br/>
      </w:r>
      <w:r>
        <w:rPr>
          <w:rFonts w:ascii="Consolas" w:hAnsi="Consolas"/>
          <w:color w:val="000000"/>
          <w:sz w:val="18"/>
        </w:rPr>
        <w:br/>
      </w:r>
      <w:r>
        <w:rPr>
          <w:rFonts w:ascii="Consolas" w:hAnsi="Consolas"/>
          <w:color w:val="000000"/>
          <w:sz w:val="18"/>
        </w:rPr>
        <w:t>**O que o concorrente faz:** [Descrição]</w:t>
        <w:br/>
      </w:r>
      <w:r>
        <w:rPr>
          <w:rFonts w:ascii="Consolas" w:hAnsi="Consolas"/>
          <w:color w:val="000000"/>
          <w:sz w:val="18"/>
        </w:rPr>
        <w:t>**O que o cliente precisa fazer:** [Ação específica]</w:t>
        <w:br/>
      </w:r>
      <w:r>
        <w:rPr>
          <w:rFonts w:ascii="Consolas" w:hAnsi="Consolas"/>
          <w:color w:val="000000"/>
          <w:sz w:val="18"/>
        </w:rPr>
        <w:t>**Formato sugerido:** [Artigo / Guia / FAQ / HowTo / Schema]</w:t>
        <w:br/>
      </w:r>
      <w:r>
        <w:rPr>
          <w:rFonts w:ascii="Consolas" w:hAnsi="Consolas"/>
          <w:color w:val="000000"/>
          <w:sz w:val="18"/>
        </w:rPr>
        <w:t>**Schema necessário:** [Tipo]</w:t>
        <w:br/>
      </w:r>
      <w:r>
        <w:rPr>
          <w:rFonts w:ascii="Consolas" w:hAnsi="Consolas"/>
          <w:color w:val="000000"/>
          <w:sz w:val="18"/>
        </w:rPr>
        <w:t>**Entidades do knowledge graph a usar:** [Lista]</w:t>
        <w:br/>
      </w:r>
      <w:r>
        <w:rPr>
          <w:rFonts w:ascii="Consolas" w:hAnsi="Consolas"/>
          <w:color w:val="000000"/>
          <w:sz w:val="18"/>
        </w:rPr>
        <w:t>**Prioridade:** [Alta / Média / Baixa]</w:t>
        <w:br/>
      </w:r>
      <w:r>
        <w:rPr>
          <w:rFonts w:ascii="Consolas" w:hAnsi="Consolas"/>
          <w:color w:val="000000"/>
          <w:sz w:val="18"/>
        </w:rPr>
        <w:t>**Esforço:** [X horas]</w:t>
        <w:br/>
      </w:r>
      <w:r>
        <w:rPr>
          <w:rFonts w:ascii="Consolas" w:hAnsi="Consolas"/>
          <w:color w:val="000000"/>
          <w:sz w:val="18"/>
        </w:rPr>
        <w:t>**Cluster AEO associado:** [Nome do cluster]</w:t>
        <w:br/>
      </w:r>
      <w:r>
        <w:rPr>
          <w:rFonts w:ascii="Consolas" w:hAnsi="Consolas"/>
          <w:color w:val="000000"/>
          <w:sz w:val="18"/>
        </w:rPr>
        <w:br/>
      </w:r>
      <w:r>
        <w:rPr>
          <w:rFonts w:ascii="Consolas" w:hAnsi="Consolas"/>
          <w:color w:val="000000"/>
          <w:sz w:val="18"/>
        </w:rPr>
        <w:t>**Exemplo de execução:**</w:t>
        <w:br/>
      </w:r>
      <w:r>
        <w:rPr>
          <w:rFonts w:ascii="Consolas" w:hAnsi="Consolas"/>
          <w:color w:val="000000"/>
          <w:sz w:val="18"/>
        </w:rPr>
        <w:t>- Criar página "Guia Completo de [Tema]" (2500+ palavras)</w:t>
        <w:br/>
      </w:r>
      <w:r>
        <w:rPr>
          <w:rFonts w:ascii="Consolas" w:hAnsi="Consolas"/>
          <w:color w:val="000000"/>
          <w:sz w:val="18"/>
        </w:rPr>
        <w:t>- Resposta direta nos primeiros 60 caracteres</w:t>
        <w:br/>
      </w:r>
      <w:r>
        <w:rPr>
          <w:rFonts w:ascii="Consolas" w:hAnsi="Consolas"/>
          <w:color w:val="000000"/>
          <w:sz w:val="18"/>
        </w:rPr>
        <w:t>- 3+ estatísticas com fonte</w:t>
        <w:br/>
      </w:r>
      <w:r>
        <w:rPr>
          <w:rFonts w:ascii="Consolas" w:hAnsi="Consolas"/>
          <w:color w:val="000000"/>
          <w:sz w:val="18"/>
        </w:rPr>
        <w:t>- Schema: Article + @graph com entidades Tier 1</w:t>
        <w:br/>
      </w:r>
      <w:r>
        <w:rPr>
          <w:rFonts w:ascii="Consolas" w:hAnsi="Consolas"/>
          <w:color w:val="000000"/>
          <w:sz w:val="18"/>
        </w:rPr>
        <w:t>- Link interno para 3+ páginas relacionadas</w:t>
        <w:br/>
      </w:r>
    </w:p>
    <w:p>
      <w:pPr>
        <w:pStyle w:val="ListNumber"/>
        <w:spacing w:line="276" w:lineRule="auto"/>
      </w:pPr>
      <w:r>
        <w:t>Ordene as recomendações por prioridade e agrupe por cluster</w:t>
      </w:r>
    </w:p>
    <w:p>
      <w:pPr>
        <w:spacing w:before="120" w:after="120"/>
        <w:pBdr>
          <w:bottom w:val="single" w:sz="6" w:space="1" w:color="999999"/>
        </w:pBdr>
      </w:pPr>
    </w:p>
    <w:p>
      <w:pPr>
        <w:pStyle w:val="Heading2"/>
      </w:pPr>
      <w:r>
        <w:t>4. Checklist Final</w:t>
      </w:r>
    </w:p>
    <w:p>
      <w:pPr>
        <w:pStyle w:val="ListBullet"/>
        <w:spacing w:line="276" w:lineRule="auto"/>
      </w:pPr>
      <w:r>
        <w:t>[ ] Crawl completo de cada concorrente (até 500 URLs)</w:t>
      </w:r>
    </w:p>
    <w:p>
      <w:pPr>
        <w:pStyle w:val="ListBullet"/>
        <w:spacing w:line="276" w:lineRule="auto"/>
      </w:pPr>
      <w:r>
        <w:t>[ ] Schema comparison documentado (Schema Maturity Score)</w:t>
      </w:r>
    </w:p>
    <w:p>
      <w:pPr>
        <w:pStyle w:val="ListBullet"/>
        <w:spacing w:line="276" w:lineRule="auto"/>
      </w:pPr>
      <w:r>
        <w:t>[ ] Estrutura de conteúdo analisada (5 páginas principais por concorrente)</w:t>
      </w:r>
    </w:p>
    <w:p>
      <w:pPr>
        <w:pStyle w:val="ListBullet"/>
        <w:spacing w:line="276" w:lineRule="auto"/>
      </w:pPr>
      <w:r>
        <w:t>[ ] Entity map comparison realizado</w:t>
      </w:r>
    </w:p>
    <w:p>
      <w:pPr>
        <w:pStyle w:val="ListBullet"/>
        <w:spacing w:line="276" w:lineRule="auto"/>
      </w:pPr>
      <w:r>
        <w:t>[ ] AI citation check executado em 5 LLMs</w:t>
      </w:r>
    </w:p>
    <w:p>
      <w:pPr>
        <w:pStyle w:val="ListBullet"/>
        <w:spacing w:line="276" w:lineRule="auto"/>
      </w:pPr>
      <w:r>
        <w:t>[ ] Content gap matrix preenchida com prioridades</w:t>
      </w:r>
    </w:p>
    <w:p>
      <w:pPr>
        <w:pStyle w:val="ListBullet"/>
        <w:spacing w:line="276" w:lineRule="auto"/>
      </w:pPr>
      <w:r>
        <w:t>[ ] Matriz competitiva consolidada</w:t>
      </w:r>
    </w:p>
    <w:p>
      <w:pPr>
        <w:pStyle w:val="ListBullet"/>
        <w:spacing w:line="276" w:lineRule="auto"/>
      </w:pPr>
      <w:r>
        <w:t>[ ] Recomendações acionáveis por gap identificado</w:t>
      </w:r>
    </w:p>
    <w:p>
      <w:pPr>
        <w:pStyle w:val="ListBullet"/>
        <w:spacing w:line="276" w:lineRule="auto"/>
      </w:pPr>
      <w:r>
        <w:t>[ ] Relatório entregue ao cliente</w:t>
      </w:r>
    </w:p>
    <w:p>
      <w:pPr>
        <w:spacing w:before="120" w:after="120"/>
        <w:pBdr>
          <w:bottom w:val="single" w:sz="6" w:space="1" w:color="999999"/>
        </w:pBdr>
      </w:pPr>
    </w:p>
    <w:p>
      <w:pPr>
        <w:pStyle w:val="Heading2"/>
      </w:pPr>
      <w:r>
        <w:t>5. Saída Esperada</w:t>
      </w:r>
    </w:p>
    <w:p>
      <w:pPr>
        <w:pStyle w:val="ListBullet"/>
        <w:spacing w:line="276" w:lineRule="auto"/>
      </w:pPr>
      <w:r>
        <w:rPr>
          <w:rFonts w:ascii="Consolas" w:hAnsi="Consolas"/>
          <w:color w:val="B91C1C"/>
          <w:sz w:val="19"/>
        </w:rPr>
        <w:t>output/concorrencia/crawl-{concorrente}.csv</w:t>
      </w:r>
      <w:r>
        <w:t xml:space="preserve"> — dados brutos de crawl</w:t>
      </w:r>
    </w:p>
    <w:p>
      <w:pPr>
        <w:pStyle w:val="ListBullet"/>
        <w:spacing w:line="276" w:lineRule="auto"/>
      </w:pPr>
      <w:r>
        <w:rPr>
          <w:rFonts w:ascii="Consolas" w:hAnsi="Consolas"/>
          <w:color w:val="B91C1C"/>
          <w:sz w:val="19"/>
        </w:rPr>
        <w:t>output/concorrencia/schema-comparison.md</w:t>
      </w:r>
      <w:r>
        <w:t xml:space="preserve"> — comparação de schema</w:t>
      </w:r>
    </w:p>
    <w:p>
      <w:pPr>
        <w:pStyle w:val="ListBullet"/>
        <w:spacing w:line="276" w:lineRule="auto"/>
      </w:pPr>
      <w:r>
        <w:rPr>
          <w:rFonts w:ascii="Consolas" w:hAnsi="Consolas"/>
          <w:color w:val="B91C1C"/>
          <w:sz w:val="19"/>
        </w:rPr>
        <w:t>output/concorrencia/entity-gaps-{concorrente}.json</w:t>
      </w:r>
      <w:r>
        <w:t xml:space="preserve"> — gaps de entidade</w:t>
      </w:r>
    </w:p>
    <w:p>
      <w:pPr>
        <w:pStyle w:val="ListBullet"/>
        <w:spacing w:line="276" w:lineRule="auto"/>
      </w:pPr>
      <w:r>
        <w:rPr>
          <w:rFonts w:ascii="Consolas" w:hAnsi="Consolas"/>
          <w:color w:val="B91C1C"/>
          <w:sz w:val="19"/>
        </w:rPr>
        <w:t>output/concorrencia/citation-check.md</w:t>
      </w:r>
      <w:r>
        <w:t xml:space="preserve"> — resultados de citação em LLMs</w:t>
      </w:r>
    </w:p>
    <w:p>
      <w:pPr>
        <w:pStyle w:val="ListBullet"/>
        <w:spacing w:line="276" w:lineRule="auto"/>
      </w:pPr>
      <w:r>
        <w:rPr>
          <w:rFonts w:ascii="Consolas" w:hAnsi="Consolas"/>
          <w:color w:val="B91C1C"/>
          <w:sz w:val="19"/>
        </w:rPr>
        <w:t>output/concorrencia/matriz-competitiva.md</w:t>
      </w:r>
      <w:r>
        <w:t xml:space="preserve"> — matriz consolidada</w:t>
      </w:r>
    </w:p>
    <w:p>
      <w:pPr>
        <w:pStyle w:val="ListBullet"/>
        <w:spacing w:line="276" w:lineRule="auto"/>
      </w:pPr>
      <w:r>
        <w:rPr>
          <w:rFonts w:ascii="Consolas" w:hAnsi="Consolas"/>
          <w:color w:val="B91C1C"/>
          <w:sz w:val="19"/>
        </w:rPr>
        <w:t>output/concorrencia/recomendacoes.md</w:t>
      </w:r>
      <w:r>
        <w:t xml:space="preserve"> — recomendações acionáveis</w:t>
      </w:r>
    </w:p>
    <w:p>
      <w:pPr>
        <w:spacing w:before="120" w:after="120"/>
        <w:pBdr>
          <w:bottom w:val="single" w:sz="6" w:space="1" w:color="999999"/>
        </w:pBdr>
      </w:pPr>
    </w:p>
    <w:p>
      <w:pPr>
        <w:pStyle w:val="Heading2"/>
      </w:pPr>
      <w:r>
        <w:t>6. Qualidade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Critério</w:t>
            </w:r>
          </w:p>
        </w:tc>
        <w:tc>
          <w:tcPr>
            <w:tcW w:type="dxa" w:w="2351"/>
            <w:shd w:fill="B91C1C" w:val="clear"/>
          </w:tcPr>
          <w:p>
            <w:r/>
            <w:r>
              <w:rPr>
                <w:rFonts w:ascii="Calibri" w:hAnsi="Calibri"/>
                <w:b/>
                <w:color w:val="FFFFFF"/>
                <w:sz w:val="20"/>
              </w:rPr>
              <w:t>Aceitável</w:t>
            </w:r>
          </w:p>
        </w:tc>
        <w:tc>
          <w:tcPr>
            <w:tcW w:type="dxa" w:w="2351"/>
            <w:shd w:fill="B91C1C" w:val="clear"/>
          </w:tcPr>
          <w:p>
            <w:r/>
            <w:r>
              <w:rPr>
                <w:rFonts w:ascii="Calibri" w:hAnsi="Calibri"/>
                <w:b/>
                <w:color w:val="FFFFFF"/>
                <w:sz w:val="20"/>
              </w:rPr>
              <w:t>Ideal</w:t>
            </w:r>
          </w:p>
        </w:tc>
        <w:tc>
          <w:tcPr>
            <w:tcW w:type="dxa" w:w="2351"/>
          </w:tcPr>
          <w:p/>
        </w:tc>
      </w:tr>
      <w:tr>
        <w:tc>
          <w:tcPr>
            <w:tcW w:type="dxa" w:w="2351"/>
          </w:tcPr>
          <w:p>
            <w:r/>
            <w:r>
              <w:rPr>
                <w:rFonts w:ascii="Calibri" w:hAnsi="Calibri"/>
                <w:sz w:val="20"/>
              </w:rPr>
              <w:t>Concorrentes analisados</w:t>
            </w:r>
          </w:p>
        </w:tc>
        <w:tc>
          <w:tcPr>
            <w:tcW w:type="dxa" w:w="2351"/>
          </w:tcPr>
          <w:p>
            <w:r/>
            <w:r>
              <w:rPr>
                <w:rFonts w:ascii="Calibri" w:hAnsi="Calibri"/>
                <w:sz w:val="20"/>
              </w:rPr>
              <w:t>3</w:t>
            </w:r>
          </w:p>
        </w:tc>
        <w:tc>
          <w:tcPr>
            <w:tcW w:type="dxa" w:w="2351"/>
          </w:tcPr>
          <w:p>
            <w:r/>
            <w:r>
              <w:rPr>
                <w:rFonts w:ascii="Calibri" w:hAnsi="Calibri"/>
                <w:sz w:val="20"/>
              </w:rPr>
              <w:t>5</w:t>
            </w:r>
          </w:p>
        </w:tc>
        <w:tc>
          <w:tcPr>
            <w:tcW w:type="dxa" w:w="2351"/>
          </w:tcPr>
          <w:p/>
        </w:tc>
      </w:tr>
      <w:tr>
        <w:tc>
          <w:tcPr>
            <w:tcW w:type="dxa" w:w="2351"/>
          </w:tcPr>
          <w:p>
            <w:r/>
            <w:r>
              <w:rPr>
                <w:rFonts w:ascii="Calibri" w:hAnsi="Calibri"/>
                <w:sz w:val="20"/>
              </w:rPr>
              <w:t>Dimensões cobertas</w:t>
            </w:r>
          </w:p>
        </w:tc>
        <w:tc>
          <w:tcPr>
            <w:tcW w:type="dxa" w:w="2351"/>
          </w:tcPr>
          <w:p>
            <w:r/>
            <w:r>
              <w:rPr>
                <w:rFonts w:ascii="Calibri" w:hAnsi="Calibri"/>
                <w:sz w:val="20"/>
              </w:rPr>
              <w:t>4 (crawl, schema, conteúdo, gaps)</w:t>
            </w:r>
          </w:p>
        </w:tc>
        <w:tc>
          <w:tcPr>
            <w:tcW w:type="dxa" w:w="2351"/>
          </w:tcPr>
          <w:p>
            <w:r/>
            <w:r>
              <w:rPr>
                <w:rFonts w:ascii="Calibri" w:hAnsi="Calibri"/>
                <w:sz w:val="20"/>
              </w:rPr>
              <w:t>6 (todas)</w:t>
            </w:r>
          </w:p>
        </w:tc>
        <w:tc>
          <w:tcPr>
            <w:tcW w:type="dxa" w:w="2351"/>
          </w:tcPr>
          <w:p/>
        </w:tc>
      </w:tr>
      <w:tr>
        <w:tc>
          <w:tcPr>
            <w:tcW w:type="dxa" w:w="2351"/>
          </w:tcPr>
          <w:p>
            <w:r/>
            <w:r>
              <w:rPr>
                <w:rFonts w:ascii="Calibri" w:hAnsi="Calibri"/>
                <w:sz w:val="20"/>
              </w:rPr>
              <w:t>AI citation check</w:t>
            </w:r>
          </w:p>
        </w:tc>
        <w:tc>
          <w:tcPr>
            <w:tcW w:type="dxa" w:w="2351"/>
          </w:tcPr>
          <w:p>
            <w:r/>
            <w:r>
              <w:rPr>
                <w:rFonts w:ascii="Calibri" w:hAnsi="Calibri"/>
                <w:sz w:val="20"/>
              </w:rPr>
              <w:t>3 LLMs</w:t>
            </w:r>
          </w:p>
        </w:tc>
        <w:tc>
          <w:tcPr>
            <w:tcW w:type="dxa" w:w="2351"/>
          </w:tcPr>
          <w:p>
            <w:r/>
            <w:r>
              <w:rPr>
                <w:rFonts w:ascii="Calibri" w:hAnsi="Calibri"/>
                <w:sz w:val="20"/>
              </w:rPr>
              <w:t>5 LLMs</w:t>
            </w:r>
          </w:p>
        </w:tc>
        <w:tc>
          <w:tcPr>
            <w:tcW w:type="dxa" w:w="2351"/>
          </w:tcPr>
          <w:p/>
        </w:tc>
      </w:tr>
      <w:tr>
        <w:tc>
          <w:tcPr>
            <w:tcW w:type="dxa" w:w="2351"/>
          </w:tcPr>
          <w:p>
            <w:r/>
            <w:r>
              <w:rPr>
                <w:rFonts w:ascii="Calibri" w:hAnsi="Calibri"/>
                <w:sz w:val="20"/>
              </w:rPr>
              <w:t>Recomendações acionáveis</w:t>
            </w:r>
          </w:p>
        </w:tc>
        <w:tc>
          <w:tcPr>
            <w:tcW w:type="dxa" w:w="2351"/>
          </w:tcPr>
          <w:p>
            <w:r/>
            <w:r>
              <w:rPr>
                <w:rFonts w:ascii="Calibri" w:hAnsi="Calibri"/>
                <w:sz w:val="20"/>
              </w:rPr>
              <w:t>5 por concorrente</w:t>
            </w:r>
          </w:p>
        </w:tc>
        <w:tc>
          <w:tcPr>
            <w:tcW w:type="dxa" w:w="2351"/>
          </w:tcPr>
          <w:p>
            <w:r/>
            <w:r>
              <w:rPr>
                <w:rFonts w:ascii="Calibri" w:hAnsi="Calibri"/>
                <w:sz w:val="20"/>
              </w:rPr>
              <w:t>8+ por concorrente</w:t>
            </w:r>
          </w:p>
        </w:tc>
        <w:tc>
          <w:tcPr>
            <w:tcW w:type="dxa" w:w="2351"/>
          </w:tcPr>
          <w:p/>
        </w:tc>
      </w:tr>
      <w:tr>
        <w:tc>
          <w:tcPr>
            <w:tcW w:type="dxa" w:w="2351"/>
          </w:tcPr>
          <w:p>
            <w:r/>
            <w:r>
              <w:rPr>
                <w:rFonts w:ascii="Calibri" w:hAnsi="Calibri"/>
                <w:sz w:val="20"/>
              </w:rPr>
              <w:t>Matriz competitiva</w:t>
            </w:r>
          </w:p>
        </w:tc>
        <w:tc>
          <w:tcPr>
            <w:tcW w:type="dxa" w:w="2351"/>
          </w:tcPr>
          <w:p>
            <w:r/>
            <w:r>
              <w:rPr>
                <w:rFonts w:ascii="Calibri" w:hAnsi="Calibri"/>
                <w:sz w:val="20"/>
              </w:rPr>
              <w:t>Textual</w:t>
            </w:r>
          </w:p>
        </w:tc>
        <w:tc>
          <w:tcPr>
            <w:tcW w:type="dxa" w:w="2351"/>
          </w:tcPr>
          <w:p>
            <w:r/>
            <w:r>
              <w:rPr>
                <w:rFonts w:ascii="Calibri" w:hAnsi="Calibri"/>
                <w:sz w:val="20"/>
              </w:rPr>
              <w:t>Visual (radar chart)</w:t>
            </w:r>
          </w:p>
        </w:tc>
        <w:tc>
          <w:tcPr>
            <w:tcW w:type="dxa" w:w="2351"/>
          </w:tcPr>
          <w:p/>
        </w:tc>
      </w:tr>
      <w:tr>
        <w:tc>
          <w:tcPr>
            <w:tcW w:type="dxa" w:w="2351"/>
          </w:tcPr>
          <w:p>
            <w:r/>
            <w:r>
              <w:rPr>
                <w:rFonts w:ascii="Calibri" w:hAnsi="Calibri"/>
                <w:sz w:val="20"/>
              </w:rPr>
              <w:t>Dados exportáveis</w:t>
            </w:r>
          </w:p>
        </w:tc>
        <w:tc>
          <w:tcPr>
            <w:tcW w:type="dxa" w:w="2351"/>
          </w:tcPr>
          <w:p>
            <w:r/>
            <w:r>
              <w:rPr>
                <w:rFonts w:ascii="Calibri" w:hAnsi="Calibri"/>
                <w:sz w:val="20"/>
              </w:rPr>
              <w:t>Markdown</w:t>
            </w:r>
          </w:p>
        </w:tc>
        <w:tc>
          <w:tcPr>
            <w:tcW w:type="dxa" w:w="2351"/>
          </w:tcPr>
          <w:p>
            <w:r/>
            <w:r>
              <w:rPr>
                <w:rFonts w:ascii="Calibri" w:hAnsi="Calibri"/>
                <w:sz w:val="20"/>
              </w:rPr>
              <w:t>CSV + Markdown</w:t>
            </w:r>
          </w:p>
        </w:tc>
        <w:tc>
          <w:tcPr>
            <w:tcW w:type="dxa" w:w="2351"/>
          </w:tcPr>
          <w:p/>
        </w:tc>
      </w:tr>
    </w:tbl>
    <w:p>
      <w:pPr>
        <w:spacing w:before="120" w:after="120"/>
        <w:pBdr>
          <w:bottom w:val="single" w:sz="6" w:space="1" w:color="999999"/>
        </w:pBdr>
      </w:pPr>
    </w:p>
    <w:p>
      <w:pPr>
        <w:pStyle w:val="Heading2"/>
      </w:pPr>
      <w:r>
        <w:t>7. Dicas e Troubleshooting</w:t>
      </w:r>
    </w:p>
    <w:p>
      <w:pPr>
        <w:pStyle w:val="ListBullet"/>
        <w:spacing w:line="276" w:lineRule="auto"/>
      </w:pPr>
      <w:r>
        <w:rPr>
          <w:b/>
        </w:rPr>
        <w:t>Concorrente com site muito grande (5000+ URLs)</w:t>
      </w:r>
      <w:r>
        <w:t>: Amostre 500 URLs usando a estratégia de "top pages" do Screaming Frog ou foque nas seções que competem diretamente com o cliente.</w:t>
      </w:r>
    </w:p>
    <w:p>
      <w:pPr>
        <w:pStyle w:val="ListBullet"/>
        <w:spacing w:line="276" w:lineRule="auto"/>
      </w:pPr>
      <w:r>
        <w:rPr>
          <w:b/>
        </w:rPr>
        <w:t>Concorrente sem schema</w:t>
      </w:r>
      <w:r>
        <w:t>: Isso é um gap zero — o cliente já sai na frente. Documente como vantagem competitiva.</w:t>
      </w:r>
    </w:p>
    <w:p>
      <w:pPr>
        <w:pStyle w:val="ListBullet"/>
        <w:spacing w:line="276" w:lineRule="auto"/>
      </w:pPr>
      <w:r>
        <w:rPr>
          <w:b/>
        </w:rPr>
        <w:t>LLM não fornece fontes claras</w:t>
      </w:r>
      <w:r>
        <w:t>: ChatGPT e Gemini nem sempre citam fontes. Use o prompt "Liste exatamente quais sites você usou para responder" e insista uma segunda vez se necessário.</w:t>
      </w:r>
    </w:p>
    <w:p>
      <w:pPr>
        <w:pStyle w:val="ListBullet"/>
        <w:spacing w:line="276" w:lineRule="auto"/>
      </w:pPr>
      <w:r>
        <w:rPr>
          <w:b/>
        </w:rPr>
        <w:t>Entity map do concorrente não disponível</w:t>
      </w:r>
      <w:r>
        <w:t>: Use o mesmo script de extração (POP 02) no crawl do concorrente. O resultado não será validado pelo cliente do concorrente, mas é suficiente para comparação.</w:t>
      </w:r>
    </w:p>
    <w:p>
      <w:pPr>
        <w:pStyle w:val="ListBullet"/>
        <w:spacing w:line="276" w:lineRule="auto"/>
      </w:pPr>
      <w:r>
        <w:rPr>
          <w:b/>
        </w:rPr>
        <w:t>Concorrente muda o site</w:t>
      </w:r>
      <w:r>
        <w:t xml:space="preserve">: Data-stampeie todo o crawl (ex.: </w:t>
      </w:r>
      <w:r>
        <w:rPr>
          <w:rFonts w:ascii="Consolas" w:hAnsi="Consolas"/>
          <w:color w:val="B91C1C"/>
          <w:sz w:val="19"/>
        </w:rPr>
        <w:t>crawl-concorrente-x-2026-06-01.csv</w:t>
      </w:r>
      <w:r>
        <w:t>) para rastrear mudanças ao longo do tempo.</w:t>
      </w:r>
    </w:p>
    <w:p>
      <w:pPr>
        <w:pStyle w:val="ListBullet"/>
        <w:spacing w:line="276" w:lineRule="auto"/>
      </w:pPr>
      <w:r>
        <w:rPr>
          <w:b/>
        </w:rPr>
        <w:t>Análise muito longa (15h para 5 concorrentes)</w:t>
      </w:r>
      <w:r>
        <w:t>: Distribua em 3 dias (2 concorrentes/dia) e valide cada concorrente individualmente antes de consolidar a matriz.</w:t>
      </w:r>
    </w:p>
    <w:p>
      <w:r>
        <w:br w:type="page"/>
      </w:r>
    </w:p>
    <w:p>
      <w:pPr>
        <w:pStyle w:val="Heading1"/>
      </w:pPr>
      <w:r>
        <w:t>Capítulo 4 — Otimização Técnica (AIO)</w:t>
      </w:r>
    </w:p>
    <w:p>
      <w:r>
        <w:rPr>
          <w:i/>
          <w:color w:val="B91C1C"/>
          <w:sz w:val="18"/>
        </w:rPr>
        <w:t>Fonte: Schema Básico</w:t>
      </w:r>
    </w:p>
    <w:p>
      <w:pPr>
        <w:pStyle w:val="Heading1"/>
      </w:pPr>
      <w:r>
        <w:t>POP 02-01 — Implementação Básica de Schema Markup (JSON-LD) para AI Visibility</w:t>
      </w:r>
    </w:p>
    <w:p>
      <w:pPr>
        <w:spacing w:line="276" w:lineRule="auto"/>
      </w:pPr>
      <w:r>
        <w:rPr>
          <w:b/>
        </w:rPr>
        <w:t>Módulo:</w:t>
      </w:r>
      <w:r>
        <w:t xml:space="preserve"> 02 — Fundamentos AIO | </w:t>
      </w:r>
      <w:r>
        <w:rPr>
          <w:b/>
        </w:rPr>
        <w:t>Versão:</w:t>
      </w:r>
      <w:r>
        <w:t xml:space="preserve"> 1.0</w:t>
      </w:r>
    </w:p>
    <w:p>
      <w:pPr>
        <w:spacing w:line="276" w:lineRule="auto"/>
      </w:pPr>
      <w:r>
        <w:rPr>
          <w:b/>
        </w:rPr>
        <w:t>Execução:</w:t>
      </w:r>
      <w:r>
        <w:t xml:space="preserve"> Qualquer nível | </w:t>
      </w:r>
      <w:r>
        <w:rPr>
          <w:b/>
        </w:rPr>
        <w:t>Supervisão:</w:t>
      </w:r>
      <w:r>
        <w:t xml:space="preserve"> Pleno / Líder Técnico</w:t>
      </w:r>
    </w:p>
    <w:p>
      <w:pPr>
        <w:spacing w:before="120" w:after="120"/>
        <w:pBdr>
          <w:bottom w:val="single" w:sz="6" w:space="1" w:color="999999"/>
        </w:pBdr>
      </w:pPr>
    </w:p>
    <w:p>
      <w:pPr>
        <w:pStyle w:val="Heading2"/>
      </w:pPr>
      <w:r>
        <w:t>1. Objetivo</w:t>
      </w:r>
    </w:p>
    <w:p>
      <w:pPr>
        <w:spacing w:line="276" w:lineRule="auto"/>
      </w:pPr>
      <w:r>
        <w:t>Implementar dados estruturados (schema markup) no formato JSON-LD em páginas de clientes para melhorar a interpretação do conteúdo por LLMs e mecanismos de busca. Schema markup aumenta as chances de rich snippets e citação em respostas de IA.</w:t>
      </w:r>
    </w:p>
    <w:p>
      <w:pPr>
        <w:spacing w:before="120" w:after="120"/>
        <w:pBdr>
          <w:bottom w:val="single" w:sz="6" w:space="1" w:color="999999"/>
        </w:pBdr>
      </w:pPr>
    </w:p>
    <w:p>
      <w:pPr>
        <w:pStyle w:val="Heading2"/>
      </w:pPr>
      <w:r>
        <w:t>2. Pré-requisitos</w:t>
      </w:r>
    </w:p>
    <w:p>
      <w:pPr>
        <w:pStyle w:val="ListBullet"/>
        <w:spacing w:line="276" w:lineRule="auto"/>
      </w:pPr>
      <w:r>
        <w:t>[ ] POP 01 (Crawl Técnico) concluído com o relatório de análise disponível</w:t>
      </w:r>
    </w:p>
    <w:p>
      <w:pPr>
        <w:pStyle w:val="ListBullet"/>
        <w:spacing w:line="276" w:lineRule="auto"/>
      </w:pPr>
      <w:r>
        <w:t>[ ] URLs das páginas alvo identificadas</w:t>
      </w:r>
    </w:p>
    <w:p>
      <w:pPr>
        <w:pStyle w:val="ListBullet"/>
        <w:spacing w:line="276" w:lineRule="auto"/>
      </w:pPr>
      <w:r>
        <w:t>[ ] Acesso ao Google Tag Manager do cliente (OU acesso ao código-fonte para edição direta)</w:t>
      </w:r>
    </w:p>
    <w:p>
      <w:pPr>
        <w:pStyle w:val="ListBullet"/>
        <w:spacing w:line="276" w:lineRule="auto"/>
      </w:pPr>
      <w:r>
        <w:t>[ ] Conta no Google Search Console para validação pós-deploy</w:t>
      </w:r>
    </w:p>
    <w:p>
      <w:pPr>
        <w:pStyle w:val="ListBullet"/>
        <w:spacing w:line="276" w:lineRule="auto"/>
      </w:pPr>
      <w:r>
        <w:t>[ ] Editor de texto ou IDE</w:t>
      </w:r>
    </w:p>
    <w:p>
      <w:pPr>
        <w:pStyle w:val="ListBullet"/>
        <w:spacing w:line="276" w:lineRule="auto"/>
      </w:pPr>
      <w:r>
        <w:t xml:space="preserve">[ ] Navegador com a extensão </w:t>
      </w:r>
      <w:r>
        <w:rPr>
          <w:b/>
        </w:rPr>
        <w:t>Structured Data Testing Tool</w:t>
      </w:r>
      <w:r>
        <w:t xml:space="preserve"> (ou acesso a https://validator.schema.org/)</w:t>
      </w:r>
    </w:p>
    <w:p>
      <w:pPr>
        <w:spacing w:before="120" w:after="120"/>
        <w:pBdr>
          <w:bottom w:val="single" w:sz="6" w:space="1" w:color="999999"/>
        </w:pBdr>
      </w:pPr>
    </w:p>
    <w:p>
      <w:pPr>
        <w:pStyle w:val="Heading2"/>
      </w:pPr>
      <w:r>
        <w:t>3. Passo a Passo</w:t>
      </w:r>
    </w:p>
    <w:p>
      <w:pPr>
        <w:pStyle w:val="Heading3"/>
      </w:pPr>
      <w:r>
        <w:t>3.1. Identificar o Tipo de Página</w:t>
      </w:r>
    </w:p>
    <w:p>
      <w:pPr>
        <w:spacing w:line="276" w:lineRule="auto"/>
      </w:pPr>
      <w:r>
        <w:t>Olhe o relatório de crawl (POP 01) e classifique cada página alvo: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URL</w:t>
            </w:r>
          </w:p>
        </w:tc>
        <w:tc>
          <w:tcPr>
            <w:tcW w:type="dxa" w:w="2351"/>
            <w:shd w:fill="B91C1C" w:val="clear"/>
          </w:tcPr>
          <w:p>
            <w:r/>
            <w:r>
              <w:rPr>
                <w:rFonts w:ascii="Calibri" w:hAnsi="Calibri"/>
                <w:b/>
                <w:color w:val="FFFFFF"/>
                <w:sz w:val="20"/>
              </w:rPr>
              <w:t>Tipo de Página</w:t>
            </w:r>
          </w:p>
        </w:tc>
        <w:tc>
          <w:tcPr>
            <w:tcW w:type="dxa" w:w="2351"/>
            <w:shd w:fill="B91C1C" w:val="clear"/>
          </w:tcPr>
          <w:p>
            <w:r/>
            <w:r>
              <w:rPr>
                <w:rFonts w:ascii="Calibri" w:hAnsi="Calibri"/>
                <w:b/>
                <w:color w:val="FFFFFF"/>
                <w:sz w:val="20"/>
              </w:rPr>
              <w:t>Schema Recomendado</w:t>
            </w:r>
          </w:p>
        </w:tc>
        <w:tc>
          <w:tcPr>
            <w:tcW w:type="dxa" w:w="2351"/>
          </w:tcPr>
          <w:p/>
        </w:tc>
      </w:tr>
      <w:tr>
        <w:tc>
          <w:tcPr>
            <w:tcW w:type="dxa" w:w="2351"/>
          </w:tcPr>
          <w:p>
            <w:r/>
            <w:r>
              <w:rPr>
                <w:rFonts w:ascii="Calibri" w:hAnsi="Calibri"/>
                <w:sz w:val="20"/>
              </w:rPr>
              <w:t>`/`</w:t>
            </w:r>
          </w:p>
        </w:tc>
        <w:tc>
          <w:tcPr>
            <w:tcW w:type="dxa" w:w="2351"/>
          </w:tcPr>
          <w:p>
            <w:r/>
            <w:r>
              <w:rPr>
                <w:rFonts w:ascii="Calibri" w:hAnsi="Calibri"/>
                <w:sz w:val="20"/>
              </w:rPr>
              <w:t>Home</w:t>
            </w:r>
          </w:p>
        </w:tc>
        <w:tc>
          <w:tcPr>
            <w:tcW w:type="dxa" w:w="2351"/>
          </w:tcPr>
          <w:p>
            <w:r/>
            <w:r>
              <w:rPr>
                <w:rFonts w:ascii="Calibri" w:hAnsi="Calibri"/>
                <w:sz w:val="20"/>
              </w:rPr>
              <w:t>Organization + WebSite</w:t>
            </w:r>
          </w:p>
        </w:tc>
        <w:tc>
          <w:tcPr>
            <w:tcW w:type="dxa" w:w="2351"/>
          </w:tcPr>
          <w:p/>
        </w:tc>
      </w:tr>
      <w:tr>
        <w:tc>
          <w:tcPr>
            <w:tcW w:type="dxa" w:w="2351"/>
          </w:tcPr>
          <w:p>
            <w:r/>
            <w:r>
              <w:rPr>
                <w:rFonts w:ascii="Calibri" w:hAnsi="Calibri"/>
                <w:sz w:val="20"/>
              </w:rPr>
              <w:t>`/sobre`</w:t>
            </w:r>
          </w:p>
        </w:tc>
        <w:tc>
          <w:tcPr>
            <w:tcW w:type="dxa" w:w="2351"/>
          </w:tcPr>
          <w:p>
            <w:r/>
            <w:r>
              <w:rPr>
                <w:rFonts w:ascii="Calibri" w:hAnsi="Calibri"/>
                <w:sz w:val="20"/>
              </w:rPr>
              <w:t>Institucional</w:t>
            </w:r>
          </w:p>
        </w:tc>
        <w:tc>
          <w:tcPr>
            <w:tcW w:type="dxa" w:w="2351"/>
          </w:tcPr>
          <w:p>
            <w:r/>
            <w:r>
              <w:rPr>
                <w:rFonts w:ascii="Calibri" w:hAnsi="Calibri"/>
                <w:sz w:val="20"/>
              </w:rPr>
              <w:t>Organization, Person</w:t>
            </w:r>
          </w:p>
        </w:tc>
        <w:tc>
          <w:tcPr>
            <w:tcW w:type="dxa" w:w="2351"/>
          </w:tcPr>
          <w:p/>
        </w:tc>
      </w:tr>
      <w:tr>
        <w:tc>
          <w:tcPr>
            <w:tcW w:type="dxa" w:w="2351"/>
          </w:tcPr>
          <w:p>
            <w:r/>
            <w:r>
              <w:rPr>
                <w:rFonts w:ascii="Calibri" w:hAnsi="Calibri"/>
                <w:sz w:val="20"/>
              </w:rPr>
              <w:t>`/blog/{post}`</w:t>
            </w:r>
          </w:p>
        </w:tc>
        <w:tc>
          <w:tcPr>
            <w:tcW w:type="dxa" w:w="2351"/>
          </w:tcPr>
          <w:p>
            <w:r/>
            <w:r>
              <w:rPr>
                <w:rFonts w:ascii="Calibri" w:hAnsi="Calibri"/>
                <w:sz w:val="20"/>
              </w:rPr>
              <w:t>Artigo</w:t>
            </w:r>
          </w:p>
        </w:tc>
        <w:tc>
          <w:tcPr>
            <w:tcW w:type="dxa" w:w="2351"/>
          </w:tcPr>
          <w:p>
            <w:r/>
            <w:r>
              <w:rPr>
                <w:rFonts w:ascii="Calibri" w:hAnsi="Calibri"/>
                <w:sz w:val="20"/>
              </w:rPr>
              <w:t>Article, BlogPosting</w:t>
            </w:r>
          </w:p>
        </w:tc>
        <w:tc>
          <w:tcPr>
            <w:tcW w:type="dxa" w:w="2351"/>
          </w:tcPr>
          <w:p/>
        </w:tc>
      </w:tr>
      <w:tr>
        <w:tc>
          <w:tcPr>
            <w:tcW w:type="dxa" w:w="2351"/>
          </w:tcPr>
          <w:p>
            <w:r/>
            <w:r>
              <w:rPr>
                <w:rFonts w:ascii="Calibri" w:hAnsi="Calibri"/>
                <w:sz w:val="20"/>
              </w:rPr>
              <w:t>`/faq`</w:t>
            </w:r>
          </w:p>
        </w:tc>
        <w:tc>
          <w:tcPr>
            <w:tcW w:type="dxa" w:w="2351"/>
          </w:tcPr>
          <w:p>
            <w:r/>
            <w:r>
              <w:rPr>
                <w:rFonts w:ascii="Calibri" w:hAnsi="Calibri"/>
                <w:sz w:val="20"/>
              </w:rPr>
              <w:t>FAQ</w:t>
            </w:r>
          </w:p>
        </w:tc>
        <w:tc>
          <w:tcPr>
            <w:tcW w:type="dxa" w:w="2351"/>
          </w:tcPr>
          <w:p>
            <w:r/>
            <w:r>
              <w:rPr>
                <w:rFonts w:ascii="Calibri" w:hAnsi="Calibri"/>
                <w:sz w:val="20"/>
              </w:rPr>
              <w:t>FAQPage</w:t>
            </w:r>
          </w:p>
        </w:tc>
        <w:tc>
          <w:tcPr>
            <w:tcW w:type="dxa" w:w="2351"/>
          </w:tcPr>
          <w:p/>
        </w:tc>
      </w:tr>
      <w:tr>
        <w:tc>
          <w:tcPr>
            <w:tcW w:type="dxa" w:w="2351"/>
          </w:tcPr>
          <w:p>
            <w:r/>
            <w:r>
              <w:rPr>
                <w:rFonts w:ascii="Calibri" w:hAnsi="Calibri"/>
                <w:sz w:val="20"/>
              </w:rPr>
              <w:t>`/contato`</w:t>
            </w:r>
          </w:p>
        </w:tc>
        <w:tc>
          <w:tcPr>
            <w:tcW w:type="dxa" w:w="2351"/>
          </w:tcPr>
          <w:p>
            <w:r/>
            <w:r>
              <w:rPr>
                <w:rFonts w:ascii="Calibri" w:hAnsi="Calibri"/>
                <w:sz w:val="20"/>
              </w:rPr>
              <w:t>Contato</w:t>
            </w:r>
          </w:p>
        </w:tc>
        <w:tc>
          <w:tcPr>
            <w:tcW w:type="dxa" w:w="2351"/>
          </w:tcPr>
          <w:p>
            <w:r/>
            <w:r>
              <w:rPr>
                <w:rFonts w:ascii="Calibri" w:hAnsi="Calibri"/>
                <w:sz w:val="20"/>
              </w:rPr>
              <w:t>LocalBusiness, Organization</w:t>
            </w:r>
          </w:p>
        </w:tc>
        <w:tc>
          <w:tcPr>
            <w:tcW w:type="dxa" w:w="2351"/>
          </w:tcPr>
          <w:p/>
        </w:tc>
      </w:tr>
      <w:tr>
        <w:tc>
          <w:tcPr>
            <w:tcW w:type="dxa" w:w="2351"/>
          </w:tcPr>
          <w:p>
            <w:r/>
            <w:r>
              <w:rPr>
                <w:rFonts w:ascii="Calibri" w:hAnsi="Calibri"/>
                <w:sz w:val="20"/>
              </w:rPr>
              <w:t>`/produto/{slug}`</w:t>
            </w:r>
          </w:p>
        </w:tc>
        <w:tc>
          <w:tcPr>
            <w:tcW w:type="dxa" w:w="2351"/>
          </w:tcPr>
          <w:p>
            <w:r/>
            <w:r>
              <w:rPr>
                <w:rFonts w:ascii="Calibri" w:hAnsi="Calibri"/>
                <w:sz w:val="20"/>
              </w:rPr>
              <w:t>Produto</w:t>
            </w:r>
          </w:p>
        </w:tc>
        <w:tc>
          <w:tcPr>
            <w:tcW w:type="dxa" w:w="2351"/>
          </w:tcPr>
          <w:p>
            <w:r/>
            <w:r>
              <w:rPr>
                <w:rFonts w:ascii="Calibri" w:hAnsi="Calibri"/>
                <w:sz w:val="20"/>
              </w:rPr>
              <w:t>Product</w:t>
            </w:r>
          </w:p>
        </w:tc>
        <w:tc>
          <w:tcPr>
            <w:tcW w:type="dxa" w:w="2351"/>
          </w:tcPr>
          <w:p/>
        </w:tc>
      </w:tr>
      <w:tr>
        <w:tc>
          <w:tcPr>
            <w:tcW w:type="dxa" w:w="2351"/>
          </w:tcPr>
          <w:p>
            <w:r/>
            <w:r>
              <w:rPr>
                <w:rFonts w:ascii="Calibri" w:hAnsi="Calibri"/>
                <w:sz w:val="20"/>
              </w:rPr>
              <w:t>Qualquer página</w:t>
            </w:r>
          </w:p>
        </w:tc>
        <w:tc>
          <w:tcPr>
            <w:tcW w:type="dxa" w:w="2351"/>
          </w:tcPr>
          <w:p>
            <w:r/>
            <w:r>
              <w:rPr>
                <w:rFonts w:ascii="Calibri" w:hAnsi="Calibri"/>
                <w:sz w:val="20"/>
              </w:rPr>
              <w:t>Navegação</w:t>
            </w:r>
          </w:p>
        </w:tc>
        <w:tc>
          <w:tcPr>
            <w:tcW w:type="dxa" w:w="2351"/>
          </w:tcPr>
          <w:p>
            <w:r/>
            <w:r>
              <w:rPr>
                <w:rFonts w:ascii="Calibri" w:hAnsi="Calibri"/>
                <w:sz w:val="20"/>
              </w:rPr>
              <w:t>BreadcrumbList</w:t>
            </w:r>
          </w:p>
        </w:tc>
        <w:tc>
          <w:tcPr>
            <w:tcW w:type="dxa" w:w="2351"/>
          </w:tcPr>
          <w:p/>
        </w:tc>
      </w:tr>
      <w:tr>
        <w:tc>
          <w:tcPr>
            <w:tcW w:type="dxa" w:w="2351"/>
          </w:tcPr>
          <w:p>
            <w:r/>
            <w:r>
              <w:rPr>
                <w:rFonts w:ascii="Calibri" w:hAnsi="Calibri"/>
                <w:sz w:val="20"/>
              </w:rPr>
              <w:t>`/time/{nome}`</w:t>
            </w:r>
          </w:p>
        </w:tc>
        <w:tc>
          <w:tcPr>
            <w:tcW w:type="dxa" w:w="2351"/>
          </w:tcPr>
          <w:p>
            <w:r/>
            <w:r>
              <w:rPr>
                <w:rFonts w:ascii="Calibri" w:hAnsi="Calibri"/>
                <w:sz w:val="20"/>
              </w:rPr>
              <w:t>Pessoa</w:t>
            </w:r>
          </w:p>
        </w:tc>
        <w:tc>
          <w:tcPr>
            <w:tcW w:type="dxa" w:w="2351"/>
          </w:tcPr>
          <w:p>
            <w:r/>
            <w:r>
              <w:rPr>
                <w:rFonts w:ascii="Calibri" w:hAnsi="Calibri"/>
                <w:sz w:val="20"/>
              </w:rPr>
              <w:t>Person</w:t>
            </w:r>
          </w:p>
        </w:tc>
        <w:tc>
          <w:tcPr>
            <w:tcW w:type="dxa" w:w="2351"/>
          </w:tcPr>
          <w:p/>
        </w:tc>
      </w:tr>
    </w:tbl>
    <w:p>
      <w:pPr>
        <w:pStyle w:val="Heading3"/>
      </w:pPr>
      <w:r>
        <w:t>3.2. Selecionar o(s) Schema(s) no Schema.org</w:t>
      </w:r>
    </w:p>
    <w:p>
      <w:pPr>
        <w:spacing w:line="276" w:lineRule="auto"/>
      </w:pPr>
      <w:r>
        <w:t xml:space="preserve">Consulte https://schema.org/ para o tipo escolhido e identifique as </w:t>
      </w:r>
      <w:r>
        <w:rPr>
          <w:b/>
        </w:rPr>
        <w:t>propriedades obrigatórias</w:t>
      </w:r>
      <w:r>
        <w:t xml:space="preserve"> (marcadas com </w:t>
      </w:r>
      <w:r>
        <w:rPr>
          <w:rFonts w:ascii="Consolas" w:hAnsi="Consolas"/>
          <w:color w:val="B91C1C"/>
          <w:sz w:val="19"/>
        </w:rPr>
        <w:t>ⓘ</w:t>
      </w:r>
      <w:r>
        <w:t xml:space="preserve"> ou </w:t>
      </w:r>
      <w:r>
        <w:rPr>
          <w:rFonts w:ascii="Consolas" w:hAnsi="Consolas"/>
          <w:color w:val="B91C1C"/>
          <w:sz w:val="19"/>
        </w:rPr>
        <w:t>required</w:t>
      </w:r>
      <w:r>
        <w:t xml:space="preserve"> no schema.org) e as </w:t>
      </w:r>
      <w:r>
        <w:rPr>
          <w:b/>
        </w:rPr>
        <w:t>recomendadas</w:t>
      </w:r>
      <w:r>
        <w:t xml:space="preserve"> para AI Visibility: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Schema</w:t>
            </w:r>
          </w:p>
        </w:tc>
        <w:tc>
          <w:tcPr>
            <w:tcW w:type="dxa" w:w="2351"/>
            <w:shd w:fill="B91C1C" w:val="clear"/>
          </w:tcPr>
          <w:p>
            <w:r/>
            <w:r>
              <w:rPr>
                <w:rFonts w:ascii="Calibri" w:hAnsi="Calibri"/>
                <w:b/>
                <w:color w:val="FFFFFF"/>
                <w:sz w:val="20"/>
              </w:rPr>
              <w:t>Props Obrigatórias</w:t>
            </w:r>
          </w:p>
        </w:tc>
        <w:tc>
          <w:tcPr>
            <w:tcW w:type="dxa" w:w="2351"/>
            <w:shd w:fill="B91C1C" w:val="clear"/>
          </w:tcPr>
          <w:p>
            <w:r/>
            <w:r>
              <w:rPr>
                <w:rFonts w:ascii="Calibri" w:hAnsi="Calibri"/>
                <w:b/>
                <w:color w:val="FFFFFF"/>
                <w:sz w:val="20"/>
              </w:rPr>
              <w:t>Props Recomendadas</w:t>
            </w:r>
          </w:p>
        </w:tc>
        <w:tc>
          <w:tcPr>
            <w:tcW w:type="dxa" w:w="2351"/>
          </w:tcPr>
          <w:p/>
        </w:tc>
      </w:tr>
      <w:tr>
        <w:tc>
          <w:tcPr>
            <w:tcW w:type="dxa" w:w="2351"/>
          </w:tcPr>
          <w:p>
            <w:r/>
            <w:r>
              <w:rPr>
                <w:rFonts w:ascii="Calibri" w:hAnsi="Calibri"/>
                <w:sz w:val="20"/>
              </w:rPr>
              <w:t>Organization</w:t>
            </w:r>
          </w:p>
        </w:tc>
        <w:tc>
          <w:tcPr>
            <w:tcW w:type="dxa" w:w="2351"/>
          </w:tcPr>
          <w:p>
            <w:r/>
            <w:r>
              <w:rPr>
                <w:rFonts w:ascii="Calibri" w:hAnsi="Calibri"/>
                <w:sz w:val="20"/>
              </w:rPr>
              <w:t>`name`</w:t>
            </w:r>
          </w:p>
        </w:tc>
        <w:tc>
          <w:tcPr>
            <w:tcW w:type="dxa" w:w="2351"/>
          </w:tcPr>
          <w:p>
            <w:r/>
            <w:r>
              <w:rPr>
                <w:rFonts w:ascii="Calibri" w:hAnsi="Calibri"/>
                <w:sz w:val="20"/>
              </w:rPr>
              <w:t>`url`, `logo`, `description`, `sameAs[]`, `foundingDate`, `contactPoint`</w:t>
            </w:r>
          </w:p>
        </w:tc>
        <w:tc>
          <w:tcPr>
            <w:tcW w:type="dxa" w:w="2351"/>
          </w:tcPr>
          <w:p/>
        </w:tc>
      </w:tr>
      <w:tr>
        <w:tc>
          <w:tcPr>
            <w:tcW w:type="dxa" w:w="2351"/>
          </w:tcPr>
          <w:p>
            <w:r/>
            <w:r>
              <w:rPr>
                <w:rFonts w:ascii="Calibri" w:hAnsi="Calibri"/>
                <w:sz w:val="20"/>
              </w:rPr>
              <w:t>Person</w:t>
            </w:r>
          </w:p>
        </w:tc>
        <w:tc>
          <w:tcPr>
            <w:tcW w:type="dxa" w:w="2351"/>
          </w:tcPr>
          <w:p>
            <w:r/>
            <w:r>
              <w:rPr>
                <w:rFonts w:ascii="Calibri" w:hAnsi="Calibri"/>
                <w:sz w:val="20"/>
              </w:rPr>
              <w:t>`name`</w:t>
            </w:r>
          </w:p>
        </w:tc>
        <w:tc>
          <w:tcPr>
            <w:tcW w:type="dxa" w:w="2351"/>
          </w:tcPr>
          <w:p>
            <w:r/>
            <w:r>
              <w:rPr>
                <w:rFonts w:ascii="Calibri" w:hAnsi="Calibri"/>
                <w:sz w:val="20"/>
              </w:rPr>
              <w:t>`jobTitle`, `description`, `url`, `sameAs[]`, `image`, `knowsAbout`</w:t>
            </w:r>
          </w:p>
        </w:tc>
        <w:tc>
          <w:tcPr>
            <w:tcW w:type="dxa" w:w="2351"/>
          </w:tcPr>
          <w:p/>
        </w:tc>
      </w:tr>
      <w:tr>
        <w:tc>
          <w:tcPr>
            <w:tcW w:type="dxa" w:w="2351"/>
          </w:tcPr>
          <w:p>
            <w:r/>
            <w:r>
              <w:rPr>
                <w:rFonts w:ascii="Calibri" w:hAnsi="Calibri"/>
                <w:sz w:val="20"/>
              </w:rPr>
              <w:t>Article</w:t>
            </w:r>
          </w:p>
        </w:tc>
        <w:tc>
          <w:tcPr>
            <w:tcW w:type="dxa" w:w="2351"/>
          </w:tcPr>
          <w:p>
            <w:r/>
            <w:r>
              <w:rPr>
                <w:rFonts w:ascii="Calibri" w:hAnsi="Calibri"/>
                <w:sz w:val="20"/>
              </w:rPr>
              <w:t>`headline`, `author`</w:t>
            </w:r>
          </w:p>
        </w:tc>
        <w:tc>
          <w:tcPr>
            <w:tcW w:type="dxa" w:w="2351"/>
          </w:tcPr>
          <w:p>
            <w:r/>
            <w:r>
              <w:rPr>
                <w:rFonts w:ascii="Calibri" w:hAnsi="Calibri"/>
                <w:sz w:val="20"/>
              </w:rPr>
              <w:t>`datePublished`, `dateModified`, `image`, `description`, `publisher`</w:t>
            </w:r>
          </w:p>
        </w:tc>
        <w:tc>
          <w:tcPr>
            <w:tcW w:type="dxa" w:w="2351"/>
          </w:tcPr>
          <w:p/>
        </w:tc>
      </w:tr>
      <w:tr>
        <w:tc>
          <w:tcPr>
            <w:tcW w:type="dxa" w:w="2351"/>
          </w:tcPr>
          <w:p>
            <w:r/>
            <w:r>
              <w:rPr>
                <w:rFonts w:ascii="Calibri" w:hAnsi="Calibri"/>
                <w:sz w:val="20"/>
              </w:rPr>
              <w:t>BlogPosting</w:t>
            </w:r>
          </w:p>
        </w:tc>
        <w:tc>
          <w:tcPr>
            <w:tcW w:type="dxa" w:w="2351"/>
          </w:tcPr>
          <w:p>
            <w:r/>
            <w:r>
              <w:rPr>
                <w:rFonts w:ascii="Calibri" w:hAnsi="Calibri"/>
                <w:sz w:val="20"/>
              </w:rPr>
              <w:t>`headline`, `author`</w:t>
            </w:r>
          </w:p>
        </w:tc>
        <w:tc>
          <w:tcPr>
            <w:tcW w:type="dxa" w:w="2351"/>
          </w:tcPr>
          <w:p>
            <w:r/>
            <w:r>
              <w:rPr>
                <w:rFonts w:ascii="Calibri" w:hAnsi="Calibri"/>
                <w:sz w:val="20"/>
              </w:rPr>
              <w:t>(mesmo que Article)</w:t>
            </w:r>
          </w:p>
        </w:tc>
        <w:tc>
          <w:tcPr>
            <w:tcW w:type="dxa" w:w="2351"/>
          </w:tcPr>
          <w:p/>
        </w:tc>
      </w:tr>
      <w:tr>
        <w:tc>
          <w:tcPr>
            <w:tcW w:type="dxa" w:w="2351"/>
          </w:tcPr>
          <w:p>
            <w:r/>
            <w:r>
              <w:rPr>
                <w:rFonts w:ascii="Calibri" w:hAnsi="Calibri"/>
                <w:sz w:val="20"/>
              </w:rPr>
              <w:t>FAQPage</w:t>
            </w:r>
          </w:p>
        </w:tc>
        <w:tc>
          <w:tcPr>
            <w:tcW w:type="dxa" w:w="2351"/>
          </w:tcPr>
          <w:p>
            <w:r/>
            <w:r>
              <w:rPr>
                <w:rFonts w:ascii="Calibri" w:hAnsi="Calibri"/>
                <w:sz w:val="20"/>
              </w:rPr>
              <w:t>`mainEntity[]`</w:t>
            </w:r>
          </w:p>
        </w:tc>
        <w:tc>
          <w:tcPr>
            <w:tcW w:type="dxa" w:w="2351"/>
          </w:tcPr>
          <w:p>
            <w:r/>
            <w:r>
              <w:rPr>
                <w:rFonts w:ascii="Calibri" w:hAnsi="Calibri"/>
                <w:sz w:val="20"/>
              </w:rPr>
              <w:t>(cada FAQ como Question/Answer)</w:t>
            </w:r>
          </w:p>
        </w:tc>
        <w:tc>
          <w:tcPr>
            <w:tcW w:type="dxa" w:w="2351"/>
          </w:tcPr>
          <w:p/>
        </w:tc>
      </w:tr>
      <w:tr>
        <w:tc>
          <w:tcPr>
            <w:tcW w:type="dxa" w:w="2351"/>
          </w:tcPr>
          <w:p>
            <w:r/>
            <w:r>
              <w:rPr>
                <w:rFonts w:ascii="Calibri" w:hAnsi="Calibri"/>
                <w:sz w:val="20"/>
              </w:rPr>
              <w:t>BreadcrumbList</w:t>
            </w:r>
          </w:p>
        </w:tc>
        <w:tc>
          <w:tcPr>
            <w:tcW w:type="dxa" w:w="2351"/>
          </w:tcPr>
          <w:p>
            <w:r/>
            <w:r>
              <w:rPr>
                <w:rFonts w:ascii="Calibri" w:hAnsi="Calibri"/>
                <w:sz w:val="20"/>
              </w:rPr>
              <w:t>`itemListElement[]`</w:t>
            </w:r>
          </w:p>
        </w:tc>
        <w:tc>
          <w:tcPr>
            <w:tcW w:type="dxa" w:w="2351"/>
          </w:tcPr>
          <w:p>
            <w:r/>
            <w:r>
              <w:rPr>
                <w:rFonts w:ascii="Calibri" w:hAnsi="Calibri"/>
                <w:sz w:val="20"/>
              </w:rPr>
              <w:t>ItemListOrdered</w:t>
            </w:r>
          </w:p>
        </w:tc>
        <w:tc>
          <w:tcPr>
            <w:tcW w:type="dxa" w:w="2351"/>
          </w:tcPr>
          <w:p/>
        </w:tc>
      </w:tr>
      <w:tr>
        <w:tc>
          <w:tcPr>
            <w:tcW w:type="dxa" w:w="2351"/>
          </w:tcPr>
          <w:p>
            <w:r/>
            <w:r>
              <w:rPr>
                <w:rFonts w:ascii="Calibri" w:hAnsi="Calibri"/>
                <w:sz w:val="20"/>
              </w:rPr>
              <w:t>LocalBusiness</w:t>
            </w:r>
          </w:p>
        </w:tc>
        <w:tc>
          <w:tcPr>
            <w:tcW w:type="dxa" w:w="2351"/>
          </w:tcPr>
          <w:p>
            <w:r/>
            <w:r>
              <w:rPr>
                <w:rFonts w:ascii="Calibri" w:hAnsi="Calibri"/>
                <w:sz w:val="20"/>
              </w:rPr>
              <w:t>`name`, `address`</w:t>
            </w:r>
          </w:p>
        </w:tc>
        <w:tc>
          <w:tcPr>
            <w:tcW w:type="dxa" w:w="2351"/>
          </w:tcPr>
          <w:p>
            <w:r/>
            <w:r>
              <w:rPr>
                <w:rFonts w:ascii="Calibri" w:hAnsi="Calibri"/>
                <w:sz w:val="20"/>
              </w:rPr>
              <w:t>`telephone`, `openingHours`, `url`, `image`, `priceRange`</w:t>
            </w:r>
          </w:p>
        </w:tc>
        <w:tc>
          <w:tcPr>
            <w:tcW w:type="dxa" w:w="2351"/>
          </w:tcPr>
          <w:p/>
        </w:tc>
      </w:tr>
    </w:tbl>
    <w:p>
      <w:pPr>
        <w:pStyle w:val="Heading3"/>
      </w:pPr>
      <w:r>
        <w:t>3.3. Draft do JSON-LD</w:t>
      </w:r>
    </w:p>
    <w:p>
      <w:pPr>
        <w:spacing w:line="276" w:lineRule="auto"/>
      </w:pPr>
      <w:r>
        <w:t xml:space="preserve">Use os templates da Seção 8. Substitua os placeholders </w:t>
      </w:r>
      <w:r>
        <w:rPr>
          <w:rFonts w:ascii="Consolas" w:hAnsi="Consolas"/>
          <w:color w:val="B91C1C"/>
          <w:sz w:val="19"/>
        </w:rPr>
        <w:t>{variavel}</w:t>
      </w:r>
      <w:r>
        <w:t xml:space="preserve"> pelos dados reais.</w:t>
      </w:r>
    </w:p>
    <w:p>
      <w:pPr>
        <w:spacing w:line="276" w:lineRule="auto"/>
      </w:pPr>
      <w:r>
        <w:rPr>
          <w:b/>
        </w:rPr>
        <w:t>Regras:</w:t>
      </w:r>
    </w:p>
    <w:p>
      <w:pPr>
        <w:pStyle w:val="ListBullet"/>
        <w:spacing w:line="276" w:lineRule="auto"/>
      </w:pPr>
      <w:r>
        <w:t xml:space="preserve">Sempre use </w:t>
      </w:r>
      <w:r>
        <w:rPr>
          <w:rFonts w:ascii="Consolas" w:hAnsi="Consolas"/>
          <w:color w:val="B91C1C"/>
          <w:sz w:val="19"/>
        </w:rPr>
        <w:t>@context: "https://schema.org"</w:t>
      </w:r>
    </w:p>
    <w:p>
      <w:pPr>
        <w:pStyle w:val="ListBullet"/>
        <w:spacing w:line="276" w:lineRule="auto"/>
      </w:pPr>
      <w:r>
        <w:t>Nunca deixe propriedades vazias — se não tem o dado, omita a propriedade</w:t>
      </w:r>
    </w:p>
    <w:p>
      <w:pPr>
        <w:pStyle w:val="ListBullet"/>
        <w:spacing w:line="276" w:lineRule="auto"/>
      </w:pPr>
      <w:r>
        <w:t xml:space="preserve">Use </w:t>
      </w:r>
      <w:r>
        <w:rPr>
          <w:rFonts w:ascii="Consolas" w:hAnsi="Consolas"/>
          <w:color w:val="B91C1C"/>
          <w:sz w:val="19"/>
        </w:rPr>
        <w:t>@id</w:t>
      </w:r>
      <w:r>
        <w:t xml:space="preserve"> para referenciar a mesma entidade em múltiplos schemas (ex: </w:t>
      </w:r>
      <w:r>
        <w:rPr>
          <w:rFonts w:ascii="Consolas" w:hAnsi="Consolas"/>
          <w:color w:val="B91C1C"/>
          <w:sz w:val="19"/>
        </w:rPr>
        <w:t>@id: "https://{dominio}/#organization"</w:t>
      </w:r>
      <w:r>
        <w:t>)</w:t>
      </w:r>
    </w:p>
    <w:p>
      <w:pPr>
        <w:pStyle w:val="ListBullet"/>
        <w:spacing w:line="276" w:lineRule="auto"/>
      </w:pPr>
      <w:r>
        <w:t xml:space="preserve">Prefira </w:t>
      </w:r>
      <w:r>
        <w:rPr>
          <w:rFonts w:ascii="Consolas" w:hAnsi="Consolas"/>
          <w:color w:val="B91C1C"/>
          <w:sz w:val="19"/>
        </w:rPr>
        <w:t>@graph</w:t>
      </w:r>
      <w:r>
        <w:t xml:space="preserve"> para múltiplos schemas na mesma página</w:t>
      </w:r>
    </w:p>
    <w:p>
      <w:pPr>
        <w:spacing w:line="276" w:lineRule="auto"/>
      </w:pPr>
      <w:r>
        <w:rPr>
          <w:b/>
        </w:rPr>
        <w:t>Exemplo de estrutura combinada:</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"@graph": [</w:t>
        <w:br/>
      </w:r>
      <w:r>
        <w:rPr>
          <w:rFonts w:ascii="Consolas" w:hAnsi="Consolas"/>
          <w:color w:val="000000"/>
          <w:sz w:val="18"/>
        </w:rPr>
        <w:t xml:space="preserve">    {</w:t>
        <w:br/>
      </w:r>
      <w:r>
        <w:rPr>
          <w:rFonts w:ascii="Consolas" w:hAnsi="Consolas"/>
          <w:color w:val="000000"/>
          <w:sz w:val="18"/>
        </w:rPr>
        <w:t xml:space="preserve">      "@type": "Organization",</w:t>
        <w:br/>
      </w:r>
      <w:r>
        <w:rPr>
          <w:rFonts w:ascii="Consolas" w:hAnsi="Consolas"/>
          <w:color w:val="000000"/>
          <w:sz w:val="18"/>
        </w:rPr>
        <w:t xml:space="preserve">      "@id": "https://{dominio}/#organization",</w:t>
        <w:br/>
      </w:r>
      <w:r>
        <w:rPr>
          <w:rFonts w:ascii="Consolas" w:hAnsi="Consolas"/>
          <w:color w:val="000000"/>
          <w:sz w:val="18"/>
        </w:rPr>
        <w:t xml:space="preserve">      "name": "{Nome da Empresa}",</w:t>
        <w:br/>
      </w:r>
      <w:r>
        <w:rPr>
          <w:rFonts w:ascii="Consolas" w:hAnsi="Consolas"/>
          <w:color w:val="000000"/>
          <w:sz w:val="18"/>
        </w:rPr>
        <w:t xml:space="preserve">      "url": "https://{dominio}/",</w:t>
        <w:br/>
      </w:r>
      <w:r>
        <w:rPr>
          <w:rFonts w:ascii="Consolas" w:hAnsi="Consolas"/>
          <w:color w:val="000000"/>
          <w:sz w:val="18"/>
        </w:rPr>
        <w:t xml:space="preserve">      "logo": "https://{dominio}/logo.png",</w:t>
        <w:br/>
      </w:r>
      <w:r>
        <w:rPr>
          <w:rFonts w:ascii="Consolas" w:hAnsi="Consolas"/>
          <w:color w:val="000000"/>
          <w:sz w:val="18"/>
        </w:rPr>
        <w:t xml:space="preserve">      "description": "{Descrição curta de até 160 caracteres}",</w:t>
        <w:br/>
      </w:r>
      <w:r>
        <w:rPr>
          <w:rFonts w:ascii="Consolas" w:hAnsi="Consolas"/>
          <w:color w:val="000000"/>
          <w:sz w:val="18"/>
        </w:rPr>
        <w:t xml:space="preserve">      "sameAs": [</w:t>
        <w:br/>
      </w:r>
      <w:r>
        <w:rPr>
          <w:rFonts w:ascii="Consolas" w:hAnsi="Consolas"/>
          <w:color w:val="000000"/>
          <w:sz w:val="18"/>
        </w:rPr>
        <w:t xml:space="preserve">        "https://linkedin.com/company/{handle}",</w:t>
        <w:br/>
      </w:r>
      <w:r>
        <w:rPr>
          <w:rFonts w:ascii="Consolas" w:hAnsi="Consolas"/>
          <w:color w:val="000000"/>
          <w:sz w:val="18"/>
        </w:rPr>
        <w:t xml:space="preserve">        "https://instagram.com/{handle}"</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"@type": "WebSite",</w:t>
        <w:br/>
      </w:r>
      <w:r>
        <w:rPr>
          <w:rFonts w:ascii="Consolas" w:hAnsi="Consolas"/>
          <w:color w:val="000000"/>
          <w:sz w:val="18"/>
        </w:rPr>
        <w:t xml:space="preserve">      "@id": "https://{dominio}/#website",</w:t>
        <w:br/>
      </w:r>
      <w:r>
        <w:rPr>
          <w:rFonts w:ascii="Consolas" w:hAnsi="Consolas"/>
          <w:color w:val="000000"/>
          <w:sz w:val="18"/>
        </w:rPr>
        <w:t xml:space="preserve">      "url": "https://{dominio}/",</w:t>
        <w:br/>
      </w:r>
      <w:r>
        <w:rPr>
          <w:rFonts w:ascii="Consolas" w:hAnsi="Consolas"/>
          <w:color w:val="000000"/>
          <w:sz w:val="18"/>
        </w:rPr>
        <w:t xml:space="preserve">      "name": "{Nome do Site}",</w:t>
        <w:br/>
      </w:r>
      <w:r>
        <w:rPr>
          <w:rFonts w:ascii="Consolas" w:hAnsi="Consolas"/>
          <w:color w:val="000000"/>
          <w:sz w:val="18"/>
        </w:rPr>
        <w:t xml:space="preserve">      "publisher": { "@id": "https://{dominio}/#organization"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pStyle w:val="Heading3"/>
      </w:pPr>
      <w:r>
        <w:t>3.4. Validar com Ferramenta de Teste</w:t>
      </w:r>
    </w:p>
    <w:p>
      <w:pPr>
        <w:pStyle w:val="ListNumber"/>
        <w:spacing w:line="276" w:lineRule="auto"/>
      </w:pPr>
      <w:r>
        <w:t>Acesse https://validator.schema.org/</w:t>
      </w:r>
    </w:p>
    <w:p>
      <w:pPr>
        <w:pStyle w:val="ListNumber"/>
        <w:spacing w:line="276" w:lineRule="auto"/>
      </w:pPr>
      <w:r>
        <w:t xml:space="preserve">Cole o JSON-LD completo na aba </w:t>
      </w:r>
      <w:r>
        <w:rPr>
          <w:b/>
        </w:rPr>
        <w:t>Code Snippet</w:t>
      </w:r>
    </w:p>
    <w:p>
      <w:pPr>
        <w:pStyle w:val="ListNumber"/>
        <w:spacing w:line="276" w:lineRule="auto"/>
      </w:pPr>
      <w:r>
        <w:t xml:space="preserve">Clique em </w:t>
      </w:r>
      <w:r>
        <w:rPr>
          <w:b/>
        </w:rPr>
        <w:t>Validate</w:t>
      </w:r>
    </w:p>
    <w:p>
      <w:pPr>
        <w:pStyle w:val="ListNumber"/>
        <w:spacing w:line="276" w:lineRule="auto"/>
      </w:pPr>
      <w:r>
        <w:t>Verifique:</w:t>
      </w:r>
    </w:p>
    <w:p>
      <w:pPr>
        <w:pStyle w:val="ListBullet"/>
        <w:spacing w:line="276" w:lineRule="auto"/>
        <w:ind w:left="850"/>
      </w:pPr>
      <w:r>
        <w:t xml:space="preserve">✅ </w:t>
      </w:r>
      <w:r>
        <w:rPr>
          <w:b/>
        </w:rPr>
        <w:t>Nenhum erro</w:t>
      </w:r>
      <w:r>
        <w:t xml:space="preserve"> (itens vermelhos)</w:t>
      </w:r>
    </w:p>
    <w:p>
      <w:pPr>
        <w:pStyle w:val="ListBullet"/>
        <w:spacing w:line="276" w:lineRule="auto"/>
        <w:ind w:left="850"/>
      </w:pPr>
      <w:r>
        <w:t xml:space="preserve">⚠️ </w:t>
      </w:r>
      <w:r>
        <w:rPr>
          <w:b/>
        </w:rPr>
        <w:t>Avisos</w:t>
      </w:r>
      <w:r>
        <w:t xml:space="preserve"> são aceitáveis, mas leia cada um</w:t>
      </w:r>
    </w:p>
    <w:p>
      <w:pPr>
        <w:pStyle w:val="ListBullet"/>
        <w:spacing w:line="276" w:lineRule="auto"/>
        <w:ind w:left="850"/>
      </w:pPr>
      <w:r>
        <w:t>❌ Erro = corrigir antes de implementar</w:t>
      </w:r>
    </w:p>
    <w:p>
      <w:pPr>
        <w:pStyle w:val="ListNumber"/>
        <w:spacing w:line="276" w:lineRule="auto"/>
      </w:pPr>
      <w:r>
        <w:t xml:space="preserve">Se tiver URL pública, use a aba </w:t>
      </w:r>
      <w:r>
        <w:rPr>
          <w:b/>
        </w:rPr>
        <w:t>URL</w:t>
      </w:r>
      <w:r>
        <w:t xml:space="preserve"> para validar ao vivo (útil pós-deploy)</w:t>
      </w:r>
    </w:p>
    <w:p>
      <w:pPr>
        <w:spacing w:before="80" w:after="80" w:line="276" w:lineRule="auto"/>
        <w:ind w:left="567"/>
      </w:pPr>
      <w:r>
        <w:rPr>
          <w:b/>
        </w:rPr>
        <w:t>Ferramenta alternativa:</w:t>
      </w:r>
      <w:r>
        <w:t xml:space="preserve"> Extensão "Structured Data Testing Tool" do Chrome ou https://search.google.com/test/rich-results</w:t>
      </w:r>
    </w:p>
    <w:p>
      <w:pPr>
        <w:pStyle w:val="Heading3"/>
      </w:pPr>
      <w:r>
        <w:t>3.5. Implementar via Google Tag Manager (recomendado)</w:t>
      </w:r>
    </w:p>
    <w:p>
      <w:pPr>
        <w:pStyle w:val="ListNumber"/>
        <w:spacing w:line="276" w:lineRule="auto"/>
      </w:pPr>
      <w:r>
        <w:t>Acesse o GTM do cliente: https://tagmanager.google.com/</w:t>
      </w:r>
    </w:p>
    <w:p>
      <w:pPr>
        <w:pStyle w:val="ListNumber"/>
        <w:spacing w:line="276" w:lineRule="auto"/>
      </w:pPr>
      <w:r>
        <w:t>Crie uma nova Tag:</w:t>
      </w:r>
    </w:p>
    <w:p>
      <w:pPr>
        <w:pStyle w:val="ListBullet"/>
        <w:spacing w:line="276" w:lineRule="auto"/>
        <w:ind w:left="850"/>
      </w:pPr>
      <w:r>
        <w:rPr>
          <w:b/>
        </w:rPr>
        <w:t>Tipo:</w:t>
      </w:r>
      <w:r>
        <w:t xml:space="preserve"> HTML personalizado</w:t>
      </w:r>
    </w:p>
    <w:p>
      <w:pPr>
        <w:pStyle w:val="ListBullet"/>
        <w:spacing w:line="276" w:lineRule="auto"/>
        <w:ind w:left="850"/>
      </w:pPr>
      <w:r>
        <w:rPr>
          <w:b/>
        </w:rPr>
        <w:t>Nome:</w:t>
      </w:r>
      <w:r>
        <w:t xml:space="preserve"> </w:t>
      </w:r>
      <w:r>
        <w:rPr>
          <w:rFonts w:ascii="Consolas" w:hAnsi="Consolas"/>
          <w:color w:val="B91C1C"/>
          <w:sz w:val="19"/>
        </w:rPr>
        <w:t>Schema - {Tipo} - {Página}</w:t>
      </w:r>
    </w:p>
    <w:p>
      <w:pPr>
        <w:pStyle w:val="ListNumber"/>
        <w:spacing w:line="276" w:lineRule="auto"/>
      </w:pPr>
      <w:r>
        <w:t xml:space="preserve">Cole o JSON-LD dentro de </w:t>
      </w:r>
      <w:r>
        <w:rPr>
          <w:rFonts w:ascii="Consolas" w:hAnsi="Consolas"/>
          <w:color w:val="B91C1C"/>
          <w:sz w:val="19"/>
        </w:rPr>
        <w:t>&lt;script&gt;</w:t>
      </w:r>
      <w:r>
        <w:t xml:space="preserve"> tags:</w:t>
      </w:r>
    </w:p>
    <w:p>
      <w:pPr>
        <w:spacing w:before="80" w:after="80"/>
        <w:ind w:left="283"/>
        <w:shd w:fill="F0F0F0" w:val="clear"/>
      </w:pPr>
      <w:r>
        <w:rPr>
          <w:rFonts w:ascii="Consolas" w:hAnsi="Consolas"/>
          <w:color w:val="000000"/>
          <w:sz w:val="18"/>
        </w:rPr>
        <w:t>&lt;script type="application/ld+json"&gt;</w:t>
        <w:br/>
      </w:r>
      <w:r>
        <w:rPr>
          <w:rFonts w:ascii="Consolas" w:hAnsi="Consolas"/>
          <w:color w:val="000000"/>
          <w:sz w:val="18"/>
        </w:rPr>
        <w:t>{JSON-LD válido aqui}</w:t>
        <w:br/>
      </w:r>
      <w:r>
        <w:rPr>
          <w:rFonts w:ascii="Consolas" w:hAnsi="Consolas"/>
          <w:color w:val="000000"/>
          <w:sz w:val="18"/>
        </w:rPr>
        <w:t>&lt;/script&gt;</w:t>
        <w:br/>
      </w:r>
    </w:p>
    <w:p>
      <w:pPr>
        <w:pStyle w:val="ListNumber"/>
        <w:spacing w:line="276" w:lineRule="auto"/>
      </w:pPr>
      <w:r>
        <w:t>Configure o disparo (Trigger):</w:t>
      </w:r>
    </w:p>
    <w:p>
      <w:pPr>
        <w:pStyle w:val="ListBullet"/>
        <w:spacing w:line="276" w:lineRule="auto"/>
        <w:ind w:left="850"/>
      </w:pPr>
      <w:r>
        <w:rPr>
          <w:b/>
        </w:rPr>
        <w:t>Tipo:</w:t>
      </w:r>
      <w:r>
        <w:t xml:space="preserve"> Page View → Page URL</w:t>
      </w:r>
    </w:p>
    <w:p>
      <w:pPr>
        <w:pStyle w:val="ListBullet"/>
        <w:spacing w:line="276" w:lineRule="auto"/>
        <w:ind w:left="850"/>
      </w:pPr>
      <w:r>
        <w:rPr>
          <w:b/>
        </w:rPr>
        <w:t>Condição:</w:t>
      </w:r>
      <w:r>
        <w:t xml:space="preserve"> </w:t>
      </w:r>
      <w:r>
        <w:rPr>
          <w:rFonts w:ascii="Consolas" w:hAnsi="Consolas"/>
          <w:color w:val="B91C1C"/>
          <w:sz w:val="19"/>
        </w:rPr>
        <w:t>matches RegEx</w:t>
      </w:r>
      <w:r>
        <w:t xml:space="preserve"> ou </w:t>
      </w:r>
      <w:r>
        <w:rPr>
          <w:rFonts w:ascii="Consolas" w:hAnsi="Consolas"/>
          <w:color w:val="B91C1C"/>
          <w:sz w:val="19"/>
        </w:rPr>
        <w:t>equals</w:t>
      </w:r>
      <w:r>
        <w:t xml:space="preserve"> para a URL alvo</w:t>
      </w:r>
    </w:p>
    <w:p>
      <w:pPr>
        <w:pStyle w:val="ListBullet"/>
        <w:spacing w:line="276" w:lineRule="auto"/>
        <w:ind w:left="850"/>
      </w:pPr>
      <w:r>
        <w:rPr>
          <w:b/>
        </w:rPr>
        <w:t>Nome:</w:t>
      </w:r>
      <w:r>
        <w:t xml:space="preserve"> </w:t>
      </w:r>
      <w:r>
        <w:rPr>
          <w:rFonts w:ascii="Consolas" w:hAnsi="Consolas"/>
          <w:color w:val="B91C1C"/>
          <w:sz w:val="19"/>
        </w:rPr>
        <w:t>Trigger - {Página}</w:t>
      </w:r>
    </w:p>
    <w:p>
      <w:pPr>
        <w:pStyle w:val="ListNumber"/>
        <w:spacing w:line="276" w:lineRule="auto"/>
      </w:pPr>
      <w:r>
        <w:t>Salve a tag e o trigger.</w:t>
      </w:r>
    </w:p>
    <w:p>
      <w:pPr>
        <w:pStyle w:val="ListNumber"/>
        <w:spacing w:line="276" w:lineRule="auto"/>
      </w:pPr>
      <w:r>
        <w:t>Envie para preview (Workspace → Preview).</w:t>
      </w:r>
    </w:p>
    <w:p>
      <w:pPr>
        <w:pStyle w:val="ListNumber"/>
        <w:spacing w:line="276" w:lineRule="auto"/>
      </w:pPr>
      <w:r>
        <w:t xml:space="preserve">Teste: acesse a página, abra DevTools → Console ou Elements → busque </w:t>
      </w:r>
      <w:r>
        <w:rPr>
          <w:rFonts w:ascii="Consolas" w:hAnsi="Consolas"/>
          <w:color w:val="B91C1C"/>
          <w:sz w:val="19"/>
        </w:rPr>
        <w:t>ld+json</w:t>
      </w:r>
      <w:r>
        <w:t xml:space="preserve"> para confirmar.</w:t>
      </w:r>
    </w:p>
    <w:p>
      <w:pPr>
        <w:pStyle w:val="Heading3"/>
      </w:pPr>
      <w:r>
        <w:t>3.6. Implementar Diretamente no HTML (alternativa)</w:t>
      </w:r>
    </w:p>
    <w:p>
      <w:pPr>
        <w:spacing w:line="276" w:lineRule="auto"/>
      </w:pPr>
      <w:r>
        <w:t>Se não houver GTM ou o cliente preferir edição direta:</w:t>
      </w:r>
    </w:p>
    <w:p>
      <w:pPr>
        <w:pStyle w:val="ListNumber"/>
        <w:spacing w:line="276" w:lineRule="auto"/>
      </w:pPr>
      <w:r>
        <w:t xml:space="preserve">Localize o </w:t>
      </w:r>
      <w:r>
        <w:rPr>
          <w:rFonts w:ascii="Consolas" w:hAnsi="Consolas"/>
          <w:color w:val="B91C1C"/>
          <w:sz w:val="19"/>
        </w:rPr>
        <w:t>&lt;head&gt;</w:t>
      </w:r>
      <w:r>
        <w:t xml:space="preserve"> ou final do </w:t>
      </w:r>
      <w:r>
        <w:rPr>
          <w:rFonts w:ascii="Consolas" w:hAnsi="Consolas"/>
          <w:color w:val="B91C1C"/>
          <w:sz w:val="19"/>
        </w:rPr>
        <w:t>&lt;body&gt;</w:t>
      </w:r>
      <w:r>
        <w:t xml:space="preserve"> no template da página/CMS.</w:t>
      </w:r>
    </w:p>
    <w:p>
      <w:pPr>
        <w:pStyle w:val="ListNumber"/>
        <w:spacing w:line="276" w:lineRule="auto"/>
      </w:pPr>
      <w:r>
        <w:t>Insira:</w:t>
      </w:r>
    </w:p>
    <w:p>
      <w:pPr>
        <w:spacing w:before="80" w:after="80"/>
        <w:ind w:left="283"/>
        <w:shd w:fill="F0F0F0" w:val="clear"/>
      </w:pPr>
      <w:r>
        <w:rPr>
          <w:rFonts w:ascii="Consolas" w:hAnsi="Consolas"/>
          <w:color w:val="000000"/>
          <w:sz w:val="18"/>
        </w:rPr>
        <w:t>&lt;script type="application/ld+json"&gt;</w:t>
        <w:br/>
      </w:r>
      <w:r>
        <w:rPr>
          <w:rFonts w:ascii="Consolas" w:hAnsi="Consolas"/>
          <w:color w:val="000000"/>
          <w:sz w:val="18"/>
        </w:rPr>
        <w:t>{JSON-LD válido aqui}</w:t>
        <w:br/>
      </w:r>
      <w:r>
        <w:rPr>
          <w:rFonts w:ascii="Consolas" w:hAnsi="Consolas"/>
          <w:color w:val="000000"/>
          <w:sz w:val="18"/>
        </w:rPr>
        <w:t>&lt;/script&gt;</w:t>
        <w:br/>
      </w:r>
    </w:p>
    <w:p>
      <w:pPr>
        <w:pStyle w:val="ListNumber"/>
        <w:spacing w:line="276" w:lineRule="auto"/>
      </w:pPr>
      <w:r>
        <w:t>Publique/faça deploy.</w:t>
      </w:r>
    </w:p>
    <w:p>
      <w:pPr>
        <w:pStyle w:val="Heading3"/>
      </w:pPr>
      <w:r>
        <w:t>3.7. Re-validar Pós-Deploy</w:t>
      </w:r>
    </w:p>
    <w:p>
      <w:pPr>
        <w:pStyle w:val="ListNumber"/>
        <w:spacing w:line="276" w:lineRule="auto"/>
      </w:pPr>
      <w:r>
        <w:t>Acesse a URL pública em janela anônima.</w:t>
      </w:r>
    </w:p>
    <w:p>
      <w:pPr>
        <w:pStyle w:val="ListNumber"/>
        <w:spacing w:line="276" w:lineRule="auto"/>
      </w:pPr>
      <w:r>
        <w:t>Use https://validator.schema.org/ com a URL.</w:t>
      </w:r>
    </w:p>
    <w:p>
      <w:pPr>
        <w:pStyle w:val="ListNumber"/>
        <w:spacing w:line="276" w:lineRule="auto"/>
      </w:pPr>
      <w:r>
        <w:t>Verifique se o schema aparece e está válido.</w:t>
      </w:r>
    </w:p>
    <w:p>
      <w:pPr>
        <w:pStyle w:val="ListNumber"/>
        <w:spacing w:line="276" w:lineRule="auto"/>
      </w:pPr>
      <w:r>
        <w:t xml:space="preserve">No Google Search Console, use </w:t>
      </w:r>
      <w:r>
        <w:rPr>
          <w:b/>
        </w:rPr>
        <w:t>Inspecionar URL</w:t>
      </w:r>
      <w:r>
        <w:t xml:space="preserve"> → </w:t>
      </w:r>
      <w:r>
        <w:rPr>
          <w:b/>
        </w:rPr>
        <w:t>Testar URL ativa</w:t>
      </w:r>
      <w:r>
        <w:t xml:space="preserve"> para forçar o Google a re-rastrear.</w:t>
      </w:r>
    </w:p>
    <w:p>
      <w:pPr>
        <w:spacing w:before="120" w:after="120"/>
        <w:pBdr>
          <w:bottom w:val="single" w:sz="6" w:space="1" w:color="999999"/>
        </w:pBdr>
      </w:pPr>
    </w:p>
    <w:p>
      <w:pPr>
        <w:pStyle w:val="Heading2"/>
      </w:pPr>
      <w:r>
        <w:t>4. Tempo Estimado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Atividade</w:t>
            </w:r>
          </w:p>
        </w:tc>
        <w:tc>
          <w:tcPr>
            <w:tcW w:type="dxa" w:w="3135"/>
            <w:shd w:fill="B91C1C" w:val="clear"/>
          </w:tcPr>
          <w:p>
            <w:r/>
            <w:r>
              <w:rPr>
                <w:rFonts w:ascii="Calibri" w:hAnsi="Calibri"/>
                <w:b/>
                <w:color w:val="FFFFFF"/>
                <w:sz w:val="20"/>
              </w:rPr>
              <w:t>Tempo</w:t>
            </w:r>
          </w:p>
        </w:tc>
        <w:tc>
          <w:tcPr>
            <w:tcW w:type="dxa" w:w="3135"/>
          </w:tcPr>
          <w:p/>
        </w:tc>
      </w:tr>
      <w:tr>
        <w:tc>
          <w:tcPr>
            <w:tcW w:type="dxa" w:w="3135"/>
          </w:tcPr>
          <w:p>
            <w:r/>
            <w:r>
              <w:rPr>
                <w:rFonts w:ascii="Calibri" w:hAnsi="Calibri"/>
                <w:sz w:val="20"/>
              </w:rPr>
              <w:t>Identificação e draft (por página)</w:t>
            </w:r>
          </w:p>
        </w:tc>
        <w:tc>
          <w:tcPr>
            <w:tcW w:type="dxa" w:w="3135"/>
          </w:tcPr>
          <w:p>
            <w:r/>
            <w:r>
              <w:rPr>
                <w:rFonts w:ascii="Calibri" w:hAnsi="Calibri"/>
                <w:sz w:val="20"/>
              </w:rPr>
              <w:t>30min</w:t>
            </w:r>
          </w:p>
        </w:tc>
        <w:tc>
          <w:tcPr>
            <w:tcW w:type="dxa" w:w="3135"/>
          </w:tcPr>
          <w:p/>
        </w:tc>
      </w:tr>
      <w:tr>
        <w:tc>
          <w:tcPr>
            <w:tcW w:type="dxa" w:w="3135"/>
          </w:tcPr>
          <w:p>
            <w:r/>
            <w:r>
              <w:rPr>
                <w:rFonts w:ascii="Calibri" w:hAnsi="Calibri"/>
                <w:sz w:val="20"/>
              </w:rPr>
              <w:t>Validação com ferramenta</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Implementação (GTM ou HTML)</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Re-validação pós-deploy</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**Total por página**</w:t>
            </w:r>
          </w:p>
        </w:tc>
        <w:tc>
          <w:tcPr>
            <w:tcW w:type="dxa" w:w="3135"/>
          </w:tcPr>
          <w:p>
            <w:r/>
            <w:r>
              <w:rPr>
                <w:rFonts w:ascii="Calibri" w:hAnsi="Calibri"/>
                <w:sz w:val="20"/>
              </w:rPr>
              <w:t>**1h15min**</w:t>
            </w:r>
          </w:p>
        </w:tc>
        <w:tc>
          <w:tcPr>
            <w:tcW w:type="dxa" w:w="3135"/>
          </w:tcPr>
          <w:p/>
        </w:tc>
      </w:tr>
    </w:tbl>
    <w:p>
      <w:pPr>
        <w:spacing w:before="120" w:after="120"/>
        <w:pBdr>
          <w:bottom w:val="single" w:sz="6" w:space="1" w:color="999999"/>
        </w:pBdr>
      </w:pPr>
    </w:p>
    <w:p>
      <w:pPr>
        <w:pStyle w:val="Heading2"/>
      </w:pPr>
      <w:r>
        <w:t>5. Erros Comuns e Como Evitar</w:t>
      </w:r>
    </w:p>
    <w:p>
      <w:pPr>
        <w:pStyle w:val="Heading3"/>
      </w:pPr>
      <w:r>
        <w:t>❌ Schema sem `@context`</w:t>
      </w:r>
    </w:p>
    <w:p>
      <w:pPr>
        <w:spacing w:before="80" w:after="80"/>
        <w:ind w:left="283"/>
        <w:shd w:fill="F0F0F0" w:val="clear"/>
      </w:pPr>
      <w:r>
        <w:rPr>
          <w:rFonts w:ascii="Consolas" w:hAnsi="Consolas"/>
          <w:color w:val="000000"/>
          <w:sz w:val="18"/>
        </w:rPr>
        <w:t>// ERRADO</w:t>
        <w:br/>
      </w:r>
      <w:r>
        <w:rPr>
          <w:rFonts w:ascii="Consolas" w:hAnsi="Consolas"/>
          <w:color w:val="000000"/>
          <w:sz w:val="18"/>
        </w:rPr>
        <w:t>{ "@type": "Organization", "name": "Empresa" }</w:t>
        <w:br/>
      </w:r>
      <w:r>
        <w:rPr>
          <w:rFonts w:ascii="Consolas" w:hAnsi="Consolas"/>
          <w:color w:val="000000"/>
          <w:sz w:val="18"/>
        </w:rPr>
        <w:t>// CERTO</w:t>
        <w:br/>
      </w:r>
      <w:r>
        <w:rPr>
          <w:rFonts w:ascii="Consolas" w:hAnsi="Consolas"/>
          <w:color w:val="000000"/>
          <w:sz w:val="18"/>
        </w:rPr>
        <w:t>{ "@context": "https://schema.org", "@type": "Organization", "name": "Empresa" }</w:t>
        <w:br/>
      </w:r>
    </w:p>
    <w:p>
      <w:pPr>
        <w:pStyle w:val="Heading3"/>
      </w:pPr>
      <w:r>
        <w:t>❌ Propriedade vazia</w:t>
      </w:r>
    </w:p>
    <w:p>
      <w:pPr>
        <w:spacing w:before="80" w:after="80"/>
        <w:ind w:left="283"/>
        <w:shd w:fill="F0F0F0" w:val="clear"/>
      </w:pPr>
      <w:r>
        <w:rPr>
          <w:rFonts w:ascii="Consolas" w:hAnsi="Consolas"/>
          <w:color w:val="000000"/>
          <w:sz w:val="18"/>
        </w:rPr>
        <w:t>// ERRADO — `description: ""` invalida parcialmente</w:t>
        <w:br/>
      </w:r>
      <w:r>
        <w:rPr>
          <w:rFonts w:ascii="Consolas" w:hAnsi="Consolas"/>
          <w:color w:val="000000"/>
          <w:sz w:val="18"/>
        </w:rPr>
        <w:t>{ "description": "" }</w:t>
        <w:br/>
      </w:r>
      <w:r>
        <w:rPr>
          <w:rFonts w:ascii="Consolas" w:hAnsi="Consolas"/>
          <w:color w:val="000000"/>
          <w:sz w:val="18"/>
        </w:rPr>
        <w:t>// CERTO — omita a propriedade</w:t>
        <w:br/>
      </w:r>
    </w:p>
    <w:p>
      <w:pPr>
        <w:pStyle w:val="Heading3"/>
      </w:pPr>
      <w:r>
        <w:t>❌ URL relativa em `url`</w:t>
      </w:r>
    </w:p>
    <w:p>
      <w:pPr>
        <w:spacing w:before="80" w:after="80"/>
        <w:ind w:left="283"/>
        <w:shd w:fill="F0F0F0" w:val="clear"/>
      </w:pPr>
      <w:r>
        <w:rPr>
          <w:rFonts w:ascii="Consolas" w:hAnsi="Consolas"/>
          <w:color w:val="000000"/>
          <w:sz w:val="18"/>
        </w:rPr>
        <w:t>// ERRADO</w:t>
        <w:br/>
      </w:r>
      <w:r>
        <w:rPr>
          <w:rFonts w:ascii="Consolas" w:hAnsi="Consolas"/>
          <w:color w:val="000000"/>
          <w:sz w:val="18"/>
        </w:rPr>
        <w:t>{ "url": "/sobre" }</w:t>
        <w:br/>
      </w:r>
      <w:r>
        <w:rPr>
          <w:rFonts w:ascii="Consolas" w:hAnsi="Consolas"/>
          <w:color w:val="000000"/>
          <w:sz w:val="18"/>
        </w:rPr>
        <w:t>// CERTO</w:t>
        <w:br/>
      </w:r>
      <w:r>
        <w:rPr>
          <w:rFonts w:ascii="Consolas" w:hAnsi="Consolas"/>
          <w:color w:val="000000"/>
          <w:sz w:val="18"/>
        </w:rPr>
        <w:t>{ "url": "https://dominio.com/sobre" }</w:t>
        <w:br/>
      </w:r>
    </w:p>
    <w:p>
      <w:pPr>
        <w:pStyle w:val="Heading3"/>
      </w:pPr>
      <w:r>
        <w:t>❌ FAQ sem pergunta (Question.name ausente)</w:t>
      </w:r>
    </w:p>
    <w:p>
      <w:pPr>
        <w:spacing w:before="80" w:after="80"/>
        <w:ind w:left="283"/>
        <w:shd w:fill="F0F0F0" w:val="clear"/>
      </w:pPr>
      <w:r>
        <w:rPr>
          <w:rFonts w:ascii="Consolas" w:hAnsi="Consolas"/>
          <w:color w:val="000000"/>
          <w:sz w:val="18"/>
        </w:rPr>
        <w:t>// ERRADO</w:t>
        <w:br/>
      </w:r>
      <w:r>
        <w:rPr>
          <w:rFonts w:ascii="Consolas" w:hAnsi="Consolas"/>
          <w:color w:val="000000"/>
          <w:sz w:val="18"/>
        </w:rPr>
        <w:t>{ "@type": "Question", "acceptedAnswer": { "@type": "Answer", "text": "Sim" } }</w:t>
        <w:br/>
      </w:r>
      <w:r>
        <w:rPr>
          <w:rFonts w:ascii="Consolas" w:hAnsi="Consolas"/>
          <w:color w:val="000000"/>
          <w:sz w:val="18"/>
        </w:rPr>
        <w:t>// CERTO</w:t>
        <w:br/>
      </w:r>
      <w:r>
        <w:rPr>
          <w:rFonts w:ascii="Consolas" w:hAnsi="Consolas"/>
          <w:color w:val="000000"/>
          <w:sz w:val="18"/>
        </w:rPr>
        <w:t>{ "@type": "Question", "name": "Isso funciona?", "acceptedAnswer": { "@type": "Answer", "text": "Sim" } }</w:t>
        <w:br/>
      </w:r>
    </w:p>
    <w:p>
      <w:pPr>
        <w:pStyle w:val="Heading3"/>
      </w:pPr>
      <w:r>
        <w:t>❌ Múltiplos schemas sem @graph (quando conflitam)</w:t>
      </w:r>
    </w:p>
    <w:p>
      <w:pPr>
        <w:spacing w:before="80" w:after="80"/>
        <w:ind w:left="283"/>
        <w:shd w:fill="F0F0F0" w:val="clear"/>
      </w:pPr>
      <w:r>
        <w:rPr>
          <w:rFonts w:ascii="Consolas" w:hAnsi="Consolas"/>
          <w:color w:val="000000"/>
          <w:sz w:val="18"/>
        </w:rPr>
        <w:t>// ERRADO — dois objetos soltos no array sem @graph</w:t>
        <w:br/>
      </w:r>
      <w:r>
        <w:rPr>
          <w:rFonts w:ascii="Consolas" w:hAnsi="Consolas"/>
          <w:color w:val="000000"/>
          <w:sz w:val="18"/>
        </w:rPr>
        <w:t>[</w:t>
        <w:br/>
      </w:r>
      <w:r>
        <w:rPr>
          <w:rFonts w:ascii="Consolas" w:hAnsi="Consolas"/>
          <w:color w:val="000000"/>
          <w:sz w:val="18"/>
        </w:rPr>
        <w:t xml:space="preserve">  { "@type": "Organization", ... },</w:t>
        <w:br/>
      </w:r>
      <w:r>
        <w:rPr>
          <w:rFonts w:ascii="Consolas" w:hAnsi="Consolas"/>
          <w:color w:val="000000"/>
          <w:sz w:val="18"/>
        </w:rPr>
        <w:t xml:space="preserve">  { "@type": "WebSite", ... }</w:t>
        <w:br/>
      </w:r>
      <w:r>
        <w:rPr>
          <w:rFonts w:ascii="Consolas" w:hAnsi="Consolas"/>
          <w:color w:val="000000"/>
          <w:sz w:val="18"/>
        </w:rPr>
        <w:t>]</w:t>
        <w:br/>
      </w:r>
      <w:r>
        <w:rPr>
          <w:rFonts w:ascii="Consolas" w:hAnsi="Consolas"/>
          <w:color w:val="000000"/>
          <w:sz w:val="18"/>
        </w:rPr>
        <w:t>// CERTO</w:t>
        <w:br/>
      </w: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"@graph": [</w:t>
        <w:br/>
      </w:r>
      <w:r>
        <w:rPr>
          <w:rFonts w:ascii="Consolas" w:hAnsi="Consolas"/>
          <w:color w:val="000000"/>
          <w:sz w:val="18"/>
        </w:rPr>
        <w:t xml:space="preserve">    { "@type": "Organization", ... },</w:t>
        <w:br/>
      </w:r>
      <w:r>
        <w:rPr>
          <w:rFonts w:ascii="Consolas" w:hAnsi="Consolas"/>
          <w:color w:val="000000"/>
          <w:sz w:val="18"/>
        </w:rPr>
        <w:t xml:space="preserve">    { "@type": "WebSite", ... }</w:t>
        <w:br/>
      </w:r>
      <w:r>
        <w:rPr>
          <w:rFonts w:ascii="Consolas" w:hAnsi="Consolas"/>
          <w:color w:val="000000"/>
          <w:sz w:val="18"/>
        </w:rPr>
        <w:t xml:space="preserve">  ]</w:t>
        <w:br/>
      </w:r>
      <w:r>
        <w:rPr>
          <w:rFonts w:ascii="Consolas" w:hAnsi="Consolas"/>
          <w:color w:val="000000"/>
          <w:sz w:val="18"/>
        </w:rPr>
        <w:t>}</w:t>
        <w:br/>
      </w:r>
    </w:p>
    <w:p>
      <w:pPr>
        <w:pStyle w:val="Heading3"/>
      </w:pPr>
      <w:r>
        <w:t>❌ Adicionar schema em página errada</w:t>
      </w:r>
    </w:p>
    <w:p>
      <w:pPr>
        <w:pStyle w:val="ListBullet"/>
        <w:spacing w:line="276" w:lineRule="auto"/>
      </w:pPr>
      <w:r>
        <w:t>✅ BlogPosting apenas na URL do post, não na página de listagem de blog</w:t>
      </w:r>
    </w:p>
    <w:p>
      <w:pPr>
        <w:pStyle w:val="ListBullet"/>
        <w:spacing w:line="276" w:lineRule="auto"/>
      </w:pPr>
      <w:r>
        <w:t>✅ FAQPage apenas onde há FAQs visíveis, não em qualquer página</w:t>
      </w:r>
    </w:p>
    <w:p>
      <w:pPr>
        <w:pStyle w:val="ListBullet"/>
        <w:spacing w:line="276" w:lineRule="auto"/>
      </w:pPr>
      <w:r>
        <w:t>✅ LocalBusiness na página de contato ou home, não no blog</w:t>
      </w:r>
    </w:p>
    <w:p>
      <w:pPr>
        <w:spacing w:before="120" w:after="120"/>
        <w:pBdr>
          <w:bottom w:val="single" w:sz="6" w:space="1" w:color="999999"/>
        </w:pBdr>
      </w:pPr>
    </w:p>
    <w:p>
      <w:pPr>
        <w:pStyle w:val="Heading2"/>
      </w:pPr>
      <w:r>
        <w:t>6. Checklist de Implementação</w:t>
      </w:r>
    </w:p>
    <w:p>
      <w:pPr>
        <w:pStyle w:val="ListBullet"/>
        <w:spacing w:line="276" w:lineRule="auto"/>
      </w:pPr>
      <w:r>
        <w:t>[ ] Tipo de schema correto para o conteúdo da página</w:t>
      </w:r>
    </w:p>
    <w:p>
      <w:pPr>
        <w:pStyle w:val="ListBullet"/>
        <w:spacing w:line="276" w:lineRule="auto"/>
      </w:pPr>
      <w:r>
        <w:t xml:space="preserve">[ ] </w:t>
      </w:r>
      <w:r>
        <w:rPr>
          <w:rFonts w:ascii="Consolas" w:hAnsi="Consolas"/>
          <w:color w:val="B91C1C"/>
          <w:sz w:val="19"/>
        </w:rPr>
        <w:t>@context: "https://schema.org"</w:t>
      </w:r>
      <w:r>
        <w:t xml:space="preserve"> presente</w:t>
      </w:r>
    </w:p>
    <w:p>
      <w:pPr>
        <w:pStyle w:val="ListBullet"/>
        <w:spacing w:line="276" w:lineRule="auto"/>
      </w:pPr>
      <w:r>
        <w:t>[ ] Nenhuma propriedade obrigatória ausente</w:t>
      </w:r>
    </w:p>
    <w:p>
      <w:pPr>
        <w:pStyle w:val="ListBullet"/>
        <w:spacing w:line="276" w:lineRule="auto"/>
      </w:pPr>
      <w:r>
        <w:t>[ ] Nenhuma propriedade com valor vazio</w:t>
      </w:r>
    </w:p>
    <w:p>
      <w:pPr>
        <w:pStyle w:val="ListBullet"/>
        <w:spacing w:line="276" w:lineRule="auto"/>
      </w:pPr>
      <w:r>
        <w:t>[ ] URLs absolutas (com https://dominio)</w:t>
      </w:r>
    </w:p>
    <w:p>
      <w:pPr>
        <w:pStyle w:val="ListBullet"/>
        <w:spacing w:line="276" w:lineRule="auto"/>
      </w:pPr>
      <w:r>
        <w:t>[ ] JSON válido (sem trailing commas, sem aspas quebradas)</w:t>
      </w:r>
    </w:p>
    <w:p>
      <w:pPr>
        <w:pStyle w:val="ListBullet"/>
        <w:spacing w:line="276" w:lineRule="auto"/>
      </w:pPr>
      <w:r>
        <w:t>[ ] Schema único por página (ou @graph se múltiplos)</w:t>
      </w:r>
    </w:p>
    <w:p>
      <w:pPr>
        <w:pStyle w:val="ListBullet"/>
        <w:spacing w:line="276" w:lineRule="auto"/>
      </w:pPr>
      <w:r>
        <w:t>[ ] Validado sem erros no Schema.org Validator</w:t>
      </w:r>
    </w:p>
    <w:p>
      <w:pPr>
        <w:pStyle w:val="ListBullet"/>
        <w:spacing w:line="276" w:lineRule="auto"/>
      </w:pPr>
      <w:r>
        <w:t>[ ] Implementado (GTM ou HTML direto) e publicado</w:t>
      </w:r>
    </w:p>
    <w:p>
      <w:pPr>
        <w:pStyle w:val="ListBullet"/>
        <w:spacing w:line="276" w:lineRule="auto"/>
      </w:pPr>
      <w:r>
        <w:t>[ ] Re-validado pós-deploy na URL pública</w:t>
      </w:r>
    </w:p>
    <w:p>
      <w:pPr>
        <w:pStyle w:val="ListBullet"/>
        <w:spacing w:line="276" w:lineRule="auto"/>
      </w:pPr>
      <w:r>
        <w:t>[ ] Schema visível no View Source da página ao vivo</w:t>
      </w:r>
    </w:p>
    <w:p>
      <w:pPr>
        <w:pStyle w:val="ListBullet"/>
        <w:spacing w:line="276" w:lineRule="auto"/>
      </w:pPr>
      <w:r>
        <w:t>[ ] Adicionado ao tracking sheet do projeto</w:t>
      </w:r>
    </w:p>
    <w:p>
      <w:pPr>
        <w:spacing w:before="120" w:after="120"/>
        <w:pBdr>
          <w:bottom w:val="single" w:sz="6" w:space="1" w:color="999999"/>
        </w:pBdr>
      </w:pPr>
    </w:p>
    <w:p>
      <w:pPr>
        <w:pStyle w:val="Heading2"/>
      </w:pPr>
      <w:r>
        <w:t>7. Resultado Esperado</w:t>
      </w:r>
    </w:p>
    <w:p>
      <w:pPr>
        <w:pStyle w:val="ListBullet"/>
        <w:spacing w:line="276" w:lineRule="auto"/>
      </w:pPr>
      <w:r>
        <w:t>Schema JSON-LD válido implementado em cada página alvo</w:t>
      </w:r>
    </w:p>
    <w:p>
      <w:pPr>
        <w:pStyle w:val="ListBullet"/>
        <w:spacing w:line="276" w:lineRule="auto"/>
      </w:pPr>
      <w:r>
        <w:t>Nenhum erro no Schema.org Validator na URL pública</w:t>
      </w:r>
    </w:p>
    <w:p>
      <w:pPr>
        <w:pStyle w:val="ListBullet"/>
        <w:spacing w:line="276" w:lineRule="auto"/>
      </w:pPr>
      <w:r>
        <w:t>Dados estruturados detectáveis pelo Google Search Console (Relatório → Aprimoramentos)</w:t>
      </w:r>
    </w:p>
    <w:p>
      <w:pPr>
        <w:pStyle w:val="ListBullet"/>
        <w:spacing w:line="276" w:lineRule="auto"/>
      </w:pPr>
      <w:r>
        <w:t>Em 2-4 semanas, possibilidade de rich snippets nos resultados de busca</w:t>
      </w:r>
    </w:p>
    <w:p>
      <w:pPr>
        <w:spacing w:before="120" w:after="120"/>
        <w:pBdr>
          <w:bottom w:val="single" w:sz="6" w:space="1" w:color="999999"/>
        </w:pBdr>
      </w:pPr>
    </w:p>
    <w:p>
      <w:pPr>
        <w:pStyle w:val="Heading2"/>
      </w:pPr>
      <w:r>
        <w:t>8. Templates Copy-Paste</w:t>
      </w:r>
    </w:p>
    <w:p>
      <w:pPr>
        <w:pStyle w:val="Heading3"/>
      </w:pPr>
      <w:r>
        <w:t>8.1. Organization</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"Organization",</w:t>
        <w:br/>
      </w:r>
      <w:r>
        <w:rPr>
          <w:rFonts w:ascii="Consolas" w:hAnsi="Consolas"/>
          <w:color w:val="000000"/>
          <w:sz w:val="18"/>
        </w:rPr>
        <w:t xml:space="preserve">  "@id": "https://{dominio}/#organization",</w:t>
        <w:br/>
      </w:r>
      <w:r>
        <w:rPr>
          <w:rFonts w:ascii="Consolas" w:hAnsi="Consolas"/>
          <w:color w:val="000000"/>
          <w:sz w:val="18"/>
        </w:rPr>
        <w:t xml:space="preserve">  "name": "{Nome da Empresa}",</w:t>
        <w:br/>
      </w:r>
      <w:r>
        <w:rPr>
          <w:rFonts w:ascii="Consolas" w:hAnsi="Consolas"/>
          <w:color w:val="000000"/>
          <w:sz w:val="18"/>
        </w:rPr>
        <w:t xml:space="preserve">  "url": "https://{dominio}/",</w:t>
        <w:br/>
      </w:r>
      <w:r>
        <w:rPr>
          <w:rFonts w:ascii="Consolas" w:hAnsi="Consolas"/>
          <w:color w:val="000000"/>
          <w:sz w:val="18"/>
        </w:rPr>
        <w:t xml:space="preserve">  "logo": "https://{dominio}/wp-content/uploads/logo.png",</w:t>
        <w:br/>
      </w:r>
      <w:r>
        <w:rPr>
          <w:rFonts w:ascii="Consolas" w:hAnsi="Consolas"/>
          <w:color w:val="000000"/>
          <w:sz w:val="18"/>
        </w:rPr>
        <w:t xml:space="preserve">  "description": "{Descrição de até 160 caracteres}",</w:t>
        <w:br/>
      </w:r>
      <w:r>
        <w:rPr>
          <w:rFonts w:ascii="Consolas" w:hAnsi="Consolas"/>
          <w:color w:val="000000"/>
          <w:sz w:val="18"/>
        </w:rPr>
        <w:t xml:space="preserve">  "foundingDate": "{AAAA-MM-DD}",</w:t>
        <w:br/>
      </w:r>
      <w:r>
        <w:rPr>
          <w:rFonts w:ascii="Consolas" w:hAnsi="Consolas"/>
          <w:color w:val="000000"/>
          <w:sz w:val="18"/>
        </w:rPr>
        <w:t xml:space="preserve">  "contactPoint": {</w:t>
        <w:br/>
      </w:r>
      <w:r>
        <w:rPr>
          <w:rFonts w:ascii="Consolas" w:hAnsi="Consolas"/>
          <w:color w:val="000000"/>
          <w:sz w:val="18"/>
        </w:rPr>
        <w:t xml:space="preserve">    "@type": "ContactPoint",</w:t>
        <w:br/>
      </w:r>
      <w:r>
        <w:rPr>
          <w:rFonts w:ascii="Consolas" w:hAnsi="Consolas"/>
          <w:color w:val="000000"/>
          <w:sz w:val="18"/>
        </w:rPr>
        <w:t xml:space="preserve">    "telephone": "+55{telefone}",</w:t>
        <w:br/>
      </w:r>
      <w:r>
        <w:rPr>
          <w:rFonts w:ascii="Consolas" w:hAnsi="Consolas"/>
          <w:color w:val="000000"/>
          <w:sz w:val="18"/>
        </w:rPr>
        <w:t xml:space="preserve">    "contactType": "customer service",</w:t>
        <w:br/>
      </w:r>
      <w:r>
        <w:rPr>
          <w:rFonts w:ascii="Consolas" w:hAnsi="Consolas"/>
          <w:color w:val="000000"/>
          <w:sz w:val="18"/>
        </w:rPr>
        <w:t xml:space="preserve">    "areaServed": "BR",</w:t>
        <w:br/>
      </w:r>
      <w:r>
        <w:rPr>
          <w:rFonts w:ascii="Consolas" w:hAnsi="Consolas"/>
          <w:color w:val="000000"/>
          <w:sz w:val="18"/>
        </w:rPr>
        <w:t xml:space="preserve">    "availableLanguage": ["Portuguese"]</w:t>
        <w:br/>
      </w:r>
      <w:r>
        <w:rPr>
          <w:rFonts w:ascii="Consolas" w:hAnsi="Consolas"/>
          <w:color w:val="000000"/>
          <w:sz w:val="18"/>
        </w:rPr>
        <w:t xml:space="preserve">  },</w:t>
        <w:br/>
      </w:r>
      <w:r>
        <w:rPr>
          <w:rFonts w:ascii="Consolas" w:hAnsi="Consolas"/>
          <w:color w:val="000000"/>
          <w:sz w:val="18"/>
        </w:rPr>
        <w:t xml:space="preserve">  "sameAs": [</w:t>
        <w:br/>
      </w:r>
      <w:r>
        <w:rPr>
          <w:rFonts w:ascii="Consolas" w:hAnsi="Consolas"/>
          <w:color w:val="000000"/>
          <w:sz w:val="18"/>
        </w:rPr>
        <w:t xml:space="preserve">    "https://linkedin.com/company/{handle}",</w:t>
        <w:br/>
      </w:r>
      <w:r>
        <w:rPr>
          <w:rFonts w:ascii="Consolas" w:hAnsi="Consolas"/>
          <w:color w:val="000000"/>
          <w:sz w:val="18"/>
        </w:rPr>
        <w:t xml:space="preserve">    "https://instagram.com/{handle}",</w:t>
        <w:br/>
      </w:r>
      <w:r>
        <w:rPr>
          <w:rFonts w:ascii="Consolas" w:hAnsi="Consolas"/>
          <w:color w:val="000000"/>
          <w:sz w:val="18"/>
        </w:rPr>
        <w:t xml:space="preserve">    "https://facebook.com/{handle}"</w:t>
        <w:br/>
      </w:r>
      <w:r>
        <w:rPr>
          <w:rFonts w:ascii="Consolas" w:hAnsi="Consolas"/>
          <w:color w:val="000000"/>
          <w:sz w:val="18"/>
        </w:rPr>
        <w:t xml:space="preserve">  ]</w:t>
        <w:br/>
      </w:r>
      <w:r>
        <w:rPr>
          <w:rFonts w:ascii="Consolas" w:hAnsi="Consolas"/>
          <w:color w:val="000000"/>
          <w:sz w:val="18"/>
        </w:rPr>
        <w:t>}</w:t>
        <w:br/>
      </w:r>
    </w:p>
    <w:p>
      <w:pPr>
        <w:pStyle w:val="Heading3"/>
      </w:pPr>
      <w:r>
        <w:t>8.2. Person</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"Person",</w:t>
        <w:br/>
      </w:r>
      <w:r>
        <w:rPr>
          <w:rFonts w:ascii="Consolas" w:hAnsi="Consolas"/>
          <w:color w:val="000000"/>
          <w:sz w:val="18"/>
        </w:rPr>
        <w:t xml:space="preserve">  "@id": "https://{dominio}/#person",</w:t>
        <w:br/>
      </w:r>
      <w:r>
        <w:rPr>
          <w:rFonts w:ascii="Consolas" w:hAnsi="Consolas"/>
          <w:color w:val="000000"/>
          <w:sz w:val="18"/>
        </w:rPr>
        <w:t xml:space="preserve">  "name": "{Nome Completo}",</w:t>
        <w:br/>
      </w:r>
      <w:r>
        <w:rPr>
          <w:rFonts w:ascii="Consolas" w:hAnsi="Consolas"/>
          <w:color w:val="000000"/>
          <w:sz w:val="18"/>
        </w:rPr>
        <w:t xml:space="preserve">  "jobTitle": "{Cargo}",</w:t>
        <w:br/>
      </w:r>
      <w:r>
        <w:rPr>
          <w:rFonts w:ascii="Consolas" w:hAnsi="Consolas"/>
          <w:color w:val="000000"/>
          <w:sz w:val="18"/>
        </w:rPr>
        <w:t xml:space="preserve">  "url": "https://{dominio}/time/{slug}",</w:t>
        <w:br/>
      </w:r>
      <w:r>
        <w:rPr>
          <w:rFonts w:ascii="Consolas" w:hAnsi="Consolas"/>
          <w:color w:val="000000"/>
          <w:sz w:val="18"/>
        </w:rPr>
        <w:t xml:space="preserve">  "image": "https://{dominio}/uploads/{foto}.jpg",</w:t>
        <w:br/>
      </w:r>
      <w:r>
        <w:rPr>
          <w:rFonts w:ascii="Consolas" w:hAnsi="Consolas"/>
          <w:color w:val="000000"/>
          <w:sz w:val="18"/>
        </w:rPr>
        <w:t xml:space="preserve">  "description": "{Mini bio de até 160 caracteres}",</w:t>
        <w:br/>
      </w:r>
      <w:r>
        <w:rPr>
          <w:rFonts w:ascii="Consolas" w:hAnsi="Consolas"/>
          <w:color w:val="000000"/>
          <w:sz w:val="18"/>
        </w:rPr>
        <w:t xml:space="preserve">  "sameAs": [</w:t>
        <w:br/>
      </w:r>
      <w:r>
        <w:rPr>
          <w:rFonts w:ascii="Consolas" w:hAnsi="Consolas"/>
          <w:color w:val="000000"/>
          <w:sz w:val="18"/>
        </w:rPr>
        <w:t xml:space="preserve">    "https://linkedin.com/in/{handle}"</w:t>
        <w:br/>
      </w:r>
      <w:r>
        <w:rPr>
          <w:rFonts w:ascii="Consolas" w:hAnsi="Consolas"/>
          <w:color w:val="000000"/>
          <w:sz w:val="18"/>
        </w:rPr>
        <w:t xml:space="preserve">  ],</w:t>
        <w:br/>
      </w:r>
      <w:r>
        <w:rPr>
          <w:rFonts w:ascii="Consolas" w:hAnsi="Consolas"/>
          <w:color w:val="000000"/>
          <w:sz w:val="18"/>
        </w:rPr>
        <w:t xml:space="preserve">  "knowsAbout": ["{Área 1}", "{Área 2}", "{Área 3}"]</w:t>
        <w:br/>
      </w:r>
      <w:r>
        <w:rPr>
          <w:rFonts w:ascii="Consolas" w:hAnsi="Consolas"/>
          <w:color w:val="000000"/>
          <w:sz w:val="18"/>
        </w:rPr>
        <w:t>}</w:t>
        <w:br/>
      </w:r>
    </w:p>
    <w:p>
      <w:pPr>
        <w:pStyle w:val="Heading3"/>
      </w:pPr>
      <w:r>
        <w:t>8.3. Article / BlogPosting</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"Article",</w:t>
        <w:br/>
      </w:r>
      <w:r>
        <w:rPr>
          <w:rFonts w:ascii="Consolas" w:hAnsi="Consolas"/>
          <w:color w:val="000000"/>
          <w:sz w:val="18"/>
        </w:rPr>
        <w:t xml:space="preserve">  "@id": "https://{dominio}/blog/{slug}#article",</w:t>
        <w:br/>
      </w:r>
      <w:r>
        <w:rPr>
          <w:rFonts w:ascii="Consolas" w:hAnsi="Consolas"/>
          <w:color w:val="000000"/>
          <w:sz w:val="18"/>
        </w:rPr>
        <w:t xml:space="preserve">  "headline": "{Título do Artigo}",</w:t>
        <w:br/>
      </w:r>
      <w:r>
        <w:rPr>
          <w:rFonts w:ascii="Consolas" w:hAnsi="Consolas"/>
          <w:color w:val="000000"/>
          <w:sz w:val="18"/>
        </w:rPr>
        <w:t xml:space="preserve">  "description": "{Resumo de até 160 caracteres}",</w:t>
        <w:br/>
      </w:r>
      <w:r>
        <w:rPr>
          <w:rFonts w:ascii="Consolas" w:hAnsi="Consolas"/>
          <w:color w:val="000000"/>
          <w:sz w:val="18"/>
        </w:rPr>
        <w:t xml:space="preserve">  "image": "https://{dominio}/uploads/{imagem}.jpg",</w:t>
        <w:br/>
      </w:r>
      <w:r>
        <w:rPr>
          <w:rFonts w:ascii="Consolas" w:hAnsi="Consolas"/>
          <w:color w:val="000000"/>
          <w:sz w:val="18"/>
        </w:rPr>
        <w:t xml:space="preserve">  "datePublished": "{AAAA-MM-DDTHH:mm:ss-03:00}",</w:t>
        <w:br/>
      </w:r>
      <w:r>
        <w:rPr>
          <w:rFonts w:ascii="Consolas" w:hAnsi="Consolas"/>
          <w:color w:val="000000"/>
          <w:sz w:val="18"/>
        </w:rPr>
        <w:t xml:space="preserve">  "dateModified": "{AAAA-MM-DDTHH:mm:ss-03:00}",</w:t>
        <w:br/>
      </w:r>
      <w:r>
        <w:rPr>
          <w:rFonts w:ascii="Consolas" w:hAnsi="Consolas"/>
          <w:color w:val="000000"/>
          <w:sz w:val="18"/>
        </w:rPr>
        <w:t xml:space="preserve">  "author": {</w:t>
        <w:br/>
      </w:r>
      <w:r>
        <w:rPr>
          <w:rFonts w:ascii="Consolas" w:hAnsi="Consolas"/>
          <w:color w:val="000000"/>
          <w:sz w:val="18"/>
        </w:rPr>
        <w:t xml:space="preserve">    "@type": "Person",</w:t>
        <w:br/>
      </w:r>
      <w:r>
        <w:rPr>
          <w:rFonts w:ascii="Consolas" w:hAnsi="Consolas"/>
          <w:color w:val="000000"/>
          <w:sz w:val="18"/>
        </w:rPr>
        <w:t xml:space="preserve">    "name": "{Nome do Autor}",</w:t>
        <w:br/>
      </w:r>
      <w:r>
        <w:rPr>
          <w:rFonts w:ascii="Consolas" w:hAnsi="Consolas"/>
          <w:color w:val="000000"/>
          <w:sz w:val="18"/>
        </w:rPr>
        <w:t xml:space="preserve">    "url": "https://{dominio}/author/{slug}"</w:t>
        <w:br/>
      </w:r>
      <w:r>
        <w:rPr>
          <w:rFonts w:ascii="Consolas" w:hAnsi="Consolas"/>
          <w:color w:val="000000"/>
          <w:sz w:val="18"/>
        </w:rPr>
        <w:t xml:space="preserve">  },</w:t>
        <w:br/>
      </w:r>
      <w:r>
        <w:rPr>
          <w:rFonts w:ascii="Consolas" w:hAnsi="Consolas"/>
          <w:color w:val="000000"/>
          <w:sz w:val="18"/>
        </w:rPr>
        <w:t xml:space="preserve">  "publisher": {</w:t>
        <w:br/>
      </w:r>
      <w:r>
        <w:rPr>
          <w:rFonts w:ascii="Consolas" w:hAnsi="Consolas"/>
          <w:color w:val="000000"/>
          <w:sz w:val="18"/>
        </w:rPr>
        <w:t xml:space="preserve">    "@type": "Organization",</w:t>
        <w:br/>
      </w:r>
      <w:r>
        <w:rPr>
          <w:rFonts w:ascii="Consolas" w:hAnsi="Consolas"/>
          <w:color w:val="000000"/>
          <w:sz w:val="18"/>
        </w:rPr>
        <w:t xml:space="preserve">    "@id": "https://{dominio}/#organization",</w:t>
        <w:br/>
      </w:r>
      <w:r>
        <w:rPr>
          <w:rFonts w:ascii="Consolas" w:hAnsi="Consolas"/>
          <w:color w:val="000000"/>
          <w:sz w:val="18"/>
        </w:rPr>
        <w:t xml:space="preserve">    "name": "{Nome da Empresa}",</w:t>
        <w:br/>
      </w:r>
      <w:r>
        <w:rPr>
          <w:rFonts w:ascii="Consolas" w:hAnsi="Consolas"/>
          <w:color w:val="000000"/>
          <w:sz w:val="18"/>
        </w:rPr>
        <w:t xml:space="preserve">    "logo": {</w:t>
        <w:br/>
      </w:r>
      <w:r>
        <w:rPr>
          <w:rFonts w:ascii="Consolas" w:hAnsi="Consolas"/>
          <w:color w:val="000000"/>
          <w:sz w:val="18"/>
        </w:rPr>
        <w:t xml:space="preserve">      "@type": "ImageObject",</w:t>
        <w:br/>
      </w:r>
      <w:r>
        <w:rPr>
          <w:rFonts w:ascii="Consolas" w:hAnsi="Consolas"/>
          <w:color w:val="000000"/>
          <w:sz w:val="18"/>
        </w:rPr>
        <w:t xml:space="preserve">      "url": "https://{dominio}/logo.png"</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"mainEntityOfPage": {</w:t>
        <w:br/>
      </w:r>
      <w:r>
        <w:rPr>
          <w:rFonts w:ascii="Consolas" w:hAnsi="Consolas"/>
          <w:color w:val="000000"/>
          <w:sz w:val="18"/>
        </w:rPr>
        <w:t xml:space="preserve">    "@type": "WebPage",</w:t>
        <w:br/>
      </w:r>
      <w:r>
        <w:rPr>
          <w:rFonts w:ascii="Consolas" w:hAnsi="Consolas"/>
          <w:color w:val="000000"/>
          <w:sz w:val="18"/>
        </w:rPr>
        <w:t xml:space="preserve">    "@id": "https://{dominio}/blog/{slug}"</w:t>
        <w:br/>
      </w:r>
      <w:r>
        <w:rPr>
          <w:rFonts w:ascii="Consolas" w:hAnsi="Consolas"/>
          <w:color w:val="000000"/>
          <w:sz w:val="18"/>
        </w:rPr>
        <w:t xml:space="preserve">  }</w:t>
        <w:br/>
      </w:r>
      <w:r>
        <w:rPr>
          <w:rFonts w:ascii="Consolas" w:hAnsi="Consolas"/>
          <w:color w:val="000000"/>
          <w:sz w:val="18"/>
        </w:rPr>
        <w:t>}</w:t>
        <w:br/>
      </w:r>
    </w:p>
    <w:p>
      <w:pPr>
        <w:spacing w:before="80" w:after="80" w:line="276" w:lineRule="auto"/>
        <w:ind w:left="567"/>
      </w:pPr>
      <w:r>
        <w:t xml:space="preserve">💡 Use </w:t>
      </w:r>
      <w:r>
        <w:rPr>
          <w:rFonts w:ascii="Consolas" w:hAnsi="Consolas"/>
          <w:color w:val="B91C1C"/>
          <w:sz w:val="19"/>
        </w:rPr>
        <w:t>BlogPosting</w:t>
      </w:r>
      <w:r>
        <w:t xml:space="preserve"> no lugar de </w:t>
      </w:r>
      <w:r>
        <w:rPr>
          <w:rFonts w:ascii="Consolas" w:hAnsi="Consolas"/>
          <w:color w:val="B91C1C"/>
          <w:sz w:val="19"/>
        </w:rPr>
        <w:t>Article</w:t>
      </w:r>
      <w:r>
        <w:t xml:space="preserve"> se o conteúdo for post de blog.</w:t>
      </w:r>
    </w:p>
    <w:p>
      <w:pPr>
        <w:pStyle w:val="Heading3"/>
      </w:pPr>
      <w:r>
        <w:t>8.4. FAQPage</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"FAQPage",</w:t>
        <w:br/>
      </w:r>
      <w:r>
        <w:rPr>
          <w:rFonts w:ascii="Consolas" w:hAnsi="Consolas"/>
          <w:color w:val="000000"/>
          <w:sz w:val="18"/>
        </w:rPr>
        <w:t xml:space="preserve">  "@id": "https://{dominio}/faq#faq",</w:t>
        <w:br/>
      </w:r>
      <w:r>
        <w:rPr>
          <w:rFonts w:ascii="Consolas" w:hAnsi="Consolas"/>
          <w:color w:val="000000"/>
          <w:sz w:val="18"/>
        </w:rPr>
        <w:t xml:space="preserve">  "mainEntity": [</w:t>
        <w:br/>
      </w:r>
      <w:r>
        <w:rPr>
          <w:rFonts w:ascii="Consolas" w:hAnsi="Consolas"/>
          <w:color w:val="000000"/>
          <w:sz w:val="18"/>
        </w:rPr>
        <w:t xml:space="preserve">    {</w:t>
        <w:br/>
      </w:r>
      <w:r>
        <w:rPr>
          <w:rFonts w:ascii="Consolas" w:hAnsi="Consolas"/>
          <w:color w:val="000000"/>
          <w:sz w:val="18"/>
        </w:rPr>
        <w:t xml:space="preserve">      "@type": "Question",</w:t>
        <w:br/>
      </w:r>
      <w:r>
        <w:rPr>
          <w:rFonts w:ascii="Consolas" w:hAnsi="Consolas"/>
          <w:color w:val="000000"/>
          <w:sz w:val="18"/>
        </w:rPr>
        <w:t xml:space="preserve">      "name": "{Pergunta 1}",</w:t>
        <w:br/>
      </w:r>
      <w:r>
        <w:rPr>
          <w:rFonts w:ascii="Consolas" w:hAnsi="Consolas"/>
          <w:color w:val="000000"/>
          <w:sz w:val="18"/>
        </w:rPr>
        <w:t xml:space="preserve">      "acceptedAnswer": {</w:t>
        <w:br/>
      </w:r>
      <w:r>
        <w:rPr>
          <w:rFonts w:ascii="Consolas" w:hAnsi="Consolas"/>
          <w:color w:val="000000"/>
          <w:sz w:val="18"/>
        </w:rPr>
        <w:t xml:space="preserve">        "@type": "Answer",</w:t>
        <w:br/>
      </w:r>
      <w:r>
        <w:rPr>
          <w:rFonts w:ascii="Consolas" w:hAnsi="Consolas"/>
          <w:color w:val="000000"/>
          <w:sz w:val="18"/>
        </w:rPr>
        <w:t xml:space="preserve">        "text": "{Resposta da pergunta 1}"</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"@type": "Question",</w:t>
        <w:br/>
      </w:r>
      <w:r>
        <w:rPr>
          <w:rFonts w:ascii="Consolas" w:hAnsi="Consolas"/>
          <w:color w:val="000000"/>
          <w:sz w:val="18"/>
        </w:rPr>
        <w:t xml:space="preserve">      "name": "{Pergunta 2}",</w:t>
        <w:br/>
      </w:r>
      <w:r>
        <w:rPr>
          <w:rFonts w:ascii="Consolas" w:hAnsi="Consolas"/>
          <w:color w:val="000000"/>
          <w:sz w:val="18"/>
        </w:rPr>
        <w:t xml:space="preserve">      "acceptedAnswer": {</w:t>
        <w:br/>
      </w:r>
      <w:r>
        <w:rPr>
          <w:rFonts w:ascii="Consolas" w:hAnsi="Consolas"/>
          <w:color w:val="000000"/>
          <w:sz w:val="18"/>
        </w:rPr>
        <w:t xml:space="preserve">        "@type": "Answer",</w:t>
        <w:br/>
      </w:r>
      <w:r>
        <w:rPr>
          <w:rFonts w:ascii="Consolas" w:hAnsi="Consolas"/>
          <w:color w:val="000000"/>
          <w:sz w:val="18"/>
        </w:rPr>
        <w:t xml:space="preserve">        "text": "{Resposta da pergunta 2}"</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pStyle w:val="Heading3"/>
      </w:pPr>
      <w:r>
        <w:t>8.5. BreadcrumbList</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"BreadcrumbList",</w:t>
        <w:br/>
      </w:r>
      <w:r>
        <w:rPr>
          <w:rFonts w:ascii="Consolas" w:hAnsi="Consolas"/>
          <w:color w:val="000000"/>
          <w:sz w:val="18"/>
        </w:rPr>
        <w:t xml:space="preserve">  "@id": "https://{dominio}/{pagina}#breadcrumb",</w:t>
        <w:br/>
      </w:r>
      <w:r>
        <w:rPr>
          <w:rFonts w:ascii="Consolas" w:hAnsi="Consolas"/>
          <w:color w:val="000000"/>
          <w:sz w:val="18"/>
        </w:rPr>
        <w:t xml:space="preserve">  "itemListElement": [</w:t>
        <w:br/>
      </w:r>
      <w:r>
        <w:rPr>
          <w:rFonts w:ascii="Consolas" w:hAnsi="Consolas"/>
          <w:color w:val="000000"/>
          <w:sz w:val="18"/>
        </w:rPr>
        <w:t xml:space="preserve">    {</w:t>
        <w:br/>
      </w:r>
      <w:r>
        <w:rPr>
          <w:rFonts w:ascii="Consolas" w:hAnsi="Consolas"/>
          <w:color w:val="000000"/>
          <w:sz w:val="18"/>
        </w:rPr>
        <w:t xml:space="preserve">      "@type": "ListItem",</w:t>
        <w:br/>
      </w:r>
      <w:r>
        <w:rPr>
          <w:rFonts w:ascii="Consolas" w:hAnsi="Consolas"/>
          <w:color w:val="000000"/>
          <w:sz w:val="18"/>
        </w:rPr>
        <w:t xml:space="preserve">      "position": 1,</w:t>
        <w:br/>
      </w:r>
      <w:r>
        <w:rPr>
          <w:rFonts w:ascii="Consolas" w:hAnsi="Consolas"/>
          <w:color w:val="000000"/>
          <w:sz w:val="18"/>
        </w:rPr>
        <w:t xml:space="preserve">      "name": "Home",</w:t>
        <w:br/>
      </w:r>
      <w:r>
        <w:rPr>
          <w:rFonts w:ascii="Consolas" w:hAnsi="Consolas"/>
          <w:color w:val="000000"/>
          <w:sz w:val="18"/>
        </w:rPr>
        <w:t xml:space="preserve">      "item": "https://{dominio}/"</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"@type": "ListItem",</w:t>
        <w:br/>
      </w:r>
      <w:r>
        <w:rPr>
          <w:rFonts w:ascii="Consolas" w:hAnsi="Consolas"/>
          <w:color w:val="000000"/>
          <w:sz w:val="18"/>
        </w:rPr>
        <w:t xml:space="preserve">      "position": 2,</w:t>
        <w:br/>
      </w:r>
      <w:r>
        <w:rPr>
          <w:rFonts w:ascii="Consolas" w:hAnsi="Consolas"/>
          <w:color w:val="000000"/>
          <w:sz w:val="18"/>
        </w:rPr>
        <w:t xml:space="preserve">      "name": "{Categoria}",</w:t>
        <w:br/>
      </w:r>
      <w:r>
        <w:rPr>
          <w:rFonts w:ascii="Consolas" w:hAnsi="Consolas"/>
          <w:color w:val="000000"/>
          <w:sz w:val="18"/>
        </w:rPr>
        <w:t xml:space="preserve">      "item": "https://{dominio}/{categoria}/"</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"@type": "ListItem",</w:t>
        <w:br/>
      </w:r>
      <w:r>
        <w:rPr>
          <w:rFonts w:ascii="Consolas" w:hAnsi="Consolas"/>
          <w:color w:val="000000"/>
          <w:sz w:val="18"/>
        </w:rPr>
        <w:t xml:space="preserve">      "position": 3,</w:t>
        <w:br/>
      </w:r>
      <w:r>
        <w:rPr>
          <w:rFonts w:ascii="Consolas" w:hAnsi="Consolas"/>
          <w:color w:val="000000"/>
          <w:sz w:val="18"/>
        </w:rPr>
        <w:t xml:space="preserve">      "name": "{Página Atual}",</w:t>
        <w:br/>
      </w:r>
      <w:r>
        <w:rPr>
          <w:rFonts w:ascii="Consolas" w:hAnsi="Consolas"/>
          <w:color w:val="000000"/>
          <w:sz w:val="18"/>
        </w:rPr>
        <w:t xml:space="preserve">      "item": "https://{dominio}/{pagina}"</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pStyle w:val="Heading3"/>
      </w:pPr>
      <w:r>
        <w:t>8.6. LocalBusiness</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"LocalBusiness",</w:t>
        <w:br/>
      </w:r>
      <w:r>
        <w:rPr>
          <w:rFonts w:ascii="Consolas" w:hAnsi="Consolas"/>
          <w:color w:val="000000"/>
          <w:sz w:val="18"/>
        </w:rPr>
        <w:t xml:space="preserve">  "@id": "https://{dominio}/#localbusiness",</w:t>
        <w:br/>
      </w:r>
      <w:r>
        <w:rPr>
          <w:rFonts w:ascii="Consolas" w:hAnsi="Consolas"/>
          <w:color w:val="000000"/>
          <w:sz w:val="18"/>
        </w:rPr>
        <w:t xml:space="preserve">  "name": "{Nome da Empresa}",</w:t>
        <w:br/>
      </w:r>
      <w:r>
        <w:rPr>
          <w:rFonts w:ascii="Consolas" w:hAnsi="Consolas"/>
          <w:color w:val="000000"/>
          <w:sz w:val="18"/>
        </w:rPr>
        <w:t xml:space="preserve">  "url": "https://{dominio}/",</w:t>
        <w:br/>
      </w:r>
      <w:r>
        <w:rPr>
          <w:rFonts w:ascii="Consolas" w:hAnsi="Consolas"/>
          <w:color w:val="000000"/>
          <w:sz w:val="18"/>
        </w:rPr>
        <w:t xml:space="preserve">  "logo": "https://{dominio}/logo.png",</w:t>
        <w:br/>
      </w:r>
      <w:r>
        <w:rPr>
          <w:rFonts w:ascii="Consolas" w:hAnsi="Consolas"/>
          <w:color w:val="000000"/>
          <w:sz w:val="18"/>
        </w:rPr>
        <w:t xml:space="preserve">  "image": "https://{dominio}/fachada.jpg",</w:t>
        <w:br/>
      </w:r>
      <w:r>
        <w:rPr>
          <w:rFonts w:ascii="Consolas" w:hAnsi="Consolas"/>
          <w:color w:val="000000"/>
          <w:sz w:val="18"/>
        </w:rPr>
        <w:t xml:space="preserve">  "description": "{Descrição de até 160 caracteres}",</w:t>
        <w:br/>
      </w:r>
      <w:r>
        <w:rPr>
          <w:rFonts w:ascii="Consolas" w:hAnsi="Consolas"/>
          <w:color w:val="000000"/>
          <w:sz w:val="18"/>
        </w:rPr>
        <w:t xml:space="preserve">  "telephone": "+55{telefone}",</w:t>
        <w:br/>
      </w:r>
      <w:r>
        <w:rPr>
          <w:rFonts w:ascii="Consolas" w:hAnsi="Consolas"/>
          <w:color w:val="000000"/>
          <w:sz w:val="18"/>
        </w:rPr>
        <w:t xml:space="preserve">  "email": "contato@{dominio}",</w:t>
        <w:br/>
      </w:r>
      <w:r>
        <w:rPr>
          <w:rFonts w:ascii="Consolas" w:hAnsi="Consolas"/>
          <w:color w:val="000000"/>
          <w:sz w:val="18"/>
        </w:rPr>
        <w:t xml:space="preserve">  "address": {</w:t>
        <w:br/>
      </w:r>
      <w:r>
        <w:rPr>
          <w:rFonts w:ascii="Consolas" w:hAnsi="Consolas"/>
          <w:color w:val="000000"/>
          <w:sz w:val="18"/>
        </w:rPr>
        <w:t xml:space="preserve">    "@type": "PostalAddress",</w:t>
        <w:br/>
      </w:r>
      <w:r>
        <w:rPr>
          <w:rFonts w:ascii="Consolas" w:hAnsi="Consolas"/>
          <w:color w:val="000000"/>
          <w:sz w:val="18"/>
        </w:rPr>
        <w:t xml:space="preserve">    "streetAddress": "{Rua, Número}",</w:t>
        <w:br/>
      </w:r>
      <w:r>
        <w:rPr>
          <w:rFonts w:ascii="Consolas" w:hAnsi="Consolas"/>
          <w:color w:val="000000"/>
          <w:sz w:val="18"/>
        </w:rPr>
        <w:t xml:space="preserve">    "addressLocality": "{Cidade}",</w:t>
        <w:br/>
      </w:r>
      <w:r>
        <w:rPr>
          <w:rFonts w:ascii="Consolas" w:hAnsi="Consolas"/>
          <w:color w:val="000000"/>
          <w:sz w:val="18"/>
        </w:rPr>
        <w:t xml:space="preserve">    "addressRegion": "{UF}",</w:t>
        <w:br/>
      </w:r>
      <w:r>
        <w:rPr>
          <w:rFonts w:ascii="Consolas" w:hAnsi="Consolas"/>
          <w:color w:val="000000"/>
          <w:sz w:val="18"/>
        </w:rPr>
        <w:t xml:space="preserve">    "postalCode": "{CEP}",</w:t>
        <w:br/>
      </w:r>
      <w:r>
        <w:rPr>
          <w:rFonts w:ascii="Consolas" w:hAnsi="Consolas"/>
          <w:color w:val="000000"/>
          <w:sz w:val="18"/>
        </w:rPr>
        <w:t xml:space="preserve">    "addressCountry": "BR"</w:t>
        <w:br/>
      </w:r>
      <w:r>
        <w:rPr>
          <w:rFonts w:ascii="Consolas" w:hAnsi="Consolas"/>
          <w:color w:val="000000"/>
          <w:sz w:val="18"/>
        </w:rPr>
        <w:t xml:space="preserve">  },</w:t>
        <w:br/>
      </w:r>
      <w:r>
        <w:rPr>
          <w:rFonts w:ascii="Consolas" w:hAnsi="Consolas"/>
          <w:color w:val="000000"/>
          <w:sz w:val="18"/>
        </w:rPr>
        <w:t xml:space="preserve">  "geo": {</w:t>
        <w:br/>
      </w:r>
      <w:r>
        <w:rPr>
          <w:rFonts w:ascii="Consolas" w:hAnsi="Consolas"/>
          <w:color w:val="000000"/>
          <w:sz w:val="18"/>
        </w:rPr>
        <w:t xml:space="preserve">    "@type": "GeoCoordinates",</w:t>
        <w:br/>
      </w:r>
      <w:r>
        <w:rPr>
          <w:rFonts w:ascii="Consolas" w:hAnsi="Consolas"/>
          <w:color w:val="000000"/>
          <w:sz w:val="18"/>
        </w:rPr>
        <w:t xml:space="preserve">    "latitude": {lat},</w:t>
        <w:br/>
      </w:r>
      <w:r>
        <w:rPr>
          <w:rFonts w:ascii="Consolas" w:hAnsi="Consolas"/>
          <w:color w:val="000000"/>
          <w:sz w:val="18"/>
        </w:rPr>
        <w:t xml:space="preserve">    "longitude": {lng}</w:t>
        <w:br/>
      </w:r>
      <w:r>
        <w:rPr>
          <w:rFonts w:ascii="Consolas" w:hAnsi="Consolas"/>
          <w:color w:val="000000"/>
          <w:sz w:val="18"/>
        </w:rPr>
        <w:t xml:space="preserve">  },</w:t>
        <w:br/>
      </w:r>
      <w:r>
        <w:rPr>
          <w:rFonts w:ascii="Consolas" w:hAnsi="Consolas"/>
          <w:color w:val="000000"/>
          <w:sz w:val="18"/>
        </w:rPr>
        <w:t xml:space="preserve">  "openingHoursSpecification": [</w:t>
        <w:br/>
      </w:r>
      <w:r>
        <w:rPr>
          <w:rFonts w:ascii="Consolas" w:hAnsi="Consolas"/>
          <w:color w:val="000000"/>
          <w:sz w:val="18"/>
        </w:rPr>
        <w:t xml:space="preserve">    {</w:t>
        <w:br/>
      </w:r>
      <w:r>
        <w:rPr>
          <w:rFonts w:ascii="Consolas" w:hAnsi="Consolas"/>
          <w:color w:val="000000"/>
          <w:sz w:val="18"/>
        </w:rPr>
        <w:t xml:space="preserve">      "@type": "OpeningHoursSpecification",</w:t>
        <w:br/>
      </w:r>
      <w:r>
        <w:rPr>
          <w:rFonts w:ascii="Consolas" w:hAnsi="Consolas"/>
          <w:color w:val="000000"/>
          <w:sz w:val="18"/>
        </w:rPr>
        <w:t xml:space="preserve">      "dayOfWeek": ["Monday", "Tuesday", "Wednesday", "Thursday", "Friday"],</w:t>
        <w:br/>
      </w:r>
      <w:r>
        <w:rPr>
          <w:rFonts w:ascii="Consolas" w:hAnsi="Consolas"/>
          <w:color w:val="000000"/>
          <w:sz w:val="18"/>
        </w:rPr>
        <w:t xml:space="preserve">      "opens": "{09:00}",</w:t>
        <w:br/>
      </w:r>
      <w:r>
        <w:rPr>
          <w:rFonts w:ascii="Consolas" w:hAnsi="Consolas"/>
          <w:color w:val="000000"/>
          <w:sz w:val="18"/>
        </w:rPr>
        <w:t xml:space="preserve">      "closes": "{18:00}"</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"priceRange": "{$$ / $$$}"</w:t>
        <w:br/>
      </w:r>
      <w:r>
        <w:rPr>
          <w:rFonts w:ascii="Consolas" w:hAnsi="Consolas"/>
          <w:color w:val="000000"/>
          <w:sz w:val="18"/>
        </w:rPr>
        <w:t>}</w:t>
        <w:br/>
      </w:r>
    </w:p>
    <w:p>
      <w:pPr>
        <w:spacing w:before="120" w:after="120"/>
        <w:pBdr>
          <w:bottom w:val="single" w:sz="6" w:space="1" w:color="999999"/>
        </w:pBdr>
      </w:pPr>
    </w:p>
    <w:p>
      <w:pPr>
        <w:pStyle w:val="Heading2"/>
      </w:pPr>
      <w:r>
        <w:t>9. QA Checklist (Pós-Entrega)</w:t>
      </w:r>
    </w:p>
    <w:p>
      <w:pPr>
        <w:pStyle w:val="ListBullet"/>
        <w:spacing w:line="276" w:lineRule="auto"/>
      </w:pPr>
      <w:r>
        <w:t>[ ] Todos os schemas foram validados no Schema.org Validator?</w:t>
      </w:r>
    </w:p>
    <w:p>
      <w:pPr>
        <w:pStyle w:val="ListBullet"/>
        <w:spacing w:line="276" w:lineRule="auto"/>
      </w:pPr>
      <w:r>
        <w:t>[ ] A implementação foi testada em preview (GTM) antes de publicar?</w:t>
      </w:r>
    </w:p>
    <w:p>
      <w:pPr>
        <w:pStyle w:val="ListBullet"/>
        <w:spacing w:line="276" w:lineRule="auto"/>
      </w:pPr>
      <w:r>
        <w:t>[ ] A validação pós-deploy na URL pública está limpa (0 erros)?</w:t>
      </w:r>
    </w:p>
    <w:p>
      <w:pPr>
        <w:pStyle w:val="ListBullet"/>
        <w:spacing w:line="276" w:lineRule="auto"/>
      </w:pPr>
      <w:r>
        <w:t>[ ] O schema implementado corresponde ao conteúdo VISÍVEL da página?</w:t>
      </w:r>
    </w:p>
    <w:p>
      <w:pPr>
        <w:pStyle w:val="ListBullet"/>
        <w:spacing w:line="276" w:lineRule="auto"/>
      </w:pPr>
      <w:r>
        <w:t>[ ] URLs são absolutas e apontam para o domínio correto?</w:t>
      </w:r>
    </w:p>
    <w:p>
      <w:pPr>
        <w:pStyle w:val="ListBullet"/>
        <w:spacing w:line="276" w:lineRule="auto"/>
      </w:pPr>
      <w:r>
        <w:t>[ ] Dados de contato (telefone, endereço) conferem com o Google Maps?</w:t>
      </w:r>
    </w:p>
    <w:p>
      <w:pPr>
        <w:pStyle w:val="ListBullet"/>
        <w:spacing w:line="276" w:lineRule="auto"/>
      </w:pPr>
      <w:r>
        <w:t>[ ] O tracking sheet foi atualizado com data e página implementada?</w:t>
      </w:r>
    </w:p>
    <w:p>
      <w:pPr>
        <w:pStyle w:val="ListBullet"/>
        <w:spacing w:line="276" w:lineRule="auto"/>
      </w:pPr>
      <w:r>
        <w:t>[ ] Cliente foi informado sobre o prazo de 2-4 semanas para efeito no SEO?</w:t>
      </w:r>
    </w:p>
    <w:p>
      <w:pPr>
        <w:spacing w:before="120" w:after="120"/>
        <w:pBdr>
          <w:bottom w:val="single" w:sz="6" w:space="1" w:color="999999"/>
        </w:pBdr>
      </w:pPr>
    </w:p>
    <w:p>
      <w:pPr>
        <w:spacing w:line="276" w:lineRule="auto"/>
      </w:pPr>
      <w:r>
        <w:rPr>
          <w:b/>
        </w:rPr>
        <w:t>Fim do POP 02</w:t>
      </w:r>
    </w:p>
    <w:p>
      <w:r>
        <w:rPr>
          <w:i/>
          <w:color w:val="B91C1C"/>
          <w:sz w:val="18"/>
        </w:rPr>
        <w:t>Fonte: Otimização de Headings</w:t>
      </w:r>
    </w:p>
    <w:p>
      <w:pPr>
        <w:pStyle w:val="Heading1"/>
      </w:pPr>
      <w:r>
        <w:t>POP 02-02 — Otimização da Hierarquia de Headings (H1-H6) para AI Visibility</w:t>
      </w:r>
    </w:p>
    <w:p>
      <w:pPr>
        <w:spacing w:line="276" w:lineRule="auto"/>
      </w:pPr>
      <w:r>
        <w:rPr>
          <w:b/>
        </w:rPr>
        <w:t>Módulo:</w:t>
      </w:r>
      <w:r>
        <w:t xml:space="preserve"> 02 — Fundamentos AIO | </w:t>
      </w:r>
      <w:r>
        <w:rPr>
          <w:b/>
        </w:rPr>
        <w:t>Versão:</w:t>
      </w:r>
      <w:r>
        <w:t xml:space="preserve"> 1.0</w:t>
      </w:r>
    </w:p>
    <w:p>
      <w:pPr>
        <w:spacing w:line="276" w:lineRule="auto"/>
      </w:pPr>
      <w:r>
        <w:rPr>
          <w:b/>
        </w:rPr>
        <w:t>Execução:</w:t>
      </w:r>
      <w:r>
        <w:t xml:space="preserve"> Qualquer nível | </w:t>
      </w:r>
      <w:r>
        <w:rPr>
          <w:b/>
        </w:rPr>
        <w:t>Supervisão:</w:t>
      </w:r>
      <w:r>
        <w:t xml:space="preserve"> Pleno / Líder Técnico</w:t>
      </w:r>
    </w:p>
    <w:p>
      <w:pPr>
        <w:spacing w:before="120" w:after="120"/>
        <w:pBdr>
          <w:bottom w:val="single" w:sz="6" w:space="1" w:color="999999"/>
        </w:pBdr>
      </w:pPr>
    </w:p>
    <w:p>
      <w:pPr>
        <w:pStyle w:val="Heading2"/>
      </w:pPr>
      <w:r>
        <w:t>1. Objetivo</w:t>
      </w:r>
    </w:p>
    <w:p>
      <w:pPr>
        <w:spacing w:line="276" w:lineRule="auto"/>
      </w:pPr>
      <w:r>
        <w:t>Reestruturar a hierarquia de headings de páginas web para garantir que LLMs (Large Language Models) e mecanismos de busca interpretem corretamente a estrutura semântica do conteúdo. Headings bem estruturados são um dos principais sinais de extractability para AI Visibility.</w:t>
      </w:r>
    </w:p>
    <w:p>
      <w:pPr>
        <w:spacing w:before="120" w:after="120"/>
        <w:pBdr>
          <w:bottom w:val="single" w:sz="6" w:space="1" w:color="999999"/>
        </w:pBdr>
      </w:pPr>
    </w:p>
    <w:p>
      <w:pPr>
        <w:pStyle w:val="Heading2"/>
      </w:pPr>
      <w:r>
        <w:t>2. Pré-requisitos</w:t>
      </w:r>
    </w:p>
    <w:p>
      <w:pPr>
        <w:pStyle w:val="ListBullet"/>
        <w:spacing w:line="276" w:lineRule="auto"/>
      </w:pPr>
      <w:r>
        <w:t>[ ] POP 01 (Crawl Técnico) concluído — relatório com estrutura atual de headings</w:t>
      </w:r>
    </w:p>
    <w:p>
      <w:pPr>
        <w:pStyle w:val="ListBullet"/>
        <w:spacing w:line="276" w:lineRule="auto"/>
      </w:pPr>
      <w:r>
        <w:t>[ ] Acesso ao CMS do cliente OU ao repositório do código (HTML/CSS)</w:t>
      </w:r>
    </w:p>
    <w:p>
      <w:pPr>
        <w:pStyle w:val="ListBullet"/>
        <w:spacing w:line="276" w:lineRule="auto"/>
      </w:pPr>
      <w:r>
        <w:t>[ ] Editor de texto ou IDE</w:t>
      </w:r>
    </w:p>
    <w:p>
      <w:pPr>
        <w:pStyle w:val="ListBullet"/>
        <w:spacing w:line="276" w:lineRule="auto"/>
      </w:pPr>
      <w:r>
        <w:t>[ ] Navegador com DevTools</w:t>
      </w:r>
    </w:p>
    <w:p>
      <w:pPr>
        <w:pStyle w:val="ListBullet"/>
        <w:spacing w:line="276" w:lineRule="auto"/>
      </w:pPr>
      <w:r>
        <w:t xml:space="preserve">[ ] (Opcional) Extensão </w:t>
      </w:r>
      <w:r>
        <w:rPr>
          <w:b/>
        </w:rPr>
        <w:t>HeadingsMap</w:t>
      </w:r>
      <w:r>
        <w:t xml:space="preserve"> para Chrome — visualiza hierarchy rapidamente</w:t>
      </w:r>
    </w:p>
    <w:p>
      <w:pPr>
        <w:spacing w:before="120" w:after="120"/>
        <w:pBdr>
          <w:bottom w:val="single" w:sz="6" w:space="1" w:color="999999"/>
        </w:pBdr>
      </w:pPr>
    </w:p>
    <w:p>
      <w:pPr>
        <w:pStyle w:val="Heading2"/>
      </w:pPr>
      <w:r>
        <w:t>3. Passo a Passo</w:t>
      </w:r>
    </w:p>
    <w:p>
      <w:pPr>
        <w:pStyle w:val="Heading3"/>
      </w:pPr>
      <w:r>
        <w:t>3.1. Extrair Estrutura Atual de Headings</w:t>
      </w:r>
    </w:p>
    <w:p>
      <w:pPr>
        <w:spacing w:line="276" w:lineRule="auto"/>
      </w:pPr>
      <w:r>
        <w:t>Para cada página alvo, extraia a hierarquia atual:</w:t>
      </w:r>
    </w:p>
    <w:p>
      <w:pPr>
        <w:spacing w:line="276" w:lineRule="auto"/>
      </w:pPr>
      <w:r>
        <w:rPr>
          <w:b/>
        </w:rPr>
        <w:t>Método 1 — DevTools:</w:t>
      </w:r>
    </w:p>
    <w:p>
      <w:pPr>
        <w:pStyle w:val="ListNumber"/>
        <w:spacing w:line="276" w:lineRule="auto"/>
      </w:pPr>
      <w:r>
        <w:t>Abra a página no navegador (janela anônima)</w:t>
      </w:r>
    </w:p>
    <w:p>
      <w:pPr>
        <w:pStyle w:val="ListNumber"/>
        <w:spacing w:line="276" w:lineRule="auto"/>
      </w:pPr>
      <w:r>
        <w:t>DevTools → Console → cole:</w:t>
      </w:r>
    </w:p>
    <w:p>
      <w:pPr>
        <w:spacing w:before="80" w:after="80"/>
        <w:ind w:left="283"/>
        <w:shd w:fill="F0F0F0" w:val="clear"/>
      </w:pPr>
      <w:r>
        <w:rPr>
          <w:rFonts w:ascii="Consolas" w:hAnsi="Consolas"/>
          <w:color w:val="000000"/>
          <w:sz w:val="18"/>
        </w:rPr>
        <w:t>// Extrai toda a hierarquia de headings da página</w:t>
        <w:br/>
      </w:r>
      <w:r>
        <w:rPr>
          <w:rFonts w:ascii="Consolas" w:hAnsi="Consolas"/>
          <w:color w:val="000000"/>
          <w:sz w:val="18"/>
        </w:rPr>
        <w:t>const headings = document.querySelectorAll('h1, h2, h3, h4, h5, h6');</w:t>
        <w:br/>
      </w:r>
      <w:r>
        <w:rPr>
          <w:rFonts w:ascii="Consolas" w:hAnsi="Consolas"/>
          <w:color w:val="000000"/>
          <w:sz w:val="18"/>
        </w:rPr>
        <w:t>let output = '';</w:t>
        <w:br/>
      </w:r>
      <w:r>
        <w:rPr>
          <w:rFonts w:ascii="Consolas" w:hAnsi="Consolas"/>
          <w:color w:val="000000"/>
          <w:sz w:val="18"/>
        </w:rPr>
        <w:t>headings.forEach(h =&gt; {</w:t>
        <w:br/>
      </w:r>
      <w:r>
        <w:rPr>
          <w:rFonts w:ascii="Consolas" w:hAnsi="Consolas"/>
          <w:color w:val="000000"/>
          <w:sz w:val="18"/>
        </w:rPr>
        <w:t xml:space="preserve">  output += `${h.tagName}: "${h.textContent.trim().slice(0, 100)}"\n`;</w:t>
        <w:br/>
      </w:r>
      <w:r>
        <w:rPr>
          <w:rFonts w:ascii="Consolas" w:hAnsi="Consolas"/>
          <w:color w:val="000000"/>
          <w:sz w:val="18"/>
        </w:rPr>
        <w:t xml:space="preserve">  // Indenta visualmente por nível</w:t>
        <w:br/>
      </w:r>
      <w:r>
        <w:rPr>
          <w:rFonts w:ascii="Consolas" w:hAnsi="Consolas"/>
          <w:color w:val="000000"/>
          <w:sz w:val="18"/>
        </w:rPr>
        <w:t xml:space="preserve">  const level = parseInt(h.tagName[1]);</w:t>
        <w:br/>
      </w:r>
      <w:r>
        <w:rPr>
          <w:rFonts w:ascii="Consolas" w:hAnsi="Consolas"/>
          <w:color w:val="000000"/>
          <w:sz w:val="18"/>
        </w:rPr>
        <w:t xml:space="preserve">  output += '  '.repeat(level) + `(nível ${level})\n\n`;</w:t>
        <w:br/>
      </w:r>
      <w:r>
        <w:rPr>
          <w:rFonts w:ascii="Consolas" w:hAnsi="Consolas"/>
          <w:color w:val="000000"/>
          <w:sz w:val="18"/>
        </w:rPr>
        <w:t>});</w:t>
        <w:br/>
      </w:r>
      <w:r>
        <w:rPr>
          <w:rFonts w:ascii="Consolas" w:hAnsi="Consolas"/>
          <w:color w:val="000000"/>
          <w:sz w:val="18"/>
        </w:rPr>
        <w:t>console.log(output);</w:t>
        <w:br/>
      </w:r>
    </w:p>
    <w:p>
      <w:pPr>
        <w:spacing w:line="276" w:lineRule="auto"/>
      </w:pPr>
      <w:r>
        <w:rPr>
          <w:b/>
        </w:rPr>
        <w:t>Método 2 — Python (do relatório do POP 01):</w:t>
      </w:r>
    </w:p>
    <w:p>
      <w:pPr>
        <w:spacing w:line="276" w:lineRule="auto"/>
      </w:pPr>
      <w:r>
        <w:t>Use o script já executado no POP 01. Se precisar re-executar:</w:t>
      </w:r>
    </w:p>
    <w:p>
      <w:pPr>
        <w:spacing w:before="80" w:after="80"/>
        <w:ind w:left="283"/>
        <w:shd w:fill="F0F0F0" w:val="clear"/>
      </w:pPr>
      <w:r>
        <w:rPr>
          <w:rFonts w:ascii="Consolas" w:hAnsi="Consolas"/>
          <w:color w:val="000000"/>
          <w:sz w:val="18"/>
        </w:rPr>
        <w:t>from bs4 import BeautifulSoup</w:t>
        <w:br/>
      </w:r>
      <w:r>
        <w:rPr>
          <w:rFonts w:ascii="Consolas" w:hAnsi="Consolas"/>
          <w:color w:val="000000"/>
          <w:sz w:val="18"/>
        </w:rPr>
        <w:t>import requests</w:t>
        <w:br/>
      </w:r>
      <w:r>
        <w:rPr>
          <w:rFonts w:ascii="Consolas" w:hAnsi="Consolas"/>
          <w:color w:val="000000"/>
          <w:sz w:val="18"/>
        </w:rPr>
        <w:br/>
      </w:r>
      <w:r>
        <w:rPr>
          <w:rFonts w:ascii="Consolas" w:hAnsi="Consolas"/>
          <w:color w:val="000000"/>
          <w:sz w:val="18"/>
        </w:rPr>
        <w:t>url = "https://{dominio}/{pagina}"</w:t>
        <w:br/>
      </w:r>
      <w:r>
        <w:rPr>
          <w:rFonts w:ascii="Consolas" w:hAnsi="Consolas"/>
          <w:color w:val="000000"/>
          <w:sz w:val="18"/>
        </w:rPr>
        <w:t>r = requests.get(url)</w:t>
        <w:br/>
      </w:r>
      <w:r>
        <w:rPr>
          <w:rFonts w:ascii="Consolas" w:hAnsi="Consolas"/>
          <w:color w:val="000000"/>
          <w:sz w:val="18"/>
        </w:rPr>
        <w:t>soup = BeautifulSoup(r.text, 'html.parser')</w:t>
        <w:br/>
      </w:r>
      <w:r>
        <w:rPr>
          <w:rFonts w:ascii="Consolas" w:hAnsi="Consolas"/>
          <w:color w:val="000000"/>
          <w:sz w:val="18"/>
        </w:rPr>
        <w:br/>
      </w:r>
      <w:r>
        <w:rPr>
          <w:rFonts w:ascii="Consolas" w:hAnsi="Consolas"/>
          <w:color w:val="000000"/>
          <w:sz w:val="18"/>
        </w:rPr>
        <w:t>for level in ['h1', 'h2', 'h3', 'h4', 'h5', 'h6']:</w:t>
        <w:br/>
      </w:r>
      <w:r>
        <w:rPr>
          <w:rFonts w:ascii="Consolas" w:hAnsi="Consolas"/>
          <w:color w:val="000000"/>
          <w:sz w:val="18"/>
        </w:rPr>
        <w:t xml:space="preserve">    tags = soup.find_all(level)</w:t>
        <w:br/>
      </w:r>
      <w:r>
        <w:rPr>
          <w:rFonts w:ascii="Consolas" w:hAnsi="Consolas"/>
          <w:color w:val="000000"/>
          <w:sz w:val="18"/>
        </w:rPr>
        <w:t xml:space="preserve">    if tags:</w:t>
        <w:br/>
      </w:r>
      <w:r>
        <w:rPr>
          <w:rFonts w:ascii="Consolas" w:hAnsi="Consolas"/>
          <w:color w:val="000000"/>
          <w:sz w:val="18"/>
        </w:rPr>
        <w:t xml:space="preserve">        print(f"\n--- {level.upper()} ({len(tags)}) ---")</w:t>
        <w:br/>
      </w:r>
      <w:r>
        <w:rPr>
          <w:rFonts w:ascii="Consolas" w:hAnsi="Consolas"/>
          <w:color w:val="000000"/>
          <w:sz w:val="18"/>
        </w:rPr>
        <w:t xml:space="preserve">        for t in tags:</w:t>
        <w:br/>
      </w:r>
      <w:r>
        <w:rPr>
          <w:rFonts w:ascii="Consolas" w:hAnsi="Consolas"/>
          <w:color w:val="000000"/>
          <w:sz w:val="18"/>
        </w:rPr>
        <w:t xml:space="preserve">            print(f"  {t.get_text(strip=True)[:100]}")</w:t>
        <w:br/>
      </w:r>
    </w:p>
    <w:p>
      <w:pPr>
        <w:pStyle w:val="Heading3"/>
      </w:pPr>
      <w:r>
        <w:t>3.2. Analisar a Estrutura e Identificar Problemas</w:t>
      </w:r>
    </w:p>
    <w:p>
      <w:pPr>
        <w:spacing w:line="276" w:lineRule="auto"/>
      </w:pPr>
      <w:r>
        <w:t>Problemas comuns a detectar: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Problema</w:t>
            </w:r>
          </w:p>
        </w:tc>
        <w:tc>
          <w:tcPr>
            <w:tcW w:type="dxa" w:w="2351"/>
            <w:shd w:fill="B91C1C" w:val="clear"/>
          </w:tcPr>
          <w:p>
            <w:r/>
            <w:r>
              <w:rPr>
                <w:rFonts w:ascii="Calibri" w:hAnsi="Calibri"/>
                <w:b/>
                <w:color w:val="FFFFFF"/>
                <w:sz w:val="20"/>
              </w:rPr>
              <w:t>Exemplo</w:t>
            </w:r>
          </w:p>
        </w:tc>
        <w:tc>
          <w:tcPr>
            <w:tcW w:type="dxa" w:w="2351"/>
            <w:shd w:fill="B91C1C" w:val="clear"/>
          </w:tcPr>
          <w:p>
            <w:r/>
            <w:r>
              <w:rPr>
                <w:rFonts w:ascii="Calibri" w:hAnsi="Calibri"/>
                <w:b/>
                <w:color w:val="FFFFFF"/>
                <w:sz w:val="20"/>
              </w:rPr>
              <w:t>Impacto</w:t>
            </w:r>
          </w:p>
        </w:tc>
        <w:tc>
          <w:tcPr>
            <w:tcW w:type="dxa" w:w="2351"/>
          </w:tcPr>
          <w:p/>
        </w:tc>
      </w:tr>
      <w:tr>
        <w:tc>
          <w:tcPr>
            <w:tcW w:type="dxa" w:w="2351"/>
          </w:tcPr>
          <w:p>
            <w:r/>
            <w:r>
              <w:rPr>
                <w:rFonts w:ascii="Calibri" w:hAnsi="Calibri"/>
                <w:sz w:val="20"/>
              </w:rPr>
              <w:t>**Múltiplos H1**</w:t>
            </w:r>
          </w:p>
        </w:tc>
        <w:tc>
          <w:tcPr>
            <w:tcW w:type="dxa" w:w="2351"/>
          </w:tcPr>
          <w:p>
            <w:r/>
            <w:r>
              <w:rPr>
                <w:rFonts w:ascii="Calibri" w:hAnsi="Calibri"/>
                <w:sz w:val="20"/>
              </w:rPr>
              <w:t>`&lt;h1&gt;Título&lt;/h1&gt; &lt;h1&gt;Outro Título&lt;/h1&gt;`</w:t>
            </w:r>
          </w:p>
        </w:tc>
        <w:tc>
          <w:tcPr>
            <w:tcW w:type="dxa" w:w="2351"/>
          </w:tcPr>
          <w:p>
            <w:r/>
            <w:r>
              <w:rPr>
                <w:rFonts w:ascii="Calibri" w:hAnsi="Calibri"/>
                <w:sz w:val="20"/>
              </w:rPr>
              <w:t>Confunde a hierarquia semântica</w:t>
            </w:r>
          </w:p>
        </w:tc>
        <w:tc>
          <w:tcPr>
            <w:tcW w:type="dxa" w:w="2351"/>
          </w:tcPr>
          <w:p/>
        </w:tc>
      </w:tr>
      <w:tr>
        <w:tc>
          <w:tcPr>
            <w:tcW w:type="dxa" w:w="2351"/>
          </w:tcPr>
          <w:p>
            <w:r/>
            <w:r>
              <w:rPr>
                <w:rFonts w:ascii="Calibri" w:hAnsi="Calibri"/>
                <w:sz w:val="20"/>
              </w:rPr>
              <w:t>**Salto de nível**</w:t>
            </w:r>
          </w:p>
        </w:tc>
        <w:tc>
          <w:tcPr>
            <w:tcW w:type="dxa" w:w="2351"/>
          </w:tcPr>
          <w:p>
            <w:r/>
            <w:r>
              <w:rPr>
                <w:rFonts w:ascii="Calibri" w:hAnsi="Calibri"/>
                <w:sz w:val="20"/>
              </w:rPr>
              <w:t>`&lt;h1&gt;...&lt;/h1&gt; → &lt;h3&gt;...&lt;/h3&gt;` (sem H2)</w:t>
            </w:r>
          </w:p>
        </w:tc>
        <w:tc>
          <w:tcPr>
            <w:tcW w:type="dxa" w:w="2351"/>
          </w:tcPr>
          <w:p>
            <w:r/>
            <w:r>
              <w:rPr>
                <w:rFonts w:ascii="Calibri" w:hAnsi="Calibri"/>
                <w:sz w:val="20"/>
              </w:rPr>
              <w:t>LLM interpreta como quebra na estrutura</w:t>
            </w:r>
          </w:p>
        </w:tc>
        <w:tc>
          <w:tcPr>
            <w:tcW w:type="dxa" w:w="2351"/>
          </w:tcPr>
          <w:p/>
        </w:tc>
      </w:tr>
      <w:tr>
        <w:tc>
          <w:tcPr>
            <w:tcW w:type="dxa" w:w="2351"/>
          </w:tcPr>
          <w:p>
            <w:r/>
            <w:r>
              <w:rPr>
                <w:rFonts w:ascii="Calibri" w:hAnsi="Calibri"/>
                <w:sz w:val="20"/>
              </w:rPr>
              <w:t>**H1 ausente**</w:t>
            </w:r>
          </w:p>
        </w:tc>
        <w:tc>
          <w:tcPr>
            <w:tcW w:type="dxa" w:w="2351"/>
          </w:tcPr>
          <w:p>
            <w:r/>
            <w:r>
              <w:rPr>
                <w:rFonts w:ascii="Calibri" w:hAnsi="Calibri"/>
                <w:sz w:val="20"/>
              </w:rPr>
              <w:t>Página começa com H2 direto</w:t>
            </w:r>
          </w:p>
        </w:tc>
        <w:tc>
          <w:tcPr>
            <w:tcW w:type="dxa" w:w="2351"/>
          </w:tcPr>
          <w:p>
            <w:r/>
            <w:r>
              <w:rPr>
                <w:rFonts w:ascii="Calibri" w:hAnsi="Calibri"/>
                <w:sz w:val="20"/>
              </w:rPr>
              <w:t>Sem tópico principal definido</w:t>
            </w:r>
          </w:p>
        </w:tc>
        <w:tc>
          <w:tcPr>
            <w:tcW w:type="dxa" w:w="2351"/>
          </w:tcPr>
          <w:p/>
        </w:tc>
      </w:tr>
      <w:tr>
        <w:tc>
          <w:tcPr>
            <w:tcW w:type="dxa" w:w="2351"/>
          </w:tcPr>
          <w:p>
            <w:r/>
            <w:r>
              <w:rPr>
                <w:rFonts w:ascii="Calibri" w:hAnsi="Calibri"/>
                <w:sz w:val="20"/>
              </w:rPr>
              <w:t>**Headings não descritivos**</w:t>
            </w:r>
          </w:p>
        </w:tc>
        <w:tc>
          <w:tcPr>
            <w:tcW w:type="dxa" w:w="2351"/>
          </w:tcPr>
          <w:p>
            <w:r/>
            <w:r>
              <w:rPr>
                <w:rFonts w:ascii="Calibri" w:hAnsi="Calibri"/>
                <w:sz w:val="20"/>
              </w:rPr>
              <w:t>`&lt;h2&gt;Clique aqui&lt;/h2&gt;`</w:t>
            </w:r>
          </w:p>
        </w:tc>
        <w:tc>
          <w:tcPr>
            <w:tcW w:type="dxa" w:w="2351"/>
          </w:tcPr>
          <w:p>
            <w:r/>
            <w:r>
              <w:rPr>
                <w:rFonts w:ascii="Calibri" w:hAnsi="Calibri"/>
                <w:sz w:val="20"/>
              </w:rPr>
              <w:t>Não comunica o assunto da seção</w:t>
            </w:r>
          </w:p>
        </w:tc>
        <w:tc>
          <w:tcPr>
            <w:tcW w:type="dxa" w:w="2351"/>
          </w:tcPr>
          <w:p/>
        </w:tc>
      </w:tr>
      <w:tr>
        <w:tc>
          <w:tcPr>
            <w:tcW w:type="dxa" w:w="2351"/>
          </w:tcPr>
          <w:p>
            <w:r/>
            <w:r>
              <w:rPr>
                <w:rFonts w:ascii="Calibri" w:hAnsi="Calibri"/>
                <w:sz w:val="20"/>
              </w:rPr>
              <w:t>**Headings para estilo visual**</w:t>
            </w:r>
          </w:p>
        </w:tc>
        <w:tc>
          <w:tcPr>
            <w:tcW w:type="dxa" w:w="2351"/>
          </w:tcPr>
          <w:p>
            <w:r/>
            <w:r>
              <w:rPr>
                <w:rFonts w:ascii="Calibri" w:hAnsi="Calibri"/>
                <w:sz w:val="20"/>
              </w:rPr>
              <w:t>`&lt;h2&gt;` usado só porque é "grande"</w:t>
            </w:r>
          </w:p>
        </w:tc>
        <w:tc>
          <w:tcPr>
            <w:tcW w:type="dxa" w:w="2351"/>
          </w:tcPr>
          <w:p>
            <w:r/>
            <w:r>
              <w:rPr>
                <w:rFonts w:ascii="Calibri" w:hAnsi="Calibri"/>
                <w:sz w:val="20"/>
              </w:rPr>
              <w:t>Quebra a semântica</w:t>
            </w:r>
          </w:p>
        </w:tc>
        <w:tc>
          <w:tcPr>
            <w:tcW w:type="dxa" w:w="2351"/>
          </w:tcPr>
          <w:p/>
        </w:tc>
      </w:tr>
      <w:tr>
        <w:tc>
          <w:tcPr>
            <w:tcW w:type="dxa" w:w="2351"/>
          </w:tcPr>
          <w:p>
            <w:r/>
            <w:r>
              <w:rPr>
                <w:rFonts w:ascii="Calibri" w:hAnsi="Calibri"/>
                <w:sz w:val="20"/>
              </w:rPr>
              <w:t>**Headings vazios**</w:t>
            </w:r>
          </w:p>
        </w:tc>
        <w:tc>
          <w:tcPr>
            <w:tcW w:type="dxa" w:w="2351"/>
          </w:tcPr>
          <w:p>
            <w:r/>
            <w:r>
              <w:rPr>
                <w:rFonts w:ascii="Calibri" w:hAnsi="Calibri"/>
                <w:sz w:val="20"/>
              </w:rPr>
              <w:t>`&lt;h2&gt;&lt;/h2&gt;`</w:t>
            </w:r>
          </w:p>
        </w:tc>
        <w:tc>
          <w:tcPr>
            <w:tcW w:type="dxa" w:w="2351"/>
          </w:tcPr>
          <w:p>
            <w:r/>
            <w:r>
              <w:rPr>
                <w:rFonts w:ascii="Calibri" w:hAnsi="Calibri"/>
                <w:sz w:val="20"/>
              </w:rPr>
              <w:t>Ruído no parsing</w:t>
            </w:r>
          </w:p>
        </w:tc>
        <w:tc>
          <w:tcPr>
            <w:tcW w:type="dxa" w:w="2351"/>
          </w:tcPr>
          <w:p/>
        </w:tc>
      </w:tr>
      <w:tr>
        <w:tc>
          <w:tcPr>
            <w:tcW w:type="dxa" w:w="2351"/>
          </w:tcPr>
          <w:p>
            <w:r/>
            <w:r>
              <w:rPr>
                <w:rFonts w:ascii="Calibri" w:hAnsi="Calibri"/>
                <w:sz w:val="20"/>
              </w:rPr>
              <w:t>**Múltiplos tópicos no mesmo heading**</w:t>
            </w:r>
          </w:p>
        </w:tc>
        <w:tc>
          <w:tcPr>
            <w:tcW w:type="dxa" w:w="2351"/>
          </w:tcPr>
          <w:p>
            <w:r/>
            <w:r>
              <w:rPr>
                <w:rFonts w:ascii="Calibri" w:hAnsi="Calibri"/>
                <w:sz w:val="20"/>
              </w:rPr>
              <w:t>H2 com 3 assuntos diferentes</w:t>
            </w:r>
          </w:p>
        </w:tc>
        <w:tc>
          <w:tcPr>
            <w:tcW w:type="dxa" w:w="2351"/>
          </w:tcPr>
          <w:p>
            <w:r/>
            <w:r>
              <w:rPr>
                <w:rFonts w:ascii="Calibri" w:hAnsi="Calibri"/>
                <w:sz w:val="20"/>
              </w:rPr>
              <w:t>Deveria ser subdividido</w:t>
            </w:r>
          </w:p>
        </w:tc>
        <w:tc>
          <w:tcPr>
            <w:tcW w:type="dxa" w:w="2351"/>
          </w:tcPr>
          <w:p/>
        </w:tc>
      </w:tr>
    </w:tbl>
    <w:p>
      <w:pPr>
        <w:pStyle w:val="Heading3"/>
      </w:pPr>
      <w:r>
        <w:t>3.3. Mapear o Conteúdo Lógico (Card Sorting Mental)</w:t>
      </w:r>
    </w:p>
    <w:p>
      <w:pPr>
        <w:spacing w:line="276" w:lineRule="auto"/>
      </w:pPr>
      <w:r>
        <w:t>Leia a página como um LLM leria — do início ao fim. Para cada bloco de conteúdo, identifique:</w:t>
      </w:r>
    </w:p>
    <w:p>
      <w:pPr>
        <w:pStyle w:val="ListNumber"/>
        <w:spacing w:line="276" w:lineRule="auto"/>
      </w:pPr>
      <w:r>
        <w:t xml:space="preserve">Qual é o </w:t>
      </w:r>
      <w:r>
        <w:rPr>
          <w:b/>
        </w:rPr>
        <w:t>tema central</w:t>
      </w:r>
      <w:r>
        <w:t xml:space="preserve"> da página? → H1</w:t>
      </w:r>
    </w:p>
    <w:p>
      <w:pPr>
        <w:pStyle w:val="ListNumber"/>
        <w:spacing w:line="276" w:lineRule="auto"/>
      </w:pPr>
      <w:r>
        <w:t xml:space="preserve">Quais são os </w:t>
      </w:r>
      <w:r>
        <w:rPr>
          <w:b/>
        </w:rPr>
        <w:t>grandes blocos</w:t>
      </w:r>
      <w:r>
        <w:t>? → H2</w:t>
      </w:r>
    </w:p>
    <w:p>
      <w:pPr>
        <w:pStyle w:val="ListNumber"/>
        <w:spacing w:line="276" w:lineRule="auto"/>
      </w:pPr>
      <w:r>
        <w:t xml:space="preserve">Dentro de cada bloco, quais são os </w:t>
      </w:r>
      <w:r>
        <w:rPr>
          <w:b/>
        </w:rPr>
        <w:t>subtópicos</w:t>
      </w:r>
      <w:r>
        <w:t>? → H3</w:t>
      </w:r>
    </w:p>
    <w:p>
      <w:pPr>
        <w:pStyle w:val="ListNumber"/>
        <w:spacing w:line="276" w:lineRule="auto"/>
      </w:pPr>
      <w:r>
        <w:t xml:space="preserve">Dentro de cada subtópico, há </w:t>
      </w:r>
      <w:r>
        <w:rPr>
          <w:b/>
        </w:rPr>
        <w:t>detalhamentos</w:t>
      </w:r>
      <w:r>
        <w:t>? → H4</w:t>
      </w:r>
    </w:p>
    <w:p>
      <w:pPr>
        <w:spacing w:line="276" w:lineRule="auto"/>
      </w:pPr>
      <w:r>
        <w:rPr>
          <w:b/>
        </w:rPr>
        <w:t>Crie um esboço (outline) lógico:</w:t>
      </w:r>
    </w:p>
    <w:p>
      <w:pPr>
        <w:spacing w:before="80" w:after="80"/>
        <w:ind w:left="283"/>
        <w:shd w:fill="F0F0F0" w:val="clear"/>
      </w:pPr>
      <w:r>
        <w:rPr>
          <w:rFonts w:ascii="Consolas" w:hAnsi="Consolas"/>
          <w:color w:val="000000"/>
          <w:sz w:val="18"/>
        </w:rPr>
        <w:t>H1: Título Principal da Página</w:t>
        <w:br/>
      </w:r>
      <w:r>
        <w:rPr>
          <w:rFonts w:ascii="Consolas" w:hAnsi="Consolas"/>
          <w:color w:val="000000"/>
          <w:sz w:val="18"/>
        </w:rPr>
        <w:t>├── H2: Bloco 1 — Introdução / Visão Geral</w:t>
        <w:br/>
      </w:r>
      <w:r>
        <w:rPr>
          <w:rFonts w:ascii="Consolas" w:hAnsi="Consolas"/>
          <w:color w:val="000000"/>
          <w:sz w:val="18"/>
        </w:rPr>
        <w:t>│   ├── H3: Subtópico 1.1</w:t>
        <w:br/>
      </w:r>
      <w:r>
        <w:rPr>
          <w:rFonts w:ascii="Consolas" w:hAnsi="Consolas"/>
          <w:color w:val="000000"/>
          <w:sz w:val="18"/>
        </w:rPr>
        <w:t>│   ├── H3: Subtópico 1.2</w:t>
        <w:br/>
      </w:r>
      <w:r>
        <w:rPr>
          <w:rFonts w:ascii="Consolas" w:hAnsi="Consolas"/>
          <w:color w:val="000000"/>
          <w:sz w:val="18"/>
        </w:rPr>
        <w:t>│   └── H3: Subtópico 1.3</w:t>
        <w:br/>
      </w:r>
      <w:r>
        <w:rPr>
          <w:rFonts w:ascii="Consolas" w:hAnsi="Consolas"/>
          <w:color w:val="000000"/>
          <w:sz w:val="18"/>
        </w:rPr>
        <w:t>├── H2: Bloco 2 — Benefícios / Características</w:t>
        <w:br/>
      </w:r>
      <w:r>
        <w:rPr>
          <w:rFonts w:ascii="Consolas" w:hAnsi="Consolas"/>
          <w:color w:val="000000"/>
          <w:sz w:val="18"/>
        </w:rPr>
        <w:t>│   ├── H3: Benefício A</w:t>
        <w:br/>
      </w:r>
      <w:r>
        <w:rPr>
          <w:rFonts w:ascii="Consolas" w:hAnsi="Consolas"/>
          <w:color w:val="000000"/>
          <w:sz w:val="18"/>
        </w:rPr>
        <w:t>│   │   └── H4: Detalhamento A.1</w:t>
        <w:br/>
      </w:r>
      <w:r>
        <w:rPr>
          <w:rFonts w:ascii="Consolas" w:hAnsi="Consolas"/>
          <w:color w:val="000000"/>
          <w:sz w:val="18"/>
        </w:rPr>
        <w:t>│   ├── H3: Benefício B</w:t>
        <w:br/>
      </w:r>
      <w:r>
        <w:rPr>
          <w:rFonts w:ascii="Consolas" w:hAnsi="Consolas"/>
          <w:color w:val="000000"/>
          <w:sz w:val="18"/>
        </w:rPr>
        <w:t>│   └── H3: Benefício C</w:t>
        <w:br/>
      </w:r>
      <w:r>
        <w:rPr>
          <w:rFonts w:ascii="Consolas" w:hAnsi="Consolas"/>
          <w:color w:val="000000"/>
          <w:sz w:val="18"/>
        </w:rPr>
        <w:t>├── H2: Bloco 3 — Como Funciona (Passo a Passo)</w:t>
        <w:br/>
      </w:r>
      <w:r>
        <w:rPr>
          <w:rFonts w:ascii="Consolas" w:hAnsi="Consolas"/>
          <w:color w:val="000000"/>
          <w:sz w:val="18"/>
        </w:rPr>
        <w:t>│   ├── H3: Passo 1</w:t>
        <w:br/>
      </w:r>
      <w:r>
        <w:rPr>
          <w:rFonts w:ascii="Consolas" w:hAnsi="Consolas"/>
          <w:color w:val="000000"/>
          <w:sz w:val="18"/>
        </w:rPr>
        <w:t>│   ├── H3: Passo 2</w:t>
        <w:br/>
      </w:r>
      <w:r>
        <w:rPr>
          <w:rFonts w:ascii="Consolas" w:hAnsi="Consolas"/>
          <w:color w:val="000000"/>
          <w:sz w:val="18"/>
        </w:rPr>
        <w:t>│   └── H3: Passo 3</w:t>
        <w:br/>
      </w:r>
      <w:r>
        <w:rPr>
          <w:rFonts w:ascii="Consolas" w:hAnsi="Consolas"/>
          <w:color w:val="000000"/>
          <w:sz w:val="18"/>
        </w:rPr>
        <w:t>└── H2: Bloco 4 — FAQ / Perguntas Frequentes</w:t>
        <w:br/>
      </w:r>
      <w:r>
        <w:rPr>
          <w:rFonts w:ascii="Consolas" w:hAnsi="Consolas"/>
          <w:color w:val="000000"/>
          <w:sz w:val="18"/>
        </w:rPr>
        <w:t xml:space="preserve">    ├── H3: Pergunta 1</w:t>
        <w:br/>
      </w:r>
      <w:r>
        <w:rPr>
          <w:rFonts w:ascii="Consolas" w:hAnsi="Consolas"/>
          <w:color w:val="000000"/>
          <w:sz w:val="18"/>
        </w:rPr>
        <w:t xml:space="preserve">    ├── H3: Pergunta 2</w:t>
        <w:br/>
      </w:r>
      <w:r>
        <w:rPr>
          <w:rFonts w:ascii="Consolas" w:hAnsi="Consolas"/>
          <w:color w:val="000000"/>
          <w:sz w:val="18"/>
        </w:rPr>
        <w:t xml:space="preserve">    └── H3: Pergunta 3</w:t>
        <w:br/>
      </w:r>
    </w:p>
    <w:p>
      <w:pPr>
        <w:pStyle w:val="Heading3"/>
      </w:pPr>
      <w:r>
        <w:t>3.4. Validar o Novo Outline Contra o Conteúdo</w:t>
      </w:r>
    </w:p>
    <w:p>
      <w:pPr>
        <w:spacing w:line="276" w:lineRule="auto"/>
      </w:pPr>
      <w:r>
        <w:t>Percorra o outline lógico e verifique:</w:t>
      </w:r>
    </w:p>
    <w:p>
      <w:pPr>
        <w:pStyle w:val="ListBullet"/>
        <w:spacing w:line="276" w:lineRule="auto"/>
      </w:pPr>
      <w:r>
        <w:t>Todo H2 realmente representa um bloco de conteúdo distinto?</w:t>
      </w:r>
    </w:p>
    <w:p>
      <w:pPr>
        <w:pStyle w:val="ListBullet"/>
        <w:spacing w:line="276" w:lineRule="auto"/>
      </w:pPr>
      <w:r>
        <w:t>Todo H3 está subordinado ao H2 anterior?</w:t>
      </w:r>
    </w:p>
    <w:p>
      <w:pPr>
        <w:pStyle w:val="ListBullet"/>
        <w:spacing w:line="276" w:lineRule="auto"/>
      </w:pPr>
      <w:r>
        <w:t>Há algum tópico que merece virar H2 em vez de H3?</w:t>
      </w:r>
    </w:p>
    <w:p>
      <w:pPr>
        <w:pStyle w:val="ListBullet"/>
        <w:spacing w:line="276" w:lineRule="auto"/>
      </w:pPr>
      <w:r>
        <w:t>O conteúdo VISÍVEL na página corresponde ao outline?</w:t>
      </w:r>
    </w:p>
    <w:p>
      <w:pPr>
        <w:spacing w:line="276" w:lineRule="auto"/>
      </w:pPr>
      <w:r>
        <w:rPr>
          <w:b/>
        </w:rPr>
        <w:t>Regra de Ouro:</w:t>
      </w:r>
      <w:r>
        <w:t xml:space="preserve"> Um LLM que lesse APENAS os headings (ignorando o texto entre eles) deveria entender o assunto e a estrutura da página.</w:t>
      </w:r>
    </w:p>
    <w:p>
      <w:pPr>
        <w:pStyle w:val="Heading3"/>
      </w:pPr>
      <w:r>
        <w:t>3.5. Draft do Novo HTML</w:t>
      </w:r>
    </w:p>
    <w:p>
      <w:pPr>
        <w:spacing w:line="276" w:lineRule="auto"/>
      </w:pPr>
      <w:r>
        <w:t>Crie os headings revisados no formato final. Exemplo:</w:t>
      </w:r>
    </w:p>
    <w:p>
      <w:pPr>
        <w:spacing w:before="80" w:after="80"/>
        <w:ind w:left="283"/>
        <w:shd w:fill="F0F0F0" w:val="clear"/>
      </w:pPr>
      <w:r>
        <w:rPr>
          <w:rFonts w:ascii="Consolas" w:hAnsi="Consolas"/>
          <w:color w:val="000000"/>
          <w:sz w:val="18"/>
        </w:rPr>
        <w:t>&lt;!-- ANTES (ruim) --&gt;</w:t>
        <w:br/>
      </w:r>
      <w:r>
        <w:rPr>
          <w:rFonts w:ascii="Consolas" w:hAnsi="Consolas"/>
          <w:color w:val="000000"/>
          <w:sz w:val="18"/>
        </w:rPr>
        <w:t>&lt;h1&gt;Serviços&lt;/h1&gt;</w:t>
        <w:br/>
      </w:r>
      <w:r>
        <w:rPr>
          <w:rFonts w:ascii="Consolas" w:hAnsi="Consolas"/>
          <w:color w:val="000000"/>
          <w:sz w:val="18"/>
        </w:rPr>
        <w:t>&lt;h3&gt;Consultoria&lt;/h3&gt;</w:t>
        <w:br/>
      </w:r>
      <w:r>
        <w:rPr>
          <w:rFonts w:ascii="Consolas" w:hAnsi="Consolas"/>
          <w:color w:val="000000"/>
          <w:sz w:val="18"/>
        </w:rPr>
        <w:t>&lt;h3&gt;Treinamento&lt;/h3&gt;</w:t>
        <w:br/>
      </w:r>
      <w:r>
        <w:rPr>
          <w:rFonts w:ascii="Consolas" w:hAnsi="Consolas"/>
          <w:color w:val="000000"/>
          <w:sz w:val="18"/>
        </w:rPr>
        <w:t>&lt;h2&gt;Entre em contato&lt;/h2&gt;</w:t>
        <w:br/>
      </w:r>
      <w:r>
        <w:rPr>
          <w:rFonts w:ascii="Consolas" w:hAnsi="Consolas"/>
          <w:color w:val="000000"/>
          <w:sz w:val="18"/>
        </w:rPr>
        <w:br/>
      </w:r>
      <w:r>
        <w:rPr>
          <w:rFonts w:ascii="Consolas" w:hAnsi="Consolas"/>
          <w:color w:val="000000"/>
          <w:sz w:val="18"/>
        </w:rPr>
        <w:t>&lt;!-- DEPOIS (bom) --&gt;</w:t>
        <w:br/>
      </w:r>
      <w:r>
        <w:rPr>
          <w:rFonts w:ascii="Consolas" w:hAnsi="Consolas"/>
          <w:color w:val="000000"/>
          <w:sz w:val="18"/>
        </w:rPr>
        <w:t>&lt;h1&gt;Serviços de Marketing Digital para Empresas B2B&lt;/h1&gt;</w:t>
        <w:br/>
      </w:r>
      <w:r>
        <w:rPr>
          <w:rFonts w:ascii="Consolas" w:hAnsi="Consolas"/>
          <w:color w:val="000000"/>
          <w:sz w:val="18"/>
        </w:rPr>
        <w:br/>
      </w:r>
      <w:r>
        <w:rPr>
          <w:rFonts w:ascii="Consolas" w:hAnsi="Consolas"/>
          <w:color w:val="000000"/>
          <w:sz w:val="18"/>
        </w:rPr>
        <w:t>&lt;h2&gt;Consultoria Estratégica&lt;/h2&gt;</w:t>
        <w:br/>
      </w:r>
      <w:r>
        <w:rPr>
          <w:rFonts w:ascii="Consolas" w:hAnsi="Consolas"/>
          <w:color w:val="000000"/>
          <w:sz w:val="18"/>
        </w:rPr>
        <w:t>&lt;h3&gt;Diagnóstico de Presença Digital&lt;/h3&gt;</w:t>
        <w:br/>
      </w:r>
      <w:r>
        <w:rPr>
          <w:rFonts w:ascii="Consolas" w:hAnsi="Consolas"/>
          <w:color w:val="000000"/>
          <w:sz w:val="18"/>
        </w:rPr>
        <w:t>&lt;h3&gt;Plano de Mídia Paga&lt;/h3&gt;</w:t>
        <w:br/>
      </w:r>
      <w:r>
        <w:rPr>
          <w:rFonts w:ascii="Consolas" w:hAnsi="Consolas"/>
          <w:color w:val="000000"/>
          <w:sz w:val="18"/>
        </w:rPr>
        <w:t>&lt;h3&gt;Otimização de Conversão (CRO)&lt;/h3&gt;</w:t>
        <w:br/>
      </w:r>
      <w:r>
        <w:rPr>
          <w:rFonts w:ascii="Consolas" w:hAnsi="Consolas"/>
          <w:color w:val="000000"/>
          <w:sz w:val="18"/>
        </w:rPr>
        <w:br/>
      </w:r>
      <w:r>
        <w:rPr>
          <w:rFonts w:ascii="Consolas" w:hAnsi="Consolas"/>
          <w:color w:val="000000"/>
          <w:sz w:val="18"/>
        </w:rPr>
        <w:t>&lt;h2&gt;Treinamento e Capacitação&lt;/h2&gt;</w:t>
        <w:br/>
      </w:r>
      <w:r>
        <w:rPr>
          <w:rFonts w:ascii="Consolas" w:hAnsi="Consolas"/>
          <w:color w:val="000000"/>
          <w:sz w:val="18"/>
        </w:rPr>
        <w:t>&lt;h3&gt;Workshops para Equipes Internas&lt;/h3&gt;</w:t>
        <w:br/>
      </w:r>
      <w:r>
        <w:rPr>
          <w:rFonts w:ascii="Consolas" w:hAnsi="Consolas"/>
          <w:color w:val="000000"/>
          <w:sz w:val="18"/>
        </w:rPr>
        <w:t>&lt;h3&gt;Cursos de Tráfego Pago&lt;/h3&gt;</w:t>
        <w:br/>
      </w:r>
      <w:r>
        <w:rPr>
          <w:rFonts w:ascii="Consolas" w:hAnsi="Consolas"/>
          <w:color w:val="000000"/>
          <w:sz w:val="18"/>
        </w:rPr>
        <w:t>&lt;h3&gt;Mentoria em AI Visibility&lt;/h3&gt;</w:t>
        <w:br/>
      </w:r>
      <w:r>
        <w:rPr>
          <w:rFonts w:ascii="Consolas" w:hAnsi="Consolas"/>
          <w:color w:val="000000"/>
          <w:sz w:val="18"/>
        </w:rPr>
        <w:br/>
      </w:r>
      <w:r>
        <w:rPr>
          <w:rFonts w:ascii="Consolas" w:hAnsi="Consolas"/>
          <w:color w:val="000000"/>
          <w:sz w:val="18"/>
        </w:rPr>
        <w:t>&lt;h2&gt;Fale com Nosso Time&lt;/h2&gt;</w:t>
        <w:br/>
      </w:r>
    </w:p>
    <w:p>
      <w:pPr>
        <w:pStyle w:val="Heading3"/>
      </w:pPr>
      <w:r>
        <w:t>3.6. Implementar no CMS / HTML</w:t>
      </w:r>
    </w:p>
    <w:p>
      <w:pPr>
        <w:pStyle w:val="ListNumber"/>
        <w:spacing w:line="276" w:lineRule="auto"/>
      </w:pPr>
      <w:r>
        <w:t>Acesse o CMS (WordPress, Webflow, etc.) ou o arquivo HTML.</w:t>
      </w:r>
    </w:p>
    <w:p>
      <w:pPr>
        <w:pStyle w:val="ListNumber"/>
        <w:spacing w:line="276" w:lineRule="auto"/>
      </w:pPr>
      <w:r>
        <w:t>Localize cada heading e substitua pelo novo.</w:t>
      </w:r>
    </w:p>
    <w:p>
      <w:pPr>
        <w:pStyle w:val="ListNumber"/>
        <w:spacing w:line="276" w:lineRule="auto"/>
      </w:pPr>
      <w:r>
        <w:rPr>
          <w:b/>
        </w:rPr>
        <w:t>Importante:</w:t>
      </w:r>
      <w:r>
        <w:t xml:space="preserve"> Preserve a formatação visual (use classes CSS para estilo, NÃO use tags de heading para controlar tamanho da fonte).</w:t>
      </w:r>
    </w:p>
    <w:p>
      <w:pPr>
        <w:pStyle w:val="ListNumber"/>
        <w:spacing w:line="276" w:lineRule="auto"/>
      </w:pPr>
      <w:r>
        <w:t>Se um heading for visualmente pequeno mas semanticamente importante, use o heading correto e ajuste o CSS:</w:t>
      </w:r>
    </w:p>
    <w:p>
      <w:pPr>
        <w:spacing w:before="80" w:after="80"/>
        <w:ind w:left="283"/>
        <w:shd w:fill="F0F0F0" w:val="clear"/>
      </w:pPr>
      <w:r>
        <w:rPr>
          <w:rFonts w:ascii="Consolas" w:hAnsi="Consolas"/>
          <w:color w:val="000000"/>
          <w:sz w:val="18"/>
        </w:rPr>
        <w:t>&lt;!-- CERTO: heading semântico + classe para estilo --&gt;</w:t>
        <w:br/>
      </w:r>
      <w:r>
        <w:rPr>
          <w:rFonts w:ascii="Consolas" w:hAnsi="Consolas"/>
          <w:color w:val="000000"/>
          <w:sz w:val="18"/>
        </w:rPr>
        <w:t>&lt;h2 class="section-subtitle"&gt;Subtítulo visualmente menor&lt;/h2&gt;</w:t>
        <w:br/>
      </w:r>
    </w:p>
    <w:p>
      <w:pPr>
        <w:pStyle w:val="Heading3"/>
      </w:pPr>
      <w:r>
        <w:t>3.7. Re-validar Pós-Implementação</w:t>
      </w:r>
    </w:p>
    <w:p>
      <w:pPr>
        <w:pStyle w:val="ListNumber"/>
        <w:spacing w:line="276" w:lineRule="auto"/>
      </w:pPr>
      <w:r>
        <w:t>Rode o script de extração novamente (Passo 3.1)</w:t>
      </w:r>
    </w:p>
    <w:p>
      <w:pPr>
        <w:pStyle w:val="ListNumber"/>
        <w:spacing w:line="276" w:lineRule="auto"/>
      </w:pPr>
      <w:r>
        <w:t>Verifique:</w:t>
      </w:r>
    </w:p>
    <w:p>
      <w:pPr>
        <w:pStyle w:val="ListBullet"/>
        <w:spacing w:line="276" w:lineRule="auto"/>
        <w:ind w:left="850"/>
      </w:pPr>
      <w:r>
        <w:t xml:space="preserve">✅ Apenas </w:t>
      </w:r>
      <w:r>
        <w:rPr>
          <w:b/>
        </w:rPr>
        <w:t>1 H1</w:t>
      </w:r>
      <w:r>
        <w:t xml:space="preserve"> por página</w:t>
      </w:r>
    </w:p>
    <w:p>
      <w:pPr>
        <w:pStyle w:val="ListBullet"/>
        <w:spacing w:line="276" w:lineRule="auto"/>
        <w:ind w:left="850"/>
      </w:pPr>
      <w:r>
        <w:t xml:space="preserve">✅ Hierarquia </w:t>
      </w:r>
      <w:r>
        <w:rPr>
          <w:b/>
        </w:rPr>
        <w:t>sem saltos</w:t>
      </w:r>
      <w:r>
        <w:t>: H1→H2→H3→H4</w:t>
      </w:r>
    </w:p>
    <w:p>
      <w:pPr>
        <w:pStyle w:val="ListBullet"/>
        <w:spacing w:line="276" w:lineRule="auto"/>
        <w:ind w:left="850"/>
      </w:pPr>
      <w:r>
        <w:t xml:space="preserve">✅ Nenhum heading </w:t>
      </w:r>
      <w:r>
        <w:rPr>
          <w:b/>
        </w:rPr>
        <w:t>vazio</w:t>
      </w:r>
      <w:r>
        <w:t xml:space="preserve"> ou </w:t>
      </w:r>
      <w:r>
        <w:rPr>
          <w:b/>
        </w:rPr>
        <w:t>duplicado</w:t>
      </w:r>
      <w:r>
        <w:t xml:space="preserve"> em mesma página</w:t>
      </w:r>
    </w:p>
    <w:p>
      <w:pPr>
        <w:pStyle w:val="ListBullet"/>
        <w:spacing w:line="276" w:lineRule="auto"/>
        <w:ind w:left="850"/>
      </w:pPr>
      <w:r>
        <w:t xml:space="preserve">✅ Total de headings por página entre </w:t>
      </w:r>
      <w:r>
        <w:rPr>
          <w:b/>
        </w:rPr>
        <w:t>5 e 20</w:t>
      </w:r>
      <w:r>
        <w:t xml:space="preserve"> (ideal para LLM)</w:t>
      </w:r>
    </w:p>
    <w:p>
      <w:pPr>
        <w:pStyle w:val="ListBullet"/>
        <w:spacing w:line="276" w:lineRule="auto"/>
        <w:ind w:left="850"/>
      </w:pPr>
      <w:r>
        <w:t xml:space="preserve">✅ Headings são </w:t>
      </w:r>
      <w:r>
        <w:rPr>
          <w:b/>
        </w:rPr>
        <w:t>descritivos</w:t>
      </w:r>
      <w:r>
        <w:t xml:space="preserve"> (mínimo 3 palavras cada)</w:t>
      </w:r>
    </w:p>
    <w:p>
      <w:pPr>
        <w:spacing w:before="120" w:after="120"/>
        <w:pBdr>
          <w:bottom w:val="single" w:sz="6" w:space="1" w:color="999999"/>
        </w:pBdr>
      </w:pPr>
    </w:p>
    <w:p>
      <w:pPr>
        <w:pStyle w:val="Heading2"/>
      </w:pPr>
      <w:r>
        <w:t>4. Exemplos: Bom vs Ruim</w:t>
      </w:r>
    </w:p>
    <w:p>
      <w:pPr>
        <w:pStyle w:val="Heading3"/>
      </w:pPr>
      <w:r>
        <w:t>❌ Estrutura Ruim (o que NÃO fazer)</w:t>
      </w:r>
    </w:p>
    <w:p>
      <w:pPr>
        <w:spacing w:before="80" w:after="80"/>
        <w:ind w:left="283"/>
        <w:shd w:fill="F0F0F0" w:val="clear"/>
      </w:pPr>
      <w:r>
        <w:rPr>
          <w:rFonts w:ascii="Consolas" w:hAnsi="Consolas"/>
          <w:color w:val="000000"/>
          <w:sz w:val="18"/>
        </w:rPr>
        <w:t>&lt;h1&gt;Home&lt;/h1&gt;</w:t>
        <w:br/>
      </w:r>
      <w:r>
        <w:rPr>
          <w:rFonts w:ascii="Consolas" w:hAnsi="Consolas"/>
          <w:color w:val="000000"/>
          <w:sz w:val="18"/>
        </w:rPr>
        <w:t>&lt;h5&gt;Bem-vindo ao nosso site&lt;/h5&gt;</w:t>
        <w:br/>
      </w:r>
      <w:r>
        <w:rPr>
          <w:rFonts w:ascii="Consolas" w:hAnsi="Consolas"/>
          <w:color w:val="000000"/>
          <w:sz w:val="18"/>
        </w:rPr>
        <w:t>&lt;h3&gt;Nossos Produtos&lt;/h3&gt;</w:t>
        <w:br/>
      </w:r>
      <w:r>
        <w:rPr>
          <w:rFonts w:ascii="Consolas" w:hAnsi="Consolas"/>
          <w:color w:val="000000"/>
          <w:sz w:val="18"/>
        </w:rPr>
        <w:t>&lt;h2&gt;Produto A&lt;/h2&gt;</w:t>
        <w:br/>
      </w:r>
      <w:r>
        <w:rPr>
          <w:rFonts w:ascii="Consolas" w:hAnsi="Consolas"/>
          <w:color w:val="000000"/>
          <w:sz w:val="18"/>
        </w:rPr>
        <w:t>&lt;h1&gt;Sobre Nós&lt;/h1&gt;</w:t>
        <w:br/>
      </w:r>
    </w:p>
    <w:p>
      <w:pPr>
        <w:spacing w:line="276" w:lineRule="auto"/>
      </w:pPr>
      <w:r>
        <w:rPr>
          <w:b/>
        </w:rPr>
        <w:t>Problemas:</w:t>
      </w:r>
    </w:p>
    <w:p>
      <w:pPr>
        <w:pStyle w:val="ListBullet"/>
        <w:spacing w:line="276" w:lineRule="auto"/>
      </w:pPr>
      <w:r>
        <w:t>H1 aparece 2 vezes</w:t>
      </w:r>
    </w:p>
    <w:p>
      <w:pPr>
        <w:pStyle w:val="ListBullet"/>
        <w:spacing w:line="276" w:lineRule="auto"/>
      </w:pPr>
      <w:r>
        <w:t>Salto de H1 para H5</w:t>
      </w:r>
    </w:p>
    <w:p>
      <w:pPr>
        <w:pStyle w:val="ListBullet"/>
        <w:spacing w:line="276" w:lineRule="auto"/>
      </w:pPr>
      <w:r>
        <w:t>Sem progressão lógica</w:t>
      </w:r>
    </w:p>
    <w:p>
      <w:pPr>
        <w:pStyle w:val="ListBullet"/>
        <w:spacing w:line="276" w:lineRule="auto"/>
      </w:pPr>
      <w:r>
        <w:t>H1 genérico ("Home") não descreve o conteúdo</w:t>
      </w:r>
    </w:p>
    <w:p>
      <w:pPr>
        <w:pStyle w:val="Heading3"/>
      </w:pPr>
      <w:r>
        <w:t>✅ Estrutura Boa</w:t>
      </w:r>
    </w:p>
    <w:p>
      <w:pPr>
        <w:spacing w:before="80" w:after="80"/>
        <w:ind w:left="283"/>
        <w:shd w:fill="F0F0F0" w:val="clear"/>
      </w:pPr>
      <w:r>
        <w:rPr>
          <w:rFonts w:ascii="Consolas" w:hAnsi="Consolas"/>
          <w:color w:val="000000"/>
          <w:sz w:val="18"/>
        </w:rPr>
        <w:t>&lt;h1&gt;Software de Gestão Empresarial para PMEs Brasileiras&lt;/h1&gt;</w:t>
        <w:br/>
      </w:r>
      <w:r>
        <w:rPr>
          <w:rFonts w:ascii="Consolas" w:hAnsi="Consolas"/>
          <w:color w:val="000000"/>
          <w:sz w:val="18"/>
        </w:rPr>
        <w:br/>
      </w:r>
      <w:r>
        <w:rPr>
          <w:rFonts w:ascii="Consolas" w:hAnsi="Consolas"/>
          <w:color w:val="000000"/>
          <w:sz w:val="18"/>
        </w:rPr>
        <w:t>&lt;h2&gt;Por que sua empresa precisa de um ERP?&lt;/h2&gt;</w:t>
        <w:br/>
      </w:r>
      <w:r>
        <w:rPr>
          <w:rFonts w:ascii="Consolas" w:hAnsi="Consolas"/>
          <w:color w:val="000000"/>
          <w:sz w:val="18"/>
        </w:rPr>
        <w:t>&lt;h3&gt;Os custos ocultos da gestão manual&lt;/h3&gt;</w:t>
        <w:br/>
      </w:r>
      <w:r>
        <w:rPr>
          <w:rFonts w:ascii="Consolas" w:hAnsi="Consolas"/>
          <w:color w:val="000000"/>
          <w:sz w:val="18"/>
        </w:rPr>
        <w:t>&lt;h3&gt;Como um ERP reduz erros operacionais&lt;/h3&gt;</w:t>
        <w:br/>
      </w:r>
      <w:r>
        <w:rPr>
          <w:rFonts w:ascii="Consolas" w:hAnsi="Consolas"/>
          <w:color w:val="000000"/>
          <w:sz w:val="18"/>
        </w:rPr>
        <w:t>&lt;h3&gt;ROI de implementação nos primeiros 6 meses&lt;/h3&gt;</w:t>
        <w:br/>
      </w:r>
      <w:r>
        <w:rPr>
          <w:rFonts w:ascii="Consolas" w:hAnsi="Consolas"/>
          <w:color w:val="000000"/>
          <w:sz w:val="18"/>
        </w:rPr>
        <w:br/>
      </w:r>
      <w:r>
        <w:rPr>
          <w:rFonts w:ascii="Consolas" w:hAnsi="Consolas"/>
          <w:color w:val="000000"/>
          <w:sz w:val="18"/>
        </w:rPr>
        <w:t>&lt;h2&gt;Funcionalidades Principais&lt;/h2&gt;</w:t>
        <w:br/>
      </w:r>
      <w:r>
        <w:rPr>
          <w:rFonts w:ascii="Consolas" w:hAnsi="Consolas"/>
          <w:color w:val="000000"/>
          <w:sz w:val="18"/>
        </w:rPr>
        <w:t>&lt;h3&gt;Gestão Financeira&lt;/h3&gt;</w:t>
        <w:br/>
      </w:r>
      <w:r>
        <w:rPr>
          <w:rFonts w:ascii="Consolas" w:hAnsi="Consolas"/>
          <w:color w:val="000000"/>
          <w:sz w:val="18"/>
        </w:rPr>
        <w:t>&lt;h4&gt;Fluxo de Caixa&lt;/h4&gt;</w:t>
        <w:br/>
      </w:r>
      <w:r>
        <w:rPr>
          <w:rFonts w:ascii="Consolas" w:hAnsi="Consolas"/>
          <w:color w:val="000000"/>
          <w:sz w:val="18"/>
        </w:rPr>
        <w:t>&lt;h4&gt;Contas a Pagar e Receber&lt;/h4&gt;</w:t>
        <w:br/>
      </w:r>
      <w:r>
        <w:rPr>
          <w:rFonts w:ascii="Consolas" w:hAnsi="Consolas"/>
          <w:color w:val="000000"/>
          <w:sz w:val="18"/>
        </w:rPr>
        <w:t>&lt;h3&gt;Gestão de Estoque&lt;/h3&gt;</w:t>
        <w:br/>
      </w:r>
      <w:r>
        <w:rPr>
          <w:rFonts w:ascii="Consolas" w:hAnsi="Consolas"/>
          <w:color w:val="000000"/>
          <w:sz w:val="18"/>
        </w:rPr>
        <w:t>&lt;h3&gt;Gestão de Vendas&lt;/h3&gt;</w:t>
        <w:br/>
      </w:r>
      <w:r>
        <w:rPr>
          <w:rFonts w:ascii="Consolas" w:hAnsi="Consolas"/>
          <w:color w:val="000000"/>
          <w:sz w:val="18"/>
        </w:rPr>
        <w:br/>
      </w:r>
      <w:r>
        <w:rPr>
          <w:rFonts w:ascii="Consolas" w:hAnsi="Consolas"/>
          <w:color w:val="000000"/>
          <w:sz w:val="18"/>
        </w:rPr>
        <w:t>&lt;h2&gt;Planos e Preços&lt;/h2&gt;</w:t>
        <w:br/>
      </w:r>
      <w:r>
        <w:rPr>
          <w:rFonts w:ascii="Consolas" w:hAnsi="Consolas"/>
          <w:color w:val="000000"/>
          <w:sz w:val="18"/>
        </w:rPr>
        <w:t>&lt;h3&gt;Plano Básico&lt;/h3&gt;</w:t>
        <w:br/>
      </w:r>
      <w:r>
        <w:rPr>
          <w:rFonts w:ascii="Consolas" w:hAnsi="Consolas"/>
          <w:color w:val="000000"/>
          <w:sz w:val="18"/>
        </w:rPr>
        <w:t>&lt;h3&gt;Plano Profissional&lt;/h3&gt;</w:t>
        <w:br/>
      </w:r>
      <w:r>
        <w:rPr>
          <w:rFonts w:ascii="Consolas" w:hAnsi="Consolas"/>
          <w:color w:val="000000"/>
          <w:sz w:val="18"/>
        </w:rPr>
        <w:t>&lt;h3&gt;Plano Enterprise&lt;/h3&gt;</w:t>
        <w:br/>
      </w:r>
      <w:r>
        <w:rPr>
          <w:rFonts w:ascii="Consolas" w:hAnsi="Consolas"/>
          <w:color w:val="000000"/>
          <w:sz w:val="18"/>
        </w:rPr>
        <w:br/>
      </w:r>
      <w:r>
        <w:rPr>
          <w:rFonts w:ascii="Consolas" w:hAnsi="Consolas"/>
          <w:color w:val="000000"/>
          <w:sz w:val="18"/>
        </w:rPr>
        <w:t>&lt;h2&gt;Perguntas Frequentes&lt;/h2&gt;</w:t>
        <w:br/>
      </w:r>
      <w:r>
        <w:rPr>
          <w:rFonts w:ascii="Consolas" w:hAnsi="Consolas"/>
          <w:color w:val="000000"/>
          <w:sz w:val="18"/>
        </w:rPr>
        <w:t>&lt;h3&gt;Preciso de suporte para migrar?&lt;/h3&gt;</w:t>
        <w:br/>
      </w:r>
      <w:r>
        <w:rPr>
          <w:rFonts w:ascii="Consolas" w:hAnsi="Consolas"/>
          <w:color w:val="000000"/>
          <w:sz w:val="18"/>
        </w:rPr>
        <w:t>&lt;h3&gt;O sistema funciona offline?&lt;/h3&gt;</w:t>
        <w:br/>
      </w:r>
    </w:p>
    <w:p>
      <w:pPr>
        <w:spacing w:before="120" w:after="120"/>
        <w:pBdr>
          <w:bottom w:val="single" w:sz="6" w:space="1" w:color="999999"/>
        </w:pBdr>
      </w:pPr>
    </w:p>
    <w:p>
      <w:pPr>
        <w:pStyle w:val="Heading2"/>
      </w:pPr>
      <w:r>
        <w:t>5. Como Lidar com Casos Especiais</w:t>
      </w:r>
    </w:p>
    <w:p>
      <w:pPr>
        <w:pStyle w:val="Heading3"/>
      </w:pPr>
      <w:r>
        <w:t>Páginas com Múltiplos Tópicos</w:t>
      </w:r>
    </w:p>
    <w:p>
      <w:pPr>
        <w:spacing w:line="276" w:lineRule="auto"/>
      </w:pPr>
      <w:r>
        <w:t xml:space="preserve">Se a página cobre assuntos muito distintos (ex: </w:t>
      </w:r>
      <w:r>
        <w:rPr>
          <w:rFonts w:ascii="Consolas" w:hAnsi="Consolas"/>
          <w:color w:val="B91C1C"/>
          <w:sz w:val="19"/>
        </w:rPr>
        <w:t>/servicos</w:t>
      </w:r>
      <w:r>
        <w:t xml:space="preserve"> que lista consultoria, treinamento e tecnologia):</w:t>
      </w:r>
    </w:p>
    <w:p>
      <w:pPr>
        <w:pStyle w:val="ListBullet"/>
        <w:spacing w:line="276" w:lineRule="auto"/>
      </w:pPr>
      <w:r>
        <w:rPr>
          <w:b/>
        </w:rPr>
        <w:t>Use H1</w:t>
      </w:r>
      <w:r>
        <w:t xml:space="preserve"> como guarda-chuva: "Serviços de Marketing Digital"</w:t>
      </w:r>
    </w:p>
    <w:p>
      <w:pPr>
        <w:pStyle w:val="ListBullet"/>
        <w:spacing w:line="276" w:lineRule="auto"/>
      </w:pPr>
      <w:r>
        <w:rPr>
          <w:b/>
        </w:rPr>
        <w:t>Cada serviço</w:t>
      </w:r>
      <w:r>
        <w:t xml:space="preserve"> vira um H2</w:t>
      </w:r>
    </w:p>
    <w:p>
      <w:pPr>
        <w:pStyle w:val="ListBullet"/>
        <w:spacing w:line="276" w:lineRule="auto"/>
      </w:pPr>
      <w:r>
        <w:t>Se um serviço for grande o suficiente, ele MERECE sua própria página — sinalize no relatório</w:t>
      </w:r>
    </w:p>
    <w:p>
      <w:pPr>
        <w:pStyle w:val="Heading3"/>
      </w:pPr>
      <w:r>
        <w:t>Páginas de Listagem (Blog, Produtos)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Tipo</w:t>
            </w:r>
          </w:p>
        </w:tc>
        <w:tc>
          <w:tcPr>
            <w:tcW w:type="dxa" w:w="3135"/>
            <w:shd w:fill="B91C1C" w:val="clear"/>
          </w:tcPr>
          <w:p>
            <w:r/>
            <w:r>
              <w:rPr>
                <w:rFonts w:ascii="Calibri" w:hAnsi="Calibri"/>
                <w:b/>
                <w:color w:val="FFFFFF"/>
                <w:sz w:val="20"/>
              </w:rPr>
              <w:t>Estrutura Recomendada</w:t>
            </w:r>
          </w:p>
        </w:tc>
        <w:tc>
          <w:tcPr>
            <w:tcW w:type="dxa" w:w="3135"/>
          </w:tcPr>
          <w:p/>
        </w:tc>
      </w:tr>
      <w:tr>
        <w:tc>
          <w:tcPr>
            <w:tcW w:type="dxa" w:w="3135"/>
          </w:tcPr>
          <w:p>
            <w:r/>
            <w:r>
              <w:rPr>
                <w:rFonts w:ascii="Calibri" w:hAnsi="Calibri"/>
                <w:sz w:val="20"/>
              </w:rPr>
              <w:t>Blog (lista de posts)</w:t>
            </w:r>
          </w:p>
        </w:tc>
        <w:tc>
          <w:tcPr>
            <w:tcW w:type="dxa" w:w="3135"/>
          </w:tcPr>
          <w:p>
            <w:r/>
            <w:r>
              <w:rPr>
                <w:rFonts w:ascii="Calibri" w:hAnsi="Calibri"/>
                <w:sz w:val="20"/>
              </w:rPr>
              <w:t>H1: "Blog de Marketing Digital" → H2 para cada post → link no H2</w:t>
            </w:r>
          </w:p>
        </w:tc>
        <w:tc>
          <w:tcPr>
            <w:tcW w:type="dxa" w:w="3135"/>
          </w:tcPr>
          <w:p/>
        </w:tc>
      </w:tr>
      <w:tr>
        <w:tc>
          <w:tcPr>
            <w:tcW w:type="dxa" w:w="3135"/>
          </w:tcPr>
          <w:p>
            <w:r/>
            <w:r>
              <w:rPr>
                <w:rFonts w:ascii="Calibri" w:hAnsi="Calibri"/>
                <w:sz w:val="20"/>
              </w:rPr>
              <w:t>Produtos (vitrine)</w:t>
            </w:r>
          </w:p>
        </w:tc>
        <w:tc>
          <w:tcPr>
            <w:tcW w:type="dxa" w:w="3135"/>
          </w:tcPr>
          <w:p>
            <w:r/>
            <w:r>
              <w:rPr>
                <w:rFonts w:ascii="Calibri" w:hAnsi="Calibri"/>
                <w:sz w:val="20"/>
              </w:rPr>
              <w:t>H1: "Nossos Produtos" → H2 para cada categoria → H3 para cada produto</w:t>
            </w:r>
          </w:p>
        </w:tc>
        <w:tc>
          <w:tcPr>
            <w:tcW w:type="dxa" w:w="3135"/>
          </w:tcPr>
          <w:p/>
        </w:tc>
      </w:tr>
      <w:tr>
        <w:tc>
          <w:tcPr>
            <w:tcW w:type="dxa" w:w="3135"/>
          </w:tcPr>
          <w:p>
            <w:r/>
            <w:r>
              <w:rPr>
                <w:rFonts w:ascii="Calibri" w:hAnsi="Calibri"/>
                <w:sz w:val="20"/>
              </w:rPr>
              <w:t>FAQ</w:t>
            </w:r>
          </w:p>
        </w:tc>
        <w:tc>
          <w:tcPr>
            <w:tcW w:type="dxa" w:w="3135"/>
          </w:tcPr>
          <w:p>
            <w:r/>
            <w:r>
              <w:rPr>
                <w:rFonts w:ascii="Calibri" w:hAnsi="Calibri"/>
                <w:sz w:val="20"/>
              </w:rPr>
              <w:t>H1: "Perguntas Frequentes sobre [Tema]" → H2 para cada categoria → H3 para cada pergunta</w:t>
            </w:r>
          </w:p>
        </w:tc>
        <w:tc>
          <w:tcPr>
            <w:tcW w:type="dxa" w:w="3135"/>
          </w:tcPr>
          <w:p/>
        </w:tc>
      </w:tr>
    </w:tbl>
    <w:p>
      <w:pPr>
        <w:pStyle w:val="Heading3"/>
      </w:pPr>
      <w:r>
        <w:t>Páginas com Conteúdo Dinâmico (Tabs, Accordions)</w:t>
      </w:r>
    </w:p>
    <w:p>
      <w:pPr>
        <w:pStyle w:val="ListBullet"/>
        <w:spacing w:line="276" w:lineRule="auto"/>
      </w:pPr>
      <w:r>
        <w:t>Headings dentro de tabs/accordions DEVEM estar no HTML (mesmo ocultos)</w:t>
      </w:r>
    </w:p>
    <w:p>
      <w:pPr>
        <w:pStyle w:val="ListBullet"/>
        <w:spacing w:line="276" w:lineRule="auto"/>
      </w:pPr>
      <w:r>
        <w:t>Verifique se o CMS renderiza os headings de todas as tabs no DOM</w:t>
      </w:r>
    </w:p>
    <w:p>
      <w:pPr>
        <w:pStyle w:val="ListBullet"/>
        <w:spacing w:line="276" w:lineRule="auto"/>
      </w:pPr>
      <w:r>
        <w:t>Se não renderizar, considere mudar a implementação das tabs</w:t>
      </w:r>
    </w:p>
    <w:p>
      <w:pPr>
        <w:spacing w:before="120" w:after="120"/>
        <w:pBdr>
          <w:bottom w:val="single" w:sz="6" w:space="1" w:color="999999"/>
        </w:pBdr>
      </w:pPr>
    </w:p>
    <w:p>
      <w:pPr>
        <w:pStyle w:val="Heading2"/>
      </w:pPr>
      <w:r>
        <w:t>6. Checklist de Validação (10 itens)</w:t>
      </w:r>
    </w:p>
    <w:p>
      <w:pPr>
        <w:pStyle w:val="ListBullet"/>
        <w:spacing w:line="276" w:lineRule="auto"/>
      </w:pPr>
      <w:r>
        <w:t xml:space="preserve">[ ] 1. Exatamente </w:t>
      </w:r>
      <w:r>
        <w:rPr>
          <w:b/>
        </w:rPr>
        <w:t>1 H1</w:t>
      </w:r>
      <w:r>
        <w:t xml:space="preserve"> por página, descritivo do conteúdo principal</w:t>
      </w:r>
    </w:p>
    <w:p>
      <w:pPr>
        <w:pStyle w:val="ListBullet"/>
        <w:spacing w:line="276" w:lineRule="auto"/>
      </w:pPr>
      <w:r>
        <w:t>[ ] 2. Hierarquia contínua: NENHUM salto (ex: H1 → H3 sem H2 intermediário)</w:t>
      </w:r>
    </w:p>
    <w:p>
      <w:pPr>
        <w:pStyle w:val="ListBullet"/>
        <w:spacing w:line="276" w:lineRule="auto"/>
      </w:pPr>
      <w:r>
        <w:t>[ ] 3. Nenhum heading vazio (</w:t>
      </w:r>
      <w:r>
        <w:rPr>
          <w:rFonts w:ascii="Consolas" w:hAnsi="Consolas"/>
          <w:color w:val="B91C1C"/>
          <w:sz w:val="19"/>
        </w:rPr>
        <w:t>&lt;h2&gt;&lt;/h2&gt;</w:t>
      </w:r>
      <w:r>
        <w:t>)</w:t>
      </w:r>
    </w:p>
    <w:p>
      <w:pPr>
        <w:pStyle w:val="ListBullet"/>
        <w:spacing w:line="276" w:lineRule="auto"/>
      </w:pPr>
      <w:r>
        <w:t>[ ] 4. Todos os headings contêm texto descritivo (mínimo 3 palavras)</w:t>
      </w:r>
    </w:p>
    <w:p>
      <w:pPr>
        <w:pStyle w:val="ListBullet"/>
        <w:spacing w:line="276" w:lineRule="auto"/>
      </w:pPr>
      <w:r>
        <w:t>[ ] 5. Nenhum heading duplicado na mesma página (mesmo texto)</w:t>
      </w:r>
    </w:p>
    <w:p>
      <w:pPr>
        <w:pStyle w:val="ListBullet"/>
        <w:spacing w:line="276" w:lineRule="auto"/>
      </w:pPr>
      <w:r>
        <w:t>[ ] 6. Headings refletem a estrutura VISÍVEL do conteúdo (não apenas SEO)</w:t>
      </w:r>
    </w:p>
    <w:p>
      <w:pPr>
        <w:pStyle w:val="ListBullet"/>
        <w:spacing w:line="276" w:lineRule="auto"/>
      </w:pPr>
      <w:r>
        <w:t>[ ] 7. Nenhum heading usado exclusivamente para estilo visual (usar CSS)</w:t>
      </w:r>
    </w:p>
    <w:p>
      <w:pPr>
        <w:pStyle w:val="ListBullet"/>
        <w:spacing w:line="276" w:lineRule="auto"/>
      </w:pPr>
      <w:r>
        <w:t>[ ] 8. Cada H2 tem pelo menos um parágrafo de conteúdo associado</w:t>
      </w:r>
    </w:p>
    <w:p>
      <w:pPr>
        <w:pStyle w:val="ListBullet"/>
        <w:spacing w:line="276" w:lineRule="auto"/>
      </w:pPr>
      <w:r>
        <w:t>[ ] 9. Total de headings entre 5 e 20 por página</w:t>
      </w:r>
    </w:p>
    <w:p>
      <w:pPr>
        <w:pStyle w:val="ListBullet"/>
        <w:spacing w:line="276" w:lineRule="auto"/>
      </w:pPr>
      <w:r>
        <w:t>[ ] 10. A página continua visualmente consistente após as alterações</w:t>
      </w:r>
    </w:p>
    <w:p>
      <w:pPr>
        <w:spacing w:before="120" w:after="120"/>
        <w:pBdr>
          <w:bottom w:val="single" w:sz="6" w:space="1" w:color="999999"/>
        </w:pBdr>
      </w:pPr>
    </w:p>
    <w:p>
      <w:pPr>
        <w:pStyle w:val="Heading2"/>
      </w:pPr>
      <w:r>
        <w:t>7. Resultado Esperado</w:t>
      </w:r>
    </w:p>
    <w:p>
      <w:pPr>
        <w:pStyle w:val="ListBullet"/>
        <w:spacing w:line="276" w:lineRule="auto"/>
      </w:pPr>
      <w:r>
        <w:t xml:space="preserve">Arquivo com o novo outline salvo em </w:t>
      </w:r>
      <w:r>
        <w:rPr>
          <w:rFonts w:ascii="Consolas" w:hAnsi="Consolas"/>
          <w:color w:val="B91C1C"/>
          <w:sz w:val="19"/>
        </w:rPr>
        <w:t>clientes/{cliente}/docs/headings-otimizados.md</w:t>
      </w:r>
    </w:p>
    <w:p>
      <w:pPr>
        <w:pStyle w:val="ListBullet"/>
        <w:spacing w:line="276" w:lineRule="auto"/>
      </w:pPr>
      <w:r>
        <w:t>Headings implementados no CMS/código e publicados</w:t>
      </w:r>
    </w:p>
    <w:p>
      <w:pPr>
        <w:pStyle w:val="ListBullet"/>
        <w:spacing w:line="276" w:lineRule="auto"/>
      </w:pPr>
      <w:r>
        <w:t>Estrutura semântica validada com script de extração</w:t>
      </w:r>
    </w:p>
    <w:p>
      <w:pPr>
        <w:pStyle w:val="ListBullet"/>
        <w:spacing w:line="276" w:lineRule="auto"/>
      </w:pPr>
      <w:r>
        <w:t>Em relatórios futuros de crawl, melhoria no Content-to-HTML Ratio</w:t>
      </w:r>
    </w:p>
    <w:p>
      <w:pPr>
        <w:spacing w:before="120" w:after="120"/>
        <w:pBdr>
          <w:bottom w:val="single" w:sz="6" w:space="1" w:color="999999"/>
        </w:pBdr>
      </w:pPr>
    </w:p>
    <w:p>
      <w:pPr>
        <w:pStyle w:val="Heading2"/>
      </w:pPr>
      <w:r>
        <w:t>8. Tempo Estimado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Atividade</w:t>
            </w:r>
          </w:p>
        </w:tc>
        <w:tc>
          <w:tcPr>
            <w:tcW w:type="dxa" w:w="3135"/>
            <w:shd w:fill="B91C1C" w:val="clear"/>
          </w:tcPr>
          <w:p>
            <w:r/>
            <w:r>
              <w:rPr>
                <w:rFonts w:ascii="Calibri" w:hAnsi="Calibri"/>
                <w:b/>
                <w:color w:val="FFFFFF"/>
                <w:sz w:val="20"/>
              </w:rPr>
              <w:t>Tempo</w:t>
            </w:r>
          </w:p>
        </w:tc>
        <w:tc>
          <w:tcPr>
            <w:tcW w:type="dxa" w:w="3135"/>
          </w:tcPr>
          <w:p/>
        </w:tc>
      </w:tr>
      <w:tr>
        <w:tc>
          <w:tcPr>
            <w:tcW w:type="dxa" w:w="3135"/>
          </w:tcPr>
          <w:p>
            <w:r/>
            <w:r>
              <w:rPr>
                <w:rFonts w:ascii="Calibri" w:hAnsi="Calibri"/>
                <w:sz w:val="20"/>
              </w:rPr>
              <w:t>Extração e análise da estrutura atual</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Criação do outline lógico</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Implementação no CMS/HTML</w:t>
            </w:r>
          </w:p>
        </w:tc>
        <w:tc>
          <w:tcPr>
            <w:tcW w:type="dxa" w:w="3135"/>
          </w:tcPr>
          <w:p>
            <w:r/>
            <w:r>
              <w:rPr>
                <w:rFonts w:ascii="Calibri" w:hAnsi="Calibri"/>
                <w:sz w:val="20"/>
              </w:rPr>
              <w:t>10min</w:t>
            </w:r>
          </w:p>
        </w:tc>
        <w:tc>
          <w:tcPr>
            <w:tcW w:type="dxa" w:w="3135"/>
          </w:tcPr>
          <w:p/>
        </w:tc>
      </w:tr>
      <w:tr>
        <w:tc>
          <w:tcPr>
            <w:tcW w:type="dxa" w:w="3135"/>
          </w:tcPr>
          <w:p>
            <w:r/>
            <w:r>
              <w:rPr>
                <w:rFonts w:ascii="Calibri" w:hAnsi="Calibri"/>
                <w:sz w:val="20"/>
              </w:rPr>
              <w:t>Re-validação e ajustes</w:t>
            </w:r>
          </w:p>
        </w:tc>
        <w:tc>
          <w:tcPr>
            <w:tcW w:type="dxa" w:w="3135"/>
          </w:tcPr>
          <w:p>
            <w:r/>
            <w:r>
              <w:rPr>
                <w:rFonts w:ascii="Calibri" w:hAnsi="Calibri"/>
                <w:sz w:val="20"/>
              </w:rPr>
              <w:t>5min</w:t>
            </w:r>
          </w:p>
        </w:tc>
        <w:tc>
          <w:tcPr>
            <w:tcW w:type="dxa" w:w="3135"/>
          </w:tcPr>
          <w:p/>
        </w:tc>
      </w:tr>
      <w:tr>
        <w:tc>
          <w:tcPr>
            <w:tcW w:type="dxa" w:w="3135"/>
          </w:tcPr>
          <w:p>
            <w:r/>
            <w:r>
              <w:rPr>
                <w:rFonts w:ascii="Calibri" w:hAnsi="Calibri"/>
                <w:sz w:val="20"/>
              </w:rPr>
              <w:t>**Total por página**</w:t>
            </w:r>
          </w:p>
        </w:tc>
        <w:tc>
          <w:tcPr>
            <w:tcW w:type="dxa" w:w="3135"/>
          </w:tcPr>
          <w:p>
            <w:r/>
            <w:r>
              <w:rPr>
                <w:rFonts w:ascii="Calibri" w:hAnsi="Calibri"/>
                <w:sz w:val="20"/>
              </w:rPr>
              <w:t>**45min**</w:t>
            </w:r>
          </w:p>
        </w:tc>
        <w:tc>
          <w:tcPr>
            <w:tcW w:type="dxa" w:w="3135"/>
          </w:tcPr>
          <w:p/>
        </w:tc>
      </w:tr>
    </w:tbl>
    <w:p>
      <w:pPr>
        <w:spacing w:before="120" w:after="120"/>
        <w:pBdr>
          <w:bottom w:val="single" w:sz="6" w:space="1" w:color="999999"/>
        </w:pBdr>
      </w:pPr>
    </w:p>
    <w:p>
      <w:pPr>
        <w:pStyle w:val="Heading2"/>
      </w:pPr>
      <w:r>
        <w:t>9. QA Checklist (Pós-Entrega)</w:t>
      </w:r>
    </w:p>
    <w:p>
      <w:pPr>
        <w:pStyle w:val="ListBullet"/>
        <w:spacing w:line="276" w:lineRule="auto"/>
      </w:pPr>
      <w:r>
        <w:t>[ ] A estrutura nova foi validada com script de extração automático?</w:t>
      </w:r>
    </w:p>
    <w:p>
      <w:pPr>
        <w:pStyle w:val="ListBullet"/>
        <w:spacing w:line="276" w:lineRule="auto"/>
      </w:pPr>
      <w:r>
        <w:t>[ ] Todos os 10 itens do checklist passaram?</w:t>
      </w:r>
    </w:p>
    <w:p>
      <w:pPr>
        <w:pStyle w:val="ListBullet"/>
        <w:spacing w:line="276" w:lineRule="auto"/>
      </w:pPr>
      <w:r>
        <w:t>[ ] A página foi visualmente inspecionada após as alterações (nada quebrou)?</w:t>
      </w:r>
    </w:p>
    <w:p>
      <w:pPr>
        <w:pStyle w:val="ListBullet"/>
        <w:spacing w:line="276" w:lineRule="auto"/>
      </w:pPr>
      <w:r>
        <w:t>[ ] O H1 contém a palavra-chave principal da página?</w:t>
      </w:r>
    </w:p>
    <w:p>
      <w:pPr>
        <w:pStyle w:val="ListBullet"/>
        <w:spacing w:line="276" w:lineRule="auto"/>
      </w:pPr>
      <w:r>
        <w:t>[ ] A hierarquia foi apresentada e aprovada pelo cliente (se aplicável)?</w:t>
      </w:r>
    </w:p>
    <w:p>
      <w:pPr>
        <w:pStyle w:val="ListBullet"/>
        <w:spacing w:line="276" w:lineRule="auto"/>
      </w:pPr>
      <w:r>
        <w:t>[ ] O relatório de crawl foi atualizado com a nova estrutura?</w:t>
      </w:r>
    </w:p>
    <w:p>
      <w:pPr>
        <w:pStyle w:val="ListBullet"/>
        <w:spacing w:line="276" w:lineRule="auto"/>
      </w:pPr>
      <w:r>
        <w:t>[ ] Em páginas de blog, os H2 dos posts na listagem são links clicáveis?</w:t>
      </w:r>
    </w:p>
    <w:p>
      <w:pPr>
        <w:pStyle w:val="ListBullet"/>
        <w:spacing w:line="276" w:lineRule="auto"/>
      </w:pPr>
      <w:r>
        <w:t>[ ] Não foi introduzido heading onde não havia conteúdo correspondente?</w:t>
      </w:r>
    </w:p>
    <w:p>
      <w:pPr>
        <w:spacing w:before="120" w:after="120"/>
        <w:pBdr>
          <w:bottom w:val="single" w:sz="6" w:space="1" w:color="999999"/>
        </w:pBdr>
      </w:pPr>
    </w:p>
    <w:p>
      <w:pPr>
        <w:spacing w:line="276" w:lineRule="auto"/>
      </w:pPr>
      <w:r>
        <w:rPr>
          <w:b/>
        </w:rPr>
        <w:t>Fim do POP 03</w:t>
      </w:r>
    </w:p>
    <w:p>
      <w:r>
        <w:br w:type="page"/>
      </w:r>
    </w:p>
    <w:p>
      <w:pPr>
        <w:pStyle w:val="Heading1"/>
      </w:pPr>
      <w:r>
        <w:t>Capítulo 5 — Conteúdo (GEO)</w:t>
      </w:r>
    </w:p>
    <w:p>
      <w:r>
        <w:rPr>
          <w:i/>
          <w:color w:val="B91C1C"/>
          <w:sz w:val="18"/>
        </w:rPr>
        <w:t>Fonte: Estratégia de Conteúdo AEO</w:t>
      </w:r>
    </w:p>
    <w:p>
      <w:pPr>
        <w:pStyle w:val="Heading1"/>
      </w:pPr>
      <w:r>
        <w:t>POP 03-01 — Estratégia de Conteúdo para AEO (Answer Engine Optimization)</w:t>
      </w:r>
    </w:p>
    <w:p>
      <w:pPr>
        <w:spacing w:line="276" w:lineRule="auto"/>
      </w:pPr>
      <w:r>
        <w:rPr>
          <w:b/>
        </w:rPr>
        <w:t>Módulo:</w:t>
      </w:r>
      <w:r>
        <w:t xml:space="preserve"> 03 — GEO e Conteúdo | </w:t>
      </w:r>
      <w:r>
        <w:rPr>
          <w:b/>
        </w:rPr>
        <w:t>Versão:</w:t>
      </w:r>
      <w:r>
        <w:t xml:space="preserve"> 1.0</w:t>
      </w:r>
    </w:p>
    <w:p>
      <w:pPr>
        <w:spacing w:line="276" w:lineRule="auto"/>
      </w:pPr>
      <w:r>
        <w:rPr>
          <w:b/>
        </w:rPr>
        <w:t>Execução:</w:t>
      </w:r>
      <w:r>
        <w:t xml:space="preserve"> Pleno | </w:t>
      </w:r>
      <w:r>
        <w:rPr>
          <w:b/>
        </w:rPr>
        <w:t>Tempo estimado:</w:t>
      </w:r>
      <w:r>
        <w:t xml:space="preserve"> 8h por cluster (piloto + 4 páginas de suporte)</w:t>
      </w:r>
    </w:p>
    <w:p>
      <w:pPr>
        <w:spacing w:before="120" w:after="120"/>
        <w:pBdr>
          <w:bottom w:val="single" w:sz="6" w:space="1" w:color="999999"/>
        </w:pBdr>
      </w:pPr>
    </w:p>
    <w:p>
      <w:pPr>
        <w:pStyle w:val="Heading2"/>
      </w:pPr>
      <w:r>
        <w:t>1. Objetivo</w:t>
      </w:r>
    </w:p>
    <w:p>
      <w:pPr>
        <w:spacing w:line="276" w:lineRule="auto"/>
      </w:pPr>
      <w:r>
        <w:t>Produzir e otimizar conteúdo estrategicamente estruturado para ser citado, extraído e referenciado por LLMs (ChatGPT, Perplexity, Gemini, Claude) e mecanismos de busca com IA (Google AI Overviews, Bing Copilot). O conteúdo segue arquitetura answer-first, priorizando respostas diretas, autoridade citável e integração com schema markup.</w:t>
      </w:r>
    </w:p>
    <w:p>
      <w:pPr>
        <w:spacing w:before="120" w:after="120"/>
        <w:pBdr>
          <w:bottom w:val="single" w:sz="6" w:space="1" w:color="999999"/>
        </w:pBdr>
      </w:pPr>
    </w:p>
    <w:p>
      <w:pPr>
        <w:pStyle w:val="Heading2"/>
      </w:pPr>
      <w:r>
        <w:t>2. Pré-requisitos</w:t>
      </w:r>
    </w:p>
    <w:p>
      <w:pPr>
        <w:pStyle w:val="ListBullet"/>
        <w:spacing w:line="276" w:lineRule="auto"/>
      </w:pPr>
      <w:r>
        <w:t>Entity map do cliente concluído e aprovado (POP 02)</w:t>
      </w:r>
    </w:p>
    <w:p>
      <w:pPr>
        <w:pStyle w:val="ListBullet"/>
        <w:spacing w:line="276" w:lineRule="auto"/>
      </w:pPr>
      <w:r>
        <w:t>Análise de concorrência para AI Visibility concluída (POP 04)</w:t>
      </w:r>
    </w:p>
    <w:p>
      <w:pPr>
        <w:pStyle w:val="ListBullet"/>
        <w:spacing w:line="276" w:lineRule="auto"/>
      </w:pPr>
      <w:r>
        <w:t>Pesquisa de palavras-chave com foco em perguntas (who, what, where, when, why, how)</w:t>
      </w:r>
    </w:p>
    <w:p>
      <w:pPr>
        <w:pStyle w:val="ListBullet"/>
        <w:spacing w:line="276" w:lineRule="auto"/>
      </w:pPr>
      <w:r>
        <w:t>Lista de 10-15 perguntas-alvo por cluster</w:t>
      </w:r>
    </w:p>
    <w:p>
      <w:pPr>
        <w:pStyle w:val="ListBullet"/>
        <w:spacing w:line="276" w:lineRule="auto"/>
      </w:pPr>
      <w:r>
        <w:t>Schema básico implementado no site (ver POP 01)</w:t>
      </w:r>
    </w:p>
    <w:p>
      <w:pPr>
        <w:pStyle w:val="ListBullet"/>
        <w:spacing w:line="276" w:lineRule="auto"/>
      </w:pPr>
      <w:r>
        <w:t>Acesso ao CMS do cliente</w:t>
      </w:r>
    </w:p>
    <w:p>
      <w:pPr>
        <w:pStyle w:val="ListBullet"/>
        <w:spacing w:line="276" w:lineRule="auto"/>
      </w:pPr>
      <w:r>
        <w:t>Modelo de content brief (template na seção 3.8)</w:t>
      </w:r>
    </w:p>
    <w:p>
      <w:pPr>
        <w:spacing w:before="120" w:after="120"/>
        <w:pBdr>
          <w:bottom w:val="single" w:sz="6" w:space="1" w:color="999999"/>
        </w:pBdr>
      </w:pPr>
    </w:p>
    <w:p>
      <w:pPr>
        <w:pStyle w:val="Heading2"/>
      </w:pPr>
      <w:r>
        <w:t>3. Step-by-Step</w:t>
      </w:r>
    </w:p>
    <w:p>
      <w:pPr>
        <w:pStyle w:val="Heading3"/>
      </w:pPr>
      <w:r>
        <w:t>3.1. Pesquisa de Perguntas-Alvo</w:t>
      </w:r>
    </w:p>
    <w:p>
      <w:pPr>
        <w:pStyle w:val="ListNumber"/>
        <w:spacing w:line="276" w:lineRule="auto"/>
      </w:pPr>
      <w:r>
        <w:t>Para cada cluster, identifique perguntas que o público-alvo faz:</w:t>
      </w:r>
    </w:p>
    <w:p>
      <w:pPr>
        <w:pStyle w:val="ListBullet"/>
        <w:spacing w:line="276" w:lineRule="auto"/>
        <w:ind w:left="850"/>
      </w:pPr>
      <w:r>
        <w:rPr>
          <w:b/>
        </w:rPr>
        <w:t>Google People Also Ask</w:t>
      </w:r>
      <w:r>
        <w:t>: extraia 8-10 perguntas para cada keyword principal</w:t>
      </w:r>
    </w:p>
    <w:p>
      <w:pPr>
        <w:pStyle w:val="ListBullet"/>
        <w:spacing w:line="276" w:lineRule="auto"/>
        <w:ind w:left="850"/>
      </w:pPr>
      <w:r>
        <w:rPr>
          <w:b/>
        </w:rPr>
        <w:t>Answer The Public</w:t>
      </w:r>
      <w:r>
        <w:t>: exporte perguntas organizadas por prefixo (what, how, why, where, when, which, who)</w:t>
      </w:r>
    </w:p>
    <w:p>
      <w:pPr>
        <w:pStyle w:val="ListBullet"/>
        <w:spacing w:line="276" w:lineRule="auto"/>
        <w:ind w:left="850"/>
      </w:pPr>
      <w:r>
        <w:rPr>
          <w:b/>
        </w:rPr>
        <w:t>Perplexity.ai</w:t>
      </w:r>
      <w:r>
        <w:t>: pesquise o tema e veja quais perguntas a IA estrutura na resposta</w:t>
      </w:r>
    </w:p>
    <w:p>
      <w:pPr>
        <w:pStyle w:val="ListBullet"/>
        <w:spacing w:line="276" w:lineRule="auto"/>
        <w:ind w:left="850"/>
      </w:pPr>
      <w:r>
        <w:rPr>
          <w:b/>
        </w:rPr>
        <w:t>ChatGPT/Claude</w:t>
      </w:r>
      <w:r>
        <w:t>: pergunte "O que as pessoas querem saber sobre [tema]?"</w:t>
      </w:r>
    </w:p>
    <w:p>
      <w:pPr>
        <w:pStyle w:val="ListBullet"/>
        <w:spacing w:line="276" w:lineRule="auto"/>
        <w:ind w:left="850"/>
      </w:pPr>
      <w:r>
        <w:rPr>
          <w:b/>
        </w:rPr>
        <w:t>Reddit / Quora / fóruns</w:t>
      </w:r>
      <w:r>
        <w:t>: extraia perguntas reais de usuários</w:t>
      </w:r>
    </w:p>
    <w:p>
      <w:pPr>
        <w:pStyle w:val="ListNumber"/>
        <w:spacing w:line="276" w:lineRule="auto"/>
      </w:pPr>
      <w:r>
        <w:t>Classifique cada pergunta em: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w:t>
            </w:r>
          </w:p>
        </w:tc>
        <w:tc>
          <w:tcPr>
            <w:tcW w:type="dxa" w:w="2351"/>
            <w:shd w:fill="B91C1C" w:val="clear"/>
          </w:tcPr>
          <w:p>
            <w:r/>
            <w:r>
              <w:rPr>
                <w:rFonts w:ascii="Calibri" w:hAnsi="Calibri"/>
                <w:b/>
                <w:color w:val="FFFFFF"/>
                <w:sz w:val="20"/>
              </w:rPr>
              <w:t>Exemplo</w:t>
            </w:r>
          </w:p>
        </w:tc>
        <w:tc>
          <w:tcPr>
            <w:tcW w:type="dxa" w:w="2351"/>
            <w:shd w:fill="B91C1C" w:val="clear"/>
          </w:tcPr>
          <w:p>
            <w:r/>
            <w:r>
              <w:rPr>
                <w:rFonts w:ascii="Calibri" w:hAnsi="Calibri"/>
                <w:b/>
                <w:color w:val="FFFFFF"/>
                <w:sz w:val="20"/>
              </w:rPr>
              <w:t>Prioridade</w:t>
            </w:r>
          </w:p>
        </w:tc>
        <w:tc>
          <w:tcPr>
            <w:tcW w:type="dxa" w:w="2351"/>
          </w:tcPr>
          <w:p/>
        </w:tc>
      </w:tr>
      <w:tr>
        <w:tc>
          <w:tcPr>
            <w:tcW w:type="dxa" w:w="2351"/>
          </w:tcPr>
          <w:p>
            <w:r/>
            <w:r>
              <w:rPr>
                <w:rFonts w:ascii="Calibri" w:hAnsi="Calibri"/>
                <w:sz w:val="20"/>
              </w:rPr>
              <w:t>Factual</w:t>
            </w:r>
          </w:p>
        </w:tc>
        <w:tc>
          <w:tcPr>
            <w:tcW w:type="dxa" w:w="2351"/>
          </w:tcPr>
          <w:p>
            <w:r/>
            <w:r>
              <w:rPr>
                <w:rFonts w:ascii="Calibri" w:hAnsi="Calibri"/>
                <w:sz w:val="20"/>
              </w:rPr>
              <w:t>"O que é X?"</w:t>
            </w:r>
          </w:p>
        </w:tc>
        <w:tc>
          <w:tcPr>
            <w:tcW w:type="dxa" w:w="2351"/>
          </w:tcPr>
          <w:p>
            <w:r/>
            <w:r>
              <w:rPr>
                <w:rFonts w:ascii="Calibri" w:hAnsi="Calibri"/>
                <w:sz w:val="20"/>
              </w:rPr>
              <w:t>Alta (responde direto)</w:t>
            </w:r>
          </w:p>
        </w:tc>
        <w:tc>
          <w:tcPr>
            <w:tcW w:type="dxa" w:w="2351"/>
          </w:tcPr>
          <w:p/>
        </w:tc>
      </w:tr>
      <w:tr>
        <w:tc>
          <w:tcPr>
            <w:tcW w:type="dxa" w:w="2351"/>
          </w:tcPr>
          <w:p>
            <w:r/>
            <w:r>
              <w:rPr>
                <w:rFonts w:ascii="Calibri" w:hAnsi="Calibri"/>
                <w:sz w:val="20"/>
              </w:rPr>
              <w:t>Comparativa</w:t>
            </w:r>
          </w:p>
        </w:tc>
        <w:tc>
          <w:tcPr>
            <w:tcW w:type="dxa" w:w="2351"/>
          </w:tcPr>
          <w:p>
            <w:r/>
            <w:r>
              <w:rPr>
                <w:rFonts w:ascii="Calibri" w:hAnsi="Calibri"/>
                <w:sz w:val="20"/>
              </w:rPr>
              <w:t>"X vs Y: qual é melhor?"</w:t>
            </w:r>
          </w:p>
        </w:tc>
        <w:tc>
          <w:tcPr>
            <w:tcW w:type="dxa" w:w="2351"/>
          </w:tcPr>
          <w:p>
            <w:r/>
            <w:r>
              <w:rPr>
                <w:rFonts w:ascii="Calibri" w:hAnsi="Calibri"/>
                <w:sz w:val="20"/>
              </w:rPr>
              <w:t>Alta (comparação)</w:t>
            </w:r>
          </w:p>
        </w:tc>
        <w:tc>
          <w:tcPr>
            <w:tcW w:type="dxa" w:w="2351"/>
          </w:tcPr>
          <w:p/>
        </w:tc>
      </w:tr>
      <w:tr>
        <w:tc>
          <w:tcPr>
            <w:tcW w:type="dxa" w:w="2351"/>
          </w:tcPr>
          <w:p>
            <w:r/>
            <w:r>
              <w:rPr>
                <w:rFonts w:ascii="Calibri" w:hAnsi="Calibri"/>
                <w:sz w:val="20"/>
              </w:rPr>
              <w:t>Processual</w:t>
            </w:r>
          </w:p>
        </w:tc>
        <w:tc>
          <w:tcPr>
            <w:tcW w:type="dxa" w:w="2351"/>
          </w:tcPr>
          <w:p>
            <w:r/>
            <w:r>
              <w:rPr>
                <w:rFonts w:ascii="Calibri" w:hAnsi="Calibri"/>
                <w:sz w:val="20"/>
              </w:rPr>
              <w:t>"Como fazer X em 3 passos?"</w:t>
            </w:r>
          </w:p>
        </w:tc>
        <w:tc>
          <w:tcPr>
            <w:tcW w:type="dxa" w:w="2351"/>
          </w:tcPr>
          <w:p>
            <w:r/>
            <w:r>
              <w:rPr>
                <w:rFonts w:ascii="Calibri" w:hAnsi="Calibri"/>
                <w:sz w:val="20"/>
              </w:rPr>
              <w:t>Alta (HowTo)</w:t>
            </w:r>
          </w:p>
        </w:tc>
        <w:tc>
          <w:tcPr>
            <w:tcW w:type="dxa" w:w="2351"/>
          </w:tcPr>
          <w:p/>
        </w:tc>
      </w:tr>
      <w:tr>
        <w:tc>
          <w:tcPr>
            <w:tcW w:type="dxa" w:w="2351"/>
          </w:tcPr>
          <w:p>
            <w:r/>
            <w:r>
              <w:rPr>
                <w:rFonts w:ascii="Calibri" w:hAnsi="Calibri"/>
                <w:sz w:val="20"/>
              </w:rPr>
              <w:t>Conceitual</w:t>
            </w:r>
          </w:p>
        </w:tc>
        <w:tc>
          <w:tcPr>
            <w:tcW w:type="dxa" w:w="2351"/>
          </w:tcPr>
          <w:p>
            <w:r/>
            <w:r>
              <w:rPr>
                <w:rFonts w:ascii="Calibri" w:hAnsi="Calibri"/>
                <w:sz w:val="20"/>
              </w:rPr>
              <w:t>"Por que X é importante?"</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Exploratória</w:t>
            </w:r>
          </w:p>
        </w:tc>
        <w:tc>
          <w:tcPr>
            <w:tcW w:type="dxa" w:w="2351"/>
          </w:tcPr>
          <w:p>
            <w:r/>
            <w:r>
              <w:rPr>
                <w:rFonts w:ascii="Calibri" w:hAnsi="Calibri"/>
                <w:sz w:val="20"/>
              </w:rPr>
              <w:t>"Quais são os tipos de X?"</w:t>
            </w:r>
          </w:p>
        </w:tc>
        <w:tc>
          <w:tcPr>
            <w:tcW w:type="dxa" w:w="2351"/>
          </w:tcPr>
          <w:p>
            <w:r/>
            <w:r>
              <w:rPr>
                <w:rFonts w:ascii="Calibri" w:hAnsi="Calibri"/>
                <w:sz w:val="20"/>
              </w:rPr>
              <w:t>Média</w:t>
            </w:r>
          </w:p>
        </w:tc>
        <w:tc>
          <w:tcPr>
            <w:tcW w:type="dxa" w:w="2351"/>
          </w:tcPr>
          <w:p/>
        </w:tc>
      </w:tr>
    </w:tbl>
    <w:p>
      <w:pPr>
        <w:pStyle w:val="ListNumber"/>
        <w:spacing w:line="276" w:lineRule="auto"/>
      </w:pPr>
      <w:r>
        <w:t>Selecione 5-7 perguntas de alta prioridade por cluster</w:t>
      </w:r>
    </w:p>
    <w:p>
      <w:pPr>
        <w:pStyle w:val="Heading3"/>
      </w:pPr>
      <w:r>
        <w:t>3.2. Arquitetura Answer-First</w:t>
      </w:r>
    </w:p>
    <w:p>
      <w:pPr>
        <w:spacing w:line="276" w:lineRule="auto"/>
      </w:pPr>
      <w:r>
        <w:t>Para cada pergunta selecionada, estruture a resposta seguindo este padrão:</w:t>
      </w:r>
    </w:p>
    <w:p>
      <w:pPr>
        <w:spacing w:before="80" w:after="80"/>
        <w:ind w:left="283"/>
        <w:shd w:fill="F0F0F0" w:val="clear"/>
      </w:pPr>
      <w:r>
        <w:rPr>
          <w:rFonts w:ascii="Consolas" w:hAnsi="Consolas"/>
          <w:color w:val="000000"/>
          <w:sz w:val="18"/>
        </w:rPr>
        <w:t>[Resposta Direta] — 1-2 frases respondendo exatamente a pergunta (≤ 40 palavras)</w:t>
        <w:br/>
      </w:r>
      <w:r>
        <w:rPr>
          <w:rFonts w:ascii="Consolas" w:hAnsi="Consolas"/>
          <w:color w:val="000000"/>
          <w:sz w:val="18"/>
        </w:rPr>
        <w:t>[Contexto] — 2-3 frases com contexto adicional</w:t>
        <w:br/>
      </w:r>
      <w:r>
        <w:rPr>
          <w:rFonts w:ascii="Consolas" w:hAnsi="Consolas"/>
          <w:color w:val="000000"/>
          <w:sz w:val="18"/>
        </w:rPr>
        <w:t>[Detalhamento] — 3-5 parágrafos com explicação completa</w:t>
        <w:br/>
      </w:r>
      <w:r>
        <w:rPr>
          <w:rFonts w:ascii="Consolas" w:hAnsi="Consolas"/>
          <w:color w:val="000000"/>
          <w:sz w:val="18"/>
        </w:rPr>
        <w:t>[Evidência] — Dado, estatística ou citação de autoridade</w:t>
        <w:br/>
      </w:r>
      <w:r>
        <w:rPr>
          <w:rFonts w:ascii="Consolas" w:hAnsi="Consolas"/>
          <w:color w:val="000000"/>
          <w:sz w:val="18"/>
        </w:rPr>
        <w:t>[Schema] — Tipo de schema associado</w:t>
        <w:br/>
      </w:r>
    </w:p>
    <w:p>
      <w:pPr>
        <w:spacing w:line="276" w:lineRule="auto"/>
      </w:pPr>
      <w:r>
        <w:rPr>
          <w:b/>
        </w:rPr>
        <w:t>Exemplo:</w:t>
      </w:r>
    </w:p>
    <w:p>
      <w:pPr>
        <w:spacing w:before="80" w:after="80"/>
        <w:ind w:left="283"/>
        <w:shd w:fill="F0F0F0" w:val="clear"/>
      </w:pPr>
      <w:r>
        <w:rPr>
          <w:rFonts w:ascii="Consolas" w:hAnsi="Consolas"/>
          <w:color w:val="000000"/>
          <w:sz w:val="18"/>
        </w:rPr>
        <w:t>## O que é AI Visibility?</w:t>
        <w:br/>
      </w:r>
      <w:r>
        <w:rPr>
          <w:rFonts w:ascii="Consolas" w:hAnsi="Consolas"/>
          <w:color w:val="000000"/>
          <w:sz w:val="18"/>
        </w:rPr>
        <w:br/>
      </w:r>
      <w:r>
        <w:rPr>
          <w:rFonts w:ascii="Consolas" w:hAnsi="Consolas"/>
          <w:color w:val="000000"/>
          <w:sz w:val="18"/>
        </w:rPr>
        <w:t>**AI Visibility é a capacidade de uma marca ou conteúdo aparecer em respostas geradas por inteligências artificiais como ChatGPT, Perplexity e Google AI Overviews.**</w:t>
        <w:br/>
      </w:r>
      <w:r>
        <w:rPr>
          <w:rFonts w:ascii="Consolas" w:hAnsi="Consolas"/>
          <w:color w:val="000000"/>
          <w:sz w:val="18"/>
        </w:rPr>
        <w:br/>
      </w:r>
      <w:r>
        <w:rPr>
          <w:rFonts w:ascii="Consolas" w:hAnsi="Consolas"/>
          <w:color w:val="000000"/>
          <w:sz w:val="18"/>
        </w:rPr>
        <w:t>Diferente do SEO tradicional, que otimiza para rankings em páginas de resultados, o AI Visibility busca ser citado como fonte em respostas textuais geradas por LLMs. Isso exige autoridade, estruturação semântica e conteúdo rasoável (machine-readable).</w:t>
        <w:br/>
      </w:r>
      <w:r>
        <w:rPr>
          <w:rFonts w:ascii="Consolas" w:hAnsi="Consolas"/>
          <w:color w:val="000000"/>
          <w:sz w:val="18"/>
        </w:rPr>
        <w:br/>
      </w:r>
      <w:r>
        <w:rPr>
          <w:rFonts w:ascii="Consolas" w:hAnsi="Consolas"/>
          <w:color w:val="000000"/>
          <w:sz w:val="18"/>
        </w:rPr>
        <w:t>A prática combina schema markup avançado (ver POP 01), construção de knowledge graph (ver POP 02) e conteúdo otimizado para extração direta. Marcas com alta AI Visibility ganham exposição em zero-click searches e são referenciadas como fontes confiáveis.</w:t>
        <w:br/>
      </w:r>
      <w:r>
        <w:rPr>
          <w:rFonts w:ascii="Consolas" w:hAnsi="Consolas"/>
          <w:color w:val="000000"/>
          <w:sz w:val="18"/>
        </w:rPr>
        <w:br/>
      </w:r>
      <w:r>
        <w:rPr>
          <w:rFonts w:ascii="Consolas" w:hAnsi="Consolas"/>
          <w:color w:val="000000"/>
          <w:sz w:val="18"/>
        </w:rPr>
        <w:t>&gt; Segundo estudo da Princeton University (2024), conteúdos com schema markup estruturado têm 43% mais chances de serem citados por LLMs.</w:t>
        <w:br/>
      </w:r>
      <w:r>
        <w:rPr>
          <w:rFonts w:ascii="Consolas" w:hAnsi="Consolas"/>
          <w:color w:val="000000"/>
          <w:sz w:val="18"/>
        </w:rPr>
        <w:br/>
      </w:r>
      <w:r>
        <w:rPr>
          <w:rFonts w:ascii="Consolas" w:hAnsi="Consolas"/>
          <w:color w:val="000000"/>
          <w:sz w:val="18"/>
        </w:rPr>
        <w:t>**Schema:** `QAPage` / `Article`</w:t>
        <w:br/>
      </w:r>
    </w:p>
    <w:p>
      <w:pPr>
        <w:pStyle w:val="Heading3"/>
      </w:pPr>
      <w:r>
        <w:t>3.3. Formatos de Conteúdo Otimizados para AEO</w:t>
      </w:r>
    </w:p>
    <w:p>
      <w:pPr>
        <w:spacing w:line="276" w:lineRule="auto"/>
      </w:pPr>
      <w:r>
        <w:t>Para cada bloco de conteúdo, escolha o formato que maximiza a extração por LLMs:</w:t>
      </w:r>
    </w:p>
    <w:p>
      <w:pPr>
        <w:pStyle w:val="Heading4"/>
      </w:pPr>
      <w:r>
        <w:t>Listas Numeradas</w:t>
      </w:r>
    </w:p>
    <w:p>
      <w:pPr>
        <w:spacing w:before="80" w:after="80"/>
        <w:ind w:left="283"/>
        <w:shd w:fill="F0F0F0" w:val="clear"/>
      </w:pPr>
      <w:r>
        <w:rPr>
          <w:rFonts w:ascii="Consolas" w:hAnsi="Consolas"/>
          <w:color w:val="000000"/>
          <w:sz w:val="18"/>
        </w:rPr>
        <w:t>## 5 Benefícios do AI Visibility</w:t>
        <w:br/>
      </w:r>
      <w:r>
        <w:rPr>
          <w:rFonts w:ascii="Consolas" w:hAnsi="Consolas"/>
          <w:color w:val="000000"/>
          <w:sz w:val="18"/>
        </w:rPr>
        <w:br/>
      </w:r>
      <w:r>
        <w:rPr>
          <w:rFonts w:ascii="Consolas" w:hAnsi="Consolas"/>
          <w:color w:val="000000"/>
          <w:sz w:val="18"/>
        </w:rPr>
        <w:t>1. **Maior exposição em zero-click search** — aparece antes do clique</w:t>
        <w:br/>
      </w:r>
      <w:r>
        <w:rPr>
          <w:rFonts w:ascii="Consolas" w:hAnsi="Consolas"/>
          <w:color w:val="000000"/>
          <w:sz w:val="18"/>
        </w:rPr>
        <w:t>2. **Credibilidade percebida** — ser citado por IA gera autoridade</w:t>
        <w:br/>
      </w:r>
      <w:r>
        <w:rPr>
          <w:rFonts w:ascii="Consolas" w:hAnsi="Consolas"/>
          <w:color w:val="000000"/>
          <w:sz w:val="18"/>
        </w:rPr>
        <w:t>3. **Tráfego qualificado** — usuários que chegam via IA têm intenção alta</w:t>
        <w:br/>
      </w:r>
      <w:r>
        <w:rPr>
          <w:rFonts w:ascii="Consolas" w:hAnsi="Consolas"/>
          <w:color w:val="000000"/>
          <w:sz w:val="18"/>
        </w:rPr>
        <w:t>4. **Vantagem competitiva** — poucas marcas otimizam para LLMs hoje</w:t>
        <w:br/>
      </w:r>
      <w:r>
        <w:rPr>
          <w:rFonts w:ascii="Consolas" w:hAnsi="Consolas"/>
          <w:color w:val="000000"/>
          <w:sz w:val="18"/>
        </w:rPr>
        <w:t>5. **Prova social algorítmica** — a IA "escolhe" seu conteúdo como referência</w:t>
        <w:br/>
      </w:r>
    </w:p>
    <w:p>
      <w:pPr>
        <w:pStyle w:val="Heading4"/>
      </w:pPr>
      <w:r>
        <w:t>Tabelas</w:t>
      </w:r>
    </w:p>
    <w:p>
      <w:pPr>
        <w:spacing w:before="80" w:after="80"/>
        <w:ind w:left="283"/>
        <w:shd w:fill="F0F0F0" w:val="clear"/>
      </w:pPr>
      <w:r>
        <w:rPr>
          <w:rFonts w:ascii="Consolas" w:hAnsi="Consolas"/>
          <w:color w:val="000000"/>
          <w:sz w:val="18"/>
        </w:rPr>
        <w:t>| Aspecto | SEO Tradicional | AI Visibility |</w:t>
        <w:br/>
      </w:r>
      <w:r>
        <w:rPr>
          <w:rFonts w:ascii="Consolas" w:hAnsi="Consolas"/>
          <w:color w:val="000000"/>
          <w:sz w:val="18"/>
        </w:rPr>
        <w:t>|---------|----------------|---------------|</w:t>
        <w:br/>
      </w:r>
      <w:r>
        <w:rPr>
          <w:rFonts w:ascii="Consolas" w:hAnsi="Consolas"/>
          <w:color w:val="000000"/>
          <w:sz w:val="18"/>
        </w:rPr>
        <w:t>| Público | Googlebot | LLMs (GPT, Claude, Gemini) |</w:t>
        <w:br/>
      </w:r>
      <w:r>
        <w:rPr>
          <w:rFonts w:ascii="Consolas" w:hAnsi="Consolas"/>
          <w:color w:val="000000"/>
          <w:sz w:val="18"/>
        </w:rPr>
        <w:t>| Formato | Links azuis | Resposta textual |</w:t>
        <w:br/>
      </w:r>
      <w:r>
        <w:rPr>
          <w:rFonts w:ascii="Consolas" w:hAnsi="Consolas"/>
          <w:color w:val="000000"/>
          <w:sz w:val="18"/>
        </w:rPr>
        <w:t>| Otimização | Palavras-chave | Entidades + Schema |</w:t>
        <w:br/>
      </w:r>
      <w:r>
        <w:rPr>
          <w:rFonts w:ascii="Consolas" w:hAnsi="Consolas"/>
          <w:color w:val="000000"/>
          <w:sz w:val="18"/>
        </w:rPr>
        <w:t>| Métrica | Posição no ranking | Taxa de citação em IAs |</w:t>
        <w:br/>
      </w:r>
      <w:r>
        <w:rPr>
          <w:rFonts w:ascii="Consolas" w:hAnsi="Consolas"/>
          <w:color w:val="000000"/>
          <w:sz w:val="18"/>
        </w:rPr>
        <w:t>| Conteúdo | Meta descrições | Respostas diretas |</w:t>
        <w:br/>
      </w:r>
    </w:p>
    <w:p>
      <w:pPr>
        <w:pStyle w:val="Heading4"/>
      </w:pPr>
      <w:r>
        <w:t>Blocos de Definição (glossário)</w:t>
      </w:r>
    </w:p>
    <w:p>
      <w:pPr>
        <w:spacing w:before="80" w:after="80"/>
        <w:ind w:left="283"/>
        <w:shd w:fill="F0F0F0" w:val="clear"/>
      </w:pPr>
      <w:r>
        <w:rPr>
          <w:rFonts w:ascii="Consolas" w:hAnsi="Consolas"/>
          <w:color w:val="000000"/>
          <w:sz w:val="18"/>
        </w:rPr>
        <w:t>**AI Overview** — Resumo gerado por IA que aparece no topo dos resultados do Google para consultas complexas, sintetizando informações de múltiplas fontes.</w:t>
        <w:br/>
      </w:r>
    </w:p>
    <w:p>
      <w:pPr>
        <w:pStyle w:val="Heading4"/>
      </w:pPr>
      <w:r>
        <w:t>Estatística com Fonte</w:t>
      </w:r>
    </w:p>
    <w:p>
      <w:pPr>
        <w:spacing w:before="80" w:after="80"/>
        <w:ind w:left="283"/>
        <w:shd w:fill="F0F0F0" w:val="clear"/>
      </w:pPr>
      <w:r>
        <w:rPr>
          <w:rFonts w:ascii="Consolas" w:hAnsi="Consolas"/>
          <w:color w:val="000000"/>
          <w:sz w:val="18"/>
        </w:rPr>
        <w:t>De acordo com a Gartner (2025), 65% das buscas serão respondidas sem clique em link externo até 2028.</w:t>
        <w:br/>
      </w:r>
    </w:p>
    <w:p>
      <w:pPr>
        <w:pStyle w:val="Heading3"/>
      </w:pPr>
      <w:r>
        <w:t>3.4. Estratégia de Clusters</w:t>
      </w:r>
    </w:p>
    <w:p>
      <w:pPr>
        <w:spacing w:line="276" w:lineRule="auto"/>
      </w:pPr>
      <w:r>
        <w:t>Cada cluster AEO segue esta estrutura:</w:t>
      </w:r>
    </w:p>
    <w:p>
      <w:pPr>
        <w:spacing w:before="80" w:after="80"/>
        <w:ind w:left="283"/>
        <w:shd w:fill="F0F0F0" w:val="clear"/>
      </w:pPr>
      <w:r>
        <w:rPr>
          <w:rFonts w:ascii="Consolas" w:hAnsi="Consolas"/>
          <w:color w:val="000000"/>
          <w:sz w:val="18"/>
        </w:rPr>
        <w:t>Pillar Page (guia completo sobre o tema)</w:t>
        <w:br/>
      </w:r>
      <w:r>
        <w:rPr>
          <w:rFonts w:ascii="Consolas" w:hAnsi="Consolas"/>
          <w:color w:val="000000"/>
          <w:sz w:val="18"/>
        </w:rPr>
        <w:t>├── Pergunta 1 → Supporting Page 1 (resposta detalhada)</w:t>
        <w:br/>
      </w:r>
      <w:r>
        <w:rPr>
          <w:rFonts w:ascii="Consolas" w:hAnsi="Consolas"/>
          <w:color w:val="000000"/>
          <w:sz w:val="18"/>
        </w:rPr>
        <w:t>├── Pergunta 2 → Supporting Page 2 (resposta detalhada)</w:t>
        <w:br/>
      </w:r>
      <w:r>
        <w:rPr>
          <w:rFonts w:ascii="Consolas" w:hAnsi="Consolas"/>
          <w:color w:val="000000"/>
          <w:sz w:val="18"/>
        </w:rPr>
        <w:t>├── Pergunta 3 → Supporting Page 3 (resposta detalhada)</w:t>
        <w:br/>
      </w:r>
      <w:r>
        <w:rPr>
          <w:rFonts w:ascii="Consolas" w:hAnsi="Consolas"/>
          <w:color w:val="000000"/>
          <w:sz w:val="18"/>
        </w:rPr>
        <w:t>└── Pergunta 4 → Supporting Page 4 (resposta detalhada)</w:t>
        <w:br/>
      </w:r>
    </w:p>
    <w:p>
      <w:pPr>
        <w:spacing w:line="276" w:lineRule="auto"/>
      </w:pPr>
      <w:r>
        <w:rPr>
          <w:b/>
        </w:rPr>
        <w:t>Pillar Page:</w:t>
      </w:r>
    </w:p>
    <w:p>
      <w:pPr>
        <w:pStyle w:val="ListBullet"/>
        <w:spacing w:line="276" w:lineRule="auto"/>
      </w:pPr>
      <w:r>
        <w:t>2500-4000 palavras</w:t>
      </w:r>
    </w:p>
    <w:p>
      <w:pPr>
        <w:pStyle w:val="ListBullet"/>
        <w:spacing w:line="276" w:lineRule="auto"/>
      </w:pPr>
      <w:r>
        <w:t>Cobre o tema de forma abrangente</w:t>
      </w:r>
    </w:p>
    <w:p>
      <w:pPr>
        <w:pStyle w:val="ListBullet"/>
        <w:spacing w:line="276" w:lineRule="auto"/>
      </w:pPr>
      <w:r>
        <w:t>Contém respostas diretas para todas as perguntas do cluster</w:t>
      </w:r>
    </w:p>
    <w:p>
      <w:pPr>
        <w:pStyle w:val="ListBullet"/>
        <w:spacing w:line="276" w:lineRule="auto"/>
      </w:pPr>
      <w:r>
        <w:t>Links internos para todas as supporting pages</w:t>
      </w:r>
    </w:p>
    <w:p>
      <w:pPr>
        <w:pStyle w:val="ListBullet"/>
        <w:spacing w:line="276" w:lineRule="auto"/>
      </w:pPr>
      <w:r>
        <w:t xml:space="preserve">Schema: </w:t>
      </w:r>
      <w:r>
        <w:rPr>
          <w:rFonts w:ascii="Consolas" w:hAnsi="Consolas"/>
          <w:color w:val="B91C1C"/>
          <w:sz w:val="19"/>
        </w:rPr>
        <w:t>Article</w:t>
      </w:r>
      <w:r>
        <w:t xml:space="preserve"> + </w:t>
      </w:r>
      <w:r>
        <w:rPr>
          <w:rFonts w:ascii="Consolas" w:hAnsi="Consolas"/>
          <w:color w:val="B91C1C"/>
          <w:sz w:val="19"/>
        </w:rPr>
        <w:t>@graph</w:t>
      </w:r>
      <w:r>
        <w:t xml:space="preserve"> com entidades principais</w:t>
      </w:r>
    </w:p>
    <w:p>
      <w:pPr>
        <w:spacing w:line="276" w:lineRule="auto"/>
      </w:pPr>
      <w:r>
        <w:rPr>
          <w:b/>
        </w:rPr>
        <w:t>Supporting Page:</w:t>
      </w:r>
    </w:p>
    <w:p>
      <w:pPr>
        <w:pStyle w:val="ListBullet"/>
        <w:spacing w:line="276" w:lineRule="auto"/>
      </w:pPr>
      <w:r>
        <w:t>1200-2000 palavras</w:t>
      </w:r>
    </w:p>
    <w:p>
      <w:pPr>
        <w:pStyle w:val="ListBullet"/>
        <w:spacing w:line="276" w:lineRule="auto"/>
      </w:pPr>
      <w:r>
        <w:t>Foco em UMA pergunta principal + perguntas relacionadas</w:t>
      </w:r>
    </w:p>
    <w:p>
      <w:pPr>
        <w:pStyle w:val="ListBullet"/>
        <w:spacing w:line="276" w:lineRule="auto"/>
      </w:pPr>
      <w:r>
        <w:t>Resposta direta nos primeiros 60 caracteres</w:t>
      </w:r>
    </w:p>
    <w:p>
      <w:pPr>
        <w:pStyle w:val="ListBullet"/>
        <w:spacing w:line="276" w:lineRule="auto"/>
      </w:pPr>
      <w:r>
        <w:t xml:space="preserve">Schema: </w:t>
      </w:r>
      <w:r>
        <w:rPr>
          <w:rFonts w:ascii="Consolas" w:hAnsi="Consolas"/>
          <w:color w:val="B91C1C"/>
          <w:sz w:val="19"/>
        </w:rPr>
        <w:t>Article</w:t>
      </w:r>
      <w:r>
        <w:t xml:space="preserve"> + schema específico (HowTo, FAQPage, QAPage)</w:t>
      </w:r>
    </w:p>
    <w:p>
      <w:pPr>
        <w:pStyle w:val="ListBullet"/>
        <w:spacing w:line="276" w:lineRule="auto"/>
      </w:pPr>
      <w:r>
        <w:t>Links de volta para a pillar page</w:t>
      </w:r>
    </w:p>
    <w:p>
      <w:pPr>
        <w:pStyle w:val="Heading3"/>
      </w:pPr>
      <w:r>
        <w:t>3.5. Sinais de Autoridade para Citação por LLMs</w:t>
      </w:r>
    </w:p>
    <w:p>
      <w:pPr>
        <w:spacing w:line="276" w:lineRule="auto"/>
      </w:pPr>
      <w:r>
        <w:t>LLMs priorizam conteúdo que demonstra autoridade verificável. Inclua em cada página: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Sinal de Autoridade</w:t>
            </w:r>
          </w:p>
        </w:tc>
        <w:tc>
          <w:tcPr>
            <w:tcW w:type="dxa" w:w="2351"/>
            <w:shd w:fill="B91C1C" w:val="clear"/>
          </w:tcPr>
          <w:p>
            <w:r/>
            <w:r>
              <w:rPr>
                <w:rFonts w:ascii="Calibri" w:hAnsi="Calibri"/>
                <w:b/>
                <w:color w:val="FFFFFF"/>
                <w:sz w:val="20"/>
              </w:rPr>
              <w:t>Implementação</w:t>
            </w:r>
          </w:p>
        </w:tc>
        <w:tc>
          <w:tcPr>
            <w:tcW w:type="dxa" w:w="2351"/>
            <w:shd w:fill="B91C1C" w:val="clear"/>
          </w:tcPr>
          <w:p>
            <w:r/>
            <w:r>
              <w:rPr>
                <w:rFonts w:ascii="Calibri" w:hAnsi="Calibri"/>
                <w:b/>
                <w:color w:val="FFFFFF"/>
                <w:sz w:val="20"/>
              </w:rPr>
              <w:t>Frequência Mínima</w:t>
            </w:r>
          </w:p>
        </w:tc>
        <w:tc>
          <w:tcPr>
            <w:tcW w:type="dxa" w:w="2351"/>
          </w:tcPr>
          <w:p/>
        </w:tc>
      </w:tr>
      <w:tr>
        <w:tc>
          <w:tcPr>
            <w:tcW w:type="dxa" w:w="2351"/>
          </w:tcPr>
          <w:p>
            <w:r/>
            <w:r>
              <w:rPr>
                <w:rFonts w:ascii="Calibri" w:hAnsi="Calibri"/>
                <w:sz w:val="20"/>
              </w:rPr>
              <w:t>Citação de especialista</w:t>
            </w:r>
          </w:p>
        </w:tc>
        <w:tc>
          <w:tcPr>
            <w:tcW w:type="dxa" w:w="2351"/>
          </w:tcPr>
          <w:p>
            <w:r/>
            <w:r>
              <w:rPr>
                <w:rFonts w:ascii="Calibri" w:hAnsi="Calibri"/>
                <w:sz w:val="20"/>
              </w:rPr>
              <w:t>"Segundo [Nome], [cargo]..."</w:t>
            </w:r>
          </w:p>
        </w:tc>
        <w:tc>
          <w:tcPr>
            <w:tcW w:type="dxa" w:w="2351"/>
          </w:tcPr>
          <w:p>
            <w:r/>
            <w:r>
              <w:rPr>
                <w:rFonts w:ascii="Calibri" w:hAnsi="Calibri"/>
                <w:sz w:val="20"/>
              </w:rPr>
              <w:t>2 por página</w:t>
            </w:r>
          </w:p>
        </w:tc>
        <w:tc>
          <w:tcPr>
            <w:tcW w:type="dxa" w:w="2351"/>
          </w:tcPr>
          <w:p/>
        </w:tc>
      </w:tr>
      <w:tr>
        <w:tc>
          <w:tcPr>
            <w:tcW w:type="dxa" w:w="2351"/>
          </w:tcPr>
          <w:p>
            <w:r/>
            <w:r>
              <w:rPr>
                <w:rFonts w:ascii="Calibri" w:hAnsi="Calibri"/>
                <w:sz w:val="20"/>
              </w:rPr>
              <w:t>Estatística com fonte</w:t>
            </w:r>
          </w:p>
        </w:tc>
        <w:tc>
          <w:tcPr>
            <w:tcW w:type="dxa" w:w="2351"/>
          </w:tcPr>
          <w:p>
            <w:r/>
            <w:r>
              <w:rPr>
                <w:rFonts w:ascii="Calibri" w:hAnsi="Calibri"/>
                <w:sz w:val="20"/>
              </w:rPr>
              <w:t>"[Número]% segundo [fonte] (ano)"</w:t>
            </w:r>
          </w:p>
        </w:tc>
        <w:tc>
          <w:tcPr>
            <w:tcW w:type="dxa" w:w="2351"/>
          </w:tcPr>
          <w:p>
            <w:r/>
            <w:r>
              <w:rPr>
                <w:rFonts w:ascii="Calibri" w:hAnsi="Calibri"/>
                <w:sz w:val="20"/>
              </w:rPr>
              <w:t>3 por página</w:t>
            </w:r>
          </w:p>
        </w:tc>
        <w:tc>
          <w:tcPr>
            <w:tcW w:type="dxa" w:w="2351"/>
          </w:tcPr>
          <w:p/>
        </w:tc>
      </w:tr>
      <w:tr>
        <w:tc>
          <w:tcPr>
            <w:tcW w:type="dxa" w:w="2351"/>
          </w:tcPr>
          <w:p>
            <w:r/>
            <w:r>
              <w:rPr>
                <w:rFonts w:ascii="Calibri" w:hAnsi="Calibri"/>
                <w:sz w:val="20"/>
              </w:rPr>
              <w:t>Data explícita</w:t>
            </w:r>
          </w:p>
        </w:tc>
        <w:tc>
          <w:tcPr>
            <w:tcW w:type="dxa" w:w="2351"/>
          </w:tcPr>
          <w:p>
            <w:r/>
            <w:r>
              <w:rPr>
                <w:rFonts w:ascii="Calibri" w:hAnsi="Calibri"/>
                <w:sz w:val="20"/>
              </w:rPr>
              <w:t>"Em janeiro de 2026..."</w:t>
            </w:r>
          </w:p>
        </w:tc>
        <w:tc>
          <w:tcPr>
            <w:tcW w:type="dxa" w:w="2351"/>
          </w:tcPr>
          <w:p>
            <w:r/>
            <w:r>
              <w:rPr>
                <w:rFonts w:ascii="Calibri" w:hAnsi="Calibri"/>
                <w:sz w:val="20"/>
              </w:rPr>
              <w:t>1 por página</w:t>
            </w:r>
          </w:p>
        </w:tc>
        <w:tc>
          <w:tcPr>
            <w:tcW w:type="dxa" w:w="2351"/>
          </w:tcPr>
          <w:p/>
        </w:tc>
      </w:tr>
      <w:tr>
        <w:tc>
          <w:tcPr>
            <w:tcW w:type="dxa" w:w="2351"/>
          </w:tcPr>
          <w:p>
            <w:r/>
            <w:r>
              <w:rPr>
                <w:rFonts w:ascii="Calibri" w:hAnsi="Calibri"/>
                <w:sz w:val="20"/>
              </w:rPr>
              <w:t>Referência a estudo</w:t>
            </w:r>
          </w:p>
        </w:tc>
        <w:tc>
          <w:tcPr>
            <w:tcW w:type="dxa" w:w="2351"/>
          </w:tcPr>
          <w:p>
            <w:r/>
            <w:r>
              <w:rPr>
                <w:rFonts w:ascii="Calibri" w:hAnsi="Calibri"/>
                <w:sz w:val="20"/>
              </w:rPr>
              <w:t>"De acordo com estudo da [Instituição]"</w:t>
            </w:r>
          </w:p>
        </w:tc>
        <w:tc>
          <w:tcPr>
            <w:tcW w:type="dxa" w:w="2351"/>
          </w:tcPr>
          <w:p>
            <w:r/>
            <w:r>
              <w:rPr>
                <w:rFonts w:ascii="Calibri" w:hAnsi="Calibri"/>
                <w:sz w:val="20"/>
              </w:rPr>
              <w:t>1 por página</w:t>
            </w:r>
          </w:p>
        </w:tc>
        <w:tc>
          <w:tcPr>
            <w:tcW w:type="dxa" w:w="2351"/>
          </w:tcPr>
          <w:p/>
        </w:tc>
      </w:tr>
      <w:tr>
        <w:tc>
          <w:tcPr>
            <w:tcW w:type="dxa" w:w="2351"/>
          </w:tcPr>
          <w:p>
            <w:r/>
            <w:r>
              <w:rPr>
                <w:rFonts w:ascii="Calibri" w:hAnsi="Calibri"/>
                <w:sz w:val="20"/>
              </w:rPr>
              <w:t>Citação de autoridade do setor</w:t>
            </w:r>
          </w:p>
        </w:tc>
        <w:tc>
          <w:tcPr>
            <w:tcW w:type="dxa" w:w="2351"/>
          </w:tcPr>
          <w:p>
            <w:r/>
            <w:r>
              <w:rPr>
                <w:rFonts w:ascii="Calibri" w:hAnsi="Calibri"/>
                <w:sz w:val="20"/>
              </w:rPr>
              <w:t>Menção a organização reconhecida</w:t>
            </w:r>
          </w:p>
        </w:tc>
        <w:tc>
          <w:tcPr>
            <w:tcW w:type="dxa" w:w="2351"/>
          </w:tcPr>
          <w:p>
            <w:r/>
            <w:r>
              <w:rPr>
                <w:rFonts w:ascii="Calibri" w:hAnsi="Calibri"/>
                <w:sz w:val="20"/>
              </w:rPr>
              <w:t>2 por página</w:t>
            </w:r>
          </w:p>
        </w:tc>
        <w:tc>
          <w:tcPr>
            <w:tcW w:type="dxa" w:w="2351"/>
          </w:tcPr>
          <w:p/>
        </w:tc>
      </w:tr>
      <w:tr>
        <w:tc>
          <w:tcPr>
            <w:tcW w:type="dxa" w:w="2351"/>
          </w:tcPr>
          <w:p>
            <w:r/>
            <w:r>
              <w:rPr>
                <w:rFonts w:ascii="Calibri" w:hAnsi="Calibri"/>
                <w:sz w:val="20"/>
              </w:rPr>
              <w:t>Original research</w:t>
            </w:r>
          </w:p>
        </w:tc>
        <w:tc>
          <w:tcPr>
            <w:tcW w:type="dxa" w:w="2351"/>
          </w:tcPr>
          <w:p>
            <w:r/>
            <w:r>
              <w:rPr>
                <w:rFonts w:ascii="Calibri" w:hAnsi="Calibri"/>
                <w:sz w:val="20"/>
              </w:rPr>
              <w:t>Dados proprietários do cliente</w:t>
            </w:r>
          </w:p>
        </w:tc>
        <w:tc>
          <w:tcPr>
            <w:tcW w:type="dxa" w:w="2351"/>
          </w:tcPr>
          <w:p>
            <w:r/>
            <w:r>
              <w:rPr>
                <w:rFonts w:ascii="Calibri" w:hAnsi="Calibri"/>
                <w:sz w:val="20"/>
              </w:rPr>
              <w:t>1 por cluster</w:t>
            </w:r>
          </w:p>
        </w:tc>
        <w:tc>
          <w:tcPr>
            <w:tcW w:type="dxa" w:w="2351"/>
          </w:tcPr>
          <w:p/>
        </w:tc>
      </w:tr>
    </w:tbl>
    <w:p>
      <w:pPr>
        <w:spacing w:line="276" w:lineRule="auto"/>
      </w:pPr>
      <w:r>
        <w:rPr>
          <w:b/>
        </w:rPr>
        <w:t>Regra de ouro:</w:t>
      </w:r>
      <w:r>
        <w:t xml:space="preserve"> LLMs desconfiam de conteúdo genérico sem data, fonte ou autoria. Toda afirmação factual deve ter pelo menos um destes três atributos.</w:t>
      </w:r>
    </w:p>
    <w:p>
      <w:pPr>
        <w:pStyle w:val="Heading3"/>
      </w:pPr>
      <w:r>
        <w:t>3.6. Integração com Schema</w:t>
      </w:r>
    </w:p>
    <w:p>
      <w:pPr>
        <w:spacing w:line="276" w:lineRule="auto"/>
      </w:pPr>
      <w:r>
        <w:t>Cada formato de conteúdo deve ter seu schema correspondente: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 de Conteúdo</w:t>
            </w:r>
          </w:p>
        </w:tc>
        <w:tc>
          <w:tcPr>
            <w:tcW w:type="dxa" w:w="2351"/>
            <w:shd w:fill="B91C1C" w:val="clear"/>
          </w:tcPr>
          <w:p>
            <w:r/>
            <w:r>
              <w:rPr>
                <w:rFonts w:ascii="Calibri" w:hAnsi="Calibri"/>
                <w:b/>
                <w:color w:val="FFFFFF"/>
                <w:sz w:val="20"/>
              </w:rPr>
              <w:t>Schema Obrigatório</w:t>
            </w:r>
          </w:p>
        </w:tc>
        <w:tc>
          <w:tcPr>
            <w:tcW w:type="dxa" w:w="2351"/>
            <w:shd w:fill="B91C1C" w:val="clear"/>
          </w:tcPr>
          <w:p>
            <w:r/>
            <w:r>
              <w:rPr>
                <w:rFonts w:ascii="Calibri" w:hAnsi="Calibri"/>
                <w:b/>
                <w:color w:val="FFFFFF"/>
                <w:sz w:val="20"/>
              </w:rPr>
              <w:t>Schema Recomendado</w:t>
            </w:r>
          </w:p>
        </w:tc>
        <w:tc>
          <w:tcPr>
            <w:tcW w:type="dxa" w:w="2351"/>
          </w:tcPr>
          <w:p/>
        </w:tc>
      </w:tr>
      <w:tr>
        <w:tc>
          <w:tcPr>
            <w:tcW w:type="dxa" w:w="2351"/>
          </w:tcPr>
          <w:p>
            <w:r/>
            <w:r>
              <w:rPr>
                <w:rFonts w:ascii="Calibri" w:hAnsi="Calibri"/>
                <w:sz w:val="20"/>
              </w:rPr>
              <w:t>Pergunta e resposta</w:t>
            </w:r>
          </w:p>
        </w:tc>
        <w:tc>
          <w:tcPr>
            <w:tcW w:type="dxa" w:w="2351"/>
          </w:tcPr>
          <w:p>
            <w:r/>
            <w:r>
              <w:rPr>
                <w:rFonts w:ascii="Calibri" w:hAnsi="Calibri"/>
                <w:sz w:val="20"/>
              </w:rPr>
              <w:t>`QAPage` + `Question` + `Answer`</w:t>
            </w:r>
          </w:p>
        </w:tc>
        <w:tc>
          <w:tcPr>
            <w:tcW w:type="dxa" w:w="2351"/>
          </w:tcPr>
          <w:p>
            <w:r/>
            <w:r>
              <w:rPr>
                <w:rFonts w:ascii="Calibri" w:hAnsi="Calibri"/>
                <w:sz w:val="20"/>
              </w:rPr>
              <w:t>`Article`</w:t>
            </w:r>
          </w:p>
        </w:tc>
        <w:tc>
          <w:tcPr>
            <w:tcW w:type="dxa" w:w="2351"/>
          </w:tcPr>
          <w:p/>
        </w:tc>
      </w:tr>
      <w:tr>
        <w:tc>
          <w:tcPr>
            <w:tcW w:type="dxa" w:w="2351"/>
          </w:tcPr>
          <w:p>
            <w:r/>
            <w:r>
              <w:rPr>
                <w:rFonts w:ascii="Calibri" w:hAnsi="Calibri"/>
                <w:sz w:val="20"/>
              </w:rPr>
              <w:t>Passo-a-passo</w:t>
            </w:r>
          </w:p>
        </w:tc>
        <w:tc>
          <w:tcPr>
            <w:tcW w:type="dxa" w:w="2351"/>
          </w:tcPr>
          <w:p>
            <w:r/>
            <w:r>
              <w:rPr>
                <w:rFonts w:ascii="Calibri" w:hAnsi="Calibri"/>
                <w:sz w:val="20"/>
              </w:rPr>
              <w:t>`HowTo`</w:t>
            </w:r>
          </w:p>
        </w:tc>
        <w:tc>
          <w:tcPr>
            <w:tcW w:type="dxa" w:w="2351"/>
          </w:tcPr>
          <w:p>
            <w:r/>
            <w:r>
              <w:rPr>
                <w:rFonts w:ascii="Calibri" w:hAnsi="Calibri"/>
                <w:sz w:val="20"/>
              </w:rPr>
              <w:t>`Article` + `VideoObject`</w:t>
            </w:r>
          </w:p>
        </w:tc>
        <w:tc>
          <w:tcPr>
            <w:tcW w:type="dxa" w:w="2351"/>
          </w:tcPr>
          <w:p/>
        </w:tc>
      </w:tr>
      <w:tr>
        <w:tc>
          <w:tcPr>
            <w:tcW w:type="dxa" w:w="2351"/>
          </w:tcPr>
          <w:p>
            <w:r/>
            <w:r>
              <w:rPr>
                <w:rFonts w:ascii="Calibri" w:hAnsi="Calibri"/>
                <w:sz w:val="20"/>
              </w:rPr>
              <w:t>Lista de itens</w:t>
            </w:r>
          </w:p>
        </w:tc>
        <w:tc>
          <w:tcPr>
            <w:tcW w:type="dxa" w:w="2351"/>
          </w:tcPr>
          <w:p>
            <w:r/>
            <w:r>
              <w:rPr>
                <w:rFonts w:ascii="Calibri" w:hAnsi="Calibri"/>
                <w:sz w:val="20"/>
              </w:rPr>
              <w:t>`ItemList`</w:t>
            </w:r>
          </w:p>
        </w:tc>
        <w:tc>
          <w:tcPr>
            <w:tcW w:type="dxa" w:w="2351"/>
          </w:tcPr>
          <w:p>
            <w:r/>
            <w:r>
              <w:rPr>
                <w:rFonts w:ascii="Calibri" w:hAnsi="Calibri"/>
                <w:sz w:val="20"/>
              </w:rPr>
              <w:t>`Article`</w:t>
            </w:r>
          </w:p>
        </w:tc>
        <w:tc>
          <w:tcPr>
            <w:tcW w:type="dxa" w:w="2351"/>
          </w:tcPr>
          <w:p/>
        </w:tc>
      </w:tr>
      <w:tr>
        <w:tc>
          <w:tcPr>
            <w:tcW w:type="dxa" w:w="2351"/>
          </w:tcPr>
          <w:p>
            <w:r/>
            <w:r>
              <w:rPr>
                <w:rFonts w:ascii="Calibri" w:hAnsi="Calibri"/>
                <w:sz w:val="20"/>
              </w:rPr>
              <w:t>FAQ</w:t>
            </w:r>
          </w:p>
        </w:tc>
        <w:tc>
          <w:tcPr>
            <w:tcW w:type="dxa" w:w="2351"/>
          </w:tcPr>
          <w:p>
            <w:r/>
            <w:r>
              <w:rPr>
                <w:rFonts w:ascii="Calibri" w:hAnsi="Calibri"/>
                <w:sz w:val="20"/>
              </w:rPr>
              <w:t>`FAQPage` + `Question` + `Answer`</w:t>
            </w:r>
          </w:p>
        </w:tc>
        <w:tc>
          <w:tcPr>
            <w:tcW w:type="dxa" w:w="2351"/>
          </w:tcPr>
          <w:p>
            <w:r/>
            <w:r>
              <w:rPr>
                <w:rFonts w:ascii="Calibri" w:hAnsi="Calibri"/>
                <w:sz w:val="20"/>
              </w:rPr>
              <w:t>`Article`</w:t>
            </w:r>
          </w:p>
        </w:tc>
        <w:tc>
          <w:tcPr>
            <w:tcW w:type="dxa" w:w="2351"/>
          </w:tcPr>
          <w:p/>
        </w:tc>
      </w:tr>
      <w:tr>
        <w:tc>
          <w:tcPr>
            <w:tcW w:type="dxa" w:w="2351"/>
          </w:tcPr>
          <w:p>
            <w:r/>
            <w:r>
              <w:rPr>
                <w:rFonts w:ascii="Calibri" w:hAnsi="Calibri"/>
                <w:sz w:val="20"/>
              </w:rPr>
              <w:t>Comparação</w:t>
            </w:r>
          </w:p>
        </w:tc>
        <w:tc>
          <w:tcPr>
            <w:tcW w:type="dxa" w:w="2351"/>
          </w:tcPr>
          <w:p>
            <w:r/>
            <w:r>
              <w:rPr>
                <w:rFonts w:ascii="Calibri" w:hAnsi="Calibri"/>
                <w:sz w:val="20"/>
              </w:rPr>
              <w:t>`Table` + `Article`</w:t>
            </w:r>
          </w:p>
        </w:tc>
        <w:tc>
          <w:tcPr>
            <w:tcW w:type="dxa" w:w="2351"/>
          </w:tcPr>
          <w:p>
            <w:r/>
            <w:r>
              <w:rPr>
                <w:rFonts w:ascii="Calibri" w:hAnsi="Calibri"/>
                <w:sz w:val="20"/>
              </w:rPr>
              <w:t>`Product` (se aplicável)</w:t>
            </w:r>
          </w:p>
        </w:tc>
        <w:tc>
          <w:tcPr>
            <w:tcW w:type="dxa" w:w="2351"/>
          </w:tcPr>
          <w:p/>
        </w:tc>
      </w:tr>
      <w:tr>
        <w:tc>
          <w:tcPr>
            <w:tcW w:type="dxa" w:w="2351"/>
          </w:tcPr>
          <w:p>
            <w:r/>
            <w:r>
              <w:rPr>
                <w:rFonts w:ascii="Calibri" w:hAnsi="Calibri"/>
                <w:sz w:val="20"/>
              </w:rPr>
              <w:t>Definição/Glossário</w:t>
            </w:r>
          </w:p>
        </w:tc>
        <w:tc>
          <w:tcPr>
            <w:tcW w:type="dxa" w:w="2351"/>
          </w:tcPr>
          <w:p>
            <w:r/>
            <w:r>
              <w:rPr>
                <w:rFonts w:ascii="Calibri" w:hAnsi="Calibri"/>
                <w:sz w:val="20"/>
              </w:rPr>
              <w:t>`Article` + `DefinedTerm`</w:t>
            </w:r>
          </w:p>
        </w:tc>
        <w:tc>
          <w:tcPr>
            <w:tcW w:type="dxa" w:w="2351"/>
          </w:tcPr>
          <w:p>
            <w:r/>
            <w:r>
              <w:rPr>
                <w:rFonts w:ascii="Calibri" w:hAnsi="Calibri"/>
                <w:sz w:val="20"/>
              </w:rPr>
              <w:t>`WebPage`</w:t>
            </w:r>
          </w:p>
        </w:tc>
        <w:tc>
          <w:tcPr>
            <w:tcW w:type="dxa" w:w="2351"/>
          </w:tcPr>
          <w:p/>
        </w:tc>
      </w:tr>
      <w:tr>
        <w:tc>
          <w:tcPr>
            <w:tcW w:type="dxa" w:w="2351"/>
          </w:tcPr>
          <w:p>
            <w:r/>
            <w:r>
              <w:rPr>
                <w:rFonts w:ascii="Calibri" w:hAnsi="Calibri"/>
                <w:sz w:val="20"/>
              </w:rPr>
              <w:t>Guia completo</w:t>
            </w:r>
          </w:p>
        </w:tc>
        <w:tc>
          <w:tcPr>
            <w:tcW w:type="dxa" w:w="2351"/>
          </w:tcPr>
          <w:p>
            <w:r/>
            <w:r>
              <w:rPr>
                <w:rFonts w:ascii="Calibri" w:hAnsi="Calibri"/>
                <w:sz w:val="20"/>
              </w:rPr>
              <w:t>`Article` + `@graph` com múltiplas entidades</w:t>
            </w:r>
          </w:p>
        </w:tc>
        <w:tc>
          <w:tcPr>
            <w:tcW w:type="dxa" w:w="2351"/>
          </w:tcPr>
          <w:p>
            <w:r/>
            <w:r>
              <w:rPr>
                <w:rFonts w:ascii="Calibri" w:hAnsi="Calibri"/>
                <w:sz w:val="20"/>
              </w:rPr>
              <w:t>`Book` (se aplicável)</w:t>
            </w:r>
          </w:p>
        </w:tc>
        <w:tc>
          <w:tcPr>
            <w:tcW w:type="dxa" w:w="2351"/>
          </w:tcPr>
          <w:p/>
        </w:tc>
      </w:tr>
    </w:tbl>
    <w:p>
      <w:pPr>
        <w:pStyle w:val="Heading3"/>
      </w:pPr>
      <w:r>
        <w:t>3.7. Otimização de Conteúdo Existente (Refresh AEO)</w:t>
      </w:r>
    </w:p>
    <w:p>
      <w:pPr>
        <w:spacing w:line="276" w:lineRule="auto"/>
      </w:pPr>
      <w:r>
        <w:t>Para páginas já publicadas que precisam ser otimizadas:</w:t>
      </w:r>
    </w:p>
    <w:p>
      <w:pPr>
        <w:pStyle w:val="ListNumber"/>
        <w:spacing w:line="276" w:lineRule="auto"/>
      </w:pPr>
      <w:r>
        <w:rPr>
          <w:b/>
        </w:rPr>
        <w:t>Auditoria Rápida:</w:t>
      </w:r>
    </w:p>
    <w:p>
      <w:pPr>
        <w:pStyle w:val="ListBullet"/>
        <w:spacing w:line="276" w:lineRule="auto"/>
        <w:ind w:left="850"/>
      </w:pPr>
      <w:r>
        <w:t>A página responde diretamente a uma pergunta? (Y/N)</w:t>
      </w:r>
    </w:p>
    <w:p>
      <w:pPr>
        <w:pStyle w:val="ListBullet"/>
        <w:spacing w:line="276" w:lineRule="auto"/>
        <w:ind w:left="850"/>
      </w:pPr>
      <w:r>
        <w:t>A resposta está nos primeiros 60 caracteres? (Y/N)</w:t>
      </w:r>
    </w:p>
    <w:p>
      <w:pPr>
        <w:pStyle w:val="ListBullet"/>
        <w:spacing w:line="276" w:lineRule="auto"/>
        <w:ind w:left="850"/>
      </w:pPr>
      <w:r>
        <w:t>Tem estatísticas com fontes e datas? (Y/N)</w:t>
      </w:r>
    </w:p>
    <w:p>
      <w:pPr>
        <w:pStyle w:val="ListBullet"/>
        <w:spacing w:line="276" w:lineRule="auto"/>
        <w:ind w:left="850"/>
      </w:pPr>
      <w:r>
        <w:t>Tem schema apropriado? (Y/N)</w:t>
      </w:r>
    </w:p>
    <w:p>
      <w:pPr>
        <w:pStyle w:val="ListBullet"/>
        <w:spacing w:line="276" w:lineRule="auto"/>
        <w:ind w:left="850"/>
      </w:pPr>
      <w:r>
        <w:t>Pontuação: 4/4 = pronto | 3/4 = ajustes menores | ≤ 2/4 = reescrita</w:t>
      </w:r>
    </w:p>
    <w:p>
      <w:pPr>
        <w:pStyle w:val="ListNumber"/>
        <w:spacing w:line="276" w:lineRule="auto"/>
      </w:pPr>
      <w:r>
        <w:rPr>
          <w:b/>
        </w:rPr>
        <w:t>Reescrita:</w:t>
      </w:r>
    </w:p>
    <w:p>
      <w:pPr>
        <w:pStyle w:val="ListBullet"/>
        <w:spacing w:line="276" w:lineRule="auto"/>
        <w:ind w:left="850"/>
      </w:pPr>
      <w:r>
        <w:t>Adicione resposta direta no primeiro parágrafo</w:t>
      </w:r>
    </w:p>
    <w:p>
      <w:pPr>
        <w:pStyle w:val="ListBullet"/>
        <w:spacing w:line="276" w:lineRule="auto"/>
        <w:ind w:left="850"/>
      </w:pPr>
      <w:r>
        <w:t>Insira 2-3 estatísticas com fonte e data</w:t>
      </w:r>
    </w:p>
    <w:p>
      <w:pPr>
        <w:pStyle w:val="ListBullet"/>
        <w:spacing w:line="276" w:lineRule="auto"/>
        <w:ind w:left="850"/>
      </w:pPr>
      <w:r>
        <w:t>Adicione citações de especialistas</w:t>
      </w:r>
    </w:p>
    <w:p>
      <w:pPr>
        <w:pStyle w:val="ListBullet"/>
        <w:spacing w:line="276" w:lineRule="auto"/>
        <w:ind w:left="850"/>
      </w:pPr>
      <w:r>
        <w:t>Implemente schema correspondente</w:t>
      </w:r>
    </w:p>
    <w:p>
      <w:pPr>
        <w:pStyle w:val="ListBullet"/>
        <w:spacing w:line="276" w:lineRule="auto"/>
        <w:ind w:left="850"/>
      </w:pPr>
      <w:r>
        <w:t>Estruture com headings claros (H2/H3)</w:t>
      </w:r>
    </w:p>
    <w:p>
      <w:pPr>
        <w:pStyle w:val="ListBullet"/>
        <w:spacing w:line="276" w:lineRule="auto"/>
        <w:ind w:left="850"/>
      </w:pPr>
      <w:r>
        <w:t>Adicione links internos para entidades relacionadas</w:t>
      </w:r>
    </w:p>
    <w:p>
      <w:pPr>
        <w:pStyle w:val="ListNumber"/>
        <w:spacing w:line="276" w:lineRule="auto"/>
      </w:pPr>
      <w:r>
        <w:rPr>
          <w:b/>
        </w:rPr>
        <w:t>Validação pós-refresh:</w:t>
      </w:r>
    </w:p>
    <w:p>
      <w:pPr>
        <w:pStyle w:val="ListBullet"/>
        <w:spacing w:line="276" w:lineRule="auto"/>
        <w:ind w:left="850"/>
      </w:pPr>
      <w:r>
        <w:t>A resposta direta tem ≤ 40 palavras?</w:t>
      </w:r>
    </w:p>
    <w:p>
      <w:pPr>
        <w:pStyle w:val="ListBullet"/>
        <w:spacing w:line="276" w:lineRule="auto"/>
        <w:ind w:left="850"/>
      </w:pPr>
      <w:r>
        <w:t>O schema passou no Google Rich Results Test?</w:t>
      </w:r>
    </w:p>
    <w:p>
      <w:pPr>
        <w:pStyle w:val="ListBullet"/>
        <w:spacing w:line="276" w:lineRule="auto"/>
        <w:ind w:left="850"/>
      </w:pPr>
      <w:r>
        <w:t>As fontes citadas são verificáveis?</w:t>
      </w:r>
    </w:p>
    <w:p>
      <w:pPr>
        <w:pStyle w:val="Heading3"/>
      </w:pPr>
      <w:r>
        <w:t>3.8. Template de Content Brief AEO</w:t>
      </w:r>
    </w:p>
    <w:p>
      <w:pPr>
        <w:spacing w:before="80" w:after="80"/>
        <w:ind w:left="283"/>
        <w:shd w:fill="F0F0F0" w:val="clear"/>
      </w:pPr>
      <w:r>
        <w:rPr>
          <w:rFonts w:ascii="Consolas" w:hAnsi="Consolas"/>
          <w:color w:val="000000"/>
          <w:sz w:val="18"/>
        </w:rPr>
        <w:t># Content Brief AEO: [Título do Conteúdo]</w:t>
        <w:br/>
      </w:r>
      <w:r>
        <w:rPr>
          <w:rFonts w:ascii="Consolas" w:hAnsi="Consolas"/>
          <w:color w:val="000000"/>
          <w:sz w:val="18"/>
        </w:rPr>
        <w:br/>
      </w:r>
      <w:r>
        <w:rPr>
          <w:rFonts w:ascii="Consolas" w:hAnsi="Consolas"/>
          <w:color w:val="000000"/>
          <w:sz w:val="18"/>
        </w:rPr>
        <w:t>## Cluster: [Nome do Cluster]</w:t>
        <w:br/>
      </w:r>
      <w:r>
        <w:rPr>
          <w:rFonts w:ascii="Consolas" w:hAnsi="Consolas"/>
          <w:color w:val="000000"/>
          <w:sz w:val="18"/>
        </w:rPr>
        <w:t>## Pergunta-Alvo: [Pergunta que este conteúdo responde]</w:t>
        <w:br/>
      </w:r>
      <w:r>
        <w:rPr>
          <w:rFonts w:ascii="Consolas" w:hAnsi="Consolas"/>
          <w:color w:val="000000"/>
          <w:sz w:val="18"/>
        </w:rPr>
        <w:t>## Formato: [Artigo / Guia / HowTo / FAQ / Comparação]</w:t>
        <w:br/>
      </w:r>
      <w:r>
        <w:rPr>
          <w:rFonts w:ascii="Consolas" w:hAnsi="Consolas"/>
          <w:color w:val="000000"/>
          <w:sz w:val="18"/>
        </w:rPr>
        <w:t>## Volume Estimado: [1200-2000 palavras para supporting / 2500-4000 para pillar]</w:t>
        <w:br/>
      </w:r>
      <w:r>
        <w:rPr>
          <w:rFonts w:ascii="Consolas" w:hAnsi="Consolas"/>
          <w:color w:val="000000"/>
          <w:sz w:val="18"/>
        </w:rPr>
        <w:br/>
      </w:r>
      <w:r>
        <w:rPr>
          <w:rFonts w:ascii="Consolas" w:hAnsi="Consolas"/>
          <w:color w:val="000000"/>
          <w:sz w:val="18"/>
        </w:rPr>
        <w:t>---</w:t>
        <w:br/>
      </w:r>
      <w:r>
        <w:rPr>
          <w:rFonts w:ascii="Consolas" w:hAnsi="Consolas"/>
          <w:color w:val="000000"/>
          <w:sz w:val="18"/>
        </w:rPr>
        <w:br/>
      </w:r>
      <w:r>
        <w:rPr>
          <w:rFonts w:ascii="Consolas" w:hAnsi="Consolas"/>
          <w:color w:val="000000"/>
          <w:sz w:val="18"/>
        </w:rPr>
        <w:t>## Pergunta Principal (resposta em ≤ 40 palavras)</w:t>
        <w:br/>
      </w:r>
      <w:r>
        <w:rPr>
          <w:rFonts w:ascii="Consolas" w:hAnsi="Consolas"/>
          <w:color w:val="000000"/>
          <w:sz w:val="18"/>
        </w:rPr>
        <w:t>[Escreva aqui a resposta direta que deve abrir o conteúdo]</w:t>
        <w:br/>
      </w:r>
      <w:r>
        <w:rPr>
          <w:rFonts w:ascii="Consolas" w:hAnsi="Consolas"/>
          <w:color w:val="000000"/>
          <w:sz w:val="18"/>
        </w:rPr>
        <w:br/>
      </w:r>
      <w:r>
        <w:rPr>
          <w:rFonts w:ascii="Consolas" w:hAnsi="Consolas"/>
          <w:color w:val="000000"/>
          <w:sz w:val="18"/>
        </w:rPr>
        <w:t>## Perguntas Relacionadas</w:t>
        <w:br/>
      </w:r>
      <w:r>
        <w:rPr>
          <w:rFonts w:ascii="Consolas" w:hAnsi="Consolas"/>
          <w:color w:val="000000"/>
          <w:sz w:val="18"/>
        </w:rPr>
        <w:t>1. [Pergunta 1]</w:t>
        <w:br/>
      </w:r>
      <w:r>
        <w:rPr>
          <w:rFonts w:ascii="Consolas" w:hAnsi="Consolas"/>
          <w:color w:val="000000"/>
          <w:sz w:val="18"/>
        </w:rPr>
        <w:t>2. [Pergunta 2]</w:t>
        <w:br/>
      </w:r>
      <w:r>
        <w:rPr>
          <w:rFonts w:ascii="Consolas" w:hAnsi="Consolas"/>
          <w:color w:val="000000"/>
          <w:sz w:val="18"/>
        </w:rPr>
        <w:t>3. [Pergunta 3]</w:t>
        <w:br/>
      </w:r>
      <w:r>
        <w:rPr>
          <w:rFonts w:ascii="Consolas" w:hAnsi="Consolas"/>
          <w:color w:val="000000"/>
          <w:sz w:val="18"/>
        </w:rPr>
        <w:br/>
      </w:r>
      <w:r>
        <w:rPr>
          <w:rFonts w:ascii="Consolas" w:hAnsi="Consolas"/>
          <w:color w:val="000000"/>
          <w:sz w:val="18"/>
        </w:rPr>
        <w:t>## Entidades do Knowledge Graph a Incluir</w:t>
        <w:br/>
      </w:r>
      <w:r>
        <w:rPr>
          <w:rFonts w:ascii="Consolas" w:hAnsi="Consolas"/>
          <w:color w:val="000000"/>
          <w:sz w:val="18"/>
        </w:rPr>
        <w:t>- [Entidade 1] (PER)</w:t>
        <w:br/>
      </w:r>
      <w:r>
        <w:rPr>
          <w:rFonts w:ascii="Consolas" w:hAnsi="Consolas"/>
          <w:color w:val="000000"/>
          <w:sz w:val="18"/>
        </w:rPr>
        <w:t>- [Entidade 2] (ORG)</w:t>
        <w:br/>
      </w:r>
      <w:r>
        <w:rPr>
          <w:rFonts w:ascii="Consolas" w:hAnsi="Consolas"/>
          <w:color w:val="000000"/>
          <w:sz w:val="18"/>
        </w:rPr>
        <w:t>- [Entidade 3] (CONC)</w:t>
        <w:br/>
      </w:r>
      <w:r>
        <w:rPr>
          <w:rFonts w:ascii="Consolas" w:hAnsi="Consolas"/>
          <w:color w:val="000000"/>
          <w:sz w:val="18"/>
        </w:rPr>
        <w:br/>
      </w:r>
      <w:r>
        <w:rPr>
          <w:rFonts w:ascii="Consolas" w:hAnsi="Consolas"/>
          <w:color w:val="000000"/>
          <w:sz w:val="18"/>
        </w:rPr>
        <w:t>## Sinais de Autoridade Obrigatórios</w:t>
        <w:br/>
      </w:r>
      <w:r>
        <w:rPr>
          <w:rFonts w:ascii="Consolas" w:hAnsi="Consolas"/>
          <w:color w:val="000000"/>
          <w:sz w:val="18"/>
        </w:rPr>
        <w:t>- [ ] Estatística com fonte (mín. 2)</w:t>
        <w:br/>
      </w:r>
      <w:r>
        <w:rPr>
          <w:rFonts w:ascii="Consolas" w:hAnsi="Consolas"/>
          <w:color w:val="000000"/>
          <w:sz w:val="18"/>
        </w:rPr>
        <w:t>- [ ] Citação de especialista (mín. 1)</w:t>
        <w:br/>
      </w:r>
      <w:r>
        <w:rPr>
          <w:rFonts w:ascii="Consolas" w:hAnsi="Consolas"/>
          <w:color w:val="000000"/>
          <w:sz w:val="18"/>
        </w:rPr>
        <w:t>- [ ] Data explícita (mín. 1)</w:t>
        <w:br/>
      </w:r>
      <w:r>
        <w:rPr>
          <w:rFonts w:ascii="Consolas" w:hAnsi="Consolas"/>
          <w:color w:val="000000"/>
          <w:sz w:val="18"/>
        </w:rPr>
        <w:t>- [ ] Referência a estudo/fonte externa (mín. 1)</w:t>
        <w:br/>
      </w:r>
      <w:r>
        <w:rPr>
          <w:rFonts w:ascii="Consolas" w:hAnsi="Consolas"/>
          <w:color w:val="000000"/>
          <w:sz w:val="18"/>
        </w:rPr>
        <w:br/>
      </w:r>
      <w:r>
        <w:rPr>
          <w:rFonts w:ascii="Consolas" w:hAnsi="Consolas"/>
          <w:color w:val="000000"/>
          <w:sz w:val="18"/>
        </w:rPr>
        <w:t>## Schema a Implementar</w:t>
        <w:br/>
      </w:r>
      <w:r>
        <w:rPr>
          <w:rFonts w:ascii="Consolas" w:hAnsi="Consolas"/>
          <w:color w:val="000000"/>
          <w:sz w:val="18"/>
        </w:rPr>
        <w:t>- Principal: [tipo de schema]</w:t>
        <w:br/>
      </w:r>
      <w:r>
        <w:rPr>
          <w:rFonts w:ascii="Consolas" w:hAnsi="Consolas"/>
          <w:color w:val="000000"/>
          <w:sz w:val="18"/>
        </w:rPr>
        <w:t>- Secundário: [tipos adicionais]</w:t>
        <w:br/>
      </w:r>
      <w:r>
        <w:rPr>
          <w:rFonts w:ascii="Consolas" w:hAnsi="Consolas"/>
          <w:color w:val="000000"/>
          <w:sz w:val="18"/>
        </w:rPr>
        <w:br/>
      </w:r>
      <w:r>
        <w:rPr>
          <w:rFonts w:ascii="Consolas" w:hAnsi="Consolas"/>
          <w:color w:val="000000"/>
          <w:sz w:val="18"/>
        </w:rPr>
        <w:t>## Estrutura Sugerida</w:t>
        <w:br/>
      </w:r>
      <w:r>
        <w:rPr>
          <w:rFonts w:ascii="Consolas" w:hAnsi="Consolas"/>
          <w:color w:val="000000"/>
          <w:sz w:val="18"/>
        </w:rPr>
        <w:t>1. Resposta direta (1 parágrafo)</w:t>
        <w:br/>
      </w:r>
      <w:r>
        <w:rPr>
          <w:rFonts w:ascii="Consolas" w:hAnsi="Consolas"/>
          <w:color w:val="000000"/>
          <w:sz w:val="18"/>
        </w:rPr>
        <w:t>2. Contexto e definição</w:t>
        <w:br/>
      </w:r>
      <w:r>
        <w:rPr>
          <w:rFonts w:ascii="Consolas" w:hAnsi="Consolas"/>
          <w:color w:val="000000"/>
          <w:sz w:val="18"/>
        </w:rPr>
        <w:t>3. [Seção 1 — H2]</w:t>
        <w:br/>
      </w:r>
      <w:r>
        <w:rPr>
          <w:rFonts w:ascii="Consolas" w:hAnsi="Consolas"/>
          <w:color w:val="000000"/>
          <w:sz w:val="18"/>
        </w:rPr>
        <w:t>4. [Seção 2 — H2]</w:t>
        <w:br/>
      </w:r>
      <w:r>
        <w:rPr>
          <w:rFonts w:ascii="Consolas" w:hAnsi="Consolas"/>
          <w:color w:val="000000"/>
          <w:sz w:val="18"/>
        </w:rPr>
        <w:t>5. [Seção 3 — H2]</w:t>
        <w:br/>
      </w:r>
      <w:r>
        <w:rPr>
          <w:rFonts w:ascii="Consolas" w:hAnsi="Consolas"/>
          <w:color w:val="000000"/>
          <w:sz w:val="18"/>
        </w:rPr>
        <w:t>6. Conclusão com CTA</w:t>
        <w:br/>
      </w:r>
      <w:r>
        <w:rPr>
          <w:rFonts w:ascii="Consolas" w:hAnsi="Consolas"/>
          <w:color w:val="000000"/>
          <w:sz w:val="18"/>
        </w:rPr>
        <w:br/>
      </w:r>
      <w:r>
        <w:rPr>
          <w:rFonts w:ascii="Consolas" w:hAnsi="Consolas"/>
          <w:color w:val="000000"/>
          <w:sz w:val="18"/>
        </w:rPr>
        <w:t>## Concorrentes a Superar</w:t>
        <w:br/>
      </w:r>
      <w:r>
        <w:rPr>
          <w:rFonts w:ascii="Consolas" w:hAnsi="Consolas"/>
          <w:color w:val="000000"/>
          <w:sz w:val="18"/>
        </w:rPr>
        <w:t>- [URL concorrente 1] — [o que ele faz bem / o que falta]</w:t>
        <w:br/>
      </w:r>
      <w:r>
        <w:rPr>
          <w:rFonts w:ascii="Consolas" w:hAnsi="Consolas"/>
          <w:color w:val="000000"/>
          <w:sz w:val="18"/>
        </w:rPr>
        <w:t>- [URL concorrente 2] — [o que ele faz bem / o que falta]</w:t>
        <w:br/>
      </w:r>
      <w:r>
        <w:rPr>
          <w:rFonts w:ascii="Consolas" w:hAnsi="Consolas"/>
          <w:color w:val="000000"/>
          <w:sz w:val="18"/>
        </w:rPr>
        <w:br/>
      </w:r>
      <w:r>
        <w:rPr>
          <w:rFonts w:ascii="Consolas" w:hAnsi="Consolas"/>
          <w:color w:val="000000"/>
          <w:sz w:val="18"/>
        </w:rPr>
        <w:t>## Palavras-chave Secundárias</w:t>
        <w:br/>
      </w:r>
      <w:r>
        <w:rPr>
          <w:rFonts w:ascii="Consolas" w:hAnsi="Consolas"/>
          <w:color w:val="000000"/>
          <w:sz w:val="18"/>
        </w:rPr>
        <w:t>- [keyword 1]</w:t>
        <w:br/>
      </w:r>
      <w:r>
        <w:rPr>
          <w:rFonts w:ascii="Consolas" w:hAnsi="Consolas"/>
          <w:color w:val="000000"/>
          <w:sz w:val="18"/>
        </w:rPr>
        <w:t>- [keyword 2]</w:t>
        <w:br/>
      </w:r>
      <w:r>
        <w:rPr>
          <w:rFonts w:ascii="Consolas" w:hAnsi="Consolas"/>
          <w:color w:val="000000"/>
          <w:sz w:val="18"/>
        </w:rPr>
        <w:t>- [keyword 3]</w:t>
        <w:br/>
      </w:r>
      <w:r>
        <w:rPr>
          <w:rFonts w:ascii="Consolas" w:hAnsi="Consolas"/>
          <w:color w:val="000000"/>
          <w:sz w:val="18"/>
        </w:rPr>
        <w:br/>
      </w:r>
      <w:r>
        <w:rPr>
          <w:rFonts w:ascii="Consolas" w:hAnsi="Consolas"/>
          <w:color w:val="000000"/>
          <w:sz w:val="18"/>
        </w:rPr>
        <w:t>## Observações</w:t>
        <w:br/>
      </w:r>
      <w:r>
        <w:rPr>
          <w:rFonts w:ascii="Consolas" w:hAnsi="Consolas"/>
          <w:color w:val="000000"/>
          <w:sz w:val="18"/>
        </w:rPr>
        <w:t>[Instruções adicionais para o redator]</w:t>
        <w:br/>
      </w:r>
    </w:p>
    <w:p>
      <w:pPr>
        <w:spacing w:before="120" w:after="120"/>
        <w:pBdr>
          <w:bottom w:val="single" w:sz="6" w:space="1" w:color="999999"/>
        </w:pBdr>
      </w:pPr>
    </w:p>
    <w:p>
      <w:pPr>
        <w:pStyle w:val="Heading2"/>
      </w:pPr>
      <w:r>
        <w:t>4. Checklist Final</w:t>
      </w:r>
    </w:p>
    <w:p>
      <w:pPr>
        <w:pStyle w:val="ListBullet"/>
        <w:spacing w:line="276" w:lineRule="auto"/>
      </w:pPr>
      <w:r>
        <w:t>[ ] 5-7 perguntas-alvo identificadas e classificadas por cluster</w:t>
      </w:r>
    </w:p>
    <w:p>
      <w:pPr>
        <w:pStyle w:val="ListBullet"/>
        <w:spacing w:line="276" w:lineRule="auto"/>
      </w:pPr>
      <w:r>
        <w:t>[ ] Resposta direta formulada para cada pergunta (≤ 40 palavras)</w:t>
      </w:r>
    </w:p>
    <w:p>
      <w:pPr>
        <w:pStyle w:val="ListBullet"/>
        <w:spacing w:line="276" w:lineRule="auto"/>
      </w:pPr>
      <w:r>
        <w:t>[ ] Conteúdo estruturado nos formatos AEO (listas, tabelas, definições)</w:t>
      </w:r>
    </w:p>
    <w:p>
      <w:pPr>
        <w:pStyle w:val="ListBullet"/>
        <w:spacing w:line="276" w:lineRule="auto"/>
      </w:pPr>
      <w:r>
        <w:t>[ ] Estrutura de cluster definida (pillar + 4 supporting pages)</w:t>
      </w:r>
    </w:p>
    <w:p>
      <w:pPr>
        <w:pStyle w:val="ListBullet"/>
        <w:spacing w:line="276" w:lineRule="auto"/>
      </w:pPr>
      <w:r>
        <w:t>[ ] Sinais de autoridade incluídos em cada página (estatísticas, citações, datas)</w:t>
      </w:r>
    </w:p>
    <w:p>
      <w:pPr>
        <w:pStyle w:val="ListBullet"/>
        <w:spacing w:line="276" w:lineRule="auto"/>
      </w:pPr>
      <w:r>
        <w:t>[ ] Schema correspondente implementado em cada formato</w:t>
      </w:r>
    </w:p>
    <w:p>
      <w:pPr>
        <w:pStyle w:val="ListBullet"/>
        <w:spacing w:line="276" w:lineRule="auto"/>
      </w:pPr>
      <w:r>
        <w:t>[ ] Conteúdo existente auditado e otimizado (se aplicável)</w:t>
      </w:r>
    </w:p>
    <w:p>
      <w:pPr>
        <w:pStyle w:val="ListBullet"/>
        <w:spacing w:line="276" w:lineRule="auto"/>
      </w:pPr>
      <w:r>
        <w:t>[ ] Content brief aprovado antes da produção</w:t>
      </w:r>
    </w:p>
    <w:p>
      <w:pPr>
        <w:pStyle w:val="ListBullet"/>
        <w:spacing w:line="276" w:lineRule="auto"/>
      </w:pPr>
      <w:r>
        <w:t>[ ] Palavras-chave secundárias mapeadas e incorporadas</w:t>
      </w:r>
    </w:p>
    <w:p>
      <w:pPr>
        <w:spacing w:before="120" w:after="120"/>
        <w:pBdr>
          <w:bottom w:val="single" w:sz="6" w:space="1" w:color="999999"/>
        </w:pBdr>
      </w:pPr>
    </w:p>
    <w:p>
      <w:pPr>
        <w:pStyle w:val="Heading2"/>
      </w:pPr>
      <w:r>
        <w:t>5. Saída Esperada</w:t>
      </w:r>
    </w:p>
    <w:p>
      <w:pPr>
        <w:pStyle w:val="ListBullet"/>
        <w:spacing w:line="276" w:lineRule="auto"/>
      </w:pPr>
      <w:r>
        <w:t>Documento de perguntas-alvo com classificação de prioridade</w:t>
      </w:r>
    </w:p>
    <w:p>
      <w:pPr>
        <w:pStyle w:val="ListBullet"/>
        <w:spacing w:line="276" w:lineRule="auto"/>
      </w:pPr>
      <w:r>
        <w:t>Content briefs preenchidos para pillar + supporting pages</w:t>
      </w:r>
    </w:p>
    <w:p>
      <w:pPr>
        <w:pStyle w:val="ListBullet"/>
        <w:spacing w:line="276" w:lineRule="auto"/>
      </w:pPr>
      <w:r>
        <w:t>Rascunho do conteúdo produzido seguindo o template AEO</w:t>
      </w:r>
    </w:p>
    <w:p>
      <w:pPr>
        <w:pStyle w:val="ListBullet"/>
        <w:spacing w:line="276" w:lineRule="auto"/>
      </w:pPr>
      <w:r>
        <w:t>Schema implementado em todas as páginas do cluster</w:t>
      </w:r>
    </w:p>
    <w:p>
      <w:pPr>
        <w:pStyle w:val="ListBullet"/>
        <w:spacing w:line="276" w:lineRule="auto"/>
      </w:pPr>
      <w:r>
        <w:t>Relatório de pós-publicação (citações em LLMs após 30 dias)</w:t>
      </w:r>
    </w:p>
    <w:p>
      <w:pPr>
        <w:spacing w:before="120" w:after="120"/>
        <w:pBdr>
          <w:bottom w:val="single" w:sz="6" w:space="1" w:color="999999"/>
        </w:pBdr>
      </w:pPr>
    </w:p>
    <w:p>
      <w:pPr>
        <w:pStyle w:val="Heading2"/>
      </w:pPr>
      <w:r>
        <w:t>6. Qualidade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Critério</w:t>
            </w:r>
          </w:p>
        </w:tc>
        <w:tc>
          <w:tcPr>
            <w:tcW w:type="dxa" w:w="2351"/>
            <w:shd w:fill="B91C1C" w:val="clear"/>
          </w:tcPr>
          <w:p>
            <w:r/>
            <w:r>
              <w:rPr>
                <w:rFonts w:ascii="Calibri" w:hAnsi="Calibri"/>
                <w:b/>
                <w:color w:val="FFFFFF"/>
                <w:sz w:val="20"/>
              </w:rPr>
              <w:t>Aceitável</w:t>
            </w:r>
          </w:p>
        </w:tc>
        <w:tc>
          <w:tcPr>
            <w:tcW w:type="dxa" w:w="2351"/>
            <w:shd w:fill="B91C1C" w:val="clear"/>
          </w:tcPr>
          <w:p>
            <w:r/>
            <w:r>
              <w:rPr>
                <w:rFonts w:ascii="Calibri" w:hAnsi="Calibri"/>
                <w:b/>
                <w:color w:val="FFFFFF"/>
                <w:sz w:val="20"/>
              </w:rPr>
              <w:t>Ideal</w:t>
            </w:r>
          </w:p>
        </w:tc>
        <w:tc>
          <w:tcPr>
            <w:tcW w:type="dxa" w:w="2351"/>
          </w:tcPr>
          <w:p/>
        </w:tc>
      </w:tr>
      <w:tr>
        <w:tc>
          <w:tcPr>
            <w:tcW w:type="dxa" w:w="2351"/>
          </w:tcPr>
          <w:p>
            <w:r/>
            <w:r>
              <w:rPr>
                <w:rFonts w:ascii="Calibri" w:hAnsi="Calibri"/>
                <w:sz w:val="20"/>
              </w:rPr>
              <w:t>Resposta direta no 1º parágrafo</w:t>
            </w:r>
          </w:p>
        </w:tc>
        <w:tc>
          <w:tcPr>
            <w:tcW w:type="dxa" w:w="2351"/>
          </w:tcPr>
          <w:p>
            <w:r/>
            <w:r>
              <w:rPr>
                <w:rFonts w:ascii="Calibri" w:hAnsi="Calibri"/>
                <w:sz w:val="20"/>
              </w:rPr>
              <w:t>≤ 60 caracteres</w:t>
            </w:r>
          </w:p>
        </w:tc>
        <w:tc>
          <w:tcPr>
            <w:tcW w:type="dxa" w:w="2351"/>
          </w:tcPr>
          <w:p>
            <w:r/>
            <w:r>
              <w:rPr>
                <w:rFonts w:ascii="Calibri" w:hAnsi="Calibri"/>
                <w:sz w:val="20"/>
              </w:rPr>
              <w:t>≤ 40 caracteres</w:t>
            </w:r>
          </w:p>
        </w:tc>
        <w:tc>
          <w:tcPr>
            <w:tcW w:type="dxa" w:w="2351"/>
          </w:tcPr>
          <w:p/>
        </w:tc>
      </w:tr>
      <w:tr>
        <w:tc>
          <w:tcPr>
            <w:tcW w:type="dxa" w:w="2351"/>
          </w:tcPr>
          <w:p>
            <w:r/>
            <w:r>
              <w:rPr>
                <w:rFonts w:ascii="Calibri" w:hAnsi="Calibri"/>
                <w:sz w:val="20"/>
              </w:rPr>
              <w:t>Sinais de autoridade por página</w:t>
            </w:r>
          </w:p>
        </w:tc>
        <w:tc>
          <w:tcPr>
            <w:tcW w:type="dxa" w:w="2351"/>
          </w:tcPr>
          <w:p>
            <w:r/>
            <w:r>
              <w:rPr>
                <w:rFonts w:ascii="Calibri" w:hAnsi="Calibri"/>
                <w:sz w:val="20"/>
              </w:rPr>
              <w:t>3</w:t>
            </w:r>
          </w:p>
        </w:tc>
        <w:tc>
          <w:tcPr>
            <w:tcW w:type="dxa" w:w="2351"/>
          </w:tcPr>
          <w:p>
            <w:r/>
            <w:r>
              <w:rPr>
                <w:rFonts w:ascii="Calibri" w:hAnsi="Calibri"/>
                <w:sz w:val="20"/>
              </w:rPr>
              <w:t>5+</w:t>
            </w:r>
          </w:p>
        </w:tc>
        <w:tc>
          <w:tcPr>
            <w:tcW w:type="dxa" w:w="2351"/>
          </w:tcPr>
          <w:p/>
        </w:tc>
      </w:tr>
      <w:tr>
        <w:tc>
          <w:tcPr>
            <w:tcW w:type="dxa" w:w="2351"/>
          </w:tcPr>
          <w:p>
            <w:r/>
            <w:r>
              <w:rPr>
                <w:rFonts w:ascii="Calibri" w:hAnsi="Calibri"/>
                <w:sz w:val="20"/>
              </w:rPr>
              <w:t>Schema implementado</w:t>
            </w:r>
          </w:p>
        </w:tc>
        <w:tc>
          <w:tcPr>
            <w:tcW w:type="dxa" w:w="2351"/>
          </w:tcPr>
          <w:p>
            <w:r/>
            <w:r>
              <w:rPr>
                <w:rFonts w:ascii="Calibri" w:hAnsi="Calibri"/>
                <w:sz w:val="20"/>
              </w:rPr>
              <w:t>1 tipo por página</w:t>
            </w:r>
          </w:p>
        </w:tc>
        <w:tc>
          <w:tcPr>
            <w:tcW w:type="dxa" w:w="2351"/>
          </w:tcPr>
          <w:p>
            <w:r/>
            <w:r>
              <w:rPr>
                <w:rFonts w:ascii="Calibri" w:hAnsi="Calibri"/>
                <w:sz w:val="20"/>
              </w:rPr>
              <w:t>2+ tipos interligados</w:t>
            </w:r>
          </w:p>
        </w:tc>
        <w:tc>
          <w:tcPr>
            <w:tcW w:type="dxa" w:w="2351"/>
          </w:tcPr>
          <w:p/>
        </w:tc>
      </w:tr>
      <w:tr>
        <w:tc>
          <w:tcPr>
            <w:tcW w:type="dxa" w:w="2351"/>
          </w:tcPr>
          <w:p>
            <w:r/>
            <w:r>
              <w:rPr>
                <w:rFonts w:ascii="Calibri" w:hAnsi="Calibri"/>
                <w:sz w:val="20"/>
              </w:rPr>
              <w:t>Estatísticas com fonte</w:t>
            </w:r>
          </w:p>
        </w:tc>
        <w:tc>
          <w:tcPr>
            <w:tcW w:type="dxa" w:w="2351"/>
          </w:tcPr>
          <w:p>
            <w:r/>
            <w:r>
              <w:rPr>
                <w:rFonts w:ascii="Calibri" w:hAnsi="Calibri"/>
                <w:sz w:val="20"/>
              </w:rPr>
              <w:t>1 por página</w:t>
            </w:r>
          </w:p>
        </w:tc>
        <w:tc>
          <w:tcPr>
            <w:tcW w:type="dxa" w:w="2351"/>
          </w:tcPr>
          <w:p>
            <w:r/>
            <w:r>
              <w:rPr>
                <w:rFonts w:ascii="Calibri" w:hAnsi="Calibri"/>
                <w:sz w:val="20"/>
              </w:rPr>
              <w:t>3+ por página</w:t>
            </w:r>
          </w:p>
        </w:tc>
        <w:tc>
          <w:tcPr>
            <w:tcW w:type="dxa" w:w="2351"/>
          </w:tcPr>
          <w:p/>
        </w:tc>
      </w:tr>
      <w:tr>
        <w:tc>
          <w:tcPr>
            <w:tcW w:type="dxa" w:w="2351"/>
          </w:tcPr>
          <w:p>
            <w:r/>
            <w:r>
              <w:rPr>
                <w:rFonts w:ascii="Calibri" w:hAnsi="Calibri"/>
                <w:sz w:val="20"/>
              </w:rPr>
              <w:t>Densidade de entidades</w:t>
            </w:r>
          </w:p>
        </w:tc>
        <w:tc>
          <w:tcPr>
            <w:tcW w:type="dxa" w:w="2351"/>
          </w:tcPr>
          <w:p>
            <w:r/>
            <w:r>
              <w:rPr>
                <w:rFonts w:ascii="Calibri" w:hAnsi="Calibri"/>
                <w:sz w:val="20"/>
              </w:rPr>
              <w:t>15/500 palavras</w:t>
            </w:r>
          </w:p>
        </w:tc>
        <w:tc>
          <w:tcPr>
            <w:tcW w:type="dxa" w:w="2351"/>
          </w:tcPr>
          <w:p>
            <w:r/>
            <w:r>
              <w:rPr>
                <w:rFonts w:ascii="Calibri" w:hAnsi="Calibri"/>
                <w:sz w:val="20"/>
              </w:rPr>
              <w:t>20+/500 palavras</w:t>
            </w:r>
          </w:p>
        </w:tc>
        <w:tc>
          <w:tcPr>
            <w:tcW w:type="dxa" w:w="2351"/>
          </w:tcPr>
          <w:p/>
        </w:tc>
      </w:tr>
      <w:tr>
        <w:tc>
          <w:tcPr>
            <w:tcW w:type="dxa" w:w="2351"/>
          </w:tcPr>
          <w:p>
            <w:r/>
            <w:r>
              <w:rPr>
                <w:rFonts w:ascii="Calibri" w:hAnsi="Calibri"/>
                <w:sz w:val="20"/>
              </w:rPr>
              <w:t>Perguntas cobertas por cluster</w:t>
            </w:r>
          </w:p>
        </w:tc>
        <w:tc>
          <w:tcPr>
            <w:tcW w:type="dxa" w:w="2351"/>
          </w:tcPr>
          <w:p>
            <w:r/>
            <w:r>
              <w:rPr>
                <w:rFonts w:ascii="Calibri" w:hAnsi="Calibri"/>
                <w:sz w:val="20"/>
              </w:rPr>
              <w:t>3</w:t>
            </w:r>
          </w:p>
        </w:tc>
        <w:tc>
          <w:tcPr>
            <w:tcW w:type="dxa" w:w="2351"/>
          </w:tcPr>
          <w:p>
            <w:r/>
            <w:r>
              <w:rPr>
                <w:rFonts w:ascii="Calibri" w:hAnsi="Calibri"/>
                <w:sz w:val="20"/>
              </w:rPr>
              <w:t>5+</w:t>
            </w:r>
          </w:p>
        </w:tc>
        <w:tc>
          <w:tcPr>
            <w:tcW w:type="dxa" w:w="2351"/>
          </w:tcPr>
          <w:p/>
        </w:tc>
      </w:tr>
    </w:tbl>
    <w:p>
      <w:pPr>
        <w:spacing w:before="120" w:after="120"/>
        <w:pBdr>
          <w:bottom w:val="single" w:sz="6" w:space="1" w:color="999999"/>
        </w:pBdr>
      </w:pPr>
    </w:p>
    <w:p>
      <w:pPr>
        <w:pStyle w:val="Heading2"/>
      </w:pPr>
      <w:r>
        <w:t>7. Dicas e Troubleshooting</w:t>
      </w:r>
    </w:p>
    <w:p>
      <w:pPr>
        <w:pStyle w:val="ListBullet"/>
        <w:spacing w:line="276" w:lineRule="auto"/>
      </w:pPr>
      <w:r>
        <w:rPr>
          <w:b/>
        </w:rPr>
        <w:t>Conteúdo não aparece em LLMs</w:t>
      </w:r>
      <w:r>
        <w:t>: Pode levar 2-8 semanas para LLMs incorporarem conteúdo novo. Monitore semanalmente.</w:t>
      </w:r>
    </w:p>
    <w:p>
      <w:pPr>
        <w:pStyle w:val="ListBullet"/>
        <w:spacing w:line="276" w:lineRule="auto"/>
      </w:pPr>
      <w:r>
        <w:rPr>
          <w:b/>
        </w:rPr>
        <w:t>Resposta direta muito longa</w:t>
      </w:r>
      <w:r>
        <w:t>: Reescreva para 1-2 frases. LLMs preferem respostas concisas e extraem o primeiro bloco de texto.</w:t>
      </w:r>
    </w:p>
    <w:p>
      <w:pPr>
        <w:pStyle w:val="ListBullet"/>
        <w:spacing w:line="276" w:lineRule="auto"/>
      </w:pPr>
      <w:r>
        <w:rPr>
          <w:b/>
        </w:rPr>
        <w:t>Poucas estatísticas</w:t>
      </w:r>
      <w:r>
        <w:t>: Use fontes públicas (IBGE, Datafolha, estudos do setor) ou gere dados proprietários (pesquisas com clientes).</w:t>
      </w:r>
    </w:p>
    <w:p>
      <w:pPr>
        <w:pStyle w:val="ListBullet"/>
        <w:spacing w:line="276" w:lineRule="auto"/>
      </w:pPr>
      <w:r>
        <w:rPr>
          <w:b/>
        </w:rPr>
        <w:t>Schema não corresponde ao conteúdo</w:t>
      </w:r>
      <w:r>
        <w:t>: O schema deve refletir EXATAMENTE o formato do conteúdo. Não use FAQPage se o conteúdo não tem FAQ.</w:t>
      </w:r>
    </w:p>
    <w:p>
      <w:pPr>
        <w:pStyle w:val="ListBullet"/>
        <w:spacing w:line="276" w:lineRule="auto"/>
      </w:pPr>
      <w:r>
        <w:rPr>
          <w:b/>
        </w:rPr>
        <w:t>Concorrente já cobre as mesmas perguntas</w:t>
      </w:r>
      <w:r>
        <w:t>: Diferencie com profundidade maior, mais dados e schema mais completo. LLMs favorecem conteúdo mais abrangente.</w:t>
      </w:r>
    </w:p>
    <w:p>
      <w:pPr>
        <w:pStyle w:val="ListBullet"/>
        <w:spacing w:line="276" w:lineRule="auto"/>
      </w:pPr>
      <w:r>
        <w:rPr>
          <w:b/>
        </w:rPr>
        <w:t>Cluster muito grande</w:t>
      </w:r>
      <w:r>
        <w:t>: Priorize 1 cluster por semana. Qualidade sobre quantidade — 1 cluster bem feito &gt; 3 clusters genéricos.</w:t>
      </w:r>
    </w:p>
    <w:p>
      <w:r>
        <w:rPr>
          <w:i/>
          <w:color w:val="B91C1C"/>
          <w:sz w:val="18"/>
        </w:rPr>
        <w:t>Fonte: Submissões em Diretórios</w:t>
      </w:r>
    </w:p>
    <w:p>
      <w:pPr>
        <w:pStyle w:val="Heading1"/>
      </w:pPr>
      <w:r>
        <w:t>POP 03-02 — Submissão em Diretórios de IA e Plataformas de Descoberta</w:t>
      </w:r>
    </w:p>
    <w:p>
      <w:pPr>
        <w:spacing w:line="276" w:lineRule="auto"/>
      </w:pPr>
      <w:r>
        <w:rPr>
          <w:b/>
        </w:rPr>
        <w:t>Módulo:</w:t>
      </w:r>
      <w:r>
        <w:t xml:space="preserve"> 03 — GEO e Conteúdo | </w:t>
      </w:r>
      <w:r>
        <w:rPr>
          <w:b/>
        </w:rPr>
        <w:t>Versão:</w:t>
      </w:r>
      <w:r>
        <w:t xml:space="preserve"> 1.0</w:t>
      </w:r>
    </w:p>
    <w:p>
      <w:pPr>
        <w:spacing w:line="276" w:lineRule="auto"/>
      </w:pPr>
      <w:r>
        <w:rPr>
          <w:b/>
        </w:rPr>
        <w:t>Execução:</w:t>
      </w:r>
      <w:r>
        <w:t xml:space="preserve"> Qualquer nível | </w:t>
      </w:r>
      <w:r>
        <w:rPr>
          <w:b/>
        </w:rPr>
        <w:t>Supervisão:</w:t>
      </w:r>
      <w:r>
        <w:t xml:space="preserve"> Pleno / Líder Técnico</w:t>
      </w:r>
    </w:p>
    <w:p>
      <w:pPr>
        <w:spacing w:before="120" w:after="120"/>
        <w:pBdr>
          <w:bottom w:val="single" w:sz="6" w:space="1" w:color="999999"/>
        </w:pBdr>
      </w:pPr>
    </w:p>
    <w:p>
      <w:pPr>
        <w:pStyle w:val="Heading2"/>
      </w:pPr>
      <w:r>
        <w:t>1. Objetivo</w:t>
      </w:r>
    </w:p>
    <w:p>
      <w:pPr>
        <w:spacing w:line="276" w:lineRule="auto"/>
      </w:pPr>
      <w:r>
        <w:t>Submeter clientes nos principais diretórios de IA, marketplaces de agents e plataformas de reviews/descoberta para gerar backlinks qualificados, aumentar a superfície de indexação e melhorar a presença em respostas de IA (AI Visibility).</w:t>
      </w:r>
    </w:p>
    <w:p>
      <w:pPr>
        <w:spacing w:before="120" w:after="120"/>
        <w:pBdr>
          <w:bottom w:val="single" w:sz="6" w:space="1" w:color="999999"/>
        </w:pBdr>
      </w:pPr>
    </w:p>
    <w:p>
      <w:pPr>
        <w:pStyle w:val="Heading2"/>
      </w:pPr>
      <w:r>
        <w:t>2. Pré-requisitos</w:t>
      </w:r>
    </w:p>
    <w:p>
      <w:pPr>
        <w:pStyle w:val="Heading3"/>
      </w:pPr>
      <w:r>
        <w:t>2.1. Ativos Obrigatórios</w:t>
      </w:r>
    </w:p>
    <w:p>
      <w:pPr>
        <w:spacing w:line="276" w:lineRule="auto"/>
      </w:pPr>
      <w:r>
        <w:t xml:space="preserve">Antes de iniciar, organize os ativos em </w:t>
      </w:r>
      <w:r>
        <w:rPr>
          <w:rFonts w:ascii="Consolas" w:hAnsi="Consolas"/>
          <w:color w:val="B91C1C"/>
          <w:sz w:val="19"/>
        </w:rPr>
        <w:t>clientes/{cliente}/docs/ativos-submissoes/</w:t>
      </w:r>
      <w: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Ativo</w:t>
            </w:r>
          </w:p>
        </w:tc>
        <w:tc>
          <w:tcPr>
            <w:tcW w:type="dxa" w:w="1881"/>
            <w:shd w:fill="B91C1C" w:val="clear"/>
          </w:tcPr>
          <w:p>
            <w:r/>
            <w:r>
              <w:rPr>
                <w:rFonts w:ascii="Calibri" w:hAnsi="Calibri"/>
                <w:b/>
                <w:color w:val="FFFFFF"/>
                <w:sz w:val="20"/>
              </w:rPr>
              <w:t>Formato</w:t>
            </w:r>
          </w:p>
        </w:tc>
        <w:tc>
          <w:tcPr>
            <w:tcW w:type="dxa" w:w="1881"/>
            <w:shd w:fill="B91C1C" w:val="clear"/>
          </w:tcPr>
          <w:p>
            <w:r/>
            <w:r>
              <w:rPr>
                <w:rFonts w:ascii="Calibri" w:hAnsi="Calibri"/>
                <w:b/>
                <w:color w:val="FFFFFF"/>
                <w:sz w:val="20"/>
              </w:rPr>
              <w:t>Dimensões</w:t>
            </w:r>
          </w:p>
        </w:tc>
        <w:tc>
          <w:tcPr>
            <w:tcW w:type="dxa" w:w="1881"/>
            <w:shd w:fill="B91C1C" w:val="clear"/>
          </w:tcPr>
          <w:p>
            <w:r/>
            <w:r>
              <w:rPr>
                <w:rFonts w:ascii="Calibri" w:hAnsi="Calibri"/>
                <w:b/>
                <w:color w:val="FFFFFF"/>
                <w:sz w:val="20"/>
              </w:rPr>
              <w:t>Observação</w:t>
            </w:r>
          </w:p>
        </w:tc>
        <w:tc>
          <w:tcPr>
            <w:tcW w:type="dxa" w:w="1881"/>
          </w:tcPr>
          <w:p/>
        </w:tc>
      </w:tr>
      <w:tr>
        <w:tc>
          <w:tcPr>
            <w:tcW w:type="dxa" w:w="1881"/>
          </w:tcPr>
          <w:p>
            <w:r/>
            <w:r>
              <w:rPr>
                <w:rFonts w:ascii="Calibri" w:hAnsi="Calibri"/>
                <w:sz w:val="20"/>
              </w:rPr>
              <w:t>Logo principal</w:t>
            </w:r>
          </w:p>
        </w:tc>
        <w:tc>
          <w:tcPr>
            <w:tcW w:type="dxa" w:w="1881"/>
          </w:tcPr>
          <w:p>
            <w:r/>
            <w:r>
              <w:rPr>
                <w:rFonts w:ascii="Calibri" w:hAnsi="Calibri"/>
                <w:sz w:val="20"/>
              </w:rPr>
              <w:t>PNG</w:t>
            </w:r>
          </w:p>
        </w:tc>
        <w:tc>
          <w:tcPr>
            <w:tcW w:type="dxa" w:w="1881"/>
          </w:tcPr>
          <w:p>
            <w:r/>
            <w:r>
              <w:rPr>
                <w:rFonts w:ascii="Calibri" w:hAnsi="Calibri"/>
                <w:sz w:val="20"/>
              </w:rPr>
              <w:t>512×512px</w:t>
            </w:r>
          </w:p>
        </w:tc>
        <w:tc>
          <w:tcPr>
            <w:tcW w:type="dxa" w:w="1881"/>
          </w:tcPr>
          <w:p>
            <w:r/>
            <w:r>
              <w:rPr>
                <w:rFonts w:ascii="Calibri" w:hAnsi="Calibri"/>
                <w:sz w:val="20"/>
              </w:rPr>
              <w:t>Fundo transparente</w:t>
            </w:r>
          </w:p>
        </w:tc>
        <w:tc>
          <w:tcPr>
            <w:tcW w:type="dxa" w:w="1881"/>
          </w:tcPr>
          <w:p/>
        </w:tc>
      </w:tr>
      <w:tr>
        <w:tc>
          <w:tcPr>
            <w:tcW w:type="dxa" w:w="1881"/>
          </w:tcPr>
          <w:p>
            <w:r/>
            <w:r>
              <w:rPr>
                <w:rFonts w:ascii="Calibri" w:hAnsi="Calibri"/>
                <w:sz w:val="20"/>
              </w:rPr>
              <w:t>Logo variante (ícone)</w:t>
            </w:r>
          </w:p>
        </w:tc>
        <w:tc>
          <w:tcPr>
            <w:tcW w:type="dxa" w:w="1881"/>
          </w:tcPr>
          <w:p>
            <w:r/>
            <w:r>
              <w:rPr>
                <w:rFonts w:ascii="Calibri" w:hAnsi="Calibri"/>
                <w:sz w:val="20"/>
              </w:rPr>
              <w:t>PNG/SVG</w:t>
            </w:r>
          </w:p>
        </w:tc>
        <w:tc>
          <w:tcPr>
            <w:tcW w:type="dxa" w:w="1881"/>
          </w:tcPr>
          <w:p>
            <w:r/>
            <w:r>
              <w:rPr>
                <w:rFonts w:ascii="Calibri" w:hAnsi="Calibri"/>
                <w:sz w:val="20"/>
              </w:rPr>
              <w:t>256×256px</w:t>
            </w:r>
          </w:p>
        </w:tc>
        <w:tc>
          <w:tcPr>
            <w:tcW w:type="dxa" w:w="1881"/>
          </w:tcPr>
          <w:p>
            <w:r/>
            <w:r>
              <w:rPr>
                <w:rFonts w:ascii="Calibri" w:hAnsi="Calibri"/>
                <w:sz w:val="20"/>
              </w:rPr>
              <w:t>Apenas símbolo/ícone</w:t>
            </w:r>
          </w:p>
        </w:tc>
        <w:tc>
          <w:tcPr>
            <w:tcW w:type="dxa" w:w="1881"/>
          </w:tcPr>
          <w:p/>
        </w:tc>
      </w:tr>
      <w:tr>
        <w:tc>
          <w:tcPr>
            <w:tcW w:type="dxa" w:w="1881"/>
          </w:tcPr>
          <w:p>
            <w:r/>
            <w:r>
              <w:rPr>
                <w:rFonts w:ascii="Calibri" w:hAnsi="Calibri"/>
                <w:sz w:val="20"/>
              </w:rPr>
              <w:t>Screenshot desktop</w:t>
            </w:r>
          </w:p>
        </w:tc>
        <w:tc>
          <w:tcPr>
            <w:tcW w:type="dxa" w:w="1881"/>
          </w:tcPr>
          <w:p>
            <w:r/>
            <w:r>
              <w:rPr>
                <w:rFonts w:ascii="Calibri" w:hAnsi="Calibri"/>
                <w:sz w:val="20"/>
              </w:rPr>
              <w:t>PNG/JPG</w:t>
            </w:r>
          </w:p>
        </w:tc>
        <w:tc>
          <w:tcPr>
            <w:tcW w:type="dxa" w:w="1881"/>
          </w:tcPr>
          <w:p>
            <w:r/>
            <w:r>
              <w:rPr>
                <w:rFonts w:ascii="Calibri" w:hAnsi="Calibri"/>
                <w:sz w:val="20"/>
              </w:rPr>
              <w:t>1920×1080px</w:t>
            </w:r>
          </w:p>
        </w:tc>
        <w:tc>
          <w:tcPr>
            <w:tcW w:type="dxa" w:w="1881"/>
          </w:tcPr>
          <w:p>
            <w:r/>
            <w:r>
              <w:rPr>
                <w:rFonts w:ascii="Calibri" w:hAnsi="Calibri"/>
                <w:sz w:val="20"/>
              </w:rPr>
              <w:t>Mostrar o produto em uso</w:t>
            </w:r>
          </w:p>
        </w:tc>
        <w:tc>
          <w:tcPr>
            <w:tcW w:type="dxa" w:w="1881"/>
          </w:tcPr>
          <w:p/>
        </w:tc>
      </w:tr>
      <w:tr>
        <w:tc>
          <w:tcPr>
            <w:tcW w:type="dxa" w:w="1881"/>
          </w:tcPr>
          <w:p>
            <w:r/>
            <w:r>
              <w:rPr>
                <w:rFonts w:ascii="Calibri" w:hAnsi="Calibri"/>
                <w:sz w:val="20"/>
              </w:rPr>
              <w:t>Screenshot mobile</w:t>
            </w:r>
          </w:p>
        </w:tc>
        <w:tc>
          <w:tcPr>
            <w:tcW w:type="dxa" w:w="1881"/>
          </w:tcPr>
          <w:p>
            <w:r/>
            <w:r>
              <w:rPr>
                <w:rFonts w:ascii="Calibri" w:hAnsi="Calibri"/>
                <w:sz w:val="20"/>
              </w:rPr>
              <w:t>PNG/JPG</w:t>
            </w:r>
          </w:p>
        </w:tc>
        <w:tc>
          <w:tcPr>
            <w:tcW w:type="dxa" w:w="1881"/>
          </w:tcPr>
          <w:p>
            <w:r/>
            <w:r>
              <w:rPr>
                <w:rFonts w:ascii="Calibri" w:hAnsi="Calibri"/>
                <w:sz w:val="20"/>
              </w:rPr>
              <w:t>375×812px</w:t>
            </w:r>
          </w:p>
        </w:tc>
        <w:tc>
          <w:tcPr>
            <w:tcW w:type="dxa" w:w="1881"/>
          </w:tcPr>
          <w:p>
            <w:r/>
            <w:r>
              <w:rPr>
                <w:rFonts w:ascii="Calibri" w:hAnsi="Calibri"/>
                <w:sz w:val="20"/>
              </w:rPr>
              <w:t>Versão responsiva</w:t>
            </w:r>
          </w:p>
        </w:tc>
        <w:tc>
          <w:tcPr>
            <w:tcW w:type="dxa" w:w="1881"/>
          </w:tcPr>
          <w:p/>
        </w:tc>
      </w:tr>
      <w:tr>
        <w:tc>
          <w:tcPr>
            <w:tcW w:type="dxa" w:w="1881"/>
          </w:tcPr>
          <w:p>
            <w:r/>
            <w:r>
              <w:rPr>
                <w:rFonts w:ascii="Calibri" w:hAnsi="Calibri"/>
                <w:sz w:val="20"/>
              </w:rPr>
              <w:t>Banner/Capa</w:t>
            </w:r>
          </w:p>
        </w:tc>
        <w:tc>
          <w:tcPr>
            <w:tcW w:type="dxa" w:w="1881"/>
          </w:tcPr>
          <w:p>
            <w:r/>
            <w:r>
              <w:rPr>
                <w:rFonts w:ascii="Calibri" w:hAnsi="Calibri"/>
                <w:sz w:val="20"/>
              </w:rPr>
              <w:t>PNG/JPG</w:t>
            </w:r>
          </w:p>
        </w:tc>
        <w:tc>
          <w:tcPr>
            <w:tcW w:type="dxa" w:w="1881"/>
          </w:tcPr>
          <w:p>
            <w:r/>
            <w:r>
              <w:rPr>
                <w:rFonts w:ascii="Calibri" w:hAnsi="Calibri"/>
                <w:sz w:val="20"/>
              </w:rPr>
              <w:t>1200×628px</w:t>
            </w:r>
          </w:p>
        </w:tc>
        <w:tc>
          <w:tcPr>
            <w:tcW w:type="dxa" w:w="1881"/>
          </w:tcPr>
          <w:p>
            <w:r/>
            <w:r>
              <w:rPr>
                <w:rFonts w:ascii="Calibri" w:hAnsi="Calibri"/>
                <w:sz w:val="20"/>
              </w:rPr>
              <w:t>Formato OG padrão</w:t>
            </w:r>
          </w:p>
        </w:tc>
        <w:tc>
          <w:tcPr>
            <w:tcW w:type="dxa" w:w="1881"/>
          </w:tcPr>
          <w:p/>
        </w:tc>
      </w:tr>
      <w:tr>
        <w:tc>
          <w:tcPr>
            <w:tcW w:type="dxa" w:w="1881"/>
          </w:tcPr>
          <w:p>
            <w:r/>
            <w:r>
              <w:rPr>
                <w:rFonts w:ascii="Calibri" w:hAnsi="Calibri"/>
                <w:sz w:val="20"/>
              </w:rPr>
              <w:t>Tagline</w:t>
            </w:r>
          </w:p>
        </w:tc>
        <w:tc>
          <w:tcPr>
            <w:tcW w:type="dxa" w:w="1881"/>
          </w:tcPr>
          <w:p>
            <w:r/>
            <w:r>
              <w:rPr>
                <w:rFonts w:ascii="Calibri" w:hAnsi="Calibri"/>
                <w:sz w:val="20"/>
              </w:rPr>
              <w:t>Texto</w:t>
            </w:r>
          </w:p>
        </w:tc>
        <w:tc>
          <w:tcPr>
            <w:tcW w:type="dxa" w:w="1881"/>
          </w:tcPr>
          <w:p>
            <w:r/>
            <w:r>
              <w:rPr>
                <w:rFonts w:ascii="Calibri" w:hAnsi="Calibri"/>
                <w:sz w:val="20"/>
              </w:rPr>
              <w:t>≤ 60 caracteres</w:t>
            </w:r>
          </w:p>
        </w:tc>
        <w:tc>
          <w:tcPr>
            <w:tcW w:type="dxa" w:w="1881"/>
          </w:tcPr>
          <w:p>
            <w:r/>
            <w:r>
              <w:rPr>
                <w:rFonts w:ascii="Calibri" w:hAnsi="Calibri"/>
                <w:sz w:val="20"/>
              </w:rPr>
              <w:t>Uma frase impactante</w:t>
            </w:r>
          </w:p>
        </w:tc>
        <w:tc>
          <w:tcPr>
            <w:tcW w:type="dxa" w:w="1881"/>
          </w:tcPr>
          <w:p/>
        </w:tc>
      </w:tr>
      <w:tr>
        <w:tc>
          <w:tcPr>
            <w:tcW w:type="dxa" w:w="1881"/>
          </w:tcPr>
          <w:p>
            <w:r/>
            <w:r>
              <w:rPr>
                <w:rFonts w:ascii="Calibri" w:hAnsi="Calibri"/>
                <w:sz w:val="20"/>
              </w:rPr>
              <w:t>Descrição curta</w:t>
            </w:r>
          </w:p>
        </w:tc>
        <w:tc>
          <w:tcPr>
            <w:tcW w:type="dxa" w:w="1881"/>
          </w:tcPr>
          <w:p>
            <w:r/>
            <w:r>
              <w:rPr>
                <w:rFonts w:ascii="Calibri" w:hAnsi="Calibri"/>
                <w:sz w:val="20"/>
              </w:rPr>
              <w:t>Texto</w:t>
            </w:r>
          </w:p>
        </w:tc>
        <w:tc>
          <w:tcPr>
            <w:tcW w:type="dxa" w:w="1881"/>
          </w:tcPr>
          <w:p>
            <w:r/>
            <w:r>
              <w:rPr>
                <w:rFonts w:ascii="Calibri" w:hAnsi="Calibri"/>
                <w:sz w:val="20"/>
              </w:rPr>
              <w:t>≤ 160 caracteres</w:t>
            </w:r>
          </w:p>
        </w:tc>
        <w:tc>
          <w:tcPr>
            <w:tcW w:type="dxa" w:w="1881"/>
          </w:tcPr>
          <w:p>
            <w:r/>
            <w:r>
              <w:rPr>
                <w:rFonts w:ascii="Calibri" w:hAnsi="Calibri"/>
                <w:sz w:val="20"/>
              </w:rPr>
              <w:t>Resumo para meta/SERP</w:t>
            </w:r>
          </w:p>
        </w:tc>
        <w:tc>
          <w:tcPr>
            <w:tcW w:type="dxa" w:w="1881"/>
          </w:tcPr>
          <w:p/>
        </w:tc>
      </w:tr>
      <w:tr>
        <w:tc>
          <w:tcPr>
            <w:tcW w:type="dxa" w:w="1881"/>
          </w:tcPr>
          <w:p>
            <w:r/>
            <w:r>
              <w:rPr>
                <w:rFonts w:ascii="Calibri" w:hAnsi="Calibri"/>
                <w:sz w:val="20"/>
              </w:rPr>
              <w:t>Descrição longa</w:t>
            </w:r>
          </w:p>
        </w:tc>
        <w:tc>
          <w:tcPr>
            <w:tcW w:type="dxa" w:w="1881"/>
          </w:tcPr>
          <w:p>
            <w:r/>
            <w:r>
              <w:rPr>
                <w:rFonts w:ascii="Calibri" w:hAnsi="Calibri"/>
                <w:sz w:val="20"/>
              </w:rPr>
              <w:t>Texto</w:t>
            </w:r>
          </w:p>
        </w:tc>
        <w:tc>
          <w:tcPr>
            <w:tcW w:type="dxa" w:w="1881"/>
          </w:tcPr>
          <w:p>
            <w:r/>
            <w:r>
              <w:rPr>
                <w:rFonts w:ascii="Calibri" w:hAnsi="Calibri"/>
                <w:sz w:val="20"/>
              </w:rPr>
              <w:t>300-500 caracteres</w:t>
            </w:r>
          </w:p>
        </w:tc>
        <w:tc>
          <w:tcPr>
            <w:tcW w:type="dxa" w:w="1881"/>
          </w:tcPr>
          <w:p>
            <w:r/>
            <w:r>
              <w:rPr>
                <w:rFonts w:ascii="Calibri" w:hAnsi="Calibri"/>
                <w:sz w:val="20"/>
              </w:rPr>
              <w:t>Markdown simples, com bullets</w:t>
            </w:r>
          </w:p>
        </w:tc>
        <w:tc>
          <w:tcPr>
            <w:tcW w:type="dxa" w:w="1881"/>
          </w:tcPr>
          <w:p/>
        </w:tc>
      </w:tr>
      <w:tr>
        <w:tc>
          <w:tcPr>
            <w:tcW w:type="dxa" w:w="1881"/>
          </w:tcPr>
          <w:p>
            <w:r/>
            <w:r>
              <w:rPr>
                <w:rFonts w:ascii="Calibri" w:hAnsi="Calibri"/>
                <w:sz w:val="20"/>
              </w:rPr>
              <w:t>Categorias</w:t>
            </w:r>
          </w:p>
        </w:tc>
        <w:tc>
          <w:tcPr>
            <w:tcW w:type="dxa" w:w="1881"/>
          </w:tcPr>
          <w:p>
            <w:r/>
            <w:r>
              <w:rPr>
                <w:rFonts w:ascii="Calibri" w:hAnsi="Calibri"/>
                <w:sz w:val="20"/>
              </w:rPr>
              <w:t>Lista</w:t>
            </w:r>
          </w:p>
        </w:tc>
        <w:tc>
          <w:tcPr>
            <w:tcW w:type="dxa" w:w="1881"/>
          </w:tcPr>
          <w:p>
            <w:r/>
            <w:r>
              <w:rPr>
                <w:rFonts w:ascii="Calibri" w:hAnsi="Calibri"/>
                <w:sz w:val="20"/>
              </w:rPr>
              <w:t>3-5 categorias</w:t>
            </w:r>
          </w:p>
        </w:tc>
        <w:tc>
          <w:tcPr>
            <w:tcW w:type="dxa" w:w="1881"/>
          </w:tcPr>
          <w:p>
            <w:r/>
            <w:r>
              <w:rPr>
                <w:rFonts w:ascii="Calibri" w:hAnsi="Calibri"/>
                <w:sz w:val="20"/>
              </w:rPr>
              <w:t>Escolher das opções de cada diretório</w:t>
            </w:r>
          </w:p>
        </w:tc>
        <w:tc>
          <w:tcPr>
            <w:tcW w:type="dxa" w:w="1881"/>
          </w:tcPr>
          <w:p/>
        </w:tc>
      </w:tr>
      <w:tr>
        <w:tc>
          <w:tcPr>
            <w:tcW w:type="dxa" w:w="1881"/>
          </w:tcPr>
          <w:p>
            <w:r/>
            <w:r>
              <w:rPr>
                <w:rFonts w:ascii="Calibri" w:hAnsi="Calibri"/>
                <w:sz w:val="20"/>
              </w:rPr>
              <w:t>Preço</w:t>
            </w:r>
          </w:p>
        </w:tc>
        <w:tc>
          <w:tcPr>
            <w:tcW w:type="dxa" w:w="1881"/>
          </w:tcPr>
          <w:p>
            <w:r/>
            <w:r>
              <w:rPr>
                <w:rFonts w:ascii="Calibri" w:hAnsi="Calibri"/>
                <w:sz w:val="20"/>
              </w:rPr>
              <w:t>Texto</w:t>
            </w:r>
          </w:p>
        </w:tc>
        <w:tc>
          <w:tcPr>
            <w:tcW w:type="dxa" w:w="1881"/>
          </w:tcPr>
          <w:p>
            <w:r/>
            <w:r>
              <w:rPr>
                <w:rFonts w:ascii="Calibri" w:hAnsi="Calibri"/>
                <w:sz w:val="20"/>
              </w:rPr>
              <w:t>—</w:t>
            </w:r>
          </w:p>
        </w:tc>
        <w:tc>
          <w:tcPr>
            <w:tcW w:type="dxa" w:w="1881"/>
          </w:tcPr>
          <w:p>
            <w:r/>
            <w:r>
              <w:rPr>
                <w:rFonts w:ascii="Calibri" w:hAnsi="Calibri"/>
                <w:sz w:val="20"/>
              </w:rPr>
              <w:t>Free, Freemium, Paid (com valor)</w:t>
            </w:r>
          </w:p>
        </w:tc>
        <w:tc>
          <w:tcPr>
            <w:tcW w:type="dxa" w:w="1881"/>
          </w:tcPr>
          <w:p/>
        </w:tc>
      </w:tr>
      <w:tr>
        <w:tc>
          <w:tcPr>
            <w:tcW w:type="dxa" w:w="1881"/>
          </w:tcPr>
          <w:p>
            <w:r/>
            <w:r>
              <w:rPr>
                <w:rFonts w:ascii="Calibri" w:hAnsi="Calibri"/>
                <w:sz w:val="20"/>
              </w:rPr>
              <w:t>Site URL</w:t>
            </w:r>
          </w:p>
        </w:tc>
        <w:tc>
          <w:tcPr>
            <w:tcW w:type="dxa" w:w="1881"/>
          </w:tcPr>
          <w:p>
            <w:r/>
            <w:r>
              <w:rPr>
                <w:rFonts w:ascii="Calibri" w:hAnsi="Calibri"/>
                <w:sz w:val="20"/>
              </w:rPr>
              <w:t>URL</w:t>
            </w:r>
          </w:p>
        </w:tc>
        <w:tc>
          <w:tcPr>
            <w:tcW w:type="dxa" w:w="1881"/>
          </w:tcPr>
          <w:p>
            <w:r/>
            <w:r>
              <w:rPr>
                <w:rFonts w:ascii="Calibri" w:hAnsi="Calibri"/>
                <w:sz w:val="20"/>
              </w:rPr>
              <w:t>—</w:t>
            </w:r>
          </w:p>
        </w:tc>
        <w:tc>
          <w:tcPr>
            <w:tcW w:type="dxa" w:w="1881"/>
          </w:tcPr>
          <w:p>
            <w:r/>
            <w:r>
              <w:rPr>
                <w:rFonts w:ascii="Calibri" w:hAnsi="Calibri"/>
                <w:sz w:val="20"/>
              </w:rPr>
              <w:t>https://</w:t>
            </w:r>
          </w:p>
        </w:tc>
        <w:tc>
          <w:tcPr>
            <w:tcW w:type="dxa" w:w="1881"/>
          </w:tcPr>
          <w:p/>
        </w:tc>
      </w:tr>
      <w:tr>
        <w:tc>
          <w:tcPr>
            <w:tcW w:type="dxa" w:w="1881"/>
          </w:tcPr>
          <w:p>
            <w:r/>
            <w:r>
              <w:rPr>
                <w:rFonts w:ascii="Calibri" w:hAnsi="Calibri"/>
                <w:sz w:val="20"/>
              </w:rPr>
              <w:t>Vídeo demo (opcional)</w:t>
            </w:r>
          </w:p>
        </w:tc>
        <w:tc>
          <w:tcPr>
            <w:tcW w:type="dxa" w:w="1881"/>
          </w:tcPr>
          <w:p>
            <w:r/>
            <w:r>
              <w:rPr>
                <w:rFonts w:ascii="Calibri" w:hAnsi="Calibri"/>
                <w:sz w:val="20"/>
              </w:rPr>
              <w:t>YouTube/Vimeo</w:t>
            </w:r>
          </w:p>
        </w:tc>
        <w:tc>
          <w:tcPr>
            <w:tcW w:type="dxa" w:w="1881"/>
          </w:tcPr>
          <w:p>
            <w:r/>
            <w:r>
              <w:rPr>
                <w:rFonts w:ascii="Calibri" w:hAnsi="Calibri"/>
                <w:sz w:val="20"/>
              </w:rPr>
              <w:t>—</w:t>
            </w:r>
          </w:p>
        </w:tc>
        <w:tc>
          <w:tcPr>
            <w:tcW w:type="dxa" w:w="1881"/>
          </w:tcPr>
          <w:p>
            <w:r/>
            <w:r>
              <w:rPr>
                <w:rFonts w:ascii="Calibri" w:hAnsi="Calibri"/>
                <w:sz w:val="20"/>
              </w:rPr>
              <w:t>Link público</w:t>
            </w:r>
          </w:p>
        </w:tc>
        <w:tc>
          <w:tcPr>
            <w:tcW w:type="dxa" w:w="1881"/>
          </w:tcPr>
          <w:p/>
        </w:tc>
      </w:tr>
    </w:tbl>
    <w:p>
      <w:pPr>
        <w:pStyle w:val="Heading3"/>
      </w:pPr>
      <w:r>
        <w:t>2.2. Criação de Contas</w:t>
      </w:r>
    </w:p>
    <w:p>
      <w:pPr>
        <w:spacing w:line="276" w:lineRule="auto"/>
      </w:pPr>
      <w:r>
        <w:t>Crie contas nos diretórios abaixo (peça ao cliente ou use e-mail corporativo do time V4):</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Diretório</w:t>
            </w:r>
          </w:p>
        </w:tc>
        <w:tc>
          <w:tcPr>
            <w:tcW w:type="dxa" w:w="2351"/>
            <w:shd w:fill="B91C1C" w:val="clear"/>
          </w:tcPr>
          <w:p>
            <w:r/>
            <w:r>
              <w:rPr>
                <w:rFonts w:ascii="Calibri" w:hAnsi="Calibri"/>
                <w:b/>
                <w:color w:val="FFFFFF"/>
                <w:sz w:val="20"/>
              </w:rPr>
              <w:t>URL</w:t>
            </w:r>
          </w:p>
        </w:tc>
        <w:tc>
          <w:tcPr>
            <w:tcW w:type="dxa" w:w="2351"/>
            <w:shd w:fill="B91C1C" w:val="clear"/>
          </w:tcPr>
          <w:p>
            <w:r/>
            <w:r>
              <w:rPr>
                <w:rFonts w:ascii="Calibri" w:hAnsi="Calibri"/>
                <w:b/>
                <w:color w:val="FFFFFF"/>
                <w:sz w:val="20"/>
              </w:rPr>
              <w:t>Conta Necessária</w:t>
            </w:r>
          </w:p>
        </w:tc>
        <w:tc>
          <w:tcPr>
            <w:tcW w:type="dxa" w:w="2351"/>
          </w:tcPr>
          <w:p/>
        </w:tc>
      </w:tr>
      <w:tr>
        <w:tc>
          <w:tcPr>
            <w:tcW w:type="dxa" w:w="2351"/>
          </w:tcPr>
          <w:p>
            <w:r/>
            <w:r>
              <w:rPr>
                <w:rFonts w:ascii="Calibri" w:hAnsi="Calibri"/>
                <w:sz w:val="20"/>
              </w:rPr>
              <w:t>Futurepedia</w:t>
            </w:r>
          </w:p>
        </w:tc>
        <w:tc>
          <w:tcPr>
            <w:tcW w:type="dxa" w:w="2351"/>
          </w:tcPr>
          <w:p>
            <w:r/>
            <w:r>
              <w:rPr>
                <w:rFonts w:ascii="Calibri" w:hAnsi="Calibri"/>
                <w:sz w:val="20"/>
              </w:rPr>
              <w:t>https://www.futurepedia.io/</w:t>
            </w:r>
          </w:p>
        </w:tc>
        <w:tc>
          <w:tcPr>
            <w:tcW w:type="dxa" w:w="2351"/>
          </w:tcPr>
          <w:p>
            <w:r/>
            <w:r>
              <w:rPr>
                <w:rFonts w:ascii="Calibri" w:hAnsi="Calibri"/>
                <w:sz w:val="20"/>
              </w:rPr>
              <w:t>Google ou Email</w:t>
            </w:r>
          </w:p>
        </w:tc>
        <w:tc>
          <w:tcPr>
            <w:tcW w:type="dxa" w:w="2351"/>
          </w:tcPr>
          <w:p/>
        </w:tc>
      </w:tr>
      <w:tr>
        <w:tc>
          <w:tcPr>
            <w:tcW w:type="dxa" w:w="2351"/>
          </w:tcPr>
          <w:p>
            <w:r/>
            <w:r>
              <w:rPr>
                <w:rFonts w:ascii="Calibri" w:hAnsi="Calibri"/>
                <w:sz w:val="20"/>
              </w:rPr>
              <w:t>There's An AI For That (TAAFT)</w:t>
            </w:r>
          </w:p>
        </w:tc>
        <w:tc>
          <w:tcPr>
            <w:tcW w:type="dxa" w:w="2351"/>
          </w:tcPr>
          <w:p>
            <w:r/>
            <w:r>
              <w:rPr>
                <w:rFonts w:ascii="Calibri" w:hAnsi="Calibri"/>
                <w:sz w:val="20"/>
              </w:rPr>
              <w:t>https://theresanaiforthat.com/</w:t>
            </w:r>
          </w:p>
        </w:tc>
        <w:tc>
          <w:tcPr>
            <w:tcW w:type="dxa" w:w="2351"/>
          </w:tcPr>
          <w:p>
            <w:r/>
            <w:r>
              <w:rPr>
                <w:rFonts w:ascii="Calibri" w:hAnsi="Calibri"/>
                <w:sz w:val="20"/>
              </w:rPr>
              <w:t>Email</w:t>
            </w:r>
          </w:p>
        </w:tc>
        <w:tc>
          <w:tcPr>
            <w:tcW w:type="dxa" w:w="2351"/>
          </w:tcPr>
          <w:p/>
        </w:tc>
      </w:tr>
      <w:tr>
        <w:tc>
          <w:tcPr>
            <w:tcW w:type="dxa" w:w="2351"/>
          </w:tcPr>
          <w:p>
            <w:r/>
            <w:r>
              <w:rPr>
                <w:rFonts w:ascii="Calibri" w:hAnsi="Calibri"/>
                <w:sz w:val="20"/>
              </w:rPr>
              <w:t>AI Tool Directory</w:t>
            </w:r>
          </w:p>
        </w:tc>
        <w:tc>
          <w:tcPr>
            <w:tcW w:type="dxa" w:w="2351"/>
          </w:tcPr>
          <w:p>
            <w:r/>
            <w:r>
              <w:rPr>
                <w:rFonts w:ascii="Calibri" w:hAnsi="Calibri"/>
                <w:sz w:val="20"/>
              </w:rPr>
              <w:t>https://aitooldirectory.com/</w:t>
            </w:r>
          </w:p>
        </w:tc>
        <w:tc>
          <w:tcPr>
            <w:tcW w:type="dxa" w:w="2351"/>
          </w:tcPr>
          <w:p>
            <w:r/>
            <w:r>
              <w:rPr>
                <w:rFonts w:ascii="Calibri" w:hAnsi="Calibri"/>
                <w:sz w:val="20"/>
              </w:rPr>
              <w:t>Email</w:t>
            </w:r>
          </w:p>
        </w:tc>
        <w:tc>
          <w:tcPr>
            <w:tcW w:type="dxa" w:w="2351"/>
          </w:tcPr>
          <w:p/>
        </w:tc>
      </w:tr>
      <w:tr>
        <w:tc>
          <w:tcPr>
            <w:tcW w:type="dxa" w:w="2351"/>
          </w:tcPr>
          <w:p>
            <w:r/>
            <w:r>
              <w:rPr>
                <w:rFonts w:ascii="Calibri" w:hAnsi="Calibri"/>
                <w:sz w:val="20"/>
              </w:rPr>
              <w:t>BotList</w:t>
            </w:r>
          </w:p>
        </w:tc>
        <w:tc>
          <w:tcPr>
            <w:tcW w:type="dxa" w:w="2351"/>
          </w:tcPr>
          <w:p>
            <w:r/>
            <w:r>
              <w:rPr>
                <w:rFonts w:ascii="Calibri" w:hAnsi="Calibri"/>
                <w:sz w:val="20"/>
              </w:rPr>
              <w:t>https://botlist.co/</w:t>
            </w:r>
          </w:p>
        </w:tc>
        <w:tc>
          <w:tcPr>
            <w:tcW w:type="dxa" w:w="2351"/>
          </w:tcPr>
          <w:p>
            <w:r/>
            <w:r>
              <w:rPr>
                <w:rFonts w:ascii="Calibri" w:hAnsi="Calibri"/>
                <w:sz w:val="20"/>
              </w:rPr>
              <w:t>Email</w:t>
            </w:r>
          </w:p>
        </w:tc>
        <w:tc>
          <w:tcPr>
            <w:tcW w:type="dxa" w:w="2351"/>
          </w:tcPr>
          <w:p/>
        </w:tc>
      </w:tr>
      <w:tr>
        <w:tc>
          <w:tcPr>
            <w:tcW w:type="dxa" w:w="2351"/>
          </w:tcPr>
          <w:p>
            <w:r/>
            <w:r>
              <w:rPr>
                <w:rFonts w:ascii="Calibri" w:hAnsi="Calibri"/>
                <w:sz w:val="20"/>
              </w:rPr>
              <w:t>AlternativeTo</w:t>
            </w:r>
          </w:p>
        </w:tc>
        <w:tc>
          <w:tcPr>
            <w:tcW w:type="dxa" w:w="2351"/>
          </w:tcPr>
          <w:p>
            <w:r/>
            <w:r>
              <w:rPr>
                <w:rFonts w:ascii="Calibri" w:hAnsi="Calibri"/>
                <w:sz w:val="20"/>
              </w:rPr>
              <w:t>https://alternativeto.net/</w:t>
            </w:r>
          </w:p>
        </w:tc>
        <w:tc>
          <w:tcPr>
            <w:tcW w:type="dxa" w:w="2351"/>
          </w:tcPr>
          <w:p>
            <w:r/>
            <w:r>
              <w:rPr>
                <w:rFonts w:ascii="Calibri" w:hAnsi="Calibri"/>
                <w:sz w:val="20"/>
              </w:rPr>
              <w:t>Email</w:t>
            </w:r>
          </w:p>
        </w:tc>
        <w:tc>
          <w:tcPr>
            <w:tcW w:type="dxa" w:w="2351"/>
          </w:tcPr>
          <w:p/>
        </w:tc>
      </w:tr>
      <w:tr>
        <w:tc>
          <w:tcPr>
            <w:tcW w:type="dxa" w:w="2351"/>
          </w:tcPr>
          <w:p>
            <w:r/>
            <w:r>
              <w:rPr>
                <w:rFonts w:ascii="Calibri" w:hAnsi="Calibri"/>
                <w:sz w:val="20"/>
              </w:rPr>
              <w:t>SaaSHub</w:t>
            </w:r>
          </w:p>
        </w:tc>
        <w:tc>
          <w:tcPr>
            <w:tcW w:type="dxa" w:w="2351"/>
          </w:tcPr>
          <w:p>
            <w:r/>
            <w:r>
              <w:rPr>
                <w:rFonts w:ascii="Calibri" w:hAnsi="Calibri"/>
                <w:sz w:val="20"/>
              </w:rPr>
              <w:t>https://www.saashub.com/</w:t>
            </w:r>
          </w:p>
        </w:tc>
        <w:tc>
          <w:tcPr>
            <w:tcW w:type="dxa" w:w="2351"/>
          </w:tcPr>
          <w:p>
            <w:r/>
            <w:r>
              <w:rPr>
                <w:rFonts w:ascii="Calibri" w:hAnsi="Calibri"/>
                <w:sz w:val="20"/>
              </w:rPr>
              <w:t>GitHub ou Google</w:t>
            </w:r>
          </w:p>
        </w:tc>
        <w:tc>
          <w:tcPr>
            <w:tcW w:type="dxa" w:w="2351"/>
          </w:tcPr>
          <w:p/>
        </w:tc>
      </w:tr>
      <w:tr>
        <w:tc>
          <w:tcPr>
            <w:tcW w:type="dxa" w:w="2351"/>
          </w:tcPr>
          <w:p>
            <w:r/>
            <w:r>
              <w:rPr>
                <w:rFonts w:ascii="Calibri" w:hAnsi="Calibri"/>
                <w:sz w:val="20"/>
              </w:rPr>
              <w:t>G2</w:t>
            </w:r>
          </w:p>
        </w:tc>
        <w:tc>
          <w:tcPr>
            <w:tcW w:type="dxa" w:w="2351"/>
          </w:tcPr>
          <w:p>
            <w:r/>
            <w:r>
              <w:rPr>
                <w:rFonts w:ascii="Calibri" w:hAnsi="Calibri"/>
                <w:sz w:val="20"/>
              </w:rPr>
              <w:t>https://www.g2.com/</w:t>
            </w:r>
          </w:p>
        </w:tc>
        <w:tc>
          <w:tcPr>
            <w:tcW w:type="dxa" w:w="2351"/>
          </w:tcPr>
          <w:p>
            <w:r/>
            <w:r>
              <w:rPr>
                <w:rFonts w:ascii="Calibri" w:hAnsi="Calibri"/>
                <w:sz w:val="20"/>
              </w:rPr>
              <w:t>Email corporativo</w:t>
            </w:r>
          </w:p>
        </w:tc>
        <w:tc>
          <w:tcPr>
            <w:tcW w:type="dxa" w:w="2351"/>
          </w:tcPr>
          <w:p/>
        </w:tc>
      </w:tr>
      <w:tr>
        <w:tc>
          <w:tcPr>
            <w:tcW w:type="dxa" w:w="2351"/>
          </w:tcPr>
          <w:p>
            <w:r/>
            <w:r>
              <w:rPr>
                <w:rFonts w:ascii="Calibri" w:hAnsi="Calibri"/>
                <w:sz w:val="20"/>
              </w:rPr>
              <w:t>Capterra</w:t>
            </w:r>
          </w:p>
        </w:tc>
        <w:tc>
          <w:tcPr>
            <w:tcW w:type="dxa" w:w="2351"/>
          </w:tcPr>
          <w:p>
            <w:r/>
            <w:r>
              <w:rPr>
                <w:rFonts w:ascii="Calibri" w:hAnsi="Calibri"/>
                <w:sz w:val="20"/>
              </w:rPr>
              <w:t>https://www.capterra.com/</w:t>
            </w:r>
          </w:p>
        </w:tc>
        <w:tc>
          <w:tcPr>
            <w:tcW w:type="dxa" w:w="2351"/>
          </w:tcPr>
          <w:p>
            <w:r/>
            <w:r>
              <w:rPr>
                <w:rFonts w:ascii="Calibri" w:hAnsi="Calibri"/>
                <w:sz w:val="20"/>
              </w:rPr>
              <w:t>Email corporativo</w:t>
            </w:r>
          </w:p>
        </w:tc>
        <w:tc>
          <w:tcPr>
            <w:tcW w:type="dxa" w:w="2351"/>
          </w:tcPr>
          <w:p/>
        </w:tc>
      </w:tr>
      <w:tr>
        <w:tc>
          <w:tcPr>
            <w:tcW w:type="dxa" w:w="2351"/>
          </w:tcPr>
          <w:p>
            <w:r/>
            <w:r>
              <w:rPr>
                <w:rFonts w:ascii="Calibri" w:hAnsi="Calibri"/>
                <w:sz w:val="20"/>
              </w:rPr>
              <w:t>Product Hunt</w:t>
            </w:r>
          </w:p>
        </w:tc>
        <w:tc>
          <w:tcPr>
            <w:tcW w:type="dxa" w:w="2351"/>
          </w:tcPr>
          <w:p>
            <w:r/>
            <w:r>
              <w:rPr>
                <w:rFonts w:ascii="Calibri" w:hAnsi="Calibri"/>
                <w:sz w:val="20"/>
              </w:rPr>
              <w:t>https://www.producthunt.com/</w:t>
            </w:r>
          </w:p>
        </w:tc>
        <w:tc>
          <w:tcPr>
            <w:tcW w:type="dxa" w:w="2351"/>
          </w:tcPr>
          <w:p>
            <w:r/>
            <w:r>
              <w:rPr>
                <w:rFonts w:ascii="Calibri" w:hAnsi="Calibri"/>
                <w:sz w:val="20"/>
              </w:rPr>
              <w:t>Email (verificado)</w:t>
            </w:r>
          </w:p>
        </w:tc>
        <w:tc>
          <w:tcPr>
            <w:tcW w:type="dxa" w:w="2351"/>
          </w:tcPr>
          <w:p/>
        </w:tc>
      </w:tr>
      <w:tr>
        <w:tc>
          <w:tcPr>
            <w:tcW w:type="dxa" w:w="2351"/>
          </w:tcPr>
          <w:p>
            <w:r/>
            <w:r>
              <w:rPr>
                <w:rFonts w:ascii="Calibri" w:hAnsi="Calibri"/>
                <w:sz w:val="20"/>
              </w:rPr>
              <w:t>GPT Store (se for ChatGPT plugin)</w:t>
            </w:r>
          </w:p>
        </w:tc>
        <w:tc>
          <w:tcPr>
            <w:tcW w:type="dxa" w:w="2351"/>
          </w:tcPr>
          <w:p>
            <w:r/>
            <w:r>
              <w:rPr>
                <w:rFonts w:ascii="Calibri" w:hAnsi="Calibri"/>
                <w:sz w:val="20"/>
              </w:rPr>
              <w:t>https://chatgpt.com/gpts</w:t>
            </w:r>
          </w:p>
        </w:tc>
        <w:tc>
          <w:tcPr>
            <w:tcW w:type="dxa" w:w="2351"/>
          </w:tcPr>
          <w:p>
            <w:r/>
            <w:r>
              <w:rPr>
                <w:rFonts w:ascii="Calibri" w:hAnsi="Calibri"/>
                <w:sz w:val="20"/>
              </w:rPr>
              <w:t>Conta OpenAI Plus/Pro</w:t>
            </w:r>
          </w:p>
        </w:tc>
        <w:tc>
          <w:tcPr>
            <w:tcW w:type="dxa" w:w="2351"/>
          </w:tcPr>
          <w:p/>
        </w:tc>
      </w:tr>
    </w:tbl>
    <w:p>
      <w:pPr>
        <w:spacing w:before="120" w:after="120"/>
        <w:pBdr>
          <w:bottom w:val="single" w:sz="6" w:space="1" w:color="999999"/>
        </w:pBdr>
      </w:pPr>
    </w:p>
    <w:p>
      <w:pPr>
        <w:pStyle w:val="Heading2"/>
      </w:pPr>
      <w:r>
        <w:t>3. Template de Descrições Otimizadas</w:t>
      </w:r>
    </w:p>
    <w:p>
      <w:pPr>
        <w:pStyle w:val="Heading3"/>
      </w:pPr>
      <w:r>
        <w:t>3.1. Template Base (adaptar por plataforma)</w:t>
      </w:r>
    </w:p>
    <w:p>
      <w:pPr>
        <w:spacing w:line="276" w:lineRule="auto"/>
      </w:pPr>
      <w:r>
        <w:rPr>
          <w:b/>
        </w:rPr>
        <w:t>Tagline (≤60 chars):</w:t>
      </w:r>
    </w:p>
    <w:p>
      <w:pPr>
        <w:spacing w:before="80" w:after="80"/>
        <w:ind w:left="283"/>
        <w:shd w:fill="F0F0F0" w:val="clear"/>
      </w:pPr>
      <w:r>
        <w:rPr>
          <w:rFonts w:ascii="Consolas" w:hAnsi="Consolas"/>
          <w:color w:val="000000"/>
          <w:sz w:val="18"/>
        </w:rPr>
        <w:t>{Frase de efeito que descreve o benefício principal}</w:t>
        <w:br/>
      </w:r>
    </w:p>
    <w:p>
      <w:pPr>
        <w:spacing w:line="276" w:lineRule="auto"/>
      </w:pPr>
      <w:r>
        <w:t xml:space="preserve">Ex: </w:t>
      </w:r>
      <w:r>
        <w:rPr>
          <w:i/>
        </w:rPr>
        <w:t>"AI-powered analytics for B2B marketing teams"</w:t>
      </w:r>
    </w:p>
    <w:p>
      <w:pPr>
        <w:spacing w:line="276" w:lineRule="auto"/>
      </w:pPr>
      <w:r>
        <w:rPr>
          <w:b/>
        </w:rPr>
        <w:t>Descrição Curta (≤160 chars):</w:t>
      </w:r>
    </w:p>
    <w:p>
      <w:pPr>
        <w:spacing w:before="80" w:after="80"/>
        <w:ind w:left="283"/>
        <w:shd w:fill="F0F0F0" w:val="clear"/>
      </w:pPr>
      <w:r>
        <w:rPr>
          <w:rFonts w:ascii="Consolas" w:hAnsi="Consolas"/>
          <w:color w:val="000000"/>
          <w:sz w:val="18"/>
        </w:rPr>
        <w:t>{Problema} + {Solução} + {Diferenciação}</w:t>
        <w:br/>
      </w:r>
    </w:p>
    <w:p>
      <w:pPr>
        <w:spacing w:line="276" w:lineRule="auto"/>
      </w:pPr>
      <w:r>
        <w:t xml:space="preserve">Ex: </w:t>
      </w:r>
      <w:r>
        <w:rPr>
          <w:i/>
        </w:rPr>
        <w:t>"Stop guessing which campaigns drive revenue. V4per collects, normalizes, and analyzes all your marketing data in one AI-powered dashboard."</w:t>
      </w:r>
    </w:p>
    <w:p>
      <w:pPr>
        <w:spacing w:line="276" w:lineRule="auto"/>
      </w:pPr>
      <w:r>
        <w:rPr>
          <w:b/>
        </w:rPr>
        <w:t>Descrição Longa (300-500 chars):</w:t>
      </w:r>
    </w:p>
    <w:p>
      <w:pPr>
        <w:spacing w:before="80" w:after="80"/>
        <w:ind w:left="283"/>
        <w:shd w:fill="F0F0F0" w:val="clear"/>
      </w:pPr>
      <w:r>
        <w:rPr>
          <w:rFonts w:ascii="Consolas" w:hAnsi="Consolas"/>
          <w:color w:val="000000"/>
          <w:sz w:val="18"/>
        </w:rPr>
        <w:t>{Parágrafo 1: O problema e a dor}</w:t>
        <w:br/>
      </w:r>
      <w:r>
        <w:rPr>
          <w:rFonts w:ascii="Consolas" w:hAnsi="Consolas"/>
          <w:color w:val="000000"/>
          <w:sz w:val="18"/>
        </w:rPr>
        <w:t>{Parágrafo 2: Como a ferramenta resolve}</w:t>
        <w:br/>
      </w:r>
      <w:r>
        <w:rPr>
          <w:rFonts w:ascii="Consolas" w:hAnsi="Consolas"/>
          <w:color w:val="000000"/>
          <w:sz w:val="18"/>
        </w:rPr>
        <w:t>{Parágrafo 3: Principais funcionalidades (3-5 bullets)}</w:t>
        <w:br/>
      </w:r>
      <w:r>
        <w:rPr>
          <w:rFonts w:ascii="Consolas" w:hAnsi="Consolas"/>
          <w:color w:val="000000"/>
          <w:sz w:val="18"/>
        </w:rPr>
        <w:t>{Parágrafo 4: Para quem é (ICP)}</w:t>
        <w:br/>
      </w:r>
      <w:r>
        <w:rPr>
          <w:rFonts w:ascii="Consolas" w:hAnsi="Consolas"/>
          <w:color w:val="000000"/>
          <w:sz w:val="18"/>
        </w:rPr>
        <w:t>{Parágrafo 5: Preço e link CTA}</w:t>
        <w:br/>
      </w:r>
    </w:p>
    <w:p>
      <w:pPr>
        <w:pStyle w:val="Heading3"/>
      </w:pPr>
      <w:r>
        <w:t>3.2. Descrições por Plataforma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Plataforma</w:t>
            </w:r>
          </w:p>
        </w:tc>
        <w:tc>
          <w:tcPr>
            <w:tcW w:type="dxa" w:w="1881"/>
            <w:shd w:fill="B91C1C" w:val="clear"/>
          </w:tcPr>
          <w:p>
            <w:r/>
            <w:r>
              <w:rPr>
                <w:rFonts w:ascii="Calibri" w:hAnsi="Calibri"/>
                <w:b/>
                <w:color w:val="FFFFFF"/>
                <w:sz w:val="20"/>
              </w:rPr>
              <w:t>Tom</w:t>
            </w:r>
          </w:p>
        </w:tc>
        <w:tc>
          <w:tcPr>
            <w:tcW w:type="dxa" w:w="1881"/>
            <w:shd w:fill="B91C1C" w:val="clear"/>
          </w:tcPr>
          <w:p>
            <w:r/>
            <w:r>
              <w:rPr>
                <w:rFonts w:ascii="Calibri" w:hAnsi="Calibri"/>
                <w:b/>
                <w:color w:val="FFFFFF"/>
                <w:sz w:val="20"/>
              </w:rPr>
              <w:t>Tamanho Ideal</w:t>
            </w:r>
          </w:p>
        </w:tc>
        <w:tc>
          <w:tcPr>
            <w:tcW w:type="dxa" w:w="1881"/>
            <w:shd w:fill="B91C1C" w:val="clear"/>
          </w:tcPr>
          <w:p>
            <w:r/>
            <w:r>
              <w:rPr>
                <w:rFonts w:ascii="Calibri" w:hAnsi="Calibri"/>
                <w:b/>
                <w:color w:val="FFFFFF"/>
                <w:sz w:val="20"/>
              </w:rPr>
              <w:t>Formatação</w:t>
            </w:r>
          </w:p>
        </w:tc>
        <w:tc>
          <w:tcPr>
            <w:tcW w:type="dxa" w:w="1881"/>
          </w:tcPr>
          <w:p/>
        </w:tc>
      </w:tr>
      <w:tr>
        <w:tc>
          <w:tcPr>
            <w:tcW w:type="dxa" w:w="1881"/>
          </w:tcPr>
          <w:p>
            <w:r/>
            <w:r>
              <w:rPr>
                <w:rFonts w:ascii="Calibri" w:hAnsi="Calibri"/>
                <w:sz w:val="20"/>
              </w:rPr>
              <w:t>Futurepedia</w:t>
            </w:r>
          </w:p>
        </w:tc>
        <w:tc>
          <w:tcPr>
            <w:tcW w:type="dxa" w:w="1881"/>
          </w:tcPr>
          <w:p>
            <w:r/>
            <w:r>
              <w:rPr>
                <w:rFonts w:ascii="Calibri" w:hAnsi="Calibri"/>
                <w:sz w:val="20"/>
              </w:rPr>
              <w:t>Descritivo + técnico</w:t>
            </w:r>
          </w:p>
        </w:tc>
        <w:tc>
          <w:tcPr>
            <w:tcW w:type="dxa" w:w="1881"/>
          </w:tcPr>
          <w:p>
            <w:r/>
            <w:r>
              <w:rPr>
                <w:rFonts w:ascii="Calibri" w:hAnsi="Calibri"/>
                <w:sz w:val="20"/>
              </w:rPr>
              <w:t>200-300 chars</w:t>
            </w:r>
          </w:p>
        </w:tc>
        <w:tc>
          <w:tcPr>
            <w:tcW w:type="dxa" w:w="1881"/>
          </w:tcPr>
          <w:p>
            <w:r/>
            <w:r>
              <w:rPr>
                <w:rFonts w:ascii="Calibri" w:hAnsi="Calibri"/>
                <w:sz w:val="20"/>
              </w:rPr>
              <w:t>Texto puro</w:t>
            </w:r>
          </w:p>
        </w:tc>
        <w:tc>
          <w:tcPr>
            <w:tcW w:type="dxa" w:w="1881"/>
          </w:tcPr>
          <w:p/>
        </w:tc>
      </w:tr>
      <w:tr>
        <w:tc>
          <w:tcPr>
            <w:tcW w:type="dxa" w:w="1881"/>
          </w:tcPr>
          <w:p>
            <w:r/>
            <w:r>
              <w:rPr>
                <w:rFonts w:ascii="Calibri" w:hAnsi="Calibri"/>
                <w:sz w:val="20"/>
              </w:rPr>
              <w:t>TAAFT</w:t>
            </w:r>
          </w:p>
        </w:tc>
        <w:tc>
          <w:tcPr>
            <w:tcW w:type="dxa" w:w="1881"/>
          </w:tcPr>
          <w:p>
            <w:r/>
            <w:r>
              <w:rPr>
                <w:rFonts w:ascii="Calibri" w:hAnsi="Calibri"/>
                <w:sz w:val="20"/>
              </w:rPr>
              <w:t>Direto + benefício</w:t>
            </w:r>
          </w:p>
        </w:tc>
        <w:tc>
          <w:tcPr>
            <w:tcW w:type="dxa" w:w="1881"/>
          </w:tcPr>
          <w:p>
            <w:r/>
            <w:r>
              <w:rPr>
                <w:rFonts w:ascii="Calibri" w:hAnsi="Calibri"/>
                <w:sz w:val="20"/>
              </w:rPr>
              <w:t>100-150 chars</w:t>
            </w:r>
          </w:p>
        </w:tc>
        <w:tc>
          <w:tcPr>
            <w:tcW w:type="dxa" w:w="1881"/>
          </w:tcPr>
          <w:p>
            <w:r/>
            <w:r>
              <w:rPr>
                <w:rFonts w:ascii="Calibri" w:hAnsi="Calibri"/>
                <w:sz w:val="20"/>
              </w:rPr>
              <w:t>Texto puro</w:t>
            </w:r>
          </w:p>
        </w:tc>
        <w:tc>
          <w:tcPr>
            <w:tcW w:type="dxa" w:w="1881"/>
          </w:tcPr>
          <w:p/>
        </w:tc>
      </w:tr>
      <w:tr>
        <w:tc>
          <w:tcPr>
            <w:tcW w:type="dxa" w:w="1881"/>
          </w:tcPr>
          <w:p>
            <w:r/>
            <w:r>
              <w:rPr>
                <w:rFonts w:ascii="Calibri" w:hAnsi="Calibri"/>
                <w:sz w:val="20"/>
              </w:rPr>
              <w:t>AI Tool Directory</w:t>
            </w:r>
          </w:p>
        </w:tc>
        <w:tc>
          <w:tcPr>
            <w:tcW w:type="dxa" w:w="1881"/>
          </w:tcPr>
          <w:p>
            <w:r/>
            <w:r>
              <w:rPr>
                <w:rFonts w:ascii="Calibri" w:hAnsi="Calibri"/>
                <w:sz w:val="20"/>
              </w:rPr>
              <w:t>Técnico + casos de uso</w:t>
            </w:r>
          </w:p>
        </w:tc>
        <w:tc>
          <w:tcPr>
            <w:tcW w:type="dxa" w:w="1881"/>
          </w:tcPr>
          <w:p>
            <w:r/>
            <w:r>
              <w:rPr>
                <w:rFonts w:ascii="Calibri" w:hAnsi="Calibri"/>
                <w:sz w:val="20"/>
              </w:rPr>
              <w:t>300-500 chars</w:t>
            </w:r>
          </w:p>
        </w:tc>
        <w:tc>
          <w:tcPr>
            <w:tcW w:type="dxa" w:w="1881"/>
          </w:tcPr>
          <w:p>
            <w:r/>
            <w:r>
              <w:rPr>
                <w:rFonts w:ascii="Calibri" w:hAnsi="Calibri"/>
                <w:sz w:val="20"/>
              </w:rPr>
              <w:t>Markdown</w:t>
            </w:r>
          </w:p>
        </w:tc>
        <w:tc>
          <w:tcPr>
            <w:tcW w:type="dxa" w:w="1881"/>
          </w:tcPr>
          <w:p/>
        </w:tc>
      </w:tr>
      <w:tr>
        <w:tc>
          <w:tcPr>
            <w:tcW w:type="dxa" w:w="1881"/>
          </w:tcPr>
          <w:p>
            <w:r/>
            <w:r>
              <w:rPr>
                <w:rFonts w:ascii="Calibri" w:hAnsi="Calibri"/>
                <w:sz w:val="20"/>
              </w:rPr>
              <w:t>BotList</w:t>
            </w:r>
          </w:p>
        </w:tc>
        <w:tc>
          <w:tcPr>
            <w:tcW w:type="dxa" w:w="1881"/>
          </w:tcPr>
          <w:p>
            <w:r/>
            <w:r>
              <w:rPr>
                <w:rFonts w:ascii="Calibri" w:hAnsi="Calibri"/>
                <w:sz w:val="20"/>
              </w:rPr>
              <w:t>Conversacional</w:t>
            </w:r>
          </w:p>
        </w:tc>
        <w:tc>
          <w:tcPr>
            <w:tcW w:type="dxa" w:w="1881"/>
          </w:tcPr>
          <w:p>
            <w:r/>
            <w:r>
              <w:rPr>
                <w:rFonts w:ascii="Calibri" w:hAnsi="Calibri"/>
                <w:sz w:val="20"/>
              </w:rPr>
              <w:t>150-250 chars</w:t>
            </w:r>
          </w:p>
        </w:tc>
        <w:tc>
          <w:tcPr>
            <w:tcW w:type="dxa" w:w="1881"/>
          </w:tcPr>
          <w:p>
            <w:r/>
            <w:r>
              <w:rPr>
                <w:rFonts w:ascii="Calibri" w:hAnsi="Calibri"/>
                <w:sz w:val="20"/>
              </w:rPr>
              <w:t>Texto puro</w:t>
            </w:r>
          </w:p>
        </w:tc>
        <w:tc>
          <w:tcPr>
            <w:tcW w:type="dxa" w:w="1881"/>
          </w:tcPr>
          <w:p/>
        </w:tc>
      </w:tr>
      <w:tr>
        <w:tc>
          <w:tcPr>
            <w:tcW w:type="dxa" w:w="1881"/>
          </w:tcPr>
          <w:p>
            <w:r/>
            <w:r>
              <w:rPr>
                <w:rFonts w:ascii="Calibri" w:hAnsi="Calibri"/>
                <w:sz w:val="20"/>
              </w:rPr>
              <w:t>AlternativeTo</w:t>
            </w:r>
          </w:p>
        </w:tc>
        <w:tc>
          <w:tcPr>
            <w:tcW w:type="dxa" w:w="1881"/>
          </w:tcPr>
          <w:p>
            <w:r/>
            <w:r>
              <w:rPr>
                <w:rFonts w:ascii="Calibri" w:hAnsi="Calibri"/>
                <w:sz w:val="20"/>
              </w:rPr>
              <w:t>Comparativo + funcionalidades</w:t>
            </w:r>
          </w:p>
        </w:tc>
        <w:tc>
          <w:tcPr>
            <w:tcW w:type="dxa" w:w="1881"/>
          </w:tcPr>
          <w:p>
            <w:r/>
            <w:r>
              <w:rPr>
                <w:rFonts w:ascii="Calibri" w:hAnsi="Calibri"/>
                <w:sz w:val="20"/>
              </w:rPr>
              <w:t>200-400 chars</w:t>
            </w:r>
          </w:p>
        </w:tc>
        <w:tc>
          <w:tcPr>
            <w:tcW w:type="dxa" w:w="1881"/>
          </w:tcPr>
          <w:p>
            <w:r/>
            <w:r>
              <w:rPr>
                <w:rFonts w:ascii="Calibri" w:hAnsi="Calibri"/>
                <w:sz w:val="20"/>
              </w:rPr>
              <w:t>Markdown</w:t>
            </w:r>
          </w:p>
        </w:tc>
        <w:tc>
          <w:tcPr>
            <w:tcW w:type="dxa" w:w="1881"/>
          </w:tcPr>
          <w:p/>
        </w:tc>
      </w:tr>
      <w:tr>
        <w:tc>
          <w:tcPr>
            <w:tcW w:type="dxa" w:w="1881"/>
          </w:tcPr>
          <w:p>
            <w:r/>
            <w:r>
              <w:rPr>
                <w:rFonts w:ascii="Calibri" w:hAnsi="Calibri"/>
                <w:sz w:val="20"/>
              </w:rPr>
              <w:t>SaaSHub</w:t>
            </w:r>
          </w:p>
        </w:tc>
        <w:tc>
          <w:tcPr>
            <w:tcW w:type="dxa" w:w="1881"/>
          </w:tcPr>
          <w:p>
            <w:r/>
            <w:r>
              <w:rPr>
                <w:rFonts w:ascii="Calibri" w:hAnsi="Calibri"/>
                <w:sz w:val="20"/>
              </w:rPr>
              <w:t>Focado em features</w:t>
            </w:r>
          </w:p>
        </w:tc>
        <w:tc>
          <w:tcPr>
            <w:tcW w:type="dxa" w:w="1881"/>
          </w:tcPr>
          <w:p>
            <w:r/>
            <w:r>
              <w:rPr>
                <w:rFonts w:ascii="Calibri" w:hAnsi="Calibri"/>
                <w:sz w:val="20"/>
              </w:rPr>
              <w:t>200-300 chars</w:t>
            </w:r>
          </w:p>
        </w:tc>
        <w:tc>
          <w:tcPr>
            <w:tcW w:type="dxa" w:w="1881"/>
          </w:tcPr>
          <w:p>
            <w:r/>
            <w:r>
              <w:rPr>
                <w:rFonts w:ascii="Calibri" w:hAnsi="Calibri"/>
                <w:sz w:val="20"/>
              </w:rPr>
              <w:t>Texto puro</w:t>
            </w:r>
          </w:p>
        </w:tc>
        <w:tc>
          <w:tcPr>
            <w:tcW w:type="dxa" w:w="1881"/>
          </w:tcPr>
          <w:p/>
        </w:tc>
      </w:tr>
      <w:tr>
        <w:tc>
          <w:tcPr>
            <w:tcW w:type="dxa" w:w="1881"/>
          </w:tcPr>
          <w:p>
            <w:r/>
            <w:r>
              <w:rPr>
                <w:rFonts w:ascii="Calibri" w:hAnsi="Calibri"/>
                <w:sz w:val="20"/>
              </w:rPr>
              <w:t>G2</w:t>
            </w:r>
          </w:p>
        </w:tc>
        <w:tc>
          <w:tcPr>
            <w:tcW w:type="dxa" w:w="1881"/>
          </w:tcPr>
          <w:p>
            <w:r/>
            <w:r>
              <w:rPr>
                <w:rFonts w:ascii="Calibri" w:hAnsi="Calibri"/>
                <w:sz w:val="20"/>
              </w:rPr>
              <w:t>Formal + validação</w:t>
            </w:r>
          </w:p>
        </w:tc>
        <w:tc>
          <w:tcPr>
            <w:tcW w:type="dxa" w:w="1881"/>
          </w:tcPr>
          <w:p>
            <w:r/>
            <w:r>
              <w:rPr>
                <w:rFonts w:ascii="Calibri" w:hAnsi="Calibri"/>
                <w:sz w:val="20"/>
              </w:rPr>
              <w:t>500-1000 chars</w:t>
            </w:r>
          </w:p>
        </w:tc>
        <w:tc>
          <w:tcPr>
            <w:tcW w:type="dxa" w:w="1881"/>
          </w:tcPr>
          <w:p>
            <w:r/>
            <w:r>
              <w:rPr>
                <w:rFonts w:ascii="Calibri" w:hAnsi="Calibri"/>
                <w:sz w:val="20"/>
              </w:rPr>
              <w:t>Markdown com seções</w:t>
            </w:r>
          </w:p>
        </w:tc>
        <w:tc>
          <w:tcPr>
            <w:tcW w:type="dxa" w:w="1881"/>
          </w:tcPr>
          <w:p/>
        </w:tc>
      </w:tr>
      <w:tr>
        <w:tc>
          <w:tcPr>
            <w:tcW w:type="dxa" w:w="1881"/>
          </w:tcPr>
          <w:p>
            <w:r/>
            <w:r>
              <w:rPr>
                <w:rFonts w:ascii="Calibri" w:hAnsi="Calibri"/>
                <w:sz w:val="20"/>
              </w:rPr>
              <w:t>Capterra</w:t>
            </w:r>
          </w:p>
        </w:tc>
        <w:tc>
          <w:tcPr>
            <w:tcW w:type="dxa" w:w="1881"/>
          </w:tcPr>
          <w:p>
            <w:r/>
            <w:r>
              <w:rPr>
                <w:rFonts w:ascii="Calibri" w:hAnsi="Calibri"/>
                <w:sz w:val="20"/>
              </w:rPr>
              <w:t>Funcional + ROI</w:t>
            </w:r>
          </w:p>
        </w:tc>
        <w:tc>
          <w:tcPr>
            <w:tcW w:type="dxa" w:w="1881"/>
          </w:tcPr>
          <w:p>
            <w:r/>
            <w:r>
              <w:rPr>
                <w:rFonts w:ascii="Calibri" w:hAnsi="Calibri"/>
                <w:sz w:val="20"/>
              </w:rPr>
              <w:t>400-800 chars</w:t>
            </w:r>
          </w:p>
        </w:tc>
        <w:tc>
          <w:tcPr>
            <w:tcW w:type="dxa" w:w="1881"/>
          </w:tcPr>
          <w:p>
            <w:r/>
            <w:r>
              <w:rPr>
                <w:rFonts w:ascii="Calibri" w:hAnsi="Calibri"/>
                <w:sz w:val="20"/>
              </w:rPr>
              <w:t>Markdown com bullets</w:t>
            </w:r>
          </w:p>
        </w:tc>
        <w:tc>
          <w:tcPr>
            <w:tcW w:type="dxa" w:w="1881"/>
          </w:tcPr>
          <w:p/>
        </w:tc>
      </w:tr>
      <w:tr>
        <w:tc>
          <w:tcPr>
            <w:tcW w:type="dxa" w:w="1881"/>
          </w:tcPr>
          <w:p>
            <w:r/>
            <w:r>
              <w:rPr>
                <w:rFonts w:ascii="Calibri" w:hAnsi="Calibri"/>
                <w:sz w:val="20"/>
              </w:rPr>
              <w:t>Product Hunt</w:t>
            </w:r>
          </w:p>
        </w:tc>
        <w:tc>
          <w:tcPr>
            <w:tcW w:type="dxa" w:w="1881"/>
          </w:tcPr>
          <w:p>
            <w:r/>
            <w:r>
              <w:rPr>
                <w:rFonts w:ascii="Calibri" w:hAnsi="Calibri"/>
                <w:sz w:val="20"/>
              </w:rPr>
              <w:t>Storytelling + lançamento</w:t>
            </w:r>
          </w:p>
        </w:tc>
        <w:tc>
          <w:tcPr>
            <w:tcW w:type="dxa" w:w="1881"/>
          </w:tcPr>
          <w:p>
            <w:r/>
            <w:r>
              <w:rPr>
                <w:rFonts w:ascii="Calibri" w:hAnsi="Calibri"/>
                <w:sz w:val="20"/>
              </w:rPr>
              <w:t>300-500 chars</w:t>
            </w:r>
          </w:p>
        </w:tc>
        <w:tc>
          <w:tcPr>
            <w:tcW w:type="dxa" w:w="1881"/>
          </w:tcPr>
          <w:p>
            <w:r/>
            <w:r>
              <w:rPr>
                <w:rFonts w:ascii="Calibri" w:hAnsi="Calibri"/>
                <w:sz w:val="20"/>
              </w:rPr>
              <w:t>Markdown</w:t>
            </w:r>
          </w:p>
        </w:tc>
        <w:tc>
          <w:tcPr>
            <w:tcW w:type="dxa" w:w="1881"/>
          </w:tcPr>
          <w:p/>
        </w:tc>
      </w:tr>
    </w:tbl>
    <w:p>
      <w:pPr>
        <w:spacing w:before="120" w:after="120"/>
        <w:pBdr>
          <w:bottom w:val="single" w:sz="6" w:space="1" w:color="999999"/>
        </w:pBdr>
      </w:pPr>
    </w:p>
    <w:p>
      <w:pPr>
        <w:pStyle w:val="Heading2"/>
      </w:pPr>
      <w:r>
        <w:t>4. Passo a Passo por Diretório</w:t>
      </w:r>
    </w:p>
    <w:p>
      <w:pPr>
        <w:pStyle w:val="Heading3"/>
      </w:pPr>
      <w:r>
        <w:t>4.1. Futurepedia (https://www.futurepedia.io/)</w:t>
      </w:r>
    </w:p>
    <w:p>
      <w:pPr>
        <w:pStyle w:val="ListNumber"/>
        <w:spacing w:line="276" w:lineRule="auto"/>
      </w:pPr>
      <w:r>
        <w:t xml:space="preserve">Acesse futurepedia.io → </w:t>
      </w:r>
      <w:r>
        <w:rPr>
          <w:b/>
        </w:rPr>
        <w:t>Submit Tool</w:t>
      </w:r>
    </w:p>
    <w:p>
      <w:pPr>
        <w:pStyle w:val="ListNumber"/>
        <w:spacing w:line="276" w:lineRule="auto"/>
      </w:pPr>
      <w:r>
        <w:t>Faça login com Google</w:t>
      </w:r>
    </w:p>
    <w:p>
      <w:pPr>
        <w:pStyle w:val="ListNumber"/>
        <w:spacing w:line="276" w:lineRule="auto"/>
      </w:pPr>
      <w:r>
        <w:t>Preencha:</w:t>
      </w:r>
    </w:p>
    <w:p>
      <w:pPr>
        <w:pStyle w:val="ListBullet"/>
        <w:spacing w:line="276" w:lineRule="auto"/>
        <w:ind w:left="850"/>
      </w:pPr>
      <w:r>
        <w:rPr>
          <w:b/>
        </w:rPr>
        <w:t>Tool Name</w:t>
      </w:r>
      <w:r>
        <w:t>: Nome do produto</w:t>
      </w:r>
    </w:p>
    <w:p>
      <w:pPr>
        <w:pStyle w:val="ListBullet"/>
        <w:spacing w:line="276" w:lineRule="auto"/>
        <w:ind w:left="850"/>
      </w:pPr>
      <w:r>
        <w:rPr>
          <w:b/>
        </w:rPr>
        <w:t>Tagline</w:t>
      </w:r>
      <w:r>
        <w:t>: até 60 caracteres</w:t>
      </w:r>
    </w:p>
    <w:p>
      <w:pPr>
        <w:pStyle w:val="ListBullet"/>
        <w:spacing w:line="276" w:lineRule="auto"/>
        <w:ind w:left="850"/>
      </w:pPr>
      <w:r>
        <w:rPr>
          <w:b/>
        </w:rPr>
        <w:t>Description</w:t>
      </w:r>
      <w:r>
        <w:t>: 200-300 caracteres</w:t>
      </w:r>
    </w:p>
    <w:p>
      <w:pPr>
        <w:pStyle w:val="ListBullet"/>
        <w:spacing w:line="276" w:lineRule="auto"/>
        <w:ind w:left="850"/>
      </w:pPr>
      <w:r>
        <w:rPr>
          <w:b/>
        </w:rPr>
        <w:t>URL</w:t>
      </w:r>
      <w:r>
        <w:t>: site do cliente</w:t>
      </w:r>
    </w:p>
    <w:p>
      <w:pPr>
        <w:pStyle w:val="ListBullet"/>
        <w:spacing w:line="276" w:lineRule="auto"/>
        <w:ind w:left="850"/>
      </w:pPr>
      <w:r>
        <w:rPr>
          <w:b/>
        </w:rPr>
        <w:t>Category</w:t>
      </w:r>
      <w:r>
        <w:t>: selecione até 3 categorias</w:t>
      </w:r>
    </w:p>
    <w:p>
      <w:pPr>
        <w:pStyle w:val="ListBullet"/>
        <w:spacing w:line="276" w:lineRule="auto"/>
        <w:ind w:left="850"/>
      </w:pPr>
      <w:r>
        <w:rPr>
          <w:b/>
        </w:rPr>
        <w:t>Pricing Model</w:t>
      </w:r>
      <w:r>
        <w:t>: Free / Freemium / Paid</w:t>
      </w:r>
    </w:p>
    <w:p>
      <w:pPr>
        <w:pStyle w:val="ListBullet"/>
        <w:spacing w:line="276" w:lineRule="auto"/>
        <w:ind w:left="850"/>
      </w:pPr>
      <w:r>
        <w:rPr>
          <w:b/>
        </w:rPr>
        <w:t>Logo</w:t>
      </w:r>
      <w:r>
        <w:t>: upload 512×512px</w:t>
      </w:r>
    </w:p>
    <w:p>
      <w:pPr>
        <w:pStyle w:val="ListBullet"/>
        <w:spacing w:line="276" w:lineRule="auto"/>
        <w:ind w:left="850"/>
      </w:pPr>
      <w:r>
        <w:rPr>
          <w:b/>
        </w:rPr>
        <w:t>Social Links</w:t>
      </w:r>
      <w:r>
        <w:t>: LinkedIn, Twitter</w:t>
      </w:r>
    </w:p>
    <w:p>
      <w:pPr>
        <w:pStyle w:val="ListNumber"/>
        <w:spacing w:line="276" w:lineRule="auto"/>
      </w:pPr>
      <w:r>
        <w:t>Submeta e aguarde aprovação (2-7 dias úteis)</w:t>
      </w:r>
    </w:p>
    <w:p>
      <w:pPr>
        <w:pStyle w:val="ListNumber"/>
        <w:spacing w:line="276" w:lineRule="auto"/>
      </w:pPr>
      <w:r>
        <w:t>Anote o status na planilha de tracking</w:t>
      </w:r>
    </w:p>
    <w:p>
      <w:pPr>
        <w:pStyle w:val="Heading3"/>
      </w:pPr>
      <w:r>
        <w:t>4.2. There's An AI For That (TAAFT)</w:t>
      </w:r>
    </w:p>
    <w:p>
      <w:pPr>
        <w:pStyle w:val="ListNumber"/>
        <w:spacing w:line="276" w:lineRule="auto"/>
      </w:pPr>
      <w:r>
        <w:t>Acesse https://theresanaiforthat.com/submit/</w:t>
      </w:r>
    </w:p>
    <w:p>
      <w:pPr>
        <w:pStyle w:val="ListNumber"/>
        <w:spacing w:line="276" w:lineRule="auto"/>
      </w:pPr>
      <w:r>
        <w:t>Preencha:</w:t>
      </w:r>
    </w:p>
    <w:p>
      <w:pPr>
        <w:pStyle w:val="ListBullet"/>
        <w:spacing w:line="276" w:lineRule="auto"/>
        <w:ind w:left="850"/>
      </w:pPr>
      <w:r>
        <w:rPr>
          <w:b/>
        </w:rPr>
        <w:t>Name</w:t>
      </w:r>
      <w:r>
        <w:t>: Nome do produto</w:t>
      </w:r>
    </w:p>
    <w:p>
      <w:pPr>
        <w:pStyle w:val="ListBullet"/>
        <w:spacing w:line="276" w:lineRule="auto"/>
        <w:ind w:left="850"/>
      </w:pPr>
      <w:r>
        <w:rPr>
          <w:b/>
        </w:rPr>
        <w:t>URL</w:t>
      </w:r>
      <w:r>
        <w:t>: site</w:t>
      </w:r>
    </w:p>
    <w:p>
      <w:pPr>
        <w:pStyle w:val="ListBullet"/>
        <w:spacing w:line="276" w:lineRule="auto"/>
        <w:ind w:left="850"/>
      </w:pPr>
      <w:r>
        <w:rPr>
          <w:b/>
        </w:rPr>
        <w:t>Description</w:t>
      </w:r>
      <w:r>
        <w:t>: 100-150 caracteres (seja direto)</w:t>
      </w:r>
    </w:p>
    <w:p>
      <w:pPr>
        <w:pStyle w:val="ListBullet"/>
        <w:spacing w:line="276" w:lineRule="auto"/>
        <w:ind w:left="850"/>
      </w:pPr>
      <w:r>
        <w:rPr>
          <w:b/>
        </w:rPr>
        <w:t>Category</w:t>
      </w:r>
      <w:r>
        <w:t>: principal</w:t>
      </w:r>
    </w:p>
    <w:p>
      <w:pPr>
        <w:pStyle w:val="ListBullet"/>
        <w:spacing w:line="276" w:lineRule="auto"/>
        <w:ind w:left="850"/>
      </w:pPr>
      <w:r>
        <w:rPr>
          <w:b/>
        </w:rPr>
        <w:t>Email</w:t>
      </w:r>
      <w:r>
        <w:t>: para contato</w:t>
      </w:r>
    </w:p>
    <w:p>
      <w:pPr>
        <w:pStyle w:val="ListBullet"/>
        <w:spacing w:line="276" w:lineRule="auto"/>
        <w:ind w:left="850"/>
      </w:pPr>
      <w:r>
        <w:rPr>
          <w:b/>
        </w:rPr>
        <w:t>Logo</w:t>
      </w:r>
      <w:r>
        <w:t>: upload</w:t>
      </w:r>
    </w:p>
    <w:p>
      <w:pPr>
        <w:pStyle w:val="ListNumber"/>
        <w:spacing w:line="276" w:lineRule="auto"/>
      </w:pPr>
      <w:r>
        <w:t>Submit</w:t>
      </w:r>
    </w:p>
    <w:p>
      <w:pPr>
        <w:pStyle w:val="ListNumber"/>
        <w:spacing w:line="276" w:lineRule="auto"/>
      </w:pPr>
      <w:r>
        <w:t>Tracking: anote data de submissão</w:t>
      </w:r>
    </w:p>
    <w:p>
      <w:pPr>
        <w:pStyle w:val="Heading3"/>
      </w:pPr>
      <w:r>
        <w:t>4.3. AI Tool Directory</w:t>
      </w:r>
    </w:p>
    <w:p>
      <w:pPr>
        <w:pStyle w:val="ListNumber"/>
        <w:spacing w:line="276" w:lineRule="auto"/>
      </w:pPr>
      <w:r>
        <w:t>Acesse https://aitooldirectory.com/submit</w:t>
      </w:r>
    </w:p>
    <w:p>
      <w:pPr>
        <w:pStyle w:val="ListNumber"/>
        <w:spacing w:line="276" w:lineRule="auto"/>
      </w:pPr>
      <w:r>
        <w:t>Preencha:</w:t>
      </w:r>
    </w:p>
    <w:p>
      <w:pPr>
        <w:pStyle w:val="ListBullet"/>
        <w:spacing w:line="276" w:lineRule="auto"/>
        <w:ind w:left="850"/>
      </w:pPr>
      <w:r>
        <w:rPr>
          <w:b/>
        </w:rPr>
        <w:t>Tool Name</w:t>
      </w:r>
    </w:p>
    <w:p>
      <w:pPr>
        <w:pStyle w:val="ListBullet"/>
        <w:spacing w:line="276" w:lineRule="auto"/>
        <w:ind w:left="850"/>
      </w:pPr>
      <w:r>
        <w:rPr>
          <w:b/>
        </w:rPr>
        <w:t>Tool URL</w:t>
      </w:r>
    </w:p>
    <w:p>
      <w:pPr>
        <w:pStyle w:val="ListBullet"/>
        <w:spacing w:line="276" w:lineRule="auto"/>
        <w:ind w:left="850"/>
      </w:pPr>
      <w:r>
        <w:rPr>
          <w:b/>
        </w:rPr>
        <w:t>Tool Description</w:t>
      </w:r>
      <w:r>
        <w:t>: use descrição longa (300-500)</w:t>
      </w:r>
    </w:p>
    <w:p>
      <w:pPr>
        <w:pStyle w:val="ListBullet"/>
        <w:spacing w:line="276" w:lineRule="auto"/>
        <w:ind w:left="850"/>
      </w:pPr>
      <w:r>
        <w:rPr>
          <w:b/>
        </w:rPr>
        <w:t>Category</w:t>
      </w:r>
      <w:r>
        <w:t>: selecione</w:t>
      </w:r>
    </w:p>
    <w:p>
      <w:pPr>
        <w:pStyle w:val="ListBullet"/>
        <w:spacing w:line="276" w:lineRule="auto"/>
        <w:ind w:left="850"/>
      </w:pPr>
      <w:r>
        <w:rPr>
          <w:b/>
        </w:rPr>
        <w:t>Pricing</w:t>
      </w:r>
    </w:p>
    <w:p>
      <w:pPr>
        <w:pStyle w:val="ListBullet"/>
        <w:spacing w:line="276" w:lineRule="auto"/>
        <w:ind w:left="850"/>
      </w:pPr>
      <w:r>
        <w:rPr>
          <w:b/>
        </w:rPr>
        <w:t>Logo</w:t>
      </w:r>
    </w:p>
    <w:p>
      <w:pPr>
        <w:pStyle w:val="ListBullet"/>
        <w:spacing w:line="276" w:lineRule="auto"/>
        <w:ind w:left="850"/>
      </w:pPr>
      <w:r>
        <w:rPr>
          <w:b/>
        </w:rPr>
        <w:t>Screenshots</w:t>
      </w:r>
      <w:r>
        <w:t>: até 5 imagens (desktop + mobile)</w:t>
      </w:r>
    </w:p>
    <w:p>
      <w:pPr>
        <w:pStyle w:val="ListBullet"/>
        <w:spacing w:line="276" w:lineRule="auto"/>
        <w:ind w:left="850"/>
      </w:pPr>
      <w:r>
        <w:rPr>
          <w:b/>
        </w:rPr>
        <w:t>Video URL</w:t>
      </w:r>
      <w:r>
        <w:t xml:space="preserve"> (opcional)</w:t>
      </w:r>
    </w:p>
    <w:p>
      <w:pPr>
        <w:pStyle w:val="ListBullet"/>
        <w:spacing w:line="276" w:lineRule="auto"/>
        <w:ind w:left="850"/>
      </w:pPr>
      <w:r>
        <w:rPr>
          <w:b/>
        </w:rPr>
        <w:t>Tags</w:t>
      </w:r>
      <w:r>
        <w:t>: até 5 tags relevantes para AI Visibility</w:t>
      </w:r>
    </w:p>
    <w:p>
      <w:pPr>
        <w:pStyle w:val="ListNumber"/>
        <w:spacing w:line="276" w:lineRule="auto"/>
      </w:pPr>
      <w:r>
        <w:t>Submit</w:t>
      </w:r>
    </w:p>
    <w:p>
      <w:pPr>
        <w:pStyle w:val="Heading3"/>
      </w:pPr>
      <w:r>
        <w:t>4.4. BotList</w:t>
      </w:r>
    </w:p>
    <w:p>
      <w:pPr>
        <w:pStyle w:val="ListNumber"/>
        <w:spacing w:line="276" w:lineRule="auto"/>
      </w:pPr>
      <w:r>
        <w:t xml:space="preserve">Acesse https://botlist.co/ → </w:t>
      </w:r>
      <w:r>
        <w:rPr>
          <w:b/>
        </w:rPr>
        <w:t>Add Listing</w:t>
      </w:r>
    </w:p>
    <w:p>
      <w:pPr>
        <w:pStyle w:val="ListNumber"/>
        <w:spacing w:line="276" w:lineRule="auto"/>
      </w:pPr>
      <w:r>
        <w:t>Crie conta (ou login via email)</w:t>
      </w:r>
    </w:p>
    <w:p>
      <w:pPr>
        <w:pStyle w:val="ListNumber"/>
        <w:spacing w:line="276" w:lineRule="auto"/>
      </w:pPr>
      <w:r>
        <w:t>Informe:</w:t>
      </w:r>
    </w:p>
    <w:p>
      <w:pPr>
        <w:pStyle w:val="ListBullet"/>
        <w:spacing w:line="276" w:lineRule="auto"/>
        <w:ind w:left="850"/>
      </w:pPr>
      <w:r>
        <w:rPr>
          <w:b/>
        </w:rPr>
        <w:t>Name</w:t>
      </w:r>
    </w:p>
    <w:p>
      <w:pPr>
        <w:pStyle w:val="ListBullet"/>
        <w:spacing w:line="276" w:lineRule="auto"/>
        <w:ind w:left="850"/>
      </w:pPr>
      <w:r>
        <w:rPr>
          <w:b/>
        </w:rPr>
        <w:t>Short Description</w:t>
      </w:r>
      <w:r>
        <w:t xml:space="preserve"> (até 140 caracteres)</w:t>
      </w:r>
    </w:p>
    <w:p>
      <w:pPr>
        <w:pStyle w:val="ListBullet"/>
        <w:spacing w:line="276" w:lineRule="auto"/>
        <w:ind w:left="850"/>
      </w:pPr>
      <w:r>
        <w:rPr>
          <w:b/>
        </w:rPr>
        <w:t>Full Description</w:t>
      </w:r>
      <w:r>
        <w:t xml:space="preserve"> (até 500 caracteres, tom conversacional)</w:t>
      </w:r>
    </w:p>
    <w:p>
      <w:pPr>
        <w:pStyle w:val="ListBullet"/>
        <w:spacing w:line="276" w:lineRule="auto"/>
        <w:ind w:left="850"/>
      </w:pPr>
      <w:r>
        <w:rPr>
          <w:b/>
        </w:rPr>
        <w:t>Category</w:t>
      </w:r>
    </w:p>
    <w:p>
      <w:pPr>
        <w:pStyle w:val="ListBullet"/>
        <w:spacing w:line="276" w:lineRule="auto"/>
        <w:ind w:left="850"/>
      </w:pPr>
      <w:r>
        <w:rPr>
          <w:b/>
        </w:rPr>
        <w:t>Platform</w:t>
      </w:r>
      <w:r>
        <w:t>: Web, API, iOS, Android, ChatGPT</w:t>
      </w:r>
    </w:p>
    <w:p>
      <w:pPr>
        <w:pStyle w:val="ListBullet"/>
        <w:spacing w:line="276" w:lineRule="auto"/>
        <w:ind w:left="850"/>
      </w:pPr>
      <w:r>
        <w:rPr>
          <w:b/>
        </w:rPr>
        <w:t>Pricing</w:t>
      </w:r>
    </w:p>
    <w:p>
      <w:pPr>
        <w:pStyle w:val="ListBullet"/>
        <w:spacing w:line="276" w:lineRule="auto"/>
        <w:ind w:left="850"/>
      </w:pPr>
      <w:r>
        <w:rPr>
          <w:b/>
        </w:rPr>
        <w:t>URL</w:t>
      </w:r>
    </w:p>
    <w:p>
      <w:pPr>
        <w:pStyle w:val="ListBullet"/>
        <w:spacing w:line="276" w:lineRule="auto"/>
        <w:ind w:left="850"/>
      </w:pPr>
      <w:r>
        <w:rPr>
          <w:b/>
        </w:rPr>
        <w:t>Icon/Logo</w:t>
      </w:r>
      <w:r>
        <w:t>: 256×256px</w:t>
      </w:r>
    </w:p>
    <w:p>
      <w:pPr>
        <w:pStyle w:val="ListBullet"/>
        <w:spacing w:line="276" w:lineRule="auto"/>
        <w:ind w:left="850"/>
      </w:pPr>
      <w:r>
        <w:rPr>
          <w:b/>
        </w:rPr>
        <w:t>Screenshots</w:t>
      </w:r>
      <w:r>
        <w:t>: mínimo 2</w:t>
      </w:r>
    </w:p>
    <w:p>
      <w:pPr>
        <w:pStyle w:val="ListNumber"/>
        <w:spacing w:line="276" w:lineRule="auto"/>
      </w:pPr>
      <w:r>
        <w:t>Envie para revisão</w:t>
      </w:r>
    </w:p>
    <w:p>
      <w:pPr>
        <w:pStyle w:val="Heading3"/>
      </w:pPr>
      <w:r>
        <w:t>4.5. AlternativeTo</w:t>
      </w:r>
    </w:p>
    <w:p>
      <w:pPr>
        <w:pStyle w:val="ListNumber"/>
        <w:spacing w:line="276" w:lineRule="auto"/>
      </w:pPr>
      <w:r>
        <w:t xml:space="preserve">Acesse https://alternativeto.net/ → </w:t>
      </w:r>
      <w:r>
        <w:rPr>
          <w:b/>
        </w:rPr>
        <w:t>Add software</w:t>
      </w:r>
    </w:p>
    <w:p>
      <w:pPr>
        <w:pStyle w:val="ListNumber"/>
        <w:spacing w:line="276" w:lineRule="auto"/>
      </w:pPr>
      <w:r>
        <w:t>Preencha:</w:t>
      </w:r>
    </w:p>
    <w:p>
      <w:pPr>
        <w:pStyle w:val="ListBullet"/>
        <w:spacing w:line="276" w:lineRule="auto"/>
        <w:ind w:left="850"/>
      </w:pPr>
      <w:r>
        <w:rPr>
          <w:b/>
        </w:rPr>
        <w:t>Name</w:t>
      </w:r>
    </w:p>
    <w:p>
      <w:pPr>
        <w:pStyle w:val="ListBullet"/>
        <w:spacing w:line="276" w:lineRule="auto"/>
        <w:ind w:left="850"/>
      </w:pPr>
      <w:r>
        <w:rPr>
          <w:b/>
        </w:rPr>
        <w:t>URL</w:t>
      </w:r>
    </w:p>
    <w:p>
      <w:pPr>
        <w:pStyle w:val="ListBullet"/>
        <w:spacing w:line="276" w:lineRule="auto"/>
        <w:ind w:left="850"/>
      </w:pPr>
      <w:r>
        <w:rPr>
          <w:b/>
        </w:rPr>
        <w:t>License</w:t>
      </w:r>
      <w:r>
        <w:t>: Free / Freemium / Paid</w:t>
      </w:r>
    </w:p>
    <w:p>
      <w:pPr>
        <w:pStyle w:val="ListBullet"/>
        <w:spacing w:line="276" w:lineRule="auto"/>
        <w:ind w:left="850"/>
      </w:pPr>
      <w:r>
        <w:rPr>
          <w:b/>
        </w:rPr>
        <w:t>Category</w:t>
      </w:r>
      <w:r>
        <w:t>: primária + secundária</w:t>
      </w:r>
    </w:p>
    <w:p>
      <w:pPr>
        <w:pStyle w:val="ListBullet"/>
        <w:spacing w:line="276" w:lineRule="auto"/>
        <w:ind w:left="850"/>
      </w:pPr>
      <w:r>
        <w:rPr>
          <w:b/>
        </w:rPr>
        <w:t>Description</w:t>
      </w:r>
      <w:r>
        <w:t>: 200-400 caracteres. Importante: mencione "alternative to {concorrente}" se relevante</w:t>
      </w:r>
    </w:p>
    <w:p>
      <w:pPr>
        <w:pStyle w:val="ListBullet"/>
        <w:spacing w:line="276" w:lineRule="auto"/>
        <w:ind w:left="850"/>
      </w:pPr>
      <w:r>
        <w:rPr>
          <w:b/>
        </w:rPr>
        <w:t>Platform</w:t>
      </w:r>
      <w:r>
        <w:t>: Web, Mobile, Desktop</w:t>
      </w:r>
    </w:p>
    <w:p>
      <w:pPr>
        <w:pStyle w:val="ListBullet"/>
        <w:spacing w:line="276" w:lineRule="auto"/>
        <w:ind w:left="850"/>
      </w:pPr>
      <w:r>
        <w:rPr>
          <w:b/>
        </w:rPr>
        <w:t>Tags</w:t>
      </w:r>
    </w:p>
    <w:p>
      <w:pPr>
        <w:pStyle w:val="ListBullet"/>
        <w:spacing w:line="276" w:lineRule="auto"/>
        <w:ind w:left="850"/>
      </w:pPr>
      <w:r>
        <w:rPr>
          <w:b/>
        </w:rPr>
        <w:t>Screenshot</w:t>
      </w:r>
      <w:r>
        <w:t>: 1+ imagens</w:t>
      </w:r>
    </w:p>
    <w:p>
      <w:pPr>
        <w:pStyle w:val="ListNumber"/>
        <w:spacing w:line="276" w:lineRule="auto"/>
      </w:pPr>
      <w:r>
        <w:t>Aguarda moderação (pode levar semanas)</w:t>
      </w:r>
    </w:p>
    <w:p>
      <w:pPr>
        <w:pStyle w:val="Heading3"/>
      </w:pPr>
      <w:r>
        <w:t>4.6. SaaSHub</w:t>
      </w:r>
    </w:p>
    <w:p>
      <w:pPr>
        <w:pStyle w:val="ListNumber"/>
        <w:spacing w:line="276" w:lineRule="auto"/>
      </w:pPr>
      <w:r>
        <w:t xml:space="preserve">Acesse https://www.saashub.com/ → </w:t>
      </w:r>
      <w:r>
        <w:rPr>
          <w:b/>
        </w:rPr>
        <w:t>Submit SaaS</w:t>
      </w:r>
    </w:p>
    <w:p>
      <w:pPr>
        <w:pStyle w:val="ListNumber"/>
        <w:spacing w:line="276" w:lineRule="auto"/>
      </w:pPr>
      <w:r>
        <w:t>Faça login com GitHub ou Google</w:t>
      </w:r>
    </w:p>
    <w:p>
      <w:pPr>
        <w:pStyle w:val="ListNumber"/>
        <w:spacing w:line="276" w:lineRule="auto"/>
      </w:pPr>
      <w:r>
        <w:t>Preencha:</w:t>
      </w:r>
    </w:p>
    <w:p>
      <w:pPr>
        <w:pStyle w:val="ListBullet"/>
        <w:spacing w:line="276" w:lineRule="auto"/>
        <w:ind w:left="850"/>
      </w:pPr>
      <w:r>
        <w:rPr>
          <w:b/>
        </w:rPr>
        <w:t>Name</w:t>
      </w:r>
    </w:p>
    <w:p>
      <w:pPr>
        <w:pStyle w:val="ListBullet"/>
        <w:spacing w:line="276" w:lineRule="auto"/>
        <w:ind w:left="850"/>
      </w:pPr>
      <w:r>
        <w:rPr>
          <w:b/>
        </w:rPr>
        <w:t>Website URL</w:t>
      </w:r>
    </w:p>
    <w:p>
      <w:pPr>
        <w:pStyle w:val="ListBullet"/>
        <w:spacing w:line="276" w:lineRule="auto"/>
        <w:ind w:left="850"/>
      </w:pPr>
      <w:r>
        <w:rPr>
          <w:b/>
        </w:rPr>
        <w:t>Tagline</w:t>
      </w:r>
      <w:r>
        <w:t xml:space="preserve"> (até 60 caracteres)</w:t>
      </w:r>
    </w:p>
    <w:p>
      <w:pPr>
        <w:pStyle w:val="ListBullet"/>
        <w:spacing w:line="276" w:lineRule="auto"/>
        <w:ind w:left="850"/>
      </w:pPr>
      <w:r>
        <w:rPr>
          <w:b/>
        </w:rPr>
        <w:t>Description</w:t>
      </w:r>
      <w:r>
        <w:t xml:space="preserve"> (200-300, foco em features)</w:t>
      </w:r>
    </w:p>
    <w:p>
      <w:pPr>
        <w:pStyle w:val="ListBullet"/>
        <w:spacing w:line="276" w:lineRule="auto"/>
        <w:ind w:left="850"/>
      </w:pPr>
      <w:r>
        <w:rPr>
          <w:b/>
        </w:rPr>
        <w:t>Category</w:t>
      </w:r>
    </w:p>
    <w:p>
      <w:pPr>
        <w:pStyle w:val="ListBullet"/>
        <w:spacing w:line="276" w:lineRule="auto"/>
        <w:ind w:left="850"/>
      </w:pPr>
      <w:r>
        <w:rPr>
          <w:b/>
        </w:rPr>
        <w:t>Pricing</w:t>
      </w:r>
    </w:p>
    <w:p>
      <w:pPr>
        <w:pStyle w:val="ListBullet"/>
        <w:spacing w:line="276" w:lineRule="auto"/>
        <w:ind w:left="850"/>
      </w:pPr>
      <w:r>
        <w:rPr>
          <w:b/>
        </w:rPr>
        <w:t>Logo</w:t>
      </w:r>
      <w:r>
        <w:t>: upload</w:t>
      </w:r>
    </w:p>
    <w:p>
      <w:pPr>
        <w:pStyle w:val="ListBullet"/>
        <w:spacing w:line="276" w:lineRule="auto"/>
        <w:ind w:left="850"/>
      </w:pPr>
      <w:r>
        <w:rPr>
          <w:b/>
        </w:rPr>
        <w:t>Screenshots</w:t>
      </w:r>
      <w:r>
        <w:t>: mínimo 3</w:t>
      </w:r>
    </w:p>
    <w:p>
      <w:pPr>
        <w:pStyle w:val="ListNumber"/>
        <w:spacing w:line="276" w:lineRule="auto"/>
      </w:pPr>
      <w:r>
        <w:t>Submit → aprovação geralmente rápida (1-3 dias)</w:t>
      </w:r>
    </w:p>
    <w:p>
      <w:pPr>
        <w:pStyle w:val="Heading3"/>
      </w:pPr>
      <w:r>
        <w:t>4.7. G2</w:t>
      </w:r>
    </w:p>
    <w:p>
      <w:pPr>
        <w:pStyle w:val="ListNumber"/>
        <w:spacing w:line="276" w:lineRule="auto"/>
      </w:pPr>
      <w:r>
        <w:t xml:space="preserve">Acesse https://www.g2.com/ → </w:t>
      </w:r>
      <w:r>
        <w:rPr>
          <w:b/>
        </w:rPr>
        <w:t>For Vendors</w:t>
      </w:r>
      <w:r>
        <w:t xml:space="preserve"> → </w:t>
      </w:r>
      <w:r>
        <w:rPr>
          <w:b/>
        </w:rPr>
        <w:t>Claim your profile</w:t>
      </w:r>
    </w:p>
    <w:p>
      <w:pPr>
        <w:pStyle w:val="ListNumber"/>
        <w:spacing w:line="276" w:lineRule="auto"/>
      </w:pPr>
      <w:r>
        <w:t>Crie conta com e-mail corporativo do cliente</w:t>
      </w:r>
    </w:p>
    <w:p>
      <w:pPr>
        <w:pStyle w:val="ListNumber"/>
        <w:spacing w:line="276" w:lineRule="auto"/>
      </w:pPr>
      <w:r>
        <w:t>Siga o wizard:</w:t>
      </w:r>
    </w:p>
    <w:p>
      <w:pPr>
        <w:pStyle w:val="ListBullet"/>
        <w:spacing w:line="276" w:lineRule="auto"/>
        <w:ind w:left="850"/>
      </w:pPr>
      <w:r>
        <w:t>Informações básicas da empresa</w:t>
      </w:r>
    </w:p>
    <w:p>
      <w:pPr>
        <w:pStyle w:val="ListBullet"/>
        <w:spacing w:line="276" w:lineRule="auto"/>
        <w:ind w:left="850"/>
      </w:pPr>
      <w:r>
        <w:t>Categoria de produto</w:t>
      </w:r>
    </w:p>
    <w:p>
      <w:pPr>
        <w:pStyle w:val="ListBullet"/>
        <w:spacing w:line="276" w:lineRule="auto"/>
        <w:ind w:left="850"/>
      </w:pPr>
      <w:r>
        <w:t>URL, pricing, competidores</w:t>
      </w:r>
    </w:p>
    <w:p>
      <w:pPr>
        <w:pStyle w:val="ListBullet"/>
        <w:spacing w:line="276" w:lineRule="auto"/>
        <w:ind w:left="850"/>
      </w:pPr>
      <w:r>
        <w:t>Descrição longa (500-1000 caracteres) com seções de features e benefícios</w:t>
      </w:r>
    </w:p>
    <w:p>
      <w:pPr>
        <w:pStyle w:val="ListBullet"/>
        <w:spacing w:line="276" w:lineRule="auto"/>
        <w:ind w:left="850"/>
      </w:pPr>
      <w:r>
        <w:t>Upload de logo, screenshots, vídeo</w:t>
      </w:r>
    </w:p>
    <w:p>
      <w:pPr>
        <w:pStyle w:val="ListBullet"/>
        <w:spacing w:line="276" w:lineRule="auto"/>
        <w:ind w:left="850"/>
      </w:pPr>
      <w:r>
        <w:t>Adicionar integrantes da equipe (para validação)</w:t>
      </w:r>
    </w:p>
    <w:p>
      <w:pPr>
        <w:pStyle w:val="ListNumber"/>
        <w:spacing w:line="276" w:lineRule="auto"/>
      </w:pPr>
      <w:r>
        <w:t>Complete onboarding → perfil fica público após verificação</w:t>
      </w:r>
    </w:p>
    <w:p>
      <w:pPr>
        <w:pStyle w:val="ListNumber"/>
        <w:spacing w:line="276" w:lineRule="auto"/>
      </w:pPr>
      <w:r>
        <w:rPr>
          <w:b/>
        </w:rPr>
        <w:t>Importante:</w:t>
      </w:r>
      <w:r>
        <w:t xml:space="preserve"> G2 é plataforma de review — incentive o cliente a pedir reviews de usuários reais</w:t>
      </w:r>
    </w:p>
    <w:p>
      <w:pPr>
        <w:pStyle w:val="Heading3"/>
      </w:pPr>
      <w:r>
        <w:t>4.8. Capterra</w:t>
      </w:r>
    </w:p>
    <w:p>
      <w:pPr>
        <w:pStyle w:val="ListNumber"/>
        <w:spacing w:line="276" w:lineRule="auto"/>
      </w:pPr>
      <w:r>
        <w:t xml:space="preserve">Acesse https://www.capterra.com/ → </w:t>
      </w:r>
      <w:r>
        <w:rPr>
          <w:b/>
        </w:rPr>
        <w:t>For Vendors</w:t>
      </w:r>
    </w:p>
    <w:p>
      <w:pPr>
        <w:pStyle w:val="ListNumber"/>
        <w:spacing w:line="276" w:lineRule="auto"/>
      </w:pPr>
      <w:r>
        <w:t>Claim/create profile</w:t>
      </w:r>
    </w:p>
    <w:p>
      <w:pPr>
        <w:pStyle w:val="ListNumber"/>
        <w:spacing w:line="276" w:lineRule="auto"/>
      </w:pPr>
      <w:r>
        <w:t>Preencha:</w:t>
      </w:r>
    </w:p>
    <w:p>
      <w:pPr>
        <w:pStyle w:val="ListBullet"/>
        <w:spacing w:line="276" w:lineRule="auto"/>
        <w:ind w:left="850"/>
      </w:pPr>
      <w:r>
        <w:rPr>
          <w:b/>
        </w:rPr>
        <w:t>Product name</w:t>
      </w:r>
    </w:p>
    <w:p>
      <w:pPr>
        <w:pStyle w:val="ListBullet"/>
        <w:spacing w:line="276" w:lineRule="auto"/>
        <w:ind w:left="850"/>
      </w:pPr>
      <w:r>
        <w:rPr>
          <w:b/>
        </w:rPr>
        <w:t>Website</w:t>
      </w:r>
    </w:p>
    <w:p>
      <w:pPr>
        <w:pStyle w:val="ListBullet"/>
        <w:spacing w:line="276" w:lineRule="auto"/>
        <w:ind w:left="850"/>
      </w:pPr>
      <w:r>
        <w:rPr>
          <w:b/>
        </w:rPr>
        <w:t>Description</w:t>
      </w:r>
      <w:r>
        <w:t xml:space="preserve"> (400-800 caracteres, bullets de features)</w:t>
      </w:r>
    </w:p>
    <w:p>
      <w:pPr>
        <w:pStyle w:val="ListBullet"/>
        <w:spacing w:line="276" w:lineRule="auto"/>
        <w:ind w:left="850"/>
      </w:pPr>
      <w:r>
        <w:rPr>
          <w:b/>
        </w:rPr>
        <w:t>Category</w:t>
      </w:r>
      <w:r>
        <w:t>: escolha a mais específica</w:t>
      </w:r>
    </w:p>
    <w:p>
      <w:pPr>
        <w:pStyle w:val="ListBullet"/>
        <w:spacing w:line="276" w:lineRule="auto"/>
        <w:ind w:left="850"/>
      </w:pPr>
      <w:r>
        <w:rPr>
          <w:b/>
        </w:rPr>
        <w:t>Pricing</w:t>
      </w:r>
      <w:r>
        <w:t>: modelo e valor</w:t>
      </w:r>
    </w:p>
    <w:p>
      <w:pPr>
        <w:pStyle w:val="ListBullet"/>
        <w:spacing w:line="276" w:lineRule="auto"/>
        <w:ind w:left="850"/>
      </w:pPr>
      <w:r>
        <w:rPr>
          <w:b/>
        </w:rPr>
        <w:t>Competitors</w:t>
      </w:r>
      <w:r>
        <w:t>: liste 3-5</w:t>
      </w:r>
    </w:p>
    <w:p>
      <w:pPr>
        <w:pStyle w:val="ListBullet"/>
        <w:spacing w:line="276" w:lineRule="auto"/>
        <w:ind w:left="850"/>
      </w:pPr>
      <w:r>
        <w:rPr>
          <w:b/>
        </w:rPr>
        <w:t>Logo</w:t>
      </w:r>
      <w:r>
        <w:t xml:space="preserve">, </w:t>
      </w:r>
      <w:r>
        <w:rPr>
          <w:b/>
        </w:rPr>
        <w:t>screenshots</w:t>
      </w:r>
      <w:r>
        <w:t xml:space="preserve">, </w:t>
      </w:r>
      <w:r>
        <w:rPr>
          <w:b/>
        </w:rPr>
        <w:t>video</w:t>
      </w:r>
    </w:p>
    <w:p>
      <w:pPr>
        <w:pStyle w:val="ListNumber"/>
        <w:spacing w:line="276" w:lineRule="auto"/>
      </w:pPr>
      <w:r>
        <w:t>Verificação por telefone pode ser necessária</w:t>
      </w:r>
    </w:p>
    <w:p>
      <w:pPr>
        <w:pStyle w:val="ListNumber"/>
        <w:spacing w:line="276" w:lineRule="auto"/>
      </w:pPr>
      <w:r>
        <w:t>Perfil aprovado → pode levar 5-10 dias úteis</w:t>
      </w:r>
    </w:p>
    <w:p>
      <w:pPr>
        <w:pStyle w:val="Heading3"/>
      </w:pPr>
      <w:r>
        <w:t>4.9. Product Hunt</w:t>
      </w:r>
    </w:p>
    <w:p>
      <w:pPr>
        <w:pStyle w:val="ListNumber"/>
        <w:spacing w:line="276" w:lineRule="auto"/>
      </w:pPr>
      <w:r>
        <w:t>Acesse https://www.producthunt.com/ → fazer login</w:t>
      </w:r>
    </w:p>
    <w:p>
      <w:pPr>
        <w:pStyle w:val="ListNumber"/>
        <w:spacing w:line="276" w:lineRule="auto"/>
      </w:pPr>
      <w:r>
        <w:t xml:space="preserve">Vá para </w:t>
      </w:r>
      <w:r>
        <w:rPr>
          <w:b/>
        </w:rPr>
        <w:t>Your products</w:t>
      </w:r>
      <w:r>
        <w:t xml:space="preserve"> → </w:t>
      </w:r>
      <w:r>
        <w:rPr>
          <w:b/>
        </w:rPr>
        <w:t>Add a product</w:t>
      </w:r>
    </w:p>
    <w:p>
      <w:pPr>
        <w:pStyle w:val="ListNumber"/>
        <w:spacing w:line="276" w:lineRule="auto"/>
      </w:pPr>
      <w:r>
        <w:t>Preencha:</w:t>
      </w:r>
    </w:p>
    <w:p>
      <w:pPr>
        <w:pStyle w:val="ListBullet"/>
        <w:spacing w:line="276" w:lineRule="auto"/>
        <w:ind w:left="850"/>
      </w:pPr>
      <w:r>
        <w:rPr>
          <w:b/>
        </w:rPr>
        <w:t>Name</w:t>
      </w:r>
    </w:p>
    <w:p>
      <w:pPr>
        <w:pStyle w:val="ListBullet"/>
        <w:spacing w:line="276" w:lineRule="auto"/>
        <w:ind w:left="850"/>
      </w:pPr>
      <w:r>
        <w:rPr>
          <w:b/>
        </w:rPr>
        <w:t>Tagline</w:t>
      </w:r>
      <w:r>
        <w:t>: até 60 caracteres (CRÍTICO para conversão)</w:t>
      </w:r>
    </w:p>
    <w:p>
      <w:pPr>
        <w:pStyle w:val="ListBullet"/>
        <w:spacing w:line="276" w:lineRule="auto"/>
        <w:ind w:left="850"/>
      </w:pPr>
      <w:r>
        <w:rPr>
          <w:b/>
        </w:rPr>
        <w:t>Description</w:t>
      </w:r>
      <w:r>
        <w:t>: 300-500 caracteres com storytelling</w:t>
      </w:r>
    </w:p>
    <w:p>
      <w:pPr>
        <w:pStyle w:val="ListBullet"/>
        <w:spacing w:line="276" w:lineRule="auto"/>
        <w:ind w:left="850"/>
      </w:pPr>
      <w:r>
        <w:rPr>
          <w:b/>
        </w:rPr>
        <w:t>URL</w:t>
      </w:r>
    </w:p>
    <w:p>
      <w:pPr>
        <w:pStyle w:val="ListBullet"/>
        <w:spacing w:line="276" w:lineRule="auto"/>
        <w:ind w:left="850"/>
      </w:pPr>
      <w:r>
        <w:rPr>
          <w:b/>
        </w:rPr>
        <w:t>Category</w:t>
      </w:r>
      <w:r>
        <w:t>: escolha 1-2</w:t>
      </w:r>
    </w:p>
    <w:p>
      <w:pPr>
        <w:pStyle w:val="ListBullet"/>
        <w:spacing w:line="276" w:lineRule="auto"/>
        <w:ind w:left="850"/>
      </w:pPr>
      <w:r>
        <w:rPr>
          <w:b/>
        </w:rPr>
        <w:t>Topic Tags</w:t>
      </w:r>
      <w:r>
        <w:t>: até 3</w:t>
      </w:r>
    </w:p>
    <w:p>
      <w:pPr>
        <w:pStyle w:val="ListBullet"/>
        <w:spacing w:line="276" w:lineRule="auto"/>
        <w:ind w:left="850"/>
      </w:pPr>
      <w:r>
        <w:rPr>
          <w:b/>
        </w:rPr>
        <w:t>Thumbnail</w:t>
      </w:r>
      <w:r>
        <w:t>: 240×240px</w:t>
      </w:r>
    </w:p>
    <w:p>
      <w:pPr>
        <w:pStyle w:val="ListBullet"/>
        <w:spacing w:line="276" w:lineRule="auto"/>
        <w:ind w:left="850"/>
      </w:pPr>
      <w:r>
        <w:rPr>
          <w:b/>
        </w:rPr>
        <w:t>Gallery images</w:t>
      </w:r>
      <w:r>
        <w:t>: 3+ screenshots</w:t>
      </w:r>
    </w:p>
    <w:p>
      <w:pPr>
        <w:pStyle w:val="ListBullet"/>
        <w:spacing w:line="276" w:lineRule="auto"/>
        <w:ind w:left="850"/>
      </w:pPr>
      <w:r>
        <w:rPr>
          <w:b/>
        </w:rPr>
        <w:t>Video/GIF</w:t>
      </w:r>
      <w:r>
        <w:t>: altamente recomendado (mostrar produto em uso)</w:t>
      </w:r>
    </w:p>
    <w:p>
      <w:pPr>
        <w:pStyle w:val="ListBullet"/>
        <w:spacing w:line="276" w:lineRule="auto"/>
        <w:ind w:left="850"/>
      </w:pPr>
      <w:r>
        <w:rPr>
          <w:b/>
        </w:rPr>
        <w:t>First comment</w:t>
      </w:r>
      <w:r>
        <w:t>: texto de lançamento</w:t>
      </w:r>
    </w:p>
    <w:p>
      <w:pPr>
        <w:pStyle w:val="ListBullet"/>
        <w:spacing w:line="276" w:lineRule="auto"/>
        <w:ind w:left="850"/>
      </w:pPr>
      <w:r>
        <w:rPr>
          <w:b/>
        </w:rPr>
        <w:t>Made by</w:t>
      </w:r>
      <w:r>
        <w:t>: perfil do maker</w:t>
      </w:r>
    </w:p>
    <w:p>
      <w:pPr>
        <w:pStyle w:val="ListNumber"/>
        <w:spacing w:line="276" w:lineRule="auto"/>
      </w:pPr>
      <w:r>
        <w:t>Escolha a data de lançamento (ideal: terça, quarta ou quinta, 00:01 PT)</w:t>
      </w:r>
    </w:p>
    <w:p>
      <w:pPr>
        <w:pStyle w:val="ListNumber"/>
        <w:spacing w:line="276" w:lineRule="auto"/>
      </w:pPr>
      <w:r>
        <w:t>Prepare posts de redes sociais para o dia do lançamento</w:t>
      </w:r>
    </w:p>
    <w:p>
      <w:pPr>
        <w:pStyle w:val="ListNumber"/>
        <w:spacing w:line="276" w:lineRule="auto"/>
      </w:pPr>
      <w:r>
        <w:rPr>
          <w:b/>
        </w:rPr>
        <w:t>Nota:</w:t>
      </w:r>
      <w:r>
        <w:t xml:space="preserve"> Product Hunt é mais para lançamentos, não para listings permanentes. Planeje como campanha, não como submissão única.</w:t>
      </w:r>
    </w:p>
    <w:p>
      <w:pPr>
        <w:spacing w:before="120" w:after="120"/>
        <w:pBdr>
          <w:bottom w:val="single" w:sz="6" w:space="1" w:color="999999"/>
        </w:pBdr>
      </w:pPr>
    </w:p>
    <w:p>
      <w:pPr>
        <w:pStyle w:val="Heading2"/>
      </w:pPr>
      <w:r>
        <w:t>5. Tracking Spreadsheet Template</w:t>
      </w:r>
    </w:p>
    <w:p>
      <w:pPr>
        <w:spacing w:line="276" w:lineRule="auto"/>
      </w:pPr>
      <w:r>
        <w:t xml:space="preserve">Crie um arquivo </w:t>
      </w:r>
      <w:r>
        <w:rPr>
          <w:rFonts w:ascii="Consolas" w:hAnsi="Consolas"/>
          <w:color w:val="B91C1C"/>
          <w:sz w:val="19"/>
        </w:rPr>
        <w:t>clientes/{cliente}/docs/tracking-submissoes.csv</w:t>
      </w:r>
      <w:r>
        <w:t>:</w:t>
      </w:r>
    </w:p>
    <w:p>
      <w:pPr>
        <w:spacing w:before="80" w:after="80"/>
        <w:ind w:left="283"/>
        <w:shd w:fill="F0F0F0" w:val="clear"/>
      </w:pPr>
      <w:r>
        <w:rPr>
          <w:rFonts w:ascii="Consolas" w:hAnsi="Consolas"/>
          <w:color w:val="000000"/>
          <w:sz w:val="18"/>
        </w:rPr>
        <w:t>Diretório,URL,Data_Submissão,Status,Data_Aprovação,URL_Perfil,Notas</w:t>
        <w:br/>
      </w:r>
      <w:r>
        <w:rPr>
          <w:rFonts w:ascii="Consolas" w:hAnsi="Consolas"/>
          <w:color w:val="000000"/>
          <w:sz w:val="18"/>
        </w:rPr>
        <w:t>Futurepedia,https://www.futurepedia.io/submit,2026-01-15,aprovado,2026-01-18,https://www.futurepedia.io/tool/nome,OK</w:t>
        <w:br/>
      </w:r>
      <w:r>
        <w:rPr>
          <w:rFonts w:ascii="Consolas" w:hAnsi="Consolas"/>
          <w:color w:val="000000"/>
          <w:sz w:val="18"/>
        </w:rPr>
        <w:t>TAAFT,https://theresanaiforthat.com/submit/,2026-01-15,pendente,,,"Aguardando revisão"</w:t>
        <w:br/>
      </w:r>
      <w:r>
        <w:rPr>
          <w:rFonts w:ascii="Consolas" w:hAnsi="Consolas"/>
          <w:color w:val="000000"/>
          <w:sz w:val="18"/>
        </w:rPr>
        <w:t>AI Tool Directory,https://aitooldirectory.com/submit,2026-01-15,aprovado,2026-01-17,https://aitooldirectory.com/tool/nome,</w:t>
        <w:br/>
      </w:r>
      <w:r>
        <w:rPr>
          <w:rFonts w:ascii="Consolas" w:hAnsi="Consolas"/>
          <w:color w:val="000000"/>
          <w:sz w:val="18"/>
        </w:rPr>
        <w:t>BotList,https://botlist.co/add,2026-01-16,rejeitado,,,"Descrição muito curta — reenviar"</w:t>
        <w:br/>
      </w:r>
      <w:r>
        <w:rPr>
          <w:rFonts w:ascii="Consolas" w:hAnsi="Consolas"/>
          <w:color w:val="000000"/>
          <w:sz w:val="18"/>
        </w:rPr>
        <w:t>AlternativeTo,https://alternativeto.net/add-software/,2026-01-16,pendente,,,</w:t>
        <w:br/>
      </w:r>
      <w:r>
        <w:rPr>
          <w:rFonts w:ascii="Consolas" w:hAnsi="Consolas"/>
          <w:color w:val="000000"/>
          <w:sz w:val="18"/>
        </w:rPr>
        <w:t>SaaSHub,https://www.saashub.com/submit,2026-01-16,aprovado,2026-01-18,https://www.saashub.com/nome,</w:t>
        <w:br/>
      </w:r>
      <w:r>
        <w:rPr>
          <w:rFonts w:ascii="Consolas" w:hAnsi="Consolas"/>
          <w:color w:val="000000"/>
          <w:sz w:val="18"/>
        </w:rPr>
        <w:t>G2,https://www.g2.com/products/claim,2026-01-16,em_andamento,,,Aguardando verificação</w:t>
        <w:br/>
      </w:r>
      <w:r>
        <w:rPr>
          <w:rFonts w:ascii="Consolas" w:hAnsi="Consolas"/>
          <w:color w:val="000000"/>
          <w:sz w:val="18"/>
        </w:rPr>
        <w:t>Capterra,https://www.capterra.com/vendors/,2026-01-16,em_andamento,,,Aguardando verificação telefônica</w:t>
        <w:br/>
      </w:r>
      <w:r>
        <w:rPr>
          <w:rFonts w:ascii="Consolas" w:hAnsi="Consolas"/>
          <w:color w:val="000000"/>
          <w:sz w:val="18"/>
        </w:rPr>
        <w:t>Product Hunt,https://www.producthunt.com/,2026-02-01,agendado,,,"Lançamento agendado para 01/fev"</w:t>
        <w:br/>
      </w:r>
    </w:p>
    <w:p>
      <w:pPr>
        <w:spacing w:line="276" w:lineRule="auto"/>
      </w:pPr>
      <w:r>
        <w:rPr>
          <w:b/>
        </w:rPr>
        <w:t>Status possíveis:</w:t>
      </w:r>
    </w:p>
    <w:p>
      <w:pPr>
        <w:pStyle w:val="ListBullet"/>
        <w:spacing w:line="276" w:lineRule="auto"/>
      </w:pPr>
      <w:r>
        <w:rPr>
          <w:rFonts w:ascii="Consolas" w:hAnsi="Consolas"/>
          <w:color w:val="B91C1C"/>
          <w:sz w:val="19"/>
        </w:rPr>
        <w:t>pendente</w:t>
      </w:r>
      <w:r>
        <w:t xml:space="preserve"> — aguardando revisão da plataforma</w:t>
      </w:r>
    </w:p>
    <w:p>
      <w:pPr>
        <w:pStyle w:val="ListBullet"/>
        <w:spacing w:line="276" w:lineRule="auto"/>
      </w:pPr>
      <w:r>
        <w:rPr>
          <w:rFonts w:ascii="Consolas" w:hAnsi="Consolas"/>
          <w:color w:val="B91C1C"/>
          <w:sz w:val="19"/>
        </w:rPr>
        <w:t>aprovado</w:t>
      </w:r>
      <w:r>
        <w:t xml:space="preserve"> — perfil publicado</w:t>
      </w:r>
    </w:p>
    <w:p>
      <w:pPr>
        <w:pStyle w:val="ListBullet"/>
        <w:spacing w:line="276" w:lineRule="auto"/>
      </w:pPr>
      <w:r>
        <w:rPr>
          <w:rFonts w:ascii="Consolas" w:hAnsi="Consolas"/>
          <w:color w:val="B91C1C"/>
          <w:sz w:val="19"/>
        </w:rPr>
        <w:t>rejeitado</w:t>
      </w:r>
      <w:r>
        <w:t xml:space="preserve"> — não aprovado (anotar motivo na coluna Notas)</w:t>
      </w:r>
    </w:p>
    <w:p>
      <w:pPr>
        <w:pStyle w:val="ListBullet"/>
        <w:spacing w:line="276" w:lineRule="auto"/>
      </w:pPr>
      <w:r>
        <w:rPr>
          <w:rFonts w:ascii="Consolas" w:hAnsi="Consolas"/>
          <w:color w:val="B91C1C"/>
          <w:sz w:val="19"/>
        </w:rPr>
        <w:t>em_andamento</w:t>
      </w:r>
      <w:r>
        <w:t xml:space="preserve"> — processo iniciado mas incompleto</w:t>
      </w:r>
    </w:p>
    <w:p>
      <w:pPr>
        <w:pStyle w:val="ListBullet"/>
        <w:spacing w:line="276" w:lineRule="auto"/>
      </w:pPr>
      <w:r>
        <w:rPr>
          <w:rFonts w:ascii="Consolas" w:hAnsi="Consolas"/>
          <w:color w:val="B91C1C"/>
          <w:sz w:val="19"/>
        </w:rPr>
        <w:t>agendado</w:t>
      </w:r>
      <w:r>
        <w:t xml:space="preserve"> — data de lançamento definida (Product Hunt)</w:t>
      </w:r>
    </w:p>
    <w:p>
      <w:pPr>
        <w:spacing w:before="120" w:after="120"/>
        <w:pBdr>
          <w:bottom w:val="single" w:sz="6" w:space="1" w:color="999999"/>
        </w:pBdr>
      </w:pPr>
    </w:p>
    <w:p>
      <w:pPr>
        <w:pStyle w:val="Heading2"/>
      </w:pPr>
      <w:r>
        <w:t>6. Checklist por Submissão</w:t>
      </w:r>
    </w:p>
    <w:p>
      <w:pPr>
        <w:spacing w:line="276" w:lineRule="auto"/>
      </w:pPr>
      <w:r>
        <w:t>Para cada diretório, antes de submeter:</w:t>
      </w:r>
    </w:p>
    <w:p>
      <w:pPr>
        <w:pStyle w:val="ListBullet"/>
        <w:spacing w:line="276" w:lineRule="auto"/>
      </w:pPr>
      <w:r>
        <w:t>[ ] Logo no formato e tamanho corretos</w:t>
      </w:r>
    </w:p>
    <w:p>
      <w:pPr>
        <w:pStyle w:val="ListBullet"/>
        <w:spacing w:line="276" w:lineRule="auto"/>
      </w:pPr>
      <w:r>
        <w:t>[ ] Pelo menos 1 screenshot (desktop)</w:t>
      </w:r>
    </w:p>
    <w:p>
      <w:pPr>
        <w:pStyle w:val="ListBullet"/>
        <w:spacing w:line="276" w:lineRule="auto"/>
      </w:pPr>
      <w:r>
        <w:t>[ ] Tagline ≤ 60 caracteres</w:t>
      </w:r>
    </w:p>
    <w:p>
      <w:pPr>
        <w:pStyle w:val="ListBullet"/>
        <w:spacing w:line="276" w:lineRule="auto"/>
      </w:pPr>
      <w:r>
        <w:t>[ ] Descrição adaptada ao tom da plataforma</w:t>
      </w:r>
    </w:p>
    <w:p>
      <w:pPr>
        <w:pStyle w:val="ListBullet"/>
        <w:spacing w:line="276" w:lineRule="auto"/>
      </w:pPr>
      <w:r>
        <w:t>[ ] URL do site correta e testada (sem typos)</w:t>
      </w:r>
    </w:p>
    <w:p>
      <w:pPr>
        <w:pStyle w:val="ListBullet"/>
        <w:spacing w:line="276" w:lineRule="auto"/>
      </w:pPr>
      <w:r>
        <w:t>[ ] Categoria selecionada entre as opções da plataforma</w:t>
      </w:r>
    </w:p>
    <w:p>
      <w:pPr>
        <w:pStyle w:val="ListBullet"/>
        <w:spacing w:line="276" w:lineRule="auto"/>
      </w:pPr>
      <w:r>
        <w:t>[ ] Preço informado de forma compatível</w:t>
      </w:r>
    </w:p>
    <w:p>
      <w:pPr>
        <w:pStyle w:val="ListBullet"/>
        <w:spacing w:line="276" w:lineRule="auto"/>
      </w:pPr>
      <w:r>
        <w:t>[ ] Tracking sheet aberto para anotar a submissão</w:t>
      </w:r>
    </w:p>
    <w:p>
      <w:pPr>
        <w:pStyle w:val="ListBullet"/>
        <w:spacing w:line="276" w:lineRule="auto"/>
      </w:pPr>
      <w:r>
        <w:t>[ ] Senha da conta salva no gerenciador (ou compartilhada com time)</w:t>
      </w:r>
    </w:p>
    <w:p>
      <w:pPr>
        <w:pStyle w:val="ListBullet"/>
        <w:spacing w:line="276" w:lineRule="auto"/>
      </w:pPr>
      <w:r>
        <w:t>[ ] Link de perfil anotado após aprovação</w:t>
      </w:r>
    </w:p>
    <w:p>
      <w:pPr>
        <w:spacing w:before="120" w:after="120"/>
        <w:pBdr>
          <w:bottom w:val="single" w:sz="6" w:space="1" w:color="999999"/>
        </w:pBdr>
      </w:pPr>
    </w:p>
    <w:p>
      <w:pPr>
        <w:pStyle w:val="Heading2"/>
      </w:pPr>
      <w:r>
        <w:t>7. Dicas por Plataforma</w:t>
      </w:r>
    </w:p>
    <w:p>
      <w:pPr>
        <w:pStyle w:val="Heading3"/>
      </w:pPr>
      <w:r>
        <w:t>Para Todas:</w:t>
      </w:r>
    </w:p>
    <w:p>
      <w:pPr>
        <w:pStyle w:val="ListBullet"/>
        <w:spacing w:line="276" w:lineRule="auto"/>
      </w:pPr>
      <w:r>
        <w:t xml:space="preserve">Use </w:t>
      </w:r>
      <w:r>
        <w:rPr>
          <w:b/>
        </w:rPr>
        <w:t>e-mail do cliente</w:t>
      </w:r>
      <w:r>
        <w:t xml:space="preserve"> sempre que possível (G2 e Capterra exigem domínio corporativo)</w:t>
      </w:r>
    </w:p>
    <w:p>
      <w:pPr>
        <w:pStyle w:val="ListBullet"/>
        <w:spacing w:line="276" w:lineRule="auto"/>
      </w:pPr>
      <w:r>
        <w:t>Mantenha consistência: mesmo nome, tagline e logo em todas as plataformas</w:t>
      </w:r>
    </w:p>
    <w:p>
      <w:pPr>
        <w:pStyle w:val="ListBullet"/>
        <w:spacing w:line="276" w:lineRule="auto"/>
      </w:pPr>
      <w:r>
        <w:t xml:space="preserve">Atualize o tracking sheet </w:t>
      </w:r>
      <w:r>
        <w:rPr>
          <w:b/>
        </w:rPr>
        <w:t>imediatamente</w:t>
      </w:r>
      <w:r>
        <w:t xml:space="preserve"> após cada submissão (não confie na memória)</w:t>
      </w:r>
    </w:p>
    <w:p>
      <w:pPr>
        <w:pStyle w:val="ListBullet"/>
        <w:spacing w:line="276" w:lineRule="auto"/>
      </w:pPr>
      <w:r>
        <w:t>Se a plataforma permitir, adicione links para redes sociais do cliente</w:t>
      </w:r>
    </w:p>
    <w:p>
      <w:pPr>
        <w:pStyle w:val="Heading3"/>
      </w:pPr>
      <w:r>
        <w:t>Para Diretórios de IA (Futurepedia, TAAFT, AI Tool Directory):</w:t>
      </w:r>
    </w:p>
    <w:p>
      <w:pPr>
        <w:pStyle w:val="ListBullet"/>
        <w:spacing w:line="276" w:lineRule="auto"/>
      </w:pPr>
      <w:r>
        <w:t>Inclua "AI-powered", "AI-driven", "machine learning" na descrição se for verdade</w:t>
      </w:r>
    </w:p>
    <w:p>
      <w:pPr>
        <w:pStyle w:val="ListBullet"/>
        <w:spacing w:line="276" w:lineRule="auto"/>
      </w:pPr>
      <w:r>
        <w:t>Liste os modelos de IA que o produto usa (GPT-4, Claude, etc.) se aplicável</w:t>
      </w:r>
    </w:p>
    <w:p>
      <w:pPr>
        <w:pStyle w:val="ListBullet"/>
        <w:spacing w:line="276" w:lineRule="auto"/>
      </w:pPr>
      <w:r>
        <w:t>Screenshots devem mostrar a interface do produto, não mockups</w:t>
      </w:r>
    </w:p>
    <w:p>
      <w:pPr>
        <w:pStyle w:val="Heading3"/>
      </w:pPr>
      <w:r>
        <w:t>Para G2 e Capterra:</w:t>
      </w:r>
    </w:p>
    <w:p>
      <w:pPr>
        <w:pStyle w:val="ListBullet"/>
        <w:spacing w:line="276" w:lineRule="auto"/>
      </w:pPr>
      <w:r>
        <w:t xml:space="preserve">O perfil é apenas o começo — o ranqueamento depende de </w:t>
      </w:r>
      <w:r>
        <w:rPr>
          <w:b/>
        </w:rPr>
        <w:t>reviews reais</w:t>
      </w:r>
    </w:p>
    <w:p>
      <w:pPr>
        <w:pStyle w:val="ListBullet"/>
        <w:spacing w:line="276" w:lineRule="auto"/>
      </w:pPr>
      <w:r>
        <w:t>Após aprovação, crie campanha interna para coletar 10+ reviews</w:t>
      </w:r>
    </w:p>
    <w:p>
      <w:pPr>
        <w:pStyle w:val="ListBullet"/>
        <w:spacing w:line="276" w:lineRule="auto"/>
      </w:pPr>
      <w:r>
        <w:t>Responda a todas as reviews (positivas e negativas) em até 48h</w:t>
      </w:r>
    </w:p>
    <w:p>
      <w:pPr>
        <w:pStyle w:val="Heading3"/>
      </w:pPr>
      <w:r>
        <w:t>Para Product Hunt:</w:t>
      </w:r>
    </w:p>
    <w:p>
      <w:pPr>
        <w:pStyle w:val="ListBullet"/>
        <w:spacing w:line="276" w:lineRule="auto"/>
      </w:pPr>
      <w:r>
        <w:t>É uma campanha de lançamento, não uma submissão burocrática</w:t>
      </w:r>
    </w:p>
    <w:p>
      <w:pPr>
        <w:pStyle w:val="ListBullet"/>
        <w:spacing w:line="276" w:lineRule="auto"/>
      </w:pPr>
      <w:r>
        <w:t>Prepare: post para redes sociais, e-mail para base, anúncio no LinkedIn</w:t>
      </w:r>
    </w:p>
    <w:p>
      <w:pPr>
        <w:pStyle w:val="ListBullet"/>
        <w:spacing w:line="276" w:lineRule="auto"/>
      </w:pPr>
      <w:r>
        <w:t xml:space="preserve">O listing ideal é feito pelo </w:t>
      </w:r>
      <w:r>
        <w:rPr>
          <w:b/>
        </w:rPr>
        <w:t>fundador/CEO</w:t>
      </w:r>
      <w:r>
        <w:t>, não pelo analista</w:t>
      </w:r>
    </w:p>
    <w:p>
      <w:pPr>
        <w:pStyle w:val="ListBullet"/>
        <w:spacing w:line="276" w:lineRule="auto"/>
      </w:pPr>
      <w:r>
        <w:t>Agende com 2+ semanas de antecedência</w:t>
      </w:r>
    </w:p>
    <w:p>
      <w:pPr>
        <w:spacing w:before="120" w:after="120"/>
        <w:pBdr>
          <w:bottom w:val="single" w:sz="6" w:space="1" w:color="999999"/>
        </w:pBdr>
      </w:pPr>
    </w:p>
    <w:p>
      <w:pPr>
        <w:pStyle w:val="Heading2"/>
      </w:pPr>
      <w:r>
        <w:t>8. Tempo Estimado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Atividade</w:t>
            </w:r>
          </w:p>
        </w:tc>
        <w:tc>
          <w:tcPr>
            <w:tcW w:type="dxa" w:w="3135"/>
            <w:shd w:fill="B91C1C" w:val="clear"/>
          </w:tcPr>
          <w:p>
            <w:r/>
            <w:r>
              <w:rPr>
                <w:rFonts w:ascii="Calibri" w:hAnsi="Calibri"/>
                <w:b/>
                <w:color w:val="FFFFFF"/>
                <w:sz w:val="20"/>
              </w:rPr>
              <w:t>Tempo</w:t>
            </w:r>
          </w:p>
        </w:tc>
        <w:tc>
          <w:tcPr>
            <w:tcW w:type="dxa" w:w="3135"/>
          </w:tcPr>
          <w:p/>
        </w:tc>
      </w:tr>
      <w:tr>
        <w:tc>
          <w:tcPr>
            <w:tcW w:type="dxa" w:w="3135"/>
          </w:tcPr>
          <w:p>
            <w:r/>
            <w:r>
              <w:rPr>
                <w:rFonts w:ascii="Calibri" w:hAnsi="Calibri"/>
                <w:sz w:val="20"/>
              </w:rPr>
              <w:t>Organização de ativos (primeiro cliente)</w:t>
            </w:r>
          </w:p>
        </w:tc>
        <w:tc>
          <w:tcPr>
            <w:tcW w:type="dxa" w:w="3135"/>
          </w:tcPr>
          <w:p>
            <w:r/>
            <w:r>
              <w:rPr>
                <w:rFonts w:ascii="Calibri" w:hAnsi="Calibri"/>
                <w:sz w:val="20"/>
              </w:rPr>
              <w:t>1h</w:t>
            </w:r>
          </w:p>
        </w:tc>
        <w:tc>
          <w:tcPr>
            <w:tcW w:type="dxa" w:w="3135"/>
          </w:tcPr>
          <w:p/>
        </w:tc>
      </w:tr>
      <w:tr>
        <w:tc>
          <w:tcPr>
            <w:tcW w:type="dxa" w:w="3135"/>
          </w:tcPr>
          <w:p>
            <w:r/>
            <w:r>
              <w:rPr>
                <w:rFonts w:ascii="Calibri" w:hAnsi="Calibri"/>
                <w:sz w:val="20"/>
              </w:rPr>
              <w:t>Organização de ativos (clientes seguintes)</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Submissão em diretório de IA (cada)</w:t>
            </w:r>
          </w:p>
        </w:tc>
        <w:tc>
          <w:tcPr>
            <w:tcW w:type="dxa" w:w="3135"/>
          </w:tcPr>
          <w:p>
            <w:r/>
            <w:r>
              <w:rPr>
                <w:rFonts w:ascii="Calibri" w:hAnsi="Calibri"/>
                <w:sz w:val="20"/>
              </w:rPr>
              <w:t>15min</w:t>
            </w:r>
          </w:p>
        </w:tc>
        <w:tc>
          <w:tcPr>
            <w:tcW w:type="dxa" w:w="3135"/>
          </w:tcPr>
          <w:p/>
        </w:tc>
      </w:tr>
      <w:tr>
        <w:tc>
          <w:tcPr>
            <w:tcW w:type="dxa" w:w="3135"/>
          </w:tcPr>
          <w:p>
            <w:r/>
            <w:r>
              <w:rPr>
                <w:rFonts w:ascii="Calibri" w:hAnsi="Calibri"/>
                <w:sz w:val="20"/>
              </w:rPr>
              <w:t>Submissão em G2/Capterra (cada)</w:t>
            </w:r>
          </w:p>
        </w:tc>
        <w:tc>
          <w:tcPr>
            <w:tcW w:type="dxa" w:w="3135"/>
          </w:tcPr>
          <w:p>
            <w:r/>
            <w:r>
              <w:rPr>
                <w:rFonts w:ascii="Calibri" w:hAnsi="Calibri"/>
                <w:sz w:val="20"/>
              </w:rPr>
              <w:t>45min</w:t>
            </w:r>
          </w:p>
        </w:tc>
        <w:tc>
          <w:tcPr>
            <w:tcW w:type="dxa" w:w="3135"/>
          </w:tcPr>
          <w:p/>
        </w:tc>
      </w:tr>
      <w:tr>
        <w:tc>
          <w:tcPr>
            <w:tcW w:type="dxa" w:w="3135"/>
          </w:tcPr>
          <w:p>
            <w:r/>
            <w:r>
              <w:rPr>
                <w:rFonts w:ascii="Calibri" w:hAnsi="Calibri"/>
                <w:sz w:val="20"/>
              </w:rPr>
              <w:t>Product Hunt (preparação + lançamento)</w:t>
            </w:r>
          </w:p>
        </w:tc>
        <w:tc>
          <w:tcPr>
            <w:tcW w:type="dxa" w:w="3135"/>
          </w:tcPr>
          <w:p>
            <w:r/>
            <w:r>
              <w:rPr>
                <w:rFonts w:ascii="Calibri" w:hAnsi="Calibri"/>
                <w:sz w:val="20"/>
              </w:rPr>
              <w:t>3h</w:t>
            </w:r>
          </w:p>
        </w:tc>
        <w:tc>
          <w:tcPr>
            <w:tcW w:type="dxa" w:w="3135"/>
          </w:tcPr>
          <w:p/>
        </w:tc>
      </w:tr>
      <w:tr>
        <w:tc>
          <w:tcPr>
            <w:tcW w:type="dxa" w:w="3135"/>
          </w:tcPr>
          <w:p>
            <w:r/>
            <w:r>
              <w:rPr>
                <w:rFonts w:ascii="Calibri" w:hAnsi="Calibri"/>
                <w:sz w:val="20"/>
              </w:rPr>
              <w:t>**Total para 10 diretórios**</w:t>
            </w:r>
          </w:p>
        </w:tc>
        <w:tc>
          <w:tcPr>
            <w:tcW w:type="dxa" w:w="3135"/>
          </w:tcPr>
          <w:p>
            <w:r/>
            <w:r>
              <w:rPr>
                <w:rFonts w:ascii="Calibri" w:hAnsi="Calibri"/>
                <w:sz w:val="20"/>
              </w:rPr>
              <w:t>**~3h30min**</w:t>
            </w:r>
          </w:p>
        </w:tc>
        <w:tc>
          <w:tcPr>
            <w:tcW w:type="dxa" w:w="3135"/>
          </w:tcPr>
          <w:p/>
        </w:tc>
      </w:tr>
      <w:tr>
        <w:tc>
          <w:tcPr>
            <w:tcW w:type="dxa" w:w="3135"/>
          </w:tcPr>
          <w:p>
            <w:r/>
            <w:r>
              <w:rPr>
                <w:rFonts w:ascii="Calibri" w:hAnsi="Calibri"/>
                <w:sz w:val="20"/>
              </w:rPr>
              <w:t>**Total para 30 diretórios**</w:t>
            </w:r>
          </w:p>
        </w:tc>
        <w:tc>
          <w:tcPr>
            <w:tcW w:type="dxa" w:w="3135"/>
          </w:tcPr>
          <w:p>
            <w:r/>
            <w:r>
              <w:rPr>
                <w:rFonts w:ascii="Calibri" w:hAnsi="Calibri"/>
                <w:sz w:val="20"/>
              </w:rPr>
              <w:t>**~10h**</w:t>
            </w:r>
          </w:p>
        </w:tc>
        <w:tc>
          <w:tcPr>
            <w:tcW w:type="dxa" w:w="3135"/>
          </w:tcPr>
          <w:p/>
        </w:tc>
      </w:tr>
    </w:tbl>
    <w:p>
      <w:pPr>
        <w:spacing w:before="120" w:after="120"/>
        <w:pBdr>
          <w:bottom w:val="single" w:sz="6" w:space="1" w:color="999999"/>
        </w:pBdr>
      </w:pPr>
    </w:p>
    <w:p>
      <w:pPr>
        <w:pStyle w:val="Heading2"/>
      </w:pPr>
      <w:r>
        <w:t>9. QA Checklist (Pós-Entrega)</w:t>
      </w:r>
    </w:p>
    <w:p>
      <w:pPr>
        <w:pStyle w:val="ListBullet"/>
        <w:spacing w:line="276" w:lineRule="auto"/>
      </w:pPr>
      <w:r>
        <w:t>[ ] Todos os 10 itens do checklist de submissão foram verificados para cada diretório?</w:t>
      </w:r>
    </w:p>
    <w:p>
      <w:pPr>
        <w:pStyle w:val="ListBullet"/>
        <w:spacing w:line="276" w:lineRule="auto"/>
      </w:pPr>
      <w:r>
        <w:t>[ ] O tracking sheet está completo e atualizado com status de cada submissão?</w:t>
      </w:r>
    </w:p>
    <w:p>
      <w:pPr>
        <w:pStyle w:val="ListBullet"/>
        <w:spacing w:line="276" w:lineRule="auto"/>
      </w:pPr>
      <w:r>
        <w:t>[ ] Pelo menos 5 diretórios de IA foram concluídos?</w:t>
      </w:r>
    </w:p>
    <w:p>
      <w:pPr>
        <w:pStyle w:val="ListBullet"/>
        <w:spacing w:line="276" w:lineRule="auto"/>
      </w:pPr>
      <w:r>
        <w:t>[ ] G2 e Capterra tiveram o perfil criado (não só submetido)?</w:t>
      </w:r>
    </w:p>
    <w:p>
      <w:pPr>
        <w:pStyle w:val="ListBullet"/>
        <w:spacing w:line="276" w:lineRule="auto"/>
      </w:pPr>
      <w:r>
        <w:t>[ ] O cliente foi informado sobre a necessidade de reviews no G2/Capterra?</w:t>
      </w:r>
    </w:p>
    <w:p>
      <w:pPr>
        <w:pStyle w:val="ListBullet"/>
        <w:spacing w:line="276" w:lineRule="auto"/>
      </w:pPr>
      <w:r>
        <w:t>[ ] Os ativos (logo, screenshots) estão salvos na pasta do cliente?</w:t>
      </w:r>
    </w:p>
    <w:p>
      <w:pPr>
        <w:pStyle w:val="ListBullet"/>
        <w:spacing w:line="276" w:lineRule="auto"/>
      </w:pPr>
      <w:r>
        <w:t>[ ] As descrições foram adaptadas por plataforma (não copy-paste genérico)?</w:t>
      </w:r>
    </w:p>
    <w:p>
      <w:pPr>
        <w:pStyle w:val="ListBullet"/>
        <w:spacing w:line="276" w:lineRule="auto"/>
      </w:pPr>
      <w:r>
        <w:t>[ ] Contas dos diretórios estão registradas no gestor de senhas?</w:t>
      </w:r>
    </w:p>
    <w:p>
      <w:pPr>
        <w:pStyle w:val="ListBullet"/>
        <w:spacing w:line="276" w:lineRule="auto"/>
      </w:pPr>
      <w:r>
        <w:t>[ ] Os backlinks foram verificados (cada perfil aprovado gera backlink)?</w:t>
      </w:r>
    </w:p>
    <w:p>
      <w:pPr>
        <w:pStyle w:val="ListBullet"/>
        <w:spacing w:line="276" w:lineRule="auto"/>
      </w:pPr>
      <w:r>
        <w:t>[ ] Um relatório de backlinks conquistados foi gerado para o cliente?</w:t>
      </w:r>
    </w:p>
    <w:p>
      <w:pPr>
        <w:spacing w:before="120" w:after="120"/>
        <w:pBdr>
          <w:bottom w:val="single" w:sz="6" w:space="1" w:color="999999"/>
        </w:pBdr>
      </w:pPr>
    </w:p>
    <w:p>
      <w:pPr>
        <w:spacing w:line="276" w:lineRule="auto"/>
      </w:pPr>
      <w:r>
        <w:rPr>
          <w:b/>
        </w:rPr>
        <w:t>Fim do POP 04</w:t>
      </w:r>
    </w:p>
    <w:p>
      <w:r>
        <w:br w:type="page"/>
      </w:r>
    </w:p>
    <w:p>
      <w:pPr>
        <w:pStyle w:val="Heading1"/>
      </w:pPr>
      <w:r>
        <w:t>Capítulo 6 — Schema Avançado e Métricas</w:t>
      </w:r>
    </w:p>
    <w:p>
      <w:r>
        <w:rPr>
          <w:i/>
          <w:color w:val="B91C1C"/>
          <w:sz w:val="18"/>
        </w:rPr>
        <w:t>Fonte: Schema Avançado</w:t>
      </w:r>
    </w:p>
    <w:p>
      <w:pPr>
        <w:pStyle w:val="Heading1"/>
      </w:pPr>
      <w:r>
        <w:t>POP 04-01 — Schema Avançado para AI Visibility</w:t>
      </w:r>
    </w:p>
    <w:p>
      <w:pPr>
        <w:spacing w:line="276" w:lineRule="auto"/>
      </w:pPr>
      <w:r>
        <w:rPr>
          <w:b/>
        </w:rPr>
        <w:t>Módulo:</w:t>
      </w:r>
      <w:r>
        <w:t xml:space="preserve"> 04 — Schema Avançado | </w:t>
      </w:r>
      <w:r>
        <w:rPr>
          <w:b/>
        </w:rPr>
        <w:t>Versão:</w:t>
      </w:r>
      <w:r>
        <w:t xml:space="preserve"> 1.0</w:t>
      </w:r>
    </w:p>
    <w:p>
      <w:pPr>
        <w:spacing w:line="276" w:lineRule="auto"/>
      </w:pPr>
      <w:r>
        <w:rPr>
          <w:b/>
        </w:rPr>
        <w:t>Execução:</w:t>
      </w:r>
      <w:r>
        <w:t xml:space="preserve"> Pleno / Sênior | </w:t>
      </w:r>
      <w:r>
        <w:rPr>
          <w:b/>
        </w:rPr>
        <w:t>Tempo estimado:</w:t>
      </w:r>
      <w:r>
        <w:t xml:space="preserve"> 3h por cluster de páginas</w:t>
      </w:r>
    </w:p>
    <w:p>
      <w:pPr>
        <w:spacing w:before="120" w:after="120"/>
        <w:pBdr>
          <w:bottom w:val="single" w:sz="6" w:space="1" w:color="999999"/>
        </w:pBdr>
      </w:pPr>
    </w:p>
    <w:p>
      <w:pPr>
        <w:pStyle w:val="Heading2"/>
      </w:pPr>
      <w:r>
        <w:t>1. Objetivo</w:t>
      </w:r>
    </w:p>
    <w:p>
      <w:pPr>
        <w:spacing w:line="276" w:lineRule="auto"/>
      </w:pPr>
      <w:r>
        <w:t>Implementar marcação schema.org avançada e interligada para maximizar a compreensão do conteúdo por LLMs e mecanismos de busca, indo além dos tipos básicos e criando uma camada semântica rica que conecta todas as entidades do cliente.</w:t>
      </w:r>
    </w:p>
    <w:p>
      <w:pPr>
        <w:spacing w:before="120" w:after="120"/>
        <w:pBdr>
          <w:bottom w:val="single" w:sz="6" w:space="1" w:color="999999"/>
        </w:pBdr>
      </w:pPr>
    </w:p>
    <w:p>
      <w:pPr>
        <w:pStyle w:val="Heading2"/>
      </w:pPr>
      <w:r>
        <w:t>2. Pré-requisitos</w:t>
      </w:r>
    </w:p>
    <w:p>
      <w:pPr>
        <w:pStyle w:val="ListBullet"/>
        <w:spacing w:line="276" w:lineRule="auto"/>
      </w:pPr>
      <w:r>
        <w:t>Schema básico já implementado (Organization, LocalBusiness, SiteNavigationElement)</w:t>
      </w:r>
    </w:p>
    <w:p>
      <w:pPr>
        <w:pStyle w:val="ListBullet"/>
        <w:spacing w:line="276" w:lineRule="auto"/>
      </w:pPr>
      <w:r>
        <w:t>Knowledge graph do cliente definido e aprovado (ver POP 02)</w:t>
      </w:r>
    </w:p>
    <w:p>
      <w:pPr>
        <w:pStyle w:val="ListBullet"/>
        <w:spacing w:line="276" w:lineRule="auto"/>
      </w:pPr>
      <w:r>
        <w:t>Acesso ao CMS ou ao código-fonte do site (para injetar JSON-LD)</w:t>
      </w:r>
    </w:p>
    <w:p>
      <w:pPr>
        <w:pStyle w:val="ListBullet"/>
        <w:spacing w:line="276" w:lineRule="auto"/>
      </w:pPr>
      <w:r>
        <w:t xml:space="preserve">Ferramentas: Google Rich Results Test, Schema.org Validator, validador local (script npm </w:t>
      </w:r>
      <w:r>
        <w:rPr>
          <w:rFonts w:ascii="Consolas" w:hAnsi="Consolas"/>
          <w:color w:val="B91C1C"/>
          <w:sz w:val="19"/>
        </w:rPr>
        <w:t>schema-validator</w:t>
      </w:r>
      <w:r>
        <w:t xml:space="preserve"> ou similar)</w:t>
      </w:r>
    </w:p>
    <w:p>
      <w:pPr>
        <w:pStyle w:val="ListBullet"/>
        <w:spacing w:line="276" w:lineRule="auto"/>
      </w:pPr>
      <w:r>
        <w:t>Crawl do site completo já realizado (ferramenta: Screaming Frog, Sitebulb ou similar)</w:t>
      </w:r>
    </w:p>
    <w:p>
      <w:pPr>
        <w:pStyle w:val="ListBullet"/>
        <w:spacing w:line="276" w:lineRule="auto"/>
      </w:pPr>
      <w:r>
        <w:t>Lista de URLs do cluster que será trabalhado</w:t>
      </w:r>
    </w:p>
    <w:p>
      <w:pPr>
        <w:spacing w:before="120" w:after="120"/>
        <w:pBdr>
          <w:bottom w:val="single" w:sz="6" w:space="1" w:color="999999"/>
        </w:pBdr>
      </w:pPr>
    </w:p>
    <w:p>
      <w:pPr>
        <w:pStyle w:val="Heading2"/>
      </w:pPr>
      <w:r>
        <w:t>3. Step-by-Step</w:t>
      </w:r>
    </w:p>
    <w:p>
      <w:pPr>
        <w:pStyle w:val="Heading3"/>
      </w:pPr>
      <w:r>
        <w:t>3.1. Mapeamento de Entidades e Relacionamentos</w:t>
      </w:r>
    </w:p>
    <w:p>
      <w:pPr>
        <w:pStyle w:val="ListNumber"/>
        <w:spacing w:line="276" w:lineRule="auto"/>
      </w:pPr>
      <w:r>
        <w:t>Abra o knowledge graph do cliente (entidades + relacionamentos definidos no POP 02)</w:t>
      </w:r>
    </w:p>
    <w:p>
      <w:pPr>
        <w:pStyle w:val="ListNumber"/>
        <w:spacing w:line="276" w:lineRule="auto"/>
      </w:pPr>
      <w:r>
        <w:t>Para cada página do cluster, identifique quais entidades estão presentes</w:t>
      </w:r>
    </w:p>
    <w:p>
      <w:pPr>
        <w:pStyle w:val="ListNumber"/>
        <w:spacing w:line="276" w:lineRule="auto"/>
      </w:pPr>
      <w:r>
        <w:t>Defina os relacionamentos entre entidades no formato:</w:t>
      </w:r>
    </w:p>
    <w:p>
      <w:pPr>
        <w:pStyle w:val="ListBullet"/>
        <w:spacing w:line="276" w:lineRule="auto"/>
        <w:ind w:left="850"/>
      </w:pPr>
      <w:r>
        <w:rPr>
          <w:rFonts w:ascii="Consolas" w:hAnsi="Consolas"/>
          <w:color w:val="B91C1C"/>
          <w:sz w:val="19"/>
        </w:rPr>
        <w:t>Organization</w:t>
      </w:r>
      <w:r>
        <w:t xml:space="preserve"> → </w:t>
      </w:r>
      <w:r>
        <w:rPr>
          <w:rFonts w:ascii="Consolas" w:hAnsi="Consolas"/>
          <w:color w:val="B91C1C"/>
          <w:sz w:val="19"/>
        </w:rPr>
        <w:t>Person</w:t>
      </w:r>
      <w:r>
        <w:t xml:space="preserve"> (founder, employee, author)</w:t>
      </w:r>
    </w:p>
    <w:p>
      <w:pPr>
        <w:pStyle w:val="ListBullet"/>
        <w:spacing w:line="276" w:lineRule="auto"/>
        <w:ind w:left="850"/>
      </w:pPr>
      <w:r>
        <w:rPr>
          <w:rFonts w:ascii="Consolas" w:hAnsi="Consolas"/>
          <w:color w:val="B91C1C"/>
          <w:sz w:val="19"/>
        </w:rPr>
        <w:t>Organization</w:t>
      </w:r>
      <w:r>
        <w:t xml:space="preserve"> → </w:t>
      </w:r>
      <w:r>
        <w:rPr>
          <w:rFonts w:ascii="Consolas" w:hAnsi="Consolas"/>
          <w:color w:val="B91C1C"/>
          <w:sz w:val="19"/>
        </w:rPr>
        <w:t>Product</w:t>
      </w:r>
      <w:r>
        <w:t xml:space="preserve"> (offers, makesOffer)</w:t>
      </w:r>
    </w:p>
    <w:p>
      <w:pPr>
        <w:pStyle w:val="ListBullet"/>
        <w:spacing w:line="276" w:lineRule="auto"/>
        <w:ind w:left="850"/>
      </w:pPr>
      <w:r>
        <w:rPr>
          <w:rFonts w:ascii="Consolas" w:hAnsi="Consolas"/>
          <w:color w:val="B91C1C"/>
          <w:sz w:val="19"/>
        </w:rPr>
        <w:t>Organization</w:t>
      </w:r>
      <w:r>
        <w:t xml:space="preserve"> → </w:t>
      </w:r>
      <w:r>
        <w:rPr>
          <w:rFonts w:ascii="Consolas" w:hAnsi="Consolas"/>
          <w:color w:val="B91C1C"/>
          <w:sz w:val="19"/>
        </w:rPr>
        <w:t>Article</w:t>
      </w:r>
      <w:r>
        <w:t xml:space="preserve"> (publisher)</w:t>
      </w:r>
    </w:p>
    <w:p>
      <w:pPr>
        <w:pStyle w:val="ListBullet"/>
        <w:spacing w:line="276" w:lineRule="auto"/>
        <w:ind w:left="850"/>
      </w:pPr>
      <w:r>
        <w:rPr>
          <w:rFonts w:ascii="Consolas" w:hAnsi="Consolas"/>
          <w:color w:val="B91C1C"/>
          <w:sz w:val="19"/>
        </w:rPr>
        <w:t>Person</w:t>
      </w:r>
      <w:r>
        <w:t xml:space="preserve"> → </w:t>
      </w:r>
      <w:r>
        <w:rPr>
          <w:rFonts w:ascii="Consolas" w:hAnsi="Consolas"/>
          <w:color w:val="B91C1C"/>
          <w:sz w:val="19"/>
        </w:rPr>
        <w:t>Article</w:t>
      </w:r>
      <w:r>
        <w:t xml:space="preserve"> (author)</w:t>
      </w:r>
    </w:p>
    <w:p>
      <w:pPr>
        <w:pStyle w:val="ListBullet"/>
        <w:spacing w:line="276" w:lineRule="auto"/>
        <w:ind w:left="850"/>
      </w:pPr>
      <w:r>
        <w:rPr>
          <w:rFonts w:ascii="Consolas" w:hAnsi="Consolas"/>
          <w:color w:val="B91C1C"/>
          <w:sz w:val="19"/>
        </w:rPr>
        <w:t>Product</w:t>
      </w:r>
      <w:r>
        <w:t xml:space="preserve"> → </w:t>
      </w:r>
      <w:r>
        <w:rPr>
          <w:rFonts w:ascii="Consolas" w:hAnsi="Consolas"/>
          <w:color w:val="B91C1C"/>
          <w:sz w:val="19"/>
        </w:rPr>
        <w:t>Review</w:t>
      </w:r>
      <w:r>
        <w:t xml:space="preserve"> / </w:t>
      </w:r>
      <w:r>
        <w:rPr>
          <w:rFonts w:ascii="Consolas" w:hAnsi="Consolas"/>
          <w:color w:val="B91C1C"/>
          <w:sz w:val="19"/>
        </w:rPr>
        <w:t>AggregateRating</w:t>
      </w:r>
    </w:p>
    <w:p>
      <w:pPr>
        <w:pStyle w:val="ListNumber"/>
        <w:spacing w:line="276" w:lineRule="auto"/>
      </w:pPr>
      <w:r>
        <w:t xml:space="preserve">Documente os relacionamentos num arquivo </w:t>
      </w:r>
      <w:r>
        <w:rPr>
          <w:rFonts w:ascii="Consolas" w:hAnsi="Consolas"/>
          <w:color w:val="B91C1C"/>
          <w:sz w:val="19"/>
        </w:rPr>
        <w:t>schema-relationships.json</w:t>
      </w:r>
      <w:r>
        <w:t xml:space="preserve"> no projeto</w:t>
      </w:r>
    </w:p>
    <w:p>
      <w:pPr>
        <w:pStyle w:val="Heading3"/>
      </w:pPr>
      <w:r>
        <w:t>3.2. Schema Hierarchy — Estrutura Mãe-Filho</w:t>
      </w:r>
    </w:p>
    <w:p>
      <w:pPr>
        <w:pStyle w:val="ListNumber"/>
        <w:spacing w:line="276" w:lineRule="auto"/>
      </w:pPr>
      <w:r>
        <w:t xml:space="preserve">Crie um schema raiz com </w:t>
      </w:r>
      <w:r>
        <w:rPr>
          <w:rFonts w:ascii="Consolas" w:hAnsi="Consolas"/>
          <w:color w:val="B91C1C"/>
          <w:sz w:val="19"/>
        </w:rPr>
        <w:t>@graph</w:t>
      </w:r>
      <w:r>
        <w:t xml:space="preserve"> para agrupar múltiplos tipos na mesma página:</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"@graph": [</w:t>
        <w:br/>
      </w:r>
      <w:r>
        <w:rPr>
          <w:rFonts w:ascii="Consolas" w:hAnsi="Consolas"/>
          <w:color w:val="000000"/>
          <w:sz w:val="18"/>
        </w:rPr>
        <w:t xml:space="preserve">    { ... Organization ... },</w:t>
        <w:br/>
      </w:r>
      <w:r>
        <w:rPr>
          <w:rFonts w:ascii="Consolas" w:hAnsi="Consolas"/>
          <w:color w:val="000000"/>
          <w:sz w:val="18"/>
        </w:rPr>
        <w:t xml:space="preserve">    { ... Person ... },</w:t>
        <w:br/>
      </w:r>
      <w:r>
        <w:rPr>
          <w:rFonts w:ascii="Consolas" w:hAnsi="Consolas"/>
          <w:color w:val="000000"/>
          <w:sz w:val="18"/>
        </w:rPr>
        <w:t xml:space="preserve">    { ... Product ... }</w:t>
        <w:br/>
      </w:r>
      <w:r>
        <w:rPr>
          <w:rFonts w:ascii="Consolas" w:hAnsi="Consolas"/>
          <w:color w:val="000000"/>
          <w:sz w:val="18"/>
        </w:rPr>
        <w:t xml:space="preserve">  ]</w:t>
        <w:br/>
      </w:r>
      <w:r>
        <w:rPr>
          <w:rFonts w:ascii="Consolas" w:hAnsi="Consolas"/>
          <w:color w:val="000000"/>
          <w:sz w:val="18"/>
        </w:rPr>
        <w:t>}</w:t>
        <w:br/>
      </w:r>
    </w:p>
    <w:p>
      <w:pPr>
        <w:pStyle w:val="ListNumber"/>
        <w:spacing w:line="276" w:lineRule="auto"/>
      </w:pPr>
      <w:r>
        <w:t xml:space="preserve">Use </w:t>
      </w:r>
      <w:r>
        <w:rPr>
          <w:rFonts w:ascii="Consolas" w:hAnsi="Consolas"/>
          <w:color w:val="B91C1C"/>
          <w:sz w:val="19"/>
        </w:rPr>
        <w:t>subjectOf</w:t>
      </w:r>
      <w:r>
        <w:t xml:space="preserve">, </w:t>
      </w:r>
      <w:r>
        <w:rPr>
          <w:rFonts w:ascii="Consolas" w:hAnsi="Consolas"/>
          <w:color w:val="B91C1C"/>
          <w:sz w:val="19"/>
        </w:rPr>
        <w:t>mainEntity</w:t>
      </w:r>
      <w:r>
        <w:t xml:space="preserve">, </w:t>
      </w:r>
      <w:r>
        <w:rPr>
          <w:rFonts w:ascii="Consolas" w:hAnsi="Consolas"/>
          <w:color w:val="B91C1C"/>
          <w:sz w:val="19"/>
        </w:rPr>
        <w:t>publisher</w:t>
      </w:r>
      <w:r>
        <w:t xml:space="preserve">, </w:t>
      </w:r>
      <w:r>
        <w:rPr>
          <w:rFonts w:ascii="Consolas" w:hAnsi="Consolas"/>
          <w:color w:val="B91C1C"/>
          <w:sz w:val="19"/>
        </w:rPr>
        <w:t>author</w:t>
      </w:r>
      <w:r>
        <w:t xml:space="preserve"> para conectar os tipos</w:t>
      </w:r>
    </w:p>
    <w:p>
      <w:pPr>
        <w:pStyle w:val="ListNumber"/>
        <w:spacing w:line="276" w:lineRule="auto"/>
      </w:pPr>
      <w:r>
        <w:t xml:space="preserve">Nunca duplique entidades — referencie pelo </w:t>
      </w:r>
      <w:r>
        <w:rPr>
          <w:rFonts w:ascii="Consolas" w:hAnsi="Consolas"/>
          <w:color w:val="B91C1C"/>
          <w:sz w:val="19"/>
        </w:rPr>
        <w:t>@id</w:t>
      </w:r>
    </w:p>
    <w:p>
      <w:pPr>
        <w:pStyle w:val="Heading3"/>
      </w:pPr>
      <w:r>
        <w:t>3.3. BreadcrumbList com Caminhos Customizados</w:t>
      </w:r>
    </w:p>
    <w:p>
      <w:pPr>
        <w:pStyle w:val="ListNumber"/>
        <w:spacing w:line="276" w:lineRule="auto"/>
      </w:pPr>
      <w:r>
        <w:t>Mapeie a hierarquia real da página (ex.: Home &gt; Blog &gt; Categoria &gt; Post)</w:t>
      </w:r>
    </w:p>
    <w:p>
      <w:pPr>
        <w:pStyle w:val="ListNumber"/>
        <w:spacing w:line="276" w:lineRule="auto"/>
      </w:pPr>
      <w:r>
        <w:t xml:space="preserve">Implemente BreadcrumbList com </w:t>
      </w:r>
      <w:r>
        <w:rPr>
          <w:rFonts w:ascii="Consolas" w:hAnsi="Consolas"/>
          <w:color w:val="B91C1C"/>
          <w:sz w:val="19"/>
        </w:rPr>
        <w:t>position</w:t>
      </w:r>
      <w:r>
        <w:t xml:space="preserve"> e </w:t>
      </w:r>
      <w:r>
        <w:rPr>
          <w:rFonts w:ascii="Consolas" w:hAnsi="Consolas"/>
          <w:color w:val="B91C1C"/>
          <w:sz w:val="19"/>
        </w:rPr>
        <w:t>item</w:t>
      </w:r>
      <w:r>
        <w:t>:</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"@type": "BreadcrumbList",</w:t>
        <w:br/>
      </w:r>
      <w:r>
        <w:rPr>
          <w:rFonts w:ascii="Consolas" w:hAnsi="Consolas"/>
          <w:color w:val="000000"/>
          <w:sz w:val="18"/>
        </w:rPr>
        <w:t xml:space="preserve">  "itemListElement": [</w:t>
        <w:br/>
      </w:r>
      <w:r>
        <w:rPr>
          <w:rFonts w:ascii="Consolas" w:hAnsi="Consolas"/>
          <w:color w:val="000000"/>
          <w:sz w:val="18"/>
        </w:rPr>
        <w:t xml:space="preserve">    { "@type": "ListItem", "position": 1, "name": "Home", "item": "https://site.com" },</w:t>
        <w:br/>
      </w:r>
      <w:r>
        <w:rPr>
          <w:rFonts w:ascii="Consolas" w:hAnsi="Consolas"/>
          <w:color w:val="000000"/>
          <w:sz w:val="18"/>
        </w:rPr>
        <w:t xml:space="preserve">    { "@type": "ListItem", "position": 2, "name": "Categoria", "item": "https://site.com/categoria" },</w:t>
        <w:br/>
      </w:r>
      <w:r>
        <w:rPr>
          <w:rFonts w:ascii="Consolas" w:hAnsi="Consolas"/>
          <w:color w:val="000000"/>
          <w:sz w:val="18"/>
        </w:rPr>
        <w:t xml:space="preserve">    { "@type": "ListItem", "position": 3, "name": "Post Title", "item": "https://site.com/categoria/post" }</w:t>
        <w:br/>
      </w:r>
      <w:r>
        <w:rPr>
          <w:rFonts w:ascii="Consolas" w:hAnsi="Consolas"/>
          <w:color w:val="000000"/>
          <w:sz w:val="18"/>
        </w:rPr>
        <w:t xml:space="preserve">  ]</w:t>
        <w:br/>
      </w:r>
      <w:r>
        <w:rPr>
          <w:rFonts w:ascii="Consolas" w:hAnsi="Consolas"/>
          <w:color w:val="000000"/>
          <w:sz w:val="18"/>
        </w:rPr>
        <w:t>}</w:t>
        <w:br/>
      </w:r>
    </w:p>
    <w:p>
      <w:pPr>
        <w:pStyle w:val="ListNumber"/>
        <w:spacing w:line="276" w:lineRule="auto"/>
      </w:pPr>
      <w:r>
        <w:t xml:space="preserve">Valide que todos os </w:t>
      </w:r>
      <w:r>
        <w:rPr>
          <w:rFonts w:ascii="Consolas" w:hAnsi="Consolas"/>
          <w:color w:val="B91C1C"/>
          <w:sz w:val="19"/>
        </w:rPr>
        <w:t>item</w:t>
      </w:r>
      <w:r>
        <w:t xml:space="preserve"> são URLs absolutas e acessíveis</w:t>
      </w:r>
    </w:p>
    <w:p>
      <w:pPr>
        <w:pStyle w:val="ListNumber"/>
        <w:spacing w:line="276" w:lineRule="auto"/>
      </w:pPr>
      <w:r>
        <w:t>Atualize BreadcrumbList em todas as páginas do cluster</w:t>
      </w:r>
    </w:p>
    <w:p>
      <w:pPr>
        <w:pStyle w:val="Heading3"/>
      </w:pPr>
      <w:r>
        <w:t>3.4. Product Schema com Offers, Reviews e AggregateRating</w:t>
      </w:r>
    </w:p>
    <w:p>
      <w:pPr>
        <w:spacing w:line="276" w:lineRule="auto"/>
      </w:pPr>
      <w:r>
        <w:t>Para páginas de produto:</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"@type": "Product",</w:t>
        <w:br/>
      </w:r>
      <w:r>
        <w:rPr>
          <w:rFonts w:ascii="Consolas" w:hAnsi="Consolas"/>
          <w:color w:val="000000"/>
          <w:sz w:val="18"/>
        </w:rPr>
        <w:t xml:space="preserve">  "name": "Nome do Produto",</w:t>
        <w:br/>
      </w:r>
      <w:r>
        <w:rPr>
          <w:rFonts w:ascii="Consolas" w:hAnsi="Consolas"/>
          <w:color w:val="000000"/>
          <w:sz w:val="18"/>
        </w:rPr>
        <w:t xml:space="preserve">  "description": "Descrição completa",</w:t>
        <w:br/>
      </w:r>
      <w:r>
        <w:rPr>
          <w:rFonts w:ascii="Consolas" w:hAnsi="Consolas"/>
          <w:color w:val="000000"/>
          <w:sz w:val="18"/>
        </w:rPr>
        <w:t xml:space="preserve">  "sku": "SKU-123",</w:t>
        <w:br/>
      </w:r>
      <w:r>
        <w:rPr>
          <w:rFonts w:ascii="Consolas" w:hAnsi="Consolas"/>
          <w:color w:val="000000"/>
          <w:sz w:val="18"/>
        </w:rPr>
        <w:t xml:space="preserve">  "brand": { "@type": "Brand", "name": "Marca" },</w:t>
        <w:br/>
      </w:r>
      <w:r>
        <w:rPr>
          <w:rFonts w:ascii="Consolas" w:hAnsi="Consolas"/>
          <w:color w:val="000000"/>
          <w:sz w:val="18"/>
        </w:rPr>
        <w:t xml:space="preserve">  "offers": {</w:t>
        <w:br/>
      </w:r>
      <w:r>
        <w:rPr>
          <w:rFonts w:ascii="Consolas" w:hAnsi="Consolas"/>
          <w:color w:val="000000"/>
          <w:sz w:val="18"/>
        </w:rPr>
        <w:t xml:space="preserve">    "@type": "Offer",</w:t>
        <w:br/>
      </w:r>
      <w:r>
        <w:rPr>
          <w:rFonts w:ascii="Consolas" w:hAnsi="Consolas"/>
          <w:color w:val="000000"/>
          <w:sz w:val="18"/>
        </w:rPr>
        <w:t xml:space="preserve">    "price": "199.90",</w:t>
        <w:br/>
      </w:r>
      <w:r>
        <w:rPr>
          <w:rFonts w:ascii="Consolas" w:hAnsi="Consolas"/>
          <w:color w:val="000000"/>
          <w:sz w:val="18"/>
        </w:rPr>
        <w:t xml:space="preserve">    "priceCurrency": "BRL",</w:t>
        <w:br/>
      </w:r>
      <w:r>
        <w:rPr>
          <w:rFonts w:ascii="Consolas" w:hAnsi="Consolas"/>
          <w:color w:val="000000"/>
          <w:sz w:val="18"/>
        </w:rPr>
        <w:t xml:space="preserve">    "availability": "https://schema.org/InStock",</w:t>
        <w:br/>
      </w:r>
      <w:r>
        <w:rPr>
          <w:rFonts w:ascii="Consolas" w:hAnsi="Consolas"/>
          <w:color w:val="000000"/>
          <w:sz w:val="18"/>
        </w:rPr>
        <w:t xml:space="preserve">    "priceValidUntil": "2026-12-31"</w:t>
        <w:br/>
      </w:r>
      <w:r>
        <w:rPr>
          <w:rFonts w:ascii="Consolas" w:hAnsi="Consolas"/>
          <w:color w:val="000000"/>
          <w:sz w:val="18"/>
        </w:rPr>
        <w:t xml:space="preserve">  },</w:t>
        <w:br/>
      </w:r>
      <w:r>
        <w:rPr>
          <w:rFonts w:ascii="Consolas" w:hAnsi="Consolas"/>
          <w:color w:val="000000"/>
          <w:sz w:val="18"/>
        </w:rPr>
        <w:t xml:space="preserve">  "aggregateRating": {</w:t>
        <w:br/>
      </w:r>
      <w:r>
        <w:rPr>
          <w:rFonts w:ascii="Consolas" w:hAnsi="Consolas"/>
          <w:color w:val="000000"/>
          <w:sz w:val="18"/>
        </w:rPr>
        <w:t xml:space="preserve">    "@type": "AggregateRating",</w:t>
        <w:br/>
      </w:r>
      <w:r>
        <w:rPr>
          <w:rFonts w:ascii="Consolas" w:hAnsi="Consolas"/>
          <w:color w:val="000000"/>
          <w:sz w:val="18"/>
        </w:rPr>
        <w:t xml:space="preserve">    "ratingValue": "4.5",</w:t>
        <w:br/>
      </w:r>
      <w:r>
        <w:rPr>
          <w:rFonts w:ascii="Consolas" w:hAnsi="Consolas"/>
          <w:color w:val="000000"/>
          <w:sz w:val="18"/>
        </w:rPr>
        <w:t xml:space="preserve">    "reviewCount": "128"</w:t>
        <w:br/>
      </w:r>
      <w:r>
        <w:rPr>
          <w:rFonts w:ascii="Consolas" w:hAnsi="Consolas"/>
          <w:color w:val="000000"/>
          <w:sz w:val="18"/>
        </w:rPr>
        <w:t xml:space="preserve">  },</w:t>
        <w:br/>
      </w:r>
      <w:r>
        <w:rPr>
          <w:rFonts w:ascii="Consolas" w:hAnsi="Consolas"/>
          <w:color w:val="000000"/>
          <w:sz w:val="18"/>
        </w:rPr>
        <w:t xml:space="preserve">  "review": [</w:t>
        <w:br/>
      </w:r>
      <w:r>
        <w:rPr>
          <w:rFonts w:ascii="Consolas" w:hAnsi="Consolas"/>
          <w:color w:val="000000"/>
          <w:sz w:val="18"/>
        </w:rPr>
        <w:t xml:space="preserve">    {</w:t>
        <w:br/>
      </w:r>
      <w:r>
        <w:rPr>
          <w:rFonts w:ascii="Consolas" w:hAnsi="Consolas"/>
          <w:color w:val="000000"/>
          <w:sz w:val="18"/>
        </w:rPr>
        <w:t xml:space="preserve">      "@type": "Review",</w:t>
        <w:br/>
      </w:r>
      <w:r>
        <w:rPr>
          <w:rFonts w:ascii="Consolas" w:hAnsi="Consolas"/>
          <w:color w:val="000000"/>
          <w:sz w:val="18"/>
        </w:rPr>
        <w:t xml:space="preserve">      "author": { "@type": "Person", "name": "João Silva" },</w:t>
        <w:br/>
      </w:r>
      <w:r>
        <w:rPr>
          <w:rFonts w:ascii="Consolas" w:hAnsi="Consolas"/>
          <w:color w:val="000000"/>
          <w:sz w:val="18"/>
        </w:rPr>
        <w:t xml:space="preserve">      "reviewRating": { "@type": "Rating", "ratingValue": "5" },</w:t>
        <w:br/>
      </w:r>
      <w:r>
        <w:rPr>
          <w:rFonts w:ascii="Consolas" w:hAnsi="Consolas"/>
          <w:color w:val="000000"/>
          <w:sz w:val="18"/>
        </w:rPr>
        <w:t xml:space="preserve">      "reviewBody": "Excelente produto!"</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spacing w:line="276" w:lineRule="auto"/>
      </w:pPr>
      <w:r>
        <w:rPr>
          <w:b/>
        </w:rPr>
        <w:t>Checklist do Product Schema:</w:t>
      </w:r>
    </w:p>
    <w:p>
      <w:pPr>
        <w:pStyle w:val="ListBullet"/>
        <w:spacing w:line="276" w:lineRule="auto"/>
      </w:pPr>
      <w:r>
        <w:t xml:space="preserve">[ ] </w:t>
      </w:r>
      <w:r>
        <w:rPr>
          <w:rFonts w:ascii="Consolas" w:hAnsi="Consolas"/>
          <w:color w:val="B91C1C"/>
          <w:sz w:val="19"/>
        </w:rPr>
        <w:t>name</w:t>
      </w:r>
      <w:r>
        <w:t xml:space="preserve"> ≤ 60 caracteres</w:t>
      </w:r>
    </w:p>
    <w:p>
      <w:pPr>
        <w:pStyle w:val="ListBullet"/>
        <w:spacing w:line="276" w:lineRule="auto"/>
      </w:pPr>
      <w:r>
        <w:t xml:space="preserve">[ ] </w:t>
      </w:r>
      <w:r>
        <w:rPr>
          <w:rFonts w:ascii="Consolas" w:hAnsi="Consolas"/>
          <w:color w:val="B91C1C"/>
          <w:sz w:val="19"/>
        </w:rPr>
        <w:t>description</w:t>
      </w:r>
      <w:r>
        <w:t xml:space="preserve"> ≥ 50 caracteres</w:t>
      </w:r>
    </w:p>
    <w:p>
      <w:pPr>
        <w:pStyle w:val="ListBullet"/>
        <w:spacing w:line="276" w:lineRule="auto"/>
      </w:pPr>
      <w:r>
        <w:t xml:space="preserve">[ ] </w:t>
      </w:r>
      <w:r>
        <w:rPr>
          <w:rFonts w:ascii="Consolas" w:hAnsi="Consolas"/>
          <w:color w:val="B91C1C"/>
          <w:sz w:val="19"/>
        </w:rPr>
        <w:t>price</w:t>
      </w:r>
      <w:r>
        <w:t xml:space="preserve"> com duas casas decimais</w:t>
      </w:r>
    </w:p>
    <w:p>
      <w:pPr>
        <w:pStyle w:val="ListBullet"/>
        <w:spacing w:line="276" w:lineRule="auto"/>
      </w:pPr>
      <w:r>
        <w:t xml:space="preserve">[ ] </w:t>
      </w:r>
      <w:r>
        <w:rPr>
          <w:rFonts w:ascii="Consolas" w:hAnsi="Consolas"/>
          <w:color w:val="B91C1C"/>
          <w:sz w:val="19"/>
        </w:rPr>
        <w:t>availability</w:t>
      </w:r>
      <w:r>
        <w:t xml:space="preserve"> usa URL do schema.org, não texto livre</w:t>
      </w:r>
    </w:p>
    <w:p>
      <w:pPr>
        <w:pStyle w:val="ListBullet"/>
        <w:spacing w:line="276" w:lineRule="auto"/>
      </w:pPr>
      <w:r>
        <w:t xml:space="preserve">[ ] </w:t>
      </w:r>
      <w:r>
        <w:rPr>
          <w:rFonts w:ascii="Consolas" w:hAnsi="Consolas"/>
          <w:color w:val="B91C1C"/>
          <w:sz w:val="19"/>
        </w:rPr>
        <w:t>reviewCount</w:t>
      </w:r>
      <w:r>
        <w:t xml:space="preserve"> corresponde ao número real de reviews</w:t>
      </w:r>
    </w:p>
    <w:p>
      <w:pPr>
        <w:pStyle w:val="Heading3"/>
      </w:pPr>
      <w:r>
        <w:t>3.5. HowTo Schema para Conteúdo Instrucional</w:t>
      </w:r>
    </w:p>
    <w:p>
      <w:pPr>
        <w:spacing w:line="276" w:lineRule="auto"/>
      </w:pPr>
      <w:r>
        <w:t>Para tutoriais, guias passo-a-passo:</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"@type": "HowTo",</w:t>
        <w:br/>
      </w:r>
      <w:r>
        <w:rPr>
          <w:rFonts w:ascii="Consolas" w:hAnsi="Consolas"/>
          <w:color w:val="000000"/>
          <w:sz w:val="18"/>
        </w:rPr>
        <w:t xml:space="preserve">  "name": "Como fazer X",</w:t>
        <w:br/>
      </w:r>
      <w:r>
        <w:rPr>
          <w:rFonts w:ascii="Consolas" w:hAnsi="Consolas"/>
          <w:color w:val="000000"/>
          <w:sz w:val="18"/>
        </w:rPr>
        <w:t xml:space="preserve">  "description": "Guia completo para fazer X",</w:t>
        <w:br/>
      </w:r>
      <w:r>
        <w:rPr>
          <w:rFonts w:ascii="Consolas" w:hAnsi="Consolas"/>
          <w:color w:val="000000"/>
          <w:sz w:val="18"/>
        </w:rPr>
        <w:t xml:space="preserve">  "step": [</w:t>
        <w:br/>
      </w:r>
      <w:r>
        <w:rPr>
          <w:rFonts w:ascii="Consolas" w:hAnsi="Consolas"/>
          <w:color w:val="000000"/>
          <w:sz w:val="18"/>
        </w:rPr>
        <w:t xml:space="preserve">    {</w:t>
        <w:br/>
      </w:r>
      <w:r>
        <w:rPr>
          <w:rFonts w:ascii="Consolas" w:hAnsi="Consolas"/>
          <w:color w:val="000000"/>
          <w:sz w:val="18"/>
        </w:rPr>
        <w:t xml:space="preserve">      "@type": "HowToStep",</w:t>
        <w:br/>
      </w:r>
      <w:r>
        <w:rPr>
          <w:rFonts w:ascii="Consolas" w:hAnsi="Consolas"/>
          <w:color w:val="000000"/>
          <w:sz w:val="18"/>
        </w:rPr>
        <w:t xml:space="preserve">      "position": 1,</w:t>
        <w:br/>
      </w:r>
      <w:r>
        <w:rPr>
          <w:rFonts w:ascii="Consolas" w:hAnsi="Consolas"/>
          <w:color w:val="000000"/>
          <w:sz w:val="18"/>
        </w:rPr>
        <w:t xml:space="preserve">      "name": "Primeiro passo",</w:t>
        <w:br/>
      </w:r>
      <w:r>
        <w:rPr>
          <w:rFonts w:ascii="Consolas" w:hAnsi="Consolas"/>
          <w:color w:val="000000"/>
          <w:sz w:val="18"/>
        </w:rPr>
        <w:t xml:space="preserve">      "text": "Descrição detalhada do primeiro passo"</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"@type": "HowToStep",</w:t>
        <w:br/>
      </w:r>
      <w:r>
        <w:rPr>
          <w:rFonts w:ascii="Consolas" w:hAnsi="Consolas"/>
          <w:color w:val="000000"/>
          <w:sz w:val="18"/>
        </w:rPr>
        <w:t xml:space="preserve">      "position": 2,</w:t>
        <w:br/>
      </w:r>
      <w:r>
        <w:rPr>
          <w:rFonts w:ascii="Consolas" w:hAnsi="Consolas"/>
          <w:color w:val="000000"/>
          <w:sz w:val="18"/>
        </w:rPr>
        <w:t xml:space="preserve">      "name": "Segundo passo",</w:t>
        <w:br/>
      </w:r>
      <w:r>
        <w:rPr>
          <w:rFonts w:ascii="Consolas" w:hAnsi="Consolas"/>
          <w:color w:val="000000"/>
          <w:sz w:val="18"/>
        </w:rPr>
        <w:t xml:space="preserve">      "text": "Descrição detalhada do segundo passo"</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"totalTime": "PT30M",</w:t>
        <w:br/>
      </w:r>
      <w:r>
        <w:rPr>
          <w:rFonts w:ascii="Consolas" w:hAnsi="Consolas"/>
          <w:color w:val="000000"/>
          <w:sz w:val="18"/>
        </w:rPr>
        <w:t xml:space="preserve">  "estimatedCost": { "@type": "MonetaryAmount", "value": "0", "currency": "BRL" },</w:t>
        <w:br/>
      </w:r>
      <w:r>
        <w:rPr>
          <w:rFonts w:ascii="Consolas" w:hAnsi="Consolas"/>
          <w:color w:val="000000"/>
          <w:sz w:val="18"/>
        </w:rPr>
        <w:t xml:space="preserve">  "supply": ["Item 1", "Item 2"],</w:t>
        <w:br/>
      </w:r>
      <w:r>
        <w:rPr>
          <w:rFonts w:ascii="Consolas" w:hAnsi="Consolas"/>
          <w:color w:val="000000"/>
          <w:sz w:val="18"/>
        </w:rPr>
        <w:t xml:space="preserve">  "tool": ["Ferramenta 1"]</w:t>
        <w:br/>
      </w:r>
      <w:r>
        <w:rPr>
          <w:rFonts w:ascii="Consolas" w:hAnsi="Consolas"/>
          <w:color w:val="000000"/>
          <w:sz w:val="18"/>
        </w:rPr>
        <w:t>}</w:t>
        <w:br/>
      </w:r>
    </w:p>
    <w:p>
      <w:pPr>
        <w:spacing w:line="276" w:lineRule="auto"/>
      </w:pPr>
      <w:r>
        <w:t>Regras:</w:t>
      </w:r>
    </w:p>
    <w:p>
      <w:pPr>
        <w:pStyle w:val="ListBullet"/>
        <w:spacing w:line="276" w:lineRule="auto"/>
      </w:pPr>
      <w:r>
        <w:rPr>
          <w:rFonts w:ascii="Consolas" w:hAnsi="Consolas"/>
          <w:color w:val="B91C1C"/>
          <w:sz w:val="19"/>
        </w:rPr>
        <w:t>step</w:t>
      </w:r>
      <w:r>
        <w:t xml:space="preserve"> deve conter no mínimo 2 passos</w:t>
      </w:r>
    </w:p>
    <w:p>
      <w:pPr>
        <w:pStyle w:val="ListBullet"/>
        <w:spacing w:line="276" w:lineRule="auto"/>
      </w:pPr>
      <w:r>
        <w:rPr>
          <w:rFonts w:ascii="Consolas" w:hAnsi="Consolas"/>
          <w:color w:val="B91C1C"/>
          <w:sz w:val="19"/>
        </w:rPr>
        <w:t>totalTime</w:t>
      </w:r>
      <w:r>
        <w:t xml:space="preserve"> no formato ISO 8601 (PT30M, PT1H, P1D)</w:t>
      </w:r>
    </w:p>
    <w:p>
      <w:pPr>
        <w:pStyle w:val="ListBullet"/>
        <w:spacing w:line="276" w:lineRule="auto"/>
      </w:pPr>
      <w:r>
        <w:t xml:space="preserve">Cada </w:t>
      </w:r>
      <w:r>
        <w:rPr>
          <w:rFonts w:ascii="Consolas" w:hAnsi="Consolas"/>
          <w:color w:val="B91C1C"/>
          <w:sz w:val="19"/>
        </w:rPr>
        <w:t>HowToStep</w:t>
      </w:r>
      <w:r>
        <w:t xml:space="preserve"> precisa de </w:t>
      </w:r>
      <w:r>
        <w:rPr>
          <w:rFonts w:ascii="Consolas" w:hAnsi="Consolas"/>
          <w:color w:val="B91C1C"/>
          <w:sz w:val="19"/>
        </w:rPr>
        <w:t>position</w:t>
      </w:r>
      <w:r>
        <w:t xml:space="preserve"> sequencial e </w:t>
      </w:r>
      <w:r>
        <w:rPr>
          <w:rFonts w:ascii="Consolas" w:hAnsi="Consolas"/>
          <w:color w:val="B91C1C"/>
          <w:sz w:val="19"/>
        </w:rPr>
        <w:t>text</w:t>
      </w:r>
      <w:r>
        <w:t xml:space="preserve"> ≥ 20 caracteres</w:t>
      </w:r>
    </w:p>
    <w:p>
      <w:pPr>
        <w:pStyle w:val="Heading3"/>
      </w:pPr>
      <w:r>
        <w:t>3.6. Event Schema para Webinars e Eventos</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"@type": "Event",</w:t>
        <w:br/>
      </w:r>
      <w:r>
        <w:rPr>
          <w:rFonts w:ascii="Consolas" w:hAnsi="Consolas"/>
          <w:color w:val="000000"/>
          <w:sz w:val="18"/>
        </w:rPr>
        <w:t xml:space="preserve">  "name": "Webinar: Título do Evento",</w:t>
        <w:br/>
      </w:r>
      <w:r>
        <w:rPr>
          <w:rFonts w:ascii="Consolas" w:hAnsi="Consolas"/>
          <w:color w:val="000000"/>
          <w:sz w:val="18"/>
        </w:rPr>
        <w:t xml:space="preserve">  "description": "Descrição completa do evento",</w:t>
        <w:br/>
      </w:r>
      <w:r>
        <w:rPr>
          <w:rFonts w:ascii="Consolas" w:hAnsi="Consolas"/>
          <w:color w:val="000000"/>
          <w:sz w:val="18"/>
        </w:rPr>
        <w:t xml:space="preserve">  "startDate": "2026-06-15T19:00:00-03:00",</w:t>
        <w:br/>
      </w:r>
      <w:r>
        <w:rPr>
          <w:rFonts w:ascii="Consolas" w:hAnsi="Consolas"/>
          <w:color w:val="000000"/>
          <w:sz w:val="18"/>
        </w:rPr>
        <w:t xml:space="preserve">  "endDate": "2026-06-15T20:30:00-03:00",</w:t>
        <w:br/>
      </w:r>
      <w:r>
        <w:rPr>
          <w:rFonts w:ascii="Consolas" w:hAnsi="Consolas"/>
          <w:color w:val="000000"/>
          <w:sz w:val="18"/>
        </w:rPr>
        <w:t xml:space="preserve">  "eventStatus": "https://schema.org/EventScheduled",</w:t>
        <w:br/>
      </w:r>
      <w:r>
        <w:rPr>
          <w:rFonts w:ascii="Consolas" w:hAnsi="Consolas"/>
          <w:color w:val="000000"/>
          <w:sz w:val="18"/>
        </w:rPr>
        <w:t xml:space="preserve">  "eventAttendanceMode": "https://schema.org/OnlineEventAttendanceMode",</w:t>
        <w:br/>
      </w:r>
      <w:r>
        <w:rPr>
          <w:rFonts w:ascii="Consolas" w:hAnsi="Consolas"/>
          <w:color w:val="000000"/>
          <w:sz w:val="18"/>
        </w:rPr>
        <w:t xml:space="preserve">  "location": {</w:t>
        <w:br/>
      </w:r>
      <w:r>
        <w:rPr>
          <w:rFonts w:ascii="Consolas" w:hAnsi="Consolas"/>
          <w:color w:val="000000"/>
          <w:sz w:val="18"/>
        </w:rPr>
        <w:t xml:space="preserve">    "@type": "VirtualLocation",</w:t>
        <w:br/>
      </w:r>
      <w:r>
        <w:rPr>
          <w:rFonts w:ascii="Consolas" w:hAnsi="Consolas"/>
          <w:color w:val="000000"/>
          <w:sz w:val="18"/>
        </w:rPr>
        <w:t xml:space="preserve">    "url": "https://zoom.us/..."</w:t>
        <w:br/>
      </w:r>
      <w:r>
        <w:rPr>
          <w:rFonts w:ascii="Consolas" w:hAnsi="Consolas"/>
          <w:color w:val="000000"/>
          <w:sz w:val="18"/>
        </w:rPr>
        <w:t xml:space="preserve">  },</w:t>
        <w:br/>
      </w:r>
      <w:r>
        <w:rPr>
          <w:rFonts w:ascii="Consolas" w:hAnsi="Consolas"/>
          <w:color w:val="000000"/>
          <w:sz w:val="18"/>
        </w:rPr>
        <w:t xml:space="preserve">  "organizer": {</w:t>
        <w:br/>
      </w:r>
      <w:r>
        <w:rPr>
          <w:rFonts w:ascii="Consolas" w:hAnsi="Consolas"/>
          <w:color w:val="000000"/>
          <w:sz w:val="18"/>
        </w:rPr>
        <w:t xml:space="preserve">    "@type": "Organization",</w:t>
        <w:br/>
      </w:r>
      <w:r>
        <w:rPr>
          <w:rFonts w:ascii="Consolas" w:hAnsi="Consolas"/>
          <w:color w:val="000000"/>
          <w:sz w:val="18"/>
        </w:rPr>
        <w:t xml:space="preserve">    "name": "Nome da Empresa",</w:t>
        <w:br/>
      </w:r>
      <w:r>
        <w:rPr>
          <w:rFonts w:ascii="Consolas" w:hAnsi="Consolas"/>
          <w:color w:val="000000"/>
          <w:sz w:val="18"/>
        </w:rPr>
        <w:t xml:space="preserve">    "url": "https://site.com"</w:t>
        <w:br/>
      </w:r>
      <w:r>
        <w:rPr>
          <w:rFonts w:ascii="Consolas" w:hAnsi="Consolas"/>
          <w:color w:val="000000"/>
          <w:sz w:val="18"/>
        </w:rPr>
        <w:t xml:space="preserve">  },</w:t>
        <w:br/>
      </w:r>
      <w:r>
        <w:rPr>
          <w:rFonts w:ascii="Consolas" w:hAnsi="Consolas"/>
          <w:color w:val="000000"/>
          <w:sz w:val="18"/>
        </w:rPr>
        <w:t xml:space="preserve">  "offers": {</w:t>
        <w:br/>
      </w:r>
      <w:r>
        <w:rPr>
          <w:rFonts w:ascii="Consolas" w:hAnsi="Consolas"/>
          <w:color w:val="000000"/>
          <w:sz w:val="18"/>
        </w:rPr>
        <w:t xml:space="preserve">    "@type": "Offer",</w:t>
        <w:br/>
      </w:r>
      <w:r>
        <w:rPr>
          <w:rFonts w:ascii="Consolas" w:hAnsi="Consolas"/>
          <w:color w:val="000000"/>
          <w:sz w:val="18"/>
        </w:rPr>
        <w:t xml:space="preserve">    "price": "0",</w:t>
        <w:br/>
      </w:r>
      <w:r>
        <w:rPr>
          <w:rFonts w:ascii="Consolas" w:hAnsi="Consolas"/>
          <w:color w:val="000000"/>
          <w:sz w:val="18"/>
        </w:rPr>
        <w:t xml:space="preserve">    "priceCurrency": "BRL",</w:t>
        <w:br/>
      </w:r>
      <w:r>
        <w:rPr>
          <w:rFonts w:ascii="Consolas" w:hAnsi="Consolas"/>
          <w:color w:val="000000"/>
          <w:sz w:val="18"/>
        </w:rPr>
        <w:t xml:space="preserve">    "availability": "https://schema.org/InStock"</w:t>
        <w:br/>
      </w:r>
      <w:r>
        <w:rPr>
          <w:rFonts w:ascii="Consolas" w:hAnsi="Consolas"/>
          <w:color w:val="000000"/>
          <w:sz w:val="18"/>
        </w:rPr>
        <w:t xml:space="preserve">  }</w:t>
        <w:br/>
      </w:r>
      <w:r>
        <w:rPr>
          <w:rFonts w:ascii="Consolas" w:hAnsi="Consolas"/>
          <w:color w:val="000000"/>
          <w:sz w:val="18"/>
        </w:rPr>
        <w:t>}</w:t>
        <w:br/>
      </w:r>
    </w:p>
    <w:p>
      <w:pPr>
        <w:pStyle w:val="Heading3"/>
      </w:pPr>
      <w:r>
        <w:t>3.7. VideoObject Schema</w:t>
      </w:r>
    </w:p>
    <w:p>
      <w:pPr>
        <w:spacing w:line="276" w:lineRule="auto"/>
      </w:pPr>
      <w:r>
        <w:t>Para páginas com conteúdo em vídeo:</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"@type": "VideoObject",</w:t>
        <w:br/>
      </w:r>
      <w:r>
        <w:rPr>
          <w:rFonts w:ascii="Consolas" w:hAnsi="Consolas"/>
          <w:color w:val="000000"/>
          <w:sz w:val="18"/>
        </w:rPr>
        <w:t xml:space="preserve">  "name": "Título do Vídeo",</w:t>
        <w:br/>
      </w:r>
      <w:r>
        <w:rPr>
          <w:rFonts w:ascii="Consolas" w:hAnsi="Consolas"/>
          <w:color w:val="000000"/>
          <w:sz w:val="18"/>
        </w:rPr>
        <w:t xml:space="preserve">  "description": "Descrição do vídeo",</w:t>
        <w:br/>
      </w:r>
      <w:r>
        <w:rPr>
          <w:rFonts w:ascii="Consolas" w:hAnsi="Consolas"/>
          <w:color w:val="000000"/>
          <w:sz w:val="18"/>
        </w:rPr>
        <w:t xml:space="preserve">  "thumbnailUrl": "https://site.com/thumb.jpg",</w:t>
        <w:br/>
      </w:r>
      <w:r>
        <w:rPr>
          <w:rFonts w:ascii="Consolas" w:hAnsi="Consolas"/>
          <w:color w:val="000000"/>
          <w:sz w:val="18"/>
        </w:rPr>
        <w:t xml:space="preserve">  "uploadDate": "2026-05-01",</w:t>
        <w:br/>
      </w:r>
      <w:r>
        <w:rPr>
          <w:rFonts w:ascii="Consolas" w:hAnsi="Consolas"/>
          <w:color w:val="000000"/>
          <w:sz w:val="18"/>
        </w:rPr>
        <w:t xml:space="preserve">  "duration": "PT15M30S",</w:t>
        <w:br/>
      </w:r>
      <w:r>
        <w:rPr>
          <w:rFonts w:ascii="Consolas" w:hAnsi="Consolas"/>
          <w:color w:val="000000"/>
          <w:sz w:val="18"/>
        </w:rPr>
        <w:t xml:space="preserve">  "contentUrl": "https://site.com/video.mp4",</w:t>
        <w:br/>
      </w:r>
      <w:r>
        <w:rPr>
          <w:rFonts w:ascii="Consolas" w:hAnsi="Consolas"/>
          <w:color w:val="000000"/>
          <w:sz w:val="18"/>
        </w:rPr>
        <w:t xml:space="preserve">  "embedUrl": "https://youtube.com/embed/ID",</w:t>
        <w:br/>
      </w:r>
      <w:r>
        <w:rPr>
          <w:rFonts w:ascii="Consolas" w:hAnsi="Consolas"/>
          <w:color w:val="000000"/>
          <w:sz w:val="18"/>
        </w:rPr>
        <w:t xml:space="preserve">  "interactionStatistic": {</w:t>
        <w:br/>
      </w:r>
      <w:r>
        <w:rPr>
          <w:rFonts w:ascii="Consolas" w:hAnsi="Consolas"/>
          <w:color w:val="000000"/>
          <w:sz w:val="18"/>
        </w:rPr>
        <w:t xml:space="preserve">    "@type": "InteractionCounter",</w:t>
        <w:br/>
      </w:r>
      <w:r>
        <w:rPr>
          <w:rFonts w:ascii="Consolas" w:hAnsi="Consolas"/>
          <w:color w:val="000000"/>
          <w:sz w:val="18"/>
        </w:rPr>
        <w:t xml:space="preserve">    "interactionType": "https://schema.org/WatchAction",</w:t>
        <w:br/>
      </w:r>
      <w:r>
        <w:rPr>
          <w:rFonts w:ascii="Consolas" w:hAnsi="Consolas"/>
          <w:color w:val="000000"/>
          <w:sz w:val="18"/>
        </w:rPr>
        <w:t xml:space="preserve">    "userInteractionCount": "5420"</w:t>
        <w:br/>
      </w:r>
      <w:r>
        <w:rPr>
          <w:rFonts w:ascii="Consolas" w:hAnsi="Consolas"/>
          <w:color w:val="000000"/>
          <w:sz w:val="18"/>
        </w:rPr>
        <w:t xml:space="preserve">  }</w:t>
        <w:br/>
      </w:r>
      <w:r>
        <w:rPr>
          <w:rFonts w:ascii="Consolas" w:hAnsi="Consolas"/>
          <w:color w:val="000000"/>
          <w:sz w:val="18"/>
        </w:rPr>
        <w:t>}</w:t>
        <w:br/>
      </w:r>
    </w:p>
    <w:p>
      <w:pPr>
        <w:pStyle w:val="Heading3"/>
      </w:pPr>
      <w:r>
        <w:t>3.8. Nesting e Interligação de Schemas</w:t>
      </w:r>
    </w:p>
    <w:p>
      <w:pPr>
        <w:pStyle w:val="ListNumber"/>
        <w:spacing w:line="276" w:lineRule="auto"/>
      </w:pPr>
      <w:r>
        <w:t xml:space="preserve">Use </w:t>
      </w:r>
      <w:r>
        <w:rPr>
          <w:rFonts w:ascii="Consolas" w:hAnsi="Consolas"/>
          <w:color w:val="B91C1C"/>
          <w:sz w:val="19"/>
        </w:rPr>
        <w:t>@id</w:t>
      </w:r>
      <w:r>
        <w:t xml:space="preserve"> único para cada entidade no </w:t>
      </w:r>
      <w:r>
        <w:rPr>
          <w:rFonts w:ascii="Consolas" w:hAnsi="Consolas"/>
          <w:color w:val="B91C1C"/>
          <w:sz w:val="19"/>
        </w:rPr>
        <w:t>@graph</w:t>
      </w:r>
    </w:p>
    <w:p>
      <w:pPr>
        <w:pStyle w:val="ListNumber"/>
        <w:spacing w:line="276" w:lineRule="auto"/>
      </w:pPr>
      <w:r>
        <w:t>Referencie entidades entre si:</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"@id": "https://site.com/#organization",</w:t>
        <w:br/>
      </w:r>
      <w:r>
        <w:rPr>
          <w:rFonts w:ascii="Consolas" w:hAnsi="Consolas"/>
          <w:color w:val="000000"/>
          <w:sz w:val="18"/>
        </w:rPr>
        <w:t xml:space="preserve">  "@type": "Organization",</w:t>
        <w:br/>
      </w:r>
      <w:r>
        <w:rPr>
          <w:rFonts w:ascii="Consolas" w:hAnsi="Consolas"/>
          <w:color w:val="000000"/>
          <w:sz w:val="18"/>
        </w:rPr>
        <w:t xml:space="preserve">  "name": "Empresa X",</w:t>
        <w:br/>
      </w:r>
      <w:r>
        <w:rPr>
          <w:rFonts w:ascii="Consolas" w:hAnsi="Consolas"/>
          <w:color w:val="000000"/>
          <w:sz w:val="18"/>
        </w:rPr>
        <w:t xml:space="preserve">  "author": { "@id": "https://site.com/#person-joao" }</w:t>
        <w:br/>
      </w:r>
      <w:r>
        <w:rPr>
          <w:rFonts w:ascii="Consolas" w:hAnsi="Consolas"/>
          <w:color w:val="000000"/>
          <w:sz w:val="18"/>
        </w:rPr>
        <w:t>}</w:t>
        <w:br/>
      </w:r>
    </w:p>
    <w:p>
      <w:pPr>
        <w:pStyle w:val="ListNumber"/>
        <w:spacing w:line="276" w:lineRule="auto"/>
      </w:pPr>
      <w:r>
        <w:t>Conecte Article → Organization (publisher), Article → Person (author), Article → mainEntity</w:t>
      </w:r>
    </w:p>
    <w:p>
      <w:pPr>
        <w:pStyle w:val="ListNumber"/>
        <w:spacing w:line="276" w:lineRule="auto"/>
      </w:pPr>
      <w:r>
        <w:t>Documente o grafo completo num diagrama (Mermaid ou Draw.io)</w:t>
      </w:r>
    </w:p>
    <w:p>
      <w:pPr>
        <w:pStyle w:val="Heading3"/>
      </w:pPr>
      <w:r>
        <w:t>3.9. Validação</w:t>
      </w:r>
    </w:p>
    <w:p>
      <w:pPr>
        <w:pStyle w:val="ListNumber"/>
        <w:spacing w:line="276" w:lineRule="auto"/>
      </w:pPr>
      <w:r>
        <w:t>Para cada página do cluster, copie o JSON-LD gerado e valide em:</w:t>
      </w:r>
    </w:p>
    <w:p>
      <w:pPr>
        <w:pStyle w:val="ListBullet"/>
        <w:spacing w:line="276" w:lineRule="auto"/>
        <w:ind w:left="850"/>
      </w:pPr>
      <w:r>
        <w:rPr>
          <w:color w:val="B91C1C"/>
          <w:u w:val="single"/>
        </w:rPr>
        <w:t>Google Rich Results Test</w:t>
      </w:r>
      <w:r>
        <w:t xml:space="preserve"> — verifica elegibilidade para rich snippets</w:t>
      </w:r>
    </w:p>
    <w:p>
      <w:pPr>
        <w:pStyle w:val="ListBullet"/>
        <w:spacing w:line="276" w:lineRule="auto"/>
        <w:ind w:left="850"/>
      </w:pPr>
      <w:r>
        <w:rPr>
          <w:color w:val="B91C1C"/>
          <w:u w:val="single"/>
        </w:rPr>
        <w:t>Schema.org Validator</w:t>
      </w:r>
      <w:r>
        <w:t xml:space="preserve"> — valida sintaxe e tipos</w:t>
      </w:r>
    </w:p>
    <w:p>
      <w:pPr>
        <w:pStyle w:val="ListBullet"/>
        <w:spacing w:line="276" w:lineRule="auto"/>
        <w:ind w:left="850"/>
      </w:pPr>
      <w:r>
        <w:t xml:space="preserve">Validação local: </w:t>
      </w:r>
      <w:r>
        <w:rPr>
          <w:rFonts w:ascii="Consolas" w:hAnsi="Consolas"/>
          <w:color w:val="B91C1C"/>
          <w:sz w:val="19"/>
        </w:rPr>
        <w:t>npx schema-validator ./schema-output/*.json</w:t>
      </w:r>
    </w:p>
    <w:p>
      <w:pPr>
        <w:pStyle w:val="ListNumber"/>
        <w:spacing w:line="276" w:lineRule="auto"/>
      </w:pPr>
      <w:r>
        <w:t>Verifique manualmente:</w:t>
      </w:r>
    </w:p>
    <w:p>
      <w:pPr>
        <w:pStyle w:val="ListBullet"/>
        <w:spacing w:line="276" w:lineRule="auto"/>
        <w:ind w:left="850"/>
      </w:pPr>
      <w:r>
        <w:t xml:space="preserve">Todos os </w:t>
      </w:r>
      <w:r>
        <w:rPr>
          <w:rFonts w:ascii="Consolas" w:hAnsi="Consolas"/>
          <w:color w:val="B91C1C"/>
          <w:sz w:val="19"/>
        </w:rPr>
        <w:t>@id</w:t>
      </w:r>
      <w:r>
        <w:t xml:space="preserve"> são únicos no documento</w:t>
      </w:r>
    </w:p>
    <w:p>
      <w:pPr>
        <w:pStyle w:val="ListBullet"/>
        <w:spacing w:line="276" w:lineRule="auto"/>
        <w:ind w:left="850"/>
      </w:pPr>
      <w:r>
        <w:t xml:space="preserve">URLs de </w:t>
      </w:r>
      <w:r>
        <w:rPr>
          <w:rFonts w:ascii="Consolas" w:hAnsi="Consolas"/>
          <w:color w:val="B91C1C"/>
          <w:sz w:val="19"/>
        </w:rPr>
        <w:t>item</w:t>
      </w:r>
      <w:r>
        <w:t xml:space="preserve"> no BreadcrumbList são absolutas</w:t>
      </w:r>
    </w:p>
    <w:p>
      <w:pPr>
        <w:pStyle w:val="ListBullet"/>
        <w:spacing w:line="276" w:lineRule="auto"/>
        <w:ind w:left="850"/>
      </w:pPr>
      <w:r>
        <w:rPr>
          <w:rFonts w:ascii="Consolas" w:hAnsi="Consolas"/>
          <w:color w:val="B91C1C"/>
          <w:sz w:val="19"/>
        </w:rPr>
        <w:t>price</w:t>
      </w:r>
      <w:r>
        <w:t xml:space="preserve"> tem formato decimal correto</w:t>
      </w:r>
    </w:p>
    <w:p>
      <w:pPr>
        <w:pStyle w:val="ListBullet"/>
        <w:spacing w:line="276" w:lineRule="auto"/>
        <w:ind w:left="850"/>
      </w:pPr>
      <w:r>
        <w:rPr>
          <w:rFonts w:ascii="Consolas" w:hAnsi="Consolas"/>
          <w:color w:val="B91C1C"/>
          <w:sz w:val="19"/>
        </w:rPr>
        <w:t>uploadDate</w:t>
      </w:r>
      <w:r>
        <w:t xml:space="preserve"> e </w:t>
      </w:r>
      <w:r>
        <w:rPr>
          <w:rFonts w:ascii="Consolas" w:hAnsi="Consolas"/>
          <w:color w:val="B91C1C"/>
          <w:sz w:val="19"/>
        </w:rPr>
        <w:t>startDate</w:t>
      </w:r>
      <w:r>
        <w:t xml:space="preserve"> usam ISO 8601 com timezone</w:t>
      </w:r>
    </w:p>
    <w:p>
      <w:pPr>
        <w:pStyle w:val="ListNumber"/>
        <w:spacing w:line="276" w:lineRule="auto"/>
      </w:pPr>
      <w:r>
        <w:t>Corrija erros apontados pelos validadores até nota máxima</w:t>
      </w:r>
    </w:p>
    <w:p>
      <w:pPr>
        <w:pStyle w:val="Heading3"/>
      </w:pPr>
      <w:r>
        <w:t>3.10. Schema para Conteúdo Dinâmico/Paginado</w:t>
      </w:r>
    </w:p>
    <w:p>
      <w:pPr>
        <w:spacing w:line="276" w:lineRule="auto"/>
      </w:pPr>
      <w:r>
        <w:t>Para listagens paginadas ou conteúdo carregado via JS:</w:t>
      </w:r>
    </w:p>
    <w:p>
      <w:pPr>
        <w:pStyle w:val="ListNumber"/>
        <w:spacing w:line="276" w:lineRule="auto"/>
      </w:pPr>
      <w:r>
        <w:t xml:space="preserve">Use </w:t>
      </w:r>
      <w:r>
        <w:rPr>
          <w:rFonts w:ascii="Consolas" w:hAnsi="Consolas"/>
          <w:color w:val="B91C1C"/>
          <w:sz w:val="19"/>
        </w:rPr>
        <w:t>ItemList</w:t>
      </w:r>
      <w:r>
        <w:t xml:space="preserve"> com </w:t>
      </w:r>
      <w:r>
        <w:rPr>
          <w:rFonts w:ascii="Consolas" w:hAnsi="Consolas"/>
          <w:color w:val="B91C1C"/>
          <w:sz w:val="19"/>
        </w:rPr>
        <w:t>numberOfItems</w:t>
      </w:r>
      <w:r>
        <w:t xml:space="preserve"> total:</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"@type": "ItemList",</w:t>
        <w:br/>
      </w:r>
      <w:r>
        <w:rPr>
          <w:rFonts w:ascii="Consolas" w:hAnsi="Consolas"/>
          <w:color w:val="000000"/>
          <w:sz w:val="18"/>
        </w:rPr>
        <w:t xml:space="preserve">  "itemListElement": [</w:t>
        <w:br/>
      </w:r>
      <w:r>
        <w:rPr>
          <w:rFonts w:ascii="Consolas" w:hAnsi="Consolas"/>
          <w:color w:val="000000"/>
          <w:sz w:val="18"/>
        </w:rPr>
        <w:t xml:space="preserve">    { "@type": "ListItem", "position": 1, "url": "https://site.com/page/1" },</w:t>
        <w:br/>
      </w:r>
      <w:r>
        <w:rPr>
          <w:rFonts w:ascii="Consolas" w:hAnsi="Consolas"/>
          <w:color w:val="000000"/>
          <w:sz w:val="18"/>
        </w:rPr>
        <w:t xml:space="preserve">    { "@type": "ListItem", "position": 2, "url": "https://site.com/page/2" }</w:t>
        <w:br/>
      </w:r>
      <w:r>
        <w:rPr>
          <w:rFonts w:ascii="Consolas" w:hAnsi="Consolas"/>
          <w:color w:val="000000"/>
          <w:sz w:val="18"/>
        </w:rPr>
        <w:t xml:space="preserve">  ],</w:t>
        <w:br/>
      </w:r>
      <w:r>
        <w:rPr>
          <w:rFonts w:ascii="Consolas" w:hAnsi="Consolas"/>
          <w:color w:val="000000"/>
          <w:sz w:val="18"/>
        </w:rPr>
        <w:t xml:space="preserve">  "numberOfItems": 10</w:t>
        <w:br/>
      </w:r>
      <w:r>
        <w:rPr>
          <w:rFonts w:ascii="Consolas" w:hAnsi="Consolas"/>
          <w:color w:val="000000"/>
          <w:sz w:val="18"/>
        </w:rPr>
        <w:t>}</w:t>
        <w:br/>
      </w:r>
    </w:p>
    <w:p>
      <w:pPr>
        <w:pStyle w:val="ListNumber"/>
        <w:spacing w:line="276" w:lineRule="auto"/>
      </w:pPr>
      <w:r>
        <w:t>Para conteúdo carregado dinamicamente, injete JSON-LD no HTML estático (nunca via JS pós-render)</w:t>
      </w:r>
    </w:p>
    <w:p>
      <w:pPr>
        <w:pStyle w:val="ListNumber"/>
        <w:spacing w:line="276" w:lineRule="auto"/>
      </w:pPr>
      <w:r>
        <w:t xml:space="preserve">Use </w:t>
      </w:r>
      <w:r>
        <w:rPr>
          <w:rFonts w:ascii="Consolas" w:hAnsi="Consolas"/>
          <w:color w:val="B91C1C"/>
          <w:sz w:val="19"/>
        </w:rPr>
        <w:t>mainEntity</w:t>
      </w:r>
      <w:r>
        <w:t xml:space="preserve"> para indicar o conteúdo principal em páginas com múltiplas seções</w:t>
      </w:r>
    </w:p>
    <w:p>
      <w:pPr>
        <w:spacing w:before="120" w:after="120"/>
        <w:pBdr>
          <w:bottom w:val="single" w:sz="6" w:space="1" w:color="999999"/>
        </w:pBdr>
      </w:pPr>
    </w:p>
    <w:p>
      <w:pPr>
        <w:pStyle w:val="Heading2"/>
      </w:pPr>
      <w:r>
        <w:t>4. Checklist Final</w:t>
      </w:r>
    </w:p>
    <w:p>
      <w:pPr>
        <w:pStyle w:val="ListBullet"/>
        <w:spacing w:line="276" w:lineRule="auto"/>
      </w:pPr>
      <w:r>
        <w:t>[ ] Todas as entidades do knowledge graph estão representadas no schema</w:t>
      </w:r>
    </w:p>
    <w:p>
      <w:pPr>
        <w:pStyle w:val="ListBullet"/>
        <w:spacing w:line="276" w:lineRule="auto"/>
      </w:pPr>
      <w:r>
        <w:t>[ ] Relacionamentos entre entidades estão explicitamente declarados</w:t>
      </w:r>
    </w:p>
    <w:p>
      <w:pPr>
        <w:pStyle w:val="ListBullet"/>
        <w:spacing w:line="276" w:lineRule="auto"/>
      </w:pPr>
      <w:r>
        <w:t>[ ] BreadcrumbList implementado em todas as páginas do cluster</w:t>
      </w:r>
    </w:p>
    <w:p>
      <w:pPr>
        <w:pStyle w:val="ListBullet"/>
        <w:spacing w:line="276" w:lineRule="auto"/>
      </w:pPr>
      <w:r>
        <w:t>[ ] Product schema com offers + aggregateRating + review (se aplicável)</w:t>
      </w:r>
    </w:p>
    <w:p>
      <w:pPr>
        <w:pStyle w:val="ListBullet"/>
        <w:spacing w:line="276" w:lineRule="auto"/>
      </w:pPr>
      <w:r>
        <w:t>[ ] HowTo schema em páginas instrucionais</w:t>
      </w:r>
    </w:p>
    <w:p>
      <w:pPr>
        <w:pStyle w:val="ListBullet"/>
        <w:spacing w:line="276" w:lineRule="auto"/>
      </w:pPr>
      <w:r>
        <w:t>[ ] Event schema em páginas de evento/webinar</w:t>
      </w:r>
    </w:p>
    <w:p>
      <w:pPr>
        <w:pStyle w:val="ListBullet"/>
        <w:spacing w:line="276" w:lineRule="auto"/>
      </w:pPr>
      <w:r>
        <w:t>[ ] VideoObject schema em páginas com vídeo</w:t>
      </w:r>
    </w:p>
    <w:p>
      <w:pPr>
        <w:pStyle w:val="ListBullet"/>
        <w:spacing w:line="276" w:lineRule="auto"/>
      </w:pPr>
      <w:r>
        <w:t xml:space="preserve">[ ] Todos os schemas usam </w:t>
      </w:r>
      <w:r>
        <w:rPr>
          <w:rFonts w:ascii="Consolas" w:hAnsi="Consolas"/>
          <w:color w:val="B91C1C"/>
          <w:sz w:val="19"/>
        </w:rPr>
        <w:t>@graph</w:t>
      </w:r>
      <w:r>
        <w:t xml:space="preserve"> e </w:t>
      </w:r>
      <w:r>
        <w:rPr>
          <w:rFonts w:ascii="Consolas" w:hAnsi="Consolas"/>
          <w:color w:val="B91C1C"/>
          <w:sz w:val="19"/>
        </w:rPr>
        <w:t>@id</w:t>
      </w:r>
      <w:r>
        <w:t xml:space="preserve"> quando há múltiplas entidades</w:t>
      </w:r>
    </w:p>
    <w:p>
      <w:pPr>
        <w:pStyle w:val="ListBullet"/>
        <w:spacing w:line="276" w:lineRule="auto"/>
      </w:pPr>
      <w:r>
        <w:t>[ ] Google Rich Results Test: 0 erros</w:t>
      </w:r>
    </w:p>
    <w:p>
      <w:pPr>
        <w:pStyle w:val="ListBullet"/>
        <w:spacing w:line="276" w:lineRule="auto"/>
      </w:pPr>
      <w:r>
        <w:t>[ ] Schema.org Validator: 0 erros</w:t>
      </w:r>
    </w:p>
    <w:p>
      <w:pPr>
        <w:pStyle w:val="ListBullet"/>
        <w:spacing w:line="276" w:lineRule="auto"/>
      </w:pPr>
      <w:r>
        <w:t>[ ] Validação local: 0 erros</w:t>
      </w:r>
    </w:p>
    <w:p>
      <w:pPr>
        <w:pStyle w:val="ListBullet"/>
        <w:spacing w:line="276" w:lineRule="auto"/>
      </w:pPr>
      <w:r>
        <w:t>[ ] Schema para conteúdo paginado/dinâmico implementado</w:t>
      </w:r>
    </w:p>
    <w:p>
      <w:pPr>
        <w:pStyle w:val="ListBullet"/>
        <w:spacing w:line="276" w:lineRule="auto"/>
      </w:pPr>
      <w:r>
        <w:t>[ ] Cópia de segurança do schema anterior salva</w:t>
      </w:r>
    </w:p>
    <w:p>
      <w:pPr>
        <w:spacing w:before="120" w:after="120"/>
        <w:pBdr>
          <w:bottom w:val="single" w:sz="6" w:space="1" w:color="999999"/>
        </w:pBdr>
      </w:pPr>
    </w:p>
    <w:p>
      <w:pPr>
        <w:pStyle w:val="Heading2"/>
      </w:pPr>
      <w:r>
        <w:t>5. Saída Esperada</w:t>
      </w:r>
    </w:p>
    <w:p>
      <w:pPr>
        <w:pStyle w:val="ListBullet"/>
        <w:spacing w:line="276" w:lineRule="auto"/>
      </w:pPr>
      <w:r>
        <w:t xml:space="preserve">Arquivo </w:t>
      </w:r>
      <w:r>
        <w:rPr>
          <w:rFonts w:ascii="Consolas" w:hAnsi="Consolas"/>
          <w:color w:val="B91C1C"/>
          <w:sz w:val="19"/>
        </w:rPr>
        <w:t>schema-cluster-{nome}.json</w:t>
      </w:r>
      <w:r>
        <w:t xml:space="preserve"> por cluster trabalhado</w:t>
      </w:r>
    </w:p>
    <w:p>
      <w:pPr>
        <w:pStyle w:val="ListBullet"/>
        <w:spacing w:line="276" w:lineRule="auto"/>
      </w:pPr>
      <w:r>
        <w:t>Injeção do schema no CMS ou repositório do site</w:t>
      </w:r>
    </w:p>
    <w:p>
      <w:pPr>
        <w:pStyle w:val="ListBullet"/>
        <w:spacing w:line="276" w:lineRule="auto"/>
      </w:pPr>
      <w:r>
        <w:t>Relatório de validação com prints dos testes</w:t>
      </w:r>
    </w:p>
    <w:p>
      <w:pPr>
        <w:pStyle w:val="ListBullet"/>
        <w:spacing w:line="276" w:lineRule="auto"/>
      </w:pPr>
      <w:r>
        <w:t>Diagrama do grafo de entidades</w:t>
      </w:r>
    </w:p>
    <w:p>
      <w:pPr>
        <w:spacing w:before="120" w:after="120"/>
        <w:pBdr>
          <w:bottom w:val="single" w:sz="6" w:space="1" w:color="999999"/>
        </w:pBdr>
      </w:pPr>
    </w:p>
    <w:p>
      <w:pPr>
        <w:pStyle w:val="Heading2"/>
      </w:pPr>
      <w:r>
        <w:t>6. Qualidade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Critério</w:t>
            </w:r>
          </w:p>
        </w:tc>
        <w:tc>
          <w:tcPr>
            <w:tcW w:type="dxa" w:w="2351"/>
            <w:shd w:fill="B91C1C" w:val="clear"/>
          </w:tcPr>
          <w:p>
            <w:r/>
            <w:r>
              <w:rPr>
                <w:rFonts w:ascii="Calibri" w:hAnsi="Calibri"/>
                <w:b/>
                <w:color w:val="FFFFFF"/>
                <w:sz w:val="20"/>
              </w:rPr>
              <w:t>Obrigatório</w:t>
            </w:r>
          </w:p>
        </w:tc>
        <w:tc>
          <w:tcPr>
            <w:tcW w:type="dxa" w:w="2351"/>
            <w:shd w:fill="B91C1C" w:val="clear"/>
          </w:tcPr>
          <w:p>
            <w:r/>
            <w:r>
              <w:rPr>
                <w:rFonts w:ascii="Calibri" w:hAnsi="Calibri"/>
                <w:b/>
                <w:color w:val="FFFFFF"/>
                <w:sz w:val="20"/>
              </w:rPr>
              <w:t>Ideal</w:t>
            </w:r>
          </w:p>
        </w:tc>
        <w:tc>
          <w:tcPr>
            <w:tcW w:type="dxa" w:w="2351"/>
          </w:tcPr>
          <w:p/>
        </w:tc>
      </w:tr>
      <w:tr>
        <w:tc>
          <w:tcPr>
            <w:tcW w:type="dxa" w:w="2351"/>
          </w:tcPr>
          <w:p>
            <w:r/>
            <w:r>
              <w:rPr>
                <w:rFonts w:ascii="Calibri" w:hAnsi="Calibri"/>
                <w:sz w:val="20"/>
              </w:rPr>
              <w:t>Google Rich Results</w:t>
            </w:r>
          </w:p>
        </w:tc>
        <w:tc>
          <w:tcPr>
            <w:tcW w:type="dxa" w:w="2351"/>
          </w:tcPr>
          <w:p>
            <w:r/>
            <w:r>
              <w:rPr>
                <w:rFonts w:ascii="Calibri" w:hAnsi="Calibri"/>
                <w:sz w:val="20"/>
              </w:rPr>
              <w:t>0 erros, 0 avisos</w:t>
            </w:r>
          </w:p>
        </w:tc>
        <w:tc>
          <w:tcPr>
            <w:tcW w:type="dxa" w:w="2351"/>
          </w:tcPr>
          <w:p>
            <w:r/>
            <w:r>
              <w:rPr>
                <w:rFonts w:ascii="Calibri" w:hAnsi="Calibri"/>
                <w:sz w:val="20"/>
              </w:rPr>
              <w:t>0 erros + rich results detectados</w:t>
            </w:r>
          </w:p>
        </w:tc>
        <w:tc>
          <w:tcPr>
            <w:tcW w:type="dxa" w:w="2351"/>
          </w:tcPr>
          <w:p/>
        </w:tc>
      </w:tr>
      <w:tr>
        <w:tc>
          <w:tcPr>
            <w:tcW w:type="dxa" w:w="2351"/>
          </w:tcPr>
          <w:p>
            <w:r/>
            <w:r>
              <w:rPr>
                <w:rFonts w:ascii="Calibri" w:hAnsi="Calibri"/>
                <w:sz w:val="20"/>
              </w:rPr>
              <w:t>Schema.org Validator</w:t>
            </w:r>
          </w:p>
        </w:tc>
        <w:tc>
          <w:tcPr>
            <w:tcW w:type="dxa" w:w="2351"/>
          </w:tcPr>
          <w:p>
            <w:r/>
            <w:r>
              <w:rPr>
                <w:rFonts w:ascii="Calibri" w:hAnsi="Calibri"/>
                <w:sz w:val="20"/>
              </w:rPr>
              <w:t>0 erros</w:t>
            </w:r>
          </w:p>
        </w:tc>
        <w:tc>
          <w:tcPr>
            <w:tcW w:type="dxa" w:w="2351"/>
          </w:tcPr>
          <w:p>
            <w:r/>
            <w:r>
              <w:rPr>
                <w:rFonts w:ascii="Calibri" w:hAnsi="Calibri"/>
                <w:sz w:val="20"/>
              </w:rPr>
              <w:t>0 erros + 0 avisos</w:t>
            </w:r>
          </w:p>
        </w:tc>
        <w:tc>
          <w:tcPr>
            <w:tcW w:type="dxa" w:w="2351"/>
          </w:tcPr>
          <w:p/>
        </w:tc>
      </w:tr>
      <w:tr>
        <w:tc>
          <w:tcPr>
            <w:tcW w:type="dxa" w:w="2351"/>
          </w:tcPr>
          <w:p>
            <w:r/>
            <w:r>
              <w:rPr>
                <w:rFonts w:ascii="Calibri" w:hAnsi="Calibri"/>
                <w:sz w:val="20"/>
              </w:rPr>
              <w:t>Entidades interligadas</w:t>
            </w:r>
          </w:p>
        </w:tc>
        <w:tc>
          <w:tcPr>
            <w:tcW w:type="dxa" w:w="2351"/>
          </w:tcPr>
          <w:p>
            <w:r/>
            <w:r>
              <w:rPr>
                <w:rFonts w:ascii="Calibri" w:hAnsi="Calibri"/>
                <w:sz w:val="20"/>
              </w:rPr>
              <w:t>Organização → Pessoa → Produto</w:t>
            </w:r>
          </w:p>
        </w:tc>
        <w:tc>
          <w:tcPr>
            <w:tcW w:type="dxa" w:w="2351"/>
          </w:tcPr>
          <w:p>
            <w:r/>
            <w:r>
              <w:rPr>
                <w:rFonts w:ascii="Calibri" w:hAnsi="Calibri"/>
                <w:sz w:val="20"/>
              </w:rPr>
              <w:t>Grafo completo com 5+ relações</w:t>
            </w:r>
          </w:p>
        </w:tc>
        <w:tc>
          <w:tcPr>
            <w:tcW w:type="dxa" w:w="2351"/>
          </w:tcPr>
          <w:p/>
        </w:tc>
      </w:tr>
      <w:tr>
        <w:tc>
          <w:tcPr>
            <w:tcW w:type="dxa" w:w="2351"/>
          </w:tcPr>
          <w:p>
            <w:r/>
            <w:r>
              <w:rPr>
                <w:rFonts w:ascii="Calibri" w:hAnsi="Calibri"/>
                <w:sz w:val="20"/>
              </w:rPr>
              <w:t>BreadcrumbList</w:t>
            </w:r>
          </w:p>
        </w:tc>
        <w:tc>
          <w:tcPr>
            <w:tcW w:type="dxa" w:w="2351"/>
          </w:tcPr>
          <w:p>
            <w:r/>
            <w:r>
              <w:rPr>
                <w:rFonts w:ascii="Calibri" w:hAnsi="Calibri"/>
                <w:sz w:val="20"/>
              </w:rPr>
              <w:t>Todas as páginas do cluster</w:t>
            </w:r>
          </w:p>
        </w:tc>
        <w:tc>
          <w:tcPr>
            <w:tcW w:type="dxa" w:w="2351"/>
          </w:tcPr>
          <w:p>
            <w:r/>
            <w:r>
              <w:rPr>
                <w:rFonts w:ascii="Calibri" w:hAnsi="Calibri"/>
                <w:sz w:val="20"/>
              </w:rPr>
              <w:t>Todas as páginas do site</w:t>
            </w:r>
          </w:p>
        </w:tc>
        <w:tc>
          <w:tcPr>
            <w:tcW w:type="dxa" w:w="2351"/>
          </w:tcPr>
          <w:p/>
        </w:tc>
      </w:tr>
      <w:tr>
        <w:tc>
          <w:tcPr>
            <w:tcW w:type="dxa" w:w="2351"/>
          </w:tcPr>
          <w:p>
            <w:r/>
            <w:r>
              <w:rPr>
                <w:rFonts w:ascii="Calibri" w:hAnsi="Calibri"/>
                <w:sz w:val="20"/>
              </w:rPr>
              <w:t>Tipos por página</w:t>
            </w:r>
          </w:p>
        </w:tc>
        <w:tc>
          <w:tcPr>
            <w:tcW w:type="dxa" w:w="2351"/>
          </w:tcPr>
          <w:p>
            <w:r/>
            <w:r>
              <w:rPr>
                <w:rFonts w:ascii="Calibri" w:hAnsi="Calibri"/>
                <w:sz w:val="20"/>
              </w:rPr>
              <w:t>1-2 tipos</w:t>
            </w:r>
          </w:p>
        </w:tc>
        <w:tc>
          <w:tcPr>
            <w:tcW w:type="dxa" w:w="2351"/>
          </w:tcPr>
          <w:p>
            <w:r/>
            <w:r>
              <w:rPr>
                <w:rFonts w:ascii="Calibri" w:hAnsi="Calibri"/>
                <w:sz w:val="20"/>
              </w:rPr>
              <w:t>3+ tipos no `@graph`</w:t>
            </w:r>
          </w:p>
        </w:tc>
        <w:tc>
          <w:tcPr>
            <w:tcW w:type="dxa" w:w="2351"/>
          </w:tcPr>
          <w:p/>
        </w:tc>
      </w:tr>
    </w:tbl>
    <w:p>
      <w:pPr>
        <w:spacing w:before="120" w:after="120"/>
        <w:pBdr>
          <w:bottom w:val="single" w:sz="6" w:space="1" w:color="999999"/>
        </w:pBdr>
      </w:pPr>
    </w:p>
    <w:p>
      <w:pPr>
        <w:pStyle w:val="Heading2"/>
      </w:pPr>
      <w:r>
        <w:t>7. Dicas e Troubleshooting</w:t>
      </w:r>
    </w:p>
    <w:p>
      <w:pPr>
        <w:pStyle w:val="ListBullet"/>
        <w:spacing w:line="276" w:lineRule="auto"/>
      </w:pPr>
      <w:r>
        <w:rPr>
          <w:b/>
        </w:rPr>
        <w:t>Schema não aparece no Rich Results Test</w:t>
      </w:r>
      <w:r>
        <w:t xml:space="preserve">: Verifique se a página é indexável e se o JSON-LD está no </w:t>
      </w:r>
      <w:r>
        <w:rPr>
          <w:rFonts w:ascii="Consolas" w:hAnsi="Consolas"/>
          <w:color w:val="B91C1C"/>
          <w:sz w:val="19"/>
        </w:rPr>
        <w:t>&lt;head&gt;</w:t>
      </w:r>
      <w:r>
        <w:t xml:space="preserve"> ou no </w:t>
      </w:r>
      <w:r>
        <w:rPr>
          <w:rFonts w:ascii="Consolas" w:hAnsi="Consolas"/>
          <w:color w:val="B91C1C"/>
          <w:sz w:val="19"/>
        </w:rPr>
        <w:t>&lt;body&gt;</w:t>
      </w:r>
      <w:r>
        <w:t xml:space="preserve"> antes do fechamento. O Googlebot executa JS simples, mas não confie nisso — mantenha o JSON-LD no HTML estático.</w:t>
      </w:r>
    </w:p>
    <w:p>
      <w:pPr>
        <w:pStyle w:val="ListBullet"/>
        <w:spacing w:line="276" w:lineRule="auto"/>
      </w:pPr>
      <w:r>
        <w:rPr>
          <w:b/>
        </w:rPr>
        <w:t>Conflito de @id</w:t>
      </w:r>
      <w:r>
        <w:t xml:space="preserve">: Use o padrão </w:t>
      </w:r>
      <w:r>
        <w:rPr>
          <w:rFonts w:ascii="Consolas" w:hAnsi="Consolas"/>
          <w:color w:val="B91C1C"/>
          <w:sz w:val="19"/>
        </w:rPr>
        <w:t>https://site.com/#tipo-nome</w:t>
      </w:r>
      <w:r>
        <w:t xml:space="preserve"> (ex.: </w:t>
      </w:r>
      <w:r>
        <w:rPr>
          <w:rFonts w:ascii="Consolas" w:hAnsi="Consolas"/>
          <w:color w:val="B91C1C"/>
          <w:sz w:val="19"/>
        </w:rPr>
        <w:t>https://site.com/#person-maria</w:t>
      </w:r>
      <w:r>
        <w:t>) para garantir unicidade.</w:t>
      </w:r>
    </w:p>
    <w:p>
      <w:pPr>
        <w:pStyle w:val="ListBullet"/>
        <w:spacing w:line="276" w:lineRule="auto"/>
      </w:pPr>
      <w:r>
        <w:rPr>
          <w:b/>
        </w:rPr>
        <w:t>Schema duplicado</w:t>
      </w:r>
      <w:r>
        <w:t>: Ferramentas de SEO injetam schema automaticamente (Yoast, RankMath). Desabilite o schema genérico deles para o schema customizado não conflitar.</w:t>
      </w:r>
    </w:p>
    <w:p>
      <w:pPr>
        <w:pStyle w:val="ListBullet"/>
        <w:spacing w:line="276" w:lineRule="auto"/>
      </w:pPr>
      <w:r>
        <w:rPr>
          <w:b/>
        </w:rPr>
        <w:t>Múltiplas páginas no mesmo cluster</w:t>
      </w:r>
      <w:r>
        <w:t xml:space="preserve">: Crie um schema base e reutilize o </w:t>
      </w:r>
      <w:r>
        <w:rPr>
          <w:rFonts w:ascii="Consolas" w:hAnsi="Consolas"/>
          <w:color w:val="B91C1C"/>
          <w:sz w:val="19"/>
        </w:rPr>
        <w:t>@id</w:t>
      </w:r>
      <w:r>
        <w:t xml:space="preserve"> das entidades principais em todas as páginas do cluster.</w:t>
      </w:r>
    </w:p>
    <w:p>
      <w:r>
        <w:rPr>
          <w:i/>
          <w:color w:val="B91C1C"/>
          <w:sz w:val="18"/>
        </w:rPr>
        <w:t>Fonte: Métricas de AI Visibility</w:t>
      </w:r>
    </w:p>
    <w:p>
      <w:pPr>
        <w:pStyle w:val="Heading1"/>
      </w:pPr>
      <w:r>
        <w:t>POP 05-01 — Métricas e Mensuração de AI Visibility</w:t>
      </w:r>
    </w:p>
    <w:p>
      <w:pPr>
        <w:spacing w:line="276" w:lineRule="auto"/>
      </w:pPr>
      <w:r>
        <w:rPr>
          <w:b/>
        </w:rPr>
        <w:t>Módulo:</w:t>
      </w:r>
      <w:r>
        <w:t xml:space="preserve"> 05 — Monitoramento | </w:t>
      </w:r>
      <w:r>
        <w:rPr>
          <w:b/>
        </w:rPr>
        <w:t>Versão:</w:t>
      </w:r>
      <w:r>
        <w:t xml:space="preserve"> 1.0</w:t>
      </w:r>
    </w:p>
    <w:p>
      <w:pPr>
        <w:spacing w:line="276" w:lineRule="auto"/>
      </w:pPr>
      <w:r>
        <w:rPr>
          <w:b/>
        </w:rPr>
        <w:t>Execução:</w:t>
      </w:r>
      <w:r>
        <w:t xml:space="preserve"> Sênior / Analista de Dados | </w:t>
      </w:r>
      <w:r>
        <w:rPr>
          <w:b/>
        </w:rPr>
        <w:t>Tempo estimado:</w:t>
      </w:r>
      <w:r>
        <w:t xml:space="preserve"> 4h setup inicial + 2h/mês por cliente</w:t>
      </w:r>
    </w:p>
    <w:p>
      <w:pPr>
        <w:spacing w:before="120" w:after="120"/>
        <w:pBdr>
          <w:bottom w:val="single" w:sz="6" w:space="1" w:color="999999"/>
        </w:pBdr>
      </w:pPr>
    </w:p>
    <w:p>
      <w:pPr>
        <w:pStyle w:val="Heading2"/>
      </w:pPr>
      <w:r>
        <w:t>Objetivo</w:t>
      </w:r>
    </w:p>
    <w:p>
      <w:pPr>
        <w:spacing w:line="276" w:lineRule="auto"/>
      </w:pPr>
      <w:r>
        <w:t>Implementar um sistema de mensuração de AI Visibility que vá além de métricas tradicionais de SEO. Este POP define como medir, reportar e atribuir valor a citações em LLMs (ChatGPT, Perplexity, Gemini, Claude, Copilot) e AI Overviews do Google, conectando esses dados a resultados de negócio.</w:t>
      </w:r>
    </w:p>
    <w:p>
      <w:pPr>
        <w:spacing w:before="120" w:after="120"/>
        <w:pBdr>
          <w:bottom w:val="single" w:sz="6" w:space="1" w:color="999999"/>
        </w:pBdr>
      </w:pPr>
    </w:p>
    <w:p>
      <w:pPr>
        <w:pStyle w:val="Heading2"/>
      </w:pPr>
      <w:r>
        <w:t>Pré-requisitos</w:t>
      </w:r>
    </w:p>
    <w:p>
      <w:pPr>
        <w:pStyle w:val="ListBullet"/>
        <w:spacing w:line="276" w:lineRule="auto"/>
      </w:pPr>
      <w:r>
        <w:t>Google Search Console configurado e com mínimo 90 dias de dados</w:t>
      </w:r>
    </w:p>
    <w:p>
      <w:pPr>
        <w:pStyle w:val="ListBullet"/>
        <w:spacing w:line="276" w:lineRule="auto"/>
      </w:pPr>
      <w:r>
        <w:t>Google Analytics (UA ou GA4) com dados históricos</w:t>
      </w:r>
    </w:p>
    <w:p>
      <w:pPr>
        <w:pStyle w:val="ListBullet"/>
        <w:spacing w:line="276" w:lineRule="auto"/>
      </w:pPr>
      <w:r>
        <w:t>Acesso à Google Programmable Search Engine (PSE) — gratuita</w:t>
      </w:r>
    </w:p>
    <w:p>
      <w:pPr>
        <w:pStyle w:val="ListBullet"/>
        <w:spacing w:line="276" w:lineRule="auto"/>
      </w:pPr>
      <w:r>
        <w:t>Acesso a ferramenta de rank tracking (Semrush, Ahrefs, STAT, ou similar)</w:t>
      </w:r>
    </w:p>
    <w:p>
      <w:pPr>
        <w:pStyle w:val="ListBullet"/>
        <w:spacing w:line="276" w:lineRule="auto"/>
      </w:pPr>
      <w:r>
        <w:t>Script Python/Node para automação de queries (opcional, mas recomendado)</w:t>
      </w:r>
    </w:p>
    <w:p>
      <w:pPr>
        <w:pStyle w:val="ListBullet"/>
        <w:spacing w:line="276" w:lineRule="auto"/>
      </w:pPr>
      <w:r>
        <w:t>Documento de definição de entidades core da marca (ver POP 01)</w:t>
      </w:r>
    </w:p>
    <w:p>
      <w:pPr>
        <w:spacing w:before="120" w:after="120"/>
        <w:pBdr>
          <w:bottom w:val="single" w:sz="6" w:space="1" w:color="999999"/>
        </w:pBdr>
      </w:pPr>
    </w:p>
    <w:p>
      <w:pPr>
        <w:pStyle w:val="Heading2"/>
      </w:pPr>
      <w:r>
        <w:t>Metodologia</w:t>
      </w:r>
    </w:p>
    <w:p>
      <w:pPr>
        <w:pStyle w:val="Heading3"/>
      </w:pPr>
      <w:r>
        <w:t>1. Infraestrutura de Mensuração</w:t>
      </w:r>
    </w:p>
    <w:p>
      <w:pPr>
        <w:pStyle w:val="Heading4"/>
      </w:pPr>
      <w:r>
        <w:t>1.1 Google PSE para Monitoramento de Citações</w:t>
      </w:r>
    </w:p>
    <w:p>
      <w:pPr>
        <w:spacing w:line="276" w:lineRule="auto"/>
      </w:pPr>
      <w:r>
        <w:t>O Google PSE permite pesquisar programaticamente em sites específicos. Use esta técnica para simular onde sua marca aparece em fontes que LLMs consomem.</w:t>
      </w:r>
    </w:p>
    <w:p>
      <w:pPr>
        <w:spacing w:line="276" w:lineRule="auto"/>
      </w:pPr>
      <w:r>
        <w:rPr>
          <w:b/>
        </w:rPr>
        <w:t>Configuração:</w:t>
      </w:r>
    </w:p>
    <w:p>
      <w:pPr>
        <w:pStyle w:val="ListNumber"/>
        <w:spacing w:line="276" w:lineRule="auto"/>
      </w:pPr>
      <w:r>
        <w:t xml:space="preserve">Crie uma Google PSE em </w:t>
      </w:r>
      <w:r>
        <w:rPr>
          <w:rFonts w:ascii="Consolas" w:hAnsi="Consolas"/>
          <w:color w:val="B91C1C"/>
          <w:sz w:val="19"/>
        </w:rPr>
        <w:t>programmablesearchengine.google.com</w:t>
      </w:r>
    </w:p>
    <w:p>
      <w:pPr>
        <w:pStyle w:val="ListNumber"/>
        <w:spacing w:line="276" w:lineRule="auto"/>
      </w:pPr>
      <w:r>
        <w:t>Configure para pesquisar nos sites que LLMs mais usam como fonte:</w:t>
      </w:r>
    </w:p>
    <w:p>
      <w:pPr>
        <w:pStyle w:val="ListBullet"/>
        <w:spacing w:line="276" w:lineRule="auto"/>
        <w:ind w:left="850"/>
      </w:pPr>
      <w:r>
        <w:t>Wikipedia</w:t>
      </w:r>
    </w:p>
    <w:p>
      <w:pPr>
        <w:pStyle w:val="ListBullet"/>
        <w:spacing w:line="276" w:lineRule="auto"/>
        <w:ind w:left="850"/>
      </w:pPr>
      <w:r>
        <w:t>Sites de notícias do setor</w:t>
      </w:r>
    </w:p>
    <w:p>
      <w:pPr>
        <w:pStyle w:val="ListBullet"/>
        <w:spacing w:line="276" w:lineRule="auto"/>
        <w:ind w:left="850"/>
      </w:pPr>
      <w:r>
        <w:t>Blogs de autoridade</w:t>
      </w:r>
    </w:p>
    <w:p>
      <w:pPr>
        <w:pStyle w:val="ListBullet"/>
        <w:spacing w:line="276" w:lineRule="auto"/>
        <w:ind w:left="850"/>
      </w:pPr>
      <w:r>
        <w:t>Repositórios acadêmicos</w:t>
      </w:r>
    </w:p>
    <w:p>
      <w:pPr>
        <w:pStyle w:val="ListNumber"/>
        <w:spacing w:line="276" w:lineRule="auto"/>
      </w:pPr>
      <w:r>
        <w:t>Use a API para queries automatizadas semanais</w:t>
      </w:r>
    </w:p>
    <w:p>
      <w:pPr>
        <w:spacing w:line="276" w:lineRule="auto"/>
      </w:pPr>
      <w:r>
        <w:rPr>
          <w:b/>
        </w:rPr>
        <w:t>Query template:</w:t>
      </w:r>
    </w:p>
    <w:p>
      <w:pPr>
        <w:spacing w:before="80" w:after="80"/>
        <w:ind w:left="283"/>
        <w:shd w:fill="F0F0F0" w:val="clear"/>
      </w:pPr>
      <w:r>
        <w:rPr>
          <w:rFonts w:ascii="Consolas" w:hAnsi="Consolas"/>
          <w:color w:val="000000"/>
          <w:sz w:val="18"/>
        </w:rPr>
        <w:t>site:(wikipedia.org OR veiculo1.com.br OR veiculo2.com.br) "nome da marca" "termo do setor"</w:t>
        <w:br/>
      </w:r>
    </w:p>
    <w:p>
      <w:pPr>
        <w:pStyle w:val="Heading4"/>
      </w:pPr>
      <w:r>
        <w:t>1.2 Monitoramento Manual Estruturado</w:t>
      </w:r>
    </w:p>
    <w:p>
      <w:pPr>
        <w:spacing w:line="276" w:lineRule="auto"/>
      </w:pPr>
      <w:r>
        <w:t>Para dados qualitativos que ferramentas não capturam:</w:t>
      </w:r>
    </w:p>
    <w:p>
      <w:pPr>
        <w:spacing w:line="276" w:lineRule="auto"/>
      </w:pPr>
      <w:r>
        <w:rPr>
          <w:b/>
        </w:rPr>
        <w:t>Perplexity.ai — Query semanal: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Query</w:t>
            </w:r>
          </w:p>
        </w:tc>
        <w:tc>
          <w:tcPr>
            <w:tcW w:type="dxa" w:w="1568"/>
            <w:shd w:fill="B91C1C" w:val="clear"/>
          </w:tcPr>
          <w:p>
            <w:r/>
            <w:r>
              <w:rPr>
                <w:rFonts w:ascii="Calibri" w:hAnsi="Calibri"/>
                <w:b/>
                <w:color w:val="FFFFFF"/>
                <w:sz w:val="20"/>
              </w:rPr>
              <w:t>Contexto</w:t>
            </w:r>
          </w:p>
        </w:tc>
        <w:tc>
          <w:tcPr>
            <w:tcW w:type="dxa" w:w="1568"/>
            <w:shd w:fill="B91C1C" w:val="clear"/>
          </w:tcPr>
          <w:p>
            <w:r/>
            <w:r>
              <w:rPr>
                <w:rFonts w:ascii="Calibri" w:hAnsi="Calibri"/>
                <w:b/>
                <w:color w:val="FFFFFF"/>
                <w:sz w:val="20"/>
              </w:rPr>
              <w:t>Marca aparece?</w:t>
            </w:r>
          </w:p>
        </w:tc>
        <w:tc>
          <w:tcPr>
            <w:tcW w:type="dxa" w:w="1568"/>
            <w:shd w:fill="B91C1C" w:val="clear"/>
          </w:tcPr>
          <w:p>
            <w:r/>
            <w:r>
              <w:rPr>
                <w:rFonts w:ascii="Calibri" w:hAnsi="Calibri"/>
                <w:b/>
                <w:color w:val="FFFFFF"/>
                <w:sz w:val="20"/>
              </w:rPr>
              <w:t>Posição</w:t>
            </w:r>
          </w:p>
        </w:tc>
        <w:tc>
          <w:tcPr>
            <w:tcW w:type="dxa" w:w="1568"/>
            <w:shd w:fill="B91C1C" w:val="clear"/>
          </w:tcPr>
          <w:p>
            <w:r/>
            <w:r>
              <w:rPr>
                <w:rFonts w:ascii="Calibri" w:hAnsi="Calibri"/>
                <w:b/>
                <w:color w:val="FFFFFF"/>
                <w:sz w:val="20"/>
              </w:rPr>
              <w:t>Sentimento</w:t>
            </w:r>
          </w:p>
        </w:tc>
        <w:tc>
          <w:tcPr>
            <w:tcW w:type="dxa" w:w="1568"/>
          </w:tcPr>
          <w:p/>
        </w:tc>
      </w:tr>
      <w:tr>
        <w:tc>
          <w:tcPr>
            <w:tcW w:type="dxa" w:w="1568"/>
          </w:tcPr>
          <w:p>
            <w:r/>
            <w:r>
              <w:rPr>
                <w:rFonts w:ascii="Calibri" w:hAnsi="Calibri"/>
                <w:sz w:val="20"/>
              </w:rPr>
              <w:t>"melhor CRM para PME"</w:t>
            </w:r>
          </w:p>
        </w:tc>
        <w:tc>
          <w:tcPr>
            <w:tcW w:type="dxa" w:w="1568"/>
          </w:tcPr>
          <w:p>
            <w:r/>
            <w:r>
              <w:rPr>
                <w:rFonts w:ascii="Calibri" w:hAnsi="Calibri"/>
                <w:sz w:val="20"/>
              </w:rPr>
              <w:t>Busca informacional</w:t>
            </w:r>
          </w:p>
        </w:tc>
        <w:tc>
          <w:tcPr>
            <w:tcW w:type="dxa" w:w="1568"/>
          </w:tcPr>
          <w:p>
            <w:r/>
            <w:r>
              <w:rPr>
                <w:rFonts w:ascii="Calibri" w:hAnsi="Calibri"/>
                <w:sz w:val="20"/>
              </w:rPr>
              <w:t>Sim</w:t>
            </w:r>
          </w:p>
        </w:tc>
        <w:tc>
          <w:tcPr>
            <w:tcW w:type="dxa" w:w="1568"/>
          </w:tcPr>
          <w:p>
            <w:r/>
            <w:r>
              <w:rPr>
                <w:rFonts w:ascii="Calibri" w:hAnsi="Calibri"/>
                <w:sz w:val="20"/>
              </w:rPr>
              <w:t>#2</w:t>
            </w:r>
          </w:p>
        </w:tc>
        <w:tc>
          <w:tcPr>
            <w:tcW w:type="dxa" w:w="1568"/>
          </w:tcPr>
          <w:p>
            <w:r/>
            <w:r>
              <w:rPr>
                <w:rFonts w:ascii="Calibri" w:hAnsi="Calibri"/>
                <w:sz w:val="20"/>
              </w:rPr>
              <w:t>Positivo</w:t>
            </w:r>
          </w:p>
        </w:tc>
        <w:tc>
          <w:tcPr>
            <w:tcW w:type="dxa" w:w="1568"/>
          </w:tcPr>
          <w:p/>
        </w:tc>
      </w:tr>
      <w:tr>
        <w:tc>
          <w:tcPr>
            <w:tcW w:type="dxa" w:w="1568"/>
          </w:tcPr>
          <w:p>
            <w:r/>
            <w:r>
              <w:rPr>
                <w:rFonts w:ascii="Calibri" w:hAnsi="Calibri"/>
                <w:sz w:val="20"/>
              </w:rPr>
              <w:t>"como implementar CRM"</w:t>
            </w:r>
          </w:p>
        </w:tc>
        <w:tc>
          <w:tcPr>
            <w:tcW w:type="dxa" w:w="1568"/>
          </w:tcPr>
          <w:p>
            <w:r/>
            <w:r>
              <w:rPr>
                <w:rFonts w:ascii="Calibri" w:hAnsi="Calibri"/>
                <w:sz w:val="20"/>
              </w:rPr>
              <w:t>Busca tutorial</w:t>
            </w:r>
          </w:p>
        </w:tc>
        <w:tc>
          <w:tcPr>
            <w:tcW w:type="dxa" w:w="1568"/>
          </w:tcPr>
          <w:p>
            <w:r/>
            <w:r>
              <w:rPr>
                <w:rFonts w:ascii="Calibri" w:hAnsi="Calibri"/>
                <w:sz w:val="20"/>
              </w:rPr>
              <w:t>Não</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"CRM vs planilha"</w:t>
            </w:r>
          </w:p>
        </w:tc>
        <w:tc>
          <w:tcPr>
            <w:tcW w:type="dxa" w:w="1568"/>
          </w:tcPr>
          <w:p>
            <w:r/>
            <w:r>
              <w:rPr>
                <w:rFonts w:ascii="Calibri" w:hAnsi="Calibri"/>
                <w:sz w:val="20"/>
              </w:rPr>
              <w:t>Comparação</w:t>
            </w:r>
          </w:p>
        </w:tc>
        <w:tc>
          <w:tcPr>
            <w:tcW w:type="dxa" w:w="1568"/>
          </w:tcPr>
          <w:p>
            <w:r/>
            <w:r>
              <w:rPr>
                <w:rFonts w:ascii="Calibri" w:hAnsi="Calibri"/>
                <w:sz w:val="20"/>
              </w:rPr>
              <w:t>Sim</w:t>
            </w:r>
          </w:p>
        </w:tc>
        <w:tc>
          <w:tcPr>
            <w:tcW w:type="dxa" w:w="1568"/>
          </w:tcPr>
          <w:p>
            <w:r/>
            <w:r>
              <w:rPr>
                <w:rFonts w:ascii="Calibri" w:hAnsi="Calibri"/>
                <w:sz w:val="20"/>
              </w:rPr>
              <w:t>#3</w:t>
            </w:r>
          </w:p>
        </w:tc>
        <w:tc>
          <w:tcPr>
            <w:tcW w:type="dxa" w:w="1568"/>
          </w:tcPr>
          <w:p>
            <w:r/>
            <w:r>
              <w:rPr>
                <w:rFonts w:ascii="Calibri" w:hAnsi="Calibri"/>
                <w:sz w:val="20"/>
              </w:rPr>
              <w:t>Neutro</w:t>
            </w:r>
          </w:p>
        </w:tc>
        <w:tc>
          <w:tcPr>
            <w:tcW w:type="dxa" w:w="1568"/>
          </w:tcPr>
          <w:p/>
        </w:tc>
      </w:tr>
    </w:tbl>
    <w:p>
      <w:pPr>
        <w:spacing w:line="276" w:lineRule="auto"/>
      </w:pPr>
      <w:r>
        <w:rPr>
          <w:b/>
        </w:rPr>
        <w:t>ChatGPT / Gemini — Query mensal:</w:t>
      </w:r>
    </w:p>
    <w:p>
      <w:pPr>
        <w:pStyle w:val="ListBullet"/>
        <w:spacing w:line="276" w:lineRule="auto"/>
      </w:pPr>
      <w:r>
        <w:t>Use as mesmas queries do Perplexity</w:t>
      </w:r>
    </w:p>
    <w:p>
      <w:pPr>
        <w:pStyle w:val="ListBullet"/>
        <w:spacing w:line="276" w:lineRule="auto"/>
      </w:pPr>
      <w:r>
        <w:t>Importante: ChatGPT e Gemini são menos consistentes nas respostas; faça 3 rodadas com a mesma query e documente variações</w:t>
      </w:r>
    </w:p>
    <w:p>
      <w:pPr>
        <w:pStyle w:val="Heading4"/>
      </w:pPr>
      <w:r>
        <w:t>1.3 Script de Automação (Recomendado)</w:t>
      </w:r>
    </w:p>
    <w:p>
      <w:pPr>
        <w:spacing w:line="276" w:lineRule="auto"/>
      </w:pPr>
      <w:r>
        <w:t>Para escala, crie um script que:</w:t>
      </w:r>
    </w:p>
    <w:p>
      <w:pPr>
        <w:pStyle w:val="ListNumber"/>
        <w:spacing w:line="276" w:lineRule="auto"/>
      </w:pPr>
      <w:r>
        <w:t>Recebe uma lista de 20-50 queries core</w:t>
      </w:r>
    </w:p>
    <w:p>
      <w:pPr>
        <w:pStyle w:val="ListNumber"/>
        <w:spacing w:line="276" w:lineRule="auto"/>
      </w:pPr>
      <w:r>
        <w:t>Pesquisa cada uma no Perplexity (via browser automation ou API)</w:t>
      </w:r>
    </w:p>
    <w:p>
      <w:pPr>
        <w:pStyle w:val="ListNumber"/>
        <w:spacing w:line="276" w:lineRule="auto"/>
      </w:pPr>
      <w:r>
        <w:t>Extrai menções da marca e concorrentes</w:t>
      </w:r>
    </w:p>
    <w:p>
      <w:pPr>
        <w:pStyle w:val="ListNumber"/>
        <w:spacing w:line="276" w:lineRule="auto"/>
      </w:pPr>
      <w:r>
        <w:t>Salva em JSON/CSV com timestamp</w:t>
      </w:r>
    </w:p>
    <w:p>
      <w:pPr>
        <w:pStyle w:val="ListNumber"/>
        <w:spacing w:line="276" w:lineRule="auto"/>
      </w:pPr>
      <w:r>
        <w:t>Alimenta dashboard</w:t>
      </w:r>
    </w:p>
    <w:p>
      <w:pPr>
        <w:spacing w:line="276" w:lineRule="auto"/>
      </w:pPr>
      <w:r>
        <w:rPr>
          <w:b/>
        </w:rPr>
        <w:t>Estrutura do output:</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"query": "melhor CRM para PME",</w:t>
        <w:br/>
      </w:r>
      <w:r>
        <w:rPr>
          <w:rFonts w:ascii="Consolas" w:hAnsi="Consolas"/>
          <w:color w:val="000000"/>
          <w:sz w:val="18"/>
        </w:rPr>
        <w:t xml:space="preserve">  "timestamp": "2025-03-15T10:00:00Z",</w:t>
        <w:br/>
      </w:r>
      <w:r>
        <w:rPr>
          <w:rFonts w:ascii="Consolas" w:hAnsi="Consolas"/>
          <w:color w:val="000000"/>
          <w:sz w:val="18"/>
        </w:rPr>
        <w:t xml:space="preserve">  "source": "perplexity",</w:t>
        <w:br/>
      </w:r>
      <w:r>
        <w:rPr>
          <w:rFonts w:ascii="Consolas" w:hAnsi="Consolas"/>
          <w:color w:val="000000"/>
          <w:sz w:val="18"/>
        </w:rPr>
        <w:t xml:space="preserve">  "mentions": [</w:t>
        <w:br/>
      </w:r>
      <w:r>
        <w:rPr>
          <w:rFonts w:ascii="Consolas" w:hAnsi="Consolas"/>
          <w:color w:val="000000"/>
          <w:sz w:val="18"/>
        </w:rPr>
        <w:t xml:space="preserve">    {</w:t>
        <w:br/>
      </w:r>
      <w:r>
        <w:rPr>
          <w:rFonts w:ascii="Consolas" w:hAnsi="Consolas"/>
          <w:color w:val="000000"/>
          <w:sz w:val="18"/>
        </w:rPr>
        <w:t xml:space="preserve">      "entity": "Marca Cliente",</w:t>
        <w:br/>
      </w:r>
      <w:r>
        <w:rPr>
          <w:rFonts w:ascii="Consolas" w:hAnsi="Consolas"/>
          <w:color w:val="000000"/>
          <w:sz w:val="18"/>
        </w:rPr>
        <w:t xml:space="preserve">      "position": 2,</w:t>
        <w:br/>
      </w:r>
      <w:r>
        <w:rPr>
          <w:rFonts w:ascii="Consolas" w:hAnsi="Consolas"/>
          <w:color w:val="000000"/>
          <w:sz w:val="18"/>
        </w:rPr>
        <w:t xml:space="preserve">      "snippet": "A Marca Cliente oferece...",</w:t>
        <w:br/>
      </w:r>
      <w:r>
        <w:rPr>
          <w:rFonts w:ascii="Consolas" w:hAnsi="Consolas"/>
          <w:color w:val="000000"/>
          <w:sz w:val="18"/>
        </w:rPr>
        <w:t xml:space="preserve">      "source_url": "https://site-cliente.com/guia-crm",</w:t>
        <w:br/>
      </w:r>
      <w:r>
        <w:rPr>
          <w:rFonts w:ascii="Consolas" w:hAnsi="Consolas"/>
          <w:color w:val="000000"/>
          <w:sz w:val="18"/>
        </w:rPr>
        <w:t xml:space="preserve">      "sentiment": "positive"</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"entity": "Concorrente A",</w:t>
        <w:br/>
      </w:r>
      <w:r>
        <w:rPr>
          <w:rFonts w:ascii="Consolas" w:hAnsi="Consolas"/>
          <w:color w:val="000000"/>
          <w:sz w:val="18"/>
        </w:rPr>
        <w:t xml:space="preserve">      "position": 1,</w:t>
        <w:br/>
      </w:r>
      <w:r>
        <w:rPr>
          <w:rFonts w:ascii="Consolas" w:hAnsi="Consolas"/>
          <w:color w:val="000000"/>
          <w:sz w:val="18"/>
        </w:rPr>
        <w:t xml:space="preserve">      "snippet": "Concorrente A é líder...",</w:t>
        <w:br/>
      </w:r>
      <w:r>
        <w:rPr>
          <w:rFonts w:ascii="Consolas" w:hAnsi="Consolas"/>
          <w:color w:val="000000"/>
          <w:sz w:val="18"/>
        </w:rPr>
        <w:t xml:space="preserve">      "source_url": "https://concorrente-a.com",</w:t>
        <w:br/>
      </w:r>
      <w:r>
        <w:rPr>
          <w:rFonts w:ascii="Consolas" w:hAnsi="Consolas"/>
          <w:color w:val="000000"/>
          <w:sz w:val="18"/>
        </w:rPr>
        <w:t xml:space="preserve">      "sentiment": "positive"</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"entities_count": 4,</w:t>
        <w:br/>
      </w:r>
      <w:r>
        <w:rPr>
          <w:rFonts w:ascii="Consolas" w:hAnsi="Consolas"/>
          <w:color w:val="000000"/>
          <w:sz w:val="18"/>
        </w:rPr>
        <w:t xml:space="preserve">  "has_ai_overview": true</w:t>
        <w:br/>
      </w:r>
      <w:r>
        <w:rPr>
          <w:rFonts w:ascii="Consolas" w:hAnsi="Consolas"/>
          <w:color w:val="000000"/>
          <w:sz w:val="18"/>
        </w:rPr>
        <w:t>}</w:t>
        <w:br/>
      </w:r>
    </w:p>
    <w:p>
      <w:pPr>
        <w:pStyle w:val="Heading3"/>
      </w:pPr>
      <w:r>
        <w:t>2. AI Citation Index — Metodologia</w:t>
      </w:r>
    </w:p>
    <w:p>
      <w:pPr>
        <w:spacing w:line="276" w:lineRule="auto"/>
      </w:pPr>
      <w:r>
        <w:t>O AI Citation Index (AICI) é um score composto que mede a presença da marca em respostas de IA.</w:t>
      </w:r>
    </w:p>
    <w:p>
      <w:pPr>
        <w:pStyle w:val="Heading4"/>
      </w:pPr>
      <w:r>
        <w:t>2.1 Fórmula</w:t>
      </w:r>
    </w:p>
    <w:p>
      <w:pPr>
        <w:spacing w:before="80" w:after="80"/>
        <w:ind w:left="283"/>
        <w:shd w:fill="F0F0F0" w:val="clear"/>
      </w:pPr>
      <w:r>
        <w:rPr>
          <w:rFonts w:ascii="Consolas" w:hAnsi="Consolas"/>
          <w:color w:val="000000"/>
          <w:sz w:val="18"/>
        </w:rPr>
        <w:t>AICI = (Qc × Wq) + (Qp × Wp) + (Qd × Wd) + (Qa × Wa)</w:t>
        <w:br/>
      </w:r>
    </w:p>
    <w:p>
      <w:pPr>
        <w:spacing w:line="276" w:lineRule="auto"/>
      </w:pPr>
      <w:r>
        <w:t>Onde:</w:t>
      </w:r>
    </w:p>
    <w:p>
      <w:pPr>
        <w:pStyle w:val="ListBullet"/>
        <w:spacing w:line="276" w:lineRule="auto"/>
      </w:pPr>
      <w:r>
        <w:rPr>
          <w:b/>
        </w:rPr>
        <w:t>Qc</w:t>
      </w:r>
      <w:r>
        <w:t xml:space="preserve"> = Quota de citações = (menções da marca ÷ total de menções) × 100</w:t>
      </w:r>
    </w:p>
    <w:p>
      <w:pPr>
        <w:pStyle w:val="ListBullet"/>
        <w:spacing w:line="276" w:lineRule="auto"/>
      </w:pPr>
      <w:r>
        <w:rPr>
          <w:b/>
        </w:rPr>
        <w:t>Qp</w:t>
      </w:r>
      <w:r>
        <w:t xml:space="preserve"> = Quota de posição #1 = (% de vezes que a marca aparece em primeiro)</w:t>
      </w:r>
    </w:p>
    <w:p>
      <w:pPr>
        <w:pStyle w:val="ListBullet"/>
        <w:spacing w:line="276" w:lineRule="auto"/>
      </w:pPr>
      <w:r>
        <w:rPr>
          <w:b/>
        </w:rPr>
        <w:t>Qd</w:t>
      </w:r>
      <w:r>
        <w:t xml:space="preserve"> = Diversidade de queries = (% de queries core onde a marca aparece)</w:t>
      </w:r>
    </w:p>
    <w:p>
      <w:pPr>
        <w:pStyle w:val="ListBullet"/>
        <w:spacing w:line="276" w:lineRule="auto"/>
      </w:pPr>
      <w:r>
        <w:rPr>
          <w:b/>
        </w:rPr>
        <w:t>Qa</w:t>
      </w:r>
      <w:r>
        <w:t xml:space="preserve"> = Autoridade média das fontes que citam a marca (score 1-100)</w:t>
      </w:r>
    </w:p>
    <w:p>
      <w:pPr>
        <w:pStyle w:val="ListBullet"/>
        <w:spacing w:line="276" w:lineRule="auto"/>
      </w:pPr>
      <w:r>
        <w:rPr>
          <w:b/>
        </w:rPr>
        <w:t>W</w:t>
      </w:r>
      <w:r>
        <w:t xml:space="preserve"> = Pesos (default: Wq=0.4, Wp=0.3, Wd=0.2, Wa=0.1)</w:t>
      </w:r>
    </w:p>
    <w:p>
      <w:pPr>
        <w:spacing w:line="276" w:lineRule="auto"/>
      </w:pPr>
      <w:r>
        <w:rPr>
          <w:b/>
        </w:rPr>
        <w:t>Exemplo de cálculo: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Valor</w:t>
            </w:r>
          </w:p>
        </w:tc>
        <w:tc>
          <w:tcPr>
            <w:tcW w:type="dxa" w:w="1881"/>
            <w:shd w:fill="B91C1C" w:val="clear"/>
          </w:tcPr>
          <w:p>
            <w:r/>
            <w:r>
              <w:rPr>
                <w:rFonts w:ascii="Calibri" w:hAnsi="Calibri"/>
                <w:b/>
                <w:color w:val="FFFFFF"/>
                <w:sz w:val="20"/>
              </w:rPr>
              <w:t>Peso</w:t>
            </w:r>
          </w:p>
        </w:tc>
        <w:tc>
          <w:tcPr>
            <w:tcW w:type="dxa" w:w="1881"/>
            <w:shd w:fill="B91C1C" w:val="clear"/>
          </w:tcPr>
          <w:p>
            <w:r/>
            <w:r>
              <w:rPr>
                <w:rFonts w:ascii="Calibri" w:hAnsi="Calibri"/>
                <w:b/>
                <w:color w:val="FFFFFF"/>
                <w:sz w:val="20"/>
              </w:rPr>
              <w:t>Score Parcial</w:t>
            </w:r>
          </w:p>
        </w:tc>
        <w:tc>
          <w:tcPr>
            <w:tcW w:type="dxa" w:w="1881"/>
          </w:tcPr>
          <w:p/>
        </w:tc>
      </w:tr>
      <w:tr>
        <w:tc>
          <w:tcPr>
            <w:tcW w:type="dxa" w:w="1881"/>
          </w:tcPr>
          <w:p>
            <w:r/>
            <w:r>
              <w:rPr>
                <w:rFonts w:ascii="Calibri" w:hAnsi="Calibri"/>
                <w:sz w:val="20"/>
              </w:rPr>
              <w:t>Qc</w:t>
            </w:r>
          </w:p>
        </w:tc>
        <w:tc>
          <w:tcPr>
            <w:tcW w:type="dxa" w:w="1881"/>
          </w:tcPr>
          <w:p>
            <w:r/>
            <w:r>
              <w:rPr>
                <w:rFonts w:ascii="Calibri" w:hAnsi="Calibri"/>
                <w:sz w:val="20"/>
              </w:rPr>
              <w:t>35%</w:t>
            </w:r>
          </w:p>
        </w:tc>
        <w:tc>
          <w:tcPr>
            <w:tcW w:type="dxa" w:w="1881"/>
          </w:tcPr>
          <w:p>
            <w:r/>
            <w:r>
              <w:rPr>
                <w:rFonts w:ascii="Calibri" w:hAnsi="Calibri"/>
                <w:sz w:val="20"/>
              </w:rPr>
              <w:t>0.4</w:t>
            </w:r>
          </w:p>
        </w:tc>
        <w:tc>
          <w:tcPr>
            <w:tcW w:type="dxa" w:w="1881"/>
          </w:tcPr>
          <w:p>
            <w:r/>
            <w:r>
              <w:rPr>
                <w:rFonts w:ascii="Calibri" w:hAnsi="Calibri"/>
                <w:sz w:val="20"/>
              </w:rPr>
              <w:t>14.0</w:t>
            </w:r>
          </w:p>
        </w:tc>
        <w:tc>
          <w:tcPr>
            <w:tcW w:type="dxa" w:w="1881"/>
          </w:tcPr>
          <w:p/>
        </w:tc>
      </w:tr>
      <w:tr>
        <w:tc>
          <w:tcPr>
            <w:tcW w:type="dxa" w:w="1881"/>
          </w:tcPr>
          <w:p>
            <w:r/>
            <w:r>
              <w:rPr>
                <w:rFonts w:ascii="Calibri" w:hAnsi="Calibri"/>
                <w:sz w:val="20"/>
              </w:rPr>
              <w:t>Qp</w:t>
            </w:r>
          </w:p>
        </w:tc>
        <w:tc>
          <w:tcPr>
            <w:tcW w:type="dxa" w:w="1881"/>
          </w:tcPr>
          <w:p>
            <w:r/>
            <w:r>
              <w:rPr>
                <w:rFonts w:ascii="Calibri" w:hAnsi="Calibri"/>
                <w:sz w:val="20"/>
              </w:rPr>
              <w:t>25%</w:t>
            </w:r>
          </w:p>
        </w:tc>
        <w:tc>
          <w:tcPr>
            <w:tcW w:type="dxa" w:w="1881"/>
          </w:tcPr>
          <w:p>
            <w:r/>
            <w:r>
              <w:rPr>
                <w:rFonts w:ascii="Calibri" w:hAnsi="Calibri"/>
                <w:sz w:val="20"/>
              </w:rPr>
              <w:t>0.3</w:t>
            </w:r>
          </w:p>
        </w:tc>
        <w:tc>
          <w:tcPr>
            <w:tcW w:type="dxa" w:w="1881"/>
          </w:tcPr>
          <w:p>
            <w:r/>
            <w:r>
              <w:rPr>
                <w:rFonts w:ascii="Calibri" w:hAnsi="Calibri"/>
                <w:sz w:val="20"/>
              </w:rPr>
              <w:t>7.5</w:t>
            </w:r>
          </w:p>
        </w:tc>
        <w:tc>
          <w:tcPr>
            <w:tcW w:type="dxa" w:w="1881"/>
          </w:tcPr>
          <w:p/>
        </w:tc>
      </w:tr>
      <w:tr>
        <w:tc>
          <w:tcPr>
            <w:tcW w:type="dxa" w:w="1881"/>
          </w:tcPr>
          <w:p>
            <w:r/>
            <w:r>
              <w:rPr>
                <w:rFonts w:ascii="Calibri" w:hAnsi="Calibri"/>
                <w:sz w:val="20"/>
              </w:rPr>
              <w:t>Qd</w:t>
            </w:r>
          </w:p>
        </w:tc>
        <w:tc>
          <w:tcPr>
            <w:tcW w:type="dxa" w:w="1881"/>
          </w:tcPr>
          <w:p>
            <w:r/>
            <w:r>
              <w:rPr>
                <w:rFonts w:ascii="Calibri" w:hAnsi="Calibri"/>
                <w:sz w:val="20"/>
              </w:rPr>
              <w:t>60%</w:t>
            </w:r>
          </w:p>
        </w:tc>
        <w:tc>
          <w:tcPr>
            <w:tcW w:type="dxa" w:w="1881"/>
          </w:tcPr>
          <w:p>
            <w:r/>
            <w:r>
              <w:rPr>
                <w:rFonts w:ascii="Calibri" w:hAnsi="Calibri"/>
                <w:sz w:val="20"/>
              </w:rPr>
              <w:t>0.2</w:t>
            </w:r>
          </w:p>
        </w:tc>
        <w:tc>
          <w:tcPr>
            <w:tcW w:type="dxa" w:w="1881"/>
          </w:tcPr>
          <w:p>
            <w:r/>
            <w:r>
              <w:rPr>
                <w:rFonts w:ascii="Calibri" w:hAnsi="Calibri"/>
                <w:sz w:val="20"/>
              </w:rPr>
              <w:t>12.0</w:t>
            </w:r>
          </w:p>
        </w:tc>
        <w:tc>
          <w:tcPr>
            <w:tcW w:type="dxa" w:w="1881"/>
          </w:tcPr>
          <w:p/>
        </w:tc>
      </w:tr>
      <w:tr>
        <w:tc>
          <w:tcPr>
            <w:tcW w:type="dxa" w:w="1881"/>
          </w:tcPr>
          <w:p>
            <w:r/>
            <w:r>
              <w:rPr>
                <w:rFonts w:ascii="Calibri" w:hAnsi="Calibri"/>
                <w:sz w:val="20"/>
              </w:rPr>
              <w:t>Qa</w:t>
            </w:r>
          </w:p>
        </w:tc>
        <w:tc>
          <w:tcPr>
            <w:tcW w:type="dxa" w:w="1881"/>
          </w:tcPr>
          <w:p>
            <w:r/>
            <w:r>
              <w:rPr>
                <w:rFonts w:ascii="Calibri" w:hAnsi="Calibri"/>
                <w:sz w:val="20"/>
              </w:rPr>
              <w:t>72/100</w:t>
            </w:r>
          </w:p>
        </w:tc>
        <w:tc>
          <w:tcPr>
            <w:tcW w:type="dxa" w:w="1881"/>
          </w:tcPr>
          <w:p>
            <w:r/>
            <w:r>
              <w:rPr>
                <w:rFonts w:ascii="Calibri" w:hAnsi="Calibri"/>
                <w:sz w:val="20"/>
              </w:rPr>
              <w:t>0.1</w:t>
            </w:r>
          </w:p>
        </w:tc>
        <w:tc>
          <w:tcPr>
            <w:tcW w:type="dxa" w:w="1881"/>
          </w:tcPr>
          <w:p>
            <w:r/>
            <w:r>
              <w:rPr>
                <w:rFonts w:ascii="Calibri" w:hAnsi="Calibri"/>
                <w:sz w:val="20"/>
              </w:rPr>
              <w:t>7.2</w:t>
            </w:r>
          </w:p>
        </w:tc>
        <w:tc>
          <w:tcPr>
            <w:tcW w:type="dxa" w:w="1881"/>
          </w:tcPr>
          <w:p/>
        </w:tc>
      </w:tr>
      <w:tr>
        <w:tc>
          <w:tcPr>
            <w:tcW w:type="dxa" w:w="1881"/>
          </w:tcPr>
          <w:p>
            <w:r/>
            <w:r>
              <w:rPr>
                <w:rFonts w:ascii="Calibri" w:hAnsi="Calibri"/>
                <w:sz w:val="20"/>
              </w:rPr>
              <w:t>**AICI**</w:t>
            </w:r>
          </w:p>
        </w:tc>
        <w:tc>
          <w:tcPr>
            <w:tcW w:type="dxa" w:w="1881"/>
          </w:tcPr>
          <w:p>
            <w:r/>
            <w:r>
              <w:rPr>
                <w:rFonts w:ascii="Calibri" w:hAnsi="Calibri"/>
                <w:sz w:val="20"/>
              </w:rPr>
              <w:t>**40.7**</w:t>
            </w:r>
          </w:p>
        </w:tc>
        <w:tc>
          <w:tcPr>
            <w:tcW w:type="dxa" w:w="1881"/>
          </w:tcPr>
          <w:p/>
        </w:tc>
        <w:tc>
          <w:tcPr>
            <w:tcW w:type="dxa" w:w="1881"/>
          </w:tcPr>
          <w:p/>
        </w:tc>
        <w:tc>
          <w:tcPr>
            <w:tcW w:type="dxa" w:w="1881"/>
          </w:tcPr>
          <w:p/>
        </w:tc>
      </w:tr>
    </w:tbl>
    <w:p>
      <w:pPr>
        <w:pStyle w:val="Heading4"/>
      </w:pPr>
      <w:r>
        <w:t>2.2 Escala de Maturidade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AICI</w:t>
            </w:r>
          </w:p>
        </w:tc>
        <w:tc>
          <w:tcPr>
            <w:tcW w:type="dxa" w:w="2351"/>
            <w:shd w:fill="B91C1C" w:val="clear"/>
          </w:tcPr>
          <w:p>
            <w:r/>
            <w:r>
              <w:rPr>
                <w:rFonts w:ascii="Calibri" w:hAnsi="Calibri"/>
                <w:b/>
                <w:color w:val="FFFFFF"/>
                <w:sz w:val="20"/>
              </w:rPr>
              <w:t>Nível</w:t>
            </w:r>
          </w:p>
        </w:tc>
        <w:tc>
          <w:tcPr>
            <w:tcW w:type="dxa" w:w="2351"/>
            <w:shd w:fill="B91C1C" w:val="clear"/>
          </w:tcPr>
          <w:p>
            <w:r/>
            <w:r>
              <w:rPr>
                <w:rFonts w:ascii="Calibri" w:hAnsi="Calibri"/>
                <w:b/>
                <w:color w:val="FFFFFF"/>
                <w:sz w:val="20"/>
              </w:rPr>
              <w:t>Status</w:t>
            </w:r>
          </w:p>
        </w:tc>
        <w:tc>
          <w:tcPr>
            <w:tcW w:type="dxa" w:w="2351"/>
          </w:tcPr>
          <w:p/>
        </w:tc>
      </w:tr>
      <w:tr>
        <w:tc>
          <w:tcPr>
            <w:tcW w:type="dxa" w:w="2351"/>
          </w:tcPr>
          <w:p>
            <w:r/>
            <w:r>
              <w:rPr>
                <w:rFonts w:ascii="Calibri" w:hAnsi="Calibri"/>
                <w:sz w:val="20"/>
              </w:rPr>
              <w:t>0-15</w:t>
            </w:r>
          </w:p>
        </w:tc>
        <w:tc>
          <w:tcPr>
            <w:tcW w:type="dxa" w:w="2351"/>
          </w:tcPr>
          <w:p>
            <w:r/>
            <w:r>
              <w:rPr>
                <w:rFonts w:ascii="Calibri" w:hAnsi="Calibri"/>
                <w:sz w:val="20"/>
              </w:rPr>
              <w:t>Inicial</w:t>
            </w:r>
          </w:p>
        </w:tc>
        <w:tc>
          <w:tcPr>
            <w:tcW w:type="dxa" w:w="2351"/>
          </w:tcPr>
          <w:p>
            <w:r/>
            <w:r>
              <w:rPr>
                <w:rFonts w:ascii="Calibri" w:hAnsi="Calibri"/>
                <w:sz w:val="20"/>
              </w:rPr>
              <w:t>Marca não aparece ou aparece raramente</w:t>
            </w:r>
          </w:p>
        </w:tc>
        <w:tc>
          <w:tcPr>
            <w:tcW w:type="dxa" w:w="2351"/>
          </w:tcPr>
          <w:p/>
        </w:tc>
      </w:tr>
      <w:tr>
        <w:tc>
          <w:tcPr>
            <w:tcW w:type="dxa" w:w="2351"/>
          </w:tcPr>
          <w:p>
            <w:r/>
            <w:r>
              <w:rPr>
                <w:rFonts w:ascii="Calibri" w:hAnsi="Calibri"/>
                <w:sz w:val="20"/>
              </w:rPr>
              <w:t>16-35</w:t>
            </w:r>
          </w:p>
        </w:tc>
        <w:tc>
          <w:tcPr>
            <w:tcW w:type="dxa" w:w="2351"/>
          </w:tcPr>
          <w:p>
            <w:r/>
            <w:r>
              <w:rPr>
                <w:rFonts w:ascii="Calibri" w:hAnsi="Calibri"/>
                <w:sz w:val="20"/>
              </w:rPr>
              <w:t>Emergente</w:t>
            </w:r>
          </w:p>
        </w:tc>
        <w:tc>
          <w:tcPr>
            <w:tcW w:type="dxa" w:w="2351"/>
          </w:tcPr>
          <w:p>
            <w:r/>
            <w:r>
              <w:rPr>
                <w:rFonts w:ascii="Calibri" w:hAnsi="Calibri"/>
                <w:sz w:val="20"/>
              </w:rPr>
              <w:t>Aparece em algumas queries, posições baixas</w:t>
            </w:r>
          </w:p>
        </w:tc>
        <w:tc>
          <w:tcPr>
            <w:tcW w:type="dxa" w:w="2351"/>
          </w:tcPr>
          <w:p/>
        </w:tc>
      </w:tr>
      <w:tr>
        <w:tc>
          <w:tcPr>
            <w:tcW w:type="dxa" w:w="2351"/>
          </w:tcPr>
          <w:p>
            <w:r/>
            <w:r>
              <w:rPr>
                <w:rFonts w:ascii="Calibri" w:hAnsi="Calibri"/>
                <w:sz w:val="20"/>
              </w:rPr>
              <w:t>36-55</w:t>
            </w:r>
          </w:p>
        </w:tc>
        <w:tc>
          <w:tcPr>
            <w:tcW w:type="dxa" w:w="2351"/>
          </w:tcPr>
          <w:p>
            <w:r/>
            <w:r>
              <w:rPr>
                <w:rFonts w:ascii="Calibri" w:hAnsi="Calibri"/>
                <w:sz w:val="20"/>
              </w:rPr>
              <w:t>Estabelecido</w:t>
            </w:r>
          </w:p>
        </w:tc>
        <w:tc>
          <w:tcPr>
            <w:tcW w:type="dxa" w:w="2351"/>
          </w:tcPr>
          <w:p>
            <w:r/>
            <w:r>
              <w:rPr>
                <w:rFonts w:ascii="Calibri" w:hAnsi="Calibri"/>
                <w:sz w:val="20"/>
              </w:rPr>
              <w:t>Presente em queries core, posições médias</w:t>
            </w:r>
          </w:p>
        </w:tc>
        <w:tc>
          <w:tcPr>
            <w:tcW w:type="dxa" w:w="2351"/>
          </w:tcPr>
          <w:p/>
        </w:tc>
      </w:tr>
      <w:tr>
        <w:tc>
          <w:tcPr>
            <w:tcW w:type="dxa" w:w="2351"/>
          </w:tcPr>
          <w:p>
            <w:r/>
            <w:r>
              <w:rPr>
                <w:rFonts w:ascii="Calibri" w:hAnsi="Calibri"/>
                <w:sz w:val="20"/>
              </w:rPr>
              <w:t>56-75</w:t>
            </w:r>
          </w:p>
        </w:tc>
        <w:tc>
          <w:tcPr>
            <w:tcW w:type="dxa" w:w="2351"/>
          </w:tcPr>
          <w:p>
            <w:r/>
            <w:r>
              <w:rPr>
                <w:rFonts w:ascii="Calibri" w:hAnsi="Calibri"/>
                <w:sz w:val="20"/>
              </w:rPr>
              <w:t>Dominante</w:t>
            </w:r>
          </w:p>
        </w:tc>
        <w:tc>
          <w:tcPr>
            <w:tcW w:type="dxa" w:w="2351"/>
          </w:tcPr>
          <w:p>
            <w:r/>
            <w:r>
              <w:rPr>
                <w:rFonts w:ascii="Calibri" w:hAnsi="Calibri"/>
                <w:sz w:val="20"/>
              </w:rPr>
              <w:t>Top 3 nas queries core, citações consistentes</w:t>
            </w:r>
          </w:p>
        </w:tc>
        <w:tc>
          <w:tcPr>
            <w:tcW w:type="dxa" w:w="2351"/>
          </w:tcPr>
          <w:p/>
        </w:tc>
      </w:tr>
      <w:tr>
        <w:tc>
          <w:tcPr>
            <w:tcW w:type="dxa" w:w="2351"/>
          </w:tcPr>
          <w:p>
            <w:r/>
            <w:r>
              <w:rPr>
                <w:rFonts w:ascii="Calibri" w:hAnsi="Calibri"/>
                <w:sz w:val="20"/>
              </w:rPr>
              <w:t>76-100</w:t>
            </w:r>
          </w:p>
        </w:tc>
        <w:tc>
          <w:tcPr>
            <w:tcW w:type="dxa" w:w="2351"/>
          </w:tcPr>
          <w:p>
            <w:r/>
            <w:r>
              <w:rPr>
                <w:rFonts w:ascii="Calibri" w:hAnsi="Calibri"/>
                <w:sz w:val="20"/>
              </w:rPr>
              <w:t>Autoridade</w:t>
            </w:r>
          </w:p>
        </w:tc>
        <w:tc>
          <w:tcPr>
            <w:tcW w:type="dxa" w:w="2351"/>
          </w:tcPr>
          <w:p>
            <w:r/>
            <w:r>
              <w:rPr>
                <w:rFonts w:ascii="Calibri" w:hAnsi="Calibri"/>
                <w:sz w:val="20"/>
              </w:rPr>
              <w:t>Referência nas queries core, citado como fonte</w:t>
            </w:r>
          </w:p>
        </w:tc>
        <w:tc>
          <w:tcPr>
            <w:tcW w:type="dxa" w:w="2351"/>
          </w:tcPr>
          <w:p/>
        </w:tc>
      </w:tr>
    </w:tbl>
    <w:p>
      <w:pPr>
        <w:pStyle w:val="Heading4"/>
      </w:pPr>
      <w:r>
        <w:t>2.3 Evolução ao Longo do Tempo</w:t>
      </w:r>
    </w:p>
    <w:p>
      <w:pPr>
        <w:spacing w:line="276" w:lineRule="auto"/>
      </w:pPr>
      <w:r>
        <w:t>Mantenha um gráfico de linhas com AICI semanal/mensal. Padrão esperado:</w:t>
      </w:r>
    </w:p>
    <w:p>
      <w:pPr>
        <w:spacing w:before="80" w:after="80"/>
        <w:ind w:left="283"/>
        <w:shd w:fill="F0F0F0" w:val="clear"/>
      </w:pPr>
      <w:r>
        <w:rPr>
          <w:rFonts w:ascii="Consolas" w:hAnsi="Consolas"/>
          <w:color w:val="000000"/>
          <w:sz w:val="18"/>
        </w:rPr>
        <w:t>Mês 1-3:  15 → 25   (setup de conteúdo e schema)</w:t>
        <w:br/>
      </w:r>
      <w:r>
        <w:rPr>
          <w:rFonts w:ascii="Consolas" w:hAnsi="Consolas"/>
          <w:color w:val="000000"/>
          <w:sz w:val="18"/>
        </w:rPr>
        <w:t>Mês 4-6:  25 → 45   (indexação e primeiras citações)</w:t>
        <w:br/>
      </w:r>
      <w:r>
        <w:rPr>
          <w:rFonts w:ascii="Consolas" w:hAnsi="Consolas"/>
          <w:color w:val="000000"/>
          <w:sz w:val="18"/>
        </w:rPr>
        <w:t>Mês 7-9:  45 → 55   (consolidação e consistência)</w:t>
        <w:br/>
      </w:r>
      <w:r>
        <w:rPr>
          <w:rFonts w:ascii="Consolas" w:hAnsi="Consolas"/>
          <w:color w:val="000000"/>
          <w:sz w:val="18"/>
        </w:rPr>
        <w:t>Mês 10+:  55+        (manutenção e defesa)</w:t>
        <w:br/>
      </w:r>
    </w:p>
    <w:p>
      <w:pPr>
        <w:pStyle w:val="Heading3"/>
      </w:pPr>
      <w:r>
        <w:t>3. Dashboard e Scorecards Mensais</w:t>
      </w:r>
    </w:p>
    <w:p>
      <w:pPr>
        <w:pStyle w:val="Heading4"/>
      </w:pPr>
      <w:r>
        <w:t>3.1 AI Visibility Scorecard Template</w:t>
      </w:r>
    </w:p>
    <w:p>
      <w:pPr>
        <w:spacing w:line="276" w:lineRule="auto"/>
      </w:pPr>
      <w:r>
        <w:rPr>
          <w:b/>
        </w:rPr>
        <w:t>Header do mês:</w:t>
      </w:r>
    </w:p>
    <w:p>
      <w:pPr>
        <w:spacing w:before="80" w:after="80"/>
        <w:ind w:left="283"/>
        <w:shd w:fill="F0F0F0" w:val="clear"/>
      </w:pPr>
      <w:r>
        <w:rPr>
          <w:rFonts w:ascii="Consolas" w:hAnsi="Consolas"/>
          <w:color w:val="000000"/>
          <w:sz w:val="18"/>
        </w:rPr>
        <w:t>Cliente:          Nome do Cliente</w:t>
        <w:br/>
      </w:r>
      <w:r>
        <w:rPr>
          <w:rFonts w:ascii="Consolas" w:hAnsi="Consolas"/>
          <w:color w:val="000000"/>
          <w:sz w:val="18"/>
        </w:rPr>
        <w:t>Mês de referência: Março 2025</w:t>
        <w:br/>
      </w:r>
      <w:r>
        <w:rPr>
          <w:rFonts w:ascii="Consolas" w:hAnsi="Consolas"/>
          <w:color w:val="000000"/>
          <w:sz w:val="18"/>
        </w:rPr>
        <w:t>AICI Atual:       40.7 (+5.2 vs mês anterior)</w:t>
        <w:br/>
      </w:r>
      <w:r>
        <w:rPr>
          <w:rFonts w:ascii="Consolas" w:hAnsi="Consolas"/>
          <w:color w:val="000000"/>
          <w:sz w:val="18"/>
        </w:rPr>
        <w:t>Queries monitoradas: 25</w:t>
        <w:br/>
      </w:r>
      <w:r>
        <w:rPr>
          <w:rFonts w:ascii="Consolas" w:hAnsi="Consolas"/>
          <w:color w:val="000000"/>
          <w:sz w:val="18"/>
        </w:rPr>
        <w:t>Status geral:     🟢 Estabelecido</w:t>
        <w:br/>
      </w:r>
    </w:p>
    <w:p>
      <w:pPr>
        <w:spacing w:line="276" w:lineRule="auto"/>
      </w:pPr>
      <w:r>
        <w:rPr>
          <w:b/>
        </w:rPr>
        <w:t>Seção 1 — Citações em LLMs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LLM</w:t>
            </w:r>
          </w:p>
        </w:tc>
        <w:tc>
          <w:tcPr>
            <w:tcW w:type="dxa" w:w="1568"/>
            <w:shd w:fill="B91C1C" w:val="clear"/>
          </w:tcPr>
          <w:p>
            <w:r/>
            <w:r>
              <w:rPr>
                <w:rFonts w:ascii="Calibri" w:hAnsi="Calibri"/>
                <w:b/>
                <w:color w:val="FFFFFF"/>
                <w:sz w:val="20"/>
              </w:rPr>
              <w:t>Menções da Marca</w:t>
            </w:r>
          </w:p>
        </w:tc>
        <w:tc>
          <w:tcPr>
            <w:tcW w:type="dxa" w:w="1568"/>
            <w:shd w:fill="B91C1C" w:val="clear"/>
          </w:tcPr>
          <w:p>
            <w:r/>
            <w:r>
              <w:rPr>
                <w:rFonts w:ascii="Calibri" w:hAnsi="Calibri"/>
                <w:b/>
                <w:color w:val="FFFFFF"/>
                <w:sz w:val="20"/>
              </w:rPr>
              <w:t>Menções Concorrente A</w:t>
            </w:r>
          </w:p>
        </w:tc>
        <w:tc>
          <w:tcPr>
            <w:tcW w:type="dxa" w:w="1568"/>
            <w:shd w:fill="B91C1C" w:val="clear"/>
          </w:tcPr>
          <w:p>
            <w:r/>
            <w:r>
              <w:rPr>
                <w:rFonts w:ascii="Calibri" w:hAnsi="Calibri"/>
                <w:b/>
                <w:color w:val="FFFFFF"/>
                <w:sz w:val="20"/>
              </w:rPr>
              <w:t>Menções Concorrente B</w:t>
            </w:r>
          </w:p>
        </w:tc>
        <w:tc>
          <w:tcPr>
            <w:tcW w:type="dxa" w:w="1568"/>
            <w:shd w:fill="B91C1C" w:val="clear"/>
          </w:tcPr>
          <w:p>
            <w:r/>
            <w:r>
              <w:rPr>
                <w:rFonts w:ascii="Calibri" w:hAnsi="Calibri"/>
                <w:b/>
                <w:color w:val="FFFFFF"/>
                <w:sz w:val="20"/>
              </w:rPr>
              <w:t>Quota da Marca</w:t>
            </w:r>
          </w:p>
        </w:tc>
        <w:tc>
          <w:tcPr>
            <w:tcW w:type="dxa" w:w="1568"/>
          </w:tcPr>
          <w:p/>
        </w:tc>
      </w:tr>
      <w:tr>
        <w:tc>
          <w:tcPr>
            <w:tcW w:type="dxa" w:w="1568"/>
          </w:tcPr>
          <w:p>
            <w:r/>
            <w:r>
              <w:rPr>
                <w:rFonts w:ascii="Calibri" w:hAnsi="Calibri"/>
                <w:sz w:val="20"/>
              </w:rPr>
              <w:t>Perplexity</w:t>
            </w:r>
          </w:p>
        </w:tc>
        <w:tc>
          <w:tcPr>
            <w:tcW w:type="dxa" w:w="1568"/>
          </w:tcPr>
          <w:p>
            <w:r/>
            <w:r>
              <w:rPr>
                <w:rFonts w:ascii="Calibri" w:hAnsi="Calibri"/>
                <w:sz w:val="20"/>
              </w:rPr>
              <w:t>8</w:t>
            </w:r>
          </w:p>
        </w:tc>
        <w:tc>
          <w:tcPr>
            <w:tcW w:type="dxa" w:w="1568"/>
          </w:tcPr>
          <w:p>
            <w:r/>
            <w:r>
              <w:rPr>
                <w:rFonts w:ascii="Calibri" w:hAnsi="Calibri"/>
                <w:sz w:val="20"/>
              </w:rPr>
              <w:t>12</w:t>
            </w:r>
          </w:p>
        </w:tc>
        <w:tc>
          <w:tcPr>
            <w:tcW w:type="dxa" w:w="1568"/>
          </w:tcPr>
          <w:p>
            <w:r/>
            <w:r>
              <w:rPr>
                <w:rFonts w:ascii="Calibri" w:hAnsi="Calibri"/>
                <w:sz w:val="20"/>
              </w:rPr>
              <w:t>5</w:t>
            </w:r>
          </w:p>
        </w:tc>
        <w:tc>
          <w:tcPr>
            <w:tcW w:type="dxa" w:w="1568"/>
          </w:tcPr>
          <w:p>
            <w:r/>
            <w:r>
              <w:rPr>
                <w:rFonts w:ascii="Calibri" w:hAnsi="Calibri"/>
                <w:sz w:val="20"/>
              </w:rPr>
              <w:t>32%</w:t>
            </w:r>
          </w:p>
        </w:tc>
        <w:tc>
          <w:tcPr>
            <w:tcW w:type="dxa" w:w="1568"/>
          </w:tcPr>
          <w:p/>
        </w:tc>
      </w:tr>
      <w:tr>
        <w:tc>
          <w:tcPr>
            <w:tcW w:type="dxa" w:w="1568"/>
          </w:tcPr>
          <w:p>
            <w:r/>
            <w:r>
              <w:rPr>
                <w:rFonts w:ascii="Calibri" w:hAnsi="Calibri"/>
                <w:sz w:val="20"/>
              </w:rPr>
              <w:t>ChatGPT</w:t>
            </w:r>
          </w:p>
        </w:tc>
        <w:tc>
          <w:tcPr>
            <w:tcW w:type="dxa" w:w="1568"/>
          </w:tcPr>
          <w:p>
            <w:r/>
            <w:r>
              <w:rPr>
                <w:rFonts w:ascii="Calibri" w:hAnsi="Calibri"/>
                <w:sz w:val="20"/>
              </w:rPr>
              <w:t>5</w:t>
            </w:r>
          </w:p>
        </w:tc>
        <w:tc>
          <w:tcPr>
            <w:tcW w:type="dxa" w:w="1568"/>
          </w:tcPr>
          <w:p>
            <w:r/>
            <w:r>
              <w:rPr>
                <w:rFonts w:ascii="Calibri" w:hAnsi="Calibri"/>
                <w:sz w:val="20"/>
              </w:rPr>
              <w:t>10</w:t>
            </w:r>
          </w:p>
        </w:tc>
        <w:tc>
          <w:tcPr>
            <w:tcW w:type="dxa" w:w="1568"/>
          </w:tcPr>
          <w:p>
            <w:r/>
            <w:r>
              <w:rPr>
                <w:rFonts w:ascii="Calibri" w:hAnsi="Calibri"/>
                <w:sz w:val="20"/>
              </w:rPr>
              <w:t>3</w:t>
            </w:r>
          </w:p>
        </w:tc>
        <w:tc>
          <w:tcPr>
            <w:tcW w:type="dxa" w:w="1568"/>
          </w:tcPr>
          <w:p>
            <w:r/>
            <w:r>
              <w:rPr>
                <w:rFonts w:ascii="Calibri" w:hAnsi="Calibri"/>
                <w:sz w:val="20"/>
              </w:rPr>
              <w:t>28%</w:t>
            </w:r>
          </w:p>
        </w:tc>
        <w:tc>
          <w:tcPr>
            <w:tcW w:type="dxa" w:w="1568"/>
          </w:tcPr>
          <w:p/>
        </w:tc>
      </w:tr>
      <w:tr>
        <w:tc>
          <w:tcPr>
            <w:tcW w:type="dxa" w:w="1568"/>
          </w:tcPr>
          <w:p>
            <w:r/>
            <w:r>
              <w:rPr>
                <w:rFonts w:ascii="Calibri" w:hAnsi="Calibri"/>
                <w:sz w:val="20"/>
              </w:rPr>
              <w:t>Gemini</w:t>
            </w:r>
          </w:p>
        </w:tc>
        <w:tc>
          <w:tcPr>
            <w:tcW w:type="dxa" w:w="1568"/>
          </w:tcPr>
          <w:p>
            <w:r/>
            <w:r>
              <w:rPr>
                <w:rFonts w:ascii="Calibri" w:hAnsi="Calibri"/>
                <w:sz w:val="20"/>
              </w:rPr>
              <w:t>6</w:t>
            </w:r>
          </w:p>
        </w:tc>
        <w:tc>
          <w:tcPr>
            <w:tcW w:type="dxa" w:w="1568"/>
          </w:tcPr>
          <w:p>
            <w:r/>
            <w:r>
              <w:rPr>
                <w:rFonts w:ascii="Calibri" w:hAnsi="Calibri"/>
                <w:sz w:val="20"/>
              </w:rPr>
              <w:t>8</w:t>
            </w:r>
          </w:p>
        </w:tc>
        <w:tc>
          <w:tcPr>
            <w:tcW w:type="dxa" w:w="1568"/>
          </w:tcPr>
          <w:p>
            <w:r/>
            <w:r>
              <w:rPr>
                <w:rFonts w:ascii="Calibri" w:hAnsi="Calibri"/>
                <w:sz w:val="20"/>
              </w:rPr>
              <w:t>4</w:t>
            </w:r>
          </w:p>
        </w:tc>
        <w:tc>
          <w:tcPr>
            <w:tcW w:type="dxa" w:w="1568"/>
          </w:tcPr>
          <w:p>
            <w:r/>
            <w:r>
              <w:rPr>
                <w:rFonts w:ascii="Calibri" w:hAnsi="Calibri"/>
                <w:sz w:val="20"/>
              </w:rPr>
              <w:t>33%</w:t>
            </w:r>
          </w:p>
        </w:tc>
        <w:tc>
          <w:tcPr>
            <w:tcW w:type="dxa" w:w="1568"/>
          </w:tcPr>
          <w:p/>
        </w:tc>
      </w:tr>
      <w:tr>
        <w:tc>
          <w:tcPr>
            <w:tcW w:type="dxa" w:w="1568"/>
          </w:tcPr>
          <w:p>
            <w:r/>
            <w:r>
              <w:rPr>
                <w:rFonts w:ascii="Calibri" w:hAnsi="Calibri"/>
                <w:sz w:val="20"/>
              </w:rPr>
              <w:t>Claude</w:t>
            </w:r>
          </w:p>
        </w:tc>
        <w:tc>
          <w:tcPr>
            <w:tcW w:type="dxa" w:w="1568"/>
          </w:tcPr>
          <w:p>
            <w:r/>
            <w:r>
              <w:rPr>
                <w:rFonts w:ascii="Calibri" w:hAnsi="Calibri"/>
                <w:sz w:val="20"/>
              </w:rPr>
              <w:t>4</w:t>
            </w:r>
          </w:p>
        </w:tc>
        <w:tc>
          <w:tcPr>
            <w:tcW w:type="dxa" w:w="1568"/>
          </w:tcPr>
          <w:p>
            <w:r/>
            <w:r>
              <w:rPr>
                <w:rFonts w:ascii="Calibri" w:hAnsi="Calibri"/>
                <w:sz w:val="20"/>
              </w:rPr>
              <w:t>9</w:t>
            </w:r>
          </w:p>
        </w:tc>
        <w:tc>
          <w:tcPr>
            <w:tcW w:type="dxa" w:w="1568"/>
          </w:tcPr>
          <w:p>
            <w:r/>
            <w:r>
              <w:rPr>
                <w:rFonts w:ascii="Calibri" w:hAnsi="Calibri"/>
                <w:sz w:val="20"/>
              </w:rPr>
              <w:t>2</w:t>
            </w:r>
          </w:p>
        </w:tc>
        <w:tc>
          <w:tcPr>
            <w:tcW w:type="dxa" w:w="1568"/>
          </w:tcPr>
          <w:p>
            <w:r/>
            <w:r>
              <w:rPr>
                <w:rFonts w:ascii="Calibri" w:hAnsi="Calibri"/>
                <w:sz w:val="20"/>
              </w:rPr>
              <w:t>27%</w:t>
            </w:r>
          </w:p>
        </w:tc>
        <w:tc>
          <w:tcPr>
            <w:tcW w:type="dxa" w:w="1568"/>
          </w:tcPr>
          <w:p/>
        </w:tc>
      </w:tr>
      <w:tr>
        <w:tc>
          <w:tcPr>
            <w:tcW w:type="dxa" w:w="1568"/>
          </w:tcPr>
          <w:p>
            <w:r/>
            <w:r>
              <w:rPr>
                <w:rFonts w:ascii="Calibri" w:hAnsi="Calibri"/>
                <w:sz w:val="20"/>
              </w:rPr>
              <w:t>Copilot</w:t>
            </w:r>
          </w:p>
        </w:tc>
        <w:tc>
          <w:tcPr>
            <w:tcW w:type="dxa" w:w="1568"/>
          </w:tcPr>
          <w:p>
            <w:r/>
            <w:r>
              <w:rPr>
                <w:rFonts w:ascii="Calibri" w:hAnsi="Calibri"/>
                <w:sz w:val="20"/>
              </w:rPr>
              <w:t>7</w:t>
            </w:r>
          </w:p>
        </w:tc>
        <w:tc>
          <w:tcPr>
            <w:tcW w:type="dxa" w:w="1568"/>
          </w:tcPr>
          <w:p>
            <w:r/>
            <w:r>
              <w:rPr>
                <w:rFonts w:ascii="Calibri" w:hAnsi="Calibri"/>
                <w:sz w:val="20"/>
              </w:rPr>
              <w:t>11</w:t>
            </w:r>
          </w:p>
        </w:tc>
        <w:tc>
          <w:tcPr>
            <w:tcW w:type="dxa" w:w="1568"/>
          </w:tcPr>
          <w:p>
            <w:r/>
            <w:r>
              <w:rPr>
                <w:rFonts w:ascii="Calibri" w:hAnsi="Calibri"/>
                <w:sz w:val="20"/>
              </w:rPr>
              <w:t>6</w:t>
            </w:r>
          </w:p>
        </w:tc>
        <w:tc>
          <w:tcPr>
            <w:tcW w:type="dxa" w:w="1568"/>
          </w:tcPr>
          <w:p>
            <w:r/>
            <w:r>
              <w:rPr>
                <w:rFonts w:ascii="Calibri" w:hAnsi="Calibri"/>
                <w:sz w:val="20"/>
              </w:rPr>
              <w:t>29%</w:t>
            </w:r>
          </w:p>
        </w:tc>
        <w:tc>
          <w:tcPr>
            <w:tcW w:type="dxa" w:w="1568"/>
          </w:tcPr>
          <w:p/>
        </w:tc>
      </w:tr>
    </w:tbl>
    <w:p>
      <w:pPr>
        <w:spacing w:line="276" w:lineRule="auto"/>
      </w:pPr>
      <w:r>
        <w:rPr>
          <w:b/>
        </w:rPr>
        <w:t>Seção 2 — AI Overviews (Google Search)</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Query</w:t>
            </w:r>
          </w:p>
        </w:tc>
        <w:tc>
          <w:tcPr>
            <w:tcW w:type="dxa" w:w="1568"/>
            <w:shd w:fill="B91C1C" w:val="clear"/>
          </w:tcPr>
          <w:p>
            <w:r/>
            <w:r>
              <w:rPr>
                <w:rFonts w:ascii="Calibri" w:hAnsi="Calibri"/>
                <w:b/>
                <w:color w:val="FFFFFF"/>
                <w:sz w:val="20"/>
              </w:rPr>
              <w:t>AI Overview Ativo?</w:t>
            </w:r>
          </w:p>
        </w:tc>
        <w:tc>
          <w:tcPr>
            <w:tcW w:type="dxa" w:w="1568"/>
            <w:shd w:fill="B91C1C" w:val="clear"/>
          </w:tcPr>
          <w:p>
            <w:r/>
            <w:r>
              <w:rPr>
                <w:rFonts w:ascii="Calibri" w:hAnsi="Calibri"/>
                <w:b/>
                <w:color w:val="FFFFFF"/>
                <w:sz w:val="20"/>
              </w:rPr>
              <w:t>Marca Citada?</w:t>
            </w:r>
          </w:p>
        </w:tc>
        <w:tc>
          <w:tcPr>
            <w:tcW w:type="dxa" w:w="1568"/>
            <w:shd w:fill="B91C1C" w:val="clear"/>
          </w:tcPr>
          <w:p>
            <w:r/>
            <w:r>
              <w:rPr>
                <w:rFonts w:ascii="Calibri" w:hAnsi="Calibri"/>
                <w:b/>
                <w:color w:val="FFFFFF"/>
                <w:sz w:val="20"/>
              </w:rPr>
              <w:t>Posição</w:t>
            </w:r>
          </w:p>
        </w:tc>
        <w:tc>
          <w:tcPr>
            <w:tcW w:type="dxa" w:w="1568"/>
            <w:shd w:fill="B91C1C" w:val="clear"/>
          </w:tcPr>
          <w:p>
            <w:r/>
            <w:r>
              <w:rPr>
                <w:rFonts w:ascii="Calibri" w:hAnsi="Calibri"/>
                <w:b/>
                <w:color w:val="FFFFFF"/>
                <w:sz w:val="20"/>
              </w:rPr>
              <w:t>Link Fonte</w:t>
            </w:r>
          </w:p>
        </w:tc>
        <w:tc>
          <w:tcPr>
            <w:tcW w:type="dxa" w:w="1568"/>
          </w:tcPr>
          <w:p/>
        </w:tc>
      </w:tr>
      <w:tr>
        <w:tc>
          <w:tcPr>
            <w:tcW w:type="dxa" w:w="1568"/>
          </w:tcPr>
          <w:p>
            <w:r/>
            <w:r>
              <w:rPr>
                <w:rFonts w:ascii="Calibri" w:hAnsi="Calibri"/>
                <w:sz w:val="20"/>
              </w:rPr>
              <w:t>"melhor CRM para PME"</w:t>
            </w:r>
          </w:p>
        </w:tc>
        <w:tc>
          <w:tcPr>
            <w:tcW w:type="dxa" w:w="1568"/>
          </w:tcPr>
          <w:p>
            <w:r/>
            <w:r>
              <w:rPr>
                <w:rFonts w:ascii="Calibri" w:hAnsi="Calibri"/>
                <w:sz w:val="20"/>
              </w:rPr>
              <w:t>Sim</w:t>
            </w:r>
          </w:p>
        </w:tc>
        <w:tc>
          <w:tcPr>
            <w:tcW w:type="dxa" w:w="1568"/>
          </w:tcPr>
          <w:p>
            <w:r/>
            <w:r>
              <w:rPr>
                <w:rFonts w:ascii="Calibri" w:hAnsi="Calibri"/>
                <w:sz w:val="20"/>
              </w:rPr>
              <w:t>Sim</w:t>
            </w:r>
          </w:p>
        </w:tc>
        <w:tc>
          <w:tcPr>
            <w:tcW w:type="dxa" w:w="1568"/>
          </w:tcPr>
          <w:p>
            <w:r/>
            <w:r>
              <w:rPr>
                <w:rFonts w:ascii="Calibri" w:hAnsi="Calibri"/>
                <w:sz w:val="20"/>
              </w:rPr>
              <w:t>#2</w:t>
            </w:r>
          </w:p>
        </w:tc>
        <w:tc>
          <w:tcPr>
            <w:tcW w:type="dxa" w:w="1568"/>
          </w:tcPr>
          <w:p>
            <w:r/>
            <w:r>
              <w:rPr>
                <w:rFonts w:ascii="Calibri" w:hAnsi="Calibri"/>
                <w:sz w:val="20"/>
              </w:rPr>
              <w:t>[link]</w:t>
            </w:r>
          </w:p>
        </w:tc>
        <w:tc>
          <w:tcPr>
            <w:tcW w:type="dxa" w:w="1568"/>
          </w:tcPr>
          <w:p/>
        </w:tc>
      </w:tr>
      <w:tr>
        <w:tc>
          <w:tcPr>
            <w:tcW w:type="dxa" w:w="1568"/>
          </w:tcPr>
          <w:p>
            <w:r/>
            <w:r>
              <w:rPr>
                <w:rFonts w:ascii="Calibri" w:hAnsi="Calibri"/>
                <w:sz w:val="20"/>
              </w:rPr>
              <w:t>"como implementar CRM"</w:t>
            </w:r>
          </w:p>
        </w:tc>
        <w:tc>
          <w:tcPr>
            <w:tcW w:type="dxa" w:w="1568"/>
          </w:tcPr>
          <w:p>
            <w:r/>
            <w:r>
              <w:rPr>
                <w:rFonts w:ascii="Calibri" w:hAnsi="Calibri"/>
                <w:sz w:val="20"/>
              </w:rPr>
              <w:t>Sim</w:t>
            </w:r>
          </w:p>
        </w:tc>
        <w:tc>
          <w:tcPr>
            <w:tcW w:type="dxa" w:w="1568"/>
          </w:tcPr>
          <w:p>
            <w:r/>
            <w:r>
              <w:rPr>
                <w:rFonts w:ascii="Calibri" w:hAnsi="Calibri"/>
                <w:sz w:val="20"/>
              </w:rPr>
              <w:t>Não</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"CRM vs planilha"</w:t>
            </w:r>
          </w:p>
        </w:tc>
        <w:tc>
          <w:tcPr>
            <w:tcW w:type="dxa" w:w="1568"/>
          </w:tcPr>
          <w:p>
            <w:r/>
            <w:r>
              <w:rPr>
                <w:rFonts w:ascii="Calibri" w:hAnsi="Calibri"/>
                <w:sz w:val="20"/>
              </w:rPr>
              <w:t>Sim</w:t>
            </w:r>
          </w:p>
        </w:tc>
        <w:tc>
          <w:tcPr>
            <w:tcW w:type="dxa" w:w="1568"/>
          </w:tcPr>
          <w:p>
            <w:r/>
            <w:r>
              <w:rPr>
                <w:rFonts w:ascii="Calibri" w:hAnsi="Calibri"/>
                <w:sz w:val="20"/>
              </w:rPr>
              <w:t>Sim</w:t>
            </w:r>
          </w:p>
        </w:tc>
        <w:tc>
          <w:tcPr>
            <w:tcW w:type="dxa" w:w="1568"/>
          </w:tcPr>
          <w:p>
            <w:r/>
            <w:r>
              <w:rPr>
                <w:rFonts w:ascii="Calibri" w:hAnsi="Calibri"/>
                <w:sz w:val="20"/>
              </w:rPr>
              <w:t>#1</w:t>
            </w:r>
          </w:p>
        </w:tc>
        <w:tc>
          <w:tcPr>
            <w:tcW w:type="dxa" w:w="1568"/>
          </w:tcPr>
          <w:p>
            <w:r/>
            <w:r>
              <w:rPr>
                <w:rFonts w:ascii="Calibri" w:hAnsi="Calibri"/>
                <w:sz w:val="20"/>
              </w:rPr>
              <w:t>[link]</w:t>
            </w:r>
          </w:p>
        </w:tc>
        <w:tc>
          <w:tcPr>
            <w:tcW w:type="dxa" w:w="1568"/>
          </w:tcPr>
          <w:p/>
        </w:tc>
      </w:tr>
      <w:tr>
        <w:tc>
          <w:tcPr>
            <w:tcW w:type="dxa" w:w="1568"/>
          </w:tcPr>
          <w:p>
            <w:r/>
            <w:r>
              <w:rPr>
                <w:rFonts w:ascii="Calibri" w:hAnsi="Calibri"/>
                <w:sz w:val="20"/>
              </w:rPr>
              <w:t>"custo de CRM"</w:t>
            </w:r>
          </w:p>
        </w:tc>
        <w:tc>
          <w:tcPr>
            <w:tcW w:type="dxa" w:w="1568"/>
          </w:tcPr>
          <w:p>
            <w:r/>
            <w:r>
              <w:rPr>
                <w:rFonts w:ascii="Calibri" w:hAnsi="Calibri"/>
                <w:sz w:val="20"/>
              </w:rPr>
              <w:t>Não</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tc>
      </w:tr>
    </w:tbl>
    <w:p>
      <w:pPr>
        <w:spacing w:line="276" w:lineRule="auto"/>
      </w:pPr>
      <w:r>
        <w:rPr>
          <w:b/>
        </w:rPr>
        <w:t>Seção 3 — Top Queries Ganhas e Perdas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Query</w:t>
            </w:r>
          </w:p>
        </w:tc>
        <w:tc>
          <w:tcPr>
            <w:tcW w:type="dxa" w:w="1881"/>
            <w:shd w:fill="B91C1C" w:val="clear"/>
          </w:tcPr>
          <w:p>
            <w:r/>
            <w:r>
              <w:rPr>
                <w:rFonts w:ascii="Calibri" w:hAnsi="Calibri"/>
                <w:b/>
                <w:color w:val="FFFFFF"/>
                <w:sz w:val="20"/>
              </w:rPr>
              <w:t>Mês Passado</w:t>
            </w:r>
          </w:p>
        </w:tc>
        <w:tc>
          <w:tcPr>
            <w:tcW w:type="dxa" w:w="1881"/>
            <w:shd w:fill="B91C1C" w:val="clear"/>
          </w:tcPr>
          <w:p>
            <w:r/>
            <w:r>
              <w:rPr>
                <w:rFonts w:ascii="Calibri" w:hAnsi="Calibri"/>
                <w:b/>
                <w:color w:val="FFFFFF"/>
                <w:sz w:val="20"/>
              </w:rPr>
              <w:t>Mês Atual</w:t>
            </w:r>
          </w:p>
        </w:tc>
        <w:tc>
          <w:tcPr>
            <w:tcW w:type="dxa" w:w="1881"/>
            <w:shd w:fill="B91C1C" w:val="clear"/>
          </w:tcPr>
          <w:p>
            <w:r/>
            <w:r>
              <w:rPr>
                <w:rFonts w:ascii="Calibri" w:hAnsi="Calibri"/>
                <w:b/>
                <w:color w:val="FFFFFF"/>
                <w:sz w:val="20"/>
              </w:rPr>
              <w:t>Variação</w:t>
            </w:r>
          </w:p>
        </w:tc>
        <w:tc>
          <w:tcPr>
            <w:tcW w:type="dxa" w:w="1881"/>
          </w:tcPr>
          <w:p/>
        </w:tc>
      </w:tr>
      <w:tr>
        <w:tc>
          <w:tcPr>
            <w:tcW w:type="dxa" w:w="1881"/>
          </w:tcPr>
          <w:p>
            <w:r/>
            <w:r>
              <w:rPr>
                <w:rFonts w:ascii="Calibri" w:hAnsi="Calibri"/>
                <w:sz w:val="20"/>
              </w:rPr>
              <w:t>"melhor CRM para PME"</w:t>
            </w:r>
          </w:p>
        </w:tc>
        <w:tc>
          <w:tcPr>
            <w:tcW w:type="dxa" w:w="1881"/>
          </w:tcPr>
          <w:p>
            <w:r/>
            <w:r>
              <w:rPr>
                <w:rFonts w:ascii="Calibri" w:hAnsi="Calibri"/>
                <w:sz w:val="20"/>
              </w:rPr>
              <w:t>Menção #3</w:t>
            </w:r>
          </w:p>
        </w:tc>
        <w:tc>
          <w:tcPr>
            <w:tcW w:type="dxa" w:w="1881"/>
          </w:tcPr>
          <w:p>
            <w:r/>
            <w:r>
              <w:rPr>
                <w:rFonts w:ascii="Calibri" w:hAnsi="Calibri"/>
                <w:sz w:val="20"/>
              </w:rPr>
              <w:t>Menção #2</w:t>
            </w:r>
          </w:p>
        </w:tc>
        <w:tc>
          <w:tcPr>
            <w:tcW w:type="dxa" w:w="1881"/>
          </w:tcPr>
          <w:p>
            <w:r/>
            <w:r>
              <w:rPr>
                <w:rFonts w:ascii="Calibri" w:hAnsi="Calibri"/>
                <w:sz w:val="20"/>
              </w:rPr>
              <w:t>▲ +1</w:t>
            </w:r>
          </w:p>
        </w:tc>
        <w:tc>
          <w:tcPr>
            <w:tcW w:type="dxa" w:w="1881"/>
          </w:tcPr>
          <w:p/>
        </w:tc>
      </w:tr>
      <w:tr>
        <w:tc>
          <w:tcPr>
            <w:tcW w:type="dxa" w:w="1881"/>
          </w:tcPr>
          <w:p>
            <w:r/>
            <w:r>
              <w:rPr>
                <w:rFonts w:ascii="Calibri" w:hAnsi="Calibri"/>
                <w:sz w:val="20"/>
              </w:rPr>
              <w:t>"CRM para pequenas empresas"</w:t>
            </w:r>
          </w:p>
        </w:tc>
        <w:tc>
          <w:tcPr>
            <w:tcW w:type="dxa" w:w="1881"/>
          </w:tcPr>
          <w:p>
            <w:r/>
            <w:r>
              <w:rPr>
                <w:rFonts w:ascii="Calibri" w:hAnsi="Calibri"/>
                <w:sz w:val="20"/>
              </w:rPr>
              <w:t>Não aparecia</w:t>
            </w:r>
          </w:p>
        </w:tc>
        <w:tc>
          <w:tcPr>
            <w:tcW w:type="dxa" w:w="1881"/>
          </w:tcPr>
          <w:p>
            <w:r/>
            <w:r>
              <w:rPr>
                <w:rFonts w:ascii="Calibri" w:hAnsi="Calibri"/>
                <w:sz w:val="20"/>
              </w:rPr>
              <w:t>Menção #4</w:t>
            </w:r>
          </w:p>
        </w:tc>
        <w:tc>
          <w:tcPr>
            <w:tcW w:type="dxa" w:w="1881"/>
          </w:tcPr>
          <w:p>
            <w:r/>
            <w:r>
              <w:rPr>
                <w:rFonts w:ascii="Calibri" w:hAnsi="Calibri"/>
                <w:sz w:val="20"/>
              </w:rPr>
              <w:t>▲ Nova</w:t>
            </w:r>
          </w:p>
        </w:tc>
        <w:tc>
          <w:tcPr>
            <w:tcW w:type="dxa" w:w="1881"/>
          </w:tcPr>
          <w:p/>
        </w:tc>
      </w:tr>
      <w:tr>
        <w:tc>
          <w:tcPr>
            <w:tcW w:type="dxa" w:w="1881"/>
          </w:tcPr>
          <w:p>
            <w:r/>
            <w:r>
              <w:rPr>
                <w:rFonts w:ascii="Calibri" w:hAnsi="Calibri"/>
                <w:sz w:val="20"/>
              </w:rPr>
              <w:t>"automação de marketing"</w:t>
            </w:r>
          </w:p>
        </w:tc>
        <w:tc>
          <w:tcPr>
            <w:tcW w:type="dxa" w:w="1881"/>
          </w:tcPr>
          <w:p>
            <w:r/>
            <w:r>
              <w:rPr>
                <w:rFonts w:ascii="Calibri" w:hAnsi="Calibri"/>
                <w:sz w:val="20"/>
              </w:rPr>
              <w:t>Menção #2</w:t>
            </w:r>
          </w:p>
        </w:tc>
        <w:tc>
          <w:tcPr>
            <w:tcW w:type="dxa" w:w="1881"/>
          </w:tcPr>
          <w:p>
            <w:r/>
            <w:r>
              <w:rPr>
                <w:rFonts w:ascii="Calibri" w:hAnsi="Calibri"/>
                <w:sz w:val="20"/>
              </w:rPr>
              <w:t>Menção #3</w:t>
            </w:r>
          </w:p>
        </w:tc>
        <w:tc>
          <w:tcPr>
            <w:tcW w:type="dxa" w:w="1881"/>
          </w:tcPr>
          <w:p>
            <w:r/>
            <w:r>
              <w:rPr>
                <w:rFonts w:ascii="Calibri" w:hAnsi="Calibri"/>
                <w:sz w:val="20"/>
              </w:rPr>
              <w:t>▼ -1</w:t>
            </w:r>
          </w:p>
        </w:tc>
        <w:tc>
          <w:tcPr>
            <w:tcW w:type="dxa" w:w="1881"/>
          </w:tcPr>
          <w:p/>
        </w:tc>
      </w:tr>
    </w:tbl>
    <w:p>
      <w:pPr>
        <w:spacing w:line="276" w:lineRule="auto"/>
      </w:pPr>
      <w:r>
        <w:rPr>
          <w:b/>
        </w:rPr>
        <w:t>Seção 4 — Correlação com Tráfego Orgânico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Métrica</w:t>
            </w:r>
          </w:p>
        </w:tc>
        <w:tc>
          <w:tcPr>
            <w:tcW w:type="dxa" w:w="1568"/>
            <w:shd w:fill="B91C1C" w:val="clear"/>
          </w:tcPr>
          <w:p>
            <w:r/>
            <w:r>
              <w:rPr>
                <w:rFonts w:ascii="Calibri" w:hAnsi="Calibri"/>
                <w:b/>
                <w:color w:val="FFFFFF"/>
                <w:sz w:val="20"/>
              </w:rPr>
              <w:t>Mês Passado</w:t>
            </w:r>
          </w:p>
        </w:tc>
        <w:tc>
          <w:tcPr>
            <w:tcW w:type="dxa" w:w="1568"/>
            <w:shd w:fill="B91C1C" w:val="clear"/>
          </w:tcPr>
          <w:p>
            <w:r/>
            <w:r>
              <w:rPr>
                <w:rFonts w:ascii="Calibri" w:hAnsi="Calibri"/>
                <w:b/>
                <w:color w:val="FFFFFF"/>
                <w:sz w:val="20"/>
              </w:rPr>
              <w:t>Mês Atual</w:t>
            </w:r>
          </w:p>
        </w:tc>
        <w:tc>
          <w:tcPr>
            <w:tcW w:type="dxa" w:w="1568"/>
            <w:shd w:fill="B91C1C" w:val="clear"/>
          </w:tcPr>
          <w:p>
            <w:r/>
            <w:r>
              <w:rPr>
                <w:rFonts w:ascii="Calibri" w:hAnsi="Calibri"/>
                <w:b/>
                <w:color w:val="FFFFFF"/>
                <w:sz w:val="20"/>
              </w:rPr>
              <w:t>Variação</w:t>
            </w:r>
          </w:p>
        </w:tc>
        <w:tc>
          <w:tcPr>
            <w:tcW w:type="dxa" w:w="1568"/>
            <w:shd w:fill="B91C1C" w:val="clear"/>
          </w:tcPr>
          <w:p>
            <w:r/>
            <w:r>
              <w:rPr>
                <w:rFonts w:ascii="Calibri" w:hAnsi="Calibri"/>
                <w:b/>
                <w:color w:val="FFFFFF"/>
                <w:sz w:val="20"/>
              </w:rPr>
              <w:t>Correlação com AICI</w:t>
            </w:r>
          </w:p>
        </w:tc>
        <w:tc>
          <w:tcPr>
            <w:tcW w:type="dxa" w:w="1568"/>
          </w:tcPr>
          <w:p/>
        </w:tc>
      </w:tr>
      <w:tr>
        <w:tc>
          <w:tcPr>
            <w:tcW w:type="dxa" w:w="1568"/>
          </w:tcPr>
          <w:p>
            <w:r/>
            <w:r>
              <w:rPr>
                <w:rFonts w:ascii="Calibri" w:hAnsi="Calibri"/>
                <w:sz w:val="20"/>
              </w:rPr>
              <w:t>Tráfego orgânico</w:t>
            </w:r>
          </w:p>
        </w:tc>
        <w:tc>
          <w:tcPr>
            <w:tcW w:type="dxa" w:w="1568"/>
          </w:tcPr>
          <w:p>
            <w:r/>
            <w:r>
              <w:rPr>
                <w:rFonts w:ascii="Calibri" w:hAnsi="Calibri"/>
                <w:sz w:val="20"/>
              </w:rPr>
              <w:t>45.000</w:t>
            </w:r>
          </w:p>
        </w:tc>
        <w:tc>
          <w:tcPr>
            <w:tcW w:type="dxa" w:w="1568"/>
          </w:tcPr>
          <w:p>
            <w:r/>
            <w:r>
              <w:rPr>
                <w:rFonts w:ascii="Calibri" w:hAnsi="Calibri"/>
                <w:sz w:val="20"/>
              </w:rPr>
              <w:t>52.000</w:t>
            </w:r>
          </w:p>
        </w:tc>
        <w:tc>
          <w:tcPr>
            <w:tcW w:type="dxa" w:w="1568"/>
          </w:tcPr>
          <w:p>
            <w:r/>
            <w:r>
              <w:rPr>
                <w:rFonts w:ascii="Calibri" w:hAnsi="Calibri"/>
                <w:sz w:val="20"/>
              </w:rPr>
              <w:t>▲ +15%</w:t>
            </w:r>
          </w:p>
        </w:tc>
        <w:tc>
          <w:tcPr>
            <w:tcW w:type="dxa" w:w="1568"/>
          </w:tcPr>
          <w:p>
            <w:r/>
            <w:r>
              <w:rPr>
                <w:rFonts w:ascii="Calibri" w:hAnsi="Calibri"/>
                <w:sz w:val="20"/>
              </w:rPr>
              <w:t>r = 0.72</w:t>
            </w:r>
          </w:p>
        </w:tc>
        <w:tc>
          <w:tcPr>
            <w:tcW w:type="dxa" w:w="1568"/>
          </w:tcPr>
          <w:p/>
        </w:tc>
      </w:tr>
      <w:tr>
        <w:tc>
          <w:tcPr>
            <w:tcW w:type="dxa" w:w="1568"/>
          </w:tcPr>
          <w:p>
            <w:r/>
            <w:r>
              <w:rPr>
                <w:rFonts w:ascii="Calibri" w:hAnsi="Calibri"/>
                <w:sz w:val="20"/>
              </w:rPr>
              <w:t>Conversões orgânicas</w:t>
            </w:r>
          </w:p>
        </w:tc>
        <w:tc>
          <w:tcPr>
            <w:tcW w:type="dxa" w:w="1568"/>
          </w:tcPr>
          <w:p>
            <w:r/>
            <w:r>
              <w:rPr>
                <w:rFonts w:ascii="Calibri" w:hAnsi="Calibri"/>
                <w:sz w:val="20"/>
              </w:rPr>
              <w:t>320</w:t>
            </w:r>
          </w:p>
        </w:tc>
        <w:tc>
          <w:tcPr>
            <w:tcW w:type="dxa" w:w="1568"/>
          </w:tcPr>
          <w:p>
            <w:r/>
            <w:r>
              <w:rPr>
                <w:rFonts w:ascii="Calibri" w:hAnsi="Calibri"/>
                <w:sz w:val="20"/>
              </w:rPr>
              <w:t>410</w:t>
            </w:r>
          </w:p>
        </w:tc>
        <w:tc>
          <w:tcPr>
            <w:tcW w:type="dxa" w:w="1568"/>
          </w:tcPr>
          <w:p>
            <w:r/>
            <w:r>
              <w:rPr>
                <w:rFonts w:ascii="Calibri" w:hAnsi="Calibri"/>
                <w:sz w:val="20"/>
              </w:rPr>
              <w:t>▲ +28%</w:t>
            </w:r>
          </w:p>
        </w:tc>
        <w:tc>
          <w:tcPr>
            <w:tcW w:type="dxa" w:w="1568"/>
          </w:tcPr>
          <w:p>
            <w:r/>
            <w:r>
              <w:rPr>
                <w:rFonts w:ascii="Calibri" w:hAnsi="Calibri"/>
                <w:sz w:val="20"/>
              </w:rPr>
              <w:t>r = 0.65</w:t>
            </w:r>
          </w:p>
        </w:tc>
        <w:tc>
          <w:tcPr>
            <w:tcW w:type="dxa" w:w="1568"/>
          </w:tcPr>
          <w:p/>
        </w:tc>
      </w:tr>
      <w:tr>
        <w:tc>
          <w:tcPr>
            <w:tcW w:type="dxa" w:w="1568"/>
          </w:tcPr>
          <w:p>
            <w:r/>
            <w:r>
              <w:rPr>
                <w:rFonts w:ascii="Calibri" w:hAnsi="Calibri"/>
                <w:sz w:val="20"/>
              </w:rPr>
              <w:t>Leads orgânicos</w:t>
            </w:r>
          </w:p>
        </w:tc>
        <w:tc>
          <w:tcPr>
            <w:tcW w:type="dxa" w:w="1568"/>
          </w:tcPr>
          <w:p>
            <w:r/>
            <w:r>
              <w:rPr>
                <w:rFonts w:ascii="Calibri" w:hAnsi="Calibri"/>
                <w:sz w:val="20"/>
              </w:rPr>
              <w:t>180</w:t>
            </w:r>
          </w:p>
        </w:tc>
        <w:tc>
          <w:tcPr>
            <w:tcW w:type="dxa" w:w="1568"/>
          </w:tcPr>
          <w:p>
            <w:r/>
            <w:r>
              <w:rPr>
                <w:rFonts w:ascii="Calibri" w:hAnsi="Calibri"/>
                <w:sz w:val="20"/>
              </w:rPr>
              <w:t>230</w:t>
            </w:r>
          </w:p>
        </w:tc>
        <w:tc>
          <w:tcPr>
            <w:tcW w:type="dxa" w:w="1568"/>
          </w:tcPr>
          <w:p>
            <w:r/>
            <w:r>
              <w:rPr>
                <w:rFonts w:ascii="Calibri" w:hAnsi="Calibri"/>
                <w:sz w:val="20"/>
              </w:rPr>
              <w:t>▲ +28%</w:t>
            </w:r>
          </w:p>
        </w:tc>
        <w:tc>
          <w:tcPr>
            <w:tcW w:type="dxa" w:w="1568"/>
          </w:tcPr>
          <w:p>
            <w:r/>
            <w:r>
              <w:rPr>
                <w:rFonts w:ascii="Calibri" w:hAnsi="Calibri"/>
                <w:sz w:val="20"/>
              </w:rPr>
              <w:t>r = 0.68</w:t>
            </w:r>
          </w:p>
        </w:tc>
        <w:tc>
          <w:tcPr>
            <w:tcW w:type="dxa" w:w="1568"/>
          </w:tcPr>
          <w:p/>
        </w:tc>
      </w:tr>
      <w:tr>
        <w:tc>
          <w:tcPr>
            <w:tcW w:type="dxa" w:w="1568"/>
          </w:tcPr>
          <w:p>
            <w:r/>
            <w:r>
              <w:rPr>
                <w:rFonts w:ascii="Calibri" w:hAnsi="Calibri"/>
                <w:sz w:val="20"/>
              </w:rPr>
              <w:t>Taxa de conversão orgânica</w:t>
            </w:r>
          </w:p>
        </w:tc>
        <w:tc>
          <w:tcPr>
            <w:tcW w:type="dxa" w:w="1568"/>
          </w:tcPr>
          <w:p>
            <w:r/>
            <w:r>
              <w:rPr>
                <w:rFonts w:ascii="Calibri" w:hAnsi="Calibri"/>
                <w:sz w:val="20"/>
              </w:rPr>
              <w:t>0.71%</w:t>
            </w:r>
          </w:p>
        </w:tc>
        <w:tc>
          <w:tcPr>
            <w:tcW w:type="dxa" w:w="1568"/>
          </w:tcPr>
          <w:p>
            <w:r/>
            <w:r>
              <w:rPr>
                <w:rFonts w:ascii="Calibri" w:hAnsi="Calibri"/>
                <w:sz w:val="20"/>
              </w:rPr>
              <w:t>0.79%</w:t>
            </w:r>
          </w:p>
        </w:tc>
        <w:tc>
          <w:tcPr>
            <w:tcW w:type="dxa" w:w="1568"/>
          </w:tcPr>
          <w:p>
            <w:r/>
            <w:r>
              <w:rPr>
                <w:rFonts w:ascii="Calibri" w:hAnsi="Calibri"/>
                <w:sz w:val="20"/>
              </w:rPr>
              <w:t>▲ +11%</w:t>
            </w:r>
          </w:p>
        </w:tc>
        <w:tc>
          <w:tcPr>
            <w:tcW w:type="dxa" w:w="1568"/>
          </w:tcPr>
          <w:p>
            <w:r/>
            <w:r>
              <w:rPr>
                <w:rFonts w:ascii="Calibri" w:hAnsi="Calibri"/>
                <w:sz w:val="20"/>
              </w:rPr>
              <w:t>r = 0.45</w:t>
            </w:r>
          </w:p>
        </w:tc>
        <w:tc>
          <w:tcPr>
            <w:tcW w:type="dxa" w:w="1568"/>
          </w:tcPr>
          <w:p/>
        </w:tc>
      </w:tr>
    </w:tbl>
    <w:p>
      <w:pPr>
        <w:pStyle w:val="Heading3"/>
      </w:pPr>
      <w:r>
        <w:t>4. Análise de Correlação</w:t>
      </w:r>
    </w:p>
    <w:p>
      <w:pPr>
        <w:spacing w:line="276" w:lineRule="auto"/>
      </w:pPr>
      <w:r>
        <w:t>Conectar AI Visibility a resultados de negócio é o passo mais crítico e o mais negligenciado.</w:t>
      </w:r>
    </w:p>
    <w:p>
      <w:pPr>
        <w:pStyle w:val="Heading4"/>
      </w:pPr>
      <w:r>
        <w:t>4.1 Correlação AI Citations → Tráfego Orgânico</w:t>
      </w:r>
    </w:p>
    <w:p>
      <w:pPr>
        <w:spacing w:line="276" w:lineRule="auto"/>
      </w:pPr>
      <w:r>
        <w:rPr>
          <w:b/>
        </w:rPr>
        <w:t>Método:</w:t>
      </w:r>
    </w:p>
    <w:p>
      <w:pPr>
        <w:pStyle w:val="ListNumber"/>
        <w:spacing w:line="276" w:lineRule="auto"/>
      </w:pPr>
      <w:r>
        <w:t>Colete dados semanais de AICI e tráfego orgânico</w:t>
      </w:r>
    </w:p>
    <w:p>
      <w:pPr>
        <w:pStyle w:val="ListNumber"/>
        <w:spacing w:line="276" w:lineRule="auto"/>
      </w:pPr>
      <w:r>
        <w:t>Calcule correlação de Pearson com lag de 0, 7, 14, 21, 28 dias</w:t>
      </w:r>
    </w:p>
    <w:p>
      <w:pPr>
        <w:pStyle w:val="ListNumber"/>
        <w:spacing w:line="276" w:lineRule="auto"/>
      </w:pPr>
      <w:r>
        <w:t>Identifique o lag ideal (ex: mudanças no AICI aparecem no tráfego após 14 dias)</w:t>
      </w:r>
    </w:p>
    <w:p>
      <w:pPr>
        <w:spacing w:before="80" w:after="80"/>
        <w:ind w:left="283"/>
        <w:shd w:fill="F0F0F0" w:val="clear"/>
      </w:pPr>
      <w:r>
        <w:rPr>
          <w:rFonts w:ascii="Consolas" w:hAnsi="Consolas"/>
          <w:color w:val="000000"/>
          <w:sz w:val="18"/>
        </w:rPr>
        <w:t># Exemplo de cálculo</w:t>
        <w:br/>
      </w:r>
      <w:r>
        <w:rPr>
          <w:rFonts w:ascii="Consolas" w:hAnsi="Consolas"/>
          <w:color w:val="000000"/>
          <w:sz w:val="18"/>
        </w:rPr>
        <w:t>import pandas as pd</w:t>
        <w:br/>
      </w:r>
      <w:r>
        <w:rPr>
          <w:rFonts w:ascii="Consolas" w:hAnsi="Consolas"/>
          <w:color w:val="000000"/>
          <w:sz w:val="18"/>
        </w:rPr>
        <w:t>from scipy.stats import pearsonr</w:t>
        <w:br/>
      </w:r>
      <w:r>
        <w:rPr>
          <w:rFonts w:ascii="Consolas" w:hAnsi="Consolas"/>
          <w:color w:val="000000"/>
          <w:sz w:val="18"/>
        </w:rPr>
        <w:br/>
      </w:r>
      <w:r>
        <w:rPr>
          <w:rFonts w:ascii="Consolas" w:hAnsi="Consolas"/>
          <w:color w:val="000000"/>
          <w:sz w:val="18"/>
        </w:rPr>
        <w:t>data = pd.read_csv("ai_visibility_data.csv")</w:t>
        <w:br/>
      </w:r>
      <w:r>
        <w:rPr>
          <w:rFonts w:ascii="Consolas" w:hAnsi="Consolas"/>
          <w:color w:val="000000"/>
          <w:sz w:val="18"/>
        </w:rPr>
        <w:t>for lag in [0, 7, 14, 21, 28]:</w:t>
        <w:br/>
      </w:r>
      <w:r>
        <w:rPr>
          <w:rFonts w:ascii="Consolas" w:hAnsi="Consolas"/>
          <w:color w:val="000000"/>
          <w:sz w:val="18"/>
        </w:rPr>
        <w:t xml:space="preserve">    data[f"aici_lag_{lag}"] = data["aici"].shift(lag)</w:t>
        <w:br/>
      </w:r>
      <w:r>
        <w:rPr>
          <w:rFonts w:ascii="Consolas" w:hAnsi="Consolas"/>
          <w:color w:val="000000"/>
          <w:sz w:val="18"/>
        </w:rPr>
        <w:t xml:space="preserve">    r, p = pearsonr(data[f"aici_lag_{lag}"].dropna(), data["traffic"].dropna())</w:t>
        <w:br/>
      </w:r>
      <w:r>
        <w:rPr>
          <w:rFonts w:ascii="Consolas" w:hAnsi="Consolas"/>
          <w:color w:val="000000"/>
          <w:sz w:val="18"/>
        </w:rPr>
        <w:t xml:space="preserve">    print(f"Lag {lag}d: r={r:.2f}, p={p:.4f}")</w:t>
        <w:br/>
      </w:r>
    </w:p>
    <w:p>
      <w:pPr>
        <w:pStyle w:val="Heading4"/>
      </w:pPr>
      <w:r>
        <w:t>4.2 Correlação AI Citations → Conversões</w:t>
      </w:r>
    </w:p>
    <w:p>
      <w:pPr>
        <w:spacing w:line="276" w:lineRule="auto"/>
      </w:pPr>
      <w:r>
        <w:t>Mesmo método, mas usando conversões orgânicas como variável dependente.</w:t>
      </w:r>
    </w:p>
    <w:p>
      <w:pPr>
        <w:spacing w:line="276" w:lineRule="auto"/>
      </w:pPr>
      <w:r>
        <w:rPr>
          <w:b/>
        </w:rPr>
        <w:t>Interpretação dos resultados: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r (Pearson)</w:t>
            </w:r>
          </w:p>
        </w:tc>
        <w:tc>
          <w:tcPr>
            <w:tcW w:type="dxa" w:w="3135"/>
            <w:shd w:fill="B91C1C" w:val="clear"/>
          </w:tcPr>
          <w:p>
            <w:r/>
            <w:r>
              <w:rPr>
                <w:rFonts w:ascii="Calibri" w:hAnsi="Calibri"/>
                <w:b/>
                <w:color w:val="FFFFFF"/>
                <w:sz w:val="20"/>
              </w:rPr>
              <w:t>Interpretação</w:t>
            </w:r>
          </w:p>
        </w:tc>
        <w:tc>
          <w:tcPr>
            <w:tcW w:type="dxa" w:w="3135"/>
          </w:tcPr>
          <w:p/>
        </w:tc>
      </w:tr>
      <w:tr>
        <w:tc>
          <w:tcPr>
            <w:tcW w:type="dxa" w:w="3135"/>
          </w:tcPr>
          <w:p>
            <w:r/>
            <w:r>
              <w:rPr>
                <w:rFonts w:ascii="Calibri" w:hAnsi="Calibri"/>
                <w:sz w:val="20"/>
              </w:rPr>
              <w:t>0.7 - 1.0</w:t>
            </w:r>
          </w:p>
        </w:tc>
        <w:tc>
          <w:tcPr>
            <w:tcW w:type="dxa" w:w="3135"/>
          </w:tcPr>
          <w:p>
            <w:r/>
            <w:r>
              <w:rPr>
                <w:rFonts w:ascii="Calibri" w:hAnsi="Calibri"/>
                <w:sz w:val="20"/>
              </w:rPr>
              <w:t>Correlação forte: AI Visibility impulsiona tráfego/conversões</w:t>
            </w:r>
          </w:p>
        </w:tc>
        <w:tc>
          <w:tcPr>
            <w:tcW w:type="dxa" w:w="3135"/>
          </w:tcPr>
          <w:p/>
        </w:tc>
      </w:tr>
      <w:tr>
        <w:tc>
          <w:tcPr>
            <w:tcW w:type="dxa" w:w="3135"/>
          </w:tcPr>
          <w:p>
            <w:r/>
            <w:r>
              <w:rPr>
                <w:rFonts w:ascii="Calibri" w:hAnsi="Calibri"/>
                <w:sz w:val="20"/>
              </w:rPr>
              <w:t>0.4 - 0.7</w:t>
            </w:r>
          </w:p>
        </w:tc>
        <w:tc>
          <w:tcPr>
            <w:tcW w:type="dxa" w:w="3135"/>
          </w:tcPr>
          <w:p>
            <w:r/>
            <w:r>
              <w:rPr>
                <w:rFonts w:ascii="Calibri" w:hAnsi="Calibri"/>
                <w:sz w:val="20"/>
              </w:rPr>
              <w:t>Correlação moderada: contribui mas não é o único fator</w:t>
            </w:r>
          </w:p>
        </w:tc>
        <w:tc>
          <w:tcPr>
            <w:tcW w:type="dxa" w:w="3135"/>
          </w:tcPr>
          <w:p/>
        </w:tc>
      </w:tr>
      <w:tr>
        <w:tc>
          <w:tcPr>
            <w:tcW w:type="dxa" w:w="3135"/>
          </w:tcPr>
          <w:p>
            <w:r/>
            <w:r>
              <w:rPr>
                <w:rFonts w:ascii="Calibri" w:hAnsi="Calibri"/>
                <w:sz w:val="20"/>
              </w:rPr>
              <w:t>0.0 - 0.4</w:t>
            </w:r>
          </w:p>
        </w:tc>
        <w:tc>
          <w:tcPr>
            <w:tcW w:type="dxa" w:w="3135"/>
          </w:tcPr>
          <w:p>
            <w:r/>
            <w:r>
              <w:rPr>
                <w:rFonts w:ascii="Calibri" w:hAnsi="Calibri"/>
                <w:sz w:val="20"/>
              </w:rPr>
              <w:t>Correlação fraca: outros fatores dominam</w:t>
            </w:r>
          </w:p>
        </w:tc>
        <w:tc>
          <w:tcPr>
            <w:tcW w:type="dxa" w:w="3135"/>
          </w:tcPr>
          <w:p/>
        </w:tc>
      </w:tr>
      <w:tr>
        <w:tc>
          <w:tcPr>
            <w:tcW w:type="dxa" w:w="3135"/>
          </w:tcPr>
          <w:p>
            <w:r/>
            <w:r>
              <w:rPr>
                <w:rFonts w:ascii="Calibri" w:hAnsi="Calibri"/>
                <w:sz w:val="20"/>
              </w:rPr>
              <w:t>Negativo</w:t>
            </w:r>
          </w:p>
        </w:tc>
        <w:tc>
          <w:tcPr>
            <w:tcW w:type="dxa" w:w="3135"/>
          </w:tcPr>
          <w:p>
            <w:r/>
            <w:r>
              <w:rPr>
                <w:rFonts w:ascii="Calibri" w:hAnsi="Calibri"/>
                <w:sz w:val="20"/>
              </w:rPr>
              <w:t>Inversamente correlacionado: investigar</w:t>
            </w:r>
          </w:p>
        </w:tc>
        <w:tc>
          <w:tcPr>
            <w:tcW w:type="dxa" w:w="3135"/>
          </w:tcPr>
          <w:p/>
        </w:tc>
      </w:tr>
    </w:tbl>
    <w:p>
      <w:pPr>
        <w:pStyle w:val="Heading3"/>
      </w:pPr>
      <w:r>
        <w:t>5. Benchmarking Competitivo</w:t>
      </w:r>
    </w:p>
    <w:p>
      <w:pPr>
        <w:pStyle w:val="Heading4"/>
      </w:pPr>
      <w:r>
        <w:t>5.1 Metodologia</w:t>
      </w:r>
    </w:p>
    <w:p>
      <w:pPr>
        <w:pStyle w:val="ListNumber"/>
        <w:spacing w:line="276" w:lineRule="auto"/>
      </w:pPr>
      <w:r>
        <w:t>Defina 20 queries core do setor (5 informacionais, 5 comparativas, 5 transacionais, 5 navegacionais)</w:t>
      </w:r>
    </w:p>
    <w:p>
      <w:pPr>
        <w:pStyle w:val="ListNumber"/>
        <w:spacing w:line="276" w:lineRule="auto"/>
      </w:pPr>
      <w:r>
        <w:t>Para cada LLM (Perplexity, ChatGPT, Gemini, Claude, Copilot), execute as 20 queries</w:t>
      </w:r>
    </w:p>
    <w:p>
      <w:pPr>
        <w:pStyle w:val="ListNumber"/>
        <w:spacing w:line="276" w:lineRule="auto"/>
      </w:pPr>
      <w:r>
        <w:t>Documente: quem aparece, em que posição, com que sentimento</w:t>
      </w:r>
    </w:p>
    <w:p>
      <w:pPr>
        <w:pStyle w:val="ListNumber"/>
        <w:spacing w:line="276" w:lineRule="auto"/>
      </w:pPr>
      <w:r>
        <w:t>Calcule AICI para cada concorrente</w:t>
      </w:r>
    </w:p>
    <w:p>
      <w:pPr>
        <w:pStyle w:val="ListNumber"/>
        <w:spacing w:line="276" w:lineRule="auto"/>
      </w:pPr>
      <w:r>
        <w:t>Crie ranking competitivo</w:t>
      </w:r>
    </w:p>
    <w:p>
      <w:pPr>
        <w:spacing w:line="276" w:lineRule="auto"/>
      </w:pPr>
      <w:r>
        <w:rPr>
          <w:b/>
        </w:rPr>
        <w:t>Template de ranking: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Posição</w:t>
            </w:r>
          </w:p>
        </w:tc>
        <w:tc>
          <w:tcPr>
            <w:tcW w:type="dxa" w:w="1568"/>
            <w:shd w:fill="B91C1C" w:val="clear"/>
          </w:tcPr>
          <w:p>
            <w:r/>
            <w:r>
              <w:rPr>
                <w:rFonts w:ascii="Calibri" w:hAnsi="Calibri"/>
                <w:b/>
                <w:color w:val="FFFFFF"/>
                <w:sz w:val="20"/>
              </w:rPr>
              <w:t>Concorrente</w:t>
            </w:r>
          </w:p>
        </w:tc>
        <w:tc>
          <w:tcPr>
            <w:tcW w:type="dxa" w:w="1568"/>
            <w:shd w:fill="B91C1C" w:val="clear"/>
          </w:tcPr>
          <w:p>
            <w:r/>
            <w:r>
              <w:rPr>
                <w:rFonts w:ascii="Calibri" w:hAnsi="Calibri"/>
                <w:b/>
                <w:color w:val="FFFFFF"/>
                <w:sz w:val="20"/>
              </w:rPr>
              <w:t>AICI</w:t>
            </w:r>
          </w:p>
        </w:tc>
        <w:tc>
          <w:tcPr>
            <w:tcW w:type="dxa" w:w="1568"/>
            <w:shd w:fill="B91C1C" w:val="clear"/>
          </w:tcPr>
          <w:p>
            <w:r/>
            <w:r>
              <w:rPr>
                <w:rFonts w:ascii="Calibri" w:hAnsi="Calibri"/>
                <w:b/>
                <w:color w:val="FFFFFF"/>
                <w:sz w:val="20"/>
              </w:rPr>
              <w:t>Δ vs Mês Anterior</w:t>
            </w:r>
          </w:p>
        </w:tc>
        <w:tc>
          <w:tcPr>
            <w:tcW w:type="dxa" w:w="1568"/>
            <w:shd w:fill="B91C1C" w:val="clear"/>
          </w:tcPr>
          <w:p>
            <w:r/>
            <w:r>
              <w:rPr>
                <w:rFonts w:ascii="Calibri" w:hAnsi="Calibri"/>
                <w:b/>
                <w:color w:val="FFFFFF"/>
                <w:sz w:val="20"/>
              </w:rPr>
              <w:t>Queries Onde Domina</w:t>
            </w:r>
          </w:p>
        </w:tc>
        <w:tc>
          <w:tcPr>
            <w:tcW w:type="dxa" w:w="1568"/>
          </w:tcPr>
          <w:p/>
        </w:tc>
      </w:tr>
      <w:tr>
        <w:tc>
          <w:tcPr>
            <w:tcW w:type="dxa" w:w="1568"/>
          </w:tcPr>
          <w:p>
            <w:r/>
            <w:r>
              <w:rPr>
                <w:rFonts w:ascii="Calibri" w:hAnsi="Calibri"/>
                <w:sz w:val="20"/>
              </w:rPr>
              <w:t>1</w:t>
            </w:r>
          </w:p>
        </w:tc>
        <w:tc>
          <w:tcPr>
            <w:tcW w:type="dxa" w:w="1568"/>
          </w:tcPr>
          <w:p>
            <w:r/>
            <w:r>
              <w:rPr>
                <w:rFonts w:ascii="Calibri" w:hAnsi="Calibri"/>
                <w:sz w:val="20"/>
              </w:rPr>
              <w:t>Concorrente A</w:t>
            </w:r>
          </w:p>
        </w:tc>
        <w:tc>
          <w:tcPr>
            <w:tcW w:type="dxa" w:w="1568"/>
          </w:tcPr>
          <w:p>
            <w:r/>
            <w:r>
              <w:rPr>
                <w:rFonts w:ascii="Calibri" w:hAnsi="Calibri"/>
                <w:sz w:val="20"/>
              </w:rPr>
              <w:t>62.3</w:t>
            </w:r>
          </w:p>
        </w:tc>
        <w:tc>
          <w:tcPr>
            <w:tcW w:type="dxa" w:w="1568"/>
          </w:tcPr>
          <w:p>
            <w:r/>
            <w:r>
              <w:rPr>
                <w:rFonts w:ascii="Calibri" w:hAnsi="Calibri"/>
                <w:sz w:val="20"/>
              </w:rPr>
              <w:t>+3.1</w:t>
            </w:r>
          </w:p>
        </w:tc>
        <w:tc>
          <w:tcPr>
            <w:tcW w:type="dxa" w:w="1568"/>
          </w:tcPr>
          <w:p>
            <w:r/>
            <w:r>
              <w:rPr>
                <w:rFonts w:ascii="Calibri" w:hAnsi="Calibri"/>
                <w:sz w:val="20"/>
              </w:rPr>
              <w:t>CRM, automação, vendas</w:t>
            </w:r>
          </w:p>
        </w:tc>
        <w:tc>
          <w:tcPr>
            <w:tcW w:type="dxa" w:w="1568"/>
          </w:tcPr>
          <w:p/>
        </w:tc>
      </w:tr>
      <w:tr>
        <w:tc>
          <w:tcPr>
            <w:tcW w:type="dxa" w:w="1568"/>
          </w:tcPr>
          <w:p>
            <w:r/>
            <w:r>
              <w:rPr>
                <w:rFonts w:ascii="Calibri" w:hAnsi="Calibri"/>
                <w:sz w:val="20"/>
              </w:rPr>
              <w:t>2</w:t>
            </w:r>
          </w:p>
        </w:tc>
        <w:tc>
          <w:tcPr>
            <w:tcW w:type="dxa" w:w="1568"/>
          </w:tcPr>
          <w:p>
            <w:r/>
            <w:r>
              <w:rPr>
                <w:rFonts w:ascii="Calibri" w:hAnsi="Calibri"/>
                <w:sz w:val="20"/>
              </w:rPr>
              <w:t>**Marca Cliente**</w:t>
            </w:r>
          </w:p>
        </w:tc>
        <w:tc>
          <w:tcPr>
            <w:tcW w:type="dxa" w:w="1568"/>
          </w:tcPr>
          <w:p>
            <w:r/>
            <w:r>
              <w:rPr>
                <w:rFonts w:ascii="Calibri" w:hAnsi="Calibri"/>
                <w:sz w:val="20"/>
              </w:rPr>
              <w:t>40.7</w:t>
            </w:r>
          </w:p>
        </w:tc>
        <w:tc>
          <w:tcPr>
            <w:tcW w:type="dxa" w:w="1568"/>
          </w:tcPr>
          <w:p>
            <w:r/>
            <w:r>
              <w:rPr>
                <w:rFonts w:ascii="Calibri" w:hAnsi="Calibri"/>
                <w:sz w:val="20"/>
              </w:rPr>
              <w:t>+5.2</w:t>
            </w:r>
          </w:p>
        </w:tc>
        <w:tc>
          <w:tcPr>
            <w:tcW w:type="dxa" w:w="1568"/>
          </w:tcPr>
          <w:p>
            <w:r/>
            <w:r>
              <w:rPr>
                <w:rFonts w:ascii="Calibri" w:hAnsi="Calibri"/>
                <w:sz w:val="20"/>
              </w:rPr>
              <w:t>CRM para PME, implementação</w:t>
            </w:r>
          </w:p>
        </w:tc>
        <w:tc>
          <w:tcPr>
            <w:tcW w:type="dxa" w:w="1568"/>
          </w:tcPr>
          <w:p/>
        </w:tc>
      </w:tr>
      <w:tr>
        <w:tc>
          <w:tcPr>
            <w:tcW w:type="dxa" w:w="1568"/>
          </w:tcPr>
          <w:p>
            <w:r/>
            <w:r>
              <w:rPr>
                <w:rFonts w:ascii="Calibri" w:hAnsi="Calibri"/>
                <w:sz w:val="20"/>
              </w:rPr>
              <w:t>3</w:t>
            </w:r>
          </w:p>
        </w:tc>
        <w:tc>
          <w:tcPr>
            <w:tcW w:type="dxa" w:w="1568"/>
          </w:tcPr>
          <w:p>
            <w:r/>
            <w:r>
              <w:rPr>
                <w:rFonts w:ascii="Calibri" w:hAnsi="Calibri"/>
                <w:sz w:val="20"/>
              </w:rPr>
              <w:t>Concorrente B</w:t>
            </w:r>
          </w:p>
        </w:tc>
        <w:tc>
          <w:tcPr>
            <w:tcW w:type="dxa" w:w="1568"/>
          </w:tcPr>
          <w:p>
            <w:r/>
            <w:r>
              <w:rPr>
                <w:rFonts w:ascii="Calibri" w:hAnsi="Calibri"/>
                <w:sz w:val="20"/>
              </w:rPr>
              <w:t>35.1</w:t>
            </w:r>
          </w:p>
        </w:tc>
        <w:tc>
          <w:tcPr>
            <w:tcW w:type="dxa" w:w="1568"/>
          </w:tcPr>
          <w:p>
            <w:r/>
            <w:r>
              <w:rPr>
                <w:rFonts w:ascii="Calibri" w:hAnsi="Calibri"/>
                <w:sz w:val="20"/>
              </w:rPr>
              <w:t>-1.2</w:t>
            </w:r>
          </w:p>
        </w:tc>
        <w:tc>
          <w:tcPr>
            <w:tcW w:type="dxa" w:w="1568"/>
          </w:tcPr>
          <w:p>
            <w:r/>
            <w:r>
              <w:rPr>
                <w:rFonts w:ascii="Calibri" w:hAnsi="Calibri"/>
                <w:sz w:val="20"/>
              </w:rPr>
              <w:t>CRM enterprise</w:t>
            </w:r>
          </w:p>
        </w:tc>
        <w:tc>
          <w:tcPr>
            <w:tcW w:type="dxa" w:w="1568"/>
          </w:tcPr>
          <w:p/>
        </w:tc>
      </w:tr>
      <w:tr>
        <w:tc>
          <w:tcPr>
            <w:tcW w:type="dxa" w:w="1568"/>
          </w:tcPr>
          <w:p>
            <w:r/>
            <w:r>
              <w:rPr>
                <w:rFonts w:ascii="Calibri" w:hAnsi="Calibri"/>
                <w:sz w:val="20"/>
              </w:rPr>
              <w:t>4</w:t>
            </w:r>
          </w:p>
        </w:tc>
        <w:tc>
          <w:tcPr>
            <w:tcW w:type="dxa" w:w="1568"/>
          </w:tcPr>
          <w:p>
            <w:r/>
            <w:r>
              <w:rPr>
                <w:rFonts w:ascii="Calibri" w:hAnsi="Calibri"/>
                <w:sz w:val="20"/>
              </w:rPr>
              <w:t>Concorrente C</w:t>
            </w:r>
          </w:p>
        </w:tc>
        <w:tc>
          <w:tcPr>
            <w:tcW w:type="dxa" w:w="1568"/>
          </w:tcPr>
          <w:p>
            <w:r/>
            <w:r>
              <w:rPr>
                <w:rFonts w:ascii="Calibri" w:hAnsi="Calibri"/>
                <w:sz w:val="20"/>
              </w:rPr>
              <w:t>22.4</w:t>
            </w:r>
          </w:p>
        </w:tc>
        <w:tc>
          <w:tcPr>
            <w:tcW w:type="dxa" w:w="1568"/>
          </w:tcPr>
          <w:p>
            <w:r/>
            <w:r>
              <w:rPr>
                <w:rFonts w:ascii="Calibri" w:hAnsi="Calibri"/>
                <w:sz w:val="20"/>
              </w:rPr>
              <w:t>+0.8</w:t>
            </w:r>
          </w:p>
        </w:tc>
        <w:tc>
          <w:tcPr>
            <w:tcW w:type="dxa" w:w="1568"/>
          </w:tcPr>
          <w:p>
            <w:r/>
            <w:r>
              <w:rPr>
                <w:rFonts w:ascii="Calibri" w:hAnsi="Calibri"/>
                <w:sz w:val="20"/>
              </w:rPr>
              <w:t>CRM gratuito</w:t>
            </w:r>
          </w:p>
        </w:tc>
        <w:tc>
          <w:tcPr>
            <w:tcW w:type="dxa" w:w="1568"/>
          </w:tcPr>
          <w:p/>
        </w:tc>
      </w:tr>
    </w:tbl>
    <w:p>
      <w:pPr>
        <w:pStyle w:val="Heading4"/>
      </w:pPr>
      <w:r>
        <w:t>5.2 Análise de Gap</w:t>
      </w:r>
    </w:p>
    <w:p>
      <w:pPr>
        <w:spacing w:line="276" w:lineRule="auto"/>
      </w:pPr>
      <w:r>
        <w:t>Para cada query onde a marca não aparece, mas concorrentes sim:</w:t>
      </w:r>
    </w:p>
    <w:p>
      <w:pPr>
        <w:pStyle w:val="ListNumber"/>
        <w:spacing w:line="276" w:lineRule="auto"/>
      </w:pPr>
      <w:r>
        <w:t>O conteúdo do concorrente é melhor? (profundidade, frescor, autoridade)</w:t>
      </w:r>
    </w:p>
    <w:p>
      <w:pPr>
        <w:pStyle w:val="ListNumber"/>
        <w:spacing w:line="276" w:lineRule="auto"/>
      </w:pPr>
      <w:r>
        <w:t>O concorrente tem schema melhor implementado?</w:t>
      </w:r>
    </w:p>
    <w:p>
      <w:pPr>
        <w:pStyle w:val="ListNumber"/>
        <w:spacing w:line="276" w:lineRule="auto"/>
      </w:pPr>
      <w:r>
        <w:t>O concorrente tem mais backlinks de autoridade no tópico?</w:t>
      </w:r>
    </w:p>
    <w:p>
      <w:pPr>
        <w:pStyle w:val="ListNumber"/>
        <w:spacing w:line="276" w:lineRule="auto"/>
      </w:pPr>
      <w:r>
        <w:t>Qual ação específica para fechar o gap?</w:t>
      </w:r>
    </w:p>
    <w:p>
      <w:pPr>
        <w:pStyle w:val="Heading3"/>
      </w:pPr>
      <w:r>
        <w:t>6. Métricas por Vertical de Indústria</w:t>
      </w:r>
    </w:p>
    <w:p>
      <w:pPr>
        <w:spacing w:line="276" w:lineRule="auto"/>
      </w:pPr>
      <w:r>
        <w:t>Diferentes setores têm diferentes sinais que LLMs priorizam: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Vertical</w:t>
            </w:r>
          </w:p>
        </w:tc>
        <w:tc>
          <w:tcPr>
            <w:tcW w:type="dxa" w:w="2351"/>
            <w:shd w:fill="B91C1C" w:val="clear"/>
          </w:tcPr>
          <w:p>
            <w:r/>
            <w:r>
              <w:rPr>
                <w:rFonts w:ascii="Calibri" w:hAnsi="Calibri"/>
                <w:b/>
                <w:color w:val="FFFFFF"/>
                <w:sz w:val="20"/>
              </w:rPr>
              <w:t>Métricas Prioritárias</w:t>
            </w:r>
          </w:p>
        </w:tc>
        <w:tc>
          <w:tcPr>
            <w:tcW w:type="dxa" w:w="2351"/>
            <w:shd w:fill="B91C1C" w:val="clear"/>
          </w:tcPr>
          <w:p>
            <w:r/>
            <w:r>
              <w:rPr>
                <w:rFonts w:ascii="Calibri" w:hAnsi="Calibri"/>
                <w:b/>
                <w:color w:val="FFFFFF"/>
                <w:sz w:val="20"/>
              </w:rPr>
              <w:t>Fonte de Dados</w:t>
            </w:r>
          </w:p>
        </w:tc>
        <w:tc>
          <w:tcPr>
            <w:tcW w:type="dxa" w:w="2351"/>
          </w:tcPr>
          <w:p/>
        </w:tc>
      </w:tr>
      <w:tr>
        <w:tc>
          <w:tcPr>
            <w:tcW w:type="dxa" w:w="2351"/>
          </w:tcPr>
          <w:p>
            <w:r/>
            <w:r>
              <w:rPr>
                <w:rFonts w:ascii="Calibri" w:hAnsi="Calibri"/>
                <w:sz w:val="20"/>
              </w:rPr>
              <w:t>**Saúde**</w:t>
            </w:r>
          </w:p>
        </w:tc>
        <w:tc>
          <w:tcPr>
            <w:tcW w:type="dxa" w:w="2351"/>
          </w:tcPr>
          <w:p>
            <w:r/>
            <w:r>
              <w:rPr>
                <w:rFonts w:ascii="Calibri" w:hAnsi="Calibri"/>
                <w:sz w:val="20"/>
              </w:rPr>
              <w:t>Citações em .gov, .edu, PubMed, CFM</w:t>
            </w:r>
          </w:p>
        </w:tc>
        <w:tc>
          <w:tcPr>
            <w:tcW w:type="dxa" w:w="2351"/>
          </w:tcPr>
          <w:p>
            <w:r/>
            <w:r>
              <w:rPr>
                <w:rFonts w:ascii="Calibri" w:hAnsi="Calibri"/>
                <w:sz w:val="20"/>
              </w:rPr>
              <w:t>Google PSE, PubMed API</w:t>
            </w:r>
          </w:p>
        </w:tc>
        <w:tc>
          <w:tcPr>
            <w:tcW w:type="dxa" w:w="2351"/>
          </w:tcPr>
          <w:p/>
        </w:tc>
      </w:tr>
      <w:tr>
        <w:tc>
          <w:tcPr>
            <w:tcW w:type="dxa" w:w="2351"/>
          </w:tcPr>
          <w:p>
            <w:r/>
            <w:r>
              <w:rPr>
                <w:rFonts w:ascii="Calibri" w:hAnsi="Calibri"/>
                <w:sz w:val="20"/>
              </w:rPr>
              <w:t>**Finanças**</w:t>
            </w:r>
          </w:p>
        </w:tc>
        <w:tc>
          <w:tcPr>
            <w:tcW w:type="dxa" w:w="2351"/>
          </w:tcPr>
          <w:p>
            <w:r/>
            <w:r>
              <w:rPr>
                <w:rFonts w:ascii="Calibri" w:hAnsi="Calibri"/>
                <w:sz w:val="20"/>
              </w:rPr>
              <w:t>Citações em Bacen, CVM, veículos financeiros</w:t>
            </w:r>
          </w:p>
        </w:tc>
        <w:tc>
          <w:tcPr>
            <w:tcW w:type="dxa" w:w="2351"/>
          </w:tcPr>
          <w:p>
            <w:r/>
            <w:r>
              <w:rPr>
                <w:rFonts w:ascii="Calibri" w:hAnsi="Calibri"/>
                <w:sz w:val="20"/>
              </w:rPr>
              <w:t>Google PSE, scraping</w:t>
            </w:r>
          </w:p>
        </w:tc>
        <w:tc>
          <w:tcPr>
            <w:tcW w:type="dxa" w:w="2351"/>
          </w:tcPr>
          <w:p/>
        </w:tc>
      </w:tr>
      <w:tr>
        <w:tc>
          <w:tcPr>
            <w:tcW w:type="dxa" w:w="2351"/>
          </w:tcPr>
          <w:p>
            <w:r/>
            <w:r>
              <w:rPr>
                <w:rFonts w:ascii="Calibri" w:hAnsi="Calibri"/>
                <w:sz w:val="20"/>
              </w:rPr>
              <w:t>**Tecnologia B2B**</w:t>
            </w:r>
          </w:p>
        </w:tc>
        <w:tc>
          <w:tcPr>
            <w:tcW w:type="dxa" w:w="2351"/>
          </w:tcPr>
          <w:p>
            <w:r/>
            <w:r>
              <w:rPr>
                <w:rFonts w:ascii="Calibri" w:hAnsi="Calibri"/>
                <w:sz w:val="20"/>
              </w:rPr>
              <w:t>Gartner, Forrester, veículos de tech, GitHub</w:t>
            </w:r>
          </w:p>
        </w:tc>
        <w:tc>
          <w:tcPr>
            <w:tcW w:type="dxa" w:w="2351"/>
          </w:tcPr>
          <w:p>
            <w:r/>
            <w:r>
              <w:rPr>
                <w:rFonts w:ascii="Calibri" w:hAnsi="Calibri"/>
                <w:sz w:val="20"/>
              </w:rPr>
              <w:t>Google PSE, Ahrefs</w:t>
            </w:r>
          </w:p>
        </w:tc>
        <w:tc>
          <w:tcPr>
            <w:tcW w:type="dxa" w:w="2351"/>
          </w:tcPr>
          <w:p/>
        </w:tc>
      </w:tr>
      <w:tr>
        <w:tc>
          <w:tcPr>
            <w:tcW w:type="dxa" w:w="2351"/>
          </w:tcPr>
          <w:p>
            <w:r/>
            <w:r>
              <w:rPr>
                <w:rFonts w:ascii="Calibri" w:hAnsi="Calibri"/>
                <w:sz w:val="20"/>
              </w:rPr>
              <w:t>**E-commerce**</w:t>
            </w:r>
          </w:p>
        </w:tc>
        <w:tc>
          <w:tcPr>
            <w:tcW w:type="dxa" w:w="2351"/>
          </w:tcPr>
          <w:p>
            <w:r/>
            <w:r>
              <w:rPr>
                <w:rFonts w:ascii="Calibri" w:hAnsi="Calibri"/>
                <w:sz w:val="20"/>
              </w:rPr>
              <w:t>Reviews, Reclame Aqui, blogs de nicho</w:t>
            </w:r>
          </w:p>
        </w:tc>
        <w:tc>
          <w:tcPr>
            <w:tcW w:type="dxa" w:w="2351"/>
          </w:tcPr>
          <w:p>
            <w:r/>
            <w:r>
              <w:rPr>
                <w:rFonts w:ascii="Calibri" w:hAnsi="Calibri"/>
                <w:sz w:val="20"/>
              </w:rPr>
              <w:t>Google PSE, Trustpilot API</w:t>
            </w:r>
          </w:p>
        </w:tc>
        <w:tc>
          <w:tcPr>
            <w:tcW w:type="dxa" w:w="2351"/>
          </w:tcPr>
          <w:p/>
        </w:tc>
      </w:tr>
      <w:tr>
        <w:tc>
          <w:tcPr>
            <w:tcW w:type="dxa" w:w="2351"/>
          </w:tcPr>
          <w:p>
            <w:r/>
            <w:r>
              <w:rPr>
                <w:rFonts w:ascii="Calibri" w:hAnsi="Calibri"/>
                <w:sz w:val="20"/>
              </w:rPr>
              <w:t>**Educação**</w:t>
            </w:r>
          </w:p>
        </w:tc>
        <w:tc>
          <w:tcPr>
            <w:tcW w:type="dxa" w:w="2351"/>
          </w:tcPr>
          <w:p>
            <w:r/>
            <w:r>
              <w:rPr>
                <w:rFonts w:ascii="Calibri" w:hAnsi="Calibri"/>
                <w:sz w:val="20"/>
              </w:rPr>
              <w:t>MEC, CAPES, SciELO, universidades</w:t>
            </w:r>
          </w:p>
        </w:tc>
        <w:tc>
          <w:tcPr>
            <w:tcW w:type="dxa" w:w="2351"/>
          </w:tcPr>
          <w:p>
            <w:r/>
            <w:r>
              <w:rPr>
                <w:rFonts w:ascii="Calibri" w:hAnsi="Calibri"/>
                <w:sz w:val="20"/>
              </w:rPr>
              <w:t>Google PSE, Google Scholar</w:t>
            </w:r>
          </w:p>
        </w:tc>
        <w:tc>
          <w:tcPr>
            <w:tcW w:type="dxa" w:w="2351"/>
          </w:tcPr>
          <w:p/>
        </w:tc>
      </w:tr>
      <w:tr>
        <w:tc>
          <w:tcPr>
            <w:tcW w:type="dxa" w:w="2351"/>
          </w:tcPr>
          <w:p>
            <w:r/>
            <w:r>
              <w:rPr>
                <w:rFonts w:ascii="Calibri" w:hAnsi="Calibri"/>
                <w:sz w:val="20"/>
              </w:rPr>
              <w:t>**Direito**</w:t>
            </w:r>
          </w:p>
        </w:tc>
        <w:tc>
          <w:tcPr>
            <w:tcW w:type="dxa" w:w="2351"/>
          </w:tcPr>
          <w:p>
            <w:r/>
            <w:r>
              <w:rPr>
                <w:rFonts w:ascii="Calibri" w:hAnsi="Calibri"/>
                <w:sz w:val="20"/>
              </w:rPr>
              <w:t>DOU, tribunais, veículos jurídicos</w:t>
            </w:r>
          </w:p>
        </w:tc>
        <w:tc>
          <w:tcPr>
            <w:tcW w:type="dxa" w:w="2351"/>
          </w:tcPr>
          <w:p>
            <w:r/>
            <w:r>
              <w:rPr>
                <w:rFonts w:ascii="Calibri" w:hAnsi="Calibri"/>
                <w:sz w:val="20"/>
              </w:rPr>
              <w:t>Google PSE, scraping</w:t>
            </w:r>
          </w:p>
        </w:tc>
        <w:tc>
          <w:tcPr>
            <w:tcW w:type="dxa" w:w="2351"/>
          </w:tcPr>
          <w:p/>
        </w:tc>
      </w:tr>
    </w:tbl>
    <w:p>
      <w:pPr>
        <w:spacing w:line="276" w:lineRule="auto"/>
      </w:pPr>
      <w:r>
        <w:rPr>
          <w:b/>
        </w:rPr>
        <w:t>Customização do AICI por vertical:</w:t>
      </w:r>
    </w:p>
    <w:p>
      <w:pPr>
        <w:spacing w:before="80" w:after="80"/>
        <w:ind w:left="283"/>
        <w:shd w:fill="F0F0F0" w:val="clear"/>
      </w:pPr>
      <w:r>
        <w:rPr>
          <w:rFonts w:ascii="Consolas" w:hAnsi="Consolas"/>
          <w:color w:val="000000"/>
          <w:sz w:val="18"/>
        </w:rPr>
        <w:t>AICI_Saude = (Qc × 0.3) + (Qp × 0.2) + (Qd × 0.2) + (Qa × 0.3)</w:t>
        <w:br/>
      </w:r>
      <w:r>
        <w:rPr>
          <w:rFonts w:ascii="Consolas" w:hAnsi="Consolas"/>
          <w:color w:val="000000"/>
          <w:sz w:val="18"/>
        </w:rPr>
        <w:t>WA = 0.3 porque fontes .gov/.edu têm peso maior em saúde</w:t>
        <w:br/>
      </w:r>
    </w:p>
    <w:p>
      <w:pPr>
        <w:pStyle w:val="Heading3"/>
      </w:pPr>
      <w:r>
        <w:t>7. Atribuição de Receita</w:t>
      </w:r>
    </w:p>
    <w:p>
      <w:pPr>
        <w:spacing w:line="276" w:lineRule="auto"/>
      </w:pPr>
      <w:r>
        <w:t>Atribuir receita a AI Visibility é o santo graal. Método prático:</w:t>
      </w:r>
    </w:p>
    <w:p>
      <w:pPr>
        <w:pStyle w:val="Heading4"/>
      </w:pPr>
      <w:r>
        <w:t>7.1 Modelo de Atribuição Linear Simplificado</w:t>
      </w:r>
    </w:p>
    <w:p>
      <w:pPr>
        <w:pStyle w:val="ListNumber"/>
        <w:spacing w:line="276" w:lineRule="auto"/>
      </w:pPr>
      <w:r>
        <w:t>Calcule o share de tráfego incremental atribuível ao aumento de AICI</w:t>
      </w:r>
    </w:p>
    <w:p>
      <w:pPr>
        <w:pStyle w:val="ListNumber"/>
        <w:spacing w:line="276" w:lineRule="auto"/>
      </w:pPr>
      <w:r>
        <w:t>Aplique esse share à receita orgânica total</w:t>
      </w:r>
    </w:p>
    <w:p>
      <w:pPr>
        <w:spacing w:line="276" w:lineRule="auto"/>
      </w:pPr>
      <w:r>
        <w:rPr>
          <w:b/>
        </w:rPr>
        <w:t>Fórmula:</w:t>
      </w:r>
    </w:p>
    <w:p>
      <w:pPr>
        <w:spacing w:before="80" w:after="80"/>
        <w:ind w:left="283"/>
        <w:shd w:fill="F0F0F0" w:val="clear"/>
      </w:pPr>
      <w:r>
        <w:rPr>
          <w:rFonts w:ascii="Consolas" w:hAnsi="Consolas"/>
          <w:color w:val="000000"/>
          <w:sz w:val="18"/>
        </w:rPr>
        <w:t>Receita_Atribuivel_AI = (ΔTráfego_Orgânico × Share_AICI) × Taxa_Conversão × Ticket_Médio</w:t>
        <w:br/>
      </w:r>
    </w:p>
    <w:p>
      <w:pPr>
        <w:spacing w:line="276" w:lineRule="auto"/>
      </w:pPr>
      <w:r>
        <w:t>Onde:</w:t>
      </w:r>
    </w:p>
    <w:p>
      <w:pPr>
        <w:pStyle w:val="ListBullet"/>
        <w:spacing w:line="276" w:lineRule="auto"/>
      </w:pPr>
      <w:r>
        <w:t>ΔTráfego_Orgânico = tráfego orgânico do mês - tráfego orgânico do mês anterior (ou YoY)</w:t>
      </w:r>
    </w:p>
    <w:p>
      <w:pPr>
        <w:pStyle w:val="ListBullet"/>
        <w:spacing w:line="276" w:lineRule="auto"/>
      </w:pPr>
      <w:r>
        <w:t>Share_AICI = r² da correlação AICI ↔ tráfego (ex: se r=0.72, r²=0.52, share=52%)</w:t>
      </w:r>
    </w:p>
    <w:p>
      <w:pPr>
        <w:pStyle w:val="ListBullet"/>
        <w:spacing w:line="276" w:lineRule="auto"/>
      </w:pPr>
      <w:r>
        <w:t>Taxa_Conversão = taxa de conversão média do tráfego orgânico</w:t>
      </w:r>
    </w:p>
    <w:p>
      <w:pPr>
        <w:pStyle w:val="ListBullet"/>
        <w:spacing w:line="276" w:lineRule="auto"/>
      </w:pPr>
      <w:r>
        <w:t>Ticket_Médio = valor médio por conversão (venda, lead, etc.)</w:t>
      </w:r>
    </w:p>
    <w:p>
      <w:pPr>
        <w:spacing w:line="276" w:lineRule="auto"/>
      </w:pPr>
      <w:r>
        <w:rPr>
          <w:b/>
        </w:rPr>
        <w:t>Exemplo:</w:t>
      </w:r>
    </w:p>
    <w:p>
      <w:pPr>
        <w:spacing w:before="80" w:after="80"/>
        <w:ind w:left="283"/>
        <w:shd w:fill="F0F0F0" w:val="clear"/>
      </w:pPr>
      <w:r>
        <w:rPr>
          <w:rFonts w:ascii="Consolas" w:hAnsi="Consolas"/>
          <w:color w:val="000000"/>
          <w:sz w:val="18"/>
        </w:rPr>
        <w:t>ΔTráfego = 52.000 - 45.000 = 7.000 visitantes</w:t>
        <w:br/>
      </w:r>
      <w:r>
        <w:rPr>
          <w:rFonts w:ascii="Consolas" w:hAnsi="Consolas"/>
          <w:color w:val="000000"/>
          <w:sz w:val="18"/>
        </w:rPr>
        <w:t>Share_AICI = 0.52 (r² de correlação 0.72)</w:t>
        <w:br/>
      </w:r>
      <w:r>
        <w:rPr>
          <w:rFonts w:ascii="Consolas" w:hAnsi="Consolas"/>
          <w:color w:val="000000"/>
          <w:sz w:val="18"/>
        </w:rPr>
        <w:t>Tráfego atribuível = 7.000 × 0.52 = 3.640 visitantes</w:t>
        <w:br/>
      </w:r>
      <w:r>
        <w:rPr>
          <w:rFonts w:ascii="Consolas" w:hAnsi="Consolas"/>
          <w:color w:val="000000"/>
          <w:sz w:val="18"/>
        </w:rPr>
        <w:t>Taxa de conversão = 0.79%</w:t>
        <w:br/>
      </w:r>
      <w:r>
        <w:rPr>
          <w:rFonts w:ascii="Consolas" w:hAnsi="Consolas"/>
          <w:color w:val="000000"/>
          <w:sz w:val="18"/>
        </w:rPr>
        <w:t>Conversões atribuíveis = 3.640 × 0.0079 = 28.8 conversões</w:t>
        <w:br/>
      </w:r>
      <w:r>
        <w:rPr>
          <w:rFonts w:ascii="Consolas" w:hAnsi="Consolas"/>
          <w:color w:val="000000"/>
          <w:sz w:val="18"/>
        </w:rPr>
        <w:t>Ticket médio = R$ 500</w:t>
        <w:br/>
      </w:r>
      <w:r>
        <w:rPr>
          <w:rFonts w:ascii="Consolas" w:hAnsi="Consolas"/>
          <w:color w:val="000000"/>
          <w:sz w:val="18"/>
        </w:rPr>
        <w:t>Receita atribuível = 28.8 × 500 = R$ 14.375</w:t>
        <w:br/>
      </w:r>
    </w:p>
    <w:p>
      <w:pPr>
        <w:pStyle w:val="Heading3"/>
      </w:pPr>
      <w:r>
        <w:t>8. Quarterly Business Review (QBR) Framework</w:t>
      </w:r>
    </w:p>
    <w:p>
      <w:pPr>
        <w:pStyle w:val="Heading4"/>
      </w:pPr>
      <w:r>
        <w:t>8.1 Estrutura do QBR de AI Visibility</w:t>
      </w:r>
    </w:p>
    <w:p>
      <w:pPr>
        <w:spacing w:line="276" w:lineRule="auto"/>
      </w:pPr>
      <w:r>
        <w:rPr>
          <w:b/>
        </w:rPr>
        <w:t>Parte 1 — Resumo Executivo (1 slide)</w:t>
      </w:r>
    </w:p>
    <w:p>
      <w:pPr>
        <w:pStyle w:val="ListBullet"/>
        <w:spacing w:line="276" w:lineRule="auto"/>
      </w:pPr>
      <w:r>
        <w:t>AICI atual vs trimestre anterior</w:t>
      </w:r>
    </w:p>
    <w:p>
      <w:pPr>
        <w:pStyle w:val="ListBullet"/>
        <w:spacing w:line="276" w:lineRule="auto"/>
      </w:pPr>
      <w:r>
        <w:t>Ranking competitivo</w:t>
      </w:r>
    </w:p>
    <w:p>
      <w:pPr>
        <w:pStyle w:val="ListBullet"/>
        <w:spacing w:line="276" w:lineRule="auto"/>
      </w:pPr>
      <w:r>
        <w:t>Receita atribuível estimada</w:t>
      </w:r>
    </w:p>
    <w:p>
      <w:pPr>
        <w:pStyle w:val="ListBullet"/>
        <w:spacing w:line="276" w:lineRule="auto"/>
      </w:pPr>
      <w:r>
        <w:t>3 principais vitórias e 3 desafios</w:t>
      </w:r>
    </w:p>
    <w:p>
      <w:pPr>
        <w:spacing w:line="276" w:lineRule="auto"/>
      </w:pPr>
      <w:r>
        <w:rPr>
          <w:b/>
        </w:rPr>
        <w:t>Parte 2 — Deep Dive em Citações (2-3 slides)</w:t>
      </w:r>
    </w:p>
    <w:p>
      <w:pPr>
        <w:pStyle w:val="ListBullet"/>
        <w:spacing w:line="276" w:lineRule="auto"/>
      </w:pPr>
      <w:r>
        <w:t>Evolução do AICI por LLM</w:t>
      </w:r>
    </w:p>
    <w:p>
      <w:pPr>
        <w:pStyle w:val="ListBullet"/>
        <w:spacing w:line="276" w:lineRule="auto"/>
      </w:pPr>
      <w:r>
        <w:t>Top queries ganhas e perdidas</w:t>
      </w:r>
    </w:p>
    <w:p>
      <w:pPr>
        <w:pStyle w:val="ListBullet"/>
        <w:spacing w:line="276" w:lineRule="auto"/>
      </w:pPr>
      <w:r>
        <w:t>Análise de sentimento das citações</w:t>
      </w:r>
    </w:p>
    <w:p>
      <w:pPr>
        <w:pStyle w:val="ListBullet"/>
        <w:spacing w:line="276" w:lineRule="auto"/>
      </w:pPr>
      <w:r>
        <w:t>Mapa de calor: queries × LLMs × marca presente?</w:t>
      </w:r>
    </w:p>
    <w:p>
      <w:pPr>
        <w:spacing w:line="276" w:lineRule="auto"/>
      </w:pPr>
      <w:r>
        <w:rPr>
          <w:b/>
        </w:rPr>
        <w:t>Parte 3 — Correlação com Negócio (2 slides)</w:t>
      </w:r>
    </w:p>
    <w:p>
      <w:pPr>
        <w:pStyle w:val="ListBullet"/>
        <w:spacing w:line="276" w:lineRule="auto"/>
      </w:pPr>
      <w:r>
        <w:t>Gráfico AICI vs Tráfego Orgânico (linha dupla)</w:t>
      </w:r>
    </w:p>
    <w:p>
      <w:pPr>
        <w:pStyle w:val="ListBullet"/>
        <w:spacing w:line="276" w:lineRule="auto"/>
      </w:pPr>
      <w:r>
        <w:t>Gráfico AICI vs Conversões (linha dupla)</w:t>
      </w:r>
    </w:p>
    <w:p>
      <w:pPr>
        <w:pStyle w:val="ListBullet"/>
        <w:spacing w:line="276" w:lineRule="auto"/>
      </w:pPr>
      <w:r>
        <w:t>Receita atribuível estimada</w:t>
      </w:r>
    </w:p>
    <w:p>
      <w:pPr>
        <w:pStyle w:val="ListBullet"/>
        <w:spacing w:line="276" w:lineRule="auto"/>
      </w:pPr>
      <w:r>
        <w:t>ROI das iniciativas de AI Visibility</w:t>
      </w:r>
    </w:p>
    <w:p>
      <w:pPr>
        <w:spacing w:line="276" w:lineRule="auto"/>
      </w:pPr>
      <w:r>
        <w:rPr>
          <w:b/>
        </w:rPr>
        <w:t>Parte 4 — Plano do Próximo Trimestre (2 slides)</w:t>
      </w:r>
    </w:p>
    <w:p>
      <w:pPr>
        <w:pStyle w:val="ListBullet"/>
        <w:spacing w:line="276" w:lineRule="auto"/>
      </w:pPr>
      <w:r>
        <w:t>Metas de AICI (target numérico)</w:t>
      </w:r>
    </w:p>
    <w:p>
      <w:pPr>
        <w:pStyle w:val="ListBullet"/>
        <w:spacing w:line="276" w:lineRule="auto"/>
      </w:pPr>
      <w:r>
        <w:t>Iniciativas previstas (conteúdo, PR, schema, ecossistema)</w:t>
      </w:r>
    </w:p>
    <w:p>
      <w:pPr>
        <w:pStyle w:val="ListBullet"/>
        <w:spacing w:line="276" w:lineRule="auto"/>
      </w:pPr>
      <w:r>
        <w:t>Orçamento estimado</w:t>
      </w:r>
    </w:p>
    <w:p>
      <w:pPr>
        <w:pStyle w:val="ListBullet"/>
        <w:spacing w:line="276" w:lineRule="auto"/>
      </w:pPr>
      <w:r>
        <w:t>Riscos e mitigação</w:t>
      </w:r>
    </w:p>
    <w:p>
      <w:pPr>
        <w:spacing w:before="120" w:after="120"/>
        <w:pBdr>
          <w:bottom w:val="single" w:sz="6" w:space="1" w:color="999999"/>
        </w:pBdr>
      </w:pPr>
    </w:p>
    <w:p>
      <w:pPr>
        <w:pStyle w:val="Heading2"/>
      </w:pPr>
      <w:r>
        <w:t>Passo a Passo</w:t>
      </w:r>
    </w:p>
    <w:p>
      <w:pPr>
        <w:pStyle w:val="Heading3"/>
      </w:pPr>
      <w:r>
        <w:t>Setup Inicial (4h)</w:t>
      </w:r>
    </w:p>
    <w:p>
      <w:pPr>
        <w:pStyle w:val="ListNumber"/>
        <w:spacing w:line="276" w:lineRule="auto"/>
      </w:pPr>
      <w:r>
        <w:t>Configure Google PSE para o setor do cliente (0,5h)</w:t>
      </w:r>
    </w:p>
    <w:p>
      <w:pPr>
        <w:pStyle w:val="ListNumber"/>
        <w:spacing w:line="276" w:lineRule="auto"/>
      </w:pPr>
      <w:r>
        <w:t>Defina lista de 20-50 queries core (1h)</w:t>
      </w:r>
    </w:p>
    <w:p>
      <w:pPr>
        <w:pStyle w:val="ListNumber"/>
        <w:spacing w:line="276" w:lineRule="auto"/>
      </w:pPr>
      <w:r>
        <w:t>Crie baseline de AICI (execução manual das queries em 3 LLMs) (1,5h)</w:t>
      </w:r>
    </w:p>
    <w:p>
      <w:pPr>
        <w:pStyle w:val="ListNumber"/>
        <w:spacing w:line="276" w:lineRule="auto"/>
      </w:pPr>
      <w:r>
        <w:t>Configure dashboard (Google Sheets, Data Studio ou Looker) (0,5h)</w:t>
      </w:r>
    </w:p>
    <w:p>
      <w:pPr>
        <w:pStyle w:val="ListNumber"/>
        <w:spacing w:line="276" w:lineRule="auto"/>
      </w:pPr>
      <w:r>
        <w:t>Implemente script de automação (se aplicável) (0,5h)</w:t>
      </w:r>
    </w:p>
    <w:p>
      <w:pPr>
        <w:pStyle w:val="Heading3"/>
      </w:pPr>
      <w:r>
        <w:t>Tracking Mensal (2h/mês)</w:t>
      </w:r>
    </w:p>
    <w:p>
      <w:pPr>
        <w:pStyle w:val="ListNumber"/>
        <w:spacing w:line="276" w:lineRule="auto"/>
      </w:pPr>
      <w:r>
        <w:t>Execute queries automatizadas/manuais (0,5h)</w:t>
      </w:r>
    </w:p>
    <w:p>
      <w:pPr>
        <w:pStyle w:val="ListNumber"/>
        <w:spacing w:line="276" w:lineRule="auto"/>
      </w:pPr>
      <w:r>
        <w:t>Atualize scorecards (0,5h)</w:t>
      </w:r>
    </w:p>
    <w:p>
      <w:pPr>
        <w:pStyle w:val="ListNumber"/>
        <w:spacing w:line="276" w:lineRule="auto"/>
      </w:pPr>
      <w:r>
        <w:t>Calcule correlações (0,25h)</w:t>
      </w:r>
    </w:p>
    <w:p>
      <w:pPr>
        <w:pStyle w:val="ListNumber"/>
        <w:spacing w:line="276" w:lineRule="auto"/>
      </w:pPr>
      <w:r>
        <w:t>Atualize dashboard (0,25h)</w:t>
      </w:r>
    </w:p>
    <w:p>
      <w:pPr>
        <w:pStyle w:val="ListNumber"/>
        <w:spacing w:line="276" w:lineRule="auto"/>
      </w:pPr>
      <w:r>
        <w:t>Escreva sumário executivo (0,5h)</w:t>
      </w:r>
    </w:p>
    <w:p>
      <w:pPr>
        <w:pStyle w:val="Heading3"/>
      </w:pPr>
      <w:r>
        <w:t>QBR Trimestral (4h adicionais)</w:t>
      </w:r>
    </w:p>
    <w:p>
      <w:pPr>
        <w:pStyle w:val="ListNumber"/>
        <w:spacing w:line="276" w:lineRule="auto"/>
      </w:pPr>
      <w:r>
        <w:t>Atualize benchmarking competitivo completo (1h)</w:t>
      </w:r>
    </w:p>
    <w:p>
      <w:pPr>
        <w:pStyle w:val="ListNumber"/>
        <w:spacing w:line="276" w:lineRule="auto"/>
      </w:pPr>
      <w:r>
        <w:t>Calcule receita atribuível (0,5h)</w:t>
      </w:r>
    </w:p>
    <w:p>
      <w:pPr>
        <w:pStyle w:val="ListNumber"/>
        <w:spacing w:line="276" w:lineRule="auto"/>
      </w:pPr>
      <w:r>
        <w:t>Prepare apresentação (1,5h)</w:t>
      </w:r>
    </w:p>
    <w:p>
      <w:pPr>
        <w:pStyle w:val="ListNumber"/>
        <w:spacing w:line="276" w:lineRule="auto"/>
      </w:pPr>
      <w:r>
        <w:t>Revisão com cliente (1h)</w:t>
      </w:r>
    </w:p>
    <w:p>
      <w:pPr>
        <w:spacing w:before="120" w:after="120"/>
        <w:pBdr>
          <w:bottom w:val="single" w:sz="6" w:space="1" w:color="999999"/>
        </w:pBdr>
      </w:pPr>
    </w:p>
    <w:p>
      <w:pPr>
        <w:pStyle w:val="Heading2"/>
      </w:pPr>
      <w:r>
        <w:t>Entregáveis</w:t>
      </w:r>
    </w:p>
    <w:p>
      <w:pPr>
        <w:pStyle w:val="ListNumber"/>
        <w:spacing w:line="276" w:lineRule="auto"/>
      </w:pPr>
      <w:r>
        <w:rPr>
          <w:b/>
        </w:rPr>
        <w:t>Infraestrutura de tracking</w:t>
      </w:r>
      <w:r>
        <w:t xml:space="preserve"> (Google PSE configurado, queries definidas, script de automação)</w:t>
      </w:r>
    </w:p>
    <w:p>
      <w:pPr>
        <w:pStyle w:val="ListNumber"/>
        <w:spacing w:line="276" w:lineRule="auto"/>
      </w:pPr>
      <w:r>
        <w:rPr>
          <w:b/>
        </w:rPr>
        <w:t>Baseline de AICI</w:t>
      </w:r>
      <w:r>
        <w:t xml:space="preserve"> (score inicial e ranking competitivo)</w:t>
      </w:r>
    </w:p>
    <w:p>
      <w:pPr>
        <w:pStyle w:val="ListNumber"/>
        <w:spacing w:line="276" w:lineRule="auto"/>
      </w:pPr>
      <w:r>
        <w:rPr>
          <w:b/>
        </w:rPr>
        <w:t>Dashboard mensal</w:t>
      </w:r>
      <w:r>
        <w:t xml:space="preserve"> (scorecards automatizados ou semi-automatizados)</w:t>
      </w:r>
    </w:p>
    <w:p>
      <w:pPr>
        <w:pStyle w:val="ListNumber"/>
        <w:spacing w:line="276" w:lineRule="auto"/>
      </w:pPr>
      <w:r>
        <w:rPr>
          <w:b/>
        </w:rPr>
        <w:t>Relatório mensal de AI Visibility</w:t>
      </w:r>
      <w:r>
        <w:t xml:space="preserve"> (PDF ou apresentação)</w:t>
      </w:r>
    </w:p>
    <w:p>
      <w:pPr>
        <w:pStyle w:val="ListNumber"/>
        <w:spacing w:line="276" w:lineRule="auto"/>
      </w:pPr>
      <w:r>
        <w:rPr>
          <w:b/>
        </w:rPr>
        <w:t>Relatório trimestral (QBR)</w:t>
      </w:r>
      <w:r>
        <w:t xml:space="preserve"> (apresentação executiva com atribuição de receita)</w:t>
      </w:r>
    </w:p>
    <w:p>
      <w:pPr>
        <w:pStyle w:val="ListNumber"/>
        <w:spacing w:line="276" w:lineRule="auto"/>
      </w:pPr>
      <w:r>
        <w:rPr>
          <w:b/>
        </w:rPr>
        <w:t>Documento de correlação</w:t>
      </w:r>
      <w:r>
        <w:t xml:space="preserve"> (metodologia e resultados da análise de correlação)</w:t>
      </w:r>
    </w:p>
    <w:p>
      <w:pPr>
        <w:spacing w:before="120" w:after="120"/>
        <w:pBdr>
          <w:bottom w:val="single" w:sz="6" w:space="1" w:color="999999"/>
        </w:pBdr>
      </w:pPr>
    </w:p>
    <w:p>
      <w:pPr>
        <w:pStyle w:val="Heading2"/>
      </w:pPr>
      <w:r>
        <w:t>Critérios de Sucesso</w:t>
      </w:r>
    </w:p>
    <w:p>
      <w:pPr>
        <w:pStyle w:val="ListBullet"/>
        <w:spacing w:line="276" w:lineRule="auto"/>
      </w:pPr>
      <w:r>
        <w:t>[ ] Baseline de AICI calculado e documentado</w:t>
      </w:r>
    </w:p>
    <w:p>
      <w:pPr>
        <w:pStyle w:val="ListBullet"/>
        <w:spacing w:line="276" w:lineRule="auto"/>
      </w:pPr>
      <w:r>
        <w:t>[ ] Dashboard mensal operacional e sendo atualizado</w:t>
      </w:r>
    </w:p>
    <w:p>
      <w:pPr>
        <w:pStyle w:val="ListBullet"/>
        <w:spacing w:line="276" w:lineRule="auto"/>
      </w:pPr>
      <w:r>
        <w:t>[ ] Correlação AICI ↔ tráfego com p &lt; 0.05 (significância estatística)</w:t>
      </w:r>
    </w:p>
    <w:p>
      <w:pPr>
        <w:pStyle w:val="ListBullet"/>
        <w:spacing w:line="276" w:lineRule="auto"/>
      </w:pPr>
      <w:r>
        <w:t>[ ] Modelo de atribuição de receita documentado e aplicado</w:t>
      </w:r>
    </w:p>
    <w:p>
      <w:pPr>
        <w:pStyle w:val="ListBullet"/>
        <w:spacing w:line="276" w:lineRule="auto"/>
      </w:pPr>
      <w:r>
        <w:t>[ ] QBR realizado no prazo (até 15 dias após fim do trimestre)</w:t>
      </w:r>
    </w:p>
    <w:p>
      <w:pPr>
        <w:pStyle w:val="ListBullet"/>
        <w:spacing w:line="276" w:lineRule="auto"/>
      </w:pPr>
      <w:r>
        <w:t>[ ] Scorecard competitivo atualizado trimestralmente</w:t>
      </w:r>
    </w:p>
    <w:p>
      <w:pPr>
        <w:pStyle w:val="ListBullet"/>
        <w:spacing w:line="276" w:lineRule="auto"/>
      </w:pPr>
      <w:r>
        <w:t>[ ] 100% das queries core monitoradas mensalmente em 3+ LLMs</w:t>
      </w:r>
    </w:p>
    <w:p>
      <w:pPr>
        <w:pStyle w:val="ListBullet"/>
        <w:spacing w:line="276" w:lineRule="auto"/>
      </w:pPr>
      <w:r>
        <w:t>[ ] Cliente recebe relatório mensal com sumário executivo de 1 página</w:t>
      </w:r>
    </w:p>
    <w:p>
      <w:pPr>
        <w:spacing w:before="120" w:after="120"/>
        <w:pBdr>
          <w:bottom w:val="single" w:sz="6" w:space="1" w:color="999999"/>
        </w:pBdr>
      </w:pPr>
    </w:p>
    <w:p>
      <w:pPr>
        <w:pStyle w:val="Heading2"/>
      </w:pPr>
      <w:r>
        <w:t>Referências</w:t>
      </w:r>
    </w:p>
    <w:p>
      <w:pPr>
        <w:pStyle w:val="ListBullet"/>
        <w:spacing w:line="276" w:lineRule="auto"/>
      </w:pPr>
      <w:r>
        <w:t>Google Programmable Search Engine: developers.google.com/custom-search</w:t>
      </w:r>
    </w:p>
    <w:p>
      <w:pPr>
        <w:pStyle w:val="ListBullet"/>
        <w:spacing w:line="276" w:lineRule="auto"/>
      </w:pPr>
      <w:r>
        <w:t>Google Search Console API: developers.google.com/webmaster-tools</w:t>
      </w:r>
    </w:p>
    <w:p>
      <w:pPr>
        <w:pStyle w:val="ListBullet"/>
        <w:spacing w:line="276" w:lineRule="auto"/>
      </w:pPr>
      <w:r>
        <w:t>Schema.org: DataFeed, Dataset (para dados proprietários)</w:t>
      </w:r>
    </w:p>
    <w:p>
      <w:pPr>
        <w:pStyle w:val="ListBullet"/>
        <w:spacing w:line="276" w:lineRule="auto"/>
      </w:pPr>
      <w:r>
        <w:t>Perplexity API: docs.perplexity.ai</w:t>
      </w:r>
    </w:p>
    <w:p>
      <w:pPr>
        <w:pStyle w:val="ListBullet"/>
        <w:spacing w:line="276" w:lineRule="auto"/>
      </w:pPr>
      <w:r>
        <w:t>OpenAI API (ChatGPT): platform.openai.com</w:t>
      </w:r>
    </w:p>
    <w:p>
      <w:r>
        <w:br w:type="page"/>
      </w:r>
    </w:p>
    <w:p>
      <w:pPr>
        <w:pStyle w:val="Heading1"/>
      </w:pPr>
      <w:r>
        <w:t>Capítulo 7 — Arquitetura e Estratégia</w:t>
      </w:r>
    </w:p>
    <w:p>
      <w:r>
        <w:rPr>
          <w:i/>
          <w:color w:val="B91C1C"/>
          <w:sz w:val="18"/>
        </w:rPr>
        <w:t>Fonte: Arquitetura de Conhecimento</w:t>
      </w:r>
    </w:p>
    <w:p>
      <w:pPr>
        <w:pStyle w:val="Heading1"/>
      </w:pPr>
      <w:r>
        <w:t>POP 06-01 — Arquitetura de Conhecimento para AI Visibility</w:t>
      </w:r>
    </w:p>
    <w:p>
      <w:pPr>
        <w:spacing w:line="276" w:lineRule="auto"/>
      </w:pPr>
      <w:r>
        <w:rPr>
          <w:b/>
        </w:rPr>
        <w:t>Módulo:</w:t>
      </w:r>
      <w:r>
        <w:t xml:space="preserve"> 06 — Estratégia | </w:t>
      </w:r>
      <w:r>
        <w:rPr>
          <w:b/>
        </w:rPr>
        <w:t>Versão:</w:t>
      </w:r>
      <w:r>
        <w:t xml:space="preserve"> 1.0</w:t>
      </w:r>
    </w:p>
    <w:p>
      <w:pPr>
        <w:spacing w:line="276" w:lineRule="auto"/>
      </w:pPr>
      <w:r>
        <w:rPr>
          <w:b/>
        </w:rPr>
        <w:t>Execução:</w:t>
      </w:r>
      <w:r>
        <w:t xml:space="preserve"> Sênior | </w:t>
      </w:r>
      <w:r>
        <w:rPr>
          <w:b/>
        </w:rPr>
        <w:t>Tempo estimado:</w:t>
      </w:r>
      <w:r>
        <w:t xml:space="preserve"> 8h inicial + 2h/mês revisão</w:t>
      </w:r>
    </w:p>
    <w:p>
      <w:pPr>
        <w:spacing w:before="120" w:after="120"/>
        <w:pBdr>
          <w:bottom w:val="single" w:sz="6" w:space="1" w:color="999999"/>
        </w:pBdr>
      </w:pPr>
    </w:p>
    <w:p>
      <w:pPr>
        <w:pStyle w:val="Heading2"/>
      </w:pPr>
      <w:r>
        <w:t>Objetivo</w:t>
      </w:r>
    </w:p>
    <w:p>
      <w:pPr>
        <w:spacing w:line="276" w:lineRule="auto"/>
      </w:pPr>
      <w:r>
        <w:t>Projetar ecossistemas de conteúdo que sistemas de IA (LLMs, motores de busca generativos, AI Overviews) reconheçam como autoritários, bem estruturados e citáveis. Diferente de SEO tradicional (focado em ranquear palavras-chave), arquitetura de conhecimento para AI Visibility organiza informações por entidades e relacionamentos semânticos.</w:t>
      </w:r>
    </w:p>
    <w:p>
      <w:pPr>
        <w:spacing w:before="120" w:after="120"/>
        <w:pBdr>
          <w:bottom w:val="single" w:sz="6" w:space="1" w:color="999999"/>
        </w:pBdr>
      </w:pPr>
    </w:p>
    <w:p>
      <w:pPr>
        <w:pStyle w:val="Heading2"/>
      </w:pPr>
      <w:r>
        <w:t>Pré-requisitos</w:t>
      </w:r>
    </w:p>
    <w:p>
      <w:pPr>
        <w:pStyle w:val="ListBullet"/>
        <w:spacing w:line="276" w:lineRule="auto"/>
      </w:pPr>
      <w:r>
        <w:t>Definição de entidades core da marca/produto (personas, conceitos, produtos, concorrentes)</w:t>
      </w:r>
    </w:p>
    <w:p>
      <w:pPr>
        <w:pStyle w:val="ListBullet"/>
        <w:spacing w:line="276" w:lineRule="auto"/>
      </w:pPr>
      <w:r>
        <w:t>Inventário de conteúdo existente (mínimo 30 peças publicadas)</w:t>
      </w:r>
    </w:p>
    <w:p>
      <w:pPr>
        <w:pStyle w:val="ListBullet"/>
        <w:spacing w:line="276" w:lineRule="auto"/>
      </w:pPr>
      <w:r>
        <w:t>Acesso ao Google Search Console e Google Analytics</w:t>
      </w:r>
    </w:p>
    <w:p>
      <w:pPr>
        <w:pStyle w:val="ListBullet"/>
        <w:spacing w:line="276" w:lineRule="auto"/>
      </w:pPr>
      <w:r>
        <w:t>Ferramenta de crawling (Screaming Frog, Sitebulb ou similar)</w:t>
      </w:r>
    </w:p>
    <w:p>
      <w:pPr>
        <w:pStyle w:val="ListBullet"/>
        <w:spacing w:line="276" w:lineRule="auto"/>
      </w:pPr>
      <w:r>
        <w:t>Schema markup validator (Rich Results Test, Schema.org validator)</w:t>
      </w:r>
    </w:p>
    <w:p>
      <w:pPr>
        <w:spacing w:before="120" w:after="120"/>
        <w:pBdr>
          <w:bottom w:val="single" w:sz="6" w:space="1" w:color="999999"/>
        </w:pBdr>
      </w:pPr>
    </w:p>
    <w:p>
      <w:pPr>
        <w:pStyle w:val="Heading2"/>
      </w:pPr>
      <w:r>
        <w:t>Metodologia</w:t>
      </w:r>
    </w:p>
    <w:p>
      <w:pPr>
        <w:pStyle w:val="Heading3"/>
      </w:pPr>
      <w:r>
        <w:t>1. Mapeamento de Entidades</w:t>
      </w:r>
    </w:p>
    <w:p>
      <w:pPr>
        <w:spacing w:line="276" w:lineRule="auto"/>
      </w:pPr>
      <w:r>
        <w:t>Antes de qualquer estrutura de conteúdo, mapeie o grafo de entidades do negócio:</w:t>
      </w:r>
    </w:p>
    <w:p>
      <w:pPr>
        <w:spacing w:before="80" w:after="80"/>
        <w:ind w:left="283"/>
        <w:shd w:fill="F0F0F0" w:val="clear"/>
      </w:pPr>
      <w:r>
        <w:rPr>
          <w:rFonts w:ascii="Consolas" w:hAnsi="Consolas"/>
          <w:color w:val="000000"/>
          <w:sz w:val="18"/>
        </w:rPr>
        <w:t>[Entidade Central: Marca/Produto]</w:t>
        <w:br/>
      </w:r>
      <w:r>
        <w:rPr>
          <w:rFonts w:ascii="Consolas" w:hAnsi="Consolas"/>
          <w:color w:val="000000"/>
          <w:sz w:val="18"/>
        </w:rPr>
        <w:t xml:space="preserve">  ├── Entidades de Categoria (segmentos de mercado)</w:t>
        <w:br/>
      </w:r>
      <w:r>
        <w:rPr>
          <w:rFonts w:ascii="Consolas" w:hAnsi="Consolas"/>
          <w:color w:val="000000"/>
          <w:sz w:val="18"/>
        </w:rPr>
        <w:t xml:space="preserve">  │   ├── Entidade 1 (ex: "CRM para pequenas empresas")</w:t>
        <w:br/>
      </w:r>
      <w:r>
        <w:rPr>
          <w:rFonts w:ascii="Consolas" w:hAnsi="Consolas"/>
          <w:color w:val="000000"/>
          <w:sz w:val="18"/>
        </w:rPr>
        <w:t xml:space="preserve">  │   └── Entidade 2 (ex: "Automação de marketing")</w:t>
        <w:br/>
      </w:r>
      <w:r>
        <w:rPr>
          <w:rFonts w:ascii="Consolas" w:hAnsi="Consolas"/>
          <w:color w:val="000000"/>
          <w:sz w:val="18"/>
        </w:rPr>
        <w:t xml:space="preserve">  ├── Entidades de Recurso (conceitos que o público busca)</w:t>
        <w:br/>
      </w:r>
      <w:r>
        <w:rPr>
          <w:rFonts w:ascii="Consolas" w:hAnsi="Consolas"/>
          <w:color w:val="000000"/>
          <w:sz w:val="18"/>
        </w:rPr>
        <w:t xml:space="preserve">  │   ├── "Lead scoring"</w:t>
        <w:br/>
      </w:r>
      <w:r>
        <w:rPr>
          <w:rFonts w:ascii="Consolas" w:hAnsi="Consolas"/>
          <w:color w:val="000000"/>
          <w:sz w:val="18"/>
        </w:rPr>
        <w:t xml:space="preserve">  │   ├── "Automação de email"</w:t>
        <w:br/>
      </w:r>
      <w:r>
        <w:rPr>
          <w:rFonts w:ascii="Consolas" w:hAnsi="Consolas"/>
          <w:color w:val="000000"/>
          <w:sz w:val="18"/>
        </w:rPr>
        <w:t xml:space="preserve">  │   └── "Funil de vendas"</w:t>
        <w:br/>
      </w:r>
      <w:r>
        <w:rPr>
          <w:rFonts w:ascii="Consolas" w:hAnsi="Consolas"/>
          <w:color w:val="000000"/>
          <w:sz w:val="18"/>
        </w:rPr>
        <w:t xml:space="preserve">  ├── Entidades de Autoridade (fontes que validam seu conhecimento)</w:t>
        <w:br/>
      </w:r>
      <w:r>
        <w:rPr>
          <w:rFonts w:ascii="Consolas" w:hAnsi="Consolas"/>
          <w:color w:val="000000"/>
          <w:sz w:val="18"/>
        </w:rPr>
        <w:t xml:space="preserve">  │   ├── Pesquisas originais</w:t>
        <w:br/>
      </w:r>
      <w:r>
        <w:rPr>
          <w:rFonts w:ascii="Consolas" w:hAnsi="Consolas"/>
          <w:color w:val="000000"/>
          <w:sz w:val="18"/>
        </w:rPr>
        <w:t xml:space="preserve">  │   ├── Dados proprietários</w:t>
        <w:br/>
      </w:r>
      <w:r>
        <w:rPr>
          <w:rFonts w:ascii="Consolas" w:hAnsi="Consolas"/>
          <w:color w:val="000000"/>
          <w:sz w:val="18"/>
        </w:rPr>
        <w:t xml:space="preserve">  │   └── Citações de fontes reconhecidas</w:t>
        <w:br/>
      </w:r>
      <w:r>
        <w:rPr>
          <w:rFonts w:ascii="Consolas" w:hAnsi="Consolas"/>
          <w:color w:val="000000"/>
          <w:sz w:val="18"/>
        </w:rPr>
        <w:t xml:space="preserve">  └── Entidades de Concorrência</w:t>
        <w:br/>
      </w:r>
      <w:r>
        <w:rPr>
          <w:rFonts w:ascii="Consolas" w:hAnsi="Consolas"/>
          <w:color w:val="000000"/>
          <w:sz w:val="18"/>
        </w:rPr>
        <w:t xml:space="preserve">      ├── Concorrente A</w:t>
        <w:br/>
      </w:r>
      <w:r>
        <w:rPr>
          <w:rFonts w:ascii="Consolas" w:hAnsi="Consolas"/>
          <w:color w:val="000000"/>
          <w:sz w:val="18"/>
        </w:rPr>
        <w:t xml:space="preserve">      └── Concorrente B</w:t>
        <w:br/>
      </w:r>
    </w:p>
    <w:p>
      <w:pPr>
        <w:spacing w:line="276" w:lineRule="auto"/>
      </w:pPr>
      <w:r>
        <w:t>Cada entidade deve ter:</w:t>
      </w:r>
    </w:p>
    <w:p>
      <w:pPr>
        <w:pStyle w:val="ListBullet"/>
        <w:spacing w:line="276" w:lineRule="auto"/>
      </w:pPr>
      <w:r>
        <w:rPr>
          <w:b/>
        </w:rPr>
        <w:t>Nome canônico</w:t>
      </w:r>
      <w:r>
        <w:t xml:space="preserve"> (como a IA deve referenciar)</w:t>
      </w:r>
    </w:p>
    <w:p>
      <w:pPr>
        <w:pStyle w:val="ListBullet"/>
        <w:spacing w:line="276" w:lineRule="auto"/>
      </w:pPr>
      <w:r>
        <w:rPr>
          <w:b/>
        </w:rPr>
        <w:t>Descrição em uma frase</w:t>
      </w:r>
      <w:r>
        <w:t xml:space="preserve"> (o que é, em linguagem natural)</w:t>
      </w:r>
    </w:p>
    <w:p>
      <w:pPr>
        <w:pStyle w:val="ListBullet"/>
        <w:spacing w:line="276" w:lineRule="auto"/>
      </w:pPr>
      <w:r>
        <w:rPr>
          <w:b/>
        </w:rPr>
        <w:t>Relações</w:t>
      </w:r>
      <w:r>
        <w:t xml:space="preserve"> (links semânticos com outras entidades)</w:t>
      </w:r>
    </w:p>
    <w:p>
      <w:pPr>
        <w:pStyle w:val="ListBullet"/>
        <w:spacing w:line="276" w:lineRule="auto"/>
      </w:pPr>
      <w:r>
        <w:rPr>
          <w:b/>
        </w:rPr>
        <w:t>Sinônimos e variações</w:t>
      </w:r>
      <w:r>
        <w:t xml:space="preserve"> (para evitar ambiguidade)</w:t>
      </w:r>
    </w:p>
    <w:p>
      <w:pPr>
        <w:pStyle w:val="Heading3"/>
      </w:pPr>
      <w:r>
        <w:t>2. Desenho de Topic Clusters Baseados em Entidades</w:t>
      </w:r>
    </w:p>
    <w:p>
      <w:pPr>
        <w:spacing w:line="276" w:lineRule="auto"/>
      </w:pPr>
      <w:r>
        <w:t>Diferente de clusters de palavras-chave (keyword clusters), clusters de entidades se organizam por relações semânticas: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 de Cluster</w:t>
            </w:r>
          </w:p>
        </w:tc>
        <w:tc>
          <w:tcPr>
            <w:tcW w:type="dxa" w:w="2351"/>
            <w:shd w:fill="B91C1C" w:val="clear"/>
          </w:tcPr>
          <w:p>
            <w:r/>
            <w:r>
              <w:rPr>
                <w:rFonts w:ascii="Calibri" w:hAnsi="Calibri"/>
                <w:b/>
                <w:color w:val="FFFFFF"/>
                <w:sz w:val="20"/>
              </w:rPr>
              <w:t>Exemplo</w:t>
            </w:r>
          </w:p>
        </w:tc>
        <w:tc>
          <w:tcPr>
            <w:tcW w:type="dxa" w:w="2351"/>
            <w:shd w:fill="B91C1C" w:val="clear"/>
          </w:tcPr>
          <w:p>
            <w:r/>
            <w:r>
              <w:rPr>
                <w:rFonts w:ascii="Calibri" w:hAnsi="Calibri"/>
                <w:b/>
                <w:color w:val="FFFFFF"/>
                <w:sz w:val="20"/>
              </w:rPr>
              <w:t>Como a IA interpreta</w:t>
            </w:r>
          </w:p>
        </w:tc>
        <w:tc>
          <w:tcPr>
            <w:tcW w:type="dxa" w:w="2351"/>
          </w:tcPr>
          <w:p/>
        </w:tc>
      </w:tr>
      <w:tr>
        <w:tc>
          <w:tcPr>
            <w:tcW w:type="dxa" w:w="2351"/>
          </w:tcPr>
          <w:p>
            <w:r/>
            <w:r>
              <w:rPr>
                <w:rFonts w:ascii="Calibri" w:hAnsi="Calibri"/>
                <w:sz w:val="20"/>
              </w:rPr>
              <w:t>Hierárquico</w:t>
            </w:r>
          </w:p>
        </w:tc>
        <w:tc>
          <w:tcPr>
            <w:tcW w:type="dxa" w:w="2351"/>
          </w:tcPr>
          <w:p>
            <w:r/>
            <w:r>
              <w:rPr>
                <w:rFonts w:ascii="Calibri" w:hAnsi="Calibri"/>
                <w:sz w:val="20"/>
              </w:rPr>
              <w:t>CRM → Automação → Email Marketing</w:t>
            </w:r>
          </w:p>
        </w:tc>
        <w:tc>
          <w:tcPr>
            <w:tcW w:type="dxa" w:w="2351"/>
          </w:tcPr>
          <w:p>
            <w:r/>
            <w:r>
              <w:rPr>
                <w:rFonts w:ascii="Calibri" w:hAnsi="Calibri"/>
                <w:sz w:val="20"/>
              </w:rPr>
              <w:t>Relação "é-um-subtipo-de"</w:t>
            </w:r>
          </w:p>
        </w:tc>
        <w:tc>
          <w:tcPr>
            <w:tcW w:type="dxa" w:w="2351"/>
          </w:tcPr>
          <w:p/>
        </w:tc>
      </w:tr>
      <w:tr>
        <w:tc>
          <w:tcPr>
            <w:tcW w:type="dxa" w:w="2351"/>
          </w:tcPr>
          <w:p>
            <w:r/>
            <w:r>
              <w:rPr>
                <w:rFonts w:ascii="Calibri" w:hAnsi="Calibri"/>
                <w:sz w:val="20"/>
              </w:rPr>
              <w:t>Associativo</w:t>
            </w:r>
          </w:p>
        </w:tc>
        <w:tc>
          <w:tcPr>
            <w:tcW w:type="dxa" w:w="2351"/>
          </w:tcPr>
          <w:p>
            <w:r/>
            <w:r>
              <w:rPr>
                <w:rFonts w:ascii="Calibri" w:hAnsi="Calibri"/>
                <w:sz w:val="20"/>
              </w:rPr>
              <w:t>CRM + Vendas + Marketing</w:t>
            </w:r>
          </w:p>
        </w:tc>
        <w:tc>
          <w:tcPr>
            <w:tcW w:type="dxa" w:w="2351"/>
          </w:tcPr>
          <w:p>
            <w:r/>
            <w:r>
              <w:rPr>
                <w:rFonts w:ascii="Calibri" w:hAnsi="Calibri"/>
                <w:sz w:val="20"/>
              </w:rPr>
              <w:t>Relação "trabalha-junto-com"</w:t>
            </w:r>
          </w:p>
        </w:tc>
        <w:tc>
          <w:tcPr>
            <w:tcW w:type="dxa" w:w="2351"/>
          </w:tcPr>
          <w:p/>
        </w:tc>
      </w:tr>
      <w:tr>
        <w:tc>
          <w:tcPr>
            <w:tcW w:type="dxa" w:w="2351"/>
          </w:tcPr>
          <w:p>
            <w:r/>
            <w:r>
              <w:rPr>
                <w:rFonts w:ascii="Calibri" w:hAnsi="Calibri"/>
                <w:sz w:val="20"/>
              </w:rPr>
              <w:t>Causa-efeito</w:t>
            </w:r>
          </w:p>
        </w:tc>
        <w:tc>
          <w:tcPr>
            <w:tcW w:type="dxa" w:w="2351"/>
          </w:tcPr>
          <w:p>
            <w:r/>
            <w:r>
              <w:rPr>
                <w:rFonts w:ascii="Calibri" w:hAnsi="Calibri"/>
                <w:sz w:val="20"/>
              </w:rPr>
              <w:t>Baixa conversão → Lead scoring → Aumento de vendas</w:t>
            </w:r>
          </w:p>
        </w:tc>
        <w:tc>
          <w:tcPr>
            <w:tcW w:type="dxa" w:w="2351"/>
          </w:tcPr>
          <w:p>
            <w:r/>
            <w:r>
              <w:rPr>
                <w:rFonts w:ascii="Calibri" w:hAnsi="Calibri"/>
                <w:sz w:val="20"/>
              </w:rPr>
              <w:t>Relação "resolve-ou-melhora"</w:t>
            </w:r>
          </w:p>
        </w:tc>
        <w:tc>
          <w:tcPr>
            <w:tcW w:type="dxa" w:w="2351"/>
          </w:tcPr>
          <w:p/>
        </w:tc>
      </w:tr>
      <w:tr>
        <w:tc>
          <w:tcPr>
            <w:tcW w:type="dxa" w:w="2351"/>
          </w:tcPr>
          <w:p>
            <w:r/>
            <w:r>
              <w:rPr>
                <w:rFonts w:ascii="Calibri" w:hAnsi="Calibri"/>
                <w:sz w:val="20"/>
              </w:rPr>
              <w:t>Sequencial</w:t>
            </w:r>
          </w:p>
        </w:tc>
        <w:tc>
          <w:tcPr>
            <w:tcW w:type="dxa" w:w="2351"/>
          </w:tcPr>
          <w:p>
            <w:r/>
            <w:r>
              <w:rPr>
                <w:rFonts w:ascii="Calibri" w:hAnsi="Calibri"/>
                <w:sz w:val="20"/>
              </w:rPr>
              <w:t>Descoberta → Avaliação → Compra → Retenção</w:t>
            </w:r>
          </w:p>
        </w:tc>
        <w:tc>
          <w:tcPr>
            <w:tcW w:type="dxa" w:w="2351"/>
          </w:tcPr>
          <w:p>
            <w:r/>
            <w:r>
              <w:rPr>
                <w:rFonts w:ascii="Calibri" w:hAnsi="Calibri"/>
                <w:sz w:val="20"/>
              </w:rPr>
              <w:t>Relação "acontece-depois-de"</w:t>
            </w:r>
          </w:p>
        </w:tc>
        <w:tc>
          <w:tcPr>
            <w:tcW w:type="dxa" w:w="2351"/>
          </w:tcPr>
          <w:p/>
        </w:tc>
      </w:tr>
    </w:tbl>
    <w:p>
      <w:pPr>
        <w:spacing w:line="276" w:lineRule="auto"/>
      </w:pPr>
      <w:r>
        <w:rPr>
          <w:b/>
        </w:rPr>
        <w:t>Regra prática:</w:t>
      </w:r>
      <w:r>
        <w:t xml:space="preserve"> Para cada entidade central, crie 5-15 peças de conteúdo que cubram:</w:t>
      </w:r>
    </w:p>
    <w:p>
      <w:pPr>
        <w:pStyle w:val="ListBullet"/>
        <w:spacing w:line="276" w:lineRule="auto"/>
      </w:pPr>
      <w:r>
        <w:t>1 página hub (visão geral, autoritativa, longa)</w:t>
      </w:r>
    </w:p>
    <w:p>
      <w:pPr>
        <w:pStyle w:val="ListBullet"/>
        <w:spacing w:line="276" w:lineRule="auto"/>
      </w:pPr>
      <w:r>
        <w:t>3-5 artigos de suporte (vertentes específicas)</w:t>
      </w:r>
    </w:p>
    <w:p>
      <w:pPr>
        <w:pStyle w:val="ListBullet"/>
        <w:spacing w:line="276" w:lineRule="auto"/>
      </w:pPr>
      <w:r>
        <w:t>2-3 recursos complementares (guias, checklists, templates)</w:t>
      </w:r>
    </w:p>
    <w:p>
      <w:pPr>
        <w:pStyle w:val="ListBullet"/>
        <w:spacing w:line="276" w:lineRule="auto"/>
      </w:pPr>
      <w:r>
        <w:t>1-2 conteúdos de opinião/pesquisa original</w:t>
      </w:r>
    </w:p>
    <w:p>
      <w:pPr>
        <w:pStyle w:val="Heading3"/>
      </w:pPr>
      <w:r>
        <w:t>3. Topical Authority Hubs</w:t>
      </w:r>
    </w:p>
    <w:p>
      <w:pPr>
        <w:spacing w:line="276" w:lineRule="auto"/>
      </w:pPr>
      <w:r>
        <w:t>Um Topical Authority Hub é uma seção do site que demonstra domínio completo sobre um tema. Características:</w:t>
      </w:r>
    </w:p>
    <w:p>
      <w:pPr>
        <w:pStyle w:val="ListBullet"/>
        <w:spacing w:line="276" w:lineRule="auto"/>
      </w:pPr>
      <w:r>
        <w:rPr>
          <w:b/>
        </w:rPr>
        <w:t>URL hub</w:t>
      </w:r>
      <w:r>
        <w:t xml:space="preserve">: </w:t>
      </w:r>
      <w:r>
        <w:rPr>
          <w:rFonts w:ascii="Consolas" w:hAnsi="Consolas"/>
          <w:color w:val="B91C1C"/>
          <w:sz w:val="19"/>
        </w:rPr>
        <w:t>/crm/</w:t>
      </w:r>
      <w:r>
        <w:t xml:space="preserve"> ou </w:t>
      </w:r>
      <w:r>
        <w:rPr>
          <w:rFonts w:ascii="Consolas" w:hAnsi="Consolas"/>
          <w:color w:val="B91C1C"/>
          <w:sz w:val="19"/>
        </w:rPr>
        <w:t>/guia-crm/</w:t>
      </w:r>
      <w:r>
        <w:t xml:space="preserve"> ou </w:t>
      </w:r>
      <w:r>
        <w:rPr>
          <w:rFonts w:ascii="Consolas" w:hAnsi="Consolas"/>
          <w:color w:val="B91C1C"/>
          <w:sz w:val="19"/>
        </w:rPr>
        <w:t>/topic/crm/</w:t>
      </w:r>
    </w:p>
    <w:p>
      <w:pPr>
        <w:pStyle w:val="ListBullet"/>
        <w:spacing w:line="276" w:lineRule="auto"/>
      </w:pPr>
      <w:r>
        <w:rPr>
          <w:b/>
        </w:rPr>
        <w:t>Conteúdo introdutório</w:t>
      </w:r>
      <w:r>
        <w:t xml:space="preserve"> (1.000-2.000 palavras) que define o tema, sua importância e escopo</w:t>
      </w:r>
    </w:p>
    <w:p>
      <w:pPr>
        <w:pStyle w:val="ListBullet"/>
        <w:spacing w:line="276" w:lineRule="auto"/>
      </w:pPr>
      <w:r>
        <w:rPr>
          <w:b/>
        </w:rPr>
        <w:t>Navegação por sub-tópicos</w:t>
      </w:r>
      <w:r>
        <w:t xml:space="preserve"> (links para todas as peças do cluster)</w:t>
      </w:r>
    </w:p>
    <w:p>
      <w:pPr>
        <w:pStyle w:val="ListBullet"/>
        <w:spacing w:line="276" w:lineRule="auto"/>
      </w:pPr>
      <w:r>
        <w:rPr>
          <w:b/>
        </w:rPr>
        <w:t>Schema de coleção</w:t>
      </w:r>
      <w:r>
        <w:t xml:space="preserve"> (</w:t>
      </w:r>
      <w:r>
        <w:rPr>
          <w:rFonts w:ascii="Consolas" w:hAnsi="Consolas"/>
          <w:color w:val="B91C1C"/>
          <w:sz w:val="19"/>
        </w:rPr>
        <w:t>ItemList</w:t>
      </w:r>
      <w:r>
        <w:t xml:space="preserve">, </w:t>
      </w:r>
      <w:r>
        <w:rPr>
          <w:rFonts w:ascii="Consolas" w:hAnsi="Consolas"/>
          <w:color w:val="B91C1C"/>
          <w:sz w:val="19"/>
        </w:rPr>
        <w:t>CollectionPage</w:t>
      </w:r>
      <w:r>
        <w:t xml:space="preserve">, </w:t>
      </w:r>
      <w:r>
        <w:rPr>
          <w:rFonts w:ascii="Consolas" w:hAnsi="Consolas"/>
          <w:color w:val="B91C1C"/>
          <w:sz w:val="19"/>
        </w:rPr>
        <w:t>WebPage</w:t>
      </w:r>
      <w:r>
        <w:t xml:space="preserve"> com </w:t>
      </w:r>
      <w:r>
        <w:rPr>
          <w:rFonts w:ascii="Consolas" w:hAnsi="Consolas"/>
          <w:color w:val="B91C1C"/>
          <w:sz w:val="19"/>
        </w:rPr>
        <w:t>about</w:t>
      </w:r>
      <w:r>
        <w:t xml:space="preserve"> apontando para a entidade)</w:t>
      </w:r>
    </w:p>
    <w:p>
      <w:pPr>
        <w:pStyle w:val="ListBullet"/>
        <w:spacing w:line="276" w:lineRule="auto"/>
      </w:pPr>
      <w:r>
        <w:rPr>
          <w:b/>
        </w:rPr>
        <w:t>Links internos densos</w:t>
      </w:r>
      <w:r>
        <w:t>: cada peça do hub linka para pelo menos 3 outras peças do mesmo hub</w:t>
      </w:r>
    </w:p>
    <w:p>
      <w:pPr>
        <w:pStyle w:val="ListBullet"/>
        <w:spacing w:line="276" w:lineRule="auto"/>
      </w:pPr>
      <w:r>
        <w:rPr>
          <w:b/>
        </w:rPr>
        <w:t>Atualização regular</w:t>
      </w:r>
      <w:r>
        <w:t>: data de revisão visível, conteúdo revalidado a cada 90 dias</w:t>
      </w:r>
    </w:p>
    <w:p>
      <w:pPr>
        <w:spacing w:line="276" w:lineRule="auto"/>
      </w:pPr>
      <w:r>
        <w:rPr>
          <w:b/>
        </w:rPr>
        <w:t>Checklist de qualidade do hub:</w:t>
      </w:r>
    </w:p>
    <w:p>
      <w:pPr>
        <w:pStyle w:val="ListBullet"/>
        <w:spacing w:line="276" w:lineRule="auto"/>
      </w:pPr>
      <w:r>
        <w:t>[ ] A página hub sozinha cobre 80%+ das perguntas comuns sobre o tema?</w:t>
      </w:r>
    </w:p>
    <w:p>
      <w:pPr>
        <w:pStyle w:val="ListBullet"/>
        <w:spacing w:line="276" w:lineRule="auto"/>
      </w:pPr>
      <w:r>
        <w:t>[ ] Existe pelo menos um conteúdo original/pesquisa dentro do hub?</w:t>
      </w:r>
    </w:p>
    <w:p>
      <w:pPr>
        <w:pStyle w:val="ListBullet"/>
        <w:spacing w:line="276" w:lineRule="auto"/>
      </w:pPr>
      <w:r>
        <w:t>[ ] Todas as peças têm schema de entidade (</w:t>
      </w:r>
      <w:r>
        <w:rPr>
          <w:rFonts w:ascii="Consolas" w:hAnsi="Consolas"/>
          <w:color w:val="B91C1C"/>
          <w:sz w:val="19"/>
        </w:rPr>
        <w:t>about</w:t>
      </w:r>
      <w:r>
        <w:t xml:space="preserve"> com </w:t>
      </w:r>
      <w:r>
        <w:rPr>
          <w:rFonts w:ascii="Consolas" w:hAnsi="Consolas"/>
          <w:color w:val="B91C1C"/>
          <w:sz w:val="19"/>
        </w:rPr>
        <w:t>@id</w:t>
      </w:r>
      <w:r>
        <w:t xml:space="preserve"> consistente)?</w:t>
      </w:r>
    </w:p>
    <w:p>
      <w:pPr>
        <w:pStyle w:val="ListBullet"/>
        <w:spacing w:line="276" w:lineRule="auto"/>
      </w:pPr>
      <w:r>
        <w:t>[ ] O hub é linkado de páginas relevantes fora do cluster (home, categorias, blog)?</w:t>
      </w:r>
    </w:p>
    <w:p>
      <w:pPr>
        <w:pStyle w:val="ListBullet"/>
        <w:spacing w:line="276" w:lineRule="auto"/>
      </w:pPr>
      <w:r>
        <w:t>[ ] A profundidade de clique do hub é ≤ 3 cliques da home?</w:t>
      </w:r>
    </w:p>
    <w:p>
      <w:pPr>
        <w:pStyle w:val="Heading3"/>
      </w:pPr>
      <w:r>
        <w:t>4. Estratégia de Links Internos para IA</w:t>
      </w:r>
    </w:p>
    <w:p>
      <w:pPr>
        <w:spacing w:line="276" w:lineRule="auto"/>
      </w:pPr>
      <w:r>
        <w:t>LLMs usam links internos como sinais de:</w:t>
      </w:r>
    </w:p>
    <w:p>
      <w:pPr>
        <w:pStyle w:val="ListBullet"/>
        <w:spacing w:line="276" w:lineRule="auto"/>
      </w:pPr>
      <w:r>
        <w:rPr>
          <w:b/>
        </w:rPr>
        <w:t>Importância relativa</w:t>
      </w:r>
      <w:r>
        <w:t xml:space="preserve"> (páginas mais linkadas = mais relevantes)</w:t>
      </w:r>
    </w:p>
    <w:p>
      <w:pPr>
        <w:pStyle w:val="ListBullet"/>
        <w:spacing w:line="276" w:lineRule="auto"/>
      </w:pPr>
      <w:r>
        <w:rPr>
          <w:b/>
        </w:rPr>
        <w:t>Contexto semântico</w:t>
      </w:r>
      <w:r>
        <w:t xml:space="preserve"> (o texto âncora define a relação)</w:t>
      </w:r>
    </w:p>
    <w:p>
      <w:pPr>
        <w:pStyle w:val="ListBullet"/>
        <w:spacing w:line="276" w:lineRule="auto"/>
      </w:pPr>
      <w:r>
        <w:rPr>
          <w:b/>
        </w:rPr>
        <w:t>Profundidade de conhecimento</w:t>
      </w:r>
      <w:r>
        <w:t xml:space="preserve"> (quanto mais links internos de qualidade, mais autoridade)</w:t>
      </w:r>
    </w:p>
    <w:p>
      <w:pPr>
        <w:spacing w:line="276" w:lineRule="auto"/>
      </w:pPr>
      <w:r>
        <w:rPr>
          <w:b/>
        </w:rPr>
        <w:t>Diretrizes de anchor text para 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 de Anchor</w:t>
            </w:r>
          </w:p>
        </w:tc>
        <w:tc>
          <w:tcPr>
            <w:tcW w:type="dxa" w:w="2351"/>
            <w:shd w:fill="B91C1C" w:val="clear"/>
          </w:tcPr>
          <w:p>
            <w:r/>
            <w:r>
              <w:rPr>
                <w:rFonts w:ascii="Calibri" w:hAnsi="Calibri"/>
                <w:b/>
                <w:color w:val="FFFFFF"/>
                <w:sz w:val="20"/>
              </w:rPr>
              <w:t>Exemplo Ruim</w:t>
            </w:r>
          </w:p>
        </w:tc>
        <w:tc>
          <w:tcPr>
            <w:tcW w:type="dxa" w:w="2351"/>
            <w:shd w:fill="B91C1C" w:val="clear"/>
          </w:tcPr>
          <w:p>
            <w:r/>
            <w:r>
              <w:rPr>
                <w:rFonts w:ascii="Calibri" w:hAnsi="Calibri"/>
                <w:b/>
                <w:color w:val="FFFFFF"/>
                <w:sz w:val="20"/>
              </w:rPr>
              <w:t>Exemplo Bom</w:t>
            </w:r>
          </w:p>
        </w:tc>
        <w:tc>
          <w:tcPr>
            <w:tcW w:type="dxa" w:w="2351"/>
          </w:tcPr>
          <w:p/>
        </w:tc>
      </w:tr>
      <w:tr>
        <w:tc>
          <w:tcPr>
            <w:tcW w:type="dxa" w:w="2351"/>
          </w:tcPr>
          <w:p>
            <w:r/>
            <w:r>
              <w:rPr>
                <w:rFonts w:ascii="Calibri" w:hAnsi="Calibri"/>
                <w:sz w:val="20"/>
              </w:rPr>
              <w:t>Genérico</w:t>
            </w:r>
          </w:p>
        </w:tc>
        <w:tc>
          <w:tcPr>
            <w:tcW w:type="dxa" w:w="2351"/>
          </w:tcPr>
          <w:p>
            <w:r/>
            <w:r>
              <w:rPr>
                <w:rFonts w:ascii="Calibri" w:hAnsi="Calibri"/>
                <w:sz w:val="20"/>
              </w:rPr>
              <w:t>"clique aqui"</w:t>
            </w:r>
          </w:p>
        </w:tc>
        <w:tc>
          <w:tcPr>
            <w:tcW w:type="dxa" w:w="2351"/>
          </w:tcPr>
          <w:p>
            <w:r/>
            <w:r>
              <w:rPr>
                <w:rFonts w:ascii="Calibri" w:hAnsi="Calibri"/>
                <w:sz w:val="20"/>
              </w:rPr>
              <w:t>"guia completo de automação de marketing para PMEs"</w:t>
            </w:r>
          </w:p>
        </w:tc>
        <w:tc>
          <w:tcPr>
            <w:tcW w:type="dxa" w:w="2351"/>
          </w:tcPr>
          <w:p/>
        </w:tc>
      </w:tr>
      <w:tr>
        <w:tc>
          <w:tcPr>
            <w:tcW w:type="dxa" w:w="2351"/>
          </w:tcPr>
          <w:p>
            <w:r/>
            <w:r>
              <w:rPr>
                <w:rFonts w:ascii="Calibri" w:hAnsi="Calibri"/>
                <w:sz w:val="20"/>
              </w:rPr>
              <w:t>Marca</w:t>
            </w:r>
          </w:p>
        </w:tc>
        <w:tc>
          <w:tcPr>
            <w:tcW w:type="dxa" w:w="2351"/>
          </w:tcPr>
          <w:p>
            <w:r/>
            <w:r>
              <w:rPr>
                <w:rFonts w:ascii="Calibri" w:hAnsi="Calibri"/>
                <w:sz w:val="20"/>
              </w:rPr>
              <w:t>"nossa solução"</w:t>
            </w:r>
          </w:p>
        </w:tc>
        <w:tc>
          <w:tcPr>
            <w:tcW w:type="dxa" w:w="2351"/>
          </w:tcPr>
          <w:p>
            <w:r/>
            <w:r>
              <w:rPr>
                <w:rFonts w:ascii="Calibri" w:hAnsi="Calibri"/>
                <w:sz w:val="20"/>
              </w:rPr>
              <w:t>"CRM especializado para e-commerce"</w:t>
            </w:r>
          </w:p>
        </w:tc>
        <w:tc>
          <w:tcPr>
            <w:tcW w:type="dxa" w:w="2351"/>
          </w:tcPr>
          <w:p/>
        </w:tc>
      </w:tr>
      <w:tr>
        <w:tc>
          <w:tcPr>
            <w:tcW w:type="dxa" w:w="2351"/>
          </w:tcPr>
          <w:p>
            <w:r/>
            <w:r>
              <w:rPr>
                <w:rFonts w:ascii="Calibri" w:hAnsi="Calibri"/>
                <w:sz w:val="20"/>
              </w:rPr>
              <w:t>URL crua</w:t>
            </w:r>
          </w:p>
        </w:tc>
        <w:tc>
          <w:tcPr>
            <w:tcW w:type="dxa" w:w="2351"/>
          </w:tcPr>
          <w:p>
            <w:r/>
            <w:r>
              <w:rPr>
                <w:rFonts w:ascii="Calibri" w:hAnsi="Calibri"/>
                <w:sz w:val="20"/>
              </w:rPr>
              <w:t>"saiba mais"</w:t>
            </w:r>
          </w:p>
        </w:tc>
        <w:tc>
          <w:tcPr>
            <w:tcW w:type="dxa" w:w="2351"/>
          </w:tcPr>
          <w:p>
            <w:r/>
            <w:r>
              <w:rPr>
                <w:rFonts w:ascii="Calibri" w:hAnsi="Calibri"/>
                <w:sz w:val="20"/>
              </w:rPr>
              <w:t>"como implementar lead scoring em 5 passos"</w:t>
            </w:r>
          </w:p>
        </w:tc>
        <w:tc>
          <w:tcPr>
            <w:tcW w:type="dxa" w:w="2351"/>
          </w:tcPr>
          <w:p/>
        </w:tc>
      </w:tr>
      <w:tr>
        <w:tc>
          <w:tcPr>
            <w:tcW w:type="dxa" w:w="2351"/>
          </w:tcPr>
          <w:p>
            <w:r/>
            <w:r>
              <w:rPr>
                <w:rFonts w:ascii="Calibri" w:hAnsi="Calibri"/>
                <w:sz w:val="20"/>
              </w:rPr>
              <w:t>Entidade</w:t>
            </w:r>
          </w:p>
        </w:tc>
        <w:tc>
          <w:tcPr>
            <w:tcW w:type="dxa" w:w="2351"/>
          </w:tcPr>
          <w:p>
            <w:r/>
            <w:r>
              <w:rPr>
                <w:rFonts w:ascii="Calibri" w:hAnsi="Calibri"/>
                <w:sz w:val="20"/>
              </w:rPr>
              <w:t>"sobre CRM"</w:t>
            </w:r>
          </w:p>
        </w:tc>
        <w:tc>
          <w:tcPr>
            <w:tcW w:type="dxa" w:w="2351"/>
          </w:tcPr>
          <w:p>
            <w:r/>
            <w:r>
              <w:rPr>
                <w:rFonts w:ascii="Calibri" w:hAnsi="Calibri"/>
                <w:sz w:val="20"/>
              </w:rPr>
              <w:t>"CRM: definição, tipos e como escolher o ideal"</w:t>
            </w:r>
          </w:p>
        </w:tc>
        <w:tc>
          <w:tcPr>
            <w:tcW w:type="dxa" w:w="2351"/>
          </w:tcPr>
          <w:p/>
        </w:tc>
      </w:tr>
    </w:tbl>
    <w:p>
      <w:pPr>
        <w:spacing w:line="276" w:lineRule="auto"/>
      </w:pPr>
      <w:r>
        <w:rPr>
          <w:b/>
        </w:rPr>
        <w:t>Regras de contextual depth:</w:t>
      </w:r>
    </w:p>
    <w:p>
      <w:pPr>
        <w:pStyle w:val="ListBullet"/>
        <w:spacing w:line="276" w:lineRule="auto"/>
      </w:pPr>
      <w:r>
        <w:t>Cada link interno deve vir acompanhado de 1-2 frases de contexto ao redor</w:t>
      </w:r>
    </w:p>
    <w:p>
      <w:pPr>
        <w:pStyle w:val="ListBullet"/>
        <w:spacing w:line="276" w:lineRule="auto"/>
      </w:pPr>
      <w:r>
        <w:t>Links no corpo do texto valem mais que links em menus ou sidebars</w:t>
      </w:r>
    </w:p>
    <w:p>
      <w:pPr>
        <w:pStyle w:val="ListBullet"/>
        <w:spacing w:line="276" w:lineRule="auto"/>
      </w:pPr>
      <w:r>
        <w:t>Distribuição: 60% links contextuais (corpo), 25% links de navegação (hub), 15% links de referência (rodapé, relacionados)</w:t>
      </w:r>
    </w:p>
    <w:p>
      <w:pPr>
        <w:pStyle w:val="ListBullet"/>
        <w:spacing w:line="276" w:lineRule="auto"/>
      </w:pPr>
      <w:r>
        <w:t>Densidade: 3-8 links internos por 1.000 palavras</w:t>
      </w:r>
    </w:p>
    <w:p>
      <w:pPr>
        <w:pStyle w:val="Heading3"/>
      </w:pPr>
      <w:r>
        <w:t>5. Arquitetura de Informação: Flattening vs. Depth</w:t>
      </w:r>
    </w:p>
    <w:p>
      <w:pPr>
        <w:spacing w:line="276" w:lineRule="auto"/>
      </w:pPr>
      <w:r>
        <w:rPr>
          <w:b/>
        </w:rPr>
        <w:t>Quando achatar (flat):</w:t>
      </w:r>
    </w:p>
    <w:p>
      <w:pPr>
        <w:pStyle w:val="ListBullet"/>
        <w:spacing w:line="276" w:lineRule="auto"/>
      </w:pPr>
      <w:r>
        <w:t>Entidades com baixa densidade de sub-tópicos (&lt; 3)</w:t>
      </w:r>
    </w:p>
    <w:p>
      <w:pPr>
        <w:pStyle w:val="ListBullet"/>
        <w:spacing w:line="276" w:lineRule="auto"/>
      </w:pPr>
      <w:r>
        <w:t>Conteúdo de referência rápida (glossários, FAQs)</w:t>
      </w:r>
    </w:p>
    <w:p>
      <w:pPr>
        <w:pStyle w:val="ListBullet"/>
        <w:spacing w:line="276" w:lineRule="auto"/>
      </w:pPr>
      <w:r>
        <w:t>Landing pages de conversão (devem ser rasas por design)</w:t>
      </w:r>
    </w:p>
    <w:p>
      <w:pPr>
        <w:spacing w:line="276" w:lineRule="auto"/>
      </w:pPr>
      <w:r>
        <w:rPr>
          <w:b/>
        </w:rPr>
        <w:t>Quando aprofundar (depth):</w:t>
      </w:r>
    </w:p>
    <w:p>
      <w:pPr>
        <w:pStyle w:val="ListBullet"/>
        <w:spacing w:line="276" w:lineRule="auto"/>
      </w:pPr>
      <w:r>
        <w:t>Entidades centrais do negócio (core topics)</w:t>
      </w:r>
    </w:p>
    <w:p>
      <w:pPr>
        <w:pStyle w:val="ListBullet"/>
        <w:spacing w:line="276" w:lineRule="auto"/>
      </w:pPr>
      <w:r>
        <w:t>Temas com alto volume de busca informacional</w:t>
      </w:r>
    </w:p>
    <w:p>
      <w:pPr>
        <w:pStyle w:val="ListBullet"/>
        <w:spacing w:line="276" w:lineRule="auto"/>
      </w:pPr>
      <w:r>
        <w:t>Assuntos onde você quer ser reconhecido como autoridade</w:t>
      </w:r>
    </w:p>
    <w:p>
      <w:pPr>
        <w:spacing w:line="276" w:lineRule="auto"/>
      </w:pPr>
      <w:r>
        <w:rPr>
          <w:b/>
        </w:rPr>
        <w:t>Modelo híbrido recomendado:</w:t>
      </w:r>
    </w:p>
    <w:p>
      <w:pPr>
        <w:spacing w:before="80" w:after="80"/>
        <w:ind w:left="283"/>
        <w:shd w:fill="F0F0F0" w:val="clear"/>
      </w:pPr>
      <w:r>
        <w:rPr>
          <w:rFonts w:ascii="Consolas" w:hAnsi="Consolas"/>
          <w:color w:val="000000"/>
          <w:sz w:val="18"/>
        </w:rPr>
        <w:t>/ (home)</w:t>
        <w:br/>
      </w:r>
      <w:r>
        <w:rPr>
          <w:rFonts w:ascii="Consolas" w:hAnsi="Consolas"/>
          <w:color w:val="000000"/>
          <w:sz w:val="18"/>
        </w:rPr>
        <w:t>├── /topicos-core/ (3-5 hubs principais)</w:t>
        <w:br/>
      </w:r>
      <w:r>
        <w:rPr>
          <w:rFonts w:ascii="Consolas" w:hAnsi="Consolas"/>
          <w:color w:val="000000"/>
          <w:sz w:val="18"/>
        </w:rPr>
        <w:t>│   ├── /topicos-core/sub-topico-1/</w:t>
        <w:br/>
      </w:r>
      <w:r>
        <w:rPr>
          <w:rFonts w:ascii="Consolas" w:hAnsi="Consolas"/>
          <w:color w:val="000000"/>
          <w:sz w:val="18"/>
        </w:rPr>
        <w:t>│   ├── /topicos-core/sub-topico-2/</w:t>
        <w:br/>
      </w:r>
      <w:r>
        <w:rPr>
          <w:rFonts w:ascii="Consolas" w:hAnsi="Consolas"/>
          <w:color w:val="000000"/>
          <w:sz w:val="18"/>
        </w:rPr>
        <w:t>│   └── /topicos-core/sub-topico-3/</w:t>
        <w:br/>
      </w:r>
      <w:r>
        <w:rPr>
          <w:rFonts w:ascii="Consolas" w:hAnsi="Consolas"/>
          <w:color w:val="000000"/>
          <w:sz w:val="18"/>
        </w:rPr>
        <w:t>├── /recursos/ (profundidade média)</w:t>
        <w:br/>
      </w:r>
      <w:r>
        <w:rPr>
          <w:rFonts w:ascii="Consolas" w:hAnsi="Consolas"/>
          <w:color w:val="000000"/>
          <w:sz w:val="18"/>
        </w:rPr>
        <w:t>│   ├── /recursos/ferramentas/</w:t>
        <w:br/>
      </w:r>
      <w:r>
        <w:rPr>
          <w:rFonts w:ascii="Consolas" w:hAnsi="Consolas"/>
          <w:color w:val="000000"/>
          <w:sz w:val="18"/>
        </w:rPr>
        <w:t>│   ├── /recursos/guias/</w:t>
        <w:br/>
      </w:r>
      <w:r>
        <w:rPr>
          <w:rFonts w:ascii="Consolas" w:hAnsi="Consolas"/>
          <w:color w:val="000000"/>
          <w:sz w:val="18"/>
        </w:rPr>
        <w:t>│   └── /recursos/templates/</w:t>
        <w:br/>
      </w:r>
      <w:r>
        <w:rPr>
          <w:rFonts w:ascii="Consolas" w:hAnsi="Consolas"/>
          <w:color w:val="000000"/>
          <w:sz w:val="18"/>
        </w:rPr>
        <w:t>├── /blog/ (raso, posts individuais)</w:t>
        <w:br/>
      </w:r>
      <w:r>
        <w:rPr>
          <w:rFonts w:ascii="Consolas" w:hAnsi="Consolas"/>
          <w:color w:val="000000"/>
          <w:sz w:val="18"/>
        </w:rPr>
        <w:t>└── /pesquisas/ (profundo, papers originais)</w:t>
        <w:br/>
      </w:r>
    </w:p>
    <w:p>
      <w:pPr>
        <w:pStyle w:val="Heading3"/>
      </w:pPr>
      <w:r>
        <w:t>6. Camadas de Conteúdo</w:t>
      </w:r>
    </w:p>
    <w:p>
      <w:pPr>
        <w:spacing w:line="276" w:lineRule="auto"/>
      </w:pPr>
      <w:r>
        <w:t>Organize o conteúdo em 4 camadas de profundidade crescente: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Camada</w:t>
            </w:r>
          </w:p>
        </w:tc>
        <w:tc>
          <w:tcPr>
            <w:tcW w:type="dxa" w:w="1568"/>
            <w:shd w:fill="B91C1C" w:val="clear"/>
          </w:tcPr>
          <w:p>
            <w:r/>
            <w:r>
              <w:rPr>
                <w:rFonts w:ascii="Calibri" w:hAnsi="Calibri"/>
                <w:b/>
                <w:color w:val="FFFFFF"/>
                <w:sz w:val="20"/>
              </w:rPr>
              <w:t>Tipo</w:t>
            </w:r>
          </w:p>
        </w:tc>
        <w:tc>
          <w:tcPr>
            <w:tcW w:type="dxa" w:w="1568"/>
            <w:shd w:fill="B91C1C" w:val="clear"/>
          </w:tcPr>
          <w:p>
            <w:r/>
            <w:r>
              <w:rPr>
                <w:rFonts w:ascii="Calibri" w:hAnsi="Calibri"/>
                <w:b/>
                <w:color w:val="FFFFFF"/>
                <w:sz w:val="20"/>
              </w:rPr>
              <w:t>Extensão</w:t>
            </w:r>
          </w:p>
        </w:tc>
        <w:tc>
          <w:tcPr>
            <w:tcW w:type="dxa" w:w="1568"/>
            <w:shd w:fill="B91C1C" w:val="clear"/>
          </w:tcPr>
          <w:p>
            <w:r/>
            <w:r>
              <w:rPr>
                <w:rFonts w:ascii="Calibri" w:hAnsi="Calibri"/>
                <w:b/>
                <w:color w:val="FFFFFF"/>
                <w:sz w:val="20"/>
              </w:rPr>
              <w:t>Frequência</w:t>
            </w:r>
          </w:p>
        </w:tc>
        <w:tc>
          <w:tcPr>
            <w:tcW w:type="dxa" w:w="1568"/>
            <w:shd w:fill="B91C1C" w:val="clear"/>
          </w:tcPr>
          <w:p>
            <w:r/>
            <w:r>
              <w:rPr>
                <w:rFonts w:ascii="Calibri" w:hAnsi="Calibri"/>
                <w:b/>
                <w:color w:val="FFFFFF"/>
                <w:sz w:val="20"/>
              </w:rPr>
              <w:t>Função para IA</w:t>
            </w:r>
          </w:p>
        </w:tc>
        <w:tc>
          <w:tcPr>
            <w:tcW w:type="dxa" w:w="1568"/>
          </w:tcPr>
          <w:p/>
        </w:tc>
      </w:tr>
      <w:tr>
        <w:tc>
          <w:tcPr>
            <w:tcW w:type="dxa" w:w="1568"/>
          </w:tcPr>
          <w:p>
            <w:r/>
            <w:r>
              <w:rPr>
                <w:rFonts w:ascii="Calibri" w:hAnsi="Calibri"/>
                <w:sz w:val="20"/>
              </w:rPr>
              <w:t>**Fundacional**</w:t>
            </w:r>
          </w:p>
        </w:tc>
        <w:tc>
          <w:tcPr>
            <w:tcW w:type="dxa" w:w="1568"/>
          </w:tcPr>
          <w:p>
            <w:r/>
            <w:r>
              <w:rPr>
                <w:rFonts w:ascii="Calibri" w:hAnsi="Calibri"/>
                <w:sz w:val="20"/>
              </w:rPr>
              <w:t>Glossários, definições, "o que é"</w:t>
            </w:r>
          </w:p>
        </w:tc>
        <w:tc>
          <w:tcPr>
            <w:tcW w:type="dxa" w:w="1568"/>
          </w:tcPr>
          <w:p>
            <w:r/>
            <w:r>
              <w:rPr>
                <w:rFonts w:ascii="Calibri" w:hAnsi="Calibri"/>
                <w:sz w:val="20"/>
              </w:rPr>
              <w:t>500-1.000 palavras</w:t>
            </w:r>
          </w:p>
        </w:tc>
        <w:tc>
          <w:tcPr>
            <w:tcW w:type="dxa" w:w="1568"/>
          </w:tcPr>
          <w:p>
            <w:r/>
            <w:r>
              <w:rPr>
                <w:rFonts w:ascii="Calibri" w:hAnsi="Calibri"/>
                <w:sz w:val="20"/>
              </w:rPr>
              <w:t>Contínua</w:t>
            </w:r>
          </w:p>
        </w:tc>
        <w:tc>
          <w:tcPr>
            <w:tcW w:type="dxa" w:w="1568"/>
          </w:tcPr>
          <w:p>
            <w:r/>
            <w:r>
              <w:rPr>
                <w:rFonts w:ascii="Calibri" w:hAnsi="Calibri"/>
                <w:sz w:val="20"/>
              </w:rPr>
              <w:t>Estabelece entendimento básico da entidade</w:t>
            </w:r>
          </w:p>
        </w:tc>
        <w:tc>
          <w:tcPr>
            <w:tcW w:type="dxa" w:w="1568"/>
          </w:tcPr>
          <w:p/>
        </w:tc>
      </w:tr>
      <w:tr>
        <w:tc>
          <w:tcPr>
            <w:tcW w:type="dxa" w:w="1568"/>
          </w:tcPr>
          <w:p>
            <w:r/>
            <w:r>
              <w:rPr>
                <w:rFonts w:ascii="Calibri" w:hAnsi="Calibri"/>
                <w:sz w:val="20"/>
              </w:rPr>
              <w:t>**Intermediário**</w:t>
            </w:r>
          </w:p>
        </w:tc>
        <w:tc>
          <w:tcPr>
            <w:tcW w:type="dxa" w:w="1568"/>
          </w:tcPr>
          <w:p>
            <w:r/>
            <w:r>
              <w:rPr>
                <w:rFonts w:ascii="Calibri" w:hAnsi="Calibri"/>
                <w:sz w:val="20"/>
              </w:rPr>
              <w:t>Guias, tutoriais, "como fazer"</w:t>
            </w:r>
          </w:p>
        </w:tc>
        <w:tc>
          <w:tcPr>
            <w:tcW w:type="dxa" w:w="1568"/>
          </w:tcPr>
          <w:p>
            <w:r/>
            <w:r>
              <w:rPr>
                <w:rFonts w:ascii="Calibri" w:hAnsi="Calibri"/>
                <w:sz w:val="20"/>
              </w:rPr>
              <w:t>1.500-3.000 palavras</w:t>
            </w:r>
          </w:p>
        </w:tc>
        <w:tc>
          <w:tcPr>
            <w:tcW w:type="dxa" w:w="1568"/>
          </w:tcPr>
          <w:p>
            <w:r/>
            <w:r>
              <w:rPr>
                <w:rFonts w:ascii="Calibri" w:hAnsi="Calibri"/>
                <w:sz w:val="20"/>
              </w:rPr>
              <w:t>Semanal/quinzenal</w:t>
            </w:r>
          </w:p>
        </w:tc>
        <w:tc>
          <w:tcPr>
            <w:tcW w:type="dxa" w:w="1568"/>
          </w:tcPr>
          <w:p>
            <w:r/>
            <w:r>
              <w:rPr>
                <w:rFonts w:ascii="Calibri" w:hAnsi="Calibri"/>
                <w:sz w:val="20"/>
              </w:rPr>
              <w:t>Demonstra aplicação prática</w:t>
            </w:r>
          </w:p>
        </w:tc>
        <w:tc>
          <w:tcPr>
            <w:tcW w:type="dxa" w:w="1568"/>
          </w:tcPr>
          <w:p/>
        </w:tc>
      </w:tr>
      <w:tr>
        <w:tc>
          <w:tcPr>
            <w:tcW w:type="dxa" w:w="1568"/>
          </w:tcPr>
          <w:p>
            <w:r/>
            <w:r>
              <w:rPr>
                <w:rFonts w:ascii="Calibri" w:hAnsi="Calibri"/>
                <w:sz w:val="20"/>
              </w:rPr>
              <w:t>**Avançado**</w:t>
            </w:r>
          </w:p>
        </w:tc>
        <w:tc>
          <w:tcPr>
            <w:tcW w:type="dxa" w:w="1568"/>
          </w:tcPr>
          <w:p>
            <w:r/>
            <w:r>
              <w:rPr>
                <w:rFonts w:ascii="Calibri" w:hAnsi="Calibri"/>
                <w:sz w:val="20"/>
              </w:rPr>
              <w:t>Análises, frameworks, comparações</w:t>
            </w:r>
          </w:p>
        </w:tc>
        <w:tc>
          <w:tcPr>
            <w:tcW w:type="dxa" w:w="1568"/>
          </w:tcPr>
          <w:p>
            <w:r/>
            <w:r>
              <w:rPr>
                <w:rFonts w:ascii="Calibri" w:hAnsi="Calibri"/>
                <w:sz w:val="20"/>
              </w:rPr>
              <w:t>3.000-5.000 palavras</w:t>
            </w:r>
          </w:p>
        </w:tc>
        <w:tc>
          <w:tcPr>
            <w:tcW w:type="dxa" w:w="1568"/>
          </w:tcPr>
          <w:p>
            <w:r/>
            <w:r>
              <w:rPr>
                <w:rFonts w:ascii="Calibri" w:hAnsi="Calibri"/>
                <w:sz w:val="20"/>
              </w:rPr>
              <w:t>Mensal</w:t>
            </w:r>
          </w:p>
        </w:tc>
        <w:tc>
          <w:tcPr>
            <w:tcW w:type="dxa" w:w="1568"/>
          </w:tcPr>
          <w:p>
            <w:r/>
            <w:r>
              <w:rPr>
                <w:rFonts w:ascii="Calibri" w:hAnsi="Calibri"/>
                <w:sz w:val="20"/>
              </w:rPr>
              <w:t>Estabelece profundidade de conhecimento</w:t>
            </w:r>
          </w:p>
        </w:tc>
        <w:tc>
          <w:tcPr>
            <w:tcW w:type="dxa" w:w="1568"/>
          </w:tcPr>
          <w:p/>
        </w:tc>
      </w:tr>
      <w:tr>
        <w:tc>
          <w:tcPr>
            <w:tcW w:type="dxa" w:w="1568"/>
          </w:tcPr>
          <w:p>
            <w:r/>
            <w:r>
              <w:rPr>
                <w:rFonts w:ascii="Calibri" w:hAnsi="Calibri"/>
                <w:sz w:val="20"/>
              </w:rPr>
              <w:t>**Opinião/Pesquisa**</w:t>
            </w:r>
          </w:p>
        </w:tc>
        <w:tc>
          <w:tcPr>
            <w:tcW w:type="dxa" w:w="1568"/>
          </w:tcPr>
          <w:p>
            <w:r/>
            <w:r>
              <w:rPr>
                <w:rFonts w:ascii="Calibri" w:hAnsi="Calibri"/>
                <w:sz w:val="20"/>
              </w:rPr>
              <w:t>Pesquisas originais, dados proprietários, whitepapers</w:t>
            </w:r>
          </w:p>
        </w:tc>
        <w:tc>
          <w:tcPr>
            <w:tcW w:type="dxa" w:w="1568"/>
          </w:tcPr>
          <w:p>
            <w:r/>
            <w:r>
              <w:rPr>
                <w:rFonts w:ascii="Calibri" w:hAnsi="Calibri"/>
                <w:sz w:val="20"/>
              </w:rPr>
              <w:t>5.000+ palavras</w:t>
            </w:r>
          </w:p>
        </w:tc>
        <w:tc>
          <w:tcPr>
            <w:tcW w:type="dxa" w:w="1568"/>
          </w:tcPr>
          <w:p>
            <w:r/>
            <w:r>
              <w:rPr>
                <w:rFonts w:ascii="Calibri" w:hAnsi="Calibri"/>
                <w:sz w:val="20"/>
              </w:rPr>
              <w:t>Trimestral</w:t>
            </w:r>
          </w:p>
        </w:tc>
        <w:tc>
          <w:tcPr>
            <w:tcW w:type="dxa" w:w="1568"/>
          </w:tcPr>
          <w:p>
            <w:r/>
            <w:r>
              <w:rPr>
                <w:rFonts w:ascii="Calibri" w:hAnsi="Calibri"/>
                <w:sz w:val="20"/>
              </w:rPr>
              <w:t>Fonte primária citável por LLMs</w:t>
            </w:r>
          </w:p>
        </w:tc>
        <w:tc>
          <w:tcPr>
            <w:tcW w:type="dxa" w:w="1568"/>
          </w:tcPr>
          <w:p/>
        </w:tc>
      </w:tr>
    </w:tbl>
    <w:p>
      <w:pPr>
        <w:spacing w:line="276" w:lineRule="auto"/>
      </w:pPr>
      <w:r>
        <w:rPr>
          <w:b/>
        </w:rPr>
        <w:t>Regra de ouro:</w:t>
      </w:r>
      <w:r>
        <w:t xml:space="preserve"> Toda peça avançada ou de pesquisa deve linkar para pelo menos 2 peças fundacionais e 1 intermediária. Isso cria a tapeçaria semântica que LLMs reconhecem.</w:t>
      </w:r>
    </w:p>
    <w:p>
      <w:pPr>
        <w:pStyle w:val="Heading3"/>
      </w:pPr>
      <w:r>
        <w:t>7. Schema Integrado à Arquitetura</w:t>
      </w:r>
    </w:p>
    <w:p>
      <w:pPr>
        <w:spacing w:line="276" w:lineRule="auto"/>
      </w:pPr>
      <w:r>
        <w:t>Não implemente schema página a página. Desenhe o schema no nível da arquitetura:</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"@graph": [</w:t>
        <w:br/>
      </w:r>
      <w:r>
        <w:rPr>
          <w:rFonts w:ascii="Consolas" w:hAnsi="Consolas"/>
          <w:color w:val="000000"/>
          <w:sz w:val="18"/>
        </w:rPr>
        <w:t xml:space="preserve">    {</w:t>
        <w:br/>
      </w:r>
      <w:r>
        <w:rPr>
          <w:rFonts w:ascii="Consolas" w:hAnsi="Consolas"/>
          <w:color w:val="000000"/>
          <w:sz w:val="18"/>
        </w:rPr>
        <w:t xml:space="preserve">      "@type": "WebSite",</w:t>
        <w:br/>
      </w:r>
      <w:r>
        <w:rPr>
          <w:rFonts w:ascii="Consolas" w:hAnsi="Consolas"/>
          <w:color w:val="000000"/>
          <w:sz w:val="18"/>
        </w:rPr>
        <w:t xml:space="preserve">      "name": "Nome da Marca",</w:t>
        <w:br/>
      </w:r>
      <w:r>
        <w:rPr>
          <w:rFonts w:ascii="Consolas" w:hAnsi="Consolas"/>
          <w:color w:val="000000"/>
          <w:sz w:val="18"/>
        </w:rPr>
        <w:t xml:space="preserve">      "url": "https://site.com",</w:t>
        <w:br/>
      </w:r>
      <w:r>
        <w:rPr>
          <w:rFonts w:ascii="Consolas" w:hAnsi="Consolas"/>
          <w:color w:val="000000"/>
          <w:sz w:val="18"/>
        </w:rPr>
        <w:t xml:space="preserve">      "about": {</w:t>
        <w:br/>
      </w:r>
      <w:r>
        <w:rPr>
          <w:rFonts w:ascii="Consolas" w:hAnsi="Consolas"/>
          <w:color w:val="000000"/>
          <w:sz w:val="18"/>
        </w:rPr>
        <w:t xml:space="preserve">        "@id": "https://site.com/entity/crm-pme"</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"@type": "CollectionPage",</w:t>
        <w:br/>
      </w:r>
      <w:r>
        <w:rPr>
          <w:rFonts w:ascii="Consolas" w:hAnsi="Consolas"/>
          <w:color w:val="000000"/>
          <w:sz w:val="18"/>
        </w:rPr>
        <w:t xml:space="preserve">      "@id": "https://site.com/topicos-core/crm",</w:t>
        <w:br/>
      </w:r>
      <w:r>
        <w:rPr>
          <w:rFonts w:ascii="Consolas" w:hAnsi="Consolas"/>
          <w:color w:val="000000"/>
          <w:sz w:val="18"/>
        </w:rPr>
        <w:t xml:space="preserve">      "mainEntity": { "@id": "https://site.com/entity/crm-pme" },</w:t>
        <w:br/>
      </w:r>
      <w:r>
        <w:rPr>
          <w:rFonts w:ascii="Consolas" w:hAnsi="Consolas"/>
          <w:color w:val="000000"/>
          <w:sz w:val="18"/>
        </w:rPr>
        <w:t xml:space="preserve">      "significantLink": [</w:t>
        <w:br/>
      </w:r>
      <w:r>
        <w:rPr>
          <w:rFonts w:ascii="Consolas" w:hAnsi="Consolas"/>
          <w:color w:val="000000"/>
          <w:sz w:val="18"/>
        </w:rPr>
        <w:t xml:space="preserve">        "https://site.com/crm/o-que-e-crm",</w:t>
        <w:br/>
      </w:r>
      <w:r>
        <w:rPr>
          <w:rFonts w:ascii="Consolas" w:hAnsi="Consolas"/>
          <w:color w:val="000000"/>
          <w:sz w:val="18"/>
        </w:rPr>
        <w:t xml:space="preserve">        "https://site.com/crm/tipos-de-crm",</w:t>
        <w:br/>
      </w:r>
      <w:r>
        <w:rPr>
          <w:rFonts w:ascii="Consolas" w:hAnsi="Consolas"/>
          <w:color w:val="000000"/>
          <w:sz w:val="18"/>
        </w:rPr>
        <w:t xml:space="preserve">        "https://site.com/crm/como-implementar"</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"@type": "Article",</w:t>
        <w:br/>
      </w:r>
      <w:r>
        <w:rPr>
          <w:rFonts w:ascii="Consolas" w:hAnsi="Consolas"/>
          <w:color w:val="000000"/>
          <w:sz w:val="18"/>
        </w:rPr>
        <w:t xml:space="preserve">      "@id": "https://site.com/crm/o-que-e-crm",</w:t>
        <w:br/>
      </w:r>
      <w:r>
        <w:rPr>
          <w:rFonts w:ascii="Consolas" w:hAnsi="Consolas"/>
          <w:color w:val="000000"/>
          <w:sz w:val="18"/>
        </w:rPr>
        <w:t xml:space="preserve">      "about": { "@id": "https://site.com/entity/crm-pme" },</w:t>
        <w:br/>
      </w:r>
      <w:r>
        <w:rPr>
          <w:rFonts w:ascii="Consolas" w:hAnsi="Consolas"/>
          <w:color w:val="000000"/>
          <w:sz w:val="18"/>
        </w:rPr>
        <w:t xml:space="preserve">      "mentions": [</w:t>
        <w:br/>
      </w:r>
      <w:r>
        <w:rPr>
          <w:rFonts w:ascii="Consolas" w:hAnsi="Consolas"/>
          <w:color w:val="000000"/>
          <w:sz w:val="18"/>
        </w:rPr>
        <w:t xml:space="preserve">        { "@id": "https://site.com/entity/automacao-marketing" },</w:t>
        <w:br/>
      </w:r>
      <w:r>
        <w:rPr>
          <w:rFonts w:ascii="Consolas" w:hAnsi="Consolas"/>
          <w:color w:val="000000"/>
          <w:sz w:val="18"/>
        </w:rPr>
        <w:t xml:space="preserve">        { "@id": "https://site.com/entity/lead-scoring"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spacing w:line="276" w:lineRule="auto"/>
      </w:pPr>
      <w:r>
        <w:rPr>
          <w:b/>
        </w:rPr>
        <w:t>Princípios:</w:t>
      </w:r>
    </w:p>
    <w:p>
      <w:pPr>
        <w:pStyle w:val="ListBullet"/>
        <w:spacing w:line="276" w:lineRule="auto"/>
      </w:pPr>
      <w:r>
        <w:t xml:space="preserve">Use </w:t>
      </w:r>
      <w:r>
        <w:rPr>
          <w:rFonts w:ascii="Consolas" w:hAnsi="Consolas"/>
          <w:color w:val="B91C1C"/>
          <w:sz w:val="19"/>
        </w:rPr>
        <w:t>@id</w:t>
      </w:r>
      <w:r>
        <w:t xml:space="preserve"> consistente para a mesma entidade em todas as páginas</w:t>
      </w:r>
    </w:p>
    <w:p>
      <w:pPr>
        <w:pStyle w:val="ListBullet"/>
        <w:spacing w:line="276" w:lineRule="auto"/>
      </w:pPr>
      <w:r>
        <w:t xml:space="preserve">Toda CollectionPage deve ter </w:t>
      </w:r>
      <w:r>
        <w:rPr>
          <w:rFonts w:ascii="Consolas" w:hAnsi="Consolas"/>
          <w:color w:val="B91C1C"/>
          <w:sz w:val="19"/>
        </w:rPr>
        <w:t>significantLink</w:t>
      </w:r>
      <w:r>
        <w:t xml:space="preserve"> para as peças principais do cluster</w:t>
      </w:r>
    </w:p>
    <w:p>
      <w:pPr>
        <w:pStyle w:val="ListBullet"/>
        <w:spacing w:line="276" w:lineRule="auto"/>
      </w:pPr>
      <w:r>
        <w:t xml:space="preserve">Artigos devem usar </w:t>
      </w:r>
      <w:r>
        <w:rPr>
          <w:rFonts w:ascii="Consolas" w:hAnsi="Consolas"/>
          <w:color w:val="B91C1C"/>
          <w:sz w:val="19"/>
        </w:rPr>
        <w:t>about</w:t>
      </w:r>
      <w:r>
        <w:t xml:space="preserve"> (entidade principal) e </w:t>
      </w:r>
      <w:r>
        <w:rPr>
          <w:rFonts w:ascii="Consolas" w:hAnsi="Consolas"/>
          <w:color w:val="B91C1C"/>
          <w:sz w:val="19"/>
        </w:rPr>
        <w:t>mentions</w:t>
      </w:r>
      <w:r>
        <w:t xml:space="preserve"> (entidades relacionadas)</w:t>
      </w:r>
    </w:p>
    <w:p>
      <w:pPr>
        <w:pStyle w:val="ListBullet"/>
        <w:spacing w:line="276" w:lineRule="auto"/>
      </w:pPr>
      <w:r>
        <w:t xml:space="preserve">O WebSite deve ter </w:t>
      </w:r>
      <w:r>
        <w:rPr>
          <w:rFonts w:ascii="Consolas" w:hAnsi="Consolas"/>
          <w:color w:val="B91C1C"/>
          <w:sz w:val="19"/>
        </w:rPr>
        <w:t>about</w:t>
      </w:r>
      <w:r>
        <w:t xml:space="preserve"> apontando para a entidade central do negócio</w:t>
      </w:r>
    </w:p>
    <w:p>
      <w:pPr>
        <w:pStyle w:val="Heading3"/>
      </w:pPr>
      <w:r>
        <w:t>8. Estudos de Caso e Modelos de Referência</w:t>
      </w:r>
    </w:p>
    <w:p>
      <w:pPr>
        <w:spacing w:line="276" w:lineRule="auto"/>
      </w:pPr>
      <w:r>
        <w:rPr>
          <w:b/>
        </w:rPr>
        <w:t>Padrões observados em sites com alta taxa de citação em LLMs:</w:t>
      </w:r>
    </w:p>
    <w:p>
      <w:pPr>
        <w:pStyle w:val="ListNumber"/>
        <w:spacing w:line="276" w:lineRule="auto"/>
      </w:pPr>
      <w:r>
        <w:rPr>
          <w:b/>
        </w:rPr>
        <w:t>Hub-and-Spoke puro</w:t>
      </w:r>
      <w:r>
        <w:t>: Uma página central densa que linka para dezenas de artigos satélite. Ex: Wikipedia (cada verbete é um hub com links para outros verbetes).</w:t>
      </w:r>
    </w:p>
    <w:p>
      <w:pPr>
        <w:pStyle w:val="ListNumber"/>
        <w:spacing w:line="276" w:lineRule="auto"/>
      </w:pPr>
      <w:r>
        <w:rPr>
          <w:b/>
        </w:rPr>
        <w:t>Pyramid Model</w:t>
      </w:r>
      <w:r>
        <w:t>: Conteúdo fundacional na base, com progressão para pesquisas originais no topo. Efetivo para sites B2B.</w:t>
      </w:r>
    </w:p>
    <w:p>
      <w:pPr>
        <w:pStyle w:val="ListNumber"/>
        <w:spacing w:line="276" w:lineRule="auto"/>
      </w:pPr>
      <w:r>
        <w:rPr>
          <w:b/>
        </w:rPr>
        <w:t>Mesh Network</w:t>
      </w:r>
      <w:r>
        <w:t>: Todas as páginas se linkam entre si em uma rede densa. Funciona para wikis e bases de conhecimento.</w:t>
      </w:r>
    </w:p>
    <w:p>
      <w:pPr>
        <w:pStyle w:val="ListNumber"/>
        <w:spacing w:line="276" w:lineRule="auto"/>
      </w:pPr>
      <w:r>
        <w:rPr>
          <w:b/>
        </w:rPr>
        <w:t>Staircase Model</w:t>
      </w:r>
      <w:r>
        <w:t>: O usuário começa no conteúdo mais simples e é guiado para conteúdos mais complexos. Ideal para SaaS e produtos técnicos.</w:t>
      </w:r>
    </w:p>
    <w:p>
      <w:pPr>
        <w:spacing w:line="276" w:lineRule="auto"/>
      </w:pPr>
      <w:r>
        <w:rPr>
          <w:b/>
        </w:rPr>
        <w:t>Recomendação:</w:t>
      </w:r>
      <w:r>
        <w:t xml:space="preserve"> Comece com Hub-and-Spoke (mais rápido de implementar) e evolua para Pyramid Model conforme o acervo de conteúdo cresce.</w:t>
      </w:r>
    </w:p>
    <w:p>
      <w:pPr>
        <w:spacing w:before="120" w:after="120"/>
        <w:pBdr>
          <w:bottom w:val="single" w:sz="6" w:space="1" w:color="999999"/>
        </w:pBdr>
      </w:pPr>
    </w:p>
    <w:p>
      <w:pPr>
        <w:pStyle w:val="Heading2"/>
      </w:pPr>
      <w:r>
        <w:t>Passo a Passo</w:t>
      </w:r>
    </w:p>
    <w:p>
      <w:pPr>
        <w:pStyle w:val="Heading3"/>
      </w:pPr>
      <w:r>
        <w:t>Fase 1: Diagnóstico (2h)</w:t>
      </w:r>
    </w:p>
    <w:p>
      <w:pPr>
        <w:pStyle w:val="ListNumber"/>
        <w:spacing w:line="276" w:lineRule="auto"/>
      </w:pPr>
      <w:r>
        <w:t>Extraia todas as entidades do site atual usando ferramenta de NLP ou manualmente</w:t>
      </w:r>
    </w:p>
    <w:p>
      <w:pPr>
        <w:pStyle w:val="ListNumber"/>
        <w:spacing w:line="276" w:lineRule="auto"/>
      </w:pPr>
      <w:r>
        <w:t>Mapeie o grafo de links internos atual (Screaming Frog + visualization)</w:t>
      </w:r>
    </w:p>
    <w:p>
      <w:pPr>
        <w:pStyle w:val="ListNumber"/>
        <w:spacing w:line="276" w:lineRule="auto"/>
      </w:pPr>
      <w:r>
        <w:t>Identifique buracos: entidades importantes sem conteúdo dedicado</w:t>
      </w:r>
    </w:p>
    <w:p>
      <w:pPr>
        <w:pStyle w:val="ListNumber"/>
        <w:spacing w:line="276" w:lineRule="auto"/>
      </w:pPr>
      <w:r>
        <w:t>Calcule a densidade média de links internos por página</w:t>
      </w:r>
    </w:p>
    <w:p>
      <w:pPr>
        <w:pStyle w:val="ListNumber"/>
        <w:spacing w:line="276" w:lineRule="auto"/>
      </w:pPr>
      <w:r>
        <w:t>Avalie o schema atual (se existir) para consistência de entidades</w:t>
      </w:r>
    </w:p>
    <w:p>
      <w:pPr>
        <w:pStyle w:val="Heading3"/>
      </w:pPr>
      <w:r>
        <w:t>Fase 2: Desenho (4h)</w:t>
      </w:r>
    </w:p>
    <w:p>
      <w:pPr>
        <w:pStyle w:val="ListNumber"/>
        <w:spacing w:line="276" w:lineRule="auto"/>
      </w:pPr>
      <w:r>
        <w:t>Defina as 3-5 entidades core (aquelas que você quer que LLMs citem)</w:t>
      </w:r>
    </w:p>
    <w:p>
      <w:pPr>
        <w:pStyle w:val="ListNumber"/>
        <w:spacing w:line="276" w:lineRule="auto"/>
      </w:pPr>
      <w:r>
        <w:t>Para cada entidade core, desenhe o cluster (hub + satélites)</w:t>
      </w:r>
    </w:p>
    <w:p>
      <w:pPr>
        <w:pStyle w:val="ListNumber"/>
        <w:spacing w:line="276" w:lineRule="auto"/>
      </w:pPr>
      <w:r>
        <w:t>Defina a estrutura de URLs</w:t>
      </w:r>
    </w:p>
    <w:p>
      <w:pPr>
        <w:pStyle w:val="ListNumber"/>
        <w:spacing w:line="276" w:lineRule="auto"/>
      </w:pPr>
      <w:r>
        <w:t>Crie o modelo de schema integrado à arquitetura</w:t>
      </w:r>
    </w:p>
    <w:p>
      <w:pPr>
        <w:pStyle w:val="ListNumber"/>
        <w:spacing w:line="276" w:lineRule="auto"/>
      </w:pPr>
      <w:r>
        <w:t>Documente as regras de anchor text e contextual depth</w:t>
      </w:r>
    </w:p>
    <w:p>
      <w:pPr>
        <w:pStyle w:val="Heading3"/>
      </w:pPr>
      <w:r>
        <w:t>Fase 3: Implementação (2h)</w:t>
      </w:r>
    </w:p>
    <w:p>
      <w:pPr>
        <w:pStyle w:val="ListNumber"/>
        <w:spacing w:line="276" w:lineRule="auto"/>
      </w:pPr>
      <w:r>
        <w:t>Crie/atualize as páginas hub com schema de CollectionPage</w:t>
      </w:r>
    </w:p>
    <w:p>
      <w:pPr>
        <w:pStyle w:val="ListNumber"/>
        <w:spacing w:line="276" w:lineRule="auto"/>
      </w:pPr>
      <w:r>
        <w:t>Reforce links internos seguindo as regras de anchor text</w:t>
      </w:r>
    </w:p>
    <w:p>
      <w:pPr>
        <w:pStyle w:val="ListNumber"/>
        <w:spacing w:line="276" w:lineRule="auto"/>
      </w:pPr>
      <w:r>
        <w:t>Implemente schema de entidade consistente</w:t>
      </w:r>
    </w:p>
    <w:p>
      <w:pPr>
        <w:pStyle w:val="ListNumber"/>
        <w:spacing w:line="276" w:lineRule="auto"/>
      </w:pPr>
      <w:r>
        <w:t>Valide com Rich Results Test e Schema.org validator</w:t>
      </w:r>
    </w:p>
    <w:p>
      <w:pPr>
        <w:pStyle w:val="ListNumber"/>
        <w:spacing w:line="276" w:lineRule="auto"/>
      </w:pPr>
      <w:r>
        <w:t>Submeta sitemaps atualizados ao Google Search Console</w:t>
      </w:r>
    </w:p>
    <w:p>
      <w:pPr>
        <w:pStyle w:val="Heading3"/>
      </w:pPr>
      <w:r>
        <w:t>Fase 4: Revisão Mensal (2h/mês)</w:t>
      </w:r>
    </w:p>
    <w:p>
      <w:pPr>
        <w:pStyle w:val="ListNumber"/>
        <w:spacing w:line="276" w:lineRule="auto"/>
      </w:pPr>
      <w:r>
        <w:t>Reavalie o grafo de links (novas páginas devem se integrar)</w:t>
      </w:r>
    </w:p>
    <w:p>
      <w:pPr>
        <w:pStyle w:val="ListNumber"/>
        <w:spacing w:line="276" w:lineRule="auto"/>
      </w:pPr>
      <w:r>
        <w:t>Verifique se novas entidades surgiram (mercado, produtos, concorrentes)</w:t>
      </w:r>
    </w:p>
    <w:p>
      <w:pPr>
        <w:pStyle w:val="ListNumber"/>
        <w:spacing w:line="276" w:lineRule="auto"/>
      </w:pPr>
      <w:r>
        <w:t>Atualize datas de revisão em páginas hubs</w:t>
      </w:r>
    </w:p>
    <w:p>
      <w:pPr>
        <w:pStyle w:val="ListNumber"/>
        <w:spacing w:line="276" w:lineRule="auto"/>
      </w:pPr>
      <w:r>
        <w:t>Adicione novas peças aos clusters existentes</w:t>
      </w:r>
    </w:p>
    <w:p>
      <w:pPr>
        <w:pStyle w:val="ListNumber"/>
        <w:spacing w:line="276" w:lineRule="auto"/>
      </w:pPr>
      <w:r>
        <w:t>Revalide schema de todas as páginas novas</w:t>
      </w:r>
    </w:p>
    <w:p>
      <w:pPr>
        <w:spacing w:before="120" w:after="120"/>
        <w:pBdr>
          <w:bottom w:val="single" w:sz="6" w:space="1" w:color="999999"/>
        </w:pBdr>
      </w:pPr>
    </w:p>
    <w:p>
      <w:pPr>
        <w:pStyle w:val="Heading2"/>
      </w:pPr>
      <w:r>
        <w:t>Entregáveis</w:t>
      </w:r>
    </w:p>
    <w:p>
      <w:pPr>
        <w:pStyle w:val="ListNumber"/>
        <w:spacing w:line="276" w:lineRule="auto"/>
      </w:pPr>
      <w:r>
        <w:rPr>
          <w:b/>
        </w:rPr>
        <w:t>Grafo de entidades</w:t>
      </w:r>
      <w:r>
        <w:t xml:space="preserve"> (documento ou planilha com entidades, relações e sinônimos)</w:t>
      </w:r>
    </w:p>
    <w:p>
      <w:pPr>
        <w:pStyle w:val="ListNumber"/>
        <w:spacing w:line="276" w:lineRule="auto"/>
      </w:pPr>
      <w:r>
        <w:rPr>
          <w:b/>
        </w:rPr>
        <w:t>Arquitetura de informação</w:t>
      </w:r>
      <w:r>
        <w:t xml:space="preserve"> (sitemap visual com hierarquia de clusters)</w:t>
      </w:r>
    </w:p>
    <w:p>
      <w:pPr>
        <w:pStyle w:val="ListNumber"/>
        <w:spacing w:line="276" w:lineRule="auto"/>
      </w:pPr>
      <w:r>
        <w:rPr>
          <w:b/>
        </w:rPr>
        <w:t>Modelo de schema integrado</w:t>
      </w:r>
      <w:r>
        <w:t xml:space="preserve"> (JSON-LD template por tipo de página)</w:t>
      </w:r>
    </w:p>
    <w:p>
      <w:pPr>
        <w:pStyle w:val="ListNumber"/>
        <w:spacing w:line="276" w:lineRule="auto"/>
      </w:pPr>
      <w:r>
        <w:rPr>
          <w:b/>
        </w:rPr>
        <w:t>Diretrizes de links internos</w:t>
      </w:r>
      <w:r>
        <w:t xml:space="preserve"> (regras de anchor text, densidade, distribuição)</w:t>
      </w:r>
    </w:p>
    <w:p>
      <w:pPr>
        <w:pStyle w:val="ListNumber"/>
        <w:spacing w:line="276" w:lineRule="auto"/>
      </w:pPr>
      <w:r>
        <w:rPr>
          <w:b/>
        </w:rPr>
        <w:t>Calendário de conteúdo</w:t>
      </w:r>
      <w:r>
        <w:t xml:space="preserve"> (priorização por camada e cluster)</w:t>
      </w:r>
    </w:p>
    <w:p>
      <w:pPr>
        <w:pStyle w:val="ListNumber"/>
        <w:spacing w:line="276" w:lineRule="auto"/>
      </w:pPr>
      <w:r>
        <w:rPr>
          <w:b/>
        </w:rPr>
        <w:t>Relatório de diagnóstico inicial</w:t>
      </w:r>
      <w:r>
        <w:t xml:space="preserve"> (estado atual do grafo de entidades)</w:t>
      </w:r>
    </w:p>
    <w:p>
      <w:pPr>
        <w:spacing w:before="120" w:after="120"/>
        <w:pBdr>
          <w:bottom w:val="single" w:sz="6" w:space="1" w:color="999999"/>
        </w:pBdr>
      </w:pPr>
    </w:p>
    <w:p>
      <w:pPr>
        <w:pStyle w:val="Heading2"/>
      </w:pPr>
      <w:r>
        <w:t>Critérios de Sucesso</w:t>
      </w:r>
    </w:p>
    <w:p>
      <w:pPr>
        <w:pStyle w:val="ListBullet"/>
        <w:spacing w:line="276" w:lineRule="auto"/>
      </w:pPr>
      <w:r>
        <w:t>[ ] 100% das entidades core têm página hub dedicada com schema de CollectionPage</w:t>
      </w:r>
    </w:p>
    <w:p>
      <w:pPr>
        <w:pStyle w:val="ListBullet"/>
        <w:spacing w:line="276" w:lineRule="auto"/>
      </w:pPr>
      <w:r>
        <w:t>[ ] Densidade de links internos ≥ 3 por 1.000 palavras nas páginas hub</w:t>
      </w:r>
    </w:p>
    <w:p>
      <w:pPr>
        <w:pStyle w:val="ListBullet"/>
        <w:spacing w:line="276" w:lineRule="auto"/>
      </w:pPr>
      <w:r>
        <w:t xml:space="preserve">[ ] Consistência de </w:t>
      </w:r>
      <w:r>
        <w:rPr>
          <w:rFonts w:ascii="Consolas" w:hAnsi="Consolas"/>
          <w:color w:val="B91C1C"/>
          <w:sz w:val="19"/>
        </w:rPr>
        <w:t>@id</w:t>
      </w:r>
      <w:r>
        <w:t xml:space="preserve"> de entidade em 100% das páginas do cluster</w:t>
      </w:r>
    </w:p>
    <w:p>
      <w:pPr>
        <w:pStyle w:val="ListBullet"/>
        <w:spacing w:line="276" w:lineRule="auto"/>
      </w:pPr>
      <w:r>
        <w:t>[ ] Profundidade de clique ≤ 3 da home para todas as páginas hub</w:t>
      </w:r>
    </w:p>
    <w:p>
      <w:pPr>
        <w:pStyle w:val="ListBullet"/>
        <w:spacing w:line="276" w:lineRule="auto"/>
      </w:pPr>
      <w:r>
        <w:t>[ ] Cobertura de 80%+ das perguntas frequentes nos hubs (validação por FAQ schema ou pesquisa)</w:t>
      </w:r>
    </w:p>
    <w:p>
      <w:pPr>
        <w:pStyle w:val="ListBullet"/>
        <w:spacing w:line="276" w:lineRule="auto"/>
      </w:pPr>
      <w:r>
        <w:t>[ ] Aumento de 30%+ em citações em LLMs para as entidades core em 90 dias</w:t>
      </w:r>
    </w:p>
    <w:p>
      <w:pPr>
        <w:pStyle w:val="ListBullet"/>
        <w:spacing w:line="276" w:lineRule="auto"/>
      </w:pPr>
      <w:r>
        <w:t>[ ] Taxa de erro zero em validação de schema (Rich Results Test)</w:t>
      </w:r>
    </w:p>
    <w:p>
      <w:pPr>
        <w:spacing w:before="120" w:after="120"/>
        <w:pBdr>
          <w:bottom w:val="single" w:sz="6" w:space="1" w:color="999999"/>
        </w:pBdr>
      </w:pPr>
    </w:p>
    <w:p>
      <w:pPr>
        <w:pStyle w:val="Heading2"/>
      </w:pPr>
      <w:r>
        <w:t>Referências</w:t>
      </w:r>
    </w:p>
    <w:p>
      <w:pPr>
        <w:pStyle w:val="ListBullet"/>
        <w:spacing w:line="276" w:lineRule="auto"/>
      </w:pPr>
      <w:r>
        <w:t>Google: "Understanding entities in search" (Developer Docs)</w:t>
      </w:r>
    </w:p>
    <w:p>
      <w:pPr>
        <w:pStyle w:val="ListBullet"/>
        <w:spacing w:line="276" w:lineRule="auto"/>
      </w:pPr>
      <w:r>
        <w:t>Schema.org: CollectionPage, Article, WebPage, Thing</w:t>
      </w:r>
    </w:p>
    <w:p>
      <w:pPr>
        <w:pStyle w:val="ListBullet"/>
        <w:spacing w:line="276" w:lineRule="auto"/>
      </w:pPr>
      <w:r>
        <w:t>Bing Webmaster Guidelines: Entity-based SEO</w:t>
      </w:r>
    </w:p>
    <w:p>
      <w:r>
        <w:rPr>
          <w:i/>
          <w:color w:val="B91C1C"/>
          <w:sz w:val="18"/>
        </w:rPr>
        <w:t>Fonte: Otimização de Ecossistema</w:t>
      </w:r>
    </w:p>
    <w:p>
      <w:pPr>
        <w:pStyle w:val="Heading1"/>
      </w:pPr>
      <w:r>
        <w:t>POP 06-02 — Otimização de Ecossistema e Autoridade para Citações em IA</w:t>
      </w:r>
    </w:p>
    <w:p>
      <w:pPr>
        <w:spacing w:line="276" w:lineRule="auto"/>
      </w:pPr>
      <w:r>
        <w:rPr>
          <w:b/>
        </w:rPr>
        <w:t>Módulo:</w:t>
      </w:r>
      <w:r>
        <w:t xml:space="preserve"> 06 — Estratégia | </w:t>
      </w:r>
      <w:r>
        <w:rPr>
          <w:b/>
        </w:rPr>
        <w:t>Versão:</w:t>
      </w:r>
      <w:r>
        <w:t xml:space="preserve"> 1.0</w:t>
      </w:r>
    </w:p>
    <w:p>
      <w:pPr>
        <w:spacing w:line="276" w:lineRule="auto"/>
      </w:pPr>
      <w:r>
        <w:rPr>
          <w:b/>
        </w:rPr>
        <w:t>Execução:</w:t>
      </w:r>
      <w:r>
        <w:t xml:space="preserve"> Sênior | </w:t>
      </w:r>
      <w:r>
        <w:rPr>
          <w:b/>
        </w:rPr>
        <w:t>Tempo estimado:</w:t>
      </w:r>
      <w:r>
        <w:t xml:space="preserve"> 12h estratégia inicial + 4h/mês manutenção</w:t>
      </w:r>
    </w:p>
    <w:p>
      <w:pPr>
        <w:spacing w:before="120" w:after="120"/>
        <w:pBdr>
          <w:bottom w:val="single" w:sz="6" w:space="1" w:color="999999"/>
        </w:pBdr>
      </w:pPr>
    </w:p>
    <w:p>
      <w:pPr>
        <w:pStyle w:val="Heading2"/>
      </w:pPr>
      <w:r>
        <w:t>Objetivo</w:t>
      </w:r>
    </w:p>
    <w:p>
      <w:pPr>
        <w:spacing w:line="276" w:lineRule="auto"/>
      </w:pPr>
      <w:r>
        <w:t>Construir e gerenciar um ecossistema de autoridade digital que maximize a probabilidade de uma marca ser citada por LLMs (ChatGPT, Perplexity, Gemini, Claude, Copilot) e AI Overviews do Google. Este POP trata dos sinais de autoridade que as IAs usam para decidir se uma fonte é confiável e merece ser referenciada.</w:t>
      </w:r>
    </w:p>
    <w:p>
      <w:pPr>
        <w:spacing w:before="120" w:after="120"/>
        <w:pBdr>
          <w:bottom w:val="single" w:sz="6" w:space="1" w:color="999999"/>
        </w:pBdr>
      </w:pPr>
    </w:p>
    <w:p>
      <w:pPr>
        <w:pStyle w:val="Heading2"/>
      </w:pPr>
      <w:r>
        <w:t>Pré-requisitos</w:t>
      </w:r>
    </w:p>
    <w:p>
      <w:pPr>
        <w:pStyle w:val="ListBullet"/>
        <w:spacing w:line="276" w:lineRule="auto"/>
      </w:pPr>
      <w:r>
        <w:t>Inventário completo de ativos digitais da marca (site, redes sociais, perfis, menções)</w:t>
      </w:r>
    </w:p>
    <w:p>
      <w:pPr>
        <w:pStyle w:val="ListBullet"/>
        <w:spacing w:line="276" w:lineRule="auto"/>
      </w:pPr>
      <w:r>
        <w:t>Acesso a ferramentas de monitoramento de backlinks (Ahrefs, Semrush, Majestic)</w:t>
      </w:r>
    </w:p>
    <w:p>
      <w:pPr>
        <w:pStyle w:val="ListBullet"/>
        <w:spacing w:line="276" w:lineRule="auto"/>
      </w:pPr>
      <w:r>
        <w:t>Acesso a ferramentas de monitoramento de marca (Mention, Brandwatch ou similar)</w:t>
      </w:r>
    </w:p>
    <w:p>
      <w:pPr>
        <w:pStyle w:val="ListBullet"/>
        <w:spacing w:line="276" w:lineRule="auto"/>
      </w:pPr>
      <w:r>
        <w:t>Google Search Console e Google Analytics configurados</w:t>
      </w:r>
    </w:p>
    <w:p>
      <w:pPr>
        <w:pStyle w:val="ListBullet"/>
        <w:spacing w:line="276" w:lineRule="auto"/>
      </w:pPr>
      <w:r>
        <w:t>Lista de concorrentes diretos e indiretos (mínimo 5)</w:t>
      </w:r>
    </w:p>
    <w:p>
      <w:pPr>
        <w:pStyle w:val="ListBullet"/>
        <w:spacing w:line="276" w:lineRule="auto"/>
      </w:pPr>
      <w:r>
        <w:t>Credenciais para Google Business Profile, LinkedIn Company Page, Crunchbase, etc.</w:t>
      </w:r>
    </w:p>
    <w:p>
      <w:pPr>
        <w:spacing w:before="120" w:after="120"/>
        <w:pBdr>
          <w:bottom w:val="single" w:sz="6" w:space="1" w:color="999999"/>
        </w:pBdr>
      </w:pPr>
    </w:p>
    <w:p>
      <w:pPr>
        <w:pStyle w:val="Heading2"/>
      </w:pPr>
      <w:r>
        <w:t>Metodologia</w:t>
      </w:r>
    </w:p>
    <w:p>
      <w:pPr>
        <w:pStyle w:val="Heading3"/>
      </w:pPr>
      <w:r>
        <w:t>1. Mapeamento Completo do Ecossistema</w:t>
      </w:r>
    </w:p>
    <w:p>
      <w:pPr>
        <w:spacing w:line="276" w:lineRule="auto"/>
      </w:pPr>
      <w:r>
        <w:t>O ecossistema digital de uma marca se divide em três camadas. Cada uma envia sinais diferentes para LLMs:</w:t>
      </w:r>
    </w:p>
    <w:p>
      <w:pPr>
        <w:pStyle w:val="Heading4"/>
      </w:pPr>
      <w:r>
        <w:t>1.1 Owned Media (Controle Total)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Ativo</w:t>
            </w:r>
          </w:p>
        </w:tc>
        <w:tc>
          <w:tcPr>
            <w:tcW w:type="dxa" w:w="2351"/>
            <w:shd w:fill="B91C1C" w:val="clear"/>
          </w:tcPr>
          <w:p>
            <w:r/>
            <w:r>
              <w:rPr>
                <w:rFonts w:ascii="Calibri" w:hAnsi="Calibri"/>
                <w:b/>
                <w:color w:val="FFFFFF"/>
                <w:sz w:val="20"/>
              </w:rPr>
              <w:t>Sinal para IA</w:t>
            </w:r>
          </w:p>
        </w:tc>
        <w:tc>
          <w:tcPr>
            <w:tcW w:type="dxa" w:w="2351"/>
            <w:shd w:fill="B91C1C" w:val="clear"/>
          </w:tcPr>
          <w:p>
            <w:r/>
            <w:r>
              <w:rPr>
                <w:rFonts w:ascii="Calibri" w:hAnsi="Calibri"/>
                <w:b/>
                <w:color w:val="FFFFFF"/>
                <w:sz w:val="20"/>
              </w:rPr>
              <w:t>Prioridade</w:t>
            </w:r>
          </w:p>
        </w:tc>
        <w:tc>
          <w:tcPr>
            <w:tcW w:type="dxa" w:w="2351"/>
          </w:tcPr>
          <w:p/>
        </w:tc>
      </w:tr>
      <w:tr>
        <w:tc>
          <w:tcPr>
            <w:tcW w:type="dxa" w:w="2351"/>
          </w:tcPr>
          <w:p>
            <w:r/>
            <w:r>
              <w:rPr>
                <w:rFonts w:ascii="Calibri" w:hAnsi="Calibri"/>
                <w:sz w:val="20"/>
              </w:rPr>
              <w:t>Site principal</w:t>
            </w:r>
          </w:p>
        </w:tc>
        <w:tc>
          <w:tcPr>
            <w:tcW w:type="dxa" w:w="2351"/>
          </w:tcPr>
          <w:p>
            <w:r/>
            <w:r>
              <w:rPr>
                <w:rFonts w:ascii="Calibri" w:hAnsi="Calibri"/>
                <w:sz w:val="20"/>
              </w:rPr>
              <w:t>Autoridade central, fonte primária de entidades</w:t>
            </w:r>
          </w:p>
        </w:tc>
        <w:tc>
          <w:tcPr>
            <w:tcW w:type="dxa" w:w="2351"/>
          </w:tcPr>
          <w:p>
            <w:r/>
            <w:r>
              <w:rPr>
                <w:rFonts w:ascii="Calibri" w:hAnsi="Calibri"/>
                <w:sz w:val="20"/>
              </w:rPr>
              <w:t>Crítica</w:t>
            </w:r>
          </w:p>
        </w:tc>
        <w:tc>
          <w:tcPr>
            <w:tcW w:type="dxa" w:w="2351"/>
          </w:tcPr>
          <w:p/>
        </w:tc>
      </w:tr>
      <w:tr>
        <w:tc>
          <w:tcPr>
            <w:tcW w:type="dxa" w:w="2351"/>
          </w:tcPr>
          <w:p>
            <w:r/>
            <w:r>
              <w:rPr>
                <w:rFonts w:ascii="Calibri" w:hAnsi="Calibri"/>
                <w:sz w:val="20"/>
              </w:rPr>
              <w:t>Blog</w:t>
            </w:r>
          </w:p>
        </w:tc>
        <w:tc>
          <w:tcPr>
            <w:tcW w:type="dxa" w:w="2351"/>
          </w:tcPr>
          <w:p>
            <w:r/>
            <w:r>
              <w:rPr>
                <w:rFonts w:ascii="Calibri" w:hAnsi="Calibri"/>
                <w:sz w:val="20"/>
              </w:rPr>
              <w:t>Profundidade de conhecimento, frescor</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Redes sociais (LinkedIn, X, Instagram)</w:t>
            </w:r>
          </w:p>
        </w:tc>
        <w:tc>
          <w:tcPr>
            <w:tcW w:type="dxa" w:w="2351"/>
          </w:tcPr>
          <w:p>
            <w:r/>
            <w:r>
              <w:rPr>
                <w:rFonts w:ascii="Calibri" w:hAnsi="Calibri"/>
                <w:sz w:val="20"/>
              </w:rPr>
              <w:t>Prova social, atividade, Personal Knowledge Panels</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YouTube</w:t>
            </w:r>
          </w:p>
        </w:tc>
        <w:tc>
          <w:tcPr>
            <w:tcW w:type="dxa" w:w="2351"/>
          </w:tcPr>
          <w:p>
            <w:r/>
            <w:r>
              <w:rPr>
                <w:rFonts w:ascii="Calibri" w:hAnsi="Calibri"/>
                <w:sz w:val="20"/>
              </w:rPr>
              <w:t>Conteúdo multimídia, transcripts indexáveis</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Newsletter</w:t>
            </w:r>
          </w:p>
        </w:tc>
        <w:tc>
          <w:tcPr>
            <w:tcW w:type="dxa" w:w="2351"/>
          </w:tcPr>
          <w:p>
            <w:r/>
            <w:r>
              <w:rPr>
                <w:rFonts w:ascii="Calibri" w:hAnsi="Calibri"/>
                <w:sz w:val="20"/>
              </w:rPr>
              <w:t>Engajamento direto, distribuição de pesquisa original</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Documentos públicos (Notion, GitHub, Docs)</w:t>
            </w:r>
          </w:p>
        </w:tc>
        <w:tc>
          <w:tcPr>
            <w:tcW w:type="dxa" w:w="2351"/>
          </w:tcPr>
          <w:p>
            <w:r/>
            <w:r>
              <w:rPr>
                <w:rFonts w:ascii="Calibri" w:hAnsi="Calibri"/>
                <w:sz w:val="20"/>
              </w:rPr>
              <w:t>Transparência, profundidade técnica</w:t>
            </w:r>
          </w:p>
        </w:tc>
        <w:tc>
          <w:tcPr>
            <w:tcW w:type="dxa" w:w="2351"/>
          </w:tcPr>
          <w:p>
            <w:r/>
            <w:r>
              <w:rPr>
                <w:rFonts w:ascii="Calibri" w:hAnsi="Calibri"/>
                <w:sz w:val="20"/>
              </w:rPr>
              <w:t>Baixa</w:t>
            </w:r>
          </w:p>
        </w:tc>
        <w:tc>
          <w:tcPr>
            <w:tcW w:type="dxa" w:w="2351"/>
          </w:tcPr>
          <w:p/>
        </w:tc>
      </w:tr>
    </w:tbl>
    <w:p>
      <w:pPr>
        <w:pStyle w:val="Heading4"/>
      </w:pPr>
      <w:r>
        <w:t>1.2 Earned Media (Influência Indireta)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Ativo</w:t>
            </w:r>
          </w:p>
        </w:tc>
        <w:tc>
          <w:tcPr>
            <w:tcW w:type="dxa" w:w="2351"/>
            <w:shd w:fill="B91C1C" w:val="clear"/>
          </w:tcPr>
          <w:p>
            <w:r/>
            <w:r>
              <w:rPr>
                <w:rFonts w:ascii="Calibri" w:hAnsi="Calibri"/>
                <w:b/>
                <w:color w:val="FFFFFF"/>
                <w:sz w:val="20"/>
              </w:rPr>
              <w:t>Sinal para IA</w:t>
            </w:r>
          </w:p>
        </w:tc>
        <w:tc>
          <w:tcPr>
            <w:tcW w:type="dxa" w:w="2351"/>
            <w:shd w:fill="B91C1C" w:val="clear"/>
          </w:tcPr>
          <w:p>
            <w:r/>
            <w:r>
              <w:rPr>
                <w:rFonts w:ascii="Calibri" w:hAnsi="Calibri"/>
                <w:b/>
                <w:color w:val="FFFFFF"/>
                <w:sz w:val="20"/>
              </w:rPr>
              <w:t>Prioridade</w:t>
            </w:r>
          </w:p>
        </w:tc>
        <w:tc>
          <w:tcPr>
            <w:tcW w:type="dxa" w:w="2351"/>
          </w:tcPr>
          <w:p/>
        </w:tc>
      </w:tr>
      <w:tr>
        <w:tc>
          <w:tcPr>
            <w:tcW w:type="dxa" w:w="2351"/>
          </w:tcPr>
          <w:p>
            <w:r/>
            <w:r>
              <w:rPr>
                <w:rFonts w:ascii="Calibri" w:hAnsi="Calibri"/>
                <w:sz w:val="20"/>
              </w:rPr>
              <w:t>Citações em sites de alta autoridade (Wikipedia, gov, edu)</w:t>
            </w:r>
          </w:p>
        </w:tc>
        <w:tc>
          <w:tcPr>
            <w:tcW w:type="dxa" w:w="2351"/>
          </w:tcPr>
          <w:p>
            <w:r/>
            <w:r>
              <w:rPr>
                <w:rFonts w:ascii="Calibri" w:hAnsi="Calibri"/>
                <w:sz w:val="20"/>
              </w:rPr>
              <w:t>Validação de credibilidade</w:t>
            </w:r>
          </w:p>
        </w:tc>
        <w:tc>
          <w:tcPr>
            <w:tcW w:type="dxa" w:w="2351"/>
          </w:tcPr>
          <w:p>
            <w:r/>
            <w:r>
              <w:rPr>
                <w:rFonts w:ascii="Calibri" w:hAnsi="Calibri"/>
                <w:sz w:val="20"/>
              </w:rPr>
              <w:t>Crítica</w:t>
            </w:r>
          </w:p>
        </w:tc>
        <w:tc>
          <w:tcPr>
            <w:tcW w:type="dxa" w:w="2351"/>
          </w:tcPr>
          <w:p/>
        </w:tc>
      </w:tr>
      <w:tr>
        <w:tc>
          <w:tcPr>
            <w:tcW w:type="dxa" w:w="2351"/>
          </w:tcPr>
          <w:p>
            <w:r/>
            <w:r>
              <w:rPr>
                <w:rFonts w:ascii="Calibri" w:hAnsi="Calibri"/>
                <w:sz w:val="20"/>
              </w:rPr>
              <w:t>Guest posts em veículos do setor</w:t>
            </w:r>
          </w:p>
        </w:tc>
        <w:tc>
          <w:tcPr>
            <w:tcW w:type="dxa" w:w="2351"/>
          </w:tcPr>
          <w:p>
            <w:r/>
            <w:r>
              <w:rPr>
                <w:rFonts w:ascii="Calibri" w:hAnsi="Calibri"/>
                <w:sz w:val="20"/>
              </w:rPr>
              <w:t>Freshness, topical authority</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Entrevistas em podcasts</w:t>
            </w:r>
          </w:p>
        </w:tc>
        <w:tc>
          <w:tcPr>
            <w:tcW w:type="dxa" w:w="2351"/>
          </w:tcPr>
          <w:p>
            <w:r/>
            <w:r>
              <w:rPr>
                <w:rFonts w:ascii="Calibri" w:hAnsi="Calibri"/>
                <w:sz w:val="20"/>
              </w:rPr>
              <w:t>Citações em texto das transcrições</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Menções em newsletters de terceiros</w:t>
            </w:r>
          </w:p>
        </w:tc>
        <w:tc>
          <w:tcPr>
            <w:tcW w:type="dxa" w:w="2351"/>
          </w:tcPr>
          <w:p>
            <w:r/>
            <w:r>
              <w:rPr>
                <w:rFonts w:ascii="Calibri" w:hAnsi="Calibri"/>
                <w:sz w:val="20"/>
              </w:rPr>
              <w:t>Distribuição em rede</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Reviews em G2, Capterra, Trustpilot</w:t>
            </w:r>
          </w:p>
        </w:tc>
        <w:tc>
          <w:tcPr>
            <w:tcW w:type="dxa" w:w="2351"/>
          </w:tcPr>
          <w:p>
            <w:r/>
            <w:r>
              <w:rPr>
                <w:rFonts w:ascii="Calibri" w:hAnsi="Calibri"/>
                <w:sz w:val="20"/>
              </w:rPr>
              <w:t>Social proof estruturado</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Links de domínios .edu / .gov</w:t>
            </w:r>
          </w:p>
        </w:tc>
        <w:tc>
          <w:tcPr>
            <w:tcW w:type="dxa" w:w="2351"/>
          </w:tcPr>
          <w:p>
            <w:r/>
            <w:r>
              <w:rPr>
                <w:rFonts w:ascii="Calibri" w:hAnsi="Calibri"/>
                <w:sz w:val="20"/>
              </w:rPr>
              <w:t>Sinal clássico + validade contextual</w:t>
            </w:r>
          </w:p>
        </w:tc>
        <w:tc>
          <w:tcPr>
            <w:tcW w:type="dxa" w:w="2351"/>
          </w:tcPr>
          <w:p>
            <w:r/>
            <w:r>
              <w:rPr>
                <w:rFonts w:ascii="Calibri" w:hAnsi="Calibri"/>
                <w:sz w:val="20"/>
              </w:rPr>
              <w:t>Alta</w:t>
            </w:r>
          </w:p>
        </w:tc>
        <w:tc>
          <w:tcPr>
            <w:tcW w:type="dxa" w:w="2351"/>
          </w:tcPr>
          <w:p/>
        </w:tc>
      </w:tr>
    </w:tbl>
    <w:p>
      <w:pPr>
        <w:pStyle w:val="Heading4"/>
      </w:pPr>
      <w:r>
        <w:t>1.3 Paid Media (Aceleração Controlada)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Ativo</w:t>
            </w:r>
          </w:p>
        </w:tc>
        <w:tc>
          <w:tcPr>
            <w:tcW w:type="dxa" w:w="2351"/>
            <w:shd w:fill="B91C1C" w:val="clear"/>
          </w:tcPr>
          <w:p>
            <w:r/>
            <w:r>
              <w:rPr>
                <w:rFonts w:ascii="Calibri" w:hAnsi="Calibri"/>
                <w:b/>
                <w:color w:val="FFFFFF"/>
                <w:sz w:val="20"/>
              </w:rPr>
              <w:t>Sinal para IA</w:t>
            </w:r>
          </w:p>
        </w:tc>
        <w:tc>
          <w:tcPr>
            <w:tcW w:type="dxa" w:w="2351"/>
            <w:shd w:fill="B91C1C" w:val="clear"/>
          </w:tcPr>
          <w:p>
            <w:r/>
            <w:r>
              <w:rPr>
                <w:rFonts w:ascii="Calibri" w:hAnsi="Calibri"/>
                <w:b/>
                <w:color w:val="FFFFFF"/>
                <w:sz w:val="20"/>
              </w:rPr>
              <w:t>Prioridade</w:t>
            </w:r>
          </w:p>
        </w:tc>
        <w:tc>
          <w:tcPr>
            <w:tcW w:type="dxa" w:w="2351"/>
          </w:tcPr>
          <w:p/>
        </w:tc>
      </w:tr>
      <w:tr>
        <w:tc>
          <w:tcPr>
            <w:tcW w:type="dxa" w:w="2351"/>
          </w:tcPr>
          <w:p>
            <w:r/>
            <w:r>
              <w:rPr>
                <w:rFonts w:ascii="Calibri" w:hAnsi="Calibri"/>
                <w:sz w:val="20"/>
              </w:rPr>
              <w:t>Sponsored content em veículos relevantes</w:t>
            </w:r>
          </w:p>
        </w:tc>
        <w:tc>
          <w:tcPr>
            <w:tcW w:type="dxa" w:w="2351"/>
          </w:tcPr>
          <w:p>
            <w:r/>
            <w:r>
              <w:rPr>
                <w:rFonts w:ascii="Calibri" w:hAnsi="Calibri"/>
                <w:sz w:val="20"/>
              </w:rPr>
              <w:t>Citação indexada em site autoritativo</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PR digital (release em newswire)</w:t>
            </w:r>
          </w:p>
        </w:tc>
        <w:tc>
          <w:tcPr>
            <w:tcW w:type="dxa" w:w="2351"/>
          </w:tcPr>
          <w:p>
            <w:r/>
            <w:r>
              <w:rPr>
                <w:rFonts w:ascii="Calibri" w:hAnsi="Calibri"/>
                <w:sz w:val="20"/>
              </w:rPr>
              <w:t>Distribuição rápida, freshness</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Patrocínio de pesquisa/pesquisa acadêmica</w:t>
            </w:r>
          </w:p>
        </w:tc>
        <w:tc>
          <w:tcPr>
            <w:tcW w:type="dxa" w:w="2351"/>
          </w:tcPr>
          <w:p>
            <w:r/>
            <w:r>
              <w:rPr>
                <w:rFonts w:ascii="Calibri" w:hAnsi="Calibri"/>
                <w:sz w:val="20"/>
              </w:rPr>
              <w:t>Link .edu, dados citáveis</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Webinars patrocinados</w:t>
            </w:r>
          </w:p>
        </w:tc>
        <w:tc>
          <w:tcPr>
            <w:tcW w:type="dxa" w:w="2351"/>
          </w:tcPr>
          <w:p>
            <w:r/>
            <w:r>
              <w:rPr>
                <w:rFonts w:ascii="Calibri" w:hAnsi="Calibri"/>
                <w:sz w:val="20"/>
              </w:rPr>
              <w:t>Conteúdo + transcripts</w:t>
            </w:r>
          </w:p>
        </w:tc>
        <w:tc>
          <w:tcPr>
            <w:tcW w:type="dxa" w:w="2351"/>
          </w:tcPr>
          <w:p>
            <w:r/>
            <w:r>
              <w:rPr>
                <w:rFonts w:ascii="Calibri" w:hAnsi="Calibri"/>
                <w:sz w:val="20"/>
              </w:rPr>
              <w:t>Média</w:t>
            </w:r>
          </w:p>
        </w:tc>
        <w:tc>
          <w:tcPr>
            <w:tcW w:type="dxa" w:w="2351"/>
          </w:tcPr>
          <w:p/>
        </w:tc>
      </w:tr>
    </w:tbl>
    <w:p>
      <w:pPr>
        <w:pStyle w:val="Heading3"/>
      </w:pPr>
      <w:r>
        <w:t>2. Sinais de Autoridade que LLMs Buscam</w:t>
      </w:r>
    </w:p>
    <w:p>
      <w:pPr>
        <w:spacing w:line="276" w:lineRule="auto"/>
      </w:pPr>
      <w:r>
        <w:t>LLMs não "enxergam" autoridade como um score único. Elas avaliam múltiplos sinais ponderados:</w:t>
      </w:r>
    </w:p>
    <w:p>
      <w:pPr>
        <w:pStyle w:val="Heading4"/>
      </w:pPr>
      <w:r>
        <w:t>2.1 Qualidade e Relevância de Backlinks</w:t>
      </w:r>
    </w:p>
    <w:p>
      <w:pPr>
        <w:spacing w:line="276" w:lineRule="auto"/>
      </w:pPr>
      <w:r>
        <w:t>Não é quantidade. LLMs avaliam:</w:t>
      </w:r>
    </w:p>
    <w:p>
      <w:pPr>
        <w:pStyle w:val="ListBullet"/>
        <w:spacing w:line="276" w:lineRule="auto"/>
      </w:pPr>
      <w:r>
        <w:rPr>
          <w:b/>
        </w:rPr>
        <w:t>Relevância temática</w:t>
      </w:r>
      <w:r>
        <w:t>: o domínio que linka é do mesmo setor? (ex: um link de um site de medicina para um artigo de CRM vale pouco)</w:t>
      </w:r>
    </w:p>
    <w:p>
      <w:pPr>
        <w:pStyle w:val="ListBullet"/>
        <w:spacing w:line="276" w:lineRule="auto"/>
      </w:pPr>
      <w:r>
        <w:rPr>
          <w:b/>
        </w:rPr>
        <w:t>Autoridade do domínio de origem</w:t>
      </w:r>
      <w:r>
        <w:t>: Wikipedia, .gov, .edu, veículos estabelecidos do setor</w:t>
      </w:r>
    </w:p>
    <w:p>
      <w:pPr>
        <w:pStyle w:val="ListBullet"/>
        <w:spacing w:line="276" w:lineRule="auto"/>
      </w:pPr>
      <w:r>
        <w:rPr>
          <w:b/>
        </w:rPr>
        <w:t>Contexto do link</w:t>
      </w:r>
      <w:r>
        <w:t>: o link está em um conteúdo relevante e bem escrito? Ou em um diretório de links?</w:t>
      </w:r>
    </w:p>
    <w:p>
      <w:pPr>
        <w:pStyle w:val="ListBullet"/>
        <w:spacing w:line="276" w:lineRule="auto"/>
      </w:pPr>
      <w:r>
        <w:rPr>
          <w:b/>
        </w:rPr>
        <w:t>Diversidade de domínios referentes</w:t>
      </w:r>
      <w:r>
        <w:t>: 50 domínios diferentes valem mais que 500 links do mesmo domínio</w:t>
      </w:r>
    </w:p>
    <w:p>
      <w:pPr>
        <w:spacing w:line="276" w:lineRule="auto"/>
      </w:pPr>
      <w:r>
        <w:rPr>
          <w:b/>
        </w:rPr>
        <w:t>Estratégia:</w:t>
      </w:r>
    </w:p>
    <w:p>
      <w:pPr>
        <w:spacing w:before="80" w:after="80"/>
        <w:ind w:left="283"/>
        <w:shd w:fill="F0F0F0" w:val="clear"/>
      </w:pPr>
      <w:r>
        <w:rPr>
          <w:rFonts w:ascii="Consolas" w:hAnsi="Consolas"/>
          <w:color w:val="000000"/>
          <w:sz w:val="18"/>
        </w:rPr>
        <w:t>Mês 1-2: Auditoria de backlinks atuais</w:t>
        <w:br/>
      </w:r>
      <w:r>
        <w:rPr>
          <w:rFonts w:ascii="Consolas" w:hAnsi="Consolas"/>
          <w:color w:val="000000"/>
          <w:sz w:val="18"/>
        </w:rPr>
        <w:t xml:space="preserve">  ├── Remover/desautorizar links tóxicos (Google Disavow)</w:t>
        <w:br/>
      </w:r>
      <w:r>
        <w:rPr>
          <w:rFonts w:ascii="Consolas" w:hAnsi="Consolas"/>
          <w:color w:val="000000"/>
          <w:sz w:val="18"/>
        </w:rPr>
        <w:t xml:space="preserve">  └── Identificar top 20 domínios referentes por relevância temática</w:t>
        <w:br/>
      </w:r>
      <w:r>
        <w:rPr>
          <w:rFonts w:ascii="Consolas" w:hAnsi="Consolas"/>
          <w:color w:val="000000"/>
          <w:sz w:val="18"/>
        </w:rPr>
        <w:br/>
      </w:r>
      <w:r>
        <w:rPr>
          <w:rFonts w:ascii="Consolas" w:hAnsi="Consolas"/>
          <w:color w:val="000000"/>
          <w:sz w:val="18"/>
        </w:rPr>
        <w:t>Mês 3-6: Aquisição de backlinks temáticos</w:t>
        <w:br/>
      </w:r>
      <w:r>
        <w:rPr>
          <w:rFonts w:ascii="Consolas" w:hAnsi="Consolas"/>
          <w:color w:val="000000"/>
          <w:sz w:val="18"/>
        </w:rPr>
        <w:t xml:space="preserve">  ├── Guest posts em 5-8 veículos do setor</w:t>
        <w:br/>
      </w:r>
      <w:r>
        <w:rPr>
          <w:rFonts w:ascii="Consolas" w:hAnsi="Consolas"/>
          <w:color w:val="000000"/>
          <w:sz w:val="18"/>
        </w:rPr>
        <w:t xml:space="preserve">  ├── Participação em pesquisas/estudos do setor (citação garantida)</w:t>
        <w:br/>
      </w:r>
      <w:r>
        <w:rPr>
          <w:rFonts w:ascii="Consolas" w:hAnsi="Consolas"/>
          <w:color w:val="000000"/>
          <w:sz w:val="18"/>
        </w:rPr>
        <w:t xml:space="preserve">  └── Parceria com universidades ou institutos de pesquisa</w:t>
        <w:br/>
      </w:r>
      <w:r>
        <w:rPr>
          <w:rFonts w:ascii="Consolas" w:hAnsi="Consolas"/>
          <w:color w:val="000000"/>
          <w:sz w:val="18"/>
        </w:rPr>
        <w:br/>
      </w:r>
      <w:r>
        <w:rPr>
          <w:rFonts w:ascii="Consolas" w:hAnsi="Consolas"/>
          <w:color w:val="000000"/>
          <w:sz w:val="18"/>
        </w:rPr>
        <w:t>Mês 7-12: Consolidação</w:t>
        <w:br/>
      </w:r>
      <w:r>
        <w:rPr>
          <w:rFonts w:ascii="Consolas" w:hAnsi="Consolas"/>
          <w:color w:val="000000"/>
          <w:sz w:val="18"/>
        </w:rPr>
        <w:t xml:space="preserve">  ├── Transformar menções não-linkadas em links (outreach)</w:t>
        <w:br/>
      </w:r>
      <w:r>
        <w:rPr>
          <w:rFonts w:ascii="Consolas" w:hAnsi="Consolas"/>
          <w:color w:val="000000"/>
          <w:sz w:val="18"/>
        </w:rPr>
        <w:t xml:space="preserve">  └── Produzir pesquisa original que atraia links naturais</w:t>
        <w:br/>
      </w:r>
    </w:p>
    <w:p>
      <w:pPr>
        <w:pStyle w:val="Heading4"/>
      </w:pPr>
      <w:r>
        <w:t>2.2 Credenciais de Especialista</w:t>
      </w:r>
    </w:p>
    <w:p>
      <w:pPr>
        <w:spacing w:line="276" w:lineRule="auto"/>
      </w:pPr>
      <w:r>
        <w:t>LLMs preferem fontes com autores identificáveis e credenciados:</w:t>
      </w:r>
    </w:p>
    <w:p>
      <w:pPr>
        <w:pStyle w:val="ListBullet"/>
        <w:spacing w:line="276" w:lineRule="auto"/>
      </w:pPr>
      <w:r>
        <w:rPr>
          <w:b/>
        </w:rPr>
        <w:t>Author schema</w:t>
      </w:r>
      <w:r>
        <w:t xml:space="preserve"> em todos os artigos com </w:t>
      </w:r>
      <w:r>
        <w:rPr>
          <w:rFonts w:ascii="Consolas" w:hAnsi="Consolas"/>
          <w:color w:val="B91C1C"/>
          <w:sz w:val="19"/>
        </w:rPr>
        <w:t>@type: Person</w:t>
      </w:r>
      <w:r>
        <w:t xml:space="preserve">, </w:t>
      </w:r>
      <w:r>
        <w:rPr>
          <w:rFonts w:ascii="Consolas" w:hAnsi="Consolas"/>
          <w:color w:val="B91C1C"/>
          <w:sz w:val="19"/>
        </w:rPr>
        <w:t>knowsAbout</w:t>
      </w:r>
      <w:r>
        <w:t xml:space="preserve">, </w:t>
      </w:r>
      <w:r>
        <w:rPr>
          <w:rFonts w:ascii="Consolas" w:hAnsi="Consolas"/>
          <w:color w:val="B91C1C"/>
          <w:sz w:val="19"/>
        </w:rPr>
        <w:t>affiliation</w:t>
      </w:r>
    </w:p>
    <w:p>
      <w:pPr>
        <w:pStyle w:val="ListBullet"/>
        <w:spacing w:line="276" w:lineRule="auto"/>
      </w:pPr>
      <w:r>
        <w:rPr>
          <w:b/>
        </w:rPr>
        <w:t>Biografia do autor</w:t>
      </w:r>
      <w:r>
        <w:t xml:space="preserve"> linkada a LinkedIn, ORCID, Lattes (BR), Google Scholar</w:t>
      </w:r>
    </w:p>
    <w:p>
      <w:pPr>
        <w:pStyle w:val="ListBullet"/>
        <w:spacing w:line="276" w:lineRule="auto"/>
      </w:pPr>
      <w:r>
        <w:rPr>
          <w:b/>
        </w:rPr>
        <w:t>About page</w:t>
      </w:r>
      <w:r>
        <w:t xml:space="preserve"> da marca com descrição completa, histórico, premiações</w:t>
      </w:r>
    </w:p>
    <w:p>
      <w:pPr>
        <w:pStyle w:val="ListBullet"/>
        <w:spacing w:line="276" w:lineRule="auto"/>
      </w:pPr>
      <w:r>
        <w:rPr>
          <w:b/>
        </w:rPr>
        <w:t>Entidade de pessoa</w:t>
      </w:r>
      <w:r>
        <w:t xml:space="preserve"> reconhecível: ter um VP de Produto que publica consistentemente cria uma "entidade autoridade" que LLMs reconhecem</w:t>
      </w:r>
    </w:p>
    <w:p>
      <w:pPr>
        <w:spacing w:line="276" w:lineRule="auto"/>
      </w:pPr>
      <w:r>
        <w:rPr>
          <w:b/>
        </w:rPr>
        <w:t>Implementação:</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"Person",</w:t>
        <w:br/>
      </w:r>
      <w:r>
        <w:rPr>
          <w:rFonts w:ascii="Consolas" w:hAnsi="Consolas"/>
          <w:color w:val="000000"/>
          <w:sz w:val="18"/>
        </w:rPr>
        <w:t xml:space="preserve">  "name": "Nome do Especialista",</w:t>
        <w:br/>
      </w:r>
      <w:r>
        <w:rPr>
          <w:rFonts w:ascii="Consolas" w:hAnsi="Consolas"/>
          <w:color w:val="000000"/>
          <w:sz w:val="18"/>
        </w:rPr>
        <w:t xml:space="preserve">  "jobTitle": "Head de Produto",</w:t>
        <w:br/>
      </w:r>
      <w:r>
        <w:rPr>
          <w:rFonts w:ascii="Consolas" w:hAnsi="Consolas"/>
          <w:color w:val="000000"/>
          <w:sz w:val="18"/>
        </w:rPr>
        <w:t xml:space="preserve">  "affiliation": {</w:t>
        <w:br/>
      </w:r>
      <w:r>
        <w:rPr>
          <w:rFonts w:ascii="Consolas" w:hAnsi="Consolas"/>
          <w:color w:val="000000"/>
          <w:sz w:val="18"/>
        </w:rPr>
        <w:t xml:space="preserve">    "@type": "Organization",</w:t>
        <w:br/>
      </w:r>
      <w:r>
        <w:rPr>
          <w:rFonts w:ascii="Consolas" w:hAnsi="Consolas"/>
          <w:color w:val="000000"/>
          <w:sz w:val="18"/>
        </w:rPr>
        <w:t xml:space="preserve">    "name": "Nome da Empresa"</w:t>
        <w:br/>
      </w:r>
      <w:r>
        <w:rPr>
          <w:rFonts w:ascii="Consolas" w:hAnsi="Consolas"/>
          <w:color w:val="000000"/>
          <w:sz w:val="18"/>
        </w:rPr>
        <w:t xml:space="preserve">  },</w:t>
        <w:br/>
      </w:r>
      <w:r>
        <w:rPr>
          <w:rFonts w:ascii="Consolas" w:hAnsi="Consolas"/>
          <w:color w:val="000000"/>
          <w:sz w:val="18"/>
        </w:rPr>
        <w:t xml:space="preserve">  "knowsAbout": [</w:t>
        <w:br/>
      </w:r>
      <w:r>
        <w:rPr>
          <w:rFonts w:ascii="Consolas" w:hAnsi="Consolas"/>
          <w:color w:val="000000"/>
          <w:sz w:val="18"/>
        </w:rPr>
        <w:t xml:space="preserve">    { "@type": "Thing", "name": "CRM" },</w:t>
        <w:br/>
      </w:r>
      <w:r>
        <w:rPr>
          <w:rFonts w:ascii="Consolas" w:hAnsi="Consolas"/>
          <w:color w:val="000000"/>
          <w:sz w:val="18"/>
        </w:rPr>
        <w:t xml:space="preserve">    { "@type": "Thing", "name": "Automação de Marketing" },</w:t>
        <w:br/>
      </w:r>
      <w:r>
        <w:rPr>
          <w:rFonts w:ascii="Consolas" w:hAnsi="Consolas"/>
          <w:color w:val="000000"/>
          <w:sz w:val="18"/>
        </w:rPr>
        <w:t xml:space="preserve">    { "@type": "Thing", "name": "Lead Scoring" }</w:t>
        <w:br/>
      </w:r>
      <w:r>
        <w:rPr>
          <w:rFonts w:ascii="Consolas" w:hAnsi="Consolas"/>
          <w:color w:val="000000"/>
          <w:sz w:val="18"/>
        </w:rPr>
        <w:t xml:space="preserve">  ],</w:t>
        <w:br/>
      </w:r>
      <w:r>
        <w:rPr>
          <w:rFonts w:ascii="Consolas" w:hAnsi="Consolas"/>
          <w:color w:val="000000"/>
          <w:sz w:val="18"/>
        </w:rPr>
        <w:t xml:space="preserve">  "sameAs": [</w:t>
        <w:br/>
      </w:r>
      <w:r>
        <w:rPr>
          <w:rFonts w:ascii="Consolas" w:hAnsi="Consolas"/>
          <w:color w:val="000000"/>
          <w:sz w:val="18"/>
        </w:rPr>
        <w:t xml:space="preserve">    "https://linkedin.com/in/perfil",</w:t>
        <w:br/>
      </w:r>
      <w:r>
        <w:rPr>
          <w:rFonts w:ascii="Consolas" w:hAnsi="Consolas"/>
          <w:color w:val="000000"/>
          <w:sz w:val="18"/>
        </w:rPr>
        <w:t xml:space="preserve">    "https://twitter.com/perfil"</w:t>
        <w:br/>
      </w:r>
      <w:r>
        <w:rPr>
          <w:rFonts w:ascii="Consolas" w:hAnsi="Consolas"/>
          <w:color w:val="000000"/>
          <w:sz w:val="18"/>
        </w:rPr>
        <w:t xml:space="preserve">  ]</w:t>
        <w:br/>
      </w:r>
      <w:r>
        <w:rPr>
          <w:rFonts w:ascii="Consolas" w:hAnsi="Consolas"/>
          <w:color w:val="000000"/>
          <w:sz w:val="18"/>
        </w:rPr>
        <w:t>}</w:t>
        <w:br/>
      </w:r>
    </w:p>
    <w:p>
      <w:pPr>
        <w:pStyle w:val="Heading4"/>
      </w:pPr>
      <w:r>
        <w:t>2.3 Frescor da Publicação (Freshness)</w:t>
      </w:r>
    </w:p>
    <w:p>
      <w:pPr>
        <w:spacing w:line="276" w:lineRule="auto"/>
      </w:pPr>
      <w:r>
        <w:t>LLMs priorizam informação recente. Mas o frescor é relativo ao tópico: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Tipo de Conteúdo</w:t>
            </w:r>
          </w:p>
        </w:tc>
        <w:tc>
          <w:tcPr>
            <w:tcW w:type="dxa" w:w="2351"/>
            <w:shd w:fill="B91C1C" w:val="clear"/>
          </w:tcPr>
          <w:p>
            <w:r/>
            <w:r>
              <w:rPr>
                <w:rFonts w:ascii="Calibri" w:hAnsi="Calibri"/>
                <w:b/>
                <w:color w:val="FFFFFF"/>
                <w:sz w:val="20"/>
              </w:rPr>
              <w:t>Janela de Frescor</w:t>
            </w:r>
          </w:p>
        </w:tc>
        <w:tc>
          <w:tcPr>
            <w:tcW w:type="dxa" w:w="2351"/>
            <w:shd w:fill="B91C1C" w:val="clear"/>
          </w:tcPr>
          <w:p>
            <w:r/>
            <w:r>
              <w:rPr>
                <w:rFonts w:ascii="Calibri" w:hAnsi="Calibri"/>
                <w:b/>
                <w:color w:val="FFFFFF"/>
                <w:sz w:val="20"/>
              </w:rPr>
              <w:t>Estratégia</w:t>
            </w:r>
          </w:p>
        </w:tc>
        <w:tc>
          <w:tcPr>
            <w:tcW w:type="dxa" w:w="2351"/>
          </w:tcPr>
          <w:p/>
        </w:tc>
      </w:tr>
      <w:tr>
        <w:tc>
          <w:tcPr>
            <w:tcW w:type="dxa" w:w="2351"/>
          </w:tcPr>
          <w:p>
            <w:r/>
            <w:r>
              <w:rPr>
                <w:rFonts w:ascii="Calibri" w:hAnsi="Calibri"/>
                <w:sz w:val="20"/>
              </w:rPr>
              <w:t>Notícias / eventos</w:t>
            </w:r>
          </w:p>
        </w:tc>
        <w:tc>
          <w:tcPr>
            <w:tcW w:type="dxa" w:w="2351"/>
          </w:tcPr>
          <w:p>
            <w:r/>
            <w:r>
              <w:rPr>
                <w:rFonts w:ascii="Calibri" w:hAnsi="Calibri"/>
                <w:sz w:val="20"/>
              </w:rPr>
              <w:t>24h - 7 dias</w:t>
            </w:r>
          </w:p>
        </w:tc>
        <w:tc>
          <w:tcPr>
            <w:tcW w:type="dxa" w:w="2351"/>
          </w:tcPr>
          <w:p>
            <w:r/>
            <w:r>
              <w:rPr>
                <w:rFonts w:ascii="Calibri" w:hAnsi="Calibri"/>
                <w:sz w:val="20"/>
              </w:rPr>
              <w:t>Publicação imediata, atualização horária</w:t>
            </w:r>
          </w:p>
        </w:tc>
        <w:tc>
          <w:tcPr>
            <w:tcW w:type="dxa" w:w="2351"/>
          </w:tcPr>
          <w:p/>
        </w:tc>
      </w:tr>
      <w:tr>
        <w:tc>
          <w:tcPr>
            <w:tcW w:type="dxa" w:w="2351"/>
          </w:tcPr>
          <w:p>
            <w:r/>
            <w:r>
              <w:rPr>
                <w:rFonts w:ascii="Calibri" w:hAnsi="Calibri"/>
                <w:sz w:val="20"/>
              </w:rPr>
              <w:t>Guias / tutoriais</w:t>
            </w:r>
          </w:p>
        </w:tc>
        <w:tc>
          <w:tcPr>
            <w:tcW w:type="dxa" w:w="2351"/>
          </w:tcPr>
          <w:p>
            <w:r/>
            <w:r>
              <w:rPr>
                <w:rFonts w:ascii="Calibri" w:hAnsi="Calibri"/>
                <w:sz w:val="20"/>
              </w:rPr>
              <w:t>3 - 6 meses</w:t>
            </w:r>
          </w:p>
        </w:tc>
        <w:tc>
          <w:tcPr>
            <w:tcW w:type="dxa" w:w="2351"/>
          </w:tcPr>
          <w:p>
            <w:r/>
            <w:r>
              <w:rPr>
                <w:rFonts w:ascii="Calibri" w:hAnsi="Calibri"/>
                <w:sz w:val="20"/>
              </w:rPr>
              <w:t>Revisão trimestral com data visível</w:t>
            </w:r>
          </w:p>
        </w:tc>
        <w:tc>
          <w:tcPr>
            <w:tcW w:type="dxa" w:w="2351"/>
          </w:tcPr>
          <w:p/>
        </w:tc>
      </w:tr>
      <w:tr>
        <w:tc>
          <w:tcPr>
            <w:tcW w:type="dxa" w:w="2351"/>
          </w:tcPr>
          <w:p>
            <w:r/>
            <w:r>
              <w:rPr>
                <w:rFonts w:ascii="Calibri" w:hAnsi="Calibri"/>
                <w:sz w:val="20"/>
              </w:rPr>
              <w:t>Pesquisa / dados originais</w:t>
            </w:r>
          </w:p>
        </w:tc>
        <w:tc>
          <w:tcPr>
            <w:tcW w:type="dxa" w:w="2351"/>
          </w:tcPr>
          <w:p>
            <w:r/>
            <w:r>
              <w:rPr>
                <w:rFonts w:ascii="Calibri" w:hAnsi="Calibri"/>
                <w:sz w:val="20"/>
              </w:rPr>
              <w:t>12 meses</w:t>
            </w:r>
          </w:p>
        </w:tc>
        <w:tc>
          <w:tcPr>
            <w:tcW w:type="dxa" w:w="2351"/>
          </w:tcPr>
          <w:p>
            <w:r/>
            <w:r>
              <w:rPr>
                <w:rFonts w:ascii="Calibri" w:hAnsi="Calibri"/>
                <w:sz w:val="20"/>
              </w:rPr>
              <w:t>Nova onda anual, referência à anterior</w:t>
            </w:r>
          </w:p>
        </w:tc>
        <w:tc>
          <w:tcPr>
            <w:tcW w:type="dxa" w:w="2351"/>
          </w:tcPr>
          <w:p/>
        </w:tc>
      </w:tr>
      <w:tr>
        <w:tc>
          <w:tcPr>
            <w:tcW w:type="dxa" w:w="2351"/>
          </w:tcPr>
          <w:p>
            <w:r/>
            <w:r>
              <w:rPr>
                <w:rFonts w:ascii="Calibri" w:hAnsi="Calibri"/>
                <w:sz w:val="20"/>
              </w:rPr>
              <w:t>Conteúdo fundacional ("o que é")</w:t>
            </w:r>
          </w:p>
        </w:tc>
        <w:tc>
          <w:tcPr>
            <w:tcW w:type="dxa" w:w="2351"/>
          </w:tcPr>
          <w:p>
            <w:r/>
            <w:r>
              <w:rPr>
                <w:rFonts w:ascii="Calibri" w:hAnsi="Calibri"/>
                <w:sz w:val="20"/>
              </w:rPr>
              <w:t>12+ meses</w:t>
            </w:r>
          </w:p>
        </w:tc>
        <w:tc>
          <w:tcPr>
            <w:tcW w:type="dxa" w:w="2351"/>
          </w:tcPr>
          <w:p>
            <w:r/>
            <w:r>
              <w:rPr>
                <w:rFonts w:ascii="Calibri" w:hAnsi="Calibri"/>
                <w:sz w:val="20"/>
              </w:rPr>
              <w:t>Data de última revisão sempre visível</w:t>
            </w:r>
          </w:p>
        </w:tc>
        <w:tc>
          <w:tcPr>
            <w:tcW w:type="dxa" w:w="2351"/>
          </w:tcPr>
          <w:p/>
        </w:tc>
      </w:tr>
      <w:tr>
        <w:tc>
          <w:tcPr>
            <w:tcW w:type="dxa" w:w="2351"/>
          </w:tcPr>
          <w:p>
            <w:r/>
            <w:r>
              <w:rPr>
                <w:rFonts w:ascii="Calibri" w:hAnsi="Calibri"/>
                <w:sz w:val="20"/>
              </w:rPr>
              <w:t>Estudos de caso</w:t>
            </w:r>
          </w:p>
        </w:tc>
        <w:tc>
          <w:tcPr>
            <w:tcW w:type="dxa" w:w="2351"/>
          </w:tcPr>
          <w:p>
            <w:r/>
            <w:r>
              <w:rPr>
                <w:rFonts w:ascii="Calibri" w:hAnsi="Calibri"/>
                <w:sz w:val="20"/>
              </w:rPr>
              <w:t>6 meses</w:t>
            </w:r>
          </w:p>
        </w:tc>
        <w:tc>
          <w:tcPr>
            <w:tcW w:type="dxa" w:w="2351"/>
          </w:tcPr>
          <w:p>
            <w:r/>
            <w:r>
              <w:rPr>
                <w:rFonts w:ascii="Calibri" w:hAnsi="Calibri"/>
                <w:sz w:val="20"/>
              </w:rPr>
              <w:t>Atualizar com novos dados e resultados</w:t>
            </w:r>
          </w:p>
        </w:tc>
        <w:tc>
          <w:tcPr>
            <w:tcW w:type="dxa" w:w="2351"/>
          </w:tcPr>
          <w:p/>
        </w:tc>
      </w:tr>
    </w:tbl>
    <w:p>
      <w:pPr>
        <w:spacing w:line="276" w:lineRule="auto"/>
      </w:pPr>
      <w:r>
        <w:rPr>
          <w:b/>
        </w:rPr>
        <w:t>Sinal de frescor no schema:</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"@type": "Article",</w:t>
        <w:br/>
      </w:r>
      <w:r>
        <w:rPr>
          <w:rFonts w:ascii="Consolas" w:hAnsi="Consolas"/>
          <w:color w:val="000000"/>
          <w:sz w:val="18"/>
        </w:rPr>
        <w:t xml:space="preserve">  "datePublished": "2024-01-15",</w:t>
        <w:br/>
      </w:r>
      <w:r>
        <w:rPr>
          <w:rFonts w:ascii="Consolas" w:hAnsi="Consolas"/>
          <w:color w:val="000000"/>
          <w:sz w:val="18"/>
        </w:rPr>
        <w:t xml:space="preserve">  "dateModified": "2025-03-01",</w:t>
        <w:br/>
      </w:r>
      <w:r>
        <w:rPr>
          <w:rFonts w:ascii="Consolas" w:hAnsi="Consolas"/>
          <w:color w:val="000000"/>
          <w:sz w:val="18"/>
        </w:rPr>
        <w:t xml:space="preserve">  "lastReviewed": "2025-03-01"</w:t>
        <w:br/>
      </w:r>
      <w:r>
        <w:rPr>
          <w:rFonts w:ascii="Consolas" w:hAnsi="Consolas"/>
          <w:color w:val="000000"/>
          <w:sz w:val="18"/>
        </w:rPr>
        <w:t>}</w:t>
        <w:br/>
      </w:r>
    </w:p>
    <w:p>
      <w:pPr>
        <w:pStyle w:val="Heading4"/>
      </w:pPr>
      <w:r>
        <w:t>2.4 Citação de Fontes Autoritativas</w:t>
      </w:r>
    </w:p>
    <w:p>
      <w:pPr>
        <w:spacing w:line="276" w:lineRule="auto"/>
      </w:pPr>
      <w:r>
        <w:t>LLMs avaliam se o seu conteúdo cita fontes que elas próprias consideram confiáveis:</w:t>
      </w:r>
    </w:p>
    <w:p>
      <w:pPr>
        <w:pStyle w:val="ListBullet"/>
        <w:spacing w:line="276" w:lineRule="auto"/>
      </w:pPr>
      <w:r>
        <w:t>Cite dados governamentais (IBGE, DataSus, gov.br) quando relevante</w:t>
      </w:r>
    </w:p>
    <w:p>
      <w:pPr>
        <w:pStyle w:val="ListBullet"/>
        <w:spacing w:line="276" w:lineRule="auto"/>
      </w:pPr>
      <w:r>
        <w:t>Cite papers acadêmicos (Google Scholar, SciELO) quando aplicável</w:t>
      </w:r>
    </w:p>
    <w:p>
      <w:pPr>
        <w:pStyle w:val="ListBullet"/>
        <w:spacing w:line="276" w:lineRule="auto"/>
      </w:pPr>
      <w:r>
        <w:t>Cite pesquisas de mercado reconhecidas (Gartner, Forrester, IDC, Statista)</w:t>
      </w:r>
    </w:p>
    <w:p>
      <w:pPr>
        <w:pStyle w:val="ListBullet"/>
        <w:spacing w:line="276" w:lineRule="auto"/>
      </w:pPr>
      <w:r>
        <w:t>Cite veículos de imprensa estabelecidos (Estado, Folha, O Globo, Veja)</w:t>
      </w:r>
    </w:p>
    <w:p>
      <w:pPr>
        <w:spacing w:line="276" w:lineRule="auto"/>
      </w:pPr>
      <w:r>
        <w:rPr>
          <w:b/>
        </w:rPr>
        <w:t>Regra prática:</w:t>
      </w:r>
      <w:r>
        <w:t xml:space="preserve"> Para cada artigo, tenha pelo menos 2 citações externas de fontes de alta autoridade. Essas citações devem ser linkadas (hiperlinks para as fontes originais).</w:t>
      </w:r>
    </w:p>
    <w:p>
      <w:pPr>
        <w:pStyle w:val="Heading4"/>
      </w:pPr>
      <w:r>
        <w:t>2.5 Pesquisa Original e Dados Proprietários</w:t>
      </w:r>
    </w:p>
    <w:p>
      <w:pPr>
        <w:spacing w:line="276" w:lineRule="auto"/>
      </w:pPr>
      <w:r>
        <w:t>Este é o sinal mais forte que uma marca pode construir. LLMs citam agressivamente dados originais:</w:t>
      </w:r>
    </w:p>
    <w:p>
      <w:pPr>
        <w:spacing w:line="276" w:lineRule="auto"/>
      </w:pPr>
      <w:r>
        <w:rPr>
          <w:b/>
        </w:rPr>
        <w:t>O que produzir:</w:t>
      </w:r>
    </w:p>
    <w:p>
      <w:pPr>
        <w:pStyle w:val="ListBullet"/>
        <w:spacing w:line="276" w:lineRule="auto"/>
      </w:pPr>
      <w:r>
        <w:t>Pesquisas de mercado com amostragem relevante (n &gt; 500)</w:t>
      </w:r>
    </w:p>
    <w:p>
      <w:pPr>
        <w:pStyle w:val="ListBullet"/>
        <w:spacing w:line="276" w:lineRule="auto"/>
      </w:pPr>
      <w:r>
        <w:t>Benchmarks do setor (ex: "Tempo médio de implementação de CRM no Brasil")</w:t>
      </w:r>
    </w:p>
    <w:p>
      <w:pPr>
        <w:pStyle w:val="ListBullet"/>
        <w:spacing w:line="276" w:lineRule="auto"/>
      </w:pPr>
      <w:r>
        <w:t>Dados de uso da própria plataforma (anonimizados) (ex: "Como 10.000 empresas usam CRM")</w:t>
      </w:r>
    </w:p>
    <w:p>
      <w:pPr>
        <w:pStyle w:val="ListBullet"/>
        <w:spacing w:line="276" w:lineRule="auto"/>
      </w:pPr>
      <w:r>
        <w:t>Índices ou scores proprietários (ex: "Índice de Maturidade Digital das PMEs Brasileiras")</w:t>
      </w:r>
    </w:p>
    <w:p>
      <w:pPr>
        <w:spacing w:line="276" w:lineRule="auto"/>
      </w:pPr>
      <w:r>
        <w:rPr>
          <w:b/>
        </w:rPr>
        <w:t>Formato para máxima citabilidade:</w:t>
      </w:r>
    </w:p>
    <w:p>
      <w:pPr>
        <w:pStyle w:val="ListBullet"/>
        <w:spacing w:line="276" w:lineRule="auto"/>
      </w:pPr>
      <w:r>
        <w:t>PDF do estudo completo (linkável e rastreável)</w:t>
      </w:r>
    </w:p>
    <w:p>
      <w:pPr>
        <w:pStyle w:val="ListBullet"/>
        <w:spacing w:line="276" w:lineRule="auto"/>
      </w:pPr>
      <w:r>
        <w:t>Página web com resumo executivo e dados principais</w:t>
      </w:r>
    </w:p>
    <w:p>
      <w:pPr>
        <w:pStyle w:val="ListBullet"/>
        <w:spacing w:line="276" w:lineRule="auto"/>
      </w:pPr>
      <w:r>
        <w:t>Infográfico (compartilhável, embedável)</w:t>
      </w:r>
    </w:p>
    <w:p>
      <w:pPr>
        <w:pStyle w:val="ListBullet"/>
        <w:spacing w:line="276" w:lineRule="auto"/>
      </w:pPr>
      <w:r>
        <w:t>Conjunto de dados (CSV ou JSON) para download</w:t>
      </w:r>
    </w:p>
    <w:p>
      <w:pPr>
        <w:pStyle w:val="ListBullet"/>
        <w:spacing w:line="276" w:lineRule="auto"/>
      </w:pPr>
      <w:r>
        <w:t>Press release com principais descobertas</w:t>
      </w:r>
    </w:p>
    <w:p>
      <w:pPr>
        <w:pStyle w:val="Heading3"/>
      </w:pPr>
      <w:r>
        <w:t>3. Relações Públicas Digitais para AI Visibility</w:t>
      </w:r>
    </w:p>
    <w:p>
      <w:pPr>
        <w:spacing w:line="276" w:lineRule="auto"/>
      </w:pPr>
      <w:r>
        <w:t>PR digital não é sobre links — é sobre ser citado onde LLMs buscam informação.</w:t>
      </w:r>
    </w:p>
    <w:p>
      <w:pPr>
        <w:spacing w:line="276" w:lineRule="auto"/>
      </w:pPr>
      <w:r>
        <w:rPr>
          <w:b/>
        </w:rPr>
        <w:t>Cadeia de valor do PR para AI Visibility:</w:t>
      </w:r>
    </w:p>
    <w:p>
      <w:pPr>
        <w:spacing w:before="80" w:after="80"/>
        <w:ind w:left="283"/>
        <w:shd w:fill="F0F0F0" w:val="clear"/>
      </w:pPr>
      <w:r>
        <w:rPr>
          <w:rFonts w:ascii="Consolas" w:hAnsi="Consolas"/>
          <w:color w:val="000000"/>
          <w:sz w:val="18"/>
        </w:rPr>
        <w:t>Pesquisa original → Press release → Cobertura em veículos → Citação em Wikipedia/enciclopédias → Citação em LLMs</w:t>
        <w:br/>
      </w:r>
    </w:p>
    <w:p>
      <w:pPr>
        <w:spacing w:line="276" w:lineRule="auto"/>
      </w:pPr>
      <w:r>
        <w:rPr>
          <w:b/>
        </w:rPr>
        <w:t>Táticas:</w:t>
      </w:r>
    </w:p>
    <w:p>
      <w:pPr>
        <w:pStyle w:val="ListNumber"/>
        <w:spacing w:line="276" w:lineRule="auto"/>
      </w:pPr>
      <w:r>
        <w:rPr>
          <w:b/>
        </w:rPr>
        <w:t>Source of expertise</w:t>
      </w:r>
      <w:r>
        <w:t>: Cadastre especialistas da marca em plataformas como HARO/Connectively, SourceBottle, Qwoted. Responder a consultas de jornalistas gera citações em veículos que LLMs indexam.</w:t>
      </w:r>
    </w:p>
    <w:p>
      <w:pPr>
        <w:pStyle w:val="ListNumber"/>
        <w:spacing w:line="276" w:lineRule="auto"/>
      </w:pPr>
      <w:r>
        <w:rPr>
          <w:b/>
        </w:rPr>
        <w:t>Estudos em parceria</w:t>
      </w:r>
      <w:r>
        <w:t>: Associe-se a universidades ou institutos de pesquisa para co-publicar estudos. O domínio .edu do parceiro dá peso automático.</w:t>
      </w:r>
    </w:p>
    <w:p>
      <w:pPr>
        <w:pStyle w:val="ListNumber"/>
        <w:spacing w:line="276" w:lineRule="auto"/>
      </w:pPr>
      <w:r>
        <w:rPr>
          <w:b/>
        </w:rPr>
        <w:t>Eventos e palestras</w:t>
      </w:r>
      <w:r>
        <w:t>: Apresente em conferências do setor. As transcripts dos eventos (quando publicadas) viram fonte para LLMs.</w:t>
      </w:r>
    </w:p>
    <w:p>
      <w:pPr>
        <w:pStyle w:val="ListNumber"/>
        <w:spacing w:line="276" w:lineRule="auto"/>
      </w:pPr>
      <w:r>
        <w:rPr>
          <w:b/>
        </w:rPr>
        <w:t>Wikipedia</w:t>
      </w:r>
      <w:r>
        <w:t xml:space="preserve">: Contribua com informações verificáveis e neutras sobre a marca ou o setor. </w:t>
      </w:r>
      <w:r>
        <w:rPr>
          <w:b/>
        </w:rPr>
        <w:t>Nunca</w:t>
      </w:r>
      <w:r>
        <w:t xml:space="preserve"> edite a página da própria marca — use editores da comunidade ou contribua em artigos relacionados.</w:t>
      </w:r>
    </w:p>
    <w:p>
      <w:pPr>
        <w:pStyle w:val="ListNumber"/>
        <w:spacing w:line="276" w:lineRule="auto"/>
      </w:pPr>
      <w:r>
        <w:rPr>
          <w:b/>
        </w:rPr>
        <w:t>Comissões e grupos de trabalho</w:t>
      </w:r>
      <w:r>
        <w:t>: Participe de comitês setoriais, grupos de padronização, conselhos consultivos. Ser listado como membro de uma comissão relevante é um sinal forte.</w:t>
      </w:r>
    </w:p>
    <w:p>
      <w:pPr>
        <w:pStyle w:val="Heading3"/>
      </w:pPr>
      <w:r>
        <w:t>4. Otimização de Perfis para Consistência de Entidade</w:t>
      </w:r>
    </w:p>
    <w:p>
      <w:pPr>
        <w:spacing w:line="276" w:lineRule="auto"/>
      </w:pPr>
      <w:r>
        <w:t>LLMs consolidam informações sobre uma entidade (marca ou pessoa) a partir de múltiplas fontes. Inconsistências criam ruído e reduzem a confiança.</w:t>
      </w:r>
    </w:p>
    <w:p>
      <w:pPr>
        <w:spacing w:line="276" w:lineRule="auto"/>
      </w:pPr>
      <w:r>
        <w:rPr>
          <w:b/>
        </w:rPr>
        <w:t>Campos que devem ser idênticos em TODAS as plataformas: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Campo</w:t>
            </w:r>
          </w:p>
        </w:tc>
        <w:tc>
          <w:tcPr>
            <w:tcW w:type="dxa" w:w="3135"/>
            <w:shd w:fill="B91C1C" w:val="clear"/>
          </w:tcPr>
          <w:p>
            <w:r/>
            <w:r>
              <w:rPr>
                <w:rFonts w:ascii="Calibri" w:hAnsi="Calibri"/>
                <w:b/>
                <w:color w:val="FFFFFF"/>
                <w:sz w:val="20"/>
              </w:rPr>
              <w:t>Onde Verificar</w:t>
            </w:r>
          </w:p>
        </w:tc>
        <w:tc>
          <w:tcPr>
            <w:tcW w:type="dxa" w:w="3135"/>
          </w:tcPr>
          <w:p/>
        </w:tc>
      </w:tr>
      <w:tr>
        <w:tc>
          <w:tcPr>
            <w:tcW w:type="dxa" w:w="3135"/>
          </w:tcPr>
          <w:p>
            <w:r/>
            <w:r>
              <w:rPr>
                <w:rFonts w:ascii="Calibri" w:hAnsi="Calibri"/>
                <w:sz w:val="20"/>
              </w:rPr>
              <w:t>Nome legal da empresa</w:t>
            </w:r>
          </w:p>
        </w:tc>
        <w:tc>
          <w:tcPr>
            <w:tcW w:type="dxa" w:w="3135"/>
          </w:tcPr>
          <w:p>
            <w:r/>
            <w:r>
              <w:rPr>
                <w:rFonts w:ascii="Calibri" w:hAnsi="Calibri"/>
                <w:sz w:val="20"/>
              </w:rPr>
              <w:t>GB Profile, LinkedIn, Crunchbase, Wikipedia</w:t>
            </w:r>
          </w:p>
        </w:tc>
        <w:tc>
          <w:tcPr>
            <w:tcW w:type="dxa" w:w="3135"/>
          </w:tcPr>
          <w:p/>
        </w:tc>
      </w:tr>
      <w:tr>
        <w:tc>
          <w:tcPr>
            <w:tcW w:type="dxa" w:w="3135"/>
          </w:tcPr>
          <w:p>
            <w:r/>
            <w:r>
              <w:rPr>
                <w:rFonts w:ascii="Calibri" w:hAnsi="Calibri"/>
                <w:sz w:val="20"/>
              </w:rPr>
              <w:t>URL do site</w:t>
            </w:r>
          </w:p>
        </w:tc>
        <w:tc>
          <w:tcPr>
            <w:tcW w:type="dxa" w:w="3135"/>
          </w:tcPr>
          <w:p>
            <w:r/>
            <w:r>
              <w:rPr>
                <w:rFonts w:ascii="Calibri" w:hAnsi="Calibri"/>
                <w:sz w:val="20"/>
              </w:rPr>
              <w:t>Todas as plataformas</w:t>
            </w:r>
          </w:p>
        </w:tc>
        <w:tc>
          <w:tcPr>
            <w:tcW w:type="dxa" w:w="3135"/>
          </w:tcPr>
          <w:p/>
        </w:tc>
      </w:tr>
      <w:tr>
        <w:tc>
          <w:tcPr>
            <w:tcW w:type="dxa" w:w="3135"/>
          </w:tcPr>
          <w:p>
            <w:r/>
            <w:r>
              <w:rPr>
                <w:rFonts w:ascii="Calibri" w:hAnsi="Calibri"/>
                <w:sz w:val="20"/>
              </w:rPr>
              <w:t>Descrição curta (tagline)</w:t>
            </w:r>
          </w:p>
        </w:tc>
        <w:tc>
          <w:tcPr>
            <w:tcW w:type="dxa" w:w="3135"/>
          </w:tcPr>
          <w:p>
            <w:r/>
            <w:r>
              <w:rPr>
                <w:rFonts w:ascii="Calibri" w:hAnsi="Calibri"/>
                <w:sz w:val="20"/>
              </w:rPr>
              <w:t>GB Profile, LinkedIn, Crunchbase, Instagram, X</w:t>
            </w:r>
          </w:p>
        </w:tc>
        <w:tc>
          <w:tcPr>
            <w:tcW w:type="dxa" w:w="3135"/>
          </w:tcPr>
          <w:p/>
        </w:tc>
      </w:tr>
      <w:tr>
        <w:tc>
          <w:tcPr>
            <w:tcW w:type="dxa" w:w="3135"/>
          </w:tcPr>
          <w:p>
            <w:r/>
            <w:r>
              <w:rPr>
                <w:rFonts w:ascii="Calibri" w:hAnsi="Calibri"/>
                <w:sz w:val="20"/>
              </w:rPr>
              <w:t>Endereço físico</w:t>
            </w:r>
          </w:p>
        </w:tc>
        <w:tc>
          <w:tcPr>
            <w:tcW w:type="dxa" w:w="3135"/>
          </w:tcPr>
          <w:p>
            <w:r/>
            <w:r>
              <w:rPr>
                <w:rFonts w:ascii="Calibri" w:hAnsi="Calibri"/>
                <w:sz w:val="20"/>
              </w:rPr>
              <w:t>GB Profile, LinkedIn, Site (About/Contact)</w:t>
            </w:r>
          </w:p>
        </w:tc>
        <w:tc>
          <w:tcPr>
            <w:tcW w:type="dxa" w:w="3135"/>
          </w:tcPr>
          <w:p/>
        </w:tc>
      </w:tr>
      <w:tr>
        <w:tc>
          <w:tcPr>
            <w:tcW w:type="dxa" w:w="3135"/>
          </w:tcPr>
          <w:p>
            <w:r/>
            <w:r>
              <w:rPr>
                <w:rFonts w:ascii="Calibri" w:hAnsi="Calibri"/>
                <w:sz w:val="20"/>
              </w:rPr>
              <w:t>Telefone</w:t>
            </w:r>
          </w:p>
        </w:tc>
        <w:tc>
          <w:tcPr>
            <w:tcW w:type="dxa" w:w="3135"/>
          </w:tcPr>
          <w:p>
            <w:r/>
            <w:r>
              <w:rPr>
                <w:rFonts w:ascii="Calibri" w:hAnsi="Calibri"/>
                <w:sz w:val="20"/>
              </w:rPr>
              <w:t>GB Profile, Site (Contact)</w:t>
            </w:r>
          </w:p>
        </w:tc>
        <w:tc>
          <w:tcPr>
            <w:tcW w:type="dxa" w:w="3135"/>
          </w:tcPr>
          <w:p/>
        </w:tc>
      </w:tr>
      <w:tr>
        <w:tc>
          <w:tcPr>
            <w:tcW w:type="dxa" w:w="3135"/>
          </w:tcPr>
          <w:p>
            <w:r/>
            <w:r>
              <w:rPr>
                <w:rFonts w:ascii="Calibri" w:hAnsi="Calibri"/>
                <w:sz w:val="20"/>
              </w:rPr>
              <w:t>Categoria/Setor</w:t>
            </w:r>
          </w:p>
        </w:tc>
        <w:tc>
          <w:tcPr>
            <w:tcW w:type="dxa" w:w="3135"/>
          </w:tcPr>
          <w:p>
            <w:r/>
            <w:r>
              <w:rPr>
                <w:rFonts w:ascii="Calibri" w:hAnsi="Calibri"/>
                <w:sz w:val="20"/>
              </w:rPr>
              <w:t>GB Profile, LinkedIn, Crunchbase</w:t>
            </w:r>
          </w:p>
        </w:tc>
        <w:tc>
          <w:tcPr>
            <w:tcW w:type="dxa" w:w="3135"/>
          </w:tcPr>
          <w:p/>
        </w:tc>
      </w:tr>
    </w:tbl>
    <w:p>
      <w:pPr>
        <w:spacing w:line="276" w:lineRule="auto"/>
      </w:pPr>
      <w:r>
        <w:rPr>
          <w:b/>
        </w:rPr>
        <w:t>Plataformas prioritárias para consistência:</w:t>
      </w:r>
    </w:p>
    <w:p>
      <w:pPr>
        <w:pStyle w:val="ListNumber"/>
        <w:spacing w:line="276" w:lineRule="auto"/>
      </w:pPr>
      <w:r>
        <w:rPr>
          <w:b/>
        </w:rPr>
        <w:t>Google Business Profile</w:t>
      </w:r>
      <w:r>
        <w:t xml:space="preserve"> — Fonte primária para Knowledge Graph do Google</w:t>
      </w:r>
    </w:p>
    <w:p>
      <w:pPr>
        <w:pStyle w:val="ListNumber"/>
        <w:spacing w:line="276" w:lineRule="auto"/>
      </w:pPr>
      <w:r>
        <w:rPr>
          <w:b/>
        </w:rPr>
        <w:t>LinkedIn Company Page</w:t>
      </w:r>
      <w:r>
        <w:t xml:space="preserve"> — Fonte primária para contexto B2B</w:t>
      </w:r>
    </w:p>
    <w:p>
      <w:pPr>
        <w:pStyle w:val="ListNumber"/>
        <w:spacing w:line="276" w:lineRule="auto"/>
      </w:pPr>
      <w:r>
        <w:rPr>
          <w:b/>
        </w:rPr>
        <w:t>Crunchbase</w:t>
      </w:r>
      <w:r>
        <w:t xml:space="preserve"> — Fonte para dados de funding, fundadores, mercado</w:t>
      </w:r>
    </w:p>
    <w:p>
      <w:pPr>
        <w:pStyle w:val="ListNumber"/>
        <w:spacing w:line="276" w:lineRule="auto"/>
      </w:pPr>
      <w:r>
        <w:rPr>
          <w:b/>
        </w:rPr>
        <w:t>Wikipedia</w:t>
      </w:r>
      <w:r>
        <w:t xml:space="preserve"> (se aplicável) — Fonte mais citada por LLMs</w:t>
      </w:r>
    </w:p>
    <w:p>
      <w:pPr>
        <w:pStyle w:val="ListNumber"/>
        <w:spacing w:line="276" w:lineRule="auto"/>
      </w:pPr>
      <w:r>
        <w:rPr>
          <w:b/>
        </w:rPr>
        <w:t>X / Instagram</w:t>
      </w:r>
      <w:r>
        <w:t xml:space="preserve"> — Consistência de identidade visual e descrição</w:t>
      </w:r>
    </w:p>
    <w:p>
      <w:pPr>
        <w:pStyle w:val="ListNumber"/>
        <w:spacing w:line="276" w:lineRule="auto"/>
      </w:pPr>
      <w:r>
        <w:rPr>
          <w:b/>
        </w:rPr>
        <w:t>Medium / Substack</w:t>
      </w:r>
      <w:r>
        <w:t xml:space="preserve"> (se aplicável) — Consistência de bio</w:t>
      </w:r>
    </w:p>
    <w:p>
      <w:pPr>
        <w:pStyle w:val="ListNumber"/>
        <w:spacing w:line="276" w:lineRule="auto"/>
      </w:pPr>
      <w:r>
        <w:rPr>
          <w:b/>
        </w:rPr>
        <w:t>GitHub</w:t>
      </w:r>
      <w:r>
        <w:t xml:space="preserve"> (para tech brands) — Consistência de organização</w:t>
      </w:r>
    </w:p>
    <w:p>
      <w:pPr>
        <w:spacing w:line="276" w:lineRule="auto"/>
      </w:pPr>
      <w:r>
        <w:rPr>
          <w:b/>
        </w:rPr>
        <w:t>Auditoria trimestral de consistência:</w:t>
      </w:r>
    </w:p>
    <w:p>
      <w:pPr>
        <w:spacing w:before="80" w:after="80"/>
        <w:ind w:left="283"/>
        <w:shd w:fill="F0F0F0" w:val="clear"/>
      </w:pPr>
      <w:r>
        <w:rPr>
          <w:rFonts w:ascii="Consolas" w:hAnsi="Consolas"/>
          <w:color w:val="000000"/>
          <w:sz w:val="18"/>
        </w:rPr>
        <w:t>1. Extrair name, description, url, address de cada plataforma</w:t>
        <w:br/>
      </w:r>
      <w:r>
        <w:rPr>
          <w:rFonts w:ascii="Consolas" w:hAnsi="Consolas"/>
          <w:color w:val="000000"/>
          <w:sz w:val="18"/>
        </w:rPr>
        <w:t>2. Comparar com o "source of truth" (documento interno)</w:t>
        <w:br/>
      </w:r>
      <w:r>
        <w:rPr>
          <w:rFonts w:ascii="Consolas" w:hAnsi="Consolas"/>
          <w:color w:val="000000"/>
          <w:sz w:val="18"/>
        </w:rPr>
        <w:t>3. Corrigir discrepâncias</w:t>
        <w:br/>
      </w:r>
      <w:r>
        <w:rPr>
          <w:rFonts w:ascii="Consolas" w:hAnsi="Consolas"/>
          <w:color w:val="000000"/>
          <w:sz w:val="18"/>
        </w:rPr>
        <w:t>4. Documentar mudanças</w:t>
        <w:br/>
      </w:r>
    </w:p>
    <w:p>
      <w:pPr>
        <w:pStyle w:val="Heading3"/>
      </w:pPr>
      <w:r>
        <w:t>5. Repurposing de Conteúdo para Máximas Citações</w:t>
      </w:r>
    </w:p>
    <w:p>
      <w:pPr>
        <w:spacing w:line="276" w:lineRule="auto"/>
      </w:pPr>
      <w:r>
        <w:t>Um único estudo ou pesquisa original pode gerar 10+ oportunidades de citação:</w:t>
      </w:r>
    </w:p>
    <w:p>
      <w:pPr>
        <w:spacing w:before="80" w:after="80"/>
        <w:ind w:left="283"/>
        <w:shd w:fill="F0F0F0" w:val="clear"/>
      </w:pPr>
      <w:r>
        <w:rPr>
          <w:rFonts w:ascii="Consolas" w:hAnsi="Consolas"/>
          <w:color w:val="000000"/>
          <w:sz w:val="18"/>
        </w:rPr>
        <w:t>[Pesquisa Original]</w:t>
        <w:br/>
      </w:r>
      <w:r>
        <w:rPr>
          <w:rFonts w:ascii="Consolas" w:hAnsi="Consolas"/>
          <w:color w:val="000000"/>
          <w:sz w:val="18"/>
        </w:rPr>
        <w:t xml:space="preserve">  │</w:t>
        <w:br/>
      </w:r>
      <w:r>
        <w:rPr>
          <w:rFonts w:ascii="Consolas" w:hAnsi="Consolas"/>
          <w:color w:val="000000"/>
          <w:sz w:val="18"/>
        </w:rPr>
        <w:t xml:space="preserve">  ├── Press release → 5-15 veículos → citações em sites de notícias</w:t>
        <w:br/>
      </w:r>
      <w:r>
        <w:rPr>
          <w:rFonts w:ascii="Consolas" w:hAnsi="Consolas"/>
          <w:color w:val="000000"/>
          <w:sz w:val="18"/>
        </w:rPr>
        <w:t xml:space="preserve">  ├── Guest post em veículo A → 1 link/citação autoritativa</w:t>
        <w:br/>
      </w:r>
      <w:r>
        <w:rPr>
          <w:rFonts w:ascii="Consolas" w:hAnsi="Consolas"/>
          <w:color w:val="000000"/>
          <w:sz w:val="18"/>
        </w:rPr>
        <w:t xml:space="preserve">  ├── Guest post em veículo B → 1 link/citação autoritativa</w:t>
        <w:br/>
      </w:r>
      <w:r>
        <w:rPr>
          <w:rFonts w:ascii="Consolas" w:hAnsi="Consolas"/>
          <w:color w:val="000000"/>
          <w:sz w:val="18"/>
        </w:rPr>
        <w:t xml:space="preserve">  ├── LinkedIn article → citação em social (LinkedIn é indexado por LLMs)</w:t>
        <w:br/>
      </w:r>
      <w:r>
        <w:rPr>
          <w:rFonts w:ascii="Consolas" w:hAnsi="Consolas"/>
          <w:color w:val="000000"/>
          <w:sz w:val="18"/>
        </w:rPr>
        <w:t xml:space="preserve">  ├── Twitter/X thread → citação em social</w:t>
        <w:br/>
      </w:r>
      <w:r>
        <w:rPr>
          <w:rFonts w:ascii="Consolas" w:hAnsi="Consolas"/>
          <w:color w:val="000000"/>
          <w:sz w:val="18"/>
        </w:rPr>
        <w:t xml:space="preserve">  ├── SlideShare / Slide deck → embedável, indexável</w:t>
        <w:br/>
      </w:r>
      <w:r>
        <w:rPr>
          <w:rFonts w:ascii="Consolas" w:hAnsi="Consolas"/>
          <w:color w:val="000000"/>
          <w:sz w:val="18"/>
        </w:rPr>
        <w:t xml:space="preserve">  ├── Infográfico → compartilhável com link de atribuição</w:t>
        <w:br/>
      </w:r>
      <w:r>
        <w:rPr>
          <w:rFonts w:ascii="Consolas" w:hAnsi="Consolas"/>
          <w:color w:val="000000"/>
          <w:sz w:val="18"/>
        </w:rPr>
        <w:t xml:space="preserve">  ├── Podcast (entrevista sobre a pesquisa) → transcript citável</w:t>
        <w:br/>
      </w:r>
      <w:r>
        <w:rPr>
          <w:rFonts w:ascii="Consolas" w:hAnsi="Consolas"/>
          <w:color w:val="000000"/>
          <w:sz w:val="18"/>
        </w:rPr>
        <w:t xml:space="preserve">  ├── Webinar → transcript + Q&amp;A citável</w:t>
        <w:br/>
      </w:r>
      <w:r>
        <w:rPr>
          <w:rFonts w:ascii="Consolas" w:hAnsi="Consolas"/>
          <w:color w:val="000000"/>
          <w:sz w:val="18"/>
        </w:rPr>
        <w:t xml:space="preserve">  ├── Newsletter (própria) → distribuição direta</w:t>
        <w:br/>
      </w:r>
      <w:r>
        <w:rPr>
          <w:rFonts w:ascii="Consolas" w:hAnsi="Consolas"/>
          <w:color w:val="000000"/>
          <w:sz w:val="18"/>
        </w:rPr>
        <w:t xml:space="preserve">  └── Newsletter (de terceiros) → menção externa</w:t>
        <w:br/>
      </w:r>
    </w:p>
    <w:p>
      <w:pPr>
        <w:spacing w:line="276" w:lineRule="auto"/>
      </w:pPr>
      <w:r>
        <w:rPr>
          <w:b/>
        </w:rPr>
        <w:t>Economia de esforço:</w:t>
      </w:r>
      <w:r>
        <w:t xml:space="preserve"> O conteúdo original demanda 80% do trabalho. Cada formato derivado demanda 10-20% adicional.</w:t>
      </w:r>
    </w:p>
    <w:p>
      <w:pPr>
        <w:pStyle w:val="Heading3"/>
      </w:pPr>
      <w:r>
        <w:t>6. Monitoramento e Resposta a Oportunidades de Citação</w:t>
      </w:r>
    </w:p>
    <w:p>
      <w:pPr>
        <w:spacing w:line="276" w:lineRule="auto"/>
      </w:pPr>
      <w:r>
        <w:t>Não basta construir — é preciso monitorar e reagir.</w:t>
      </w:r>
    </w:p>
    <w:p>
      <w:pPr>
        <w:spacing w:line="276" w:lineRule="auto"/>
      </w:pPr>
      <w:r>
        <w:rPr>
          <w:b/>
        </w:rPr>
        <w:t>O que monitorar semanalmente: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Métrica</w:t>
            </w:r>
          </w:p>
        </w:tc>
        <w:tc>
          <w:tcPr>
            <w:tcW w:type="dxa" w:w="2351"/>
            <w:shd w:fill="B91C1C" w:val="clear"/>
          </w:tcPr>
          <w:p>
            <w:r/>
            <w:r>
              <w:rPr>
                <w:rFonts w:ascii="Calibri" w:hAnsi="Calibri"/>
                <w:b/>
                <w:color w:val="FFFFFF"/>
                <w:sz w:val="20"/>
              </w:rPr>
              <w:t>Ferramenta</w:t>
            </w:r>
          </w:p>
        </w:tc>
        <w:tc>
          <w:tcPr>
            <w:tcW w:type="dxa" w:w="2351"/>
            <w:shd w:fill="B91C1C" w:val="clear"/>
          </w:tcPr>
          <w:p>
            <w:r/>
            <w:r>
              <w:rPr>
                <w:rFonts w:ascii="Calibri" w:hAnsi="Calibri"/>
                <w:b/>
                <w:color w:val="FFFFFF"/>
                <w:sz w:val="20"/>
              </w:rPr>
              <w:t>Frequência</w:t>
            </w:r>
          </w:p>
        </w:tc>
        <w:tc>
          <w:tcPr>
            <w:tcW w:type="dxa" w:w="2351"/>
          </w:tcPr>
          <w:p/>
        </w:tc>
      </w:tr>
      <w:tr>
        <w:tc>
          <w:tcPr>
            <w:tcW w:type="dxa" w:w="2351"/>
          </w:tcPr>
          <w:p>
            <w:r/>
            <w:r>
              <w:rPr>
                <w:rFonts w:ascii="Calibri" w:hAnsi="Calibri"/>
                <w:sz w:val="20"/>
              </w:rPr>
              <w:t>Novas menções da marca</w:t>
            </w:r>
          </w:p>
        </w:tc>
        <w:tc>
          <w:tcPr>
            <w:tcW w:type="dxa" w:w="2351"/>
          </w:tcPr>
          <w:p>
            <w:r/>
            <w:r>
              <w:rPr>
                <w:rFonts w:ascii="Calibri" w:hAnsi="Calibri"/>
                <w:sz w:val="20"/>
              </w:rPr>
              <w:t>Google Alerts, Mention, Brandwatch</w:t>
            </w:r>
          </w:p>
        </w:tc>
        <w:tc>
          <w:tcPr>
            <w:tcW w:type="dxa" w:w="2351"/>
          </w:tcPr>
          <w:p>
            <w:r/>
            <w:r>
              <w:rPr>
                <w:rFonts w:ascii="Calibri" w:hAnsi="Calibri"/>
                <w:sz w:val="20"/>
              </w:rPr>
              <w:t>Diária</w:t>
            </w:r>
          </w:p>
        </w:tc>
        <w:tc>
          <w:tcPr>
            <w:tcW w:type="dxa" w:w="2351"/>
          </w:tcPr>
          <w:p/>
        </w:tc>
      </w:tr>
      <w:tr>
        <w:tc>
          <w:tcPr>
            <w:tcW w:type="dxa" w:w="2351"/>
          </w:tcPr>
          <w:p>
            <w:r/>
            <w:r>
              <w:rPr>
                <w:rFonts w:ascii="Calibri" w:hAnsi="Calibri"/>
                <w:sz w:val="20"/>
              </w:rPr>
              <w:t>Novos backlinks</w:t>
            </w:r>
          </w:p>
        </w:tc>
        <w:tc>
          <w:tcPr>
            <w:tcW w:type="dxa" w:w="2351"/>
          </w:tcPr>
          <w:p>
            <w:r/>
            <w:r>
              <w:rPr>
                <w:rFonts w:ascii="Calibri" w:hAnsi="Calibri"/>
                <w:sz w:val="20"/>
              </w:rPr>
              <w:t>Ahrefs, Semrush</w:t>
            </w:r>
          </w:p>
        </w:tc>
        <w:tc>
          <w:tcPr>
            <w:tcW w:type="dxa" w:w="2351"/>
          </w:tcPr>
          <w:p>
            <w:r/>
            <w:r>
              <w:rPr>
                <w:rFonts w:ascii="Calibri" w:hAnsi="Calibri"/>
                <w:sz w:val="20"/>
              </w:rPr>
              <w:t>Semanal</w:t>
            </w:r>
          </w:p>
        </w:tc>
        <w:tc>
          <w:tcPr>
            <w:tcW w:type="dxa" w:w="2351"/>
          </w:tcPr>
          <w:p/>
        </w:tc>
      </w:tr>
      <w:tr>
        <w:tc>
          <w:tcPr>
            <w:tcW w:type="dxa" w:w="2351"/>
          </w:tcPr>
          <w:p>
            <w:r/>
            <w:r>
              <w:rPr>
                <w:rFonts w:ascii="Calibri" w:hAnsi="Calibri"/>
                <w:sz w:val="20"/>
              </w:rPr>
              <w:t>Citações em LLMs</w:t>
            </w:r>
          </w:p>
        </w:tc>
        <w:tc>
          <w:tcPr>
            <w:tcW w:type="dxa" w:w="2351"/>
          </w:tcPr>
          <w:p>
            <w:r/>
            <w:r>
              <w:rPr>
                <w:rFonts w:ascii="Calibri" w:hAnsi="Calibri"/>
                <w:sz w:val="20"/>
              </w:rPr>
              <w:t>Google PSE, Manual (Perplexity, ChatGPT)</w:t>
            </w:r>
          </w:p>
        </w:tc>
        <w:tc>
          <w:tcPr>
            <w:tcW w:type="dxa" w:w="2351"/>
          </w:tcPr>
          <w:p>
            <w:r/>
            <w:r>
              <w:rPr>
                <w:rFonts w:ascii="Calibri" w:hAnsi="Calibri"/>
                <w:sz w:val="20"/>
              </w:rPr>
              <w:t>Semanal</w:t>
            </w:r>
          </w:p>
        </w:tc>
        <w:tc>
          <w:tcPr>
            <w:tcW w:type="dxa" w:w="2351"/>
          </w:tcPr>
          <w:p/>
        </w:tc>
      </w:tr>
      <w:tr>
        <w:tc>
          <w:tcPr>
            <w:tcW w:type="dxa" w:w="2351"/>
          </w:tcPr>
          <w:p>
            <w:r/>
            <w:r>
              <w:rPr>
                <w:rFonts w:ascii="Calibri" w:hAnsi="Calibri"/>
                <w:sz w:val="20"/>
              </w:rPr>
              <w:t>Mencões de concorrentes em LLMs</w:t>
            </w:r>
          </w:p>
        </w:tc>
        <w:tc>
          <w:tcPr>
            <w:tcW w:type="dxa" w:w="2351"/>
          </w:tcPr>
          <w:p>
            <w:r/>
            <w:r>
              <w:rPr>
                <w:rFonts w:ascii="Calibri" w:hAnsi="Calibri"/>
                <w:sz w:val="20"/>
              </w:rPr>
              <w:t>Google PSE, Manual</w:t>
            </w:r>
          </w:p>
        </w:tc>
        <w:tc>
          <w:tcPr>
            <w:tcW w:type="dxa" w:w="2351"/>
          </w:tcPr>
          <w:p>
            <w:r/>
            <w:r>
              <w:rPr>
                <w:rFonts w:ascii="Calibri" w:hAnsi="Calibri"/>
                <w:sz w:val="20"/>
              </w:rPr>
              <w:t>Quinzenal</w:t>
            </w:r>
          </w:p>
        </w:tc>
        <w:tc>
          <w:tcPr>
            <w:tcW w:type="dxa" w:w="2351"/>
          </w:tcPr>
          <w:p/>
        </w:tc>
      </w:tr>
      <w:tr>
        <w:tc>
          <w:tcPr>
            <w:tcW w:type="dxa" w:w="2351"/>
          </w:tcPr>
          <w:p>
            <w:r/>
            <w:r>
              <w:rPr>
                <w:rFonts w:ascii="Calibri" w:hAnsi="Calibri"/>
                <w:sz w:val="20"/>
              </w:rPr>
              <w:t>Novos tópicos/queries com AI Overviews</w:t>
            </w:r>
          </w:p>
        </w:tc>
        <w:tc>
          <w:tcPr>
            <w:tcW w:type="dxa" w:w="2351"/>
          </w:tcPr>
          <w:p>
            <w:r/>
            <w:r>
              <w:rPr>
                <w:rFonts w:ascii="Calibri" w:hAnsi="Calibri"/>
                <w:sz w:val="20"/>
              </w:rPr>
              <w:t>Google Search Console</w:t>
            </w:r>
          </w:p>
        </w:tc>
        <w:tc>
          <w:tcPr>
            <w:tcW w:type="dxa" w:w="2351"/>
          </w:tcPr>
          <w:p>
            <w:r/>
            <w:r>
              <w:rPr>
                <w:rFonts w:ascii="Calibri" w:hAnsi="Calibri"/>
                <w:sz w:val="20"/>
              </w:rPr>
              <w:t>Semanal</w:t>
            </w:r>
          </w:p>
        </w:tc>
        <w:tc>
          <w:tcPr>
            <w:tcW w:type="dxa" w:w="2351"/>
          </w:tcPr>
          <w:p/>
        </w:tc>
      </w:tr>
      <w:tr>
        <w:tc>
          <w:tcPr>
            <w:tcW w:type="dxa" w:w="2351"/>
          </w:tcPr>
          <w:p>
            <w:r/>
            <w:r>
              <w:rPr>
                <w:rFonts w:ascii="Calibri" w:hAnsi="Calibri"/>
                <w:sz w:val="20"/>
              </w:rPr>
              <w:t>Mudanças no Knowledge Graph</w:t>
            </w:r>
          </w:p>
        </w:tc>
        <w:tc>
          <w:tcPr>
            <w:tcW w:type="dxa" w:w="2351"/>
          </w:tcPr>
          <w:p>
            <w:r/>
            <w:r>
              <w:rPr>
                <w:rFonts w:ascii="Calibri" w:hAnsi="Calibri"/>
                <w:sz w:val="20"/>
              </w:rPr>
              <w:t>Google KB API, manual</w:t>
            </w:r>
          </w:p>
        </w:tc>
        <w:tc>
          <w:tcPr>
            <w:tcW w:type="dxa" w:w="2351"/>
          </w:tcPr>
          <w:p>
            <w:r/>
            <w:r>
              <w:rPr>
                <w:rFonts w:ascii="Calibri" w:hAnsi="Calibri"/>
                <w:sz w:val="20"/>
              </w:rPr>
              <w:t>Mensal</w:t>
            </w:r>
          </w:p>
        </w:tc>
        <w:tc>
          <w:tcPr>
            <w:tcW w:type="dxa" w:w="2351"/>
          </w:tcPr>
          <w:p/>
        </w:tc>
      </w:tr>
    </w:tbl>
    <w:p>
      <w:pPr>
        <w:spacing w:line="276" w:lineRule="auto"/>
      </w:pPr>
      <w:r>
        <w:rPr>
          <w:b/>
        </w:rPr>
        <w:t>Fluxo de resposta a oportunidades:</w:t>
      </w:r>
    </w:p>
    <w:p>
      <w:pPr>
        <w:pStyle w:val="ListNumber"/>
        <w:spacing w:line="276" w:lineRule="auto"/>
      </w:pPr>
      <w:r>
        <w:rPr>
          <w:b/>
        </w:rPr>
        <w:t>Detecção</w:t>
      </w:r>
      <w:r>
        <w:t>: Alerta de menção ou citação</w:t>
      </w:r>
    </w:p>
    <w:p>
      <w:pPr>
        <w:pStyle w:val="ListNumber"/>
        <w:spacing w:line="276" w:lineRule="auto"/>
      </w:pPr>
      <w:r>
        <w:rPr>
          <w:b/>
        </w:rPr>
        <w:t>Avaliação</w:t>
      </w:r>
      <w:r>
        <w:t>: A menção é positiva, neutra ou negativa? O site/contexto é relevante?</w:t>
      </w:r>
    </w:p>
    <w:p>
      <w:pPr>
        <w:pStyle w:val="ListNumber"/>
        <w:spacing w:line="276" w:lineRule="auto"/>
      </w:pPr>
      <w:r>
        <w:rPr>
          <w:b/>
        </w:rPr>
        <w:t>Resposta</w:t>
      </w:r>
      <w:r>
        <w:t>:</w:t>
      </w:r>
    </w:p>
    <w:p>
      <w:pPr>
        <w:pStyle w:val="ListBullet"/>
        <w:spacing w:line="276" w:lineRule="auto"/>
        <w:ind w:left="850"/>
      </w:pPr>
      <w:r>
        <w:t>Menção positiva sem link → outreach pedindo link</w:t>
      </w:r>
    </w:p>
    <w:p>
      <w:pPr>
        <w:pStyle w:val="ListBullet"/>
        <w:spacing w:line="276" w:lineRule="auto"/>
        <w:ind w:left="850"/>
      </w:pPr>
      <w:r>
        <w:t>Menção neutra com contexto incorreto → outreach pedindo correção</w:t>
      </w:r>
    </w:p>
    <w:p>
      <w:pPr>
        <w:pStyle w:val="ListBullet"/>
        <w:spacing w:line="276" w:lineRule="auto"/>
        <w:ind w:left="850"/>
      </w:pPr>
      <w:r>
        <w:t>Citação de concorrente em LLM → produzir conteúdo melhor sobre o tópico</w:t>
      </w:r>
    </w:p>
    <w:p>
      <w:pPr>
        <w:pStyle w:val="ListBullet"/>
        <w:spacing w:line="276" w:lineRule="auto"/>
        <w:ind w:left="850"/>
      </w:pPr>
      <w:r>
        <w:t>Novo tópico com AI Overview → produzir conteúdo específico para aquela query</w:t>
      </w:r>
    </w:p>
    <w:p>
      <w:pPr>
        <w:pStyle w:val="ListNumber"/>
        <w:spacing w:line="276" w:lineRule="auto"/>
      </w:pPr>
      <w:r>
        <w:rPr>
          <w:b/>
        </w:rPr>
        <w:t>Registro</w:t>
      </w:r>
      <w:r>
        <w:t>: Documentar a menção no tracking mensal</w:t>
      </w:r>
    </w:p>
    <w:p>
      <w:pPr>
        <w:spacing w:before="120" w:after="120"/>
        <w:pBdr>
          <w:bottom w:val="single" w:sz="6" w:space="1" w:color="999999"/>
        </w:pBdr>
      </w:pPr>
    </w:p>
    <w:p>
      <w:pPr>
        <w:pStyle w:val="Heading2"/>
      </w:pPr>
      <w:r>
        <w:t>Passo a Passo</w:t>
      </w:r>
    </w:p>
    <w:p>
      <w:pPr>
        <w:pStyle w:val="Heading3"/>
      </w:pPr>
      <w:r>
        <w:t>Semana 1-2: Diagnóstico e Mapeamento</w:t>
      </w:r>
    </w:p>
    <w:p>
      <w:pPr>
        <w:pStyle w:val="ListNumber"/>
        <w:spacing w:line="276" w:lineRule="auto"/>
      </w:pPr>
      <w:r>
        <w:t>Mapeie todos os ativos owned media existentes</w:t>
      </w:r>
    </w:p>
    <w:p>
      <w:pPr>
        <w:pStyle w:val="ListNumber"/>
        <w:spacing w:line="276" w:lineRule="auto"/>
      </w:pPr>
      <w:r>
        <w:t>Extraia perfil de backlinks atual (Ahrefs/Semrush)</w:t>
      </w:r>
    </w:p>
    <w:p>
      <w:pPr>
        <w:pStyle w:val="ListNumber"/>
        <w:spacing w:line="276" w:lineRule="auto"/>
      </w:pPr>
      <w:r>
        <w:t>Verifique consistência de perfil em 8 plataformas (GBP, LinkedIn, Crunchbase, etc.)</w:t>
      </w:r>
    </w:p>
    <w:p>
      <w:pPr>
        <w:pStyle w:val="ListNumber"/>
        <w:spacing w:line="276" w:lineRule="auto"/>
      </w:pPr>
      <w:r>
        <w:t>Pesquise citações da marca em LLMs (10 queries manuais no Perplexity + 10 no ChatGPT)</w:t>
      </w:r>
    </w:p>
    <w:p>
      <w:pPr>
        <w:pStyle w:val="ListNumber"/>
        <w:spacing w:line="276" w:lineRule="auto"/>
      </w:pPr>
      <w:r>
        <w:t>Identifique top 5 concorrentes e extraia perfil de autoridade deles</w:t>
      </w:r>
    </w:p>
    <w:p>
      <w:pPr>
        <w:pStyle w:val="ListNumber"/>
        <w:spacing w:line="276" w:lineRule="auto"/>
      </w:pPr>
      <w:r>
        <w:t>Crie baseline de AI Citation Score (ver POP 03)</w:t>
      </w:r>
    </w:p>
    <w:p>
      <w:pPr>
        <w:pStyle w:val="Heading3"/>
      </w:pPr>
      <w:r>
        <w:t>Semana 3-4: Estratégia</w:t>
      </w:r>
    </w:p>
    <w:p>
      <w:pPr>
        <w:pStyle w:val="ListNumber"/>
        <w:spacing w:line="276" w:lineRule="auto"/>
      </w:pPr>
      <w:r>
        <w:t>Defina top 3 sinais de autoridade para focar no trimestre</w:t>
      </w:r>
    </w:p>
    <w:p>
      <w:pPr>
        <w:pStyle w:val="ListNumber"/>
        <w:spacing w:line="276" w:lineRule="auto"/>
      </w:pPr>
      <w:r>
        <w:t>Crie plano de guest posts (5 veículos alvo, pautas definidas)</w:t>
      </w:r>
    </w:p>
    <w:p>
      <w:pPr>
        <w:pStyle w:val="ListNumber"/>
        <w:spacing w:line="276" w:lineRule="auto"/>
      </w:pPr>
      <w:r>
        <w:t>Desenhe calendário de pesquisa original (1 estudo no trimestre)</w:t>
      </w:r>
    </w:p>
    <w:p>
      <w:pPr>
        <w:pStyle w:val="ListNumber"/>
        <w:spacing w:line="276" w:lineRule="auto"/>
      </w:pPr>
      <w:r>
        <w:t>Crie cronograma de correção de inconsistências de perfil</w:t>
      </w:r>
    </w:p>
    <w:p>
      <w:pPr>
        <w:pStyle w:val="ListNumber"/>
        <w:spacing w:line="276" w:lineRule="auto"/>
      </w:pPr>
      <w:r>
        <w:t>Defina processo de monitoramento semanal</w:t>
      </w:r>
    </w:p>
    <w:p>
      <w:pPr>
        <w:pStyle w:val="Heading3"/>
      </w:pPr>
      <w:r>
        <w:t>Mês 2-3: Execução Inicial</w:t>
      </w:r>
    </w:p>
    <w:p>
      <w:pPr>
        <w:pStyle w:val="ListNumber"/>
        <w:spacing w:line="276" w:lineRule="auto"/>
      </w:pPr>
      <w:r>
        <w:t>Corrija inconsistências de perfil em todas as plataformas</w:t>
      </w:r>
    </w:p>
    <w:p>
      <w:pPr>
        <w:pStyle w:val="ListNumber"/>
        <w:spacing w:line="276" w:lineRule="auto"/>
      </w:pPr>
      <w:r>
        <w:t>Implemente author schema em todos os artigos</w:t>
      </w:r>
    </w:p>
    <w:p>
      <w:pPr>
        <w:pStyle w:val="ListNumber"/>
        <w:spacing w:line="276" w:lineRule="auto"/>
      </w:pPr>
      <w:r>
        <w:t>Publique primeiro guest post</w:t>
      </w:r>
    </w:p>
    <w:p>
      <w:pPr>
        <w:pStyle w:val="ListNumber"/>
        <w:spacing w:line="276" w:lineRule="auto"/>
      </w:pPr>
      <w:r>
        <w:t>Inicie produção da primeira pesquisa original</w:t>
      </w:r>
    </w:p>
    <w:p>
      <w:pPr>
        <w:pStyle w:val="ListNumber"/>
        <w:spacing w:line="276" w:lineRule="auto"/>
      </w:pPr>
      <w:r>
        <w:t>Configure alertas e dashboard de monitoramento</w:t>
      </w:r>
    </w:p>
    <w:p>
      <w:pPr>
        <w:pStyle w:val="Heading3"/>
      </w:pPr>
      <w:r>
        <w:t>Manutenção Mensal (4h/mês)</w:t>
      </w:r>
    </w:p>
    <w:p>
      <w:pPr>
        <w:pStyle w:val="ListNumber"/>
        <w:spacing w:line="276" w:lineRule="auto"/>
      </w:pPr>
      <w:r>
        <w:t>Monitore novas menções e citações em LLMs (1h)</w:t>
      </w:r>
    </w:p>
    <w:p>
      <w:pPr>
        <w:pStyle w:val="ListNumber"/>
        <w:spacing w:line="276" w:lineRule="auto"/>
      </w:pPr>
      <w:r>
        <w:t>Atualize conteúdo existente com novas datas (0,5h)</w:t>
      </w:r>
    </w:p>
    <w:p>
      <w:pPr>
        <w:pStyle w:val="ListNumber"/>
        <w:spacing w:line="276" w:lineRule="auto"/>
      </w:pPr>
      <w:r>
        <w:t>Outreach para converter menções sem link em links (1h)</w:t>
      </w:r>
    </w:p>
    <w:p>
      <w:pPr>
        <w:pStyle w:val="ListNumber"/>
        <w:spacing w:line="276" w:lineRule="auto"/>
      </w:pPr>
      <w:r>
        <w:t>Produza 1-2 peças de repurposing do conteúdo do mês (1h)</w:t>
      </w:r>
    </w:p>
    <w:p>
      <w:pPr>
        <w:pStyle w:val="ListNumber"/>
        <w:spacing w:line="276" w:lineRule="auto"/>
      </w:pPr>
      <w:r>
        <w:t>Atualize dashboard de autoridade e citações (0,5h)</w:t>
      </w:r>
    </w:p>
    <w:p>
      <w:pPr>
        <w:spacing w:before="120" w:after="120"/>
        <w:pBdr>
          <w:bottom w:val="single" w:sz="6" w:space="1" w:color="999999"/>
        </w:pBdr>
      </w:pPr>
    </w:p>
    <w:p>
      <w:pPr>
        <w:pStyle w:val="Heading2"/>
      </w:pPr>
      <w:r>
        <w:t>Entregáveis</w:t>
      </w:r>
    </w:p>
    <w:p>
      <w:pPr>
        <w:pStyle w:val="ListNumber"/>
        <w:spacing w:line="276" w:lineRule="auto"/>
      </w:pPr>
      <w:r>
        <w:rPr>
          <w:b/>
        </w:rPr>
        <w:t>Mapa do ecossistema digital</w:t>
      </w:r>
      <w:r>
        <w:t xml:space="preserve"> (planilha com todos os ativos, status e prioridade)</w:t>
      </w:r>
    </w:p>
    <w:p>
      <w:pPr>
        <w:pStyle w:val="ListNumber"/>
        <w:spacing w:line="276" w:lineRule="auto"/>
      </w:pPr>
      <w:r>
        <w:rPr>
          <w:b/>
        </w:rPr>
        <w:t>Plano de aquisição de autoridade</w:t>
      </w:r>
      <w:r>
        <w:t xml:space="preserve"> (cronograma trimestral de guest posts, PR, pesquisa)</w:t>
      </w:r>
    </w:p>
    <w:p>
      <w:pPr>
        <w:pStyle w:val="ListNumber"/>
        <w:spacing w:line="276" w:lineRule="auto"/>
      </w:pPr>
      <w:r>
        <w:rPr>
          <w:b/>
        </w:rPr>
        <w:t>Guia de consistência de entidade</w:t>
      </w:r>
      <w:r>
        <w:t xml:space="preserve"> (documento com valores canônicos por campo)</w:t>
      </w:r>
    </w:p>
    <w:p>
      <w:pPr>
        <w:pStyle w:val="ListNumber"/>
        <w:spacing w:line="276" w:lineRule="auto"/>
      </w:pPr>
      <w:r>
        <w:rPr>
          <w:b/>
        </w:rPr>
        <w:t>Calendário de repurposing</w:t>
      </w:r>
      <w:r>
        <w:t xml:space="preserve"> (cada conteúdo original mapeado para 5+ formatos derivados)</w:t>
      </w:r>
    </w:p>
    <w:p>
      <w:pPr>
        <w:pStyle w:val="ListNumber"/>
        <w:spacing w:line="276" w:lineRule="auto"/>
      </w:pPr>
      <w:r>
        <w:rPr>
          <w:b/>
        </w:rPr>
        <w:t>Dashboard de monitoramento</w:t>
      </w:r>
      <w:r>
        <w:t xml:space="preserve"> (citações em LLMs, menções, backlinks, freshness)</w:t>
      </w:r>
    </w:p>
    <w:p>
      <w:pPr>
        <w:pStyle w:val="ListNumber"/>
        <w:spacing w:line="276" w:lineRule="auto"/>
      </w:pPr>
      <w:r>
        <w:rPr>
          <w:b/>
        </w:rPr>
        <w:t>Processo de resposta a crises de citação</w:t>
      </w:r>
      <w:r>
        <w:t xml:space="preserve"> (protocolo para menções negativas ou incorretas)</w:t>
      </w:r>
    </w:p>
    <w:p>
      <w:pPr>
        <w:spacing w:before="120" w:after="120"/>
        <w:pBdr>
          <w:bottom w:val="single" w:sz="6" w:space="1" w:color="999999"/>
        </w:pBdr>
      </w:pPr>
    </w:p>
    <w:p>
      <w:pPr>
        <w:pStyle w:val="Heading2"/>
      </w:pPr>
      <w:r>
        <w:t>Critérios de Sucesso</w:t>
      </w:r>
    </w:p>
    <w:p>
      <w:pPr>
        <w:pStyle w:val="ListBullet"/>
        <w:spacing w:line="276" w:lineRule="auto"/>
      </w:pPr>
      <w:r>
        <w:t>[ ] Author schema implementado em 100% dos artigos com dados verificáveis</w:t>
      </w:r>
    </w:p>
    <w:p>
      <w:pPr>
        <w:pStyle w:val="ListBullet"/>
        <w:spacing w:line="276" w:lineRule="auto"/>
      </w:pPr>
      <w:r>
        <w:t>[ ] Consistência de informações em 100% das plataformas (zero discrepâncias)</w:t>
      </w:r>
    </w:p>
    <w:p>
      <w:pPr>
        <w:pStyle w:val="ListBullet"/>
        <w:spacing w:line="276" w:lineRule="auto"/>
      </w:pPr>
      <w:r>
        <w:t>[ ] 5+ guest posts publicados em veículos do setor no trimestre</w:t>
      </w:r>
    </w:p>
    <w:p>
      <w:pPr>
        <w:pStyle w:val="ListBullet"/>
        <w:spacing w:line="276" w:lineRule="auto"/>
      </w:pPr>
      <w:r>
        <w:t>[ ] 1 pesquisa original publicada com dados proprietários no trimestre</w:t>
      </w:r>
    </w:p>
    <w:p>
      <w:pPr>
        <w:pStyle w:val="ListBullet"/>
        <w:spacing w:line="276" w:lineRule="auto"/>
      </w:pPr>
      <w:r>
        <w:t>[ ] Aumento de 50%+ no número de domínios referentes relevantes em 6 meses</w:t>
      </w:r>
    </w:p>
    <w:p>
      <w:pPr>
        <w:pStyle w:val="ListBullet"/>
        <w:spacing w:line="276" w:lineRule="auto"/>
      </w:pPr>
      <w:r>
        <w:t>[ ] Redução de 90%+ em inconsistências de perfil entre plataformas</w:t>
      </w:r>
    </w:p>
    <w:p>
      <w:pPr>
        <w:pStyle w:val="ListBullet"/>
        <w:spacing w:line="276" w:lineRule="auto"/>
      </w:pPr>
      <w:r>
        <w:t>[ ] Crescimento de 20%+ no AI Citation Score a cada trimestre</w:t>
      </w:r>
    </w:p>
    <w:p>
      <w:pPr>
        <w:pStyle w:val="ListBullet"/>
        <w:spacing w:line="276" w:lineRule="auto"/>
      </w:pPr>
      <w:r>
        <w:t>[ ] Tempo de resposta a menções negativas &lt; 24h</w:t>
      </w:r>
    </w:p>
    <w:p>
      <w:pPr>
        <w:spacing w:before="120" w:after="120"/>
        <w:pBdr>
          <w:bottom w:val="single" w:sz="6" w:space="1" w:color="999999"/>
        </w:pBdr>
      </w:pPr>
    </w:p>
    <w:p>
      <w:pPr>
        <w:pStyle w:val="Heading2"/>
      </w:pPr>
      <w:r>
        <w:t>Referências</w:t>
      </w:r>
    </w:p>
    <w:p>
      <w:pPr>
        <w:pStyle w:val="ListBullet"/>
        <w:spacing w:line="276" w:lineRule="auto"/>
      </w:pPr>
      <w:r>
        <w:t>Google: "How Search Works — Knowledge Graph"</w:t>
      </w:r>
    </w:p>
    <w:p>
      <w:pPr>
        <w:pStyle w:val="ListBullet"/>
        <w:spacing w:line="276" w:lineRule="auto"/>
      </w:pPr>
      <w:r>
        <w:t>Schema.org: Person, Organization, Article, CreativeWork</w:t>
      </w:r>
    </w:p>
    <w:p>
      <w:pPr>
        <w:pStyle w:val="ListBullet"/>
        <w:spacing w:line="276" w:lineRule="auto"/>
      </w:pPr>
      <w:r>
        <w:t>Bing Webmaster Guidelines: Authority and Expertise</w:t>
      </w:r>
    </w:p>
    <w:p>
      <w:pPr>
        <w:pStyle w:val="ListBullet"/>
        <w:spacing w:line="276" w:lineRule="auto"/>
      </w:pPr>
      <w:r>
        <w:t>BrightLocal: Local Citation Consistency Studies</w:t>
      </w:r>
    </w:p>
    <w:p>
      <w:r>
        <w:rPr>
          <w:i/>
          <w:color w:val="B91C1C"/>
          <w:sz w:val="18"/>
        </w:rPr>
        <w:t>Fonte: Estratégia Multimercado</w:t>
      </w:r>
    </w:p>
    <w:p>
      <w:pPr>
        <w:pStyle w:val="Heading1"/>
      </w:pPr>
      <w:r>
        <w:t>POP 06-03 — Estratégia Multimercado e Internacional de AI Visibility</w:t>
      </w:r>
    </w:p>
    <w:p>
      <w:pPr>
        <w:spacing w:line="276" w:lineRule="auto"/>
      </w:pPr>
      <w:r>
        <w:rPr>
          <w:b/>
        </w:rPr>
        <w:t>Módulo:</w:t>
      </w:r>
      <w:r>
        <w:t xml:space="preserve"> 06 — Estratégia | </w:t>
      </w:r>
      <w:r>
        <w:rPr>
          <w:b/>
        </w:rPr>
        <w:t>Versão:</w:t>
      </w:r>
      <w:r>
        <w:t xml:space="preserve"> 1.0</w:t>
      </w:r>
    </w:p>
    <w:p>
      <w:pPr>
        <w:spacing w:line="276" w:lineRule="auto"/>
      </w:pPr>
      <w:r>
        <w:rPr>
          <w:b/>
        </w:rPr>
        <w:t>Execução:</w:t>
      </w:r>
      <w:r>
        <w:t xml:space="preserve"> Sênior | </w:t>
      </w:r>
      <w:r>
        <w:rPr>
          <w:b/>
        </w:rPr>
        <w:t>Tempo estimado:</w:t>
      </w:r>
      <w:r>
        <w:t xml:space="preserve"> 16h por novo mercado de entrada</w:t>
      </w:r>
    </w:p>
    <w:p>
      <w:pPr>
        <w:spacing w:before="120" w:after="120"/>
        <w:pBdr>
          <w:bottom w:val="single" w:sz="6" w:space="1" w:color="999999"/>
        </w:pBdr>
      </w:pPr>
    </w:p>
    <w:p>
      <w:pPr>
        <w:pStyle w:val="Heading2"/>
      </w:pPr>
      <w:r>
        <w:t>Objetivo</w:t>
      </w:r>
    </w:p>
    <w:p>
      <w:pPr>
        <w:spacing w:line="276" w:lineRule="auto"/>
      </w:pPr>
      <w:r>
        <w:t>Projetar e executar estratégias de AI Visibility para marcas que atuam em múltiplos mercados e idiomas. LLMs processam conteúdo multilíngue de forma diferente dos motores de busca tradicionais — exigindo adaptações específicas de arquitetura, conteúdo, schema e mensuração para cada mercado.</w:t>
      </w:r>
    </w:p>
    <w:p>
      <w:pPr>
        <w:spacing w:before="120" w:after="120"/>
        <w:pBdr>
          <w:bottom w:val="single" w:sz="6" w:space="1" w:color="999999"/>
        </w:pBdr>
      </w:pPr>
    </w:p>
    <w:p>
      <w:pPr>
        <w:pStyle w:val="Heading2"/>
      </w:pPr>
      <w:r>
        <w:t>Pré-requisitos</w:t>
      </w:r>
    </w:p>
    <w:p>
      <w:pPr>
        <w:pStyle w:val="ListBullet"/>
        <w:spacing w:line="276" w:lineRule="auto"/>
      </w:pPr>
      <w:r>
        <w:t>Definição de mercados-alvo (priorizados por size × adoption × opportunity)</w:t>
      </w:r>
    </w:p>
    <w:p>
      <w:pPr>
        <w:pStyle w:val="ListBullet"/>
        <w:spacing w:line="276" w:lineRule="auto"/>
      </w:pPr>
      <w:r>
        <w:t>Inventário de conteúdo existente por mercado/idioma</w:t>
      </w:r>
    </w:p>
    <w:p>
      <w:pPr>
        <w:pStyle w:val="ListBullet"/>
        <w:spacing w:line="276" w:lineRule="auto"/>
      </w:pPr>
      <w:r>
        <w:t>Acesso a ferramentas de SEO internacional (Ahrefs/Semrush com suporte a múltiplos países)</w:t>
      </w:r>
    </w:p>
    <w:p>
      <w:pPr>
        <w:pStyle w:val="ListBullet"/>
        <w:spacing w:line="276" w:lineRule="auto"/>
      </w:pPr>
      <w:r>
        <w:t>Google Search Console configurado por país/idioma (hreflang validation)</w:t>
      </w:r>
    </w:p>
    <w:p>
      <w:pPr>
        <w:pStyle w:val="ListBullet"/>
        <w:spacing w:line="276" w:lineRule="auto"/>
      </w:pPr>
      <w:r>
        <w:t>Conhecimento dos principais motores de busca e LLMs regionais</w:t>
      </w:r>
    </w:p>
    <w:p>
      <w:pPr>
        <w:pStyle w:val="ListBullet"/>
        <w:spacing w:line="276" w:lineRule="auto"/>
      </w:pPr>
      <w:r>
        <w:t>Tradutores/nativos para cada mercado (ou ferramenta de tradução profissional)</w:t>
      </w:r>
    </w:p>
    <w:p>
      <w:pPr>
        <w:spacing w:before="120" w:after="120"/>
        <w:pBdr>
          <w:bottom w:val="single" w:sz="6" w:space="1" w:color="999999"/>
        </w:pBdr>
      </w:pPr>
    </w:p>
    <w:p>
      <w:pPr>
        <w:pStyle w:val="Heading2"/>
      </w:pPr>
      <w:r>
        <w:t>Metodologia</w:t>
      </w:r>
    </w:p>
    <w:p>
      <w:pPr>
        <w:pStyle w:val="Heading3"/>
      </w:pPr>
      <w:r>
        <w:t>1. Como LLMs Processam Conteúdo Multilíngue</w:t>
      </w:r>
    </w:p>
    <w:p>
      <w:pPr>
        <w:spacing w:line="276" w:lineRule="auto"/>
      </w:pPr>
      <w:r>
        <w:t>LLMs não tratam idiomas como silos separados. Elas constroem representações semânticas compartilhadas:</w:t>
      </w:r>
    </w:p>
    <w:p>
      <w:pPr>
        <w:pStyle w:val="Heading4"/>
      </w:pPr>
      <w:r>
        <w:t>1.1 Tradução de Entidades</w:t>
      </w:r>
    </w:p>
    <w:p>
      <w:pPr>
        <w:spacing w:line="276" w:lineRule="auto"/>
      </w:pPr>
      <w:r>
        <w:t>Uma entidade (ex: "CRM") existe no espaço semântico da IA como um conceito único, independente do idioma:</w:t>
      </w:r>
    </w:p>
    <w:p>
      <w:pPr>
        <w:spacing w:before="80" w:after="80"/>
        <w:ind w:left="283"/>
        <w:shd w:fill="F0F0F0" w:val="clear"/>
      </w:pPr>
      <w:r>
        <w:rPr>
          <w:rFonts w:ascii="Consolas" w:hAnsi="Consolas"/>
          <w:color w:val="000000"/>
          <w:sz w:val="18"/>
        </w:rPr>
        <w:t>ESPAÇO SEMÂNTICO</w:t>
        <w:br/>
      </w:r>
      <w:r>
        <w:rPr>
          <w:rFonts w:ascii="Consolas" w:hAnsi="Consolas"/>
          <w:color w:val="000000"/>
          <w:sz w:val="18"/>
        </w:rPr>
        <w:t xml:space="preserve">  ├── "CRM" (pt-BR)</w:t>
        <w:br/>
      </w:r>
      <w:r>
        <w:rPr>
          <w:rFonts w:ascii="Consolas" w:hAnsi="Consolas"/>
          <w:color w:val="000000"/>
          <w:sz w:val="18"/>
        </w:rPr>
        <w:t xml:space="preserve">  ├── "CRM" (en-US)  ← mesmo token, mesmo conceito</w:t>
        <w:br/>
      </w:r>
      <w:r>
        <w:rPr>
          <w:rFonts w:ascii="Consolas" w:hAnsi="Consolas"/>
          <w:color w:val="000000"/>
          <w:sz w:val="18"/>
        </w:rPr>
        <w:t xml:space="preserve">  ├── "Customer Relationship Management" (en-US) ← expandido</w:t>
        <w:br/>
      </w:r>
      <w:r>
        <w:rPr>
          <w:rFonts w:ascii="Consolas" w:hAnsi="Consolas"/>
          <w:color w:val="000000"/>
          <w:sz w:val="18"/>
        </w:rPr>
        <w:t xml:space="preserve">  ├── "Gestion de la Relation Client" (fr-FR) ← entidade equivalente</w:t>
        <w:br/>
      </w:r>
      <w:r>
        <w:rPr>
          <w:rFonts w:ascii="Consolas" w:hAnsi="Consolas"/>
          <w:color w:val="000000"/>
          <w:sz w:val="18"/>
        </w:rPr>
        <w:t xml:space="preserve">  └── "客户关系管理" (zh-CN) ← entidade equivalente</w:t>
        <w:br/>
      </w:r>
    </w:p>
    <w:p>
      <w:pPr>
        <w:spacing w:line="276" w:lineRule="auto"/>
      </w:pPr>
      <w:r>
        <w:rPr>
          <w:b/>
        </w:rPr>
        <w:t>Implicação estratégica:</w:t>
      </w:r>
      <w:r>
        <w:t xml:space="preserve"> Conteúdo de alta qualidade em um idioma fortalece a autoridade da entidade para TODOS os idiomas. Um artigo excelente em português sobre CRM ajuda a marca a ser citada também em respostas em inglês.</w:t>
      </w:r>
    </w:p>
    <w:p>
      <w:pPr>
        <w:pStyle w:val="Heading4"/>
      </w:pPr>
      <w:r>
        <w:t>1.2 Mapeamento de Conceitos</w:t>
      </w:r>
    </w:p>
    <w:p>
      <w:pPr>
        <w:spacing w:line="276" w:lineRule="auto"/>
      </w:pPr>
      <w:r>
        <w:t>Conceitos não se traduzem um-para-um entre culturas: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Conceito</w:t>
            </w:r>
          </w:p>
        </w:tc>
        <w:tc>
          <w:tcPr>
            <w:tcW w:type="dxa" w:w="1568"/>
            <w:shd w:fill="B91C1C" w:val="clear"/>
          </w:tcPr>
          <w:p>
            <w:r/>
            <w:r>
              <w:rPr>
                <w:rFonts w:ascii="Calibri" w:hAnsi="Calibri"/>
                <w:b/>
                <w:color w:val="FFFFFF"/>
                <w:sz w:val="20"/>
              </w:rPr>
              <w:t>Brasil</w:t>
            </w:r>
          </w:p>
        </w:tc>
        <w:tc>
          <w:tcPr>
            <w:tcW w:type="dxa" w:w="1568"/>
            <w:shd w:fill="B91C1C" w:val="clear"/>
          </w:tcPr>
          <w:p>
            <w:r/>
            <w:r>
              <w:rPr>
                <w:rFonts w:ascii="Calibri" w:hAnsi="Calibri"/>
                <w:b/>
                <w:color w:val="FFFFFF"/>
                <w:sz w:val="20"/>
              </w:rPr>
              <w:t>EUA</w:t>
            </w:r>
          </w:p>
        </w:tc>
        <w:tc>
          <w:tcPr>
            <w:tcW w:type="dxa" w:w="1568"/>
            <w:shd w:fill="B91C1C" w:val="clear"/>
          </w:tcPr>
          <w:p>
            <w:r/>
            <w:r>
              <w:rPr>
                <w:rFonts w:ascii="Calibri" w:hAnsi="Calibri"/>
                <w:b/>
                <w:color w:val="FFFFFF"/>
                <w:sz w:val="20"/>
              </w:rPr>
              <w:t>França</w:t>
            </w:r>
          </w:p>
        </w:tc>
        <w:tc>
          <w:tcPr>
            <w:tcW w:type="dxa" w:w="1568"/>
            <w:shd w:fill="B91C1C" w:val="clear"/>
          </w:tcPr>
          <w:p>
            <w:r/>
            <w:r>
              <w:rPr>
                <w:rFonts w:ascii="Calibri" w:hAnsi="Calibri"/>
                <w:b/>
                <w:color w:val="FFFFFF"/>
                <w:sz w:val="20"/>
              </w:rPr>
              <w:t>Japão</w:t>
            </w:r>
          </w:p>
        </w:tc>
        <w:tc>
          <w:tcPr>
            <w:tcW w:type="dxa" w:w="1568"/>
          </w:tcPr>
          <w:p/>
        </w:tc>
      </w:tr>
      <w:tr>
        <w:tc>
          <w:tcPr>
            <w:tcW w:type="dxa" w:w="1568"/>
          </w:tcPr>
          <w:p>
            <w:r/>
            <w:r>
              <w:rPr>
                <w:rFonts w:ascii="Calibri" w:hAnsi="Calibri"/>
                <w:sz w:val="20"/>
              </w:rPr>
              <w:t>"Atendimento ao cliente"</w:t>
            </w:r>
          </w:p>
        </w:tc>
        <w:tc>
          <w:tcPr>
            <w:tcW w:type="dxa" w:w="1568"/>
          </w:tcPr>
          <w:p>
            <w:r/>
            <w:r>
              <w:rPr>
                <w:rFonts w:ascii="Calibri" w:hAnsi="Calibri"/>
                <w:sz w:val="20"/>
              </w:rPr>
              <w:t>Ênfase em cordialidade, resolução rápida</w:t>
            </w:r>
          </w:p>
        </w:tc>
        <w:tc>
          <w:tcPr>
            <w:tcW w:type="dxa" w:w="1568"/>
          </w:tcPr>
          <w:p>
            <w:r/>
            <w:r>
              <w:rPr>
                <w:rFonts w:ascii="Calibri" w:hAnsi="Calibri"/>
                <w:sz w:val="20"/>
              </w:rPr>
              <w:t>Ênfase em self-service, eficiência</w:t>
            </w:r>
          </w:p>
        </w:tc>
        <w:tc>
          <w:tcPr>
            <w:tcW w:type="dxa" w:w="1568"/>
          </w:tcPr>
          <w:p>
            <w:r/>
            <w:r>
              <w:rPr>
                <w:rFonts w:ascii="Calibri" w:hAnsi="Calibri"/>
                <w:sz w:val="20"/>
              </w:rPr>
              <w:t>Ênfase em qualidade da interação</w:t>
            </w:r>
          </w:p>
        </w:tc>
        <w:tc>
          <w:tcPr>
            <w:tcW w:type="dxa" w:w="1568"/>
          </w:tcPr>
          <w:p>
            <w:r/>
            <w:r>
              <w:rPr>
                <w:rFonts w:ascii="Calibri" w:hAnsi="Calibri"/>
                <w:sz w:val="20"/>
              </w:rPr>
              <w:t>Ênfase em formalidade, respeito</w:t>
            </w:r>
          </w:p>
        </w:tc>
        <w:tc>
          <w:tcPr>
            <w:tcW w:type="dxa" w:w="1568"/>
          </w:tcPr>
          <w:p/>
        </w:tc>
      </w:tr>
      <w:tr>
        <w:tc>
          <w:tcPr>
            <w:tcW w:type="dxa" w:w="1568"/>
          </w:tcPr>
          <w:p>
            <w:r/>
            <w:r>
              <w:rPr>
                <w:rFonts w:ascii="Calibri" w:hAnsi="Calibri"/>
                <w:sz w:val="20"/>
              </w:rPr>
              <w:t>"Inovação"</w:t>
            </w:r>
          </w:p>
        </w:tc>
        <w:tc>
          <w:tcPr>
            <w:tcW w:type="dxa" w:w="1568"/>
          </w:tcPr>
          <w:p>
            <w:r/>
            <w:r>
              <w:rPr>
                <w:rFonts w:ascii="Calibri" w:hAnsi="Calibri"/>
                <w:sz w:val="20"/>
              </w:rPr>
              <w:t>Associada a tecnologia, modernidade</w:t>
            </w:r>
          </w:p>
        </w:tc>
        <w:tc>
          <w:tcPr>
            <w:tcW w:type="dxa" w:w="1568"/>
          </w:tcPr>
          <w:p>
            <w:r/>
            <w:r>
              <w:rPr>
                <w:rFonts w:ascii="Calibri" w:hAnsi="Calibri"/>
                <w:sz w:val="20"/>
              </w:rPr>
              <w:t>Associada a disrupção, startup</w:t>
            </w:r>
          </w:p>
        </w:tc>
        <w:tc>
          <w:tcPr>
            <w:tcW w:type="dxa" w:w="1568"/>
          </w:tcPr>
          <w:p>
            <w:r/>
            <w:r>
              <w:rPr>
                <w:rFonts w:ascii="Calibri" w:hAnsi="Calibri"/>
                <w:sz w:val="20"/>
              </w:rPr>
              <w:t>Associada a pesquisa, tradição</w:t>
            </w:r>
          </w:p>
        </w:tc>
        <w:tc>
          <w:tcPr>
            <w:tcW w:type="dxa" w:w="1568"/>
          </w:tcPr>
          <w:p>
            <w:r/>
            <w:r>
              <w:rPr>
                <w:rFonts w:ascii="Calibri" w:hAnsi="Calibri"/>
                <w:sz w:val="20"/>
              </w:rPr>
              <w:t>Associada a melhoria contínua (kaizen)</w:t>
            </w:r>
          </w:p>
        </w:tc>
        <w:tc>
          <w:tcPr>
            <w:tcW w:type="dxa" w:w="1568"/>
          </w:tcPr>
          <w:p/>
        </w:tc>
      </w:tr>
    </w:tbl>
    <w:p>
      <w:pPr>
        <w:spacing w:line="276" w:lineRule="auto"/>
      </w:pPr>
      <w:r>
        <w:rPr>
          <w:b/>
        </w:rPr>
        <w:t>LLMs capturam essas nuances.</w:t>
      </w:r>
      <w:r>
        <w:t xml:space="preserve"> Conteúdo genérico traduzido literalmente perde relevância cultural. Conteúdo adaptado (transcreation) mantém o significado da entidade enquanto ajusta o contexto cultural.</w:t>
      </w:r>
    </w:p>
    <w:p>
      <w:pPr>
        <w:pStyle w:val="Heading4"/>
      </w:pPr>
      <w:r>
        <w:t>1.3 Contexto Cultural</w:t>
      </w:r>
    </w:p>
    <w:p>
      <w:pPr>
        <w:spacing w:line="276" w:lineRule="auto"/>
      </w:pPr>
      <w:r>
        <w:t>LLMs são treinadas em corpora multilíngues e aprendem associações culturais:</w:t>
      </w:r>
    </w:p>
    <w:p>
      <w:pPr>
        <w:pStyle w:val="ListBullet"/>
        <w:spacing w:line="276" w:lineRule="auto"/>
      </w:pPr>
      <w:r>
        <w:rPr>
          <w:b/>
        </w:rPr>
        <w:t>Referências locais:</w:t>
      </w:r>
      <w:r>
        <w:t xml:space="preserve"> Citar fontes locais (IBGE no Brasil, INSEE na França, NBS na China) fortalece a relevância regional</w:t>
      </w:r>
    </w:p>
    <w:p>
      <w:pPr>
        <w:pStyle w:val="ListBullet"/>
        <w:spacing w:line="276" w:lineRule="auto"/>
      </w:pPr>
      <w:r>
        <w:rPr>
          <w:b/>
        </w:rPr>
        <w:t>Exemplos e cases:</w:t>
      </w:r>
      <w:r>
        <w:t xml:space="preserve"> Cases de sucesso locais ressoam mais que cases globais genéricos</w:t>
      </w:r>
    </w:p>
    <w:p>
      <w:pPr>
        <w:pStyle w:val="ListBullet"/>
        <w:spacing w:line="276" w:lineRule="auto"/>
      </w:pPr>
      <w:r>
        <w:rPr>
          <w:b/>
        </w:rPr>
        <w:t>Tom e voz:</w:t>
      </w:r>
      <w:r>
        <w:t xml:space="preserve"> Tom formal vs informal varia por cultura (Japão: formal; Brasil: semiformal; EUA: direto)</w:t>
      </w:r>
    </w:p>
    <w:p>
      <w:pPr>
        <w:pStyle w:val="Heading3"/>
      </w:pPr>
      <w:r>
        <w:t>2. Framework de Priorização de Mercados</w:t>
      </w:r>
    </w:p>
    <w:p>
      <w:pPr>
        <w:spacing w:line="276" w:lineRule="auto"/>
      </w:pPr>
      <w:r>
        <w:t>Não entre em todos os mercados ao mesmo tempo. Use o framework S×A×C:</w:t>
      </w:r>
    </w:p>
    <w:p>
      <w:pPr>
        <w:pStyle w:val="Heading4"/>
      </w:pPr>
      <w:r>
        <w:t>2.1 S×A×C = Size × AI Adoption × Competitive Opportunity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Fator</w:t>
            </w:r>
          </w:p>
        </w:tc>
        <w:tc>
          <w:tcPr>
            <w:tcW w:type="dxa" w:w="1881"/>
            <w:shd w:fill="B91C1C" w:val="clear"/>
          </w:tcPr>
          <w:p>
            <w:r/>
            <w:r>
              <w:rPr>
                <w:rFonts w:ascii="Calibri" w:hAnsi="Calibri"/>
                <w:b/>
                <w:color w:val="FFFFFF"/>
                <w:sz w:val="20"/>
              </w:rPr>
              <w:t>Peso</w:t>
            </w:r>
          </w:p>
        </w:tc>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Fonte</w:t>
            </w:r>
          </w:p>
        </w:tc>
        <w:tc>
          <w:tcPr>
            <w:tcW w:type="dxa" w:w="1881"/>
          </w:tcPr>
          <w:p/>
        </w:tc>
      </w:tr>
      <w:tr>
        <w:tc>
          <w:tcPr>
            <w:tcW w:type="dxa" w:w="1881"/>
          </w:tcPr>
          <w:p>
            <w:r/>
            <w:r>
              <w:rPr>
                <w:rFonts w:ascii="Calibri" w:hAnsi="Calibri"/>
                <w:sz w:val="20"/>
              </w:rPr>
              <w:t>**Size** (Tamanho)</w:t>
            </w:r>
          </w:p>
        </w:tc>
        <w:tc>
          <w:tcPr>
            <w:tcW w:type="dxa" w:w="1881"/>
          </w:tcPr>
          <w:p>
            <w:r/>
            <w:r>
              <w:rPr>
                <w:rFonts w:ascii="Calibri" w:hAnsi="Calibri"/>
                <w:sz w:val="20"/>
              </w:rPr>
              <w:t>0.35</w:t>
            </w:r>
          </w:p>
        </w:tc>
        <w:tc>
          <w:tcPr>
            <w:tcW w:type="dxa" w:w="1881"/>
          </w:tcPr>
          <w:p>
            <w:r/>
            <w:r>
              <w:rPr>
                <w:rFonts w:ascii="Calibri" w:hAnsi="Calibri"/>
                <w:sz w:val="20"/>
              </w:rPr>
              <w:t>População × % com internet × PIB per capita</w:t>
            </w:r>
          </w:p>
        </w:tc>
        <w:tc>
          <w:tcPr>
            <w:tcW w:type="dxa" w:w="1881"/>
          </w:tcPr>
          <w:p>
            <w:r/>
            <w:r>
              <w:rPr>
                <w:rFonts w:ascii="Calibri" w:hAnsi="Calibri"/>
                <w:sz w:val="20"/>
              </w:rPr>
              <w:t>World Bank, Statista</w:t>
            </w:r>
          </w:p>
        </w:tc>
        <w:tc>
          <w:tcPr>
            <w:tcW w:type="dxa" w:w="1881"/>
          </w:tcPr>
          <w:p/>
        </w:tc>
      </w:tr>
      <w:tr>
        <w:tc>
          <w:tcPr>
            <w:tcW w:type="dxa" w:w="1881"/>
          </w:tcPr>
          <w:p>
            <w:r/>
            <w:r>
              <w:rPr>
                <w:rFonts w:ascii="Calibri" w:hAnsi="Calibri"/>
                <w:sz w:val="20"/>
              </w:rPr>
              <w:t>**AI Adoption** (Adoção de IA)</w:t>
            </w:r>
          </w:p>
        </w:tc>
        <w:tc>
          <w:tcPr>
            <w:tcW w:type="dxa" w:w="1881"/>
          </w:tcPr>
          <w:p>
            <w:r/>
            <w:r>
              <w:rPr>
                <w:rFonts w:ascii="Calibri" w:hAnsi="Calibri"/>
                <w:sz w:val="20"/>
              </w:rPr>
              <w:t>0.35</w:t>
            </w:r>
          </w:p>
        </w:tc>
        <w:tc>
          <w:tcPr>
            <w:tcW w:type="dxa" w:w="1881"/>
          </w:tcPr>
          <w:p>
            <w:r/>
            <w:r>
              <w:rPr>
                <w:rFonts w:ascii="Calibri" w:hAnsi="Calibri"/>
                <w:sz w:val="20"/>
              </w:rPr>
              <w:t>% de usuários que usam LLMs semanalmente, penetração de ChatGPT/Perplexity</w:t>
            </w:r>
          </w:p>
        </w:tc>
        <w:tc>
          <w:tcPr>
            <w:tcW w:type="dxa" w:w="1881"/>
          </w:tcPr>
          <w:p>
            <w:r/>
            <w:r>
              <w:rPr>
                <w:rFonts w:ascii="Calibri" w:hAnsi="Calibri"/>
                <w:sz w:val="20"/>
              </w:rPr>
              <w:t>Similarweb, relatórios setoriais</w:t>
            </w:r>
          </w:p>
        </w:tc>
        <w:tc>
          <w:tcPr>
            <w:tcW w:type="dxa" w:w="1881"/>
          </w:tcPr>
          <w:p/>
        </w:tc>
      </w:tr>
      <w:tr>
        <w:tc>
          <w:tcPr>
            <w:tcW w:type="dxa" w:w="1881"/>
          </w:tcPr>
          <w:p>
            <w:r/>
            <w:r>
              <w:rPr>
                <w:rFonts w:ascii="Calibri" w:hAnsi="Calibri"/>
                <w:sz w:val="20"/>
              </w:rPr>
              <w:t>**Competitive Opportunity** (Oportunidade Competitiva)</w:t>
            </w:r>
          </w:p>
        </w:tc>
        <w:tc>
          <w:tcPr>
            <w:tcW w:type="dxa" w:w="1881"/>
          </w:tcPr>
          <w:p>
            <w:r/>
            <w:r>
              <w:rPr>
                <w:rFonts w:ascii="Calibri" w:hAnsi="Calibri"/>
                <w:sz w:val="20"/>
              </w:rPr>
              <w:t>0.30</w:t>
            </w:r>
          </w:p>
        </w:tc>
        <w:tc>
          <w:tcPr>
            <w:tcW w:type="dxa" w:w="1881"/>
          </w:tcPr>
          <w:p>
            <w:r/>
            <w:r>
              <w:rPr>
                <w:rFonts w:ascii="Calibri" w:hAnsi="Calibri"/>
                <w:sz w:val="20"/>
              </w:rPr>
              <w:t>Densidade de concorrentes com AI Visibility no mercado</w:t>
            </w:r>
          </w:p>
        </w:tc>
        <w:tc>
          <w:tcPr>
            <w:tcW w:type="dxa" w:w="1881"/>
          </w:tcPr>
          <w:p>
            <w:r/>
            <w:r>
              <w:rPr>
                <w:rFonts w:ascii="Calibri" w:hAnsi="Calibri"/>
                <w:sz w:val="20"/>
              </w:rPr>
              <w:t>Pesquisa manual em LLMs no idioma local</w:t>
            </w:r>
          </w:p>
        </w:tc>
        <w:tc>
          <w:tcPr>
            <w:tcW w:type="dxa" w:w="1881"/>
          </w:tcPr>
          <w:p/>
        </w:tc>
      </w:tr>
    </w:tbl>
    <w:p>
      <w:pPr>
        <w:spacing w:line="276" w:lineRule="auto"/>
      </w:pPr>
      <w:r>
        <w:rPr>
          <w:b/>
        </w:rPr>
        <w:t>Cálculo:</w:t>
      </w:r>
    </w:p>
    <w:p>
      <w:pPr>
        <w:spacing w:before="80" w:after="80"/>
        <w:ind w:left="283"/>
        <w:shd w:fill="F0F0F0" w:val="clear"/>
      </w:pPr>
      <w:r>
        <w:rPr>
          <w:rFonts w:ascii="Consolas" w:hAnsi="Consolas"/>
          <w:color w:val="000000"/>
          <w:sz w:val="18"/>
        </w:rPr>
        <w:t>Score = (Size × 0.35) + (AI_Adoption × 0.35) + (Competitive_Opp × 0.30)</w:t>
        <w:br/>
      </w:r>
    </w:p>
    <w:p>
      <w:pPr>
        <w:pStyle w:val="Heading4"/>
      </w:pPr>
      <w:r>
        <w:t>2.2 Matriz de Priorização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B91C1C" w:val="clear"/>
          </w:tcPr>
          <w:p>
            <w:r/>
            <w:r>
              <w:rPr>
                <w:rFonts w:ascii="Calibri" w:hAnsi="Calibri"/>
                <w:b/>
                <w:color w:val="FFFFFF"/>
                <w:sz w:val="20"/>
              </w:rPr>
              <w:t>Mercado</w:t>
            </w:r>
          </w:p>
        </w:tc>
        <w:tc>
          <w:tcPr>
            <w:tcW w:type="dxa" w:w="1344"/>
            <w:shd w:fill="B91C1C" w:val="clear"/>
          </w:tcPr>
          <w:p>
            <w:r/>
            <w:r>
              <w:rPr>
                <w:rFonts w:ascii="Calibri" w:hAnsi="Calibri"/>
                <w:b/>
                <w:color w:val="FFFFFF"/>
                <w:sz w:val="20"/>
              </w:rPr>
              <w:t>Size</w:t>
            </w:r>
          </w:p>
        </w:tc>
        <w:tc>
          <w:tcPr>
            <w:tcW w:type="dxa" w:w="1344"/>
            <w:shd w:fill="B91C1C" w:val="clear"/>
          </w:tcPr>
          <w:p>
            <w:r/>
            <w:r>
              <w:rPr>
                <w:rFonts w:ascii="Calibri" w:hAnsi="Calibri"/>
                <w:b/>
                <w:color w:val="FFFFFF"/>
                <w:sz w:val="20"/>
              </w:rPr>
              <w:t>AI Adoption</w:t>
            </w:r>
          </w:p>
        </w:tc>
        <w:tc>
          <w:tcPr>
            <w:tcW w:type="dxa" w:w="1344"/>
            <w:shd w:fill="B91C1C" w:val="clear"/>
          </w:tcPr>
          <w:p>
            <w:r/>
            <w:r>
              <w:rPr>
                <w:rFonts w:ascii="Calibri" w:hAnsi="Calibri"/>
                <w:b/>
                <w:color w:val="FFFFFF"/>
                <w:sz w:val="20"/>
              </w:rPr>
              <w:t>Comp. Opp.</w:t>
            </w:r>
          </w:p>
        </w:tc>
        <w:tc>
          <w:tcPr>
            <w:tcW w:type="dxa" w:w="1344"/>
            <w:shd w:fill="B91C1C" w:val="clear"/>
          </w:tcPr>
          <w:p>
            <w:r/>
            <w:r>
              <w:rPr>
                <w:rFonts w:ascii="Calibri" w:hAnsi="Calibri"/>
                <w:b/>
                <w:color w:val="FFFFFF"/>
                <w:sz w:val="20"/>
              </w:rPr>
              <w:t>Score</w:t>
            </w:r>
          </w:p>
        </w:tc>
        <w:tc>
          <w:tcPr>
            <w:tcW w:type="dxa" w:w="1344"/>
            <w:shd w:fill="B91C1C" w:val="clear"/>
          </w:tcPr>
          <w:p>
            <w:r/>
            <w:r>
              <w:rPr>
                <w:rFonts w:ascii="Calibri" w:hAnsi="Calibri"/>
                <w:b/>
                <w:color w:val="FFFFFF"/>
                <w:sz w:val="20"/>
              </w:rPr>
              <w:t>Prioridade</w:t>
            </w:r>
          </w:p>
        </w:tc>
        <w:tc>
          <w:tcPr>
            <w:tcW w:type="dxa" w:w="1344"/>
          </w:tcPr>
          <w:p/>
        </w:tc>
      </w:tr>
      <w:tr>
        <w:tc>
          <w:tcPr>
            <w:tcW w:type="dxa" w:w="1344"/>
          </w:tcPr>
          <w:p>
            <w:r/>
            <w:r>
              <w:rPr>
                <w:rFonts w:ascii="Calibri" w:hAnsi="Calibri"/>
                <w:sz w:val="20"/>
              </w:rPr>
              <w:t>Brasil</w:t>
            </w:r>
          </w:p>
        </w:tc>
        <w:tc>
          <w:tcPr>
            <w:tcW w:type="dxa" w:w="1344"/>
          </w:tcPr>
          <w:p>
            <w:r/>
            <w:r>
              <w:rPr>
                <w:rFonts w:ascii="Calibri" w:hAnsi="Calibri"/>
                <w:sz w:val="20"/>
              </w:rPr>
              <w:t>8</w:t>
            </w:r>
          </w:p>
        </w:tc>
        <w:tc>
          <w:tcPr>
            <w:tcW w:type="dxa" w:w="1344"/>
          </w:tcPr>
          <w:p>
            <w:r/>
            <w:r>
              <w:rPr>
                <w:rFonts w:ascii="Calibri" w:hAnsi="Calibri"/>
                <w:sz w:val="20"/>
              </w:rPr>
              <w:t>6</w:t>
            </w:r>
          </w:p>
        </w:tc>
        <w:tc>
          <w:tcPr>
            <w:tcW w:type="dxa" w:w="1344"/>
          </w:tcPr>
          <w:p>
            <w:r/>
            <w:r>
              <w:rPr>
                <w:rFonts w:ascii="Calibri" w:hAnsi="Calibri"/>
                <w:sz w:val="20"/>
              </w:rPr>
              <w:t>8</w:t>
            </w:r>
          </w:p>
        </w:tc>
        <w:tc>
          <w:tcPr>
            <w:tcW w:type="dxa" w:w="1344"/>
          </w:tcPr>
          <w:p>
            <w:r/>
            <w:r>
              <w:rPr>
                <w:rFonts w:ascii="Calibri" w:hAnsi="Calibri"/>
                <w:sz w:val="20"/>
              </w:rPr>
              <w:t>7.3</w:t>
            </w:r>
          </w:p>
        </w:tc>
        <w:tc>
          <w:tcPr>
            <w:tcW w:type="dxa" w:w="1344"/>
          </w:tcPr>
          <w:p>
            <w:r/>
            <w:r>
              <w:rPr>
                <w:rFonts w:ascii="Calibri" w:hAnsi="Calibri"/>
                <w:sz w:val="20"/>
              </w:rPr>
              <w:t>1</w:t>
            </w:r>
          </w:p>
        </w:tc>
        <w:tc>
          <w:tcPr>
            <w:tcW w:type="dxa" w:w="1344"/>
          </w:tcPr>
          <w:p/>
        </w:tc>
      </w:tr>
      <w:tr>
        <w:tc>
          <w:tcPr>
            <w:tcW w:type="dxa" w:w="1344"/>
          </w:tcPr>
          <w:p>
            <w:r/>
            <w:r>
              <w:rPr>
                <w:rFonts w:ascii="Calibri" w:hAnsi="Calibri"/>
                <w:sz w:val="20"/>
              </w:rPr>
              <w:t>EUA</w:t>
            </w:r>
          </w:p>
        </w:tc>
        <w:tc>
          <w:tcPr>
            <w:tcW w:type="dxa" w:w="1344"/>
          </w:tcPr>
          <w:p>
            <w:r/>
            <w:r>
              <w:rPr>
                <w:rFonts w:ascii="Calibri" w:hAnsi="Calibri"/>
                <w:sz w:val="20"/>
              </w:rPr>
              <w:t>10</w:t>
            </w:r>
          </w:p>
        </w:tc>
        <w:tc>
          <w:tcPr>
            <w:tcW w:type="dxa" w:w="1344"/>
          </w:tcPr>
          <w:p>
            <w:r/>
            <w:r>
              <w:rPr>
                <w:rFonts w:ascii="Calibri" w:hAnsi="Calibri"/>
                <w:sz w:val="20"/>
              </w:rPr>
              <w:t>9</w:t>
            </w:r>
          </w:p>
        </w:tc>
        <w:tc>
          <w:tcPr>
            <w:tcW w:type="dxa" w:w="1344"/>
          </w:tcPr>
          <w:p>
            <w:r/>
            <w:r>
              <w:rPr>
                <w:rFonts w:ascii="Calibri" w:hAnsi="Calibri"/>
                <w:sz w:val="20"/>
              </w:rPr>
              <w:t>4</w:t>
            </w:r>
          </w:p>
        </w:tc>
        <w:tc>
          <w:tcPr>
            <w:tcW w:type="dxa" w:w="1344"/>
          </w:tcPr>
          <w:p>
            <w:r/>
            <w:r>
              <w:rPr>
                <w:rFonts w:ascii="Calibri" w:hAnsi="Calibri"/>
                <w:sz w:val="20"/>
              </w:rPr>
              <w:t>7.8</w:t>
            </w:r>
          </w:p>
        </w:tc>
        <w:tc>
          <w:tcPr>
            <w:tcW w:type="dxa" w:w="1344"/>
          </w:tcPr>
          <w:p>
            <w:r/>
            <w:r>
              <w:rPr>
                <w:rFonts w:ascii="Calibri" w:hAnsi="Calibri"/>
                <w:sz w:val="20"/>
              </w:rPr>
              <w:t>1</w:t>
            </w:r>
          </w:p>
        </w:tc>
        <w:tc>
          <w:tcPr>
            <w:tcW w:type="dxa" w:w="1344"/>
          </w:tcPr>
          <w:p/>
        </w:tc>
      </w:tr>
      <w:tr>
        <w:tc>
          <w:tcPr>
            <w:tcW w:type="dxa" w:w="1344"/>
          </w:tcPr>
          <w:p>
            <w:r/>
            <w:r>
              <w:rPr>
                <w:rFonts w:ascii="Calibri" w:hAnsi="Calibri"/>
                <w:sz w:val="20"/>
              </w:rPr>
              <w:t>México</w:t>
            </w:r>
          </w:p>
        </w:tc>
        <w:tc>
          <w:tcPr>
            <w:tcW w:type="dxa" w:w="1344"/>
          </w:tcPr>
          <w:p>
            <w:r/>
            <w:r>
              <w:rPr>
                <w:rFonts w:ascii="Calibri" w:hAnsi="Calibri"/>
                <w:sz w:val="20"/>
              </w:rPr>
              <w:t>6</w:t>
            </w:r>
          </w:p>
        </w:tc>
        <w:tc>
          <w:tcPr>
            <w:tcW w:type="dxa" w:w="1344"/>
          </w:tcPr>
          <w:p>
            <w:r/>
            <w:r>
              <w:rPr>
                <w:rFonts w:ascii="Calibri" w:hAnsi="Calibri"/>
                <w:sz w:val="20"/>
              </w:rPr>
              <w:t>5</w:t>
            </w:r>
          </w:p>
        </w:tc>
        <w:tc>
          <w:tcPr>
            <w:tcW w:type="dxa" w:w="1344"/>
          </w:tcPr>
          <w:p>
            <w:r/>
            <w:r>
              <w:rPr>
                <w:rFonts w:ascii="Calibri" w:hAnsi="Calibri"/>
                <w:sz w:val="20"/>
              </w:rPr>
              <w:t>7</w:t>
            </w:r>
          </w:p>
        </w:tc>
        <w:tc>
          <w:tcPr>
            <w:tcW w:type="dxa" w:w="1344"/>
          </w:tcPr>
          <w:p>
            <w:r/>
            <w:r>
              <w:rPr>
                <w:rFonts w:ascii="Calibri" w:hAnsi="Calibri"/>
                <w:sz w:val="20"/>
              </w:rPr>
              <w:t>5.95</w:t>
            </w:r>
          </w:p>
        </w:tc>
        <w:tc>
          <w:tcPr>
            <w:tcW w:type="dxa" w:w="1344"/>
          </w:tcPr>
          <w:p>
            <w:r/>
            <w:r>
              <w:rPr>
                <w:rFonts w:ascii="Calibri" w:hAnsi="Calibri"/>
                <w:sz w:val="20"/>
              </w:rPr>
              <w:t>2</w:t>
            </w:r>
          </w:p>
        </w:tc>
        <w:tc>
          <w:tcPr>
            <w:tcW w:type="dxa" w:w="1344"/>
          </w:tcPr>
          <w:p/>
        </w:tc>
      </w:tr>
      <w:tr>
        <w:tc>
          <w:tcPr>
            <w:tcW w:type="dxa" w:w="1344"/>
          </w:tcPr>
          <w:p>
            <w:r/>
            <w:r>
              <w:rPr>
                <w:rFonts w:ascii="Calibri" w:hAnsi="Calibri"/>
                <w:sz w:val="20"/>
              </w:rPr>
              <w:t>França</w:t>
            </w:r>
          </w:p>
        </w:tc>
        <w:tc>
          <w:tcPr>
            <w:tcW w:type="dxa" w:w="1344"/>
          </w:tcPr>
          <w:p>
            <w:r/>
            <w:r>
              <w:rPr>
                <w:rFonts w:ascii="Calibri" w:hAnsi="Calibri"/>
                <w:sz w:val="20"/>
              </w:rPr>
              <w:t>5</w:t>
            </w:r>
          </w:p>
        </w:tc>
        <w:tc>
          <w:tcPr>
            <w:tcW w:type="dxa" w:w="1344"/>
          </w:tcPr>
          <w:p>
            <w:r/>
            <w:r>
              <w:rPr>
                <w:rFonts w:ascii="Calibri" w:hAnsi="Calibri"/>
                <w:sz w:val="20"/>
              </w:rPr>
              <w:t>6</w:t>
            </w:r>
          </w:p>
        </w:tc>
        <w:tc>
          <w:tcPr>
            <w:tcW w:type="dxa" w:w="1344"/>
          </w:tcPr>
          <w:p>
            <w:r/>
            <w:r>
              <w:rPr>
                <w:rFonts w:ascii="Calibri" w:hAnsi="Calibri"/>
                <w:sz w:val="20"/>
              </w:rPr>
              <w:t>6</w:t>
            </w:r>
          </w:p>
        </w:tc>
        <w:tc>
          <w:tcPr>
            <w:tcW w:type="dxa" w:w="1344"/>
          </w:tcPr>
          <w:p>
            <w:r/>
            <w:r>
              <w:rPr>
                <w:rFonts w:ascii="Calibri" w:hAnsi="Calibri"/>
                <w:sz w:val="20"/>
              </w:rPr>
              <w:t>5.65</w:t>
            </w:r>
          </w:p>
        </w:tc>
        <w:tc>
          <w:tcPr>
            <w:tcW w:type="dxa" w:w="1344"/>
          </w:tcPr>
          <w:p>
            <w:r/>
            <w:r>
              <w:rPr>
                <w:rFonts w:ascii="Calibri" w:hAnsi="Calibri"/>
                <w:sz w:val="20"/>
              </w:rPr>
              <w:t>2</w:t>
            </w:r>
          </w:p>
        </w:tc>
        <w:tc>
          <w:tcPr>
            <w:tcW w:type="dxa" w:w="1344"/>
          </w:tcPr>
          <w:p/>
        </w:tc>
      </w:tr>
      <w:tr>
        <w:tc>
          <w:tcPr>
            <w:tcW w:type="dxa" w:w="1344"/>
          </w:tcPr>
          <w:p>
            <w:r/>
            <w:r>
              <w:rPr>
                <w:rFonts w:ascii="Calibri" w:hAnsi="Calibri"/>
                <w:sz w:val="20"/>
              </w:rPr>
              <w:t>Alemanha</w:t>
            </w:r>
          </w:p>
        </w:tc>
        <w:tc>
          <w:tcPr>
            <w:tcW w:type="dxa" w:w="1344"/>
          </w:tcPr>
          <w:p>
            <w:r/>
            <w:r>
              <w:rPr>
                <w:rFonts w:ascii="Calibri" w:hAnsi="Calibri"/>
                <w:sz w:val="20"/>
              </w:rPr>
              <w:t>5</w:t>
            </w:r>
          </w:p>
        </w:tc>
        <w:tc>
          <w:tcPr>
            <w:tcW w:type="dxa" w:w="1344"/>
          </w:tcPr>
          <w:p>
            <w:r/>
            <w:r>
              <w:rPr>
                <w:rFonts w:ascii="Calibri" w:hAnsi="Calibri"/>
                <w:sz w:val="20"/>
              </w:rPr>
              <w:t>5</w:t>
            </w:r>
          </w:p>
        </w:tc>
        <w:tc>
          <w:tcPr>
            <w:tcW w:type="dxa" w:w="1344"/>
          </w:tcPr>
          <w:p>
            <w:r/>
            <w:r>
              <w:rPr>
                <w:rFonts w:ascii="Calibri" w:hAnsi="Calibri"/>
                <w:sz w:val="20"/>
              </w:rPr>
              <w:t>5</w:t>
            </w:r>
          </w:p>
        </w:tc>
        <w:tc>
          <w:tcPr>
            <w:tcW w:type="dxa" w:w="1344"/>
          </w:tcPr>
          <w:p>
            <w:r/>
            <w:r>
              <w:rPr>
                <w:rFonts w:ascii="Calibri" w:hAnsi="Calibri"/>
                <w:sz w:val="20"/>
              </w:rPr>
              <w:t>5.0</w:t>
            </w:r>
          </w:p>
        </w:tc>
        <w:tc>
          <w:tcPr>
            <w:tcW w:type="dxa" w:w="1344"/>
          </w:tcPr>
          <w:p>
            <w:r/>
            <w:r>
              <w:rPr>
                <w:rFonts w:ascii="Calibri" w:hAnsi="Calibri"/>
                <w:sz w:val="20"/>
              </w:rPr>
              <w:t>3</w:t>
            </w:r>
          </w:p>
        </w:tc>
        <w:tc>
          <w:tcPr>
            <w:tcW w:type="dxa" w:w="1344"/>
          </w:tcPr>
          <w:p/>
        </w:tc>
      </w:tr>
      <w:tr>
        <w:tc>
          <w:tcPr>
            <w:tcW w:type="dxa" w:w="1344"/>
          </w:tcPr>
          <w:p>
            <w:r/>
            <w:r>
              <w:rPr>
                <w:rFonts w:ascii="Calibri" w:hAnsi="Calibri"/>
                <w:sz w:val="20"/>
              </w:rPr>
              <w:t>Japão</w:t>
            </w:r>
          </w:p>
        </w:tc>
        <w:tc>
          <w:tcPr>
            <w:tcW w:type="dxa" w:w="1344"/>
          </w:tcPr>
          <w:p>
            <w:r/>
            <w:r>
              <w:rPr>
                <w:rFonts w:ascii="Calibri" w:hAnsi="Calibri"/>
                <w:sz w:val="20"/>
              </w:rPr>
              <w:t>7</w:t>
            </w:r>
          </w:p>
        </w:tc>
        <w:tc>
          <w:tcPr>
            <w:tcW w:type="dxa" w:w="1344"/>
          </w:tcPr>
          <w:p>
            <w:r/>
            <w:r>
              <w:rPr>
                <w:rFonts w:ascii="Calibri" w:hAnsi="Calibri"/>
                <w:sz w:val="20"/>
              </w:rPr>
              <w:t>3</w:t>
            </w:r>
          </w:p>
        </w:tc>
        <w:tc>
          <w:tcPr>
            <w:tcW w:type="dxa" w:w="1344"/>
          </w:tcPr>
          <w:p>
            <w:r/>
            <w:r>
              <w:rPr>
                <w:rFonts w:ascii="Calibri" w:hAnsi="Calibri"/>
                <w:sz w:val="20"/>
              </w:rPr>
              <w:t>6</w:t>
            </w:r>
          </w:p>
        </w:tc>
        <w:tc>
          <w:tcPr>
            <w:tcW w:type="dxa" w:w="1344"/>
          </w:tcPr>
          <w:p>
            <w:r/>
            <w:r>
              <w:rPr>
                <w:rFonts w:ascii="Calibri" w:hAnsi="Calibri"/>
                <w:sz w:val="20"/>
              </w:rPr>
              <w:t>5.3</w:t>
            </w:r>
          </w:p>
        </w:tc>
        <w:tc>
          <w:tcPr>
            <w:tcW w:type="dxa" w:w="1344"/>
          </w:tcPr>
          <w:p>
            <w:r/>
            <w:r>
              <w:rPr>
                <w:rFonts w:ascii="Calibri" w:hAnsi="Calibri"/>
                <w:sz w:val="20"/>
              </w:rPr>
              <w:t>3</w:t>
            </w:r>
          </w:p>
        </w:tc>
        <w:tc>
          <w:tcPr>
            <w:tcW w:type="dxa" w:w="1344"/>
          </w:tcPr>
          <w:p/>
        </w:tc>
      </w:tr>
    </w:tbl>
    <w:p>
      <w:pPr>
        <w:spacing w:line="276" w:lineRule="auto"/>
      </w:pPr>
      <w:r>
        <w:rPr>
          <w:b/>
        </w:rPr>
        <w:t>Regra:</w:t>
      </w:r>
      <w:r>
        <w:t xml:space="preserve"> Entre em no máximo 2 novos mercados por trimestre.</w:t>
      </w:r>
    </w:p>
    <w:p>
      <w:pPr>
        <w:pStyle w:val="Heading3"/>
      </w:pPr>
      <w:r>
        <w:t>3. Localização vs Transcreation para AI Visibility</w:t>
      </w:r>
    </w:p>
    <w:p>
      <w:pPr>
        <w:pStyle w:val="Heading4"/>
      </w:pPr>
      <w:r>
        <w:t>3.1 Quando Localizar (Tradução Direta)</w:t>
      </w:r>
    </w:p>
    <w:p>
      <w:pPr>
        <w:spacing w:line="276" w:lineRule="auto"/>
      </w:pPr>
      <w:r>
        <w:t>Conteúdo fundacional e técnico que depende de precisão terminológica:</w:t>
      </w:r>
    </w:p>
    <w:p>
      <w:pPr>
        <w:pStyle w:val="ListBullet"/>
        <w:spacing w:line="276" w:lineRule="auto"/>
      </w:pPr>
      <w:r>
        <w:t>Glossários e definições ("o que é X")</w:t>
      </w:r>
    </w:p>
    <w:p>
      <w:pPr>
        <w:pStyle w:val="ListBullet"/>
        <w:spacing w:line="276" w:lineRule="auto"/>
      </w:pPr>
      <w:r>
        <w:t>Documentação técnica e manuais</w:t>
      </w:r>
    </w:p>
    <w:p>
      <w:pPr>
        <w:pStyle w:val="ListBullet"/>
        <w:spacing w:line="276" w:lineRule="auto"/>
      </w:pPr>
      <w:r>
        <w:t>Dados e estatísticas (com adaptação de fontes locais)</w:t>
      </w:r>
    </w:p>
    <w:p>
      <w:pPr>
        <w:pStyle w:val="ListBullet"/>
        <w:spacing w:line="276" w:lineRule="auto"/>
      </w:pPr>
      <w:r>
        <w:t xml:space="preserve">Schema markup (traduzir </w:t>
      </w:r>
      <w:r>
        <w:rPr>
          <w:rFonts w:ascii="Consolas" w:hAnsi="Consolas"/>
          <w:color w:val="B91C1C"/>
          <w:sz w:val="19"/>
        </w:rPr>
        <w:t>name</w:t>
      </w:r>
      <w:r>
        <w:t xml:space="preserve">, </w:t>
      </w:r>
      <w:r>
        <w:rPr>
          <w:rFonts w:ascii="Consolas" w:hAnsi="Consolas"/>
          <w:color w:val="B91C1C"/>
          <w:sz w:val="19"/>
        </w:rPr>
        <w:t>description</w:t>
      </w:r>
      <w:r>
        <w:t>)</w:t>
      </w:r>
    </w:p>
    <w:p>
      <w:pPr>
        <w:spacing w:line="276" w:lineRule="auto"/>
      </w:pPr>
      <w:r>
        <w:rPr>
          <w:b/>
        </w:rPr>
        <w:t>Ferramentas:</w:t>
      </w:r>
      <w:r>
        <w:t xml:space="preserve"> Tradutor profissional + revisão de nativo.</w:t>
      </w:r>
    </w:p>
    <w:p>
      <w:pPr>
        <w:pStyle w:val="Heading4"/>
      </w:pPr>
      <w:r>
        <w:t>3.2 Quando Transcriar (Adaptação Completa)</w:t>
      </w:r>
    </w:p>
    <w:p>
      <w:pPr>
        <w:spacing w:line="276" w:lineRule="auto"/>
      </w:pPr>
      <w:r>
        <w:t>Conteúdo que depende de contexto cultural e persuasão:</w:t>
      </w:r>
    </w:p>
    <w:p>
      <w:pPr>
        <w:pStyle w:val="ListBullet"/>
        <w:spacing w:line="276" w:lineRule="auto"/>
      </w:pPr>
      <w:r>
        <w:t>Estudos de caso e histórias de sucesso</w:t>
      </w:r>
    </w:p>
    <w:p>
      <w:pPr>
        <w:pStyle w:val="ListBullet"/>
        <w:spacing w:line="276" w:lineRule="auto"/>
      </w:pPr>
      <w:r>
        <w:t>Conteúdo de opinião e thought leadership</w:t>
      </w:r>
    </w:p>
    <w:p>
      <w:pPr>
        <w:pStyle w:val="ListBullet"/>
        <w:spacing w:line="276" w:lineRule="auto"/>
      </w:pPr>
      <w:r>
        <w:t>Comparações e reviews</w:t>
      </w:r>
    </w:p>
    <w:p>
      <w:pPr>
        <w:pStyle w:val="ListBullet"/>
        <w:spacing w:line="276" w:lineRule="auto"/>
      </w:pPr>
      <w:r>
        <w:t>Conteúdo para redes sociais</w:t>
      </w:r>
    </w:p>
    <w:p>
      <w:pPr>
        <w:pStyle w:val="ListBullet"/>
        <w:spacing w:line="276" w:lineRule="auto"/>
      </w:pPr>
      <w:r>
        <w:t>Pesquisas originais (precisa refletir o mercado local)</w:t>
      </w:r>
    </w:p>
    <w:p>
      <w:pPr>
        <w:spacing w:line="276" w:lineRule="auto"/>
      </w:pPr>
      <w:r>
        <w:rPr>
          <w:b/>
        </w:rPr>
        <w:t>Processo de transcreation:</w:t>
      </w:r>
    </w:p>
    <w:p>
      <w:pPr>
        <w:spacing w:before="80" w:after="80"/>
        <w:ind w:left="283"/>
        <w:shd w:fill="F0F0F0" w:val="clear"/>
      </w:pPr>
      <w:r>
        <w:rPr>
          <w:rFonts w:ascii="Consolas" w:hAnsi="Consolas"/>
          <w:color w:val="000000"/>
          <w:sz w:val="18"/>
        </w:rPr>
        <w:t>1. Brief criativo (posicionamento, tom, conceitos-chave)</w:t>
        <w:br/>
      </w:r>
      <w:r>
        <w:rPr>
          <w:rFonts w:ascii="Consolas" w:hAnsi="Consolas"/>
          <w:color w:val="000000"/>
          <w:sz w:val="18"/>
        </w:rPr>
        <w:t>2. Adaptação por nativo do mercado (não tradutor)</w:t>
        <w:br/>
      </w:r>
      <w:r>
        <w:rPr>
          <w:rFonts w:ascii="Consolas" w:hAnsi="Consolas"/>
          <w:color w:val="000000"/>
          <w:sz w:val="18"/>
        </w:rPr>
        <w:t>3. Revisão de especialista do setor no mercado</w:t>
        <w:br/>
      </w:r>
      <w:r>
        <w:rPr>
          <w:rFonts w:ascii="Consolas" w:hAnsi="Consolas"/>
          <w:color w:val="000000"/>
          <w:sz w:val="18"/>
        </w:rPr>
        <w:t>4. Validação com público local (teste A/B ou focus group)</w:t>
        <w:br/>
      </w:r>
      <w:r>
        <w:rPr>
          <w:rFonts w:ascii="Consolas" w:hAnsi="Consolas"/>
          <w:color w:val="000000"/>
          <w:sz w:val="18"/>
        </w:rPr>
        <w:t>5. SEO/AI Visibility review (entidades, schema, links)</w:t>
        <w:br/>
      </w:r>
    </w:p>
    <w:p>
      <w:pPr>
        <w:pStyle w:val="Heading4"/>
      </w:pPr>
      <w:r>
        <w:t>3.3 Híbrido Recomendado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Camada de Conteúdo</w:t>
            </w:r>
          </w:p>
        </w:tc>
        <w:tc>
          <w:tcPr>
            <w:tcW w:type="dxa" w:w="2351"/>
            <w:shd w:fill="B91C1C" w:val="clear"/>
          </w:tcPr>
          <w:p>
            <w:r/>
            <w:r>
              <w:rPr>
                <w:rFonts w:ascii="Calibri" w:hAnsi="Calibri"/>
                <w:b/>
                <w:color w:val="FFFFFF"/>
                <w:sz w:val="20"/>
              </w:rPr>
              <w:t>Abordagem</w:t>
            </w:r>
          </w:p>
        </w:tc>
        <w:tc>
          <w:tcPr>
            <w:tcW w:type="dxa" w:w="2351"/>
            <w:shd w:fill="B91C1C" w:val="clear"/>
          </w:tcPr>
          <w:p>
            <w:r/>
            <w:r>
              <w:rPr>
                <w:rFonts w:ascii="Calibri" w:hAnsi="Calibri"/>
                <w:b/>
                <w:color w:val="FFFFFF"/>
                <w:sz w:val="20"/>
              </w:rPr>
              <w:t>Investimento</w:t>
            </w:r>
          </w:p>
        </w:tc>
        <w:tc>
          <w:tcPr>
            <w:tcW w:type="dxa" w:w="2351"/>
          </w:tcPr>
          <w:p/>
        </w:tc>
      </w:tr>
      <w:tr>
        <w:tc>
          <w:tcPr>
            <w:tcW w:type="dxa" w:w="2351"/>
          </w:tcPr>
          <w:p>
            <w:r/>
            <w:r>
              <w:rPr>
                <w:rFonts w:ascii="Calibri" w:hAnsi="Calibri"/>
                <w:sz w:val="20"/>
              </w:rPr>
              <w:t>Fundacional</w:t>
            </w:r>
          </w:p>
        </w:tc>
        <w:tc>
          <w:tcPr>
            <w:tcW w:type="dxa" w:w="2351"/>
          </w:tcPr>
          <w:p>
            <w:r/>
            <w:r>
              <w:rPr>
                <w:rFonts w:ascii="Calibri" w:hAnsi="Calibri"/>
                <w:sz w:val="20"/>
              </w:rPr>
              <w:t>Localização</w:t>
            </w:r>
          </w:p>
        </w:tc>
        <w:tc>
          <w:tcPr>
            <w:tcW w:type="dxa" w:w="2351"/>
          </w:tcPr>
          <w:p>
            <w:r/>
            <w:r>
              <w:rPr>
                <w:rFonts w:ascii="Calibri" w:hAnsi="Calibri"/>
                <w:sz w:val="20"/>
              </w:rPr>
              <w:t>Baixo</w:t>
            </w:r>
          </w:p>
        </w:tc>
        <w:tc>
          <w:tcPr>
            <w:tcW w:type="dxa" w:w="2351"/>
          </w:tcPr>
          <w:p/>
        </w:tc>
      </w:tr>
      <w:tr>
        <w:tc>
          <w:tcPr>
            <w:tcW w:type="dxa" w:w="2351"/>
          </w:tcPr>
          <w:p>
            <w:r/>
            <w:r>
              <w:rPr>
                <w:rFonts w:ascii="Calibri" w:hAnsi="Calibri"/>
                <w:sz w:val="20"/>
              </w:rPr>
              <w:t>Intermediário</w:t>
            </w:r>
          </w:p>
        </w:tc>
        <w:tc>
          <w:tcPr>
            <w:tcW w:type="dxa" w:w="2351"/>
          </w:tcPr>
          <w:p>
            <w:r/>
            <w:r>
              <w:rPr>
                <w:rFonts w:ascii="Calibri" w:hAnsi="Calibri"/>
                <w:sz w:val="20"/>
              </w:rPr>
              <w:t>Localização + adaptação leve</w:t>
            </w:r>
          </w:p>
        </w:tc>
        <w:tc>
          <w:tcPr>
            <w:tcW w:type="dxa" w:w="2351"/>
          </w:tcPr>
          <w:p>
            <w:r/>
            <w:r>
              <w:rPr>
                <w:rFonts w:ascii="Calibri" w:hAnsi="Calibri"/>
                <w:sz w:val="20"/>
              </w:rPr>
              <w:t>Médio</w:t>
            </w:r>
          </w:p>
        </w:tc>
        <w:tc>
          <w:tcPr>
            <w:tcW w:type="dxa" w:w="2351"/>
          </w:tcPr>
          <w:p/>
        </w:tc>
      </w:tr>
      <w:tr>
        <w:tc>
          <w:tcPr>
            <w:tcW w:type="dxa" w:w="2351"/>
          </w:tcPr>
          <w:p>
            <w:r/>
            <w:r>
              <w:rPr>
                <w:rFonts w:ascii="Calibri" w:hAnsi="Calibri"/>
                <w:sz w:val="20"/>
              </w:rPr>
              <w:t>Avançado</w:t>
            </w:r>
          </w:p>
        </w:tc>
        <w:tc>
          <w:tcPr>
            <w:tcW w:type="dxa" w:w="2351"/>
          </w:tcPr>
          <w:p>
            <w:r/>
            <w:r>
              <w:rPr>
                <w:rFonts w:ascii="Calibri" w:hAnsi="Calibri"/>
                <w:sz w:val="20"/>
              </w:rPr>
              <w:t>Transcreation</w:t>
            </w:r>
          </w:p>
        </w:tc>
        <w:tc>
          <w:tcPr>
            <w:tcW w:type="dxa" w:w="2351"/>
          </w:tcPr>
          <w:p>
            <w:r/>
            <w:r>
              <w:rPr>
                <w:rFonts w:ascii="Calibri" w:hAnsi="Calibri"/>
                <w:sz w:val="20"/>
              </w:rPr>
              <w:t>Alto</w:t>
            </w:r>
          </w:p>
        </w:tc>
        <w:tc>
          <w:tcPr>
            <w:tcW w:type="dxa" w:w="2351"/>
          </w:tcPr>
          <w:p/>
        </w:tc>
      </w:tr>
      <w:tr>
        <w:tc>
          <w:tcPr>
            <w:tcW w:type="dxa" w:w="2351"/>
          </w:tcPr>
          <w:p>
            <w:r/>
            <w:r>
              <w:rPr>
                <w:rFonts w:ascii="Calibri" w:hAnsi="Calibri"/>
                <w:sz w:val="20"/>
              </w:rPr>
              <w:t>Pesquisa original</w:t>
            </w:r>
          </w:p>
        </w:tc>
        <w:tc>
          <w:tcPr>
            <w:tcW w:type="dxa" w:w="2351"/>
          </w:tcPr>
          <w:p>
            <w:r/>
            <w:r>
              <w:rPr>
                <w:rFonts w:ascii="Calibri" w:hAnsi="Calibri"/>
                <w:sz w:val="20"/>
              </w:rPr>
              <w:t>Transcreation completa</w:t>
            </w:r>
          </w:p>
        </w:tc>
        <w:tc>
          <w:tcPr>
            <w:tcW w:type="dxa" w:w="2351"/>
          </w:tcPr>
          <w:p>
            <w:r/>
            <w:r>
              <w:rPr>
                <w:rFonts w:ascii="Calibri" w:hAnsi="Calibri"/>
                <w:sz w:val="20"/>
              </w:rPr>
              <w:t>Muito alto</w:t>
            </w:r>
          </w:p>
        </w:tc>
        <w:tc>
          <w:tcPr>
            <w:tcW w:type="dxa" w:w="2351"/>
          </w:tcPr>
          <w:p/>
        </w:tc>
      </w:tr>
    </w:tbl>
    <w:p>
      <w:pPr>
        <w:pStyle w:val="Heading3"/>
      </w:pPr>
      <w:r>
        <w:t>4. Schema Estratégico para Sites Multilíngues</w:t>
      </w:r>
    </w:p>
    <w:p>
      <w:pPr>
        <w:pStyle w:val="Heading4"/>
      </w:pPr>
      <w:r>
        <w:t>4.1 Hreflang + Schema</w:t>
      </w:r>
    </w:p>
    <w:p>
      <w:pPr>
        <w:spacing w:line="276" w:lineRule="auto"/>
      </w:pPr>
      <w:r>
        <w:t>LLMs usam hreflang para entender que versões de uma página servem mercados diferentes:</w:t>
      </w:r>
    </w:p>
    <w:p>
      <w:pPr>
        <w:spacing w:before="80" w:after="80"/>
        <w:ind w:left="283"/>
        <w:shd w:fill="F0F0F0" w:val="clear"/>
      </w:pPr>
      <w:r>
        <w:rPr>
          <w:rFonts w:ascii="Consolas" w:hAnsi="Consolas"/>
          <w:color w:val="000000"/>
          <w:sz w:val="18"/>
        </w:rPr>
        <w:t>&lt;link rel="alternate" hreflang="pt-br" href="https://site.com.br/crm/" /&gt;</w:t>
        <w:br/>
      </w:r>
      <w:r>
        <w:rPr>
          <w:rFonts w:ascii="Consolas" w:hAnsi="Consolas"/>
          <w:color w:val="000000"/>
          <w:sz w:val="18"/>
        </w:rPr>
        <w:t>&lt;link rel="alternate" hreflang="en-us" href="https://site.com/crm/" /&gt;</w:t>
        <w:br/>
      </w:r>
      <w:r>
        <w:rPr>
          <w:rFonts w:ascii="Consolas" w:hAnsi="Consolas"/>
          <w:color w:val="000000"/>
          <w:sz w:val="18"/>
        </w:rPr>
        <w:t>&lt;link rel="alternate" hreflang="es-mx" href="https://site.com.mx/crm/" /&gt;</w:t>
        <w:br/>
      </w:r>
      <w:r>
        <w:rPr>
          <w:rFonts w:ascii="Consolas" w:hAnsi="Consolas"/>
          <w:color w:val="000000"/>
          <w:sz w:val="18"/>
        </w:rPr>
        <w:t>&lt;link rel="alternate" hreflang="x-default" href="https://site.com/crm/" /&gt;</w:t>
        <w:br/>
      </w:r>
    </w:p>
    <w:p>
      <w:pPr>
        <w:spacing w:line="276" w:lineRule="auto"/>
      </w:pPr>
      <w:r>
        <w:t xml:space="preserve">No schema, use </w:t>
      </w:r>
      <w:r>
        <w:rPr>
          <w:rFonts w:ascii="Consolas" w:hAnsi="Consolas"/>
          <w:color w:val="B91C1C"/>
          <w:sz w:val="19"/>
        </w:rPr>
        <w:t>inLanguage</w:t>
      </w:r>
      <w:r>
        <w:t xml:space="preserve"> e </w:t>
      </w:r>
      <w:r>
        <w:rPr>
          <w:rFonts w:ascii="Consolas" w:hAnsi="Consolas"/>
          <w:color w:val="B91C1C"/>
          <w:sz w:val="19"/>
        </w:rPr>
        <w:t>audience</w:t>
      </w:r>
      <w:r>
        <w:t xml:space="preserve"> para segmentação:</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"@type": "Article",</w:t>
        <w:br/>
      </w:r>
      <w:r>
        <w:rPr>
          <w:rFonts w:ascii="Consolas" w:hAnsi="Consolas"/>
          <w:color w:val="000000"/>
          <w:sz w:val="18"/>
        </w:rPr>
        <w:t xml:space="preserve">  "name": "Guia Completo de CRM para PMEs Brasileiras",</w:t>
        <w:br/>
      </w:r>
      <w:r>
        <w:rPr>
          <w:rFonts w:ascii="Consolas" w:hAnsi="Consolas"/>
          <w:color w:val="000000"/>
          <w:sz w:val="18"/>
        </w:rPr>
        <w:t xml:space="preserve">  "inLanguage": "pt-BR",</w:t>
        <w:br/>
      </w:r>
      <w:r>
        <w:rPr>
          <w:rFonts w:ascii="Consolas" w:hAnsi="Consolas"/>
          <w:color w:val="000000"/>
          <w:sz w:val="18"/>
        </w:rPr>
        <w:t xml:space="preserve">  "audience": {</w:t>
        <w:br/>
      </w:r>
      <w:r>
        <w:rPr>
          <w:rFonts w:ascii="Consolas" w:hAnsi="Consolas"/>
          <w:color w:val="000000"/>
          <w:sz w:val="18"/>
        </w:rPr>
        <w:t xml:space="preserve">    "@type": "Audience",</w:t>
        <w:br/>
      </w:r>
      <w:r>
        <w:rPr>
          <w:rFonts w:ascii="Consolas" w:hAnsi="Consolas"/>
          <w:color w:val="000000"/>
          <w:sz w:val="18"/>
        </w:rPr>
        <w:t xml:space="preserve">    "audienceType": "Pequenas e Médias Empresas no Brasil"</w:t>
        <w:br/>
      </w:r>
      <w:r>
        <w:rPr>
          <w:rFonts w:ascii="Consolas" w:hAnsi="Consolas"/>
          <w:color w:val="000000"/>
          <w:sz w:val="18"/>
        </w:rPr>
        <w:t xml:space="preserve">  },</w:t>
        <w:br/>
      </w:r>
      <w:r>
        <w:rPr>
          <w:rFonts w:ascii="Consolas" w:hAnsi="Consolas"/>
          <w:color w:val="000000"/>
          <w:sz w:val="18"/>
        </w:rPr>
        <w:t xml:space="preserve">  "about": {</w:t>
        <w:br/>
      </w:r>
      <w:r>
        <w:rPr>
          <w:rFonts w:ascii="Consolas" w:hAnsi="Consolas"/>
          <w:color w:val="000000"/>
          <w:sz w:val="18"/>
        </w:rPr>
        <w:t xml:space="preserve">    "@id": "https://site.com/entity/crm-pme"</w:t>
        <w:br/>
      </w:r>
      <w:r>
        <w:rPr>
          <w:rFonts w:ascii="Consolas" w:hAnsi="Consolas"/>
          <w:color w:val="000000"/>
          <w:sz w:val="18"/>
        </w:rPr>
        <w:t xml:space="preserve">  },</w:t>
        <w:br/>
      </w:r>
      <w:r>
        <w:rPr>
          <w:rFonts w:ascii="Consolas" w:hAnsi="Consolas"/>
          <w:color w:val="000000"/>
          <w:sz w:val="18"/>
        </w:rPr>
        <w:t xml:space="preserve">  "mainEntityOfPage": {</w:t>
        <w:br/>
      </w:r>
      <w:r>
        <w:rPr>
          <w:rFonts w:ascii="Consolas" w:hAnsi="Consolas"/>
          <w:color w:val="000000"/>
          <w:sz w:val="18"/>
        </w:rPr>
        <w:t xml:space="preserve">    "@type": "WebPage",</w:t>
        <w:br/>
      </w:r>
      <w:r>
        <w:rPr>
          <w:rFonts w:ascii="Consolas" w:hAnsi="Consolas"/>
          <w:color w:val="000000"/>
          <w:sz w:val="18"/>
        </w:rPr>
        <w:t xml:space="preserve">    "@id": "https://site.com.br/crm/",</w:t>
        <w:br/>
      </w:r>
      <w:r>
        <w:rPr>
          <w:rFonts w:ascii="Consolas" w:hAnsi="Consolas"/>
          <w:color w:val="000000"/>
          <w:sz w:val="18"/>
        </w:rPr>
        <w:t xml:space="preserve">    "inLanguage": "pt-BR",</w:t>
        <w:br/>
      </w:r>
      <w:r>
        <w:rPr>
          <w:rFonts w:ascii="Consolas" w:hAnsi="Consolas"/>
          <w:color w:val="000000"/>
          <w:sz w:val="18"/>
        </w:rPr>
        <w:t xml:space="preserve">    "translationOfWork": {</w:t>
        <w:br/>
      </w:r>
      <w:r>
        <w:rPr>
          <w:rFonts w:ascii="Consolas" w:hAnsi="Consolas"/>
          <w:color w:val="000000"/>
          <w:sz w:val="18"/>
        </w:rPr>
        <w:t xml:space="preserve">      "@type": "WebPage",</w:t>
        <w:br/>
      </w:r>
      <w:r>
        <w:rPr>
          <w:rFonts w:ascii="Consolas" w:hAnsi="Consolas"/>
          <w:color w:val="000000"/>
          <w:sz w:val="18"/>
        </w:rPr>
        <w:t xml:space="preserve">      "@id": "https://site.com/crm/"</w:t>
        <w:br/>
      </w:r>
      <w:r>
        <w:rPr>
          <w:rFonts w:ascii="Consolas" w:hAnsi="Consolas"/>
          <w:color w:val="000000"/>
          <w:sz w:val="18"/>
        </w:rPr>
        <w:t xml:space="preserve">    },</w:t>
        <w:br/>
      </w:r>
      <w:r>
        <w:rPr>
          <w:rFonts w:ascii="Consolas" w:hAnsi="Consolas"/>
          <w:color w:val="000000"/>
          <w:sz w:val="18"/>
        </w:rPr>
        <w:t xml:space="preserve">    "workTranslation": [</w:t>
        <w:br/>
      </w:r>
      <w:r>
        <w:rPr>
          <w:rFonts w:ascii="Consolas" w:hAnsi="Consolas"/>
          <w:color w:val="000000"/>
          <w:sz w:val="18"/>
        </w:rPr>
        <w:t xml:space="preserve">      {</w:t>
        <w:br/>
      </w:r>
      <w:r>
        <w:rPr>
          <w:rFonts w:ascii="Consolas" w:hAnsi="Consolas"/>
          <w:color w:val="000000"/>
          <w:sz w:val="18"/>
        </w:rPr>
        <w:t xml:space="preserve">        "@type": "WebPage",</w:t>
        <w:br/>
      </w:r>
      <w:r>
        <w:rPr>
          <w:rFonts w:ascii="Consolas" w:hAnsi="Consolas"/>
          <w:color w:val="000000"/>
          <w:sz w:val="18"/>
        </w:rPr>
        <w:t xml:space="preserve">        "@id": "https://site.com.mx/crm/"</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pStyle w:val="Heading4"/>
      </w:pPr>
      <w:r>
        <w:t>4.2 Entidades Específicas por Mercado</w:t>
      </w:r>
    </w:p>
    <w:p>
      <w:pPr>
        <w:spacing w:line="276" w:lineRule="auto"/>
      </w:pPr>
      <w:r>
        <w:t>Cada mercado pode ter entidades únicas que precisam ser modeladas:</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"@context": "https://schema.org",</w:t>
        <w:br/>
      </w:r>
      <w:r>
        <w:rPr>
          <w:rFonts w:ascii="Consolas" w:hAnsi="Consolas"/>
          <w:color w:val="000000"/>
          <w:sz w:val="18"/>
        </w:rPr>
        <w:t xml:space="preserve">  "@graph": [</w:t>
        <w:br/>
      </w:r>
      <w:r>
        <w:rPr>
          <w:rFonts w:ascii="Consolas" w:hAnsi="Consolas"/>
          <w:color w:val="000000"/>
          <w:sz w:val="18"/>
        </w:rPr>
        <w:t xml:space="preserve">    {</w:t>
        <w:br/>
      </w:r>
      <w:r>
        <w:rPr>
          <w:rFonts w:ascii="Consolas" w:hAnsi="Consolas"/>
          <w:color w:val="000000"/>
          <w:sz w:val="18"/>
        </w:rPr>
        <w:t xml:space="preserve">      "@id": "https://site.com/entity/crm-pme",</w:t>
        <w:br/>
      </w:r>
      <w:r>
        <w:rPr>
          <w:rFonts w:ascii="Consolas" w:hAnsi="Consolas"/>
          <w:color w:val="000000"/>
          <w:sz w:val="18"/>
        </w:rPr>
        <w:t xml:space="preserve">      "@type": "Thing",</w:t>
        <w:br/>
      </w:r>
      <w:r>
        <w:rPr>
          <w:rFonts w:ascii="Consolas" w:hAnsi="Consolas"/>
          <w:color w:val="000000"/>
          <w:sz w:val="18"/>
        </w:rPr>
        <w:t xml:space="preserve">      "name": "CRM for SMBs",</w:t>
        <w:br/>
      </w:r>
      <w:r>
        <w:rPr>
          <w:rFonts w:ascii="Consolas" w:hAnsi="Consolas"/>
          <w:color w:val="000000"/>
          <w:sz w:val="18"/>
        </w:rPr>
        <w:t xml:space="preserve">      "description": "Customer relationship management for small and medium businesses"</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"@id": "https://site.com.br/entity/crm-pme-brasil",</w:t>
        <w:br/>
      </w:r>
      <w:r>
        <w:rPr>
          <w:rFonts w:ascii="Consolas" w:hAnsi="Consolas"/>
          <w:color w:val="000000"/>
          <w:sz w:val="18"/>
        </w:rPr>
        <w:t xml:space="preserve">      "@type": "Thing",</w:t>
        <w:br/>
      </w:r>
      <w:r>
        <w:rPr>
          <w:rFonts w:ascii="Consolas" w:hAnsi="Consolas"/>
          <w:color w:val="000000"/>
          <w:sz w:val="18"/>
        </w:rPr>
        <w:t xml:space="preserve">      "name": "CRM para PMEs Brasileiras",</w:t>
        <w:br/>
      </w:r>
      <w:r>
        <w:rPr>
          <w:rFonts w:ascii="Consolas" w:hAnsi="Consolas"/>
          <w:color w:val="000000"/>
          <w:sz w:val="18"/>
        </w:rPr>
        <w:t xml:space="preserve">      "description": "Gestão de relacionamento com clientes para pequenas e médias empresas no Brasil",</w:t>
        <w:br/>
      </w:r>
      <w:r>
        <w:rPr>
          <w:rFonts w:ascii="Consolas" w:hAnsi="Consolas"/>
          <w:color w:val="000000"/>
          <w:sz w:val="18"/>
        </w:rPr>
        <w:t xml:space="preserve">      "sameAs": ["https://site.com/entity/crm-pme"],</w:t>
        <w:br/>
      </w:r>
      <w:r>
        <w:rPr>
          <w:rFonts w:ascii="Consolas" w:hAnsi="Consolas"/>
          <w:color w:val="000000"/>
          <w:sz w:val="18"/>
        </w:rPr>
        <w:t xml:space="preserve">      "additionalProperty": {</w:t>
        <w:br/>
      </w:r>
      <w:r>
        <w:rPr>
          <w:rFonts w:ascii="Consolas" w:hAnsi="Consolas"/>
          <w:color w:val="000000"/>
          <w:sz w:val="18"/>
        </w:rPr>
        <w:t xml:space="preserve">        "@type": "PropertyValue",</w:t>
        <w:br/>
      </w:r>
      <w:r>
        <w:rPr>
          <w:rFonts w:ascii="Consolas" w:hAnsi="Consolas"/>
          <w:color w:val="000000"/>
          <w:sz w:val="18"/>
        </w:rPr>
        <w:t xml:space="preserve">        "name": "mercado",</w:t>
        <w:br/>
      </w:r>
      <w:r>
        <w:rPr>
          <w:rFonts w:ascii="Consolas" w:hAnsi="Consolas"/>
          <w:color w:val="000000"/>
          <w:sz w:val="18"/>
        </w:rPr>
        <w:t xml:space="preserve">        "value": "Brasil"</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w:t>
        <w:br/>
      </w:r>
    </w:p>
    <w:p>
      <w:pPr>
        <w:pStyle w:val="Heading4"/>
      </w:pPr>
      <w:r>
        <w:t>4.3 Estrutura de URLs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Estrutura</w:t>
            </w:r>
          </w:p>
        </w:tc>
        <w:tc>
          <w:tcPr>
            <w:tcW w:type="dxa" w:w="1881"/>
            <w:shd w:fill="B91C1C" w:val="clear"/>
          </w:tcPr>
          <w:p>
            <w:r/>
            <w:r>
              <w:rPr>
                <w:rFonts w:ascii="Calibri" w:hAnsi="Calibri"/>
                <w:b/>
                <w:color w:val="FFFFFF"/>
                <w:sz w:val="20"/>
              </w:rPr>
              <w:t>SEO Tradicional</w:t>
            </w:r>
          </w:p>
        </w:tc>
        <w:tc>
          <w:tcPr>
            <w:tcW w:type="dxa" w:w="1881"/>
            <w:shd w:fill="B91C1C" w:val="clear"/>
          </w:tcPr>
          <w:p>
            <w:r/>
            <w:r>
              <w:rPr>
                <w:rFonts w:ascii="Calibri" w:hAnsi="Calibri"/>
                <w:b/>
                <w:color w:val="FFFFFF"/>
                <w:sz w:val="20"/>
              </w:rPr>
              <w:t>AI Visibility</w:t>
            </w:r>
          </w:p>
        </w:tc>
        <w:tc>
          <w:tcPr>
            <w:tcW w:type="dxa" w:w="1881"/>
            <w:shd w:fill="B91C1C" w:val="clear"/>
          </w:tcPr>
          <w:p>
            <w:r/>
            <w:r>
              <w:rPr>
                <w:rFonts w:ascii="Calibri" w:hAnsi="Calibri"/>
                <w:b/>
                <w:color w:val="FFFFFF"/>
                <w:sz w:val="20"/>
              </w:rPr>
              <w:t>Recomendação</w:t>
            </w:r>
          </w:p>
        </w:tc>
        <w:tc>
          <w:tcPr>
            <w:tcW w:type="dxa" w:w="1881"/>
          </w:tcPr>
          <w:p/>
        </w:tc>
      </w:tr>
      <w:tr>
        <w:tc>
          <w:tcPr>
            <w:tcW w:type="dxa" w:w="1881"/>
          </w:tcPr>
          <w:p>
            <w:r/>
            <w:r>
              <w:rPr>
                <w:rFonts w:ascii="Calibri" w:hAnsi="Calibri"/>
                <w:sz w:val="20"/>
              </w:rPr>
              <w:t>ccTLD (.com.br, .com.mx, .fr)</w:t>
            </w:r>
          </w:p>
        </w:tc>
        <w:tc>
          <w:tcPr>
            <w:tcW w:type="dxa" w:w="1881"/>
          </w:tcPr>
          <w:p>
            <w:r/>
            <w:r>
              <w:rPr>
                <w:rFonts w:ascii="Calibri" w:hAnsi="Calibri"/>
                <w:sz w:val="20"/>
              </w:rPr>
              <w:t>Bom para rankeamento local</w:t>
            </w:r>
          </w:p>
        </w:tc>
        <w:tc>
          <w:tcPr>
            <w:tcW w:type="dxa" w:w="1881"/>
          </w:tcPr>
          <w:p>
            <w:r/>
            <w:r>
              <w:rPr>
                <w:rFonts w:ascii="Calibri" w:hAnsi="Calibri"/>
                <w:sz w:val="20"/>
              </w:rPr>
              <w:t>LLMs reconhecem ccTLD como sinal de relevância local</w:t>
            </w:r>
          </w:p>
        </w:tc>
        <w:tc>
          <w:tcPr>
            <w:tcW w:type="dxa" w:w="1881"/>
          </w:tcPr>
          <w:p>
            <w:r/>
            <w:r>
              <w:rPr>
                <w:rFonts w:ascii="Calibri" w:hAnsi="Calibri"/>
                <w:sz w:val="20"/>
              </w:rPr>
              <w:t>Melhor para AI Visibility</w:t>
            </w:r>
          </w:p>
        </w:tc>
        <w:tc>
          <w:tcPr>
            <w:tcW w:type="dxa" w:w="1881"/>
          </w:tcPr>
          <w:p/>
        </w:tc>
      </w:tr>
      <w:tr>
        <w:tc>
          <w:tcPr>
            <w:tcW w:type="dxa" w:w="1881"/>
          </w:tcPr>
          <w:p>
            <w:r/>
            <w:r>
              <w:rPr>
                <w:rFonts w:ascii="Calibri" w:hAnsi="Calibri"/>
                <w:sz w:val="20"/>
              </w:rPr>
              <w:t>Subdomínio (br.site.com, mx.site.com)</w:t>
            </w:r>
          </w:p>
        </w:tc>
        <w:tc>
          <w:tcPr>
            <w:tcW w:type="dxa" w:w="1881"/>
          </w:tcPr>
          <w:p>
            <w:r/>
            <w:r>
              <w:rPr>
                <w:rFonts w:ascii="Calibri" w:hAnsi="Calibri"/>
                <w:sz w:val="20"/>
              </w:rPr>
              <w:t>Neutro</w:t>
            </w:r>
          </w:p>
        </w:tc>
        <w:tc>
          <w:tcPr>
            <w:tcW w:type="dxa" w:w="1881"/>
          </w:tcPr>
          <w:p>
            <w:r/>
            <w:r>
              <w:rPr>
                <w:rFonts w:ascii="Calibri" w:hAnsi="Calibri"/>
                <w:sz w:val="20"/>
              </w:rPr>
              <w:t>Pode confundir LLMs sobre a relação com o domínio principal</w:t>
            </w:r>
          </w:p>
        </w:tc>
        <w:tc>
          <w:tcPr>
            <w:tcW w:type="dxa" w:w="1881"/>
          </w:tcPr>
          <w:p>
            <w:r/>
            <w:r>
              <w:rPr>
                <w:rFonts w:ascii="Calibri" w:hAnsi="Calibri"/>
                <w:sz w:val="20"/>
              </w:rPr>
              <w:t>Evitar</w:t>
            </w:r>
          </w:p>
        </w:tc>
        <w:tc>
          <w:tcPr>
            <w:tcW w:type="dxa" w:w="1881"/>
          </w:tcPr>
          <w:p/>
        </w:tc>
      </w:tr>
      <w:tr>
        <w:tc>
          <w:tcPr>
            <w:tcW w:type="dxa" w:w="1881"/>
          </w:tcPr>
          <w:p>
            <w:r/>
            <w:r>
              <w:rPr>
                <w:rFonts w:ascii="Calibri" w:hAnsi="Calibri"/>
                <w:sz w:val="20"/>
              </w:rPr>
              <w:t>Subdiretório (site.com/br/, site.com/mx/)</w:t>
            </w:r>
          </w:p>
        </w:tc>
        <w:tc>
          <w:tcPr>
            <w:tcW w:type="dxa" w:w="1881"/>
          </w:tcPr>
          <w:p>
            <w:r/>
            <w:r>
              <w:rPr>
                <w:rFonts w:ascii="Calibri" w:hAnsi="Calibri"/>
                <w:sz w:val="20"/>
              </w:rPr>
              <w:t>Bom para autoridade centralizada</w:t>
            </w:r>
          </w:p>
        </w:tc>
        <w:tc>
          <w:tcPr>
            <w:tcW w:type="dxa" w:w="1881"/>
          </w:tcPr>
          <w:p>
            <w:r/>
            <w:r>
              <w:rPr>
                <w:rFonts w:ascii="Calibri" w:hAnsi="Calibri"/>
                <w:sz w:val="20"/>
              </w:rPr>
              <w:t>LLMs entendem como parte do mesmo site</w:t>
            </w:r>
          </w:p>
        </w:tc>
        <w:tc>
          <w:tcPr>
            <w:tcW w:type="dxa" w:w="1881"/>
          </w:tcPr>
          <w:p>
            <w:r/>
            <w:r>
              <w:rPr>
                <w:rFonts w:ascii="Calibri" w:hAnsi="Calibri"/>
                <w:sz w:val="20"/>
              </w:rPr>
              <w:t>Bom se o mercado não justifica ccTLD</w:t>
            </w:r>
          </w:p>
        </w:tc>
        <w:tc>
          <w:tcPr>
            <w:tcW w:type="dxa" w:w="1881"/>
          </w:tcPr>
          <w:p/>
        </w:tc>
      </w:tr>
      <w:tr>
        <w:tc>
          <w:tcPr>
            <w:tcW w:type="dxa" w:w="1881"/>
          </w:tcPr>
          <w:p>
            <w:r/>
            <w:r>
              <w:rPr>
                <w:rFonts w:ascii="Calibri" w:hAnsi="Calibri"/>
                <w:sz w:val="20"/>
              </w:rPr>
              <w:t>gTLD + hreflang (site.com com hreflang)</w:t>
            </w:r>
          </w:p>
        </w:tc>
        <w:tc>
          <w:tcPr>
            <w:tcW w:type="dxa" w:w="1881"/>
          </w:tcPr>
          <w:p>
            <w:r/>
            <w:r>
              <w:rPr>
                <w:rFonts w:ascii="Calibri" w:hAnsi="Calibri"/>
                <w:sz w:val="20"/>
              </w:rPr>
              <w:t>Funciona, mas perde sinal local</w:t>
            </w:r>
          </w:p>
        </w:tc>
        <w:tc>
          <w:tcPr>
            <w:tcW w:type="dxa" w:w="1881"/>
          </w:tcPr>
          <w:p>
            <w:r/>
            <w:r>
              <w:rPr>
                <w:rFonts w:ascii="Calibri" w:hAnsi="Calibri"/>
                <w:sz w:val="20"/>
              </w:rPr>
              <w:t>LLMs dependem de hreflang e conteúdo local</w:t>
            </w:r>
          </w:p>
        </w:tc>
        <w:tc>
          <w:tcPr>
            <w:tcW w:type="dxa" w:w="1881"/>
          </w:tcPr>
          <w:p>
            <w:r/>
            <w:r>
              <w:rPr>
                <w:rFonts w:ascii="Calibri" w:hAnsi="Calibri"/>
                <w:sz w:val="20"/>
              </w:rPr>
              <w:t>Mínimo viável</w:t>
            </w:r>
          </w:p>
        </w:tc>
        <w:tc>
          <w:tcPr>
            <w:tcW w:type="dxa" w:w="1881"/>
          </w:tcPr>
          <w:p/>
        </w:tc>
      </w:tr>
    </w:tbl>
    <w:p>
      <w:pPr>
        <w:spacing w:line="276" w:lineRule="auto"/>
      </w:pPr>
      <w:r>
        <w:rPr>
          <w:b/>
        </w:rPr>
        <w:t>Recomendação:</w:t>
      </w:r>
      <w:r>
        <w:t xml:space="preserve"> ccTLD para mercados prioritários, subdiretório com hreflang para mercados secundários.</w:t>
      </w:r>
    </w:p>
    <w:p>
      <w:pPr>
        <w:pStyle w:val="Heading3"/>
      </w:pPr>
      <w:r>
        <w:t>5. LLMs e Motores de Busca Regionais</w:t>
      </w:r>
    </w:p>
    <w:p>
      <w:pPr>
        <w:spacing w:line="276" w:lineRule="auto"/>
      </w:pPr>
      <w:r>
        <w:t>Cada mercado tem seu ecossistema de IA. Ignorar as plataformas regionais é perder oportunidades.</w:t>
      </w:r>
    </w:p>
    <w:p>
      <w:pPr>
        <w:pStyle w:val="Heading4"/>
      </w:pPr>
      <w:r>
        <w:t>5.1 China — Baidu Ernie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Característica</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LLM principal</w:t>
            </w:r>
          </w:p>
        </w:tc>
        <w:tc>
          <w:tcPr>
            <w:tcW w:type="dxa" w:w="3135"/>
          </w:tcPr>
          <w:p>
            <w:r/>
            <w:r>
              <w:rPr>
                <w:rFonts w:ascii="Calibri" w:hAnsi="Calibri"/>
                <w:sz w:val="20"/>
              </w:rPr>
              <w:t>Ernie Bot (文心一言) —百度</w:t>
            </w:r>
          </w:p>
        </w:tc>
        <w:tc>
          <w:tcPr>
            <w:tcW w:type="dxa" w:w="3135"/>
          </w:tcPr>
          <w:p/>
        </w:tc>
      </w:tr>
      <w:tr>
        <w:tc>
          <w:tcPr>
            <w:tcW w:type="dxa" w:w="3135"/>
          </w:tcPr>
          <w:p>
            <w:r/>
            <w:r>
              <w:rPr>
                <w:rFonts w:ascii="Calibri" w:hAnsi="Calibri"/>
                <w:sz w:val="20"/>
              </w:rPr>
              <w:t>Motor de busca</w:t>
            </w:r>
          </w:p>
        </w:tc>
        <w:tc>
          <w:tcPr>
            <w:tcW w:type="dxa" w:w="3135"/>
          </w:tcPr>
          <w:p>
            <w:r/>
            <w:r>
              <w:rPr>
                <w:rFonts w:ascii="Calibri" w:hAnsi="Calibri"/>
                <w:sz w:val="20"/>
              </w:rPr>
              <w:t>Baidu (60%+ market share)</w:t>
            </w:r>
          </w:p>
        </w:tc>
        <w:tc>
          <w:tcPr>
            <w:tcW w:type="dxa" w:w="3135"/>
          </w:tcPr>
          <w:p/>
        </w:tc>
      </w:tr>
      <w:tr>
        <w:tc>
          <w:tcPr>
            <w:tcW w:type="dxa" w:w="3135"/>
          </w:tcPr>
          <w:p>
            <w:r/>
            <w:r>
              <w:rPr>
                <w:rFonts w:ascii="Calibri" w:hAnsi="Calibri"/>
                <w:sz w:val="20"/>
              </w:rPr>
              <w:t>Indexação</w:t>
            </w:r>
          </w:p>
        </w:tc>
        <w:tc>
          <w:tcPr>
            <w:tcW w:type="dxa" w:w="3135"/>
          </w:tcPr>
          <w:p>
            <w:r/>
            <w:r>
              <w:rPr>
                <w:rFonts w:ascii="Calibri" w:hAnsi="Calibri"/>
                <w:sz w:val="20"/>
              </w:rPr>
              <w:t>Baidu Spider, precisa de ICP license</w:t>
            </w:r>
          </w:p>
        </w:tc>
        <w:tc>
          <w:tcPr>
            <w:tcW w:type="dxa" w:w="3135"/>
          </w:tcPr>
          <w:p/>
        </w:tc>
      </w:tr>
      <w:tr>
        <w:tc>
          <w:tcPr>
            <w:tcW w:type="dxa" w:w="3135"/>
          </w:tcPr>
          <w:p>
            <w:r/>
            <w:r>
              <w:rPr>
                <w:rFonts w:ascii="Calibri" w:hAnsi="Calibri"/>
                <w:sz w:val="20"/>
              </w:rPr>
              <w:t>Schema</w:t>
            </w:r>
          </w:p>
        </w:tc>
        <w:tc>
          <w:tcPr>
            <w:tcW w:type="dxa" w:w="3135"/>
          </w:tcPr>
          <w:p>
            <w:r/>
            <w:r>
              <w:rPr>
                <w:rFonts w:ascii="Calibri" w:hAnsi="Calibri"/>
                <w:sz w:val="20"/>
              </w:rPr>
              <w:t>Baidu prefere schema chinês (json-ld ou microdata)</w:t>
            </w:r>
          </w:p>
        </w:tc>
        <w:tc>
          <w:tcPr>
            <w:tcW w:type="dxa" w:w="3135"/>
          </w:tcPr>
          <w:p/>
        </w:tc>
      </w:tr>
      <w:tr>
        <w:tc>
          <w:tcPr>
            <w:tcW w:type="dxa" w:w="3135"/>
          </w:tcPr>
          <w:p>
            <w:r/>
            <w:r>
              <w:rPr>
                <w:rFonts w:ascii="Calibri" w:hAnsi="Calibri"/>
                <w:sz w:val="20"/>
              </w:rPr>
              <w:t>Fatores de rankeamento</w:t>
            </w:r>
          </w:p>
        </w:tc>
        <w:tc>
          <w:tcPr>
            <w:tcW w:type="dxa" w:w="3135"/>
          </w:tcPr>
          <w:p>
            <w:r/>
            <w:r>
              <w:rPr>
                <w:rFonts w:ascii="Calibri" w:hAnsi="Calibri"/>
                <w:sz w:val="20"/>
              </w:rPr>
              <w:t>Tempo de carregamento (Baidu prioriza sites rápidos), conteúdo em chinês simplificado, backlinks de domínios .cn</w:t>
            </w:r>
          </w:p>
        </w:tc>
        <w:tc>
          <w:tcPr>
            <w:tcW w:type="dxa" w:w="3135"/>
          </w:tcPr>
          <w:p/>
        </w:tc>
      </w:tr>
      <w:tr>
        <w:tc>
          <w:tcPr>
            <w:tcW w:type="dxa" w:w="3135"/>
          </w:tcPr>
          <w:p>
            <w:r/>
            <w:r>
              <w:rPr>
                <w:rFonts w:ascii="Calibri" w:hAnsi="Calibri"/>
                <w:sz w:val="20"/>
              </w:rPr>
              <w:t>AI Overviews</w:t>
            </w:r>
          </w:p>
        </w:tc>
        <w:tc>
          <w:tcPr>
            <w:tcW w:type="dxa" w:w="3135"/>
          </w:tcPr>
          <w:p>
            <w:r/>
            <w:r>
              <w:rPr>
                <w:rFonts w:ascii="Calibri" w:hAnsi="Calibri"/>
                <w:sz w:val="20"/>
              </w:rPr>
              <w:t>Baidu tem "AI Answer" integrado aos resultados</w:t>
            </w:r>
          </w:p>
        </w:tc>
        <w:tc>
          <w:tcPr>
            <w:tcW w:type="dxa" w:w="3135"/>
          </w:tcPr>
          <w:p/>
        </w:tc>
      </w:tr>
    </w:tbl>
    <w:p>
      <w:pPr>
        <w:spacing w:line="276" w:lineRule="auto"/>
      </w:pPr>
      <w:r>
        <w:rPr>
          <w:b/>
        </w:rPr>
        <w:t>Estratégia China:</w:t>
      </w:r>
    </w:p>
    <w:p>
      <w:pPr>
        <w:pStyle w:val="ListBullet"/>
        <w:spacing w:line="276" w:lineRule="auto"/>
      </w:pPr>
      <w:r>
        <w:t>Servidor hospedado na China continental (ICP license obrigatória)</w:t>
      </w:r>
    </w:p>
    <w:p>
      <w:pPr>
        <w:pStyle w:val="ListBullet"/>
        <w:spacing w:line="276" w:lineRule="auto"/>
      </w:pPr>
      <w:r>
        <w:t>Conteúdo em chinês simplificado, escrito por nativos</w:t>
      </w:r>
    </w:p>
    <w:p>
      <w:pPr>
        <w:pStyle w:val="ListBullet"/>
        <w:spacing w:line="276" w:lineRule="auto"/>
      </w:pPr>
      <w:r>
        <w:t>Schema adaptado para Baidu</w:t>
      </w:r>
    </w:p>
    <w:p>
      <w:pPr>
        <w:pStyle w:val="ListBullet"/>
        <w:spacing w:line="276" w:lineRule="auto"/>
      </w:pPr>
      <w:r>
        <w:t>Backlinks de domínios .cn (Baidu dá peso)</w:t>
      </w:r>
    </w:p>
    <w:p>
      <w:pPr>
        <w:pStyle w:val="ListBullet"/>
        <w:spacing w:line="276" w:lineRule="auto"/>
      </w:pPr>
      <w:r>
        <w:t>Presença em Baidu Baike (enciclopédia da Baidu — equivalente à Wikipedia)</w:t>
      </w:r>
    </w:p>
    <w:p>
      <w:pPr>
        <w:pStyle w:val="ListBullet"/>
        <w:spacing w:line="276" w:lineRule="auto"/>
      </w:pPr>
      <w:r>
        <w:t>WeChat Official Account como fonte de distribuição</w:t>
      </w:r>
    </w:p>
    <w:p>
      <w:pPr>
        <w:pStyle w:val="Heading4"/>
      </w:pPr>
      <w:r>
        <w:t>5.2 Rússia — Yandex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Característica</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LLM principal</w:t>
            </w:r>
          </w:p>
        </w:tc>
        <w:tc>
          <w:tcPr>
            <w:tcW w:type="dxa" w:w="3135"/>
          </w:tcPr>
          <w:p>
            <w:r/>
            <w:r>
              <w:rPr>
                <w:rFonts w:ascii="Calibri" w:hAnsi="Calibri"/>
                <w:sz w:val="20"/>
              </w:rPr>
              <w:t>YandexGPT (ранее YaLM)</w:t>
            </w:r>
          </w:p>
        </w:tc>
        <w:tc>
          <w:tcPr>
            <w:tcW w:type="dxa" w:w="3135"/>
          </w:tcPr>
          <w:p/>
        </w:tc>
      </w:tr>
      <w:tr>
        <w:tc>
          <w:tcPr>
            <w:tcW w:type="dxa" w:w="3135"/>
          </w:tcPr>
          <w:p>
            <w:r/>
            <w:r>
              <w:rPr>
                <w:rFonts w:ascii="Calibri" w:hAnsi="Calibri"/>
                <w:sz w:val="20"/>
              </w:rPr>
              <w:t>Motor de busca</w:t>
            </w:r>
          </w:p>
        </w:tc>
        <w:tc>
          <w:tcPr>
            <w:tcW w:type="dxa" w:w="3135"/>
          </w:tcPr>
          <w:p>
            <w:r/>
            <w:r>
              <w:rPr>
                <w:rFonts w:ascii="Calibri" w:hAnsi="Calibri"/>
                <w:sz w:val="20"/>
              </w:rPr>
              <w:t>Yandex (65%+ market share)</w:t>
            </w:r>
          </w:p>
        </w:tc>
        <w:tc>
          <w:tcPr>
            <w:tcW w:type="dxa" w:w="3135"/>
          </w:tcPr>
          <w:p/>
        </w:tc>
      </w:tr>
      <w:tr>
        <w:tc>
          <w:tcPr>
            <w:tcW w:type="dxa" w:w="3135"/>
          </w:tcPr>
          <w:p>
            <w:r/>
            <w:r>
              <w:rPr>
                <w:rFonts w:ascii="Calibri" w:hAnsi="Calibri"/>
                <w:sz w:val="20"/>
              </w:rPr>
              <w:t>Indexação</w:t>
            </w:r>
          </w:p>
        </w:tc>
        <w:tc>
          <w:tcPr>
            <w:tcW w:type="dxa" w:w="3135"/>
          </w:tcPr>
          <w:p>
            <w:r/>
            <w:r>
              <w:rPr>
                <w:rFonts w:ascii="Calibri" w:hAnsi="Calibri"/>
                <w:sz w:val="20"/>
              </w:rPr>
              <w:t>Yandex Crawler, aceita sites em russo</w:t>
            </w:r>
          </w:p>
        </w:tc>
        <w:tc>
          <w:tcPr>
            <w:tcW w:type="dxa" w:w="3135"/>
          </w:tcPr>
          <w:p/>
        </w:tc>
      </w:tr>
      <w:tr>
        <w:tc>
          <w:tcPr>
            <w:tcW w:type="dxa" w:w="3135"/>
          </w:tcPr>
          <w:p>
            <w:r/>
            <w:r>
              <w:rPr>
                <w:rFonts w:ascii="Calibri" w:hAnsi="Calibri"/>
                <w:sz w:val="20"/>
              </w:rPr>
              <w:t>Schema</w:t>
            </w:r>
          </w:p>
        </w:tc>
        <w:tc>
          <w:tcPr>
            <w:tcW w:type="dxa" w:w="3135"/>
          </w:tcPr>
          <w:p>
            <w:r/>
            <w:r>
              <w:rPr>
                <w:rFonts w:ascii="Calibri" w:hAnsi="Calibri"/>
                <w:sz w:val="20"/>
              </w:rPr>
              <w:t>Yandex suporta schema.org + microformatos russos</w:t>
            </w:r>
          </w:p>
        </w:tc>
        <w:tc>
          <w:tcPr>
            <w:tcW w:type="dxa" w:w="3135"/>
          </w:tcPr>
          <w:p/>
        </w:tc>
      </w:tr>
      <w:tr>
        <w:tc>
          <w:tcPr>
            <w:tcW w:type="dxa" w:w="3135"/>
          </w:tcPr>
          <w:p>
            <w:r/>
            <w:r>
              <w:rPr>
                <w:rFonts w:ascii="Calibri" w:hAnsi="Calibri"/>
                <w:sz w:val="20"/>
              </w:rPr>
              <w:t>Fatores de rankeamento</w:t>
            </w:r>
          </w:p>
        </w:tc>
        <w:tc>
          <w:tcPr>
            <w:tcW w:type="dxa" w:w="3135"/>
          </w:tcPr>
          <w:p>
            <w:r/>
            <w:r>
              <w:rPr>
                <w:rFonts w:ascii="Calibri" w:hAnsi="Calibri"/>
                <w:sz w:val="20"/>
              </w:rPr>
              <w:t>Domínio .ru, backlinks de sites russos, conteúdo original em russo</w:t>
            </w:r>
          </w:p>
        </w:tc>
        <w:tc>
          <w:tcPr>
            <w:tcW w:type="dxa" w:w="3135"/>
          </w:tcPr>
          <w:p/>
        </w:tc>
      </w:tr>
      <w:tr>
        <w:tc>
          <w:tcPr>
            <w:tcW w:type="dxa" w:w="3135"/>
          </w:tcPr>
          <w:p>
            <w:r/>
            <w:r>
              <w:rPr>
                <w:rFonts w:ascii="Calibri" w:hAnsi="Calibri"/>
                <w:sz w:val="20"/>
              </w:rPr>
              <w:t>AI Overviews</w:t>
            </w:r>
          </w:p>
        </w:tc>
        <w:tc>
          <w:tcPr>
            <w:tcW w:type="dxa" w:w="3135"/>
          </w:tcPr>
          <w:p>
            <w:r/>
            <w:r>
              <w:rPr>
                <w:rFonts w:ascii="Calibri" w:hAnsi="Calibri"/>
                <w:sz w:val="20"/>
              </w:rPr>
              <w:t>Yandex Neuro — respostas geradas por IA nos resultados</w:t>
            </w:r>
          </w:p>
        </w:tc>
        <w:tc>
          <w:tcPr>
            <w:tcW w:type="dxa" w:w="3135"/>
          </w:tcPr>
          <w:p/>
        </w:tc>
      </w:tr>
    </w:tbl>
    <w:p>
      <w:pPr>
        <w:spacing w:line="276" w:lineRule="auto"/>
      </w:pPr>
      <w:r>
        <w:rPr>
          <w:b/>
        </w:rPr>
        <w:t>Estratégia Rússia:</w:t>
      </w:r>
    </w:p>
    <w:p>
      <w:pPr>
        <w:pStyle w:val="ListBullet"/>
        <w:spacing w:line="276" w:lineRule="auto"/>
      </w:pPr>
      <w:r>
        <w:t>Domínio .ru recomendado</w:t>
      </w:r>
    </w:p>
    <w:p>
      <w:pPr>
        <w:pStyle w:val="ListBullet"/>
        <w:spacing w:line="276" w:lineRule="auto"/>
      </w:pPr>
      <w:r>
        <w:t>Conteúdo em russo por nativos (tradução automática não funciona bem)</w:t>
      </w:r>
    </w:p>
    <w:p>
      <w:pPr>
        <w:pStyle w:val="ListBullet"/>
        <w:spacing w:line="276" w:lineRule="auto"/>
      </w:pPr>
      <w:r>
        <w:t>Yandex.Webmaster para configuração e monitoramento</w:t>
      </w:r>
    </w:p>
    <w:p>
      <w:pPr>
        <w:pStyle w:val="ListBullet"/>
        <w:spacing w:line="276" w:lineRule="auto"/>
      </w:pPr>
      <w:r>
        <w:t>Presença em Yandex Zen (plataforma de conteúdo)</w:t>
      </w:r>
    </w:p>
    <w:p>
      <w:pPr>
        <w:pStyle w:val="ListBullet"/>
        <w:spacing w:line="276" w:lineRule="auto"/>
      </w:pPr>
      <w:r>
        <w:t>Citações em fontes russas de autoridade (TASS, RBK, Kommersant)</w:t>
      </w:r>
    </w:p>
    <w:p>
      <w:pPr>
        <w:pStyle w:val="Heading4"/>
      </w:pPr>
      <w:r>
        <w:t>5.3 Coreia do Sul — Naver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Característica</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LLM principal</w:t>
            </w:r>
          </w:p>
        </w:tc>
        <w:tc>
          <w:tcPr>
            <w:tcW w:type="dxa" w:w="3135"/>
          </w:tcPr>
          <w:p>
            <w:r/>
            <w:r>
              <w:rPr>
                <w:rFonts w:ascii="Calibri" w:hAnsi="Calibri"/>
                <w:sz w:val="20"/>
              </w:rPr>
              <w:t>HyperCLOVA X (Naver)</w:t>
            </w:r>
          </w:p>
        </w:tc>
        <w:tc>
          <w:tcPr>
            <w:tcW w:type="dxa" w:w="3135"/>
          </w:tcPr>
          <w:p/>
        </w:tc>
      </w:tr>
      <w:tr>
        <w:tc>
          <w:tcPr>
            <w:tcW w:type="dxa" w:w="3135"/>
          </w:tcPr>
          <w:p>
            <w:r/>
            <w:r>
              <w:rPr>
                <w:rFonts w:ascii="Calibri" w:hAnsi="Calibri"/>
                <w:sz w:val="20"/>
              </w:rPr>
              <w:t>Motor de busca</w:t>
            </w:r>
          </w:p>
        </w:tc>
        <w:tc>
          <w:tcPr>
            <w:tcW w:type="dxa" w:w="3135"/>
          </w:tcPr>
          <w:p>
            <w:r/>
            <w:r>
              <w:rPr>
                <w:rFonts w:ascii="Calibri" w:hAnsi="Calibri"/>
                <w:sz w:val="20"/>
              </w:rPr>
              <w:t>Naver (60%+ market share)</w:t>
            </w:r>
          </w:p>
        </w:tc>
        <w:tc>
          <w:tcPr>
            <w:tcW w:type="dxa" w:w="3135"/>
          </w:tcPr>
          <w:p/>
        </w:tc>
      </w:tr>
      <w:tr>
        <w:tc>
          <w:tcPr>
            <w:tcW w:type="dxa" w:w="3135"/>
          </w:tcPr>
          <w:p>
            <w:r/>
            <w:r>
              <w:rPr>
                <w:rFonts w:ascii="Calibri" w:hAnsi="Calibri"/>
                <w:sz w:val="20"/>
              </w:rPr>
              <w:t>Indexação</w:t>
            </w:r>
          </w:p>
        </w:tc>
        <w:tc>
          <w:tcPr>
            <w:tcW w:type="dxa" w:w="3135"/>
          </w:tcPr>
          <w:p>
            <w:r/>
            <w:r>
              <w:rPr>
                <w:rFonts w:ascii="Calibri" w:hAnsi="Calibri"/>
                <w:sz w:val="20"/>
              </w:rPr>
              <w:t>Naver Crawler (Yeti), precisa de registro</w:t>
            </w:r>
          </w:p>
        </w:tc>
        <w:tc>
          <w:tcPr>
            <w:tcW w:type="dxa" w:w="3135"/>
          </w:tcPr>
          <w:p/>
        </w:tc>
      </w:tr>
      <w:tr>
        <w:tc>
          <w:tcPr>
            <w:tcW w:type="dxa" w:w="3135"/>
          </w:tcPr>
          <w:p>
            <w:r/>
            <w:r>
              <w:rPr>
                <w:rFonts w:ascii="Calibri" w:hAnsi="Calibri"/>
                <w:sz w:val="20"/>
              </w:rPr>
              <w:t>Schema</w:t>
            </w:r>
          </w:p>
        </w:tc>
        <w:tc>
          <w:tcPr>
            <w:tcW w:type="dxa" w:w="3135"/>
          </w:tcPr>
          <w:p>
            <w:r/>
            <w:r>
              <w:rPr>
                <w:rFonts w:ascii="Calibri" w:hAnsi="Calibri"/>
                <w:sz w:val="20"/>
              </w:rPr>
              <w:t>Naver tem formatos próprios (se adapta a schema.org parcialmente)</w:t>
            </w:r>
          </w:p>
        </w:tc>
        <w:tc>
          <w:tcPr>
            <w:tcW w:type="dxa" w:w="3135"/>
          </w:tcPr>
          <w:p/>
        </w:tc>
      </w:tr>
      <w:tr>
        <w:tc>
          <w:tcPr>
            <w:tcW w:type="dxa" w:w="3135"/>
          </w:tcPr>
          <w:p>
            <w:r/>
            <w:r>
              <w:rPr>
                <w:rFonts w:ascii="Calibri" w:hAnsi="Calibri"/>
                <w:sz w:val="20"/>
              </w:rPr>
              <w:t>Fatores de rankeamento</w:t>
            </w:r>
          </w:p>
        </w:tc>
        <w:tc>
          <w:tcPr>
            <w:tcW w:type="dxa" w:w="3135"/>
          </w:tcPr>
          <w:p>
            <w:r/>
            <w:r>
              <w:rPr>
                <w:rFonts w:ascii="Calibri" w:hAnsi="Calibri"/>
                <w:sz w:val="20"/>
              </w:rPr>
              <w:t>Presença em Naver Cafe, Naver Blog, backlinks de domínios .kr</w:t>
            </w:r>
          </w:p>
        </w:tc>
        <w:tc>
          <w:tcPr>
            <w:tcW w:type="dxa" w:w="3135"/>
          </w:tcPr>
          <w:p/>
        </w:tc>
      </w:tr>
      <w:tr>
        <w:tc>
          <w:tcPr>
            <w:tcW w:type="dxa" w:w="3135"/>
          </w:tcPr>
          <w:p>
            <w:r/>
            <w:r>
              <w:rPr>
                <w:rFonts w:ascii="Calibri" w:hAnsi="Calibri"/>
                <w:sz w:val="20"/>
              </w:rPr>
              <w:t>AI Overviews</w:t>
            </w:r>
          </w:p>
        </w:tc>
        <w:tc>
          <w:tcPr>
            <w:tcW w:type="dxa" w:w="3135"/>
          </w:tcPr>
          <w:p>
            <w:r/>
            <w:r>
              <w:rPr>
                <w:rFonts w:ascii="Calibri" w:hAnsi="Calibri"/>
                <w:sz w:val="20"/>
              </w:rPr>
              <w:t>Naver Cue (respostas IA integradas)</w:t>
            </w:r>
          </w:p>
        </w:tc>
        <w:tc>
          <w:tcPr>
            <w:tcW w:type="dxa" w:w="3135"/>
          </w:tcPr>
          <w:p/>
        </w:tc>
      </w:tr>
    </w:tbl>
    <w:p>
      <w:pPr>
        <w:spacing w:line="276" w:lineRule="auto"/>
      </w:pPr>
      <w:r>
        <w:rPr>
          <w:b/>
        </w:rPr>
        <w:t>Estratégia Coreia:</w:t>
      </w:r>
    </w:p>
    <w:p>
      <w:pPr>
        <w:pStyle w:val="ListBullet"/>
        <w:spacing w:line="276" w:lineRule="auto"/>
      </w:pPr>
      <w:r>
        <w:t>Conteúdo original em coreano (hangul)</w:t>
      </w:r>
    </w:p>
    <w:p>
      <w:pPr>
        <w:pStyle w:val="ListBullet"/>
        <w:spacing w:line="276" w:lineRule="auto"/>
      </w:pPr>
      <w:r>
        <w:t>Presença ativa em Naver Blog e Naver Cafe (plataformas que o Naver indexa preferencialmente)</w:t>
      </w:r>
    </w:p>
    <w:p>
      <w:pPr>
        <w:pStyle w:val="ListBullet"/>
        <w:spacing w:line="276" w:lineRule="auto"/>
      </w:pPr>
      <w:r>
        <w:t>Naver Webmaster Tools para configuração</w:t>
      </w:r>
    </w:p>
    <w:p>
      <w:pPr>
        <w:pStyle w:val="ListBullet"/>
        <w:spacing w:line="276" w:lineRule="auto"/>
      </w:pPr>
      <w:r>
        <w:t>Domínio .kr ou subdiretório com configuração coreana</w:t>
      </w:r>
    </w:p>
    <w:p>
      <w:pPr>
        <w:pStyle w:val="Heading4"/>
      </w:pPr>
      <w:r>
        <w:t>5.4 Outros Mercados Relevantes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Mercado</w:t>
            </w:r>
          </w:p>
        </w:tc>
        <w:tc>
          <w:tcPr>
            <w:tcW w:type="dxa" w:w="1881"/>
            <w:shd w:fill="B91C1C" w:val="clear"/>
          </w:tcPr>
          <w:p>
            <w:r/>
            <w:r>
              <w:rPr>
                <w:rFonts w:ascii="Calibri" w:hAnsi="Calibri"/>
                <w:b/>
                <w:color w:val="FFFFFF"/>
                <w:sz w:val="20"/>
              </w:rPr>
              <w:t>LLM Principal</w:t>
            </w:r>
          </w:p>
        </w:tc>
        <w:tc>
          <w:tcPr>
            <w:tcW w:type="dxa" w:w="1881"/>
            <w:shd w:fill="B91C1C" w:val="clear"/>
          </w:tcPr>
          <w:p>
            <w:r/>
            <w:r>
              <w:rPr>
                <w:rFonts w:ascii="Calibri" w:hAnsi="Calibri"/>
                <w:b/>
                <w:color w:val="FFFFFF"/>
                <w:sz w:val="20"/>
              </w:rPr>
              <w:t>Motor de Busca</w:t>
            </w:r>
          </w:p>
        </w:tc>
        <w:tc>
          <w:tcPr>
            <w:tcW w:type="dxa" w:w="1881"/>
            <w:shd w:fill="B91C1C" w:val="clear"/>
          </w:tcPr>
          <w:p>
            <w:r/>
            <w:r>
              <w:rPr>
                <w:rFonts w:ascii="Calibri" w:hAnsi="Calibri"/>
                <w:b/>
                <w:color w:val="FFFFFF"/>
                <w:sz w:val="20"/>
              </w:rPr>
              <w:t>Observação</w:t>
            </w:r>
          </w:p>
        </w:tc>
        <w:tc>
          <w:tcPr>
            <w:tcW w:type="dxa" w:w="1881"/>
          </w:tcPr>
          <w:p/>
        </w:tc>
      </w:tr>
      <w:tr>
        <w:tc>
          <w:tcPr>
            <w:tcW w:type="dxa" w:w="1881"/>
          </w:tcPr>
          <w:p>
            <w:r/>
            <w:r>
              <w:rPr>
                <w:rFonts w:ascii="Calibri" w:hAnsi="Calibri"/>
                <w:sz w:val="20"/>
              </w:rPr>
              <w:t>Japão</w:t>
            </w:r>
          </w:p>
        </w:tc>
        <w:tc>
          <w:tcPr>
            <w:tcW w:type="dxa" w:w="1881"/>
          </w:tcPr>
          <w:p>
            <w:r/>
            <w:r>
              <w:rPr>
                <w:rFonts w:ascii="Calibri" w:hAnsi="Calibri"/>
                <w:sz w:val="20"/>
              </w:rPr>
              <w:t>LLM da SoftBank/SB Intuitions</w:t>
            </w:r>
          </w:p>
        </w:tc>
        <w:tc>
          <w:tcPr>
            <w:tcW w:type="dxa" w:w="1881"/>
          </w:tcPr>
          <w:p>
            <w:r/>
            <w:r>
              <w:rPr>
                <w:rFonts w:ascii="Calibri" w:hAnsi="Calibri"/>
                <w:sz w:val="20"/>
              </w:rPr>
              <w:t>Yahoo! Japan (30%), Google (70%)</w:t>
            </w:r>
          </w:p>
        </w:tc>
        <w:tc>
          <w:tcPr>
            <w:tcW w:type="dxa" w:w="1881"/>
          </w:tcPr>
          <w:p>
            <w:r/>
            <w:r>
              <w:rPr>
                <w:rFonts w:ascii="Calibri" w:hAnsi="Calibri"/>
                <w:sz w:val="20"/>
              </w:rPr>
              <w:t>Yahoo! Japan tem crawler próprio</w:t>
            </w:r>
          </w:p>
        </w:tc>
        <w:tc>
          <w:tcPr>
            <w:tcW w:type="dxa" w:w="1881"/>
          </w:tcPr>
          <w:p/>
        </w:tc>
      </w:tr>
      <w:tr>
        <w:tc>
          <w:tcPr>
            <w:tcW w:type="dxa" w:w="1881"/>
          </w:tcPr>
          <w:p>
            <w:r/>
            <w:r>
              <w:rPr>
                <w:rFonts w:ascii="Calibri" w:hAnsi="Calibri"/>
                <w:sz w:val="20"/>
              </w:rPr>
              <w:t>Indonésia</w:t>
            </w:r>
          </w:p>
        </w:tc>
        <w:tc>
          <w:tcPr>
            <w:tcW w:type="dxa" w:w="1881"/>
          </w:tcPr>
          <w:p>
            <w:r/>
            <w:r>
              <w:rPr>
                <w:rFonts w:ascii="Calibri" w:hAnsi="Calibri"/>
                <w:sz w:val="20"/>
              </w:rPr>
              <w:t>—</w:t>
            </w:r>
          </w:p>
        </w:tc>
        <w:tc>
          <w:tcPr>
            <w:tcW w:type="dxa" w:w="1881"/>
          </w:tcPr>
          <w:p>
            <w:r/>
            <w:r>
              <w:rPr>
                <w:rFonts w:ascii="Calibri" w:hAnsi="Calibri"/>
                <w:sz w:val="20"/>
              </w:rPr>
              <w:t>Google domina</w:t>
            </w:r>
          </w:p>
        </w:tc>
        <w:tc>
          <w:tcPr>
            <w:tcW w:type="dxa" w:w="1881"/>
          </w:tcPr>
          <w:p>
            <w:r/>
            <w:r>
              <w:rPr>
                <w:rFonts w:ascii="Calibri" w:hAnsi="Calibri"/>
                <w:sz w:val="20"/>
              </w:rPr>
              <w:t>Foco em Google AI Overviews</w:t>
            </w:r>
          </w:p>
        </w:tc>
        <w:tc>
          <w:tcPr>
            <w:tcW w:type="dxa" w:w="1881"/>
          </w:tcPr>
          <w:p/>
        </w:tc>
      </w:tr>
      <w:tr>
        <w:tc>
          <w:tcPr>
            <w:tcW w:type="dxa" w:w="1881"/>
          </w:tcPr>
          <w:p>
            <w:r/>
            <w:r>
              <w:rPr>
                <w:rFonts w:ascii="Calibri" w:hAnsi="Calibri"/>
                <w:sz w:val="20"/>
              </w:rPr>
              <w:t>Índia</w:t>
            </w:r>
          </w:p>
        </w:tc>
        <w:tc>
          <w:tcPr>
            <w:tcW w:type="dxa" w:w="1881"/>
          </w:tcPr>
          <w:p>
            <w:r/>
            <w:r>
              <w:rPr>
                <w:rFonts w:ascii="Calibri" w:hAnsi="Calibri"/>
                <w:sz w:val="20"/>
              </w:rPr>
              <w:t>—</w:t>
            </w:r>
          </w:p>
        </w:tc>
        <w:tc>
          <w:tcPr>
            <w:tcW w:type="dxa" w:w="1881"/>
          </w:tcPr>
          <w:p>
            <w:r/>
            <w:r>
              <w:rPr>
                <w:rFonts w:ascii="Calibri" w:hAnsi="Calibri"/>
                <w:sz w:val="20"/>
              </w:rPr>
              <w:t>Google domina</w:t>
            </w:r>
          </w:p>
        </w:tc>
        <w:tc>
          <w:tcPr>
            <w:tcW w:type="dxa" w:w="1881"/>
          </w:tcPr>
          <w:p>
            <w:r/>
            <w:r>
              <w:rPr>
                <w:rFonts w:ascii="Calibri" w:hAnsi="Calibri"/>
                <w:sz w:val="20"/>
              </w:rPr>
              <w:t>Inglês + Hindi, conteúdo em inglês funciona bem</w:t>
            </w:r>
          </w:p>
        </w:tc>
        <w:tc>
          <w:tcPr>
            <w:tcW w:type="dxa" w:w="1881"/>
          </w:tcPr>
          <w:p/>
        </w:tc>
      </w:tr>
      <w:tr>
        <w:tc>
          <w:tcPr>
            <w:tcW w:type="dxa" w:w="1881"/>
          </w:tcPr>
          <w:p>
            <w:r/>
            <w:r>
              <w:rPr>
                <w:rFonts w:ascii="Calibri" w:hAnsi="Calibri"/>
                <w:sz w:val="20"/>
              </w:rPr>
              <w:t>Europa</w:t>
            </w:r>
          </w:p>
        </w:tc>
        <w:tc>
          <w:tcPr>
            <w:tcW w:type="dxa" w:w="1881"/>
          </w:tcPr>
          <w:p>
            <w:r/>
            <w:r>
              <w:rPr>
                <w:rFonts w:ascii="Calibri" w:hAnsi="Calibri"/>
                <w:sz w:val="20"/>
              </w:rPr>
              <w:t>Mistral (França), Aleph Alpha (Alemanha)</w:t>
            </w:r>
          </w:p>
        </w:tc>
        <w:tc>
          <w:tcPr>
            <w:tcW w:type="dxa" w:w="1881"/>
          </w:tcPr>
          <w:p>
            <w:r/>
            <w:r>
              <w:rPr>
                <w:rFonts w:ascii="Calibri" w:hAnsi="Calibri"/>
                <w:sz w:val="20"/>
              </w:rPr>
              <w:t>Google domina</w:t>
            </w:r>
          </w:p>
        </w:tc>
        <w:tc>
          <w:tcPr>
            <w:tcW w:type="dxa" w:w="1881"/>
          </w:tcPr>
          <w:p>
            <w:r/>
            <w:r>
              <w:rPr>
                <w:rFonts w:ascii="Calibri" w:hAnsi="Calibri"/>
                <w:sz w:val="20"/>
              </w:rPr>
              <w:t>GDPR impacta treinamento de LLMs</w:t>
            </w:r>
          </w:p>
        </w:tc>
        <w:tc>
          <w:tcPr>
            <w:tcW w:type="dxa" w:w="1881"/>
          </w:tcPr>
          <w:p/>
        </w:tc>
      </w:tr>
    </w:tbl>
    <w:p>
      <w:pPr>
        <w:pStyle w:val="Heading3"/>
      </w:pPr>
      <w:r>
        <w:t>6. Construção de Entidade Global vs Local</w:t>
      </w:r>
    </w:p>
    <w:p>
      <w:pPr>
        <w:pStyle w:val="Heading4"/>
      </w:pPr>
      <w:r>
        <w:t>6.1 Estratégia Global-First</w:t>
      </w:r>
    </w:p>
    <w:p>
      <w:pPr>
        <w:spacing w:line="276" w:lineRule="auto"/>
      </w:pPr>
      <w:r>
        <w:t>Conteúdo em inglês (ou idioma principal) que estabelece a entidade globalmente. Ideal para marcas com orçamento limitado.</w:t>
      </w:r>
    </w:p>
    <w:p>
      <w:pPr>
        <w:spacing w:line="276" w:lineRule="auto"/>
      </w:pPr>
      <w:r>
        <w:rPr>
          <w:b/>
        </w:rPr>
        <w:t>Como funciona:</w:t>
      </w:r>
    </w:p>
    <w:p>
      <w:pPr>
        <w:pStyle w:val="ListNumber"/>
        <w:spacing w:line="276" w:lineRule="auto"/>
      </w:pPr>
      <w:r>
        <w:t>Conteúdo de alta qualidade no idioma principal (geralmente inglês)</w:t>
      </w:r>
    </w:p>
    <w:p>
      <w:pPr>
        <w:pStyle w:val="ListNumber"/>
        <w:spacing w:line="276" w:lineRule="auto"/>
      </w:pPr>
      <w:r>
        <w:t>Schema consistente apontando para entidades globais</w:t>
      </w:r>
    </w:p>
    <w:p>
      <w:pPr>
        <w:pStyle w:val="ListNumber"/>
        <w:spacing w:line="276" w:lineRule="auto"/>
      </w:pPr>
      <w:r>
        <w:t>LLMs reconhecem a entidade global e a citam em respostas multilíngues</w:t>
      </w:r>
    </w:p>
    <w:p>
      <w:pPr>
        <w:pStyle w:val="ListNumber"/>
        <w:spacing w:line="276" w:lineRule="auto"/>
      </w:pPr>
      <w:r>
        <w:t>Adaptação local mínima (tradução do schema + hreflang)</w:t>
      </w:r>
    </w:p>
    <w:p>
      <w:pPr>
        <w:spacing w:line="276" w:lineRule="auto"/>
      </w:pPr>
      <w:r>
        <w:rPr>
          <w:b/>
        </w:rPr>
        <w:t>Prós:</w:t>
      </w:r>
      <w:r>
        <w:t xml:space="preserve"> Menor custo, execução mais rápida</w:t>
      </w:r>
    </w:p>
    <w:p>
      <w:pPr>
        <w:spacing w:line="276" w:lineRule="auto"/>
      </w:pPr>
      <w:r>
        <w:rPr>
          <w:b/>
        </w:rPr>
        <w:t>Contras:</w:t>
      </w:r>
      <w:r>
        <w:t xml:space="preserve"> Perde relevância local, menos citado em LLMs regionais</w:t>
      </w:r>
    </w:p>
    <w:p>
      <w:pPr>
        <w:pStyle w:val="Heading4"/>
      </w:pPr>
      <w:r>
        <w:t>6.2 Estratégia Local-First</w:t>
      </w:r>
    </w:p>
    <w:p>
      <w:pPr>
        <w:spacing w:line="276" w:lineRule="auto"/>
      </w:pPr>
      <w:r>
        <w:t>Conteúdo nativo para cada mercado, com entidades próprias. Ideal para mercados com diferenças culturais profundas.</w:t>
      </w:r>
    </w:p>
    <w:p>
      <w:pPr>
        <w:spacing w:line="276" w:lineRule="auto"/>
      </w:pPr>
      <w:r>
        <w:rPr>
          <w:b/>
        </w:rPr>
        <w:t>Como funciona:</w:t>
      </w:r>
    </w:p>
    <w:p>
      <w:pPr>
        <w:pStyle w:val="ListNumber"/>
        <w:spacing w:line="276" w:lineRule="auto"/>
      </w:pPr>
      <w:r>
        <w:t>Entidade separada por mercado (ex: entity/crm-pme-brasil, entity/crm-pme-mexico)</w:t>
      </w:r>
    </w:p>
    <w:p>
      <w:pPr>
        <w:pStyle w:val="ListNumber"/>
        <w:spacing w:line="276" w:lineRule="auto"/>
      </w:pPr>
      <w:r>
        <w:t>Conteúdo transcriado, não traduzido</w:t>
      </w:r>
    </w:p>
    <w:p>
      <w:pPr>
        <w:pStyle w:val="ListNumber"/>
        <w:spacing w:line="276" w:lineRule="auto"/>
      </w:pPr>
      <w:r>
        <w:t xml:space="preserve">Schema com </w:t>
      </w:r>
      <w:r>
        <w:rPr>
          <w:rFonts w:ascii="Consolas" w:hAnsi="Consolas"/>
          <w:color w:val="B91C1C"/>
          <w:sz w:val="19"/>
        </w:rPr>
        <w:t>sameAs</w:t>
      </w:r>
      <w:r>
        <w:t xml:space="preserve"> ligando entidades locais à entidade global</w:t>
      </w:r>
    </w:p>
    <w:p>
      <w:pPr>
        <w:pStyle w:val="ListNumber"/>
        <w:spacing w:line="276" w:lineRule="auto"/>
      </w:pPr>
      <w:r>
        <w:t>Backlinks e citações de fontes locais</w:t>
      </w:r>
    </w:p>
    <w:p>
      <w:pPr>
        <w:spacing w:line="276" w:lineRule="auto"/>
      </w:pPr>
      <w:r>
        <w:rPr>
          <w:b/>
        </w:rPr>
        <w:t>Prós:</w:t>
      </w:r>
      <w:r>
        <w:t xml:space="preserve"> Alta relevância local, citado em LLMs regionais</w:t>
      </w:r>
    </w:p>
    <w:p>
      <w:pPr>
        <w:spacing w:line="276" w:lineRule="auto"/>
      </w:pPr>
      <w:r>
        <w:rPr>
          <w:b/>
        </w:rPr>
        <w:t>Contras:</w:t>
      </w:r>
      <w:r>
        <w:t xml:space="preserve"> Alto custo, execução lenta, requer equipe local</w:t>
      </w:r>
    </w:p>
    <w:p>
      <w:pPr>
        <w:pStyle w:val="Heading4"/>
      </w:pPr>
      <w:r>
        <w:t>6.3 Modelo Híbrido Recomendado</w:t>
      </w:r>
    </w:p>
    <w:p>
      <w:pPr>
        <w:spacing w:before="80" w:after="80"/>
        <w:ind w:left="283"/>
        <w:shd w:fill="F0F0F0" w:val="clear"/>
      </w:pPr>
      <w:r>
        <w:rPr>
          <w:rFonts w:ascii="Consolas" w:hAnsi="Consolas"/>
          <w:color w:val="000000"/>
          <w:sz w:val="18"/>
        </w:rPr>
        <w:t>Entidade Global ([en])</w:t>
        <w:br/>
      </w:r>
      <w:r>
        <w:rPr>
          <w:rFonts w:ascii="Consolas" w:hAnsi="Consolas"/>
          <w:color w:val="000000"/>
          <w:sz w:val="18"/>
        </w:rPr>
        <w:t xml:space="preserve">  ├── sameAs → Entidade Brasil ([pt-BR])</w:t>
        <w:br/>
      </w:r>
      <w:r>
        <w:rPr>
          <w:rFonts w:ascii="Consolas" w:hAnsi="Consolas"/>
          <w:color w:val="000000"/>
          <w:sz w:val="18"/>
        </w:rPr>
        <w:t xml:space="preserve">  │   ├── Conteúdo transcriado para mercado brasileiro</w:t>
        <w:br/>
      </w:r>
      <w:r>
        <w:rPr>
          <w:rFonts w:ascii="Consolas" w:hAnsi="Consolas"/>
          <w:color w:val="000000"/>
          <w:sz w:val="18"/>
        </w:rPr>
        <w:t xml:space="preserve">  │   ├── Schema local com inLanguage=pt-BR</w:t>
        <w:br/>
      </w:r>
      <w:r>
        <w:rPr>
          <w:rFonts w:ascii="Consolas" w:hAnsi="Consolas"/>
          <w:color w:val="000000"/>
          <w:sz w:val="18"/>
        </w:rPr>
        <w:t xml:space="preserve">  │   └── Citações de fontes brasileiras (IBGE, UOL, Estadão)</w:t>
        <w:br/>
      </w:r>
      <w:r>
        <w:rPr>
          <w:rFonts w:ascii="Consolas" w:hAnsi="Consolas"/>
          <w:color w:val="000000"/>
          <w:sz w:val="18"/>
        </w:rPr>
        <w:t xml:space="preserve">  ├── sameAs → Entidade México ([es-MX])</w:t>
        <w:br/>
      </w:r>
      <w:r>
        <w:rPr>
          <w:rFonts w:ascii="Consolas" w:hAnsi="Consolas"/>
          <w:color w:val="000000"/>
          <w:sz w:val="18"/>
        </w:rPr>
        <w:t xml:space="preserve">  │   ├── Conteúdo transcriado para mercado mexicano</w:t>
        <w:br/>
      </w:r>
      <w:r>
        <w:rPr>
          <w:rFonts w:ascii="Consolas" w:hAnsi="Consolas"/>
          <w:color w:val="000000"/>
          <w:sz w:val="18"/>
        </w:rPr>
        <w:t xml:space="preserve">  │   ├── Schema local com inLanguage=es-MX</w:t>
        <w:br/>
      </w:r>
      <w:r>
        <w:rPr>
          <w:rFonts w:ascii="Consolas" w:hAnsi="Consolas"/>
          <w:color w:val="000000"/>
          <w:sz w:val="18"/>
        </w:rPr>
        <w:t xml:space="preserve">  │   └── Citações de fontes mexicanas (INEGI, Reforma)</w:t>
        <w:br/>
      </w:r>
      <w:r>
        <w:rPr>
          <w:rFonts w:ascii="Consolas" w:hAnsi="Consolas"/>
          <w:color w:val="000000"/>
          <w:sz w:val="18"/>
        </w:rPr>
        <w:t xml:space="preserve">  └── sameAs → Entidade França ([fr-FR])</w:t>
        <w:br/>
      </w:r>
      <w:r>
        <w:rPr>
          <w:rFonts w:ascii="Consolas" w:hAnsi="Consolas"/>
          <w:color w:val="000000"/>
          <w:sz w:val="18"/>
        </w:rPr>
        <w:t xml:space="preserve">      ├── Conteúdo transcriado para mercado francês</w:t>
        <w:br/>
      </w:r>
      <w:r>
        <w:rPr>
          <w:rFonts w:ascii="Consolas" w:hAnsi="Consolas"/>
          <w:color w:val="000000"/>
          <w:sz w:val="18"/>
        </w:rPr>
        <w:t xml:space="preserve">      ├── Schema local com inLanguage=fr-FR</w:t>
        <w:br/>
      </w:r>
      <w:r>
        <w:rPr>
          <w:rFonts w:ascii="Consolas" w:hAnsi="Consolas"/>
          <w:color w:val="000000"/>
          <w:sz w:val="18"/>
        </w:rPr>
        <w:t xml:space="preserve">      └── Citações de fontes francesas (INSEE, Le Monde)</w:t>
        <w:br/>
      </w:r>
    </w:p>
    <w:p>
      <w:pPr>
        <w:pStyle w:val="Heading3"/>
      </w:pPr>
      <w:r>
        <w:t>7. Mensuração Multimercado</w:t>
      </w:r>
    </w:p>
    <w:p>
      <w:pPr>
        <w:pStyle w:val="Heading4"/>
      </w:pPr>
      <w:r>
        <w:t>7.1 AICI por Mercado</w:t>
      </w:r>
    </w:p>
    <w:p>
      <w:pPr>
        <w:spacing w:line="276" w:lineRule="auto"/>
      </w:pPr>
      <w:r>
        <w:t>Calcule AICI separadamente para cada mercado:</w:t>
      </w:r>
    </w:p>
    <w:p>
      <w:pPr>
        <w:spacing w:before="80" w:after="80"/>
        <w:ind w:left="283"/>
        <w:shd w:fill="F0F0F0" w:val="clear"/>
      </w:pPr>
      <w:r>
        <w:rPr>
          <w:rFonts w:ascii="Consolas" w:hAnsi="Consolas"/>
          <w:color w:val="000000"/>
          <w:sz w:val="18"/>
        </w:rPr>
        <w:t>AICI_Global = Média ponderada dos AICI por mercado</w:t>
        <w:br/>
      </w:r>
      <w:r>
        <w:rPr>
          <w:rFonts w:ascii="Consolas" w:hAnsi="Consolas"/>
          <w:color w:val="000000"/>
          <w:sz w:val="18"/>
        </w:rPr>
        <w:t>Peso = (participação do mercado na receita global × 0.5) + (participação no tráfego × 0.5)</w:t>
        <w:br/>
      </w:r>
    </w:p>
    <w:p>
      <w:pPr>
        <w:pStyle w:val="Heading4"/>
      </w:pPr>
      <w:r>
        <w:t>7.2 Dashboard Multimercado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B91C1C" w:val="clear"/>
          </w:tcPr>
          <w:p>
            <w:r/>
            <w:r>
              <w:rPr>
                <w:rFonts w:ascii="Calibri" w:hAnsi="Calibri"/>
                <w:b/>
                <w:color w:val="FFFFFF"/>
                <w:sz w:val="20"/>
              </w:rPr>
              <w:t>Mercado</w:t>
            </w:r>
          </w:p>
        </w:tc>
        <w:tc>
          <w:tcPr>
            <w:tcW w:type="dxa" w:w="1344"/>
            <w:shd w:fill="B91C1C" w:val="clear"/>
          </w:tcPr>
          <w:p>
            <w:r/>
            <w:r>
              <w:rPr>
                <w:rFonts w:ascii="Calibri" w:hAnsi="Calibri"/>
                <w:b/>
                <w:color w:val="FFFFFF"/>
                <w:sz w:val="20"/>
              </w:rPr>
              <w:t>AICI</w:t>
            </w:r>
          </w:p>
        </w:tc>
        <w:tc>
          <w:tcPr>
            <w:tcW w:type="dxa" w:w="1344"/>
            <w:shd w:fill="B91C1C" w:val="clear"/>
          </w:tcPr>
          <w:p>
            <w:r/>
            <w:r>
              <w:rPr>
                <w:rFonts w:ascii="Calibri" w:hAnsi="Calibri"/>
                <w:b/>
                <w:color w:val="FFFFFF"/>
                <w:sz w:val="20"/>
              </w:rPr>
              <w:t>Δ vs Mês Anterior</w:t>
            </w:r>
          </w:p>
        </w:tc>
        <w:tc>
          <w:tcPr>
            <w:tcW w:type="dxa" w:w="1344"/>
            <w:shd w:fill="B91C1C" w:val="clear"/>
          </w:tcPr>
          <w:p>
            <w:r/>
            <w:r>
              <w:rPr>
                <w:rFonts w:ascii="Calibri" w:hAnsi="Calibri"/>
                <w:b/>
                <w:color w:val="FFFFFF"/>
                <w:sz w:val="20"/>
              </w:rPr>
              <w:t>Queries Monitoradas</w:t>
            </w:r>
          </w:p>
        </w:tc>
        <w:tc>
          <w:tcPr>
            <w:tcW w:type="dxa" w:w="1344"/>
            <w:shd w:fill="B91C1C" w:val="clear"/>
          </w:tcPr>
          <w:p>
            <w:r/>
            <w:r>
              <w:rPr>
                <w:rFonts w:ascii="Calibri" w:hAnsi="Calibri"/>
                <w:b/>
                <w:color w:val="FFFFFF"/>
                <w:sz w:val="20"/>
              </w:rPr>
              <w:t>Cobertura</w:t>
            </w:r>
          </w:p>
        </w:tc>
        <w:tc>
          <w:tcPr>
            <w:tcW w:type="dxa" w:w="1344"/>
            <w:shd w:fill="B91C1C" w:val="clear"/>
          </w:tcPr>
          <w:p>
            <w:r/>
            <w:r>
              <w:rPr>
                <w:rFonts w:ascii="Calibri" w:hAnsi="Calibri"/>
                <w:b/>
                <w:color w:val="FFFFFF"/>
                <w:sz w:val="20"/>
              </w:rPr>
              <w:t>LLMs que Citam</w:t>
            </w:r>
          </w:p>
        </w:tc>
        <w:tc>
          <w:tcPr>
            <w:tcW w:type="dxa" w:w="1344"/>
          </w:tcPr>
          <w:p/>
        </w:tc>
      </w:tr>
      <w:tr>
        <w:tc>
          <w:tcPr>
            <w:tcW w:type="dxa" w:w="1344"/>
          </w:tcPr>
          <w:p>
            <w:r/>
            <w:r>
              <w:rPr>
                <w:rFonts w:ascii="Calibri" w:hAnsi="Calibri"/>
                <w:sz w:val="20"/>
              </w:rPr>
              <w:t>Global (en)</w:t>
            </w:r>
          </w:p>
        </w:tc>
        <w:tc>
          <w:tcPr>
            <w:tcW w:type="dxa" w:w="1344"/>
          </w:tcPr>
          <w:p>
            <w:r/>
            <w:r>
              <w:rPr>
                <w:rFonts w:ascii="Calibri" w:hAnsi="Calibri"/>
                <w:sz w:val="20"/>
              </w:rPr>
              <w:t>52.1</w:t>
            </w:r>
          </w:p>
        </w:tc>
        <w:tc>
          <w:tcPr>
            <w:tcW w:type="dxa" w:w="1344"/>
          </w:tcPr>
          <w:p>
            <w:r/>
            <w:r>
              <w:rPr>
                <w:rFonts w:ascii="Calibri" w:hAnsi="Calibri"/>
                <w:sz w:val="20"/>
              </w:rPr>
              <w:t>+2.3</w:t>
            </w:r>
          </w:p>
        </w:tc>
        <w:tc>
          <w:tcPr>
            <w:tcW w:type="dxa" w:w="1344"/>
          </w:tcPr>
          <w:p>
            <w:r/>
            <w:r>
              <w:rPr>
                <w:rFonts w:ascii="Calibri" w:hAnsi="Calibri"/>
                <w:sz w:val="20"/>
              </w:rPr>
              <w:t>50</w:t>
            </w:r>
          </w:p>
        </w:tc>
        <w:tc>
          <w:tcPr>
            <w:tcW w:type="dxa" w:w="1344"/>
          </w:tcPr>
          <w:p>
            <w:r/>
            <w:r>
              <w:rPr>
                <w:rFonts w:ascii="Calibri" w:hAnsi="Calibri"/>
                <w:sz w:val="20"/>
              </w:rPr>
              <w:t>68%</w:t>
            </w:r>
          </w:p>
        </w:tc>
        <w:tc>
          <w:tcPr>
            <w:tcW w:type="dxa" w:w="1344"/>
          </w:tcPr>
          <w:p>
            <w:r/>
            <w:r>
              <w:rPr>
                <w:rFonts w:ascii="Calibri" w:hAnsi="Calibri"/>
                <w:sz w:val="20"/>
              </w:rPr>
              <w:t>ChatGPT, Perplexity, Gemini</w:t>
            </w:r>
          </w:p>
        </w:tc>
        <w:tc>
          <w:tcPr>
            <w:tcW w:type="dxa" w:w="1344"/>
          </w:tcPr>
          <w:p/>
        </w:tc>
      </w:tr>
      <w:tr>
        <w:tc>
          <w:tcPr>
            <w:tcW w:type="dxa" w:w="1344"/>
          </w:tcPr>
          <w:p>
            <w:r/>
            <w:r>
              <w:rPr>
                <w:rFonts w:ascii="Calibri" w:hAnsi="Calibri"/>
                <w:sz w:val="20"/>
              </w:rPr>
              <w:t>Brasil</w:t>
            </w:r>
          </w:p>
        </w:tc>
        <w:tc>
          <w:tcPr>
            <w:tcW w:type="dxa" w:w="1344"/>
          </w:tcPr>
          <w:p>
            <w:r/>
            <w:r>
              <w:rPr>
                <w:rFonts w:ascii="Calibri" w:hAnsi="Calibri"/>
                <w:sz w:val="20"/>
              </w:rPr>
              <w:t>40.7</w:t>
            </w:r>
          </w:p>
        </w:tc>
        <w:tc>
          <w:tcPr>
            <w:tcW w:type="dxa" w:w="1344"/>
          </w:tcPr>
          <w:p>
            <w:r/>
            <w:r>
              <w:rPr>
                <w:rFonts w:ascii="Calibri" w:hAnsi="Calibri"/>
                <w:sz w:val="20"/>
              </w:rPr>
              <w:t>+5.2</w:t>
            </w:r>
          </w:p>
        </w:tc>
        <w:tc>
          <w:tcPr>
            <w:tcW w:type="dxa" w:w="1344"/>
          </w:tcPr>
          <w:p>
            <w:r/>
            <w:r>
              <w:rPr>
                <w:rFonts w:ascii="Calibri" w:hAnsi="Calibri"/>
                <w:sz w:val="20"/>
              </w:rPr>
              <w:t>25</w:t>
            </w:r>
          </w:p>
        </w:tc>
        <w:tc>
          <w:tcPr>
            <w:tcW w:type="dxa" w:w="1344"/>
          </w:tcPr>
          <w:p>
            <w:r/>
            <w:r>
              <w:rPr>
                <w:rFonts w:ascii="Calibri" w:hAnsi="Calibri"/>
                <w:sz w:val="20"/>
              </w:rPr>
              <w:t>72%</w:t>
            </w:r>
          </w:p>
        </w:tc>
        <w:tc>
          <w:tcPr>
            <w:tcW w:type="dxa" w:w="1344"/>
          </w:tcPr>
          <w:p>
            <w:r/>
            <w:r>
              <w:rPr>
                <w:rFonts w:ascii="Calibri" w:hAnsi="Calibri"/>
                <w:sz w:val="20"/>
              </w:rPr>
              <w:t>ChatGPT, Gemini</w:t>
            </w:r>
          </w:p>
        </w:tc>
        <w:tc>
          <w:tcPr>
            <w:tcW w:type="dxa" w:w="1344"/>
          </w:tcPr>
          <w:p/>
        </w:tc>
      </w:tr>
      <w:tr>
        <w:tc>
          <w:tcPr>
            <w:tcW w:type="dxa" w:w="1344"/>
          </w:tcPr>
          <w:p>
            <w:r/>
            <w:r>
              <w:rPr>
                <w:rFonts w:ascii="Calibri" w:hAnsi="Calibri"/>
                <w:sz w:val="20"/>
              </w:rPr>
              <w:t>México</w:t>
            </w:r>
          </w:p>
        </w:tc>
        <w:tc>
          <w:tcPr>
            <w:tcW w:type="dxa" w:w="1344"/>
          </w:tcPr>
          <w:p>
            <w:r/>
            <w:r>
              <w:rPr>
                <w:rFonts w:ascii="Calibri" w:hAnsi="Calibri"/>
                <w:sz w:val="20"/>
              </w:rPr>
              <w:t>28.4</w:t>
            </w:r>
          </w:p>
        </w:tc>
        <w:tc>
          <w:tcPr>
            <w:tcW w:type="dxa" w:w="1344"/>
          </w:tcPr>
          <w:p>
            <w:r/>
            <w:r>
              <w:rPr>
                <w:rFonts w:ascii="Calibri" w:hAnsi="Calibri"/>
                <w:sz w:val="20"/>
              </w:rPr>
              <w:t>+3.8</w:t>
            </w:r>
          </w:p>
        </w:tc>
        <w:tc>
          <w:tcPr>
            <w:tcW w:type="dxa" w:w="1344"/>
          </w:tcPr>
          <w:p>
            <w:r/>
            <w:r>
              <w:rPr>
                <w:rFonts w:ascii="Calibri" w:hAnsi="Calibri"/>
                <w:sz w:val="20"/>
              </w:rPr>
              <w:t>20</w:t>
            </w:r>
          </w:p>
        </w:tc>
        <w:tc>
          <w:tcPr>
            <w:tcW w:type="dxa" w:w="1344"/>
          </w:tcPr>
          <w:p>
            <w:r/>
            <w:r>
              <w:rPr>
                <w:rFonts w:ascii="Calibri" w:hAnsi="Calibri"/>
                <w:sz w:val="20"/>
              </w:rPr>
              <w:t>45%</w:t>
            </w:r>
          </w:p>
        </w:tc>
        <w:tc>
          <w:tcPr>
            <w:tcW w:type="dxa" w:w="1344"/>
          </w:tcPr>
          <w:p>
            <w:r/>
            <w:r>
              <w:rPr>
                <w:rFonts w:ascii="Calibri" w:hAnsi="Calibri"/>
                <w:sz w:val="20"/>
              </w:rPr>
              <w:t>ChatGPT</w:t>
            </w:r>
          </w:p>
        </w:tc>
        <w:tc>
          <w:tcPr>
            <w:tcW w:type="dxa" w:w="1344"/>
          </w:tcPr>
          <w:p/>
        </w:tc>
      </w:tr>
      <w:tr>
        <w:tc>
          <w:tcPr>
            <w:tcW w:type="dxa" w:w="1344"/>
          </w:tcPr>
          <w:p>
            <w:r/>
            <w:r>
              <w:rPr>
                <w:rFonts w:ascii="Calibri" w:hAnsi="Calibri"/>
                <w:sz w:val="20"/>
              </w:rPr>
              <w:t>França</w:t>
            </w:r>
          </w:p>
        </w:tc>
        <w:tc>
          <w:tcPr>
            <w:tcW w:type="dxa" w:w="1344"/>
          </w:tcPr>
          <w:p>
            <w:r/>
            <w:r>
              <w:rPr>
                <w:rFonts w:ascii="Calibri" w:hAnsi="Calibri"/>
                <w:sz w:val="20"/>
              </w:rPr>
              <w:t>15.2</w:t>
            </w:r>
          </w:p>
        </w:tc>
        <w:tc>
          <w:tcPr>
            <w:tcW w:type="dxa" w:w="1344"/>
          </w:tcPr>
          <w:p>
            <w:r/>
            <w:r>
              <w:rPr>
                <w:rFonts w:ascii="Calibri" w:hAnsi="Calibri"/>
                <w:sz w:val="20"/>
              </w:rPr>
              <w:t>—</w:t>
            </w:r>
          </w:p>
        </w:tc>
        <w:tc>
          <w:tcPr>
            <w:tcW w:type="dxa" w:w="1344"/>
          </w:tcPr>
          <w:p>
            <w:r/>
            <w:r>
              <w:rPr>
                <w:rFonts w:ascii="Calibri" w:hAnsi="Calibri"/>
                <w:sz w:val="20"/>
              </w:rPr>
              <w:t>20</w:t>
            </w:r>
          </w:p>
        </w:tc>
        <w:tc>
          <w:tcPr>
            <w:tcW w:type="dxa" w:w="1344"/>
          </w:tcPr>
          <w:p>
            <w:r/>
            <w:r>
              <w:rPr>
                <w:rFonts w:ascii="Calibri" w:hAnsi="Calibri"/>
                <w:sz w:val="20"/>
              </w:rPr>
              <w:t>20%</w:t>
            </w:r>
          </w:p>
        </w:tc>
        <w:tc>
          <w:tcPr>
            <w:tcW w:type="dxa" w:w="1344"/>
          </w:tcPr>
          <w:p>
            <w:r/>
            <w:r>
              <w:rPr>
                <w:rFonts w:ascii="Calibri" w:hAnsi="Calibri"/>
                <w:sz w:val="20"/>
              </w:rPr>
              <w:t>Gemini</w:t>
            </w:r>
          </w:p>
        </w:tc>
        <w:tc>
          <w:tcPr>
            <w:tcW w:type="dxa" w:w="1344"/>
          </w:tcPr>
          <w:p/>
        </w:tc>
      </w:tr>
    </w:tbl>
    <w:p>
      <w:pPr>
        <w:pStyle w:val="Heading4"/>
      </w:pPr>
      <w:r>
        <w:t>7.3 Métricas por Mercado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Métrica</w:t>
            </w:r>
          </w:p>
        </w:tc>
        <w:tc>
          <w:tcPr>
            <w:tcW w:type="dxa" w:w="1568"/>
            <w:shd w:fill="B91C1C" w:val="clear"/>
          </w:tcPr>
          <w:p>
            <w:r/>
            <w:r>
              <w:rPr>
                <w:rFonts w:ascii="Calibri" w:hAnsi="Calibri"/>
                <w:b/>
                <w:color w:val="FFFFFF"/>
                <w:sz w:val="20"/>
              </w:rPr>
              <w:t>Global</w:t>
            </w:r>
          </w:p>
        </w:tc>
        <w:tc>
          <w:tcPr>
            <w:tcW w:type="dxa" w:w="1568"/>
            <w:shd w:fill="B91C1C" w:val="clear"/>
          </w:tcPr>
          <w:p>
            <w:r/>
            <w:r>
              <w:rPr>
                <w:rFonts w:ascii="Calibri" w:hAnsi="Calibri"/>
                <w:b/>
                <w:color w:val="FFFFFF"/>
                <w:sz w:val="20"/>
              </w:rPr>
              <w:t>Brasil</w:t>
            </w:r>
          </w:p>
        </w:tc>
        <w:tc>
          <w:tcPr>
            <w:tcW w:type="dxa" w:w="1568"/>
            <w:shd w:fill="B91C1C" w:val="clear"/>
          </w:tcPr>
          <w:p>
            <w:r/>
            <w:r>
              <w:rPr>
                <w:rFonts w:ascii="Calibri" w:hAnsi="Calibri"/>
                <w:b/>
                <w:color w:val="FFFFFF"/>
                <w:sz w:val="20"/>
              </w:rPr>
              <w:t>México</w:t>
            </w:r>
          </w:p>
        </w:tc>
        <w:tc>
          <w:tcPr>
            <w:tcW w:type="dxa" w:w="1568"/>
            <w:shd w:fill="B91C1C" w:val="clear"/>
          </w:tcPr>
          <w:p>
            <w:r/>
            <w:r>
              <w:rPr>
                <w:rFonts w:ascii="Calibri" w:hAnsi="Calibri"/>
                <w:b/>
                <w:color w:val="FFFFFF"/>
                <w:sz w:val="20"/>
              </w:rPr>
              <w:t>França</w:t>
            </w:r>
          </w:p>
        </w:tc>
        <w:tc>
          <w:tcPr>
            <w:tcW w:type="dxa" w:w="1568"/>
          </w:tcPr>
          <w:p/>
        </w:tc>
      </w:tr>
      <w:tr>
        <w:tc>
          <w:tcPr>
            <w:tcW w:type="dxa" w:w="1568"/>
          </w:tcPr>
          <w:p>
            <w:r/>
            <w:r>
              <w:rPr>
                <w:rFonts w:ascii="Calibri" w:hAnsi="Calibri"/>
                <w:sz w:val="20"/>
              </w:rPr>
              <w:t>AI Citation Score</w:t>
            </w:r>
          </w:p>
        </w:tc>
        <w:tc>
          <w:tcPr>
            <w:tcW w:type="dxa" w:w="1568"/>
          </w:tcPr>
          <w:p>
            <w:r/>
            <w:r>
              <w:rPr>
                <w:rFonts w:ascii="Calibri" w:hAnsi="Calibri"/>
                <w:sz w:val="20"/>
              </w:rPr>
              <w:t>52.1</w:t>
            </w:r>
          </w:p>
        </w:tc>
        <w:tc>
          <w:tcPr>
            <w:tcW w:type="dxa" w:w="1568"/>
          </w:tcPr>
          <w:p>
            <w:r/>
            <w:r>
              <w:rPr>
                <w:rFonts w:ascii="Calibri" w:hAnsi="Calibri"/>
                <w:sz w:val="20"/>
              </w:rPr>
              <w:t>40.7</w:t>
            </w:r>
          </w:p>
        </w:tc>
        <w:tc>
          <w:tcPr>
            <w:tcW w:type="dxa" w:w="1568"/>
          </w:tcPr>
          <w:p>
            <w:r/>
            <w:r>
              <w:rPr>
                <w:rFonts w:ascii="Calibri" w:hAnsi="Calibri"/>
                <w:sz w:val="20"/>
              </w:rPr>
              <w:t>28.4</w:t>
            </w:r>
          </w:p>
        </w:tc>
        <w:tc>
          <w:tcPr>
            <w:tcW w:type="dxa" w:w="1568"/>
          </w:tcPr>
          <w:p>
            <w:r/>
            <w:r>
              <w:rPr>
                <w:rFonts w:ascii="Calibri" w:hAnsi="Calibri"/>
                <w:sz w:val="20"/>
              </w:rPr>
              <w:t>15.2</w:t>
            </w:r>
          </w:p>
        </w:tc>
        <w:tc>
          <w:tcPr>
            <w:tcW w:type="dxa" w:w="1568"/>
          </w:tcPr>
          <w:p/>
        </w:tc>
      </w:tr>
      <w:tr>
        <w:tc>
          <w:tcPr>
            <w:tcW w:type="dxa" w:w="1568"/>
          </w:tcPr>
          <w:p>
            <w:r/>
            <w:r>
              <w:rPr>
                <w:rFonts w:ascii="Calibri" w:hAnsi="Calibri"/>
                <w:sz w:val="20"/>
              </w:rPr>
              <w:t>Queries com AI Overview</w:t>
            </w:r>
          </w:p>
        </w:tc>
        <w:tc>
          <w:tcPr>
            <w:tcW w:type="dxa" w:w="1568"/>
          </w:tcPr>
          <w:p>
            <w:r/>
            <w:r>
              <w:rPr>
                <w:rFonts w:ascii="Calibri" w:hAnsi="Calibri"/>
                <w:sz w:val="20"/>
              </w:rPr>
              <w:t>34</w:t>
            </w:r>
          </w:p>
        </w:tc>
        <w:tc>
          <w:tcPr>
            <w:tcW w:type="dxa" w:w="1568"/>
          </w:tcPr>
          <w:p>
            <w:r/>
            <w:r>
              <w:rPr>
                <w:rFonts w:ascii="Calibri" w:hAnsi="Calibri"/>
                <w:sz w:val="20"/>
              </w:rPr>
              <w:t>18</w:t>
            </w:r>
          </w:p>
        </w:tc>
        <w:tc>
          <w:tcPr>
            <w:tcW w:type="dxa" w:w="1568"/>
          </w:tcPr>
          <w:p>
            <w:r/>
            <w:r>
              <w:rPr>
                <w:rFonts w:ascii="Calibri" w:hAnsi="Calibri"/>
                <w:sz w:val="20"/>
              </w:rPr>
              <w:t>10</w:t>
            </w:r>
          </w:p>
        </w:tc>
        <w:tc>
          <w:tcPr>
            <w:tcW w:type="dxa" w:w="1568"/>
          </w:tcPr>
          <w:p>
            <w:r/>
            <w:r>
              <w:rPr>
                <w:rFonts w:ascii="Calibri" w:hAnsi="Calibri"/>
                <w:sz w:val="20"/>
              </w:rPr>
              <w:t>5</w:t>
            </w:r>
          </w:p>
        </w:tc>
        <w:tc>
          <w:tcPr>
            <w:tcW w:type="dxa" w:w="1568"/>
          </w:tcPr>
          <w:p/>
        </w:tc>
      </w:tr>
      <w:tr>
        <w:tc>
          <w:tcPr>
            <w:tcW w:type="dxa" w:w="1568"/>
          </w:tcPr>
          <w:p>
            <w:r/>
            <w:r>
              <w:rPr>
                <w:rFonts w:ascii="Calibri" w:hAnsi="Calibri"/>
                <w:sz w:val="20"/>
              </w:rPr>
              <w:t>Citações em LLMs regionais</w:t>
            </w:r>
          </w:p>
        </w:tc>
        <w:tc>
          <w:tcPr>
            <w:tcW w:type="dxa" w:w="1568"/>
          </w:tcPr>
          <w:p>
            <w:r/>
            <w:r>
              <w:rPr>
                <w:rFonts w:ascii="Calibri" w:hAnsi="Calibri"/>
                <w:sz w:val="20"/>
              </w:rPr>
              <w:t>—</w:t>
            </w:r>
          </w:p>
        </w:tc>
        <w:tc>
          <w:tcPr>
            <w:tcW w:type="dxa" w:w="1568"/>
          </w:tcPr>
          <w:p>
            <w:r/>
            <w:r>
              <w:rPr>
                <w:rFonts w:ascii="Calibri" w:hAnsi="Calibri"/>
                <w:sz w:val="20"/>
              </w:rPr>
              <w:t>Gemini: 6</w:t>
            </w:r>
          </w:p>
        </w:tc>
        <w:tc>
          <w:tcPr>
            <w:tcW w:type="dxa" w:w="1568"/>
          </w:tcPr>
          <w:p>
            <w:r/>
            <w:r>
              <w:rPr>
                <w:rFonts w:ascii="Calibri" w:hAnsi="Calibri"/>
                <w:sz w:val="20"/>
              </w:rPr>
              <w:t>—</w:t>
            </w:r>
          </w:p>
        </w:tc>
        <w:tc>
          <w:tcPr>
            <w:tcW w:type="dxa" w:w="1568"/>
          </w:tcPr>
          <w:p>
            <w:r/>
            <w:r>
              <w:rPr>
                <w:rFonts w:ascii="Calibri" w:hAnsi="Calibri"/>
                <w:sz w:val="20"/>
              </w:rPr>
              <w:t>Mistral: 2</w:t>
            </w:r>
          </w:p>
        </w:tc>
        <w:tc>
          <w:tcPr>
            <w:tcW w:type="dxa" w:w="1568"/>
          </w:tcPr>
          <w:p/>
        </w:tc>
      </w:tr>
      <w:tr>
        <w:tc>
          <w:tcPr>
            <w:tcW w:type="dxa" w:w="1568"/>
          </w:tcPr>
          <w:p>
            <w:r/>
            <w:r>
              <w:rPr>
                <w:rFonts w:ascii="Calibri" w:hAnsi="Calibri"/>
                <w:sz w:val="20"/>
              </w:rPr>
              <w:t>Tráfego orgânico (mercado)</w:t>
            </w:r>
          </w:p>
        </w:tc>
        <w:tc>
          <w:tcPr>
            <w:tcW w:type="dxa" w:w="1568"/>
          </w:tcPr>
          <w:p>
            <w:r/>
            <w:r>
              <w:rPr>
                <w:rFonts w:ascii="Calibri" w:hAnsi="Calibri"/>
                <w:sz w:val="20"/>
              </w:rPr>
              <w:t>120K</w:t>
            </w:r>
          </w:p>
        </w:tc>
        <w:tc>
          <w:tcPr>
            <w:tcW w:type="dxa" w:w="1568"/>
          </w:tcPr>
          <w:p>
            <w:r/>
            <w:r>
              <w:rPr>
                <w:rFonts w:ascii="Calibri" w:hAnsi="Calibri"/>
                <w:sz w:val="20"/>
              </w:rPr>
              <w:t>52K</w:t>
            </w:r>
          </w:p>
        </w:tc>
        <w:tc>
          <w:tcPr>
            <w:tcW w:type="dxa" w:w="1568"/>
          </w:tcPr>
          <w:p>
            <w:r/>
            <w:r>
              <w:rPr>
                <w:rFonts w:ascii="Calibri" w:hAnsi="Calibri"/>
                <w:sz w:val="20"/>
              </w:rPr>
              <w:t>18K</w:t>
            </w:r>
          </w:p>
        </w:tc>
        <w:tc>
          <w:tcPr>
            <w:tcW w:type="dxa" w:w="1568"/>
          </w:tcPr>
          <w:p>
            <w:r/>
            <w:r>
              <w:rPr>
                <w:rFonts w:ascii="Calibri" w:hAnsi="Calibri"/>
                <w:sz w:val="20"/>
              </w:rPr>
              <w:t>8K</w:t>
            </w:r>
          </w:p>
        </w:tc>
        <w:tc>
          <w:tcPr>
            <w:tcW w:type="dxa" w:w="1568"/>
          </w:tcPr>
          <w:p/>
        </w:tc>
      </w:tr>
      <w:tr>
        <w:tc>
          <w:tcPr>
            <w:tcW w:type="dxa" w:w="1568"/>
          </w:tcPr>
          <w:p>
            <w:r/>
            <w:r>
              <w:rPr>
                <w:rFonts w:ascii="Calibri" w:hAnsi="Calibri"/>
                <w:sz w:val="20"/>
              </w:rPr>
              <w:t>Receita atribuível AI</w:t>
            </w:r>
          </w:p>
        </w:tc>
        <w:tc>
          <w:tcPr>
            <w:tcW w:type="dxa" w:w="1568"/>
          </w:tcPr>
          <w:p>
            <w:r/>
            <w:r>
              <w:rPr>
                <w:rFonts w:ascii="Calibri" w:hAnsi="Calibri"/>
                <w:sz w:val="20"/>
              </w:rPr>
              <w:t>$45K</w:t>
            </w:r>
          </w:p>
        </w:tc>
        <w:tc>
          <w:tcPr>
            <w:tcW w:type="dxa" w:w="1568"/>
          </w:tcPr>
          <w:p>
            <w:r/>
            <w:r>
              <w:rPr>
                <w:rFonts w:ascii="Calibri" w:hAnsi="Calibri"/>
                <w:sz w:val="20"/>
              </w:rPr>
              <w:t>R$14K</w:t>
            </w:r>
          </w:p>
        </w:tc>
        <w:tc>
          <w:tcPr>
            <w:tcW w:type="dxa" w:w="1568"/>
          </w:tcPr>
          <w:p>
            <w:r/>
            <w:r>
              <w:rPr>
                <w:rFonts w:ascii="Calibri" w:hAnsi="Calibri"/>
                <w:sz w:val="20"/>
              </w:rPr>
              <w:t>$3K</w:t>
            </w:r>
          </w:p>
        </w:tc>
        <w:tc>
          <w:tcPr>
            <w:tcW w:type="dxa" w:w="1568"/>
          </w:tcPr>
          <w:p>
            <w:r/>
            <w:r>
              <w:rPr>
                <w:rFonts w:ascii="Calibri" w:hAnsi="Calibri"/>
                <w:sz w:val="20"/>
              </w:rPr>
              <w:t>€1K</w:t>
            </w:r>
          </w:p>
        </w:tc>
        <w:tc>
          <w:tcPr>
            <w:tcW w:type="dxa" w:w="1568"/>
          </w:tcPr>
          <w:p/>
        </w:tc>
      </w:tr>
    </w:tbl>
    <w:p>
      <w:pPr>
        <w:spacing w:before="120" w:after="120"/>
        <w:pBdr>
          <w:bottom w:val="single" w:sz="6" w:space="1" w:color="999999"/>
        </w:pBdr>
      </w:pPr>
    </w:p>
    <w:p>
      <w:pPr>
        <w:pStyle w:val="Heading2"/>
      </w:pPr>
      <w:r>
        <w:t>Passo a Passo</w:t>
      </w:r>
    </w:p>
    <w:p>
      <w:pPr>
        <w:pStyle w:val="Heading3"/>
      </w:pPr>
      <w:r>
        <w:t>Fase 1: Análise e Priorização (4h)</w:t>
      </w:r>
    </w:p>
    <w:p>
      <w:pPr>
        <w:pStyle w:val="ListNumber"/>
        <w:spacing w:line="276" w:lineRule="auto"/>
      </w:pPr>
      <w:r>
        <w:t>Liste todos os mercados potenciais (atuais e alvo)</w:t>
      </w:r>
    </w:p>
    <w:p>
      <w:pPr>
        <w:pStyle w:val="ListNumber"/>
        <w:spacing w:line="276" w:lineRule="auto"/>
      </w:pPr>
      <w:r>
        <w:t>Calcule S×A×C para cada mercado</w:t>
      </w:r>
    </w:p>
    <w:p>
      <w:pPr>
        <w:pStyle w:val="ListNumber"/>
        <w:spacing w:line="276" w:lineRule="auto"/>
      </w:pPr>
      <w:r>
        <w:t>Priorize top 2 mercados para o trimestre</w:t>
      </w:r>
    </w:p>
    <w:p>
      <w:pPr>
        <w:pStyle w:val="ListNumber"/>
        <w:spacing w:line="276" w:lineRule="auto"/>
      </w:pPr>
      <w:r>
        <w:t>Analise concorrência local em LLMs nos mercados priorizados</w:t>
      </w:r>
    </w:p>
    <w:p>
      <w:pPr>
        <w:pStyle w:val="ListNumber"/>
        <w:spacing w:line="276" w:lineRule="auto"/>
      </w:pPr>
      <w:r>
        <w:t>Decida entre ccTLD, subdomínio ou subdiretório</w:t>
      </w:r>
    </w:p>
    <w:p>
      <w:pPr>
        <w:pStyle w:val="Heading3"/>
      </w:pPr>
      <w:r>
        <w:t>Fase 2: Setup Técnico (4h)</w:t>
      </w:r>
    </w:p>
    <w:p>
      <w:pPr>
        <w:pStyle w:val="ListNumber"/>
        <w:spacing w:line="276" w:lineRule="auto"/>
      </w:pPr>
      <w:r>
        <w:t>Configure estrutura de URLs para o novo mercado</w:t>
      </w:r>
    </w:p>
    <w:p>
      <w:pPr>
        <w:pStyle w:val="ListNumber"/>
        <w:spacing w:line="276" w:lineRule="auto"/>
      </w:pPr>
      <w:r>
        <w:t>Implemente hreflang consistente</w:t>
      </w:r>
    </w:p>
    <w:p>
      <w:pPr>
        <w:pStyle w:val="ListNumber"/>
        <w:spacing w:line="276" w:lineRule="auto"/>
      </w:pPr>
      <w:r>
        <w:t xml:space="preserve">Crie entidades locais no schema (com </w:t>
      </w:r>
      <w:r>
        <w:rPr>
          <w:rFonts w:ascii="Consolas" w:hAnsi="Consolas"/>
          <w:color w:val="B91C1C"/>
          <w:sz w:val="19"/>
        </w:rPr>
        <w:t>sameAs</w:t>
      </w:r>
      <w:r>
        <w:t xml:space="preserve"> para entidade global)</w:t>
      </w:r>
    </w:p>
    <w:p>
      <w:pPr>
        <w:pStyle w:val="ListNumber"/>
        <w:spacing w:line="276" w:lineRule="auto"/>
      </w:pPr>
      <w:r>
        <w:t>Configure Google Search Console para o novo mercado/idioma</w:t>
      </w:r>
    </w:p>
    <w:p>
      <w:pPr>
        <w:pStyle w:val="ListNumber"/>
        <w:spacing w:line="276" w:lineRule="auto"/>
      </w:pPr>
      <w:r>
        <w:t>Configure Yandex/Baidu/Naver Webmaster (se aplicável)</w:t>
      </w:r>
    </w:p>
    <w:p>
      <w:pPr>
        <w:pStyle w:val="Heading3"/>
      </w:pPr>
      <w:r>
        <w:t>Fase 3: Conteúdo (6h)</w:t>
      </w:r>
    </w:p>
    <w:p>
      <w:pPr>
        <w:pStyle w:val="ListNumber"/>
        <w:spacing w:line="276" w:lineRule="auto"/>
      </w:pPr>
      <w:r>
        <w:t>Identifique top 20 queries core no mercado local</w:t>
      </w:r>
    </w:p>
    <w:p>
      <w:pPr>
        <w:pStyle w:val="ListNumber"/>
        <w:spacing w:line="276" w:lineRule="auto"/>
      </w:pPr>
      <w:r>
        <w:t>Decida localização vs transcreation para cada camada de conteúdo</w:t>
      </w:r>
    </w:p>
    <w:p>
      <w:pPr>
        <w:pStyle w:val="ListNumber"/>
        <w:spacing w:line="276" w:lineRule="auto"/>
      </w:pPr>
      <w:r>
        <w:t>Produza/adapte conteúdo fundacional (glossários, "o que é")</w:t>
      </w:r>
    </w:p>
    <w:p>
      <w:pPr>
        <w:pStyle w:val="ListNumber"/>
        <w:spacing w:line="276" w:lineRule="auto"/>
      </w:pPr>
      <w:r>
        <w:t>Produza/adapte conteúdo intermediário (guias, tutoriais)</w:t>
      </w:r>
    </w:p>
    <w:p>
      <w:pPr>
        <w:pStyle w:val="ListNumber"/>
        <w:spacing w:line="276" w:lineRule="auto"/>
      </w:pPr>
      <w:r>
        <w:t>Inicie produção de conteúdo avançado (se aplicável)</w:t>
      </w:r>
    </w:p>
    <w:p>
      <w:pPr>
        <w:pStyle w:val="Heading3"/>
      </w:pPr>
      <w:r>
        <w:t>Fase 4: Autoridade Local (2h)</w:t>
      </w:r>
    </w:p>
    <w:p>
      <w:pPr>
        <w:pStyle w:val="ListNumber"/>
        <w:spacing w:line="276" w:lineRule="auto"/>
      </w:pPr>
      <w:r>
        <w:t>Mapeie fontes de autoridade locais (gov, edu, veículos de imprensa)</w:t>
      </w:r>
    </w:p>
    <w:p>
      <w:pPr>
        <w:pStyle w:val="ListNumber"/>
        <w:spacing w:line="276" w:lineRule="auto"/>
      </w:pPr>
      <w:r>
        <w:t>Inicie outreach para guest posts e citações locais</w:t>
      </w:r>
    </w:p>
    <w:p>
      <w:pPr>
        <w:pStyle w:val="ListNumber"/>
        <w:spacing w:line="276" w:lineRule="auto"/>
      </w:pPr>
      <w:r>
        <w:t>Otimize perfis em plataformas locais (GBP local, LinkedIn local)</w:t>
      </w:r>
    </w:p>
    <w:p>
      <w:pPr>
        <w:pStyle w:val="ListNumber"/>
        <w:spacing w:line="276" w:lineRule="auto"/>
      </w:pPr>
      <w:r>
        <w:t>Para China: inicie processo de ICP license e Baidu Baike</w:t>
      </w:r>
    </w:p>
    <w:p>
      <w:pPr>
        <w:pStyle w:val="Heading3"/>
      </w:pPr>
      <w:r>
        <w:t>Fase 5: Mensuração (contínuo)</w:t>
      </w:r>
    </w:p>
    <w:p>
      <w:pPr>
        <w:pStyle w:val="ListNumber"/>
        <w:spacing w:line="276" w:lineRule="auto"/>
      </w:pPr>
      <w:r>
        <w:t>Crie baseline de AICI para o novo mercado</w:t>
      </w:r>
    </w:p>
    <w:p>
      <w:pPr>
        <w:pStyle w:val="ListNumber"/>
        <w:spacing w:line="276" w:lineRule="auto"/>
      </w:pPr>
      <w:r>
        <w:t>Configure dashboard mensal</w:t>
      </w:r>
    </w:p>
    <w:p>
      <w:pPr>
        <w:pStyle w:val="ListNumber"/>
        <w:spacing w:line="276" w:lineRule="auto"/>
      </w:pPr>
      <w:r>
        <w:t>Monitore citações em LLMs globais e regionais</w:t>
      </w:r>
    </w:p>
    <w:p>
      <w:pPr>
        <w:pStyle w:val="ListNumber"/>
        <w:spacing w:line="276" w:lineRule="auto"/>
      </w:pPr>
      <w:r>
        <w:t>Ajuste estratégia baseado nos dados</w:t>
      </w:r>
    </w:p>
    <w:p>
      <w:pPr>
        <w:spacing w:before="120" w:after="120"/>
        <w:pBdr>
          <w:bottom w:val="single" w:sz="6" w:space="1" w:color="999999"/>
        </w:pBdr>
      </w:pPr>
    </w:p>
    <w:p>
      <w:pPr>
        <w:pStyle w:val="Heading2"/>
      </w:pPr>
      <w:r>
        <w:t>Entregáveis</w:t>
      </w:r>
    </w:p>
    <w:p>
      <w:pPr>
        <w:pStyle w:val="ListNumber"/>
        <w:spacing w:line="276" w:lineRule="auto"/>
      </w:pPr>
      <w:r>
        <w:rPr>
          <w:b/>
        </w:rPr>
        <w:t>Matriz de priorização S×A×C</w:t>
      </w:r>
      <w:r>
        <w:t xml:space="preserve"> (mercados ranqueados com scores)</w:t>
      </w:r>
    </w:p>
    <w:p>
      <w:pPr>
        <w:pStyle w:val="ListNumber"/>
        <w:spacing w:line="276" w:lineRule="auto"/>
      </w:pPr>
      <w:r>
        <w:rPr>
          <w:b/>
        </w:rPr>
        <w:t>Arquitetura técnica internacional</w:t>
      </w:r>
      <w:r>
        <w:t xml:space="preserve"> (estrutura de URLs, hreflang, schema)</w:t>
      </w:r>
    </w:p>
    <w:p>
      <w:pPr>
        <w:pStyle w:val="ListNumber"/>
        <w:spacing w:line="276" w:lineRule="auto"/>
      </w:pPr>
      <w:r>
        <w:rPr>
          <w:b/>
        </w:rPr>
        <w:t>Plano de conteúdo por mercado</w:t>
      </w:r>
      <w:r>
        <w:t xml:space="preserve"> (o que localizar, o que transcriar, prioridades)</w:t>
      </w:r>
    </w:p>
    <w:p>
      <w:pPr>
        <w:pStyle w:val="ListNumber"/>
        <w:spacing w:line="276" w:lineRule="auto"/>
      </w:pPr>
      <w:r>
        <w:rPr>
          <w:b/>
        </w:rPr>
        <w:t>Guia de entidades multilíngue</w:t>
      </w:r>
      <w:r>
        <w:t xml:space="preserve"> (entidade global + entidades locais com sameAs)</w:t>
      </w:r>
    </w:p>
    <w:p>
      <w:pPr>
        <w:pStyle w:val="ListNumber"/>
        <w:spacing w:line="276" w:lineRule="auto"/>
      </w:pPr>
      <w:r>
        <w:rPr>
          <w:b/>
        </w:rPr>
        <w:t>Dashboard multimercado</w:t>
      </w:r>
      <w:r>
        <w:t xml:space="preserve"> (AICI por mercado, tracking de LLMs regionais)</w:t>
      </w:r>
    </w:p>
    <w:p>
      <w:pPr>
        <w:pStyle w:val="ListNumber"/>
        <w:spacing w:line="276" w:lineRule="auto"/>
      </w:pPr>
      <w:r>
        <w:rPr>
          <w:b/>
        </w:rPr>
        <w:t>Calendário de expansão</w:t>
      </w:r>
      <w:r>
        <w:t xml:space="preserve"> (quais mercados, em que ordem, com que investimento)</w:t>
      </w:r>
    </w:p>
    <w:p>
      <w:pPr>
        <w:spacing w:before="120" w:after="120"/>
        <w:pBdr>
          <w:bottom w:val="single" w:sz="6" w:space="1" w:color="999999"/>
        </w:pBdr>
      </w:pPr>
    </w:p>
    <w:p>
      <w:pPr>
        <w:pStyle w:val="Heading2"/>
      </w:pPr>
      <w:r>
        <w:t>Critérios de Sucesso</w:t>
      </w:r>
    </w:p>
    <w:p>
      <w:pPr>
        <w:pStyle w:val="ListBullet"/>
        <w:spacing w:line="276" w:lineRule="auto"/>
      </w:pPr>
      <w:r>
        <w:t>[ ] Estrutura de URLs e hreflang implementada sem erros</w:t>
      </w:r>
    </w:p>
    <w:p>
      <w:pPr>
        <w:pStyle w:val="ListBullet"/>
        <w:spacing w:line="276" w:lineRule="auto"/>
      </w:pPr>
      <w:r>
        <w:t xml:space="preserve">[ ] Schema com entidades locais + </w:t>
      </w:r>
      <w:r>
        <w:rPr>
          <w:rFonts w:ascii="Consolas" w:hAnsi="Consolas"/>
          <w:color w:val="B91C1C"/>
          <w:sz w:val="19"/>
        </w:rPr>
        <w:t>sameAs</w:t>
      </w:r>
      <w:r>
        <w:t xml:space="preserve"> para entidade global</w:t>
      </w:r>
    </w:p>
    <w:p>
      <w:pPr>
        <w:pStyle w:val="ListBullet"/>
        <w:spacing w:line="276" w:lineRule="auto"/>
      </w:pPr>
      <w:r>
        <w:t>[ ] AICI &gt; 30 no novo mercado em 90 dias</w:t>
      </w:r>
    </w:p>
    <w:p>
      <w:pPr>
        <w:pStyle w:val="ListBullet"/>
        <w:spacing w:line="276" w:lineRule="auto"/>
      </w:pPr>
      <w:r>
        <w:t>[ ] Conteúdo fundacional disponível no idioma local para top 20 queries</w:t>
      </w:r>
    </w:p>
    <w:p>
      <w:pPr>
        <w:pStyle w:val="ListBullet"/>
        <w:spacing w:line="276" w:lineRule="auto"/>
      </w:pPr>
      <w:r>
        <w:t>[ ] Google Search Console configurado e mostrando tráfego no novo mercado</w:t>
      </w:r>
    </w:p>
    <w:p>
      <w:pPr>
        <w:pStyle w:val="ListBullet"/>
        <w:spacing w:line="276" w:lineRule="auto"/>
      </w:pPr>
      <w:r>
        <w:t>[ ] 5+ citações em fontes de autoridade locais (gov, edu, imprensa)</w:t>
      </w:r>
    </w:p>
    <w:p>
      <w:pPr>
        <w:pStyle w:val="ListBullet"/>
        <w:spacing w:line="276" w:lineRule="auto"/>
      </w:pPr>
      <w:r>
        <w:t>[ ] Para mercados não-Google: Baidu/Yandex/Naver webmaster configurado</w:t>
      </w:r>
    </w:p>
    <w:p>
      <w:pPr>
        <w:pStyle w:val="ListBullet"/>
        <w:spacing w:line="276" w:lineRule="auto"/>
      </w:pPr>
      <w:r>
        <w:t>[ ] Dashboard multimercado com AICI por mercado sendo atualizado mensalmente</w:t>
      </w:r>
    </w:p>
    <w:p>
      <w:pPr>
        <w:spacing w:before="120" w:after="120"/>
        <w:pBdr>
          <w:bottom w:val="single" w:sz="6" w:space="1" w:color="999999"/>
        </w:pBdr>
      </w:pPr>
    </w:p>
    <w:p>
      <w:pPr>
        <w:pStyle w:val="Heading2"/>
      </w:pPr>
      <w:r>
        <w:t>Referências</w:t>
      </w:r>
    </w:p>
    <w:p>
      <w:pPr>
        <w:pStyle w:val="ListBullet"/>
        <w:spacing w:line="276" w:lineRule="auto"/>
      </w:pPr>
      <w:r>
        <w:t>Google: "International SEO" (Developer Docs — hreflang, ccTLD)</w:t>
      </w:r>
    </w:p>
    <w:p>
      <w:pPr>
        <w:pStyle w:val="ListBullet"/>
        <w:spacing w:line="276" w:lineRule="auto"/>
      </w:pPr>
      <w:r>
        <w:t xml:space="preserve">Schema.org: </w:t>
      </w:r>
      <w:r>
        <w:rPr>
          <w:rFonts w:ascii="Consolas" w:hAnsi="Consolas"/>
          <w:color w:val="B91C1C"/>
          <w:sz w:val="19"/>
        </w:rPr>
        <w:t>translationOfWork</w:t>
      </w:r>
      <w:r>
        <w:t xml:space="preserve">, </w:t>
      </w:r>
      <w:r>
        <w:rPr>
          <w:rFonts w:ascii="Consolas" w:hAnsi="Consolas"/>
          <w:color w:val="B91C1C"/>
          <w:sz w:val="19"/>
        </w:rPr>
        <w:t>workTranslation</w:t>
      </w:r>
      <w:r>
        <w:t xml:space="preserve">, </w:t>
      </w:r>
      <w:r>
        <w:rPr>
          <w:rFonts w:ascii="Consolas" w:hAnsi="Consolas"/>
          <w:color w:val="B91C1C"/>
          <w:sz w:val="19"/>
        </w:rPr>
        <w:t>inLanguage</w:t>
      </w:r>
      <w:r>
        <w:t xml:space="preserve">, </w:t>
      </w:r>
      <w:r>
        <w:rPr>
          <w:rFonts w:ascii="Consolas" w:hAnsi="Consolas"/>
          <w:color w:val="B91C1C"/>
          <w:sz w:val="19"/>
        </w:rPr>
        <w:t>audience</w:t>
      </w:r>
    </w:p>
    <w:p>
      <w:pPr>
        <w:pStyle w:val="ListBullet"/>
        <w:spacing w:line="276" w:lineRule="auto"/>
      </w:pPr>
      <w:r>
        <w:t>Yandex Webmaster: yandex.com/support/webmaster</w:t>
      </w:r>
    </w:p>
    <w:p>
      <w:pPr>
        <w:pStyle w:val="ListBullet"/>
        <w:spacing w:line="276" w:lineRule="auto"/>
      </w:pPr>
      <w:r>
        <w:t>Baidu Webmaster: zhanzhang.baidu.com</w:t>
      </w:r>
    </w:p>
    <w:p>
      <w:pPr>
        <w:pStyle w:val="ListBullet"/>
        <w:spacing w:line="276" w:lineRule="auto"/>
      </w:pPr>
      <w:r>
        <w:t>Naver Webmaster: searchadvisor.naver.com</w:t>
      </w:r>
    </w:p>
    <w:p>
      <w:pPr>
        <w:pStyle w:val="ListBullet"/>
        <w:spacing w:line="276" w:lineRule="auto"/>
      </w:pPr>
      <w:r>
        <w:t>World Bank Open Data: data.worldbank.org (população, internet, PIB)</w:t>
      </w:r>
    </w:p>
    <w:p>
      <w:pPr>
        <w:pStyle w:val="ListBullet"/>
        <w:spacing w:line="276" w:lineRule="auto"/>
      </w:pPr>
      <w:r>
        <w:t>Similarweb: similarweb.com (adoção de LLMs por país)</w:t>
      </w:r>
    </w:p>
    <w:p>
      <w:r>
        <w:br w:type="page"/>
      </w:r>
    </w:p>
    <w:p>
      <w:pPr>
        <w:pStyle w:val="Heading1"/>
      </w:pPr>
      <w:r>
        <w:t>Capítulo 8 — Templates e Modelos</w:t>
      </w:r>
    </w:p>
    <w:p>
      <w:r>
        <w:rPr>
          <w:i/>
          <w:color w:val="B91C1C"/>
          <w:sz w:val="18"/>
        </w:rPr>
        <w:t>Fonte: Template de Diagnóstico</w:t>
      </w:r>
    </w:p>
    <w:p>
      <w:pPr>
        <w:pStyle w:val="Heading1"/>
      </w:pPr>
      <w:r>
        <w:t>Template: Diagnóstico de Visibilidade em IA</w:t>
      </w:r>
    </w:p>
    <w:p>
      <w:pPr>
        <w:spacing w:before="80" w:after="80" w:line="276" w:lineRule="auto"/>
        <w:ind w:left="567"/>
      </w:pPr>
      <w:r>
        <w:t>Preencher para cada cliente no diagnóstico inicial.</w:t>
      </w:r>
    </w:p>
    <w:p>
      <w:pPr>
        <w:spacing w:before="80" w:after="80" w:line="276" w:lineRule="auto"/>
        <w:ind w:left="567"/>
      </w:pPr>
      <w:r>
        <w:t>Gerar PDF via @gerar-pdf ao final.</w:t>
      </w:r>
    </w:p>
    <w:p>
      <w:pPr>
        <w:spacing w:before="120" w:after="120"/>
        <w:pBdr>
          <w:bottom w:val="single" w:sz="6" w:space="1" w:color="999999"/>
        </w:pBdr>
      </w:pPr>
    </w:p>
    <w:p>
      <w:pPr>
        <w:pStyle w:val="Heading2"/>
      </w:pPr>
      <w:r>
        <w:t>1. Resumo Executivo</w:t>
      </w:r>
    </w:p>
    <w:p>
      <w:pPr>
        <w:spacing w:before="80" w:after="80"/>
        <w:ind w:left="283"/>
        <w:shd w:fill="F0F0F0" w:val="clear"/>
      </w:pPr>
      <w:r>
        <w:rPr>
          <w:rFonts w:ascii="Consolas" w:hAnsi="Consolas"/>
          <w:color w:val="000000"/>
          <w:sz w:val="18"/>
        </w:rPr>
        <w:t>Cliente: [Nome]</w:t>
        <w:br/>
      </w:r>
      <w:r>
        <w:rPr>
          <w:rFonts w:ascii="Consolas" w:hAnsi="Consolas"/>
          <w:color w:val="000000"/>
          <w:sz w:val="18"/>
        </w:rPr>
        <w:t>Período da análise: [Data]</w:t>
        <w:br/>
      </w:r>
      <w:r>
        <w:rPr>
          <w:rFonts w:ascii="Consolas" w:hAnsi="Consolas"/>
          <w:color w:val="000000"/>
          <w:sz w:val="18"/>
        </w:rPr>
        <w:t>Queries analisadas: [Número]</w:t>
        <w:br/>
      </w:r>
      <w:r>
        <w:rPr>
          <w:rFonts w:ascii="Consolas" w:hAnsi="Consolas"/>
          <w:color w:val="000000"/>
          <w:sz w:val="18"/>
        </w:rPr>
        <w:t>Plataformas: ChatGPT · Perplexity · Google AI Overviews</w:t>
        <w:br/>
      </w:r>
      <w:r>
        <w:rPr>
          <w:rFonts w:ascii="Consolas" w:hAnsi="Consolas"/>
          <w:color w:val="000000"/>
          <w:sz w:val="18"/>
        </w:rPr>
        <w:br/>
      </w:r>
      <w:r>
        <w:rPr>
          <w:rFonts w:ascii="Consolas" w:hAnsi="Consolas"/>
          <w:color w:val="000000"/>
          <w:sz w:val="18"/>
        </w:rPr>
        <w:t>Status Geral: 🟢 / 🟡 / 🔴</w:t>
        <w:br/>
      </w:r>
      <w:r>
        <w:rPr>
          <w:rFonts w:ascii="Consolas" w:hAnsi="Consolas"/>
          <w:color w:val="000000"/>
          <w:sz w:val="18"/>
        </w:rPr>
        <w:t xml:space="preserve">  [Parágrafo resumindo: onde o cliente está hoje, qual o gap principal,</w:t>
        <w:br/>
      </w:r>
      <w:r>
        <w:rPr>
          <w:rFonts w:ascii="Consolas" w:hAnsi="Consolas"/>
          <w:color w:val="000000"/>
          <w:sz w:val="18"/>
        </w:rPr>
        <w:t xml:space="preserve">  o que precisa ser feito primeiro, e qual o potencial estimado]</w:t>
        <w:br/>
      </w:r>
    </w:p>
    <w:p>
      <w:pPr>
        <w:pStyle w:val="Heading2"/>
      </w:pPr>
      <w:r>
        <w:t>2. Metodologia</w:t>
      </w:r>
    </w:p>
    <w:p>
      <w:pPr>
        <w:spacing w:before="80" w:after="80"/>
        <w:ind w:left="283"/>
        <w:shd w:fill="F0F0F0" w:val="clear"/>
      </w:pPr>
      <w:r>
        <w:rPr>
          <w:rFonts w:ascii="Consolas" w:hAnsi="Consolas"/>
          <w:color w:val="000000"/>
          <w:sz w:val="18"/>
        </w:rPr>
        <w:t>Universo de queries: [20 queries fornecidas pelo cliente + 5 sugeridas pelo SEMRush]</w:t>
        <w:br/>
      </w:r>
      <w:r>
        <w:rPr>
          <w:rFonts w:ascii="Consolas" w:hAnsi="Consolas"/>
          <w:color w:val="000000"/>
          <w:sz w:val="18"/>
        </w:rPr>
        <w:t>Plataformas testadas:</w:t>
        <w:br/>
      </w:r>
      <w:r>
        <w:rPr>
          <w:rFonts w:ascii="Consolas" w:hAnsi="Consolas"/>
          <w:color w:val="000000"/>
          <w:sz w:val="18"/>
        </w:rPr>
        <w:t xml:space="preserve">  - ChatGPT (GPT-4o, search habilitado)</w:t>
        <w:br/>
      </w:r>
      <w:r>
        <w:rPr>
          <w:rFonts w:ascii="Consolas" w:hAnsi="Consolas"/>
          <w:color w:val="000000"/>
          <w:sz w:val="18"/>
        </w:rPr>
        <w:t xml:space="preserve">  - Perplexity (modo Pro)</w:t>
        <w:br/>
      </w:r>
      <w:r>
        <w:rPr>
          <w:rFonts w:ascii="Consolas" w:hAnsi="Consolas"/>
          <w:color w:val="000000"/>
          <w:sz w:val="18"/>
        </w:rPr>
        <w:t xml:space="preserve">  - Google AI Overviews</w:t>
        <w:br/>
      </w:r>
      <w:r>
        <w:rPr>
          <w:rFonts w:ascii="Consolas" w:hAnsi="Consolas"/>
          <w:color w:val="000000"/>
          <w:sz w:val="18"/>
        </w:rPr>
        <w:t>Data dos testes: [DD/MM/AAAA]</w:t>
        <w:br/>
      </w:r>
      <w:r>
        <w:rPr>
          <w:rFonts w:ascii="Consolas" w:hAnsi="Consolas"/>
          <w:color w:val="000000"/>
          <w:sz w:val="18"/>
        </w:rPr>
        <w:t>Ferramentas: SEMRush Position Tracking + testes manuais</w:t>
        <w:br/>
      </w:r>
    </w:p>
    <w:p>
      <w:pPr>
        <w:pStyle w:val="Heading2"/>
      </w:pPr>
      <w:r>
        <w:t>3. Resultados por Plataforma</w:t>
      </w:r>
    </w:p>
    <w:p>
      <w:pPr>
        <w:pStyle w:val="Heading3"/>
      </w:pPr>
      <w:r>
        <w:t>Google AI Overviews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Query</w:t>
            </w:r>
          </w:p>
        </w:tc>
        <w:tc>
          <w:tcPr>
            <w:tcW w:type="dxa" w:w="1568"/>
            <w:shd w:fill="B91C1C" w:val="clear"/>
          </w:tcPr>
          <w:p>
            <w:r/>
            <w:r>
              <w:rPr>
                <w:rFonts w:ascii="Calibri" w:hAnsi="Calibri"/>
                <w:b/>
                <w:color w:val="FFFFFF"/>
                <w:sz w:val="20"/>
              </w:rPr>
              <w:t>AI Overview Apareceu?</w:t>
            </w:r>
          </w:p>
        </w:tc>
        <w:tc>
          <w:tcPr>
            <w:tcW w:type="dxa" w:w="1568"/>
            <w:shd w:fill="B91C1C" w:val="clear"/>
          </w:tcPr>
          <w:p>
            <w:r/>
            <w:r>
              <w:rPr>
                <w:rFonts w:ascii="Calibri" w:hAnsi="Calibri"/>
                <w:b/>
                <w:color w:val="FFFFFF"/>
                <w:sz w:val="20"/>
              </w:rPr>
              <w:t>Cliente Citado?</w:t>
            </w:r>
          </w:p>
        </w:tc>
        <w:tc>
          <w:tcPr>
            <w:tcW w:type="dxa" w:w="1568"/>
            <w:shd w:fill="B91C1C" w:val="clear"/>
          </w:tcPr>
          <w:p>
            <w:r/>
            <w:r>
              <w:rPr>
                <w:rFonts w:ascii="Calibri" w:hAnsi="Calibri"/>
                <w:b/>
                <w:color w:val="FFFFFF"/>
                <w:sz w:val="20"/>
              </w:rPr>
              <w:t>Concorrentes Citados</w:t>
            </w:r>
          </w:p>
        </w:tc>
        <w:tc>
          <w:tcPr>
            <w:tcW w:type="dxa" w:w="1568"/>
            <w:shd w:fill="B91C1C" w:val="clear"/>
          </w:tcPr>
          <w:p>
            <w:r/>
            <w:r>
              <w:rPr>
                <w:rFonts w:ascii="Calibri" w:hAnsi="Calibri"/>
                <w:b/>
                <w:color w:val="FFFFFF"/>
                <w:sz w:val="20"/>
              </w:rPr>
              <w:t>Sentimento</w:t>
            </w:r>
          </w:p>
        </w:tc>
        <w:tc>
          <w:tcPr>
            <w:tcW w:type="dxa" w:w="1568"/>
          </w:tcPr>
          <w:p/>
        </w:tc>
      </w:tr>
      <w:tr>
        <w:tc>
          <w:tcPr>
            <w:tcW w:type="dxa" w:w="1568"/>
          </w:tcPr>
          <w:p>
            <w:r/>
            <w:r>
              <w:rPr>
                <w:rFonts w:ascii="Calibri" w:hAnsi="Calibri"/>
                <w:sz w:val="20"/>
              </w:rPr>
              <w:t>[query 1]</w:t>
            </w:r>
          </w:p>
        </w:tc>
        <w:tc>
          <w:tcPr>
            <w:tcW w:type="dxa" w:w="1568"/>
          </w:tcPr>
          <w:p>
            <w:r/>
            <w:r>
              <w:rPr>
                <w:rFonts w:ascii="Calibri" w:hAnsi="Calibri"/>
                <w:sz w:val="20"/>
              </w:rPr>
              <w:t>Sim/Não</w:t>
            </w:r>
          </w:p>
        </w:tc>
        <w:tc>
          <w:tcPr>
            <w:tcW w:type="dxa" w:w="1568"/>
          </w:tcPr>
          <w:p>
            <w:r/>
            <w:r>
              <w:rPr>
                <w:rFonts w:ascii="Calibri" w:hAnsi="Calibri"/>
                <w:sz w:val="20"/>
              </w:rPr>
              <w:t>Sim/Não</w:t>
            </w:r>
          </w:p>
        </w:tc>
        <w:tc>
          <w:tcPr>
            <w:tcW w:type="dxa" w:w="1568"/>
          </w:tcPr>
          <w:p>
            <w:r/>
            <w:r>
              <w:rPr>
                <w:rFonts w:ascii="Calibri" w:hAnsi="Calibri"/>
                <w:sz w:val="20"/>
              </w:rPr>
              <w:t>[nomes]</w:t>
            </w:r>
          </w:p>
        </w:tc>
        <w:tc>
          <w:tcPr>
            <w:tcW w:type="dxa" w:w="1568"/>
          </w:tcPr>
          <w:p>
            <w:r/>
            <w:r>
              <w:rPr>
                <w:rFonts w:ascii="Calibri" w:hAnsi="Calibri"/>
                <w:sz w:val="20"/>
              </w:rPr>
              <w:t>Positivo/Neutro/Negativo</w:t>
            </w:r>
          </w:p>
        </w:tc>
        <w:tc>
          <w:tcPr>
            <w:tcW w:type="dxa" w:w="1568"/>
          </w:tcPr>
          <w:p/>
        </w:tc>
      </w:tr>
      <w:tr>
        <w:tc>
          <w:tcPr>
            <w:tcW w:type="dxa" w:w="1568"/>
          </w:tcPr>
          <w:p>
            <w:r/>
            <w:r>
              <w:rPr>
                <w:rFonts w:ascii="Calibri" w:hAnsi="Calibri"/>
                <w:sz w:val="20"/>
              </w:rPr>
              <w:t>[query 2]</w:t>
            </w:r>
          </w:p>
        </w:tc>
        <w:tc>
          <w:tcPr>
            <w:tcW w:type="dxa" w:w="1568"/>
          </w:tcPr>
          <w:p>
            <w:r/>
            <w:r>
              <w:rPr>
                <w:rFonts w:ascii="Calibri" w:hAnsi="Calibri"/>
                <w:sz w:val="20"/>
              </w:rPr>
              <w:t>Sim/Não</w:t>
            </w:r>
          </w:p>
        </w:tc>
        <w:tc>
          <w:tcPr>
            <w:tcW w:type="dxa" w:w="1568"/>
          </w:tcPr>
          <w:p>
            <w:r/>
            <w:r>
              <w:rPr>
                <w:rFonts w:ascii="Calibri" w:hAnsi="Calibri"/>
                <w:sz w:val="20"/>
              </w:rPr>
              <w:t>Sim/Não</w:t>
            </w:r>
          </w:p>
        </w:tc>
        <w:tc>
          <w:tcPr>
            <w:tcW w:type="dxa" w:w="1568"/>
          </w:tcPr>
          <w:p>
            <w:r/>
            <w:r>
              <w:rPr>
                <w:rFonts w:ascii="Calibri" w:hAnsi="Calibri"/>
                <w:sz w:val="20"/>
              </w:rPr>
              <w:t>[nomes]</w:t>
            </w:r>
          </w:p>
        </w:tc>
        <w:tc>
          <w:tcPr>
            <w:tcW w:type="dxa" w:w="1568"/>
          </w:tcPr>
          <w:p>
            <w:r/>
            <w:r>
              <w:rPr>
                <w:rFonts w:ascii="Calibri" w:hAnsi="Calibri"/>
                <w:sz w:val="20"/>
              </w:rPr>
              <w:t>Positivo/Neutro/Negativo</w:t>
            </w:r>
          </w:p>
        </w:tc>
        <w:tc>
          <w:tcPr>
            <w:tcW w:type="dxa" w:w="1568"/>
          </w:tcPr>
          <w:p/>
        </w:tc>
      </w:tr>
      <w:tr>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tc>
      </w:tr>
    </w:tbl>
    <w:p>
      <w:pPr>
        <w:spacing w:line="276" w:lineRule="auto"/>
      </w:pPr>
      <w:r>
        <w:rPr>
          <w:b/>
        </w:rPr>
        <w:t>Total de AI Overviews:</w:t>
      </w:r>
      <w:r>
        <w:t xml:space="preserve"> X de Y queries</w:t>
      </w:r>
    </w:p>
    <w:p>
      <w:pPr>
        <w:spacing w:line="276" w:lineRule="auto"/>
      </w:pPr>
      <w:r>
        <w:rPr>
          <w:b/>
        </w:rPr>
        <w:t>Total de citações do cliente:</w:t>
      </w:r>
      <w:r>
        <w:t xml:space="preserve"> X</w:t>
      </w:r>
    </w:p>
    <w:p>
      <w:pPr>
        <w:pStyle w:val="Heading3"/>
      </w:pPr>
      <w:r>
        <w:t>ChatGPT</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Query</w:t>
            </w:r>
          </w:p>
        </w:tc>
        <w:tc>
          <w:tcPr>
            <w:tcW w:type="dxa" w:w="1568"/>
            <w:shd w:fill="B91C1C" w:val="clear"/>
          </w:tcPr>
          <w:p>
            <w:r/>
            <w:r>
              <w:rPr>
                <w:rFonts w:ascii="Calibri" w:hAnsi="Calibri"/>
                <w:b/>
                <w:color w:val="FFFFFF"/>
                <w:sz w:val="20"/>
              </w:rPr>
              <w:t>Resposta Gerada?</w:t>
            </w:r>
          </w:p>
        </w:tc>
        <w:tc>
          <w:tcPr>
            <w:tcW w:type="dxa" w:w="1568"/>
            <w:shd w:fill="B91C1C" w:val="clear"/>
          </w:tcPr>
          <w:p>
            <w:r/>
            <w:r>
              <w:rPr>
                <w:rFonts w:ascii="Calibri" w:hAnsi="Calibri"/>
                <w:b/>
                <w:color w:val="FFFFFF"/>
                <w:sz w:val="20"/>
              </w:rPr>
              <w:t>Cliente Citado?</w:t>
            </w:r>
          </w:p>
        </w:tc>
        <w:tc>
          <w:tcPr>
            <w:tcW w:type="dxa" w:w="1568"/>
            <w:shd w:fill="B91C1C" w:val="clear"/>
          </w:tcPr>
          <w:p>
            <w:r/>
            <w:r>
              <w:rPr>
                <w:rFonts w:ascii="Calibri" w:hAnsi="Calibri"/>
                <w:b/>
                <w:color w:val="FFFFFF"/>
                <w:sz w:val="20"/>
              </w:rPr>
              <w:t>Concorrentes Citados</w:t>
            </w:r>
          </w:p>
        </w:tc>
        <w:tc>
          <w:tcPr>
            <w:tcW w:type="dxa" w:w="1568"/>
            <w:shd w:fill="B91C1C" w:val="clear"/>
          </w:tcPr>
          <w:p>
            <w:r/>
            <w:r>
              <w:rPr>
                <w:rFonts w:ascii="Calibri" w:hAnsi="Calibri"/>
                <w:b/>
                <w:color w:val="FFFFFF"/>
                <w:sz w:val="20"/>
              </w:rPr>
              <w:t>Sentimento</w:t>
            </w:r>
          </w:p>
        </w:tc>
        <w:tc>
          <w:tcPr>
            <w:tcW w:type="dxa" w:w="1568"/>
          </w:tcPr>
          <w:p/>
        </w:tc>
      </w:tr>
      <w:tr>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tc>
      </w:tr>
    </w:tbl>
    <w:p>
      <w:pPr>
        <w:spacing w:line="276" w:lineRule="auto"/>
      </w:pPr>
      <w:r>
        <w:rPr>
          <w:b/>
        </w:rPr>
        <w:t>Total de respostas:</w:t>
      </w:r>
      <w:r>
        <w:t xml:space="preserve"> X de Y</w:t>
      </w:r>
    </w:p>
    <w:p>
      <w:pPr>
        <w:spacing w:line="276" w:lineRule="auto"/>
      </w:pPr>
      <w:r>
        <w:rPr>
          <w:b/>
        </w:rPr>
        <w:t>Total de citações do cliente:</w:t>
      </w:r>
      <w:r>
        <w:t xml:space="preserve"> X</w:t>
      </w:r>
    </w:p>
    <w:p>
      <w:pPr>
        <w:pStyle w:val="Heading3"/>
      </w:pPr>
      <w:r>
        <w:t>Perplexity</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Query</w:t>
            </w:r>
          </w:p>
        </w:tc>
        <w:tc>
          <w:tcPr>
            <w:tcW w:type="dxa" w:w="1568"/>
            <w:shd w:fill="B91C1C" w:val="clear"/>
          </w:tcPr>
          <w:p>
            <w:r/>
            <w:r>
              <w:rPr>
                <w:rFonts w:ascii="Calibri" w:hAnsi="Calibri"/>
                <w:b/>
                <w:color w:val="FFFFFF"/>
                <w:sz w:val="20"/>
              </w:rPr>
              <w:t>Resposta Gerada?</w:t>
            </w:r>
          </w:p>
        </w:tc>
        <w:tc>
          <w:tcPr>
            <w:tcW w:type="dxa" w:w="1568"/>
            <w:shd w:fill="B91C1C" w:val="clear"/>
          </w:tcPr>
          <w:p>
            <w:r/>
            <w:r>
              <w:rPr>
                <w:rFonts w:ascii="Calibri" w:hAnsi="Calibri"/>
                <w:b/>
                <w:color w:val="FFFFFF"/>
                <w:sz w:val="20"/>
              </w:rPr>
              <w:t>Cliente Citado?</w:t>
            </w:r>
          </w:p>
        </w:tc>
        <w:tc>
          <w:tcPr>
            <w:tcW w:type="dxa" w:w="1568"/>
            <w:shd w:fill="B91C1C" w:val="clear"/>
          </w:tcPr>
          <w:p>
            <w:r/>
            <w:r>
              <w:rPr>
                <w:rFonts w:ascii="Calibri" w:hAnsi="Calibri"/>
                <w:b/>
                <w:color w:val="FFFFFF"/>
                <w:sz w:val="20"/>
              </w:rPr>
              <w:t>Concorrentes Citados</w:t>
            </w:r>
          </w:p>
        </w:tc>
        <w:tc>
          <w:tcPr>
            <w:tcW w:type="dxa" w:w="1568"/>
            <w:shd w:fill="B91C1C" w:val="clear"/>
          </w:tcPr>
          <w:p>
            <w:r/>
            <w:r>
              <w:rPr>
                <w:rFonts w:ascii="Calibri" w:hAnsi="Calibri"/>
                <w:b/>
                <w:color w:val="FFFFFF"/>
                <w:sz w:val="20"/>
              </w:rPr>
              <w:t>Fontes Citadas</w:t>
            </w:r>
          </w:p>
        </w:tc>
        <w:tc>
          <w:tcPr>
            <w:tcW w:type="dxa" w:w="1568"/>
          </w:tcPr>
          <w:p/>
        </w:tc>
      </w:tr>
      <w:tr>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r/>
            <w:r>
              <w:rPr>
                <w:rFonts w:ascii="Calibri" w:hAnsi="Calibri"/>
                <w:sz w:val="20"/>
              </w:rPr>
              <w:t>...</w:t>
            </w:r>
          </w:p>
        </w:tc>
        <w:tc>
          <w:tcPr>
            <w:tcW w:type="dxa" w:w="1568"/>
          </w:tcPr>
          <w:p/>
        </w:tc>
      </w:tr>
    </w:tbl>
    <w:p>
      <w:pPr>
        <w:spacing w:line="276" w:lineRule="auto"/>
      </w:pPr>
      <w:r>
        <w:rPr>
          <w:b/>
        </w:rPr>
        <w:t>Total de respostas:</w:t>
      </w:r>
      <w:r>
        <w:t xml:space="preserve"> X de Y</w:t>
      </w:r>
    </w:p>
    <w:p>
      <w:pPr>
        <w:spacing w:line="276" w:lineRule="auto"/>
      </w:pPr>
      <w:r>
        <w:rPr>
          <w:b/>
        </w:rPr>
        <w:t>Total de citações do cliente:</w:t>
      </w:r>
      <w:r>
        <w:t xml:space="preserve"> X</w:t>
      </w:r>
    </w:p>
    <w:p>
      <w:pPr>
        <w:pStyle w:val="Heading2"/>
      </w:pPr>
      <w:r>
        <w:t>4. Benchmark Competitivo</w:t>
      </w:r>
    </w:p>
    <w:p>
      <w:pPr>
        <w:pStyle w:val="Heading3"/>
      </w:pPr>
      <w:r>
        <w:t>Share of AI Voice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Marca</w:t>
            </w:r>
          </w:p>
        </w:tc>
        <w:tc>
          <w:tcPr>
            <w:tcW w:type="dxa" w:w="2351"/>
            <w:shd w:fill="B91C1C" w:val="clear"/>
          </w:tcPr>
          <w:p>
            <w:r/>
            <w:r>
              <w:rPr>
                <w:rFonts w:ascii="Calibri" w:hAnsi="Calibri"/>
                <w:b/>
                <w:color w:val="FFFFFF"/>
                <w:sz w:val="20"/>
              </w:rPr>
              <w:t>Citações (total)</w:t>
            </w:r>
          </w:p>
        </w:tc>
        <w:tc>
          <w:tcPr>
            <w:tcW w:type="dxa" w:w="2351"/>
            <w:shd w:fill="B91C1C" w:val="clear"/>
          </w:tcPr>
          <w:p>
            <w:r/>
            <w:r>
              <w:rPr>
                <w:rFonts w:ascii="Calibri" w:hAnsi="Calibri"/>
                <w:b/>
                <w:color w:val="FFFFFF"/>
                <w:sz w:val="20"/>
              </w:rPr>
              <w:t>% Share</w:t>
            </w:r>
          </w:p>
        </w:tc>
        <w:tc>
          <w:tcPr>
            <w:tcW w:type="dxa" w:w="2351"/>
          </w:tcPr>
          <w:p/>
        </w:tc>
      </w:tr>
      <w:tr>
        <w:tc>
          <w:tcPr>
            <w:tcW w:type="dxa" w:w="2351"/>
          </w:tcPr>
          <w:p>
            <w:r/>
            <w:r>
              <w:rPr>
                <w:rFonts w:ascii="Calibri" w:hAnsi="Calibri"/>
                <w:sz w:val="20"/>
              </w:rPr>
              <w:t>Cliente</w:t>
            </w:r>
          </w:p>
        </w:tc>
        <w:tc>
          <w:tcPr>
            <w:tcW w:type="dxa" w:w="2351"/>
          </w:tcPr>
          <w:p>
            <w:r/>
            <w:r>
              <w:rPr>
                <w:rFonts w:ascii="Calibri" w:hAnsi="Calibri"/>
                <w:sz w:val="20"/>
              </w:rPr>
              <w:t>X</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Concorrente A</w:t>
            </w:r>
          </w:p>
        </w:tc>
        <w:tc>
          <w:tcPr>
            <w:tcW w:type="dxa" w:w="2351"/>
          </w:tcPr>
          <w:p>
            <w:r/>
            <w:r>
              <w:rPr>
                <w:rFonts w:ascii="Calibri" w:hAnsi="Calibri"/>
                <w:sz w:val="20"/>
              </w:rPr>
              <w:t>X</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Concorrente B</w:t>
            </w:r>
          </w:p>
        </w:tc>
        <w:tc>
          <w:tcPr>
            <w:tcW w:type="dxa" w:w="2351"/>
          </w:tcPr>
          <w:p>
            <w:r/>
            <w:r>
              <w:rPr>
                <w:rFonts w:ascii="Calibri" w:hAnsi="Calibri"/>
                <w:sz w:val="20"/>
              </w:rPr>
              <w:t>X</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Concorrente C</w:t>
            </w:r>
          </w:p>
        </w:tc>
        <w:tc>
          <w:tcPr>
            <w:tcW w:type="dxa" w:w="2351"/>
          </w:tcPr>
          <w:p>
            <w:r/>
            <w:r>
              <w:rPr>
                <w:rFonts w:ascii="Calibri" w:hAnsi="Calibri"/>
                <w:sz w:val="20"/>
              </w:rPr>
              <w:t>X</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Concorrente D</w:t>
            </w:r>
          </w:p>
        </w:tc>
        <w:tc>
          <w:tcPr>
            <w:tcW w:type="dxa" w:w="2351"/>
          </w:tcPr>
          <w:p>
            <w:r/>
            <w:r>
              <w:rPr>
                <w:rFonts w:ascii="Calibri" w:hAnsi="Calibri"/>
                <w:sz w:val="20"/>
              </w:rPr>
              <w:t>X</w:t>
            </w:r>
          </w:p>
        </w:tc>
        <w:tc>
          <w:tcPr>
            <w:tcW w:type="dxa" w:w="2351"/>
          </w:tcPr>
          <w:p>
            <w:r/>
            <w:r>
              <w:rPr>
                <w:rFonts w:ascii="Calibri" w:hAnsi="Calibri"/>
                <w:sz w:val="20"/>
              </w:rPr>
              <w:t>X%</w:t>
            </w:r>
          </w:p>
        </w:tc>
        <w:tc>
          <w:tcPr>
            <w:tcW w:type="dxa" w:w="2351"/>
          </w:tcPr>
          <w:p/>
        </w:tc>
      </w:tr>
    </w:tbl>
    <w:p>
      <w:pPr>
        <w:pStyle w:val="Heading3"/>
      </w:pPr>
      <w:r>
        <w:t>Onde os Concorrentes Estão Ganhando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Concorrente</w:t>
            </w:r>
          </w:p>
        </w:tc>
        <w:tc>
          <w:tcPr>
            <w:tcW w:type="dxa" w:w="2351"/>
            <w:shd w:fill="B91C1C" w:val="clear"/>
          </w:tcPr>
          <w:p>
            <w:r/>
            <w:r>
              <w:rPr>
                <w:rFonts w:ascii="Calibri" w:hAnsi="Calibri"/>
                <w:b/>
                <w:color w:val="FFFFFF"/>
                <w:sz w:val="20"/>
              </w:rPr>
              <w:t>Queries onde domina</w:t>
            </w:r>
          </w:p>
        </w:tc>
        <w:tc>
          <w:tcPr>
            <w:tcW w:type="dxa" w:w="2351"/>
            <w:shd w:fill="B91C1C" w:val="clear"/>
          </w:tcPr>
          <w:p>
            <w:r/>
            <w:r>
              <w:rPr>
                <w:rFonts w:ascii="Calibri" w:hAnsi="Calibri"/>
                <w:b/>
                <w:color w:val="FFFFFF"/>
                <w:sz w:val="20"/>
              </w:rPr>
              <w:t>Por quê (provável)</w:t>
            </w:r>
          </w:p>
        </w:tc>
        <w:tc>
          <w:tcPr>
            <w:tcW w:type="dxa" w:w="2351"/>
          </w:tcPr>
          <w:p/>
        </w:tc>
      </w:tr>
      <w:tr>
        <w:tc>
          <w:tcPr>
            <w:tcW w:type="dxa" w:w="2351"/>
          </w:tcPr>
          <w:p>
            <w:r/>
            <w:r>
              <w:rPr>
                <w:rFonts w:ascii="Calibri" w:hAnsi="Calibri"/>
                <w:sz w:val="20"/>
              </w:rPr>
              <w:t>[Nome]</w:t>
            </w:r>
          </w:p>
        </w:tc>
        <w:tc>
          <w:tcPr>
            <w:tcW w:type="dxa" w:w="2351"/>
          </w:tcPr>
          <w:p>
            <w:r/>
            <w:r>
              <w:rPr>
                <w:rFonts w:ascii="Calibri" w:hAnsi="Calibri"/>
                <w:sz w:val="20"/>
              </w:rPr>
              <w:t>[queries]</w:t>
            </w:r>
          </w:p>
        </w:tc>
        <w:tc>
          <w:tcPr>
            <w:tcW w:type="dxa" w:w="2351"/>
          </w:tcPr>
          <w:p>
            <w:r/>
            <w:r>
              <w:rPr>
                <w:rFonts w:ascii="Calibri" w:hAnsi="Calibri"/>
                <w:sz w:val="20"/>
              </w:rPr>
              <w:t>[conteúdo melhor, schema, autoridade]</w:t>
            </w:r>
          </w:p>
        </w:tc>
        <w:tc>
          <w:tcPr>
            <w:tcW w:type="dxa" w:w="2351"/>
          </w:tcPr>
          <w:p/>
        </w:tc>
      </w:tr>
      <w:tr>
        <w:tc>
          <w:tcPr>
            <w:tcW w:type="dxa" w:w="2351"/>
          </w:tcPr>
          <w:p>
            <w:r/>
            <w:r>
              <w:rPr>
                <w:rFonts w:ascii="Calibri" w:hAnsi="Calibri"/>
                <w:sz w:val="20"/>
              </w:rPr>
              <w:t>[Nome]</w:t>
            </w:r>
          </w:p>
        </w:tc>
        <w:tc>
          <w:tcPr>
            <w:tcW w:type="dxa" w:w="2351"/>
          </w:tcPr>
          <w:p>
            <w:r/>
            <w:r>
              <w:rPr>
                <w:rFonts w:ascii="Calibri" w:hAnsi="Calibri"/>
                <w:sz w:val="20"/>
              </w:rPr>
              <w:t>[queries]</w:t>
            </w:r>
          </w:p>
        </w:tc>
        <w:tc>
          <w:tcPr>
            <w:tcW w:type="dxa" w:w="2351"/>
          </w:tcPr>
          <w:p>
            <w:r/>
            <w:r>
              <w:rPr>
                <w:rFonts w:ascii="Calibri" w:hAnsi="Calibri"/>
                <w:sz w:val="20"/>
              </w:rPr>
              <w:t>[third-party presence, Wikipedia]</w:t>
            </w:r>
          </w:p>
        </w:tc>
        <w:tc>
          <w:tcPr>
            <w:tcW w:type="dxa" w:w="2351"/>
          </w:tcPr>
          <w:p/>
        </w:tc>
      </w:tr>
    </w:tbl>
    <w:p>
      <w:pPr>
        <w:pStyle w:val="Heading2"/>
      </w:pPr>
      <w:r>
        <w:t>5. Auditoria Técnica</w:t>
      </w:r>
    </w:p>
    <w:p>
      <w:pPr>
        <w:pStyle w:val="Heading3"/>
      </w:pPr>
      <w:r>
        <w:t>Robots.txt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Bot</w:t>
            </w:r>
          </w:p>
        </w:tc>
        <w:tc>
          <w:tcPr>
            <w:tcW w:type="dxa" w:w="2351"/>
            <w:shd w:fill="B91C1C" w:val="clear"/>
          </w:tcPr>
          <w:p>
            <w:r/>
            <w:r>
              <w:rPr>
                <w:rFonts w:ascii="Calibri" w:hAnsi="Calibri"/>
                <w:b/>
                <w:color w:val="FFFFFF"/>
                <w:sz w:val="20"/>
              </w:rPr>
              <w:t>Status</w:t>
            </w:r>
          </w:p>
        </w:tc>
        <w:tc>
          <w:tcPr>
            <w:tcW w:type="dxa" w:w="2351"/>
            <w:shd w:fill="B91C1C" w:val="clear"/>
          </w:tcPr>
          <w:p>
            <w:r/>
            <w:r>
              <w:rPr>
                <w:rFonts w:ascii="Calibri" w:hAnsi="Calibri"/>
                <w:b/>
                <w:color w:val="FFFFFF"/>
                <w:sz w:val="20"/>
              </w:rPr>
              <w:t>Impacto</w:t>
            </w:r>
          </w:p>
        </w:tc>
        <w:tc>
          <w:tcPr>
            <w:tcW w:type="dxa" w:w="2351"/>
          </w:tcPr>
          <w:p/>
        </w:tc>
      </w:tr>
      <w:tr>
        <w:tc>
          <w:tcPr>
            <w:tcW w:type="dxa" w:w="2351"/>
          </w:tcPr>
          <w:p>
            <w:r/>
            <w:r>
              <w:rPr>
                <w:rFonts w:ascii="Calibri" w:hAnsi="Calibri"/>
                <w:sz w:val="20"/>
              </w:rPr>
              <w:t>GPTBot (ChatGPT)</w:t>
            </w:r>
          </w:p>
        </w:tc>
        <w:tc>
          <w:tcPr>
            <w:tcW w:type="dxa" w:w="2351"/>
          </w:tcPr>
          <w:p>
            <w:r/>
            <w:r>
              <w:rPr>
                <w:rFonts w:ascii="Calibri" w:hAnsi="Calibri"/>
                <w:sz w:val="20"/>
              </w:rPr>
              <w:t>✅ Liberado / ❌ Bloqueado</w:t>
            </w:r>
          </w:p>
        </w:tc>
        <w:tc>
          <w:tcPr>
            <w:tcW w:type="dxa" w:w="2351"/>
          </w:tcPr>
          <w:p>
            <w:r/>
            <w:r>
              <w:rPr>
                <w:rFonts w:ascii="Calibri" w:hAnsi="Calibri"/>
                <w:sz w:val="20"/>
              </w:rPr>
              <w:t>[descrição do impacto]</w:t>
            </w:r>
          </w:p>
        </w:tc>
        <w:tc>
          <w:tcPr>
            <w:tcW w:type="dxa" w:w="2351"/>
          </w:tcPr>
          <w:p/>
        </w:tc>
      </w:tr>
      <w:tr>
        <w:tc>
          <w:tcPr>
            <w:tcW w:type="dxa" w:w="2351"/>
          </w:tcPr>
          <w:p>
            <w:r/>
            <w:r>
              <w:rPr>
                <w:rFonts w:ascii="Calibri" w:hAnsi="Calibri"/>
                <w:sz w:val="20"/>
              </w:rPr>
              <w:t>PerplexityBot</w:t>
            </w:r>
          </w:p>
        </w:tc>
        <w:tc>
          <w:tcPr>
            <w:tcW w:type="dxa" w:w="2351"/>
          </w:tcPr>
          <w:p>
            <w:r/>
            <w:r>
              <w:rPr>
                <w:rFonts w:ascii="Calibri" w:hAnsi="Calibri"/>
                <w:sz w:val="20"/>
              </w:rPr>
              <w:t>✅ Liberado / ❌ Bloqueado</w:t>
            </w:r>
          </w:p>
        </w:tc>
        <w:tc>
          <w:tcPr>
            <w:tcW w:type="dxa" w:w="2351"/>
          </w:tcPr>
          <w:p>
            <w:r/>
            <w:r>
              <w:rPr>
                <w:rFonts w:ascii="Calibri" w:hAnsi="Calibri"/>
                <w:sz w:val="20"/>
              </w:rPr>
              <w:t>[descrição do impacto]</w:t>
            </w:r>
          </w:p>
        </w:tc>
        <w:tc>
          <w:tcPr>
            <w:tcW w:type="dxa" w:w="2351"/>
          </w:tcPr>
          <w:p/>
        </w:tc>
      </w:tr>
      <w:tr>
        <w:tc>
          <w:tcPr>
            <w:tcW w:type="dxa" w:w="2351"/>
          </w:tcPr>
          <w:p>
            <w:r/>
            <w:r>
              <w:rPr>
                <w:rFonts w:ascii="Calibri" w:hAnsi="Calibri"/>
                <w:sz w:val="20"/>
              </w:rPr>
              <w:t>ClaudeBot</w:t>
            </w:r>
          </w:p>
        </w:tc>
        <w:tc>
          <w:tcPr>
            <w:tcW w:type="dxa" w:w="2351"/>
          </w:tcPr>
          <w:p>
            <w:r/>
            <w:r>
              <w:rPr>
                <w:rFonts w:ascii="Calibri" w:hAnsi="Calibri"/>
                <w:sz w:val="20"/>
              </w:rPr>
              <w:t>✅ Liberado / ❌ Bloqueado</w:t>
            </w:r>
          </w:p>
        </w:tc>
        <w:tc>
          <w:tcPr>
            <w:tcW w:type="dxa" w:w="2351"/>
          </w:tcPr>
          <w:p>
            <w:r/>
            <w:r>
              <w:rPr>
                <w:rFonts w:ascii="Calibri" w:hAnsi="Calibri"/>
                <w:sz w:val="20"/>
              </w:rPr>
              <w:t>[descrição do impacto]</w:t>
            </w:r>
          </w:p>
        </w:tc>
        <w:tc>
          <w:tcPr>
            <w:tcW w:type="dxa" w:w="2351"/>
          </w:tcPr>
          <w:p/>
        </w:tc>
      </w:tr>
      <w:tr>
        <w:tc>
          <w:tcPr>
            <w:tcW w:type="dxa" w:w="2351"/>
          </w:tcPr>
          <w:p>
            <w:r/>
            <w:r>
              <w:rPr>
                <w:rFonts w:ascii="Calibri" w:hAnsi="Calibri"/>
                <w:sz w:val="20"/>
              </w:rPr>
              <w:t>Google-Extended (Gemini)</w:t>
            </w:r>
          </w:p>
        </w:tc>
        <w:tc>
          <w:tcPr>
            <w:tcW w:type="dxa" w:w="2351"/>
          </w:tcPr>
          <w:p>
            <w:r/>
            <w:r>
              <w:rPr>
                <w:rFonts w:ascii="Calibri" w:hAnsi="Calibri"/>
                <w:sz w:val="20"/>
              </w:rPr>
              <w:t>✅ Liberado / ❌ Bloqueado</w:t>
            </w:r>
          </w:p>
        </w:tc>
        <w:tc>
          <w:tcPr>
            <w:tcW w:type="dxa" w:w="2351"/>
          </w:tcPr>
          <w:p>
            <w:r/>
            <w:r>
              <w:rPr>
                <w:rFonts w:ascii="Calibri" w:hAnsi="Calibri"/>
                <w:sz w:val="20"/>
              </w:rPr>
              <w:t>[descrição do impacto]</w:t>
            </w:r>
          </w:p>
        </w:tc>
        <w:tc>
          <w:tcPr>
            <w:tcW w:type="dxa" w:w="2351"/>
          </w:tcPr>
          <w:p/>
        </w:tc>
      </w:tr>
      <w:tr>
        <w:tc>
          <w:tcPr>
            <w:tcW w:type="dxa" w:w="2351"/>
          </w:tcPr>
          <w:p>
            <w:r/>
            <w:r>
              <w:rPr>
                <w:rFonts w:ascii="Calibri" w:hAnsi="Calibri"/>
                <w:sz w:val="20"/>
              </w:rPr>
              <w:t>Bingbot (Copilot)</w:t>
            </w:r>
          </w:p>
        </w:tc>
        <w:tc>
          <w:tcPr>
            <w:tcW w:type="dxa" w:w="2351"/>
          </w:tcPr>
          <w:p>
            <w:r/>
            <w:r>
              <w:rPr>
                <w:rFonts w:ascii="Calibri" w:hAnsi="Calibri"/>
                <w:sz w:val="20"/>
              </w:rPr>
              <w:t>✅ Liberado / ❌ Bloqueado</w:t>
            </w:r>
          </w:p>
        </w:tc>
        <w:tc>
          <w:tcPr>
            <w:tcW w:type="dxa" w:w="2351"/>
          </w:tcPr>
          <w:p>
            <w:r/>
            <w:r>
              <w:rPr>
                <w:rFonts w:ascii="Calibri" w:hAnsi="Calibri"/>
                <w:sz w:val="20"/>
              </w:rPr>
              <w:t>[descrição do impacto]</w:t>
            </w:r>
          </w:p>
        </w:tc>
        <w:tc>
          <w:tcPr>
            <w:tcW w:type="dxa" w:w="2351"/>
          </w:tcPr>
          <w:p/>
        </w:tc>
      </w:tr>
    </w:tbl>
    <w:p>
      <w:pPr>
        <w:pStyle w:val="Heading3"/>
      </w:pPr>
      <w:r>
        <w:t>Schema Markup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Schema</w:t>
            </w:r>
          </w:p>
        </w:tc>
        <w:tc>
          <w:tcPr>
            <w:tcW w:type="dxa" w:w="2351"/>
            <w:shd w:fill="B91C1C" w:val="clear"/>
          </w:tcPr>
          <w:p>
            <w:r/>
            <w:r>
              <w:rPr>
                <w:rFonts w:ascii="Calibri" w:hAnsi="Calibri"/>
                <w:b/>
                <w:color w:val="FFFFFF"/>
                <w:sz w:val="20"/>
              </w:rPr>
              <w:t>Status</w:t>
            </w:r>
          </w:p>
        </w:tc>
        <w:tc>
          <w:tcPr>
            <w:tcW w:type="dxa" w:w="2351"/>
            <w:shd w:fill="B91C1C" w:val="clear"/>
          </w:tcPr>
          <w:p>
            <w:r/>
            <w:r>
              <w:rPr>
                <w:rFonts w:ascii="Calibri" w:hAnsi="Calibri"/>
                <w:b/>
                <w:color w:val="FFFFFF"/>
                <w:sz w:val="20"/>
              </w:rPr>
              <w:t>Páginas com schema</w:t>
            </w:r>
          </w:p>
        </w:tc>
        <w:tc>
          <w:tcPr>
            <w:tcW w:type="dxa" w:w="2351"/>
          </w:tcPr>
          <w:p/>
        </w:tc>
      </w:tr>
      <w:tr>
        <w:tc>
          <w:tcPr>
            <w:tcW w:type="dxa" w:w="2351"/>
          </w:tcPr>
          <w:p>
            <w:r/>
            <w:r>
              <w:rPr>
                <w:rFonts w:ascii="Calibri" w:hAnsi="Calibri"/>
                <w:sz w:val="20"/>
              </w:rPr>
              <w:t>Organization</w:t>
            </w:r>
          </w:p>
        </w:tc>
        <w:tc>
          <w:tcPr>
            <w:tcW w:type="dxa" w:w="2351"/>
          </w:tcPr>
          <w:p>
            <w:r/>
            <w:r>
              <w:rPr>
                <w:rFonts w:ascii="Calibri" w:hAnsi="Calibri"/>
                <w:sz w:val="20"/>
              </w:rPr>
              <w:t>✅ / ❌</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Article/BlogPosting</w:t>
            </w:r>
          </w:p>
        </w:tc>
        <w:tc>
          <w:tcPr>
            <w:tcW w:type="dxa" w:w="2351"/>
          </w:tcPr>
          <w:p>
            <w:r/>
            <w:r>
              <w:rPr>
                <w:rFonts w:ascii="Calibri" w:hAnsi="Calibri"/>
                <w:sz w:val="20"/>
              </w:rPr>
              <w:t>✅ / ❌</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FAQPage</w:t>
            </w:r>
          </w:p>
        </w:tc>
        <w:tc>
          <w:tcPr>
            <w:tcW w:type="dxa" w:w="2351"/>
          </w:tcPr>
          <w:p>
            <w:r/>
            <w:r>
              <w:rPr>
                <w:rFonts w:ascii="Calibri" w:hAnsi="Calibri"/>
                <w:sz w:val="20"/>
              </w:rPr>
              <w:t>✅ / ❌</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HowTo</w:t>
            </w:r>
          </w:p>
        </w:tc>
        <w:tc>
          <w:tcPr>
            <w:tcW w:type="dxa" w:w="2351"/>
          </w:tcPr>
          <w:p>
            <w:r/>
            <w:r>
              <w:rPr>
                <w:rFonts w:ascii="Calibri" w:hAnsi="Calibri"/>
                <w:sz w:val="20"/>
              </w:rPr>
              <w:t>✅ / ❌</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Product</w:t>
            </w:r>
          </w:p>
        </w:tc>
        <w:tc>
          <w:tcPr>
            <w:tcW w:type="dxa" w:w="2351"/>
          </w:tcPr>
          <w:p>
            <w:r/>
            <w:r>
              <w:rPr>
                <w:rFonts w:ascii="Calibri" w:hAnsi="Calibri"/>
                <w:sz w:val="20"/>
              </w:rPr>
              <w:t>✅ / ❌</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Review/AggregateRating</w:t>
            </w:r>
          </w:p>
        </w:tc>
        <w:tc>
          <w:tcPr>
            <w:tcW w:type="dxa" w:w="2351"/>
          </w:tcPr>
          <w:p>
            <w:r/>
            <w:r>
              <w:rPr>
                <w:rFonts w:ascii="Calibri" w:hAnsi="Calibri"/>
                <w:sz w:val="20"/>
              </w:rPr>
              <w:t>✅ / ❌</w:t>
            </w:r>
          </w:p>
        </w:tc>
        <w:tc>
          <w:tcPr>
            <w:tcW w:type="dxa" w:w="2351"/>
          </w:tcPr>
          <w:p>
            <w:r/>
            <w:r>
              <w:rPr>
                <w:rFonts w:ascii="Calibri" w:hAnsi="Calibri"/>
                <w:sz w:val="20"/>
              </w:rPr>
              <w:t>X</w:t>
            </w:r>
          </w:p>
        </w:tc>
        <w:tc>
          <w:tcPr>
            <w:tcW w:type="dxa" w:w="2351"/>
          </w:tcPr>
          <w:p/>
        </w:tc>
      </w:tr>
      <w:tr>
        <w:tc>
          <w:tcPr>
            <w:tcW w:type="dxa" w:w="2351"/>
          </w:tcPr>
          <w:p>
            <w:r/>
            <w:r>
              <w:rPr>
                <w:rFonts w:ascii="Calibri" w:hAnsi="Calibri"/>
                <w:sz w:val="20"/>
              </w:rPr>
              <w:t>ItemList</w:t>
            </w:r>
          </w:p>
        </w:tc>
        <w:tc>
          <w:tcPr>
            <w:tcW w:type="dxa" w:w="2351"/>
          </w:tcPr>
          <w:p>
            <w:r/>
            <w:r>
              <w:rPr>
                <w:rFonts w:ascii="Calibri" w:hAnsi="Calibri"/>
                <w:sz w:val="20"/>
              </w:rPr>
              <w:t>✅ / ❌</w:t>
            </w:r>
          </w:p>
        </w:tc>
        <w:tc>
          <w:tcPr>
            <w:tcW w:type="dxa" w:w="2351"/>
          </w:tcPr>
          <w:p>
            <w:r/>
            <w:r>
              <w:rPr>
                <w:rFonts w:ascii="Calibri" w:hAnsi="Calibri"/>
                <w:sz w:val="20"/>
              </w:rPr>
              <w:t>X</w:t>
            </w:r>
          </w:p>
        </w:tc>
        <w:tc>
          <w:tcPr>
            <w:tcW w:type="dxa" w:w="2351"/>
          </w:tcPr>
          <w:p/>
        </w:tc>
      </w:tr>
    </w:tbl>
    <w:p>
      <w:pPr>
        <w:pStyle w:val="Heading3"/>
      </w:pPr>
      <w:r>
        <w:t>Machine-Readable Files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Arquivo</w:t>
            </w:r>
          </w:p>
        </w:tc>
        <w:tc>
          <w:tcPr>
            <w:tcW w:type="dxa" w:w="3135"/>
            <w:shd w:fill="B91C1C" w:val="clear"/>
          </w:tcPr>
          <w:p>
            <w:r/>
            <w:r>
              <w:rPr>
                <w:rFonts w:ascii="Calibri" w:hAnsi="Calibri"/>
                <w:b/>
                <w:color w:val="FFFFFF"/>
                <w:sz w:val="20"/>
              </w:rPr>
              <w:t>Status</w:t>
            </w:r>
          </w:p>
        </w:tc>
        <w:tc>
          <w:tcPr>
            <w:tcW w:type="dxa" w:w="3135"/>
          </w:tcPr>
          <w:p/>
        </w:tc>
      </w:tr>
      <w:tr>
        <w:tc>
          <w:tcPr>
            <w:tcW w:type="dxa" w:w="3135"/>
          </w:tcPr>
          <w:p>
            <w:r/>
            <w:r>
              <w:rPr>
                <w:rFonts w:ascii="Calibri" w:hAnsi="Calibri"/>
                <w:sz w:val="20"/>
              </w:rPr>
              <w:t>/pricing.md</w:t>
            </w:r>
          </w:p>
        </w:tc>
        <w:tc>
          <w:tcPr>
            <w:tcW w:type="dxa" w:w="3135"/>
          </w:tcPr>
          <w:p>
            <w:r/>
            <w:r>
              <w:rPr>
                <w:rFonts w:ascii="Calibri" w:hAnsi="Calibri"/>
                <w:sz w:val="20"/>
              </w:rPr>
              <w:t>✅ Existe / ❌ Não existe</w:t>
            </w:r>
          </w:p>
        </w:tc>
        <w:tc>
          <w:tcPr>
            <w:tcW w:type="dxa" w:w="3135"/>
          </w:tcPr>
          <w:p/>
        </w:tc>
      </w:tr>
      <w:tr>
        <w:tc>
          <w:tcPr>
            <w:tcW w:type="dxa" w:w="3135"/>
          </w:tcPr>
          <w:p>
            <w:r/>
            <w:r>
              <w:rPr>
                <w:rFonts w:ascii="Calibri" w:hAnsi="Calibri"/>
                <w:sz w:val="20"/>
              </w:rPr>
              <w:t>/llms.txt</w:t>
            </w:r>
          </w:p>
        </w:tc>
        <w:tc>
          <w:tcPr>
            <w:tcW w:type="dxa" w:w="3135"/>
          </w:tcPr>
          <w:p>
            <w:r/>
            <w:r>
              <w:rPr>
                <w:rFonts w:ascii="Calibri" w:hAnsi="Calibri"/>
                <w:sz w:val="20"/>
              </w:rPr>
              <w:t>✅ Existe / ❌ Não existe</w:t>
            </w:r>
          </w:p>
        </w:tc>
        <w:tc>
          <w:tcPr>
            <w:tcW w:type="dxa" w:w="3135"/>
          </w:tcPr>
          <w:p/>
        </w:tc>
      </w:tr>
      <w:tr>
        <w:tc>
          <w:tcPr>
            <w:tcW w:type="dxa" w:w="3135"/>
          </w:tcPr>
          <w:p>
            <w:r/>
            <w:r>
              <w:rPr>
                <w:rFonts w:ascii="Calibri" w:hAnsi="Calibri"/>
                <w:sz w:val="20"/>
              </w:rPr>
              <w:t>/robots.txt</w:t>
            </w:r>
          </w:p>
        </w:tc>
        <w:tc>
          <w:tcPr>
            <w:tcW w:type="dxa" w:w="3135"/>
          </w:tcPr>
          <w:p>
            <w:r/>
            <w:r>
              <w:rPr>
                <w:rFonts w:ascii="Calibri" w:hAnsi="Calibri"/>
                <w:sz w:val="20"/>
              </w:rPr>
              <w:t>✅ Otimizado / ❌ Precisa ajuste</w:t>
            </w:r>
          </w:p>
        </w:tc>
        <w:tc>
          <w:tcPr>
            <w:tcW w:type="dxa" w:w="3135"/>
          </w:tcPr>
          <w:p/>
        </w:tc>
      </w:tr>
    </w:tbl>
    <w:p>
      <w:pPr>
        <w:pStyle w:val="Heading3"/>
      </w:pPr>
      <w:r>
        <w:t>Freshness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Indicador</w:t>
            </w:r>
          </w:p>
        </w:tc>
        <w:tc>
          <w:tcPr>
            <w:tcW w:type="dxa" w:w="3135"/>
            <w:shd w:fill="B91C1C" w:val="clear"/>
          </w:tcPr>
          <w:p>
            <w:r/>
            <w:r>
              <w:rPr>
                <w:rFonts w:ascii="Calibri" w:hAnsi="Calibri"/>
                <w:b/>
                <w:color w:val="FFFFFF"/>
                <w:sz w:val="20"/>
              </w:rPr>
              <w:t>Valor</w:t>
            </w:r>
          </w:p>
        </w:tc>
        <w:tc>
          <w:tcPr>
            <w:tcW w:type="dxa" w:w="3135"/>
          </w:tcPr>
          <w:p/>
        </w:tc>
      </w:tr>
      <w:tr>
        <w:tc>
          <w:tcPr>
            <w:tcW w:type="dxa" w:w="3135"/>
          </w:tcPr>
          <w:p>
            <w:r/>
            <w:r>
              <w:rPr>
                <w:rFonts w:ascii="Calibri" w:hAnsi="Calibri"/>
                <w:sz w:val="20"/>
              </w:rPr>
              <w:t>% páginas com "last updated"</w:t>
            </w:r>
          </w:p>
        </w:tc>
        <w:tc>
          <w:tcPr>
            <w:tcW w:type="dxa" w:w="3135"/>
          </w:tcPr>
          <w:p>
            <w:r/>
            <w:r>
              <w:rPr>
                <w:rFonts w:ascii="Calibri" w:hAnsi="Calibri"/>
                <w:sz w:val="20"/>
              </w:rPr>
              <w:t>X%</w:t>
            </w:r>
          </w:p>
        </w:tc>
        <w:tc>
          <w:tcPr>
            <w:tcW w:type="dxa" w:w="3135"/>
          </w:tcPr>
          <w:p/>
        </w:tc>
      </w:tr>
      <w:tr>
        <w:tc>
          <w:tcPr>
            <w:tcW w:type="dxa" w:w="3135"/>
          </w:tcPr>
          <w:p>
            <w:r/>
            <w:r>
              <w:rPr>
                <w:rFonts w:ascii="Calibri" w:hAnsi="Calibri"/>
                <w:sz w:val="20"/>
              </w:rPr>
              <w:t>% páginas atualizadas nos últimos 6 meses</w:t>
            </w:r>
          </w:p>
        </w:tc>
        <w:tc>
          <w:tcPr>
            <w:tcW w:type="dxa" w:w="3135"/>
          </w:tcPr>
          <w:p>
            <w:r/>
            <w:r>
              <w:rPr>
                <w:rFonts w:ascii="Calibri" w:hAnsi="Calibri"/>
                <w:sz w:val="20"/>
              </w:rPr>
              <w:t>X%</w:t>
            </w:r>
          </w:p>
        </w:tc>
        <w:tc>
          <w:tcPr>
            <w:tcW w:type="dxa" w:w="3135"/>
          </w:tcPr>
          <w:p/>
        </w:tc>
      </w:tr>
      <w:tr>
        <w:tc>
          <w:tcPr>
            <w:tcW w:type="dxa" w:w="3135"/>
          </w:tcPr>
          <w:p>
            <w:r/>
            <w:r>
              <w:rPr>
                <w:rFonts w:ascii="Calibri" w:hAnsi="Calibri"/>
                <w:sz w:val="20"/>
              </w:rPr>
              <w:t>% páginas com autor identificado</w:t>
            </w:r>
          </w:p>
        </w:tc>
        <w:tc>
          <w:tcPr>
            <w:tcW w:type="dxa" w:w="3135"/>
          </w:tcPr>
          <w:p>
            <w:r/>
            <w:r>
              <w:rPr>
                <w:rFonts w:ascii="Calibri" w:hAnsi="Calibri"/>
                <w:sz w:val="20"/>
              </w:rPr>
              <w:t>X%</w:t>
            </w:r>
          </w:p>
        </w:tc>
        <w:tc>
          <w:tcPr>
            <w:tcW w:type="dxa" w:w="3135"/>
          </w:tcPr>
          <w:p/>
        </w:tc>
      </w:tr>
      <w:tr>
        <w:tc>
          <w:tcPr>
            <w:tcW w:type="dxa" w:w="3135"/>
          </w:tcPr>
          <w:p>
            <w:r/>
            <w:r>
              <w:rPr>
                <w:rFonts w:ascii="Calibri" w:hAnsi="Calibri"/>
                <w:sz w:val="20"/>
              </w:rPr>
              <w:t>Idade média do conteúdo</w:t>
            </w:r>
          </w:p>
        </w:tc>
        <w:tc>
          <w:tcPr>
            <w:tcW w:type="dxa" w:w="3135"/>
          </w:tcPr>
          <w:p>
            <w:r/>
            <w:r>
              <w:rPr>
                <w:rFonts w:ascii="Calibri" w:hAnsi="Calibri"/>
                <w:sz w:val="20"/>
              </w:rPr>
              <w:t>X meses</w:t>
            </w:r>
          </w:p>
        </w:tc>
        <w:tc>
          <w:tcPr>
            <w:tcW w:type="dxa" w:w="3135"/>
          </w:tcPr>
          <w:p/>
        </w:tc>
      </w:tr>
    </w:tbl>
    <w:p>
      <w:pPr>
        <w:pStyle w:val="Heading2"/>
      </w:pPr>
      <w:r>
        <w:t>6. Análise de Conteúdo</w:t>
      </w:r>
    </w:p>
    <w:p>
      <w:pPr>
        <w:pStyle w:val="Heading3"/>
      </w:pPr>
      <w:r>
        <w:t>Extractability Score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Métrica</w:t>
            </w:r>
          </w:p>
        </w:tc>
        <w:tc>
          <w:tcPr>
            <w:tcW w:type="dxa" w:w="3135"/>
            <w:shd w:fill="B91C1C" w:val="clear"/>
          </w:tcPr>
          <w:p>
            <w:r/>
            <w:r>
              <w:rPr>
                <w:rFonts w:ascii="Calibri" w:hAnsi="Calibri"/>
                <w:b/>
                <w:color w:val="FFFFFF"/>
                <w:sz w:val="20"/>
              </w:rPr>
              <w:t>Score</w:t>
            </w:r>
          </w:p>
        </w:tc>
        <w:tc>
          <w:tcPr>
            <w:tcW w:type="dxa" w:w="3135"/>
          </w:tcPr>
          <w:p/>
        </w:tc>
      </w:tr>
      <w:tr>
        <w:tc>
          <w:tcPr>
            <w:tcW w:type="dxa" w:w="3135"/>
          </w:tcPr>
          <w:p>
            <w:r/>
            <w:r>
              <w:rPr>
                <w:rFonts w:ascii="Calibri" w:hAnsi="Calibri"/>
                <w:sz w:val="20"/>
              </w:rPr>
              <w:t>Páginas com definition block no primeiro parágrafo</w:t>
            </w:r>
          </w:p>
        </w:tc>
        <w:tc>
          <w:tcPr>
            <w:tcW w:type="dxa" w:w="3135"/>
          </w:tcPr>
          <w:p>
            <w:r/>
            <w:r>
              <w:rPr>
                <w:rFonts w:ascii="Calibri" w:hAnsi="Calibri"/>
                <w:sz w:val="20"/>
              </w:rPr>
              <w:t>X/10</w:t>
            </w:r>
          </w:p>
        </w:tc>
        <w:tc>
          <w:tcPr>
            <w:tcW w:type="dxa" w:w="3135"/>
          </w:tcPr>
          <w:p/>
        </w:tc>
      </w:tr>
      <w:tr>
        <w:tc>
          <w:tcPr>
            <w:tcW w:type="dxa" w:w="3135"/>
          </w:tcPr>
          <w:p>
            <w:r/>
            <w:r>
              <w:rPr>
                <w:rFonts w:ascii="Calibri" w:hAnsi="Calibri"/>
                <w:sz w:val="20"/>
              </w:rPr>
              <w:t>Páginas com FAQ section</w:t>
            </w:r>
          </w:p>
        </w:tc>
        <w:tc>
          <w:tcPr>
            <w:tcW w:type="dxa" w:w="3135"/>
          </w:tcPr>
          <w:p>
            <w:r/>
            <w:r>
              <w:rPr>
                <w:rFonts w:ascii="Calibri" w:hAnsi="Calibri"/>
                <w:sz w:val="20"/>
              </w:rPr>
              <w:t>X/10</w:t>
            </w:r>
          </w:p>
        </w:tc>
        <w:tc>
          <w:tcPr>
            <w:tcW w:type="dxa" w:w="3135"/>
          </w:tcPr>
          <w:p/>
        </w:tc>
      </w:tr>
      <w:tr>
        <w:tc>
          <w:tcPr>
            <w:tcW w:type="dxa" w:w="3135"/>
          </w:tcPr>
          <w:p>
            <w:r/>
            <w:r>
              <w:rPr>
                <w:rFonts w:ascii="Calibri" w:hAnsi="Calibri"/>
                <w:sz w:val="20"/>
              </w:rPr>
              <w:t>Páginas com comparison tables</w:t>
            </w:r>
          </w:p>
        </w:tc>
        <w:tc>
          <w:tcPr>
            <w:tcW w:type="dxa" w:w="3135"/>
          </w:tcPr>
          <w:p>
            <w:r/>
            <w:r>
              <w:rPr>
                <w:rFonts w:ascii="Calibri" w:hAnsi="Calibri"/>
                <w:sz w:val="20"/>
              </w:rPr>
              <w:t>X/10</w:t>
            </w:r>
          </w:p>
        </w:tc>
        <w:tc>
          <w:tcPr>
            <w:tcW w:type="dxa" w:w="3135"/>
          </w:tcPr>
          <w:p/>
        </w:tc>
      </w:tr>
      <w:tr>
        <w:tc>
          <w:tcPr>
            <w:tcW w:type="dxa" w:w="3135"/>
          </w:tcPr>
          <w:p>
            <w:r/>
            <w:r>
              <w:rPr>
                <w:rFonts w:ascii="Calibri" w:hAnsi="Calibri"/>
                <w:sz w:val="20"/>
              </w:rPr>
              <w:t>Páginas com statistics/data</w:t>
            </w:r>
          </w:p>
        </w:tc>
        <w:tc>
          <w:tcPr>
            <w:tcW w:type="dxa" w:w="3135"/>
          </w:tcPr>
          <w:p>
            <w:r/>
            <w:r>
              <w:rPr>
                <w:rFonts w:ascii="Calibri" w:hAnsi="Calibri"/>
                <w:sz w:val="20"/>
              </w:rPr>
              <w:t>X/10</w:t>
            </w:r>
          </w:p>
        </w:tc>
        <w:tc>
          <w:tcPr>
            <w:tcW w:type="dxa" w:w="3135"/>
          </w:tcPr>
          <w:p/>
        </w:tc>
      </w:tr>
      <w:tr>
        <w:tc>
          <w:tcPr>
            <w:tcW w:type="dxa" w:w="3135"/>
          </w:tcPr>
          <w:p>
            <w:r/>
            <w:r>
              <w:rPr>
                <w:rFonts w:ascii="Calibri" w:hAnsi="Calibri"/>
                <w:sz w:val="20"/>
              </w:rPr>
              <w:t>Páginas com step-by-step (how-to)</w:t>
            </w:r>
          </w:p>
        </w:tc>
        <w:tc>
          <w:tcPr>
            <w:tcW w:type="dxa" w:w="3135"/>
          </w:tcPr>
          <w:p>
            <w:r/>
            <w:r>
              <w:rPr>
                <w:rFonts w:ascii="Calibri" w:hAnsi="Calibri"/>
                <w:sz w:val="20"/>
              </w:rPr>
              <w:t>X/10</w:t>
            </w:r>
          </w:p>
        </w:tc>
        <w:tc>
          <w:tcPr>
            <w:tcW w:type="dxa" w:w="3135"/>
          </w:tcPr>
          <w:p/>
        </w:tc>
      </w:tr>
      <w:tr>
        <w:tc>
          <w:tcPr>
            <w:tcW w:type="dxa" w:w="3135"/>
          </w:tcPr>
          <w:p>
            <w:r/>
            <w:r>
              <w:rPr>
                <w:rFonts w:ascii="Calibri" w:hAnsi="Calibri"/>
                <w:sz w:val="20"/>
              </w:rPr>
              <w:t>**Extractability Score Geral**</w:t>
            </w:r>
          </w:p>
        </w:tc>
        <w:tc>
          <w:tcPr>
            <w:tcW w:type="dxa" w:w="3135"/>
          </w:tcPr>
          <w:p>
            <w:r/>
            <w:r>
              <w:rPr>
                <w:rFonts w:ascii="Calibri" w:hAnsi="Calibri"/>
                <w:sz w:val="20"/>
              </w:rPr>
              <w:t>**X%**</w:t>
            </w:r>
          </w:p>
        </w:tc>
        <w:tc>
          <w:tcPr>
            <w:tcW w:type="dxa" w:w="3135"/>
          </w:tcPr>
          <w:p/>
        </w:tc>
      </w:tr>
    </w:tbl>
    <w:p>
      <w:pPr>
        <w:pStyle w:val="Heading3"/>
      </w:pPr>
      <w:r>
        <w:t>Gap Analysis de Conteúdo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Tipo de Conteúdo</w:t>
            </w:r>
          </w:p>
        </w:tc>
        <w:tc>
          <w:tcPr>
            <w:tcW w:type="dxa" w:w="1881"/>
            <w:shd w:fill="B91C1C" w:val="clear"/>
          </w:tcPr>
          <w:p>
            <w:r/>
            <w:r>
              <w:rPr>
                <w:rFonts w:ascii="Calibri" w:hAnsi="Calibri"/>
                <w:b/>
                <w:color w:val="FFFFFF"/>
                <w:sz w:val="20"/>
              </w:rPr>
              <w:t>Cliente Tem?</w:t>
            </w:r>
          </w:p>
        </w:tc>
        <w:tc>
          <w:tcPr>
            <w:tcW w:type="dxa" w:w="1881"/>
            <w:shd w:fill="B91C1C" w:val="clear"/>
          </w:tcPr>
          <w:p>
            <w:r/>
            <w:r>
              <w:rPr>
                <w:rFonts w:ascii="Calibri" w:hAnsi="Calibri"/>
                <w:b/>
                <w:color w:val="FFFFFF"/>
                <w:sz w:val="20"/>
              </w:rPr>
              <w:t>Concorrentes Têm?</w:t>
            </w:r>
          </w:p>
        </w:tc>
        <w:tc>
          <w:tcPr>
            <w:tcW w:type="dxa" w:w="1881"/>
            <w:shd w:fill="B91C1C" w:val="clear"/>
          </w:tcPr>
          <w:p>
            <w:r/>
            <w:r>
              <w:rPr>
                <w:rFonts w:ascii="Calibri" w:hAnsi="Calibri"/>
                <w:b/>
                <w:color w:val="FFFFFF"/>
                <w:sz w:val="20"/>
              </w:rPr>
              <w:t>Prioridade</w:t>
            </w:r>
          </w:p>
        </w:tc>
        <w:tc>
          <w:tcPr>
            <w:tcW w:type="dxa" w:w="1881"/>
          </w:tcPr>
          <w:p/>
        </w:tc>
      </w:tr>
      <w:tr>
        <w:tc>
          <w:tcPr>
            <w:tcW w:type="dxa" w:w="1881"/>
          </w:tcPr>
          <w:p>
            <w:r/>
            <w:r>
              <w:rPr>
                <w:rFonts w:ascii="Calibri" w:hAnsi="Calibri"/>
                <w:sz w:val="20"/>
              </w:rPr>
              <w:t>Definitive guide</w:t>
            </w:r>
          </w:p>
        </w:tc>
        <w:tc>
          <w:tcPr>
            <w:tcW w:type="dxa" w:w="1881"/>
          </w:tcPr>
          <w:p>
            <w:r/>
            <w:r>
              <w:rPr>
                <w:rFonts w:ascii="Calibri" w:hAnsi="Calibri"/>
                <w:sz w:val="20"/>
              </w:rPr>
              <w:t>✅ / ❌</w:t>
            </w:r>
          </w:p>
        </w:tc>
        <w:tc>
          <w:tcPr>
            <w:tcW w:type="dxa" w:w="1881"/>
          </w:tcPr>
          <w:p>
            <w:r/>
            <w:r>
              <w:rPr>
                <w:rFonts w:ascii="Calibri" w:hAnsi="Calibri"/>
                <w:sz w:val="20"/>
              </w:rPr>
              <w:t>[Sim/Não]</w:t>
            </w:r>
          </w:p>
        </w:tc>
        <w:tc>
          <w:tcPr>
            <w:tcW w:type="dxa" w:w="1881"/>
          </w:tcPr>
          <w:p>
            <w:r/>
            <w:r>
              <w:rPr>
                <w:rFonts w:ascii="Calibri" w:hAnsi="Calibri"/>
                <w:sz w:val="20"/>
              </w:rPr>
              <w:t>Alta/Média/Baixa</w:t>
            </w:r>
          </w:p>
        </w:tc>
        <w:tc>
          <w:tcPr>
            <w:tcW w:type="dxa" w:w="1881"/>
          </w:tcPr>
          <w:p/>
        </w:tc>
      </w:tr>
      <w:tr>
        <w:tc>
          <w:tcPr>
            <w:tcW w:type="dxa" w:w="1881"/>
          </w:tcPr>
          <w:p>
            <w:r/>
            <w:r>
              <w:rPr>
                <w:rFonts w:ascii="Calibri" w:hAnsi="Calibri"/>
                <w:sz w:val="20"/>
              </w:rPr>
              <w:t>Comparison article</w:t>
            </w:r>
          </w:p>
        </w:tc>
        <w:tc>
          <w:tcPr>
            <w:tcW w:type="dxa" w:w="1881"/>
          </w:tcPr>
          <w:p>
            <w:r/>
            <w:r>
              <w:rPr>
                <w:rFonts w:ascii="Calibri" w:hAnsi="Calibri"/>
                <w:sz w:val="20"/>
              </w:rPr>
              <w:t>✅ / ❌</w:t>
            </w:r>
          </w:p>
        </w:tc>
        <w:tc>
          <w:tcPr>
            <w:tcW w:type="dxa" w:w="1881"/>
          </w:tcPr>
          <w:p>
            <w:r/>
            <w:r>
              <w:rPr>
                <w:rFonts w:ascii="Calibri" w:hAnsi="Calibri"/>
                <w:sz w:val="20"/>
              </w:rPr>
              <w:t>[Sim/Não]</w:t>
            </w:r>
          </w:p>
        </w:tc>
        <w:tc>
          <w:tcPr>
            <w:tcW w:type="dxa" w:w="1881"/>
          </w:tcPr>
          <w:p>
            <w:r/>
            <w:r>
              <w:rPr>
                <w:rFonts w:ascii="Calibri" w:hAnsi="Calibri"/>
                <w:sz w:val="20"/>
              </w:rPr>
              <w:t>Alta/Média/Baixa</w:t>
            </w:r>
          </w:p>
        </w:tc>
        <w:tc>
          <w:tcPr>
            <w:tcW w:type="dxa" w:w="1881"/>
          </w:tcPr>
          <w:p/>
        </w:tc>
      </w:tr>
      <w:tr>
        <w:tc>
          <w:tcPr>
            <w:tcW w:type="dxa" w:w="1881"/>
          </w:tcPr>
          <w:p>
            <w:r/>
            <w:r>
              <w:rPr>
                <w:rFonts w:ascii="Calibri" w:hAnsi="Calibri"/>
                <w:sz w:val="20"/>
              </w:rPr>
              <w:t>Original research/data</w:t>
            </w:r>
          </w:p>
        </w:tc>
        <w:tc>
          <w:tcPr>
            <w:tcW w:type="dxa" w:w="1881"/>
          </w:tcPr>
          <w:p>
            <w:r/>
            <w:r>
              <w:rPr>
                <w:rFonts w:ascii="Calibri" w:hAnsi="Calibri"/>
                <w:sz w:val="20"/>
              </w:rPr>
              <w:t>✅ / ❌</w:t>
            </w:r>
          </w:p>
        </w:tc>
        <w:tc>
          <w:tcPr>
            <w:tcW w:type="dxa" w:w="1881"/>
          </w:tcPr>
          <w:p>
            <w:r/>
            <w:r>
              <w:rPr>
                <w:rFonts w:ascii="Calibri" w:hAnsi="Calibri"/>
                <w:sz w:val="20"/>
              </w:rPr>
              <w:t>[Sim/Não]</w:t>
            </w:r>
          </w:p>
        </w:tc>
        <w:tc>
          <w:tcPr>
            <w:tcW w:type="dxa" w:w="1881"/>
          </w:tcPr>
          <w:p>
            <w:r/>
            <w:r>
              <w:rPr>
                <w:rFonts w:ascii="Calibri" w:hAnsi="Calibri"/>
                <w:sz w:val="20"/>
              </w:rPr>
              <w:t>Alta/Média/Baixa</w:t>
            </w:r>
          </w:p>
        </w:tc>
        <w:tc>
          <w:tcPr>
            <w:tcW w:type="dxa" w:w="1881"/>
          </w:tcPr>
          <w:p/>
        </w:tc>
      </w:tr>
      <w:tr>
        <w:tc>
          <w:tcPr>
            <w:tcW w:type="dxa" w:w="1881"/>
          </w:tcPr>
          <w:p>
            <w:r/>
            <w:r>
              <w:rPr>
                <w:rFonts w:ascii="Calibri" w:hAnsi="Calibri"/>
                <w:sz w:val="20"/>
              </w:rPr>
              <w:t>Best-of/listicle</w:t>
            </w:r>
          </w:p>
        </w:tc>
        <w:tc>
          <w:tcPr>
            <w:tcW w:type="dxa" w:w="1881"/>
          </w:tcPr>
          <w:p>
            <w:r/>
            <w:r>
              <w:rPr>
                <w:rFonts w:ascii="Calibri" w:hAnsi="Calibri"/>
                <w:sz w:val="20"/>
              </w:rPr>
              <w:t>✅ / ❌</w:t>
            </w:r>
          </w:p>
        </w:tc>
        <w:tc>
          <w:tcPr>
            <w:tcW w:type="dxa" w:w="1881"/>
          </w:tcPr>
          <w:p>
            <w:r/>
            <w:r>
              <w:rPr>
                <w:rFonts w:ascii="Calibri" w:hAnsi="Calibri"/>
                <w:sz w:val="20"/>
              </w:rPr>
              <w:t>[Sim/Não]</w:t>
            </w:r>
          </w:p>
        </w:tc>
        <w:tc>
          <w:tcPr>
            <w:tcW w:type="dxa" w:w="1881"/>
          </w:tcPr>
          <w:p>
            <w:r/>
            <w:r>
              <w:rPr>
                <w:rFonts w:ascii="Calibri" w:hAnsi="Calibri"/>
                <w:sz w:val="20"/>
              </w:rPr>
              <w:t>Alta/Média/Baixa</w:t>
            </w:r>
          </w:p>
        </w:tc>
        <w:tc>
          <w:tcPr>
            <w:tcW w:type="dxa" w:w="1881"/>
          </w:tcPr>
          <w:p/>
        </w:tc>
      </w:tr>
      <w:tr>
        <w:tc>
          <w:tcPr>
            <w:tcW w:type="dxa" w:w="1881"/>
          </w:tcPr>
          <w:p>
            <w:r/>
            <w:r>
              <w:rPr>
                <w:rFonts w:ascii="Calibri" w:hAnsi="Calibri"/>
                <w:sz w:val="20"/>
              </w:rPr>
              <w:t>How-to guide</w:t>
            </w:r>
          </w:p>
        </w:tc>
        <w:tc>
          <w:tcPr>
            <w:tcW w:type="dxa" w:w="1881"/>
          </w:tcPr>
          <w:p>
            <w:r/>
            <w:r>
              <w:rPr>
                <w:rFonts w:ascii="Calibri" w:hAnsi="Calibri"/>
                <w:sz w:val="20"/>
              </w:rPr>
              <w:t>✅ / ❌</w:t>
            </w:r>
          </w:p>
        </w:tc>
        <w:tc>
          <w:tcPr>
            <w:tcW w:type="dxa" w:w="1881"/>
          </w:tcPr>
          <w:p>
            <w:r/>
            <w:r>
              <w:rPr>
                <w:rFonts w:ascii="Calibri" w:hAnsi="Calibri"/>
                <w:sz w:val="20"/>
              </w:rPr>
              <w:t>[Sim/Não]</w:t>
            </w:r>
          </w:p>
        </w:tc>
        <w:tc>
          <w:tcPr>
            <w:tcW w:type="dxa" w:w="1881"/>
          </w:tcPr>
          <w:p>
            <w:r/>
            <w:r>
              <w:rPr>
                <w:rFonts w:ascii="Calibri" w:hAnsi="Calibri"/>
                <w:sz w:val="20"/>
              </w:rPr>
              <w:t>Alta/Média/Baixa</w:t>
            </w:r>
          </w:p>
        </w:tc>
        <w:tc>
          <w:tcPr>
            <w:tcW w:type="dxa" w:w="1881"/>
          </w:tcPr>
          <w:p/>
        </w:tc>
      </w:tr>
      <w:tr>
        <w:tc>
          <w:tcPr>
            <w:tcW w:type="dxa" w:w="1881"/>
          </w:tcPr>
          <w:p>
            <w:r/>
            <w:r>
              <w:rPr>
                <w:rFonts w:ascii="Calibri" w:hAnsi="Calibri"/>
                <w:sz w:val="20"/>
              </w:rPr>
              <w:t>FAQ section</w:t>
            </w:r>
          </w:p>
        </w:tc>
        <w:tc>
          <w:tcPr>
            <w:tcW w:type="dxa" w:w="1881"/>
          </w:tcPr>
          <w:p>
            <w:r/>
            <w:r>
              <w:rPr>
                <w:rFonts w:ascii="Calibri" w:hAnsi="Calibri"/>
                <w:sz w:val="20"/>
              </w:rPr>
              <w:t>✅ / ❌</w:t>
            </w:r>
          </w:p>
        </w:tc>
        <w:tc>
          <w:tcPr>
            <w:tcW w:type="dxa" w:w="1881"/>
          </w:tcPr>
          <w:p>
            <w:r/>
            <w:r>
              <w:rPr>
                <w:rFonts w:ascii="Calibri" w:hAnsi="Calibri"/>
                <w:sz w:val="20"/>
              </w:rPr>
              <w:t>[Sim/Não]</w:t>
            </w:r>
          </w:p>
        </w:tc>
        <w:tc>
          <w:tcPr>
            <w:tcW w:type="dxa" w:w="1881"/>
          </w:tcPr>
          <w:p>
            <w:r/>
            <w:r>
              <w:rPr>
                <w:rFonts w:ascii="Calibri" w:hAnsi="Calibri"/>
                <w:sz w:val="20"/>
              </w:rPr>
              <w:t>Alta/Média/Baixa</w:t>
            </w:r>
          </w:p>
        </w:tc>
        <w:tc>
          <w:tcPr>
            <w:tcW w:type="dxa" w:w="1881"/>
          </w:tcPr>
          <w:p/>
        </w:tc>
      </w:tr>
    </w:tbl>
    <w:p>
      <w:pPr>
        <w:pStyle w:val="Heading2"/>
      </w:pPr>
      <w:r>
        <w:t>7. Third-Party Presence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Canal</w:t>
            </w:r>
          </w:p>
        </w:tc>
        <w:tc>
          <w:tcPr>
            <w:tcW w:type="dxa" w:w="2351"/>
            <w:shd w:fill="B91C1C" w:val="clear"/>
          </w:tcPr>
          <w:p>
            <w:r/>
            <w:r>
              <w:rPr>
                <w:rFonts w:ascii="Calibri" w:hAnsi="Calibri"/>
                <w:b/>
                <w:color w:val="FFFFFF"/>
                <w:sz w:val="20"/>
              </w:rPr>
              <w:t>Cliente Tem Presença?</w:t>
            </w:r>
          </w:p>
        </w:tc>
        <w:tc>
          <w:tcPr>
            <w:tcW w:type="dxa" w:w="2351"/>
            <w:shd w:fill="B91C1C" w:val="clear"/>
          </w:tcPr>
          <w:p>
            <w:r/>
            <w:r>
              <w:rPr>
                <w:rFonts w:ascii="Calibri" w:hAnsi="Calibri"/>
                <w:b/>
                <w:color w:val="FFFFFF"/>
                <w:sz w:val="20"/>
              </w:rPr>
              <w:t>Qualidade</w:t>
            </w:r>
          </w:p>
        </w:tc>
        <w:tc>
          <w:tcPr>
            <w:tcW w:type="dxa" w:w="2351"/>
          </w:tcPr>
          <w:p/>
        </w:tc>
      </w:tr>
      <w:tr>
        <w:tc>
          <w:tcPr>
            <w:tcW w:type="dxa" w:w="2351"/>
          </w:tcPr>
          <w:p>
            <w:r/>
            <w:r>
              <w:rPr>
                <w:rFonts w:ascii="Calibri" w:hAnsi="Calibri"/>
                <w:sz w:val="20"/>
              </w:rPr>
              <w:t>Wikipedia</w:t>
            </w:r>
          </w:p>
        </w:tc>
        <w:tc>
          <w:tcPr>
            <w:tcW w:type="dxa" w:w="2351"/>
          </w:tcPr>
          <w:p>
            <w:r/>
            <w:r>
              <w:rPr>
                <w:rFonts w:ascii="Calibri" w:hAnsi="Calibri"/>
                <w:sz w:val="20"/>
              </w:rPr>
              <w:t>✅ / ❌</w:t>
            </w:r>
          </w:p>
        </w:tc>
        <w:tc>
          <w:tcPr>
            <w:tcW w:type="dxa" w:w="2351"/>
          </w:tcPr>
          <w:p>
            <w:r/>
            <w:r>
              <w:rPr>
                <w:rFonts w:ascii="Calibri" w:hAnsi="Calibri"/>
                <w:sz w:val="20"/>
              </w:rPr>
              <w:t>Atualizada/Desatualizada/Inexistente</w:t>
            </w:r>
          </w:p>
        </w:tc>
        <w:tc>
          <w:tcPr>
            <w:tcW w:type="dxa" w:w="2351"/>
          </w:tcPr>
          <w:p/>
        </w:tc>
      </w:tr>
      <w:tr>
        <w:tc>
          <w:tcPr>
            <w:tcW w:type="dxa" w:w="2351"/>
          </w:tcPr>
          <w:p>
            <w:r/>
            <w:r>
              <w:rPr>
                <w:rFonts w:ascii="Calibri" w:hAnsi="Calibri"/>
                <w:sz w:val="20"/>
              </w:rPr>
              <w:t>Reddit</w:t>
            </w:r>
          </w:p>
        </w:tc>
        <w:tc>
          <w:tcPr>
            <w:tcW w:type="dxa" w:w="2351"/>
          </w:tcPr>
          <w:p>
            <w:r/>
            <w:r>
              <w:rPr>
                <w:rFonts w:ascii="Calibri" w:hAnsi="Calibri"/>
                <w:sz w:val="20"/>
              </w:rPr>
              <w:t>✅ / ❌</w:t>
            </w:r>
          </w:p>
        </w:tc>
        <w:tc>
          <w:tcPr>
            <w:tcW w:type="dxa" w:w="2351"/>
          </w:tcPr>
          <w:p>
            <w:r/>
            <w:r>
              <w:rPr>
                <w:rFonts w:ascii="Calibri" w:hAnsi="Calibri"/>
                <w:sz w:val="20"/>
              </w:rPr>
              <w:t>Ativa/Inativa/Inexistente</w:t>
            </w:r>
          </w:p>
        </w:tc>
        <w:tc>
          <w:tcPr>
            <w:tcW w:type="dxa" w:w="2351"/>
          </w:tcPr>
          <w:p/>
        </w:tc>
      </w:tr>
      <w:tr>
        <w:tc>
          <w:tcPr>
            <w:tcW w:type="dxa" w:w="2351"/>
          </w:tcPr>
          <w:p>
            <w:r/>
            <w:r>
              <w:rPr>
                <w:rFonts w:ascii="Calibri" w:hAnsi="Calibri"/>
                <w:sz w:val="20"/>
              </w:rPr>
              <w:t>G2 / Capterra</w:t>
            </w:r>
          </w:p>
        </w:tc>
        <w:tc>
          <w:tcPr>
            <w:tcW w:type="dxa" w:w="2351"/>
          </w:tcPr>
          <w:p>
            <w:r/>
            <w:r>
              <w:rPr>
                <w:rFonts w:ascii="Calibri" w:hAnsi="Calibri"/>
                <w:sz w:val="20"/>
              </w:rPr>
              <w:t>✅ / ❌</w:t>
            </w:r>
          </w:p>
        </w:tc>
        <w:tc>
          <w:tcPr>
            <w:tcW w:type="dxa" w:w="2351"/>
          </w:tcPr>
          <w:p>
            <w:r/>
            <w:r>
              <w:rPr>
                <w:rFonts w:ascii="Calibri" w:hAnsi="Calibri"/>
                <w:sz w:val="20"/>
              </w:rPr>
              <w:t>Perfil completo/Incompleto/Inexistente</w:t>
            </w:r>
          </w:p>
        </w:tc>
        <w:tc>
          <w:tcPr>
            <w:tcW w:type="dxa" w:w="2351"/>
          </w:tcPr>
          <w:p/>
        </w:tc>
      </w:tr>
      <w:tr>
        <w:tc>
          <w:tcPr>
            <w:tcW w:type="dxa" w:w="2351"/>
          </w:tcPr>
          <w:p>
            <w:r/>
            <w:r>
              <w:rPr>
                <w:rFonts w:ascii="Calibri" w:hAnsi="Calibri"/>
                <w:sz w:val="20"/>
              </w:rPr>
              <w:t>YouTube</w:t>
            </w:r>
          </w:p>
        </w:tc>
        <w:tc>
          <w:tcPr>
            <w:tcW w:type="dxa" w:w="2351"/>
          </w:tcPr>
          <w:p>
            <w:r/>
            <w:r>
              <w:rPr>
                <w:rFonts w:ascii="Calibri" w:hAnsi="Calibri"/>
                <w:sz w:val="20"/>
              </w:rPr>
              <w:t>✅ / ❌</w:t>
            </w:r>
          </w:p>
        </w:tc>
        <w:tc>
          <w:tcPr>
            <w:tcW w:type="dxa" w:w="2351"/>
          </w:tcPr>
          <w:p>
            <w:r/>
            <w:r>
              <w:rPr>
                <w:rFonts w:ascii="Calibri" w:hAnsi="Calibri"/>
                <w:sz w:val="20"/>
              </w:rPr>
              <w:t>Conteúdo relevante/Sem conteúdo</w:t>
            </w:r>
          </w:p>
        </w:tc>
        <w:tc>
          <w:tcPr>
            <w:tcW w:type="dxa" w:w="2351"/>
          </w:tcPr>
          <w:p/>
        </w:tc>
      </w:tr>
      <w:tr>
        <w:tc>
          <w:tcPr>
            <w:tcW w:type="dxa" w:w="2351"/>
          </w:tcPr>
          <w:p>
            <w:r/>
            <w:r>
              <w:rPr>
                <w:rFonts w:ascii="Calibri" w:hAnsi="Calibri"/>
                <w:sz w:val="20"/>
              </w:rPr>
              <w:t>Quora</w:t>
            </w:r>
          </w:p>
        </w:tc>
        <w:tc>
          <w:tcPr>
            <w:tcW w:type="dxa" w:w="2351"/>
          </w:tcPr>
          <w:p>
            <w:r/>
            <w:r>
              <w:rPr>
                <w:rFonts w:ascii="Calibri" w:hAnsi="Calibri"/>
                <w:sz w:val="20"/>
              </w:rPr>
              <w:t>✅ / ❌</w:t>
            </w:r>
          </w:p>
        </w:tc>
        <w:tc>
          <w:tcPr>
            <w:tcW w:type="dxa" w:w="2351"/>
          </w:tcPr>
          <w:p>
            <w:r/>
            <w:r>
              <w:rPr>
                <w:rFonts w:ascii="Calibri" w:hAnsi="Calibri"/>
                <w:sz w:val="20"/>
              </w:rPr>
              <w:t>Respostas ativas/Inexistente</w:t>
            </w:r>
          </w:p>
        </w:tc>
        <w:tc>
          <w:tcPr>
            <w:tcW w:type="dxa" w:w="2351"/>
          </w:tcPr>
          <w:p/>
        </w:tc>
      </w:tr>
      <w:tr>
        <w:tc>
          <w:tcPr>
            <w:tcW w:type="dxa" w:w="2351"/>
          </w:tcPr>
          <w:p>
            <w:r/>
            <w:r>
              <w:rPr>
                <w:rFonts w:ascii="Calibri" w:hAnsi="Calibri"/>
                <w:sz w:val="20"/>
              </w:rPr>
              <w:t>Industry publications</w:t>
            </w:r>
          </w:p>
        </w:tc>
        <w:tc>
          <w:tcPr>
            <w:tcW w:type="dxa" w:w="2351"/>
          </w:tcPr>
          <w:p>
            <w:r/>
            <w:r>
              <w:rPr>
                <w:rFonts w:ascii="Calibri" w:hAnsi="Calibri"/>
                <w:sz w:val="20"/>
              </w:rPr>
              <w:t>✅ / ❌</w:t>
            </w:r>
          </w:p>
        </w:tc>
        <w:tc>
          <w:tcPr>
            <w:tcW w:type="dxa" w:w="2351"/>
          </w:tcPr>
          <w:p>
            <w:r/>
            <w:r>
              <w:rPr>
                <w:rFonts w:ascii="Calibri" w:hAnsi="Calibri"/>
                <w:sz w:val="20"/>
              </w:rPr>
              <w:t>Guest posts/Sem presença</w:t>
            </w:r>
          </w:p>
        </w:tc>
        <w:tc>
          <w:tcPr>
            <w:tcW w:type="dxa" w:w="2351"/>
          </w:tcPr>
          <w:p/>
        </w:tc>
      </w:tr>
    </w:tbl>
    <w:p>
      <w:pPr>
        <w:pStyle w:val="Heading2"/>
      </w:pPr>
      <w:r>
        <w:t>8. Roadmap Recomendado</w:t>
      </w:r>
    </w:p>
    <w:p>
      <w:pPr>
        <w:pStyle w:val="Heading3"/>
      </w:pPr>
      <w:r>
        <w:t>Prioridade: [Alta / Média / Baixa]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Fase</w:t>
            </w:r>
          </w:p>
        </w:tc>
        <w:tc>
          <w:tcPr>
            <w:tcW w:type="dxa" w:w="1881"/>
            <w:shd w:fill="B91C1C" w:val="clear"/>
          </w:tcPr>
          <w:p>
            <w:r/>
            <w:r>
              <w:rPr>
                <w:rFonts w:ascii="Calibri" w:hAnsi="Calibri"/>
                <w:b/>
                <w:color w:val="FFFFFF"/>
                <w:sz w:val="20"/>
              </w:rPr>
              <w:t>O que fazer</w:t>
            </w:r>
          </w:p>
        </w:tc>
        <w:tc>
          <w:tcPr>
            <w:tcW w:type="dxa" w:w="1881"/>
            <w:shd w:fill="B91C1C" w:val="clear"/>
          </w:tcPr>
          <w:p>
            <w:r/>
            <w:r>
              <w:rPr>
                <w:rFonts w:ascii="Calibri" w:hAnsi="Calibri"/>
                <w:b/>
                <w:color w:val="FFFFFF"/>
                <w:sz w:val="20"/>
              </w:rPr>
              <w:t>Prazo</w:t>
            </w:r>
          </w:p>
        </w:tc>
        <w:tc>
          <w:tcPr>
            <w:tcW w:type="dxa" w:w="1881"/>
            <w:shd w:fill="B91C1C" w:val="clear"/>
          </w:tcPr>
          <w:p>
            <w:r/>
            <w:r>
              <w:rPr>
                <w:rFonts w:ascii="Calibri" w:hAnsi="Calibri"/>
                <w:b/>
                <w:color w:val="FFFFFF"/>
                <w:sz w:val="20"/>
              </w:rPr>
              <w:t>Impacto Esperado</w:t>
            </w:r>
          </w:p>
        </w:tc>
        <w:tc>
          <w:tcPr>
            <w:tcW w:type="dxa" w:w="1881"/>
          </w:tcPr>
          <w:p/>
        </w:tc>
      </w:tr>
      <w:tr>
        <w:tc>
          <w:tcPr>
            <w:tcW w:type="dxa" w:w="1881"/>
          </w:tcPr>
          <w:p>
            <w:r/>
            <w:r>
              <w:rPr>
                <w:rFonts w:ascii="Calibri" w:hAnsi="Calibri"/>
                <w:sz w:val="20"/>
              </w:rPr>
              <w:t>Sprint 1: Foundation</w:t>
            </w:r>
          </w:p>
        </w:tc>
        <w:tc>
          <w:tcPr>
            <w:tcW w:type="dxa" w:w="1881"/>
          </w:tcPr>
          <w:p>
            <w:r/>
            <w:r>
              <w:rPr>
                <w:rFonts w:ascii="Calibri" w:hAnsi="Calibri"/>
                <w:sz w:val="20"/>
              </w:rPr>
              <w:t>[ações técnicas]</w:t>
            </w:r>
          </w:p>
        </w:tc>
        <w:tc>
          <w:tcPr>
            <w:tcW w:type="dxa" w:w="1881"/>
          </w:tcPr>
          <w:p>
            <w:r/>
            <w:r>
              <w:rPr>
                <w:rFonts w:ascii="Calibri" w:hAnsi="Calibri"/>
                <w:sz w:val="20"/>
              </w:rPr>
              <w:t>Dias 1-15</w:t>
            </w:r>
          </w:p>
        </w:tc>
        <w:tc>
          <w:tcPr>
            <w:tcW w:type="dxa" w:w="1881"/>
          </w:tcPr>
          <w:p>
            <w:r/>
            <w:r>
              <w:rPr>
                <w:rFonts w:ascii="Calibri" w:hAnsi="Calibri"/>
                <w:sz w:val="20"/>
              </w:rPr>
              <w:t>Desbloquear crawlers</w:t>
            </w:r>
          </w:p>
        </w:tc>
        <w:tc>
          <w:tcPr>
            <w:tcW w:type="dxa" w:w="1881"/>
          </w:tcPr>
          <w:p/>
        </w:tc>
      </w:tr>
      <w:tr>
        <w:tc>
          <w:tcPr>
            <w:tcW w:type="dxa" w:w="1881"/>
          </w:tcPr>
          <w:p>
            <w:r/>
            <w:r>
              <w:rPr>
                <w:rFonts w:ascii="Calibri" w:hAnsi="Calibri"/>
                <w:sz w:val="20"/>
              </w:rPr>
              <w:t>Sprint 2: Content</w:t>
            </w:r>
          </w:p>
        </w:tc>
        <w:tc>
          <w:tcPr>
            <w:tcW w:type="dxa" w:w="1881"/>
          </w:tcPr>
          <w:p>
            <w:r/>
            <w:r>
              <w:rPr>
                <w:rFonts w:ascii="Calibri" w:hAnsi="Calibri"/>
                <w:sz w:val="20"/>
              </w:rPr>
              <w:t>[ações de conteúdo]</w:t>
            </w:r>
          </w:p>
        </w:tc>
        <w:tc>
          <w:tcPr>
            <w:tcW w:type="dxa" w:w="1881"/>
          </w:tcPr>
          <w:p>
            <w:r/>
            <w:r>
              <w:rPr>
                <w:rFonts w:ascii="Calibri" w:hAnsi="Calibri"/>
                <w:sz w:val="20"/>
              </w:rPr>
              <w:t>Dias 16-35</w:t>
            </w:r>
          </w:p>
        </w:tc>
        <w:tc>
          <w:tcPr>
            <w:tcW w:type="dxa" w:w="1881"/>
          </w:tcPr>
          <w:p>
            <w:r/>
            <w:r>
              <w:rPr>
                <w:rFonts w:ascii="Calibri" w:hAnsi="Calibri"/>
                <w:sz w:val="20"/>
              </w:rPr>
              <w:t>Aumentar extractability</w:t>
            </w:r>
          </w:p>
        </w:tc>
        <w:tc>
          <w:tcPr>
            <w:tcW w:type="dxa" w:w="1881"/>
          </w:tcPr>
          <w:p/>
        </w:tc>
      </w:tr>
      <w:tr>
        <w:tc>
          <w:tcPr>
            <w:tcW w:type="dxa" w:w="1881"/>
          </w:tcPr>
          <w:p>
            <w:r/>
            <w:r>
              <w:rPr>
                <w:rFonts w:ascii="Calibri" w:hAnsi="Calibri"/>
                <w:sz w:val="20"/>
              </w:rPr>
              <w:t>Sprint 3: Presence</w:t>
            </w:r>
          </w:p>
        </w:tc>
        <w:tc>
          <w:tcPr>
            <w:tcW w:type="dxa" w:w="1881"/>
          </w:tcPr>
          <w:p>
            <w:r/>
            <w:r>
              <w:rPr>
                <w:rFonts w:ascii="Calibri" w:hAnsi="Calibri"/>
                <w:sz w:val="20"/>
              </w:rPr>
              <w:t>[ações de presença]</w:t>
            </w:r>
          </w:p>
        </w:tc>
        <w:tc>
          <w:tcPr>
            <w:tcW w:type="dxa" w:w="1881"/>
          </w:tcPr>
          <w:p>
            <w:r/>
            <w:r>
              <w:rPr>
                <w:rFonts w:ascii="Calibri" w:hAnsi="Calibri"/>
                <w:sz w:val="20"/>
              </w:rPr>
              <w:t>Dias 36-50</w:t>
            </w:r>
          </w:p>
        </w:tc>
        <w:tc>
          <w:tcPr>
            <w:tcW w:type="dxa" w:w="1881"/>
          </w:tcPr>
          <w:p>
            <w:r/>
            <w:r>
              <w:rPr>
                <w:rFonts w:ascii="Calibri" w:hAnsi="Calibri"/>
                <w:sz w:val="20"/>
              </w:rPr>
              <w:t>Ampliar fontes de citação</w:t>
            </w:r>
          </w:p>
        </w:tc>
        <w:tc>
          <w:tcPr>
            <w:tcW w:type="dxa" w:w="1881"/>
          </w:tcPr>
          <w:p/>
        </w:tc>
      </w:tr>
    </w:tbl>
    <w:p>
      <w:pPr>
        <w:pStyle w:val="Heading3"/>
      </w:pPr>
      <w:r>
        <w:t>Quick Wins (primeiras 2 semanas)</w:t>
      </w:r>
    </w:p>
    <w:p>
      <w:pPr>
        <w:pStyle w:val="ListNumber"/>
        <w:spacing w:line="276" w:lineRule="auto"/>
      </w:pPr>
      <w:r>
        <w:t>[Ação rápida 1] — impacto esperado: [descrição]</w:t>
      </w:r>
    </w:p>
    <w:p>
      <w:pPr>
        <w:pStyle w:val="ListNumber"/>
        <w:spacing w:line="276" w:lineRule="auto"/>
      </w:pPr>
      <w:r>
        <w:t>[Ação rápida 2] — impacto esperado: [descrição]</w:t>
      </w:r>
    </w:p>
    <w:p>
      <w:pPr>
        <w:pStyle w:val="ListNumber"/>
        <w:spacing w:line="276" w:lineRule="auto"/>
      </w:pPr>
      <w:r>
        <w:t>[Ação rápida 3] — impacto esperado: [descrição]</w:t>
      </w:r>
    </w:p>
    <w:p>
      <w:pPr>
        <w:pStyle w:val="Heading2"/>
      </w:pPr>
      <w:r>
        <w:t>9. ROI Projetado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Cenário</w:t>
            </w:r>
          </w:p>
        </w:tc>
        <w:tc>
          <w:tcPr>
            <w:tcW w:type="dxa" w:w="2351"/>
            <w:shd w:fill="B91C1C" w:val="clear"/>
          </w:tcPr>
          <w:p>
            <w:r/>
            <w:r>
              <w:rPr>
                <w:rFonts w:ascii="Calibri" w:hAnsi="Calibri"/>
                <w:b/>
                <w:color w:val="FFFFFF"/>
                <w:sz w:val="20"/>
              </w:rPr>
              <w:t>Projeção</w:t>
            </w:r>
          </w:p>
        </w:tc>
        <w:tc>
          <w:tcPr>
            <w:tcW w:type="dxa" w:w="2351"/>
            <w:shd w:fill="B91C1C" w:val="clear"/>
          </w:tcPr>
          <w:p>
            <w:r/>
            <w:r>
              <w:rPr>
                <w:rFonts w:ascii="Calibri" w:hAnsi="Calibri"/>
                <w:b/>
                <w:color w:val="FFFFFF"/>
                <w:sz w:val="20"/>
              </w:rPr>
              <w:t>Base</w:t>
            </w:r>
          </w:p>
        </w:tc>
        <w:tc>
          <w:tcPr>
            <w:tcW w:type="dxa" w:w="2351"/>
          </w:tcPr>
          <w:p/>
        </w:tc>
      </w:tr>
      <w:tr>
        <w:tc>
          <w:tcPr>
            <w:tcW w:type="dxa" w:w="2351"/>
          </w:tcPr>
          <w:p>
            <w:r/>
            <w:r>
              <w:rPr>
                <w:rFonts w:ascii="Calibri" w:hAnsi="Calibri"/>
                <w:sz w:val="20"/>
              </w:rPr>
              <w:t>**Citações em IA (mês 3)**</w:t>
            </w:r>
          </w:p>
        </w:tc>
        <w:tc>
          <w:tcPr>
            <w:tcW w:type="dxa" w:w="2351"/>
          </w:tcPr>
          <w:p>
            <w:r/>
            <w:r>
              <w:rPr>
                <w:rFonts w:ascii="Calibri" w:hAnsi="Calibri"/>
                <w:sz w:val="20"/>
              </w:rPr>
              <w:t>X</w:t>
            </w:r>
          </w:p>
        </w:tc>
        <w:tc>
          <w:tcPr>
            <w:tcW w:type="dxa" w:w="2351"/>
          </w:tcPr>
          <w:p>
            <w:r/>
            <w:r>
              <w:rPr>
                <w:rFonts w:ascii="Calibri" w:hAnsi="Calibri"/>
                <w:sz w:val="20"/>
              </w:rPr>
              <w:t>Benchmarks do setor + dados Princeton GEO study</w:t>
            </w:r>
          </w:p>
        </w:tc>
        <w:tc>
          <w:tcPr>
            <w:tcW w:type="dxa" w:w="2351"/>
          </w:tcPr>
          <w:p/>
        </w:tc>
      </w:tr>
      <w:tr>
        <w:tc>
          <w:tcPr>
            <w:tcW w:type="dxa" w:w="2351"/>
          </w:tcPr>
          <w:p>
            <w:r/>
            <w:r>
              <w:rPr>
                <w:rFonts w:ascii="Calibri" w:hAnsi="Calibri"/>
                <w:sz w:val="20"/>
              </w:rPr>
              <w:t>**Query Coverage (mês 3)**</w:t>
            </w:r>
          </w:p>
        </w:tc>
        <w:tc>
          <w:tcPr>
            <w:tcW w:type="dxa" w:w="2351"/>
          </w:tcPr>
          <w:p>
            <w:r/>
            <w:r>
              <w:rPr>
                <w:rFonts w:ascii="Calibri" w:hAnsi="Calibri"/>
                <w:sz w:val="20"/>
              </w:rPr>
              <w:t>X%</w:t>
            </w:r>
          </w:p>
        </w:tc>
        <w:tc>
          <w:tcPr>
            <w:tcW w:type="dxa" w:w="2351"/>
          </w:tcPr>
          <w:p>
            <w:r/>
            <w:r>
              <w:rPr>
                <w:rFonts w:ascii="Calibri" w:hAnsi="Calibri"/>
                <w:sz w:val="20"/>
              </w:rPr>
              <w:t>Melhoria de extractability + schema</w:t>
            </w:r>
          </w:p>
        </w:tc>
        <w:tc>
          <w:tcPr>
            <w:tcW w:type="dxa" w:w="2351"/>
          </w:tcPr>
          <w:p/>
        </w:tc>
      </w:tr>
      <w:tr>
        <w:tc>
          <w:tcPr>
            <w:tcW w:type="dxa" w:w="2351"/>
          </w:tcPr>
          <w:p>
            <w:r/>
            <w:r>
              <w:rPr>
                <w:rFonts w:ascii="Calibri" w:hAnsi="Calibri"/>
                <w:sz w:val="20"/>
              </w:rPr>
              <w:t>**Share of AI Voice (mês 6)**</w:t>
            </w:r>
          </w:p>
        </w:tc>
        <w:tc>
          <w:tcPr>
            <w:tcW w:type="dxa" w:w="2351"/>
          </w:tcPr>
          <w:p>
            <w:r/>
            <w:r>
              <w:rPr>
                <w:rFonts w:ascii="Calibri" w:hAnsi="Calibri"/>
                <w:sz w:val="20"/>
              </w:rPr>
              <w:t>X%</w:t>
            </w:r>
          </w:p>
        </w:tc>
        <w:tc>
          <w:tcPr>
            <w:tcW w:type="dxa" w:w="2351"/>
          </w:tcPr>
          <w:p>
            <w:r/>
            <w:r>
              <w:rPr>
                <w:rFonts w:ascii="Calibri" w:hAnsi="Calibri"/>
                <w:sz w:val="20"/>
              </w:rPr>
              <w:t>Presença consistente + third-party</w:t>
            </w:r>
          </w:p>
        </w:tc>
        <w:tc>
          <w:tcPr>
            <w:tcW w:type="dxa" w:w="2351"/>
          </w:tcPr>
          <w:p/>
        </w:tc>
      </w:tr>
      <w:tr>
        <w:tc>
          <w:tcPr>
            <w:tcW w:type="dxa" w:w="2351"/>
          </w:tcPr>
          <w:p>
            <w:r/>
            <w:r>
              <w:rPr>
                <w:rFonts w:ascii="Calibri" w:hAnsi="Calibri"/>
                <w:sz w:val="20"/>
              </w:rPr>
              <w:t>**AI Referral Traffic (mês 6)**</w:t>
            </w:r>
          </w:p>
        </w:tc>
        <w:tc>
          <w:tcPr>
            <w:tcW w:type="dxa" w:w="2351"/>
          </w:tcPr>
          <w:p>
            <w:r/>
            <w:r>
              <w:rPr>
                <w:rFonts w:ascii="Calibri" w:hAnsi="Calibri"/>
                <w:sz w:val="20"/>
              </w:rPr>
              <w:t>X visitas/mês</w:t>
            </w:r>
          </w:p>
        </w:tc>
        <w:tc>
          <w:tcPr>
            <w:tcW w:type="dxa" w:w="2351"/>
          </w:tcPr>
          <w:p>
            <w:r/>
            <w:r>
              <w:rPr>
                <w:rFonts w:ascii="Calibri" w:hAnsi="Calibri"/>
                <w:sz w:val="20"/>
              </w:rPr>
              <w:t>Correlação: cada citação = X visitas estimadas</w:t>
            </w:r>
          </w:p>
        </w:tc>
        <w:tc>
          <w:tcPr>
            <w:tcW w:type="dxa" w:w="2351"/>
          </w:tcPr>
          <w:p/>
        </w:tc>
      </w:tr>
    </w:tbl>
    <w:p>
      <w:pPr>
        <w:pStyle w:val="Heading2"/>
      </w:pPr>
      <w:r>
        <w:t>10. Próximos Passos</w:t>
      </w:r>
    </w:p>
    <w:p>
      <w:pPr>
        <w:pStyle w:val="ListNumber"/>
        <w:spacing w:line="276" w:lineRule="auto"/>
      </w:pPr>
      <w:r>
        <w:t>[ ] Agendar call de apresentação dos resultados</w:t>
      </w:r>
    </w:p>
    <w:p>
      <w:pPr>
        <w:pStyle w:val="ListNumber"/>
        <w:spacing w:line="276" w:lineRule="auto"/>
      </w:pPr>
      <w:r>
        <w:t>[ ] Definir escopo da implantação</w:t>
      </w:r>
    </w:p>
    <w:p>
      <w:pPr>
        <w:pStyle w:val="ListNumber"/>
        <w:spacing w:line="276" w:lineRule="auto"/>
      </w:pPr>
      <w:r>
        <w:t>[ ] Assinar SOW da Sprint 1</w:t>
      </w:r>
    </w:p>
    <w:p>
      <w:pPr>
        <w:pStyle w:val="ListNumber"/>
        <w:spacing w:line="276" w:lineRule="auto"/>
      </w:pPr>
      <w:r>
        <w:t>[ ] Kickoff da implantação</w:t>
      </w:r>
    </w:p>
    <w:p>
      <w:pPr>
        <w:spacing w:before="120" w:after="120"/>
        <w:pBdr>
          <w:bottom w:val="single" w:sz="6" w:space="1" w:color="999999"/>
        </w:pBdr>
      </w:pPr>
    </w:p>
    <w:p>
      <w:pPr>
        <w:spacing w:before="80" w:after="80" w:line="276" w:lineRule="auto"/>
        <w:ind w:left="567"/>
      </w:pPr>
      <w:r>
        <w:rPr>
          <w:b/>
        </w:rPr>
        <w:t>Gerado por:</w:t>
      </w:r>
      <w:r>
        <w:t xml:space="preserve"> AI Visibility — Peretto &amp; Co. / V4</w:t>
      </w:r>
    </w:p>
    <w:p>
      <w:pPr>
        <w:spacing w:before="80" w:after="80" w:line="276" w:lineRule="auto"/>
        <w:ind w:left="567"/>
      </w:pPr>
      <w:r>
        <w:rPr>
          <w:b/>
        </w:rPr>
        <w:t>Data:</w:t>
      </w:r>
      <w:r>
        <w:t xml:space="preserve"> [DD/MM/AAAA]</w:t>
      </w:r>
    </w:p>
    <w:p>
      <w:pPr>
        <w:spacing w:before="80" w:after="80" w:line="276" w:lineRule="auto"/>
        <w:ind w:left="567"/>
      </w:pPr>
      <w:r>
        <w:rPr>
          <w:b/>
        </w:rPr>
        <w:t>Ferramentas:</w:t>
      </w:r>
      <w:r>
        <w:t xml:space="preserve"> SEMRush · ChatGPT · Perplexity · Google AI Overviews</w:t>
      </w:r>
    </w:p>
    <w:p>
      <w:r>
        <w:rPr>
          <w:i/>
          <w:color w:val="B91C1C"/>
          <w:sz w:val="18"/>
        </w:rPr>
        <w:t>Fonte: Template de QBR</w:t>
      </w:r>
    </w:p>
    <w:p>
      <w:pPr>
        <w:pStyle w:val="Heading1"/>
      </w:pPr>
      <w:r>
        <w:t>Template: Quarterly Business Review — AI Visibility</w:t>
      </w:r>
    </w:p>
    <w:p>
      <w:pPr>
        <w:spacing w:before="80" w:after="80" w:line="276" w:lineRule="auto"/>
        <w:ind w:left="567"/>
      </w:pPr>
      <w:r>
        <w:t>Gerar a cada 3 meses via @analista-dados + @gerar-ppt.</w:t>
      </w:r>
    </w:p>
    <w:p>
      <w:pPr>
        <w:spacing w:before="80" w:after="80" w:line="276" w:lineRule="auto"/>
        <w:ind w:left="567"/>
      </w:pPr>
      <w:r>
        <w:t>Enviar ao cliente 1 semana antes da call de QBR.</w:t>
      </w:r>
    </w:p>
    <w:p>
      <w:pPr>
        <w:spacing w:before="120" w:after="120"/>
        <w:pBdr>
          <w:bottom w:val="single" w:sz="6" w:space="1" w:color="999999"/>
        </w:pBdr>
      </w:pPr>
    </w:p>
    <w:p>
      <w:pPr>
        <w:pStyle w:val="Heading2"/>
      </w:pPr>
      <w:r>
        <w:t>1. Resumo Executivo do Trimestre</w:t>
      </w:r>
    </w:p>
    <w:p>
      <w:pPr>
        <w:spacing w:before="80" w:after="80"/>
        <w:ind w:left="283"/>
        <w:shd w:fill="F0F0F0" w:val="clear"/>
      </w:pPr>
      <w:r>
        <w:rPr>
          <w:rFonts w:ascii="Consolas" w:hAnsi="Consolas"/>
          <w:color w:val="000000"/>
          <w:sz w:val="18"/>
        </w:rPr>
        <w:t>Cliente: [Nome]</w:t>
        <w:br/>
      </w:r>
      <w:r>
        <w:rPr>
          <w:rFonts w:ascii="Consolas" w:hAnsi="Consolas"/>
          <w:color w:val="000000"/>
          <w:sz w:val="18"/>
        </w:rPr>
        <w:t>Período: [Q1/Q2/Q3/Q4 2026]</w:t>
        <w:br/>
      </w:r>
      <w:r>
        <w:rPr>
          <w:rFonts w:ascii="Consolas" w:hAnsi="Consolas"/>
          <w:color w:val="000000"/>
          <w:sz w:val="18"/>
        </w:rPr>
        <w:t>Meses: [Mês Início] — [Mês Fim]</w:t>
        <w:br/>
      </w:r>
      <w:r>
        <w:rPr>
          <w:rFonts w:ascii="Consolas" w:hAnsi="Consolas"/>
          <w:color w:val="000000"/>
          <w:sz w:val="18"/>
        </w:rPr>
        <w:br/>
      </w:r>
      <w:r>
        <w:rPr>
          <w:rFonts w:ascii="Consolas" w:hAnsi="Consolas"/>
          <w:color w:val="000000"/>
          <w:sz w:val="18"/>
        </w:rPr>
        <w:t>EVOLUÇÃO TRIMESTRE:</w:t>
        <w:br/>
      </w:r>
      <w:r>
        <w:rPr>
          <w:rFonts w:ascii="Consolas" w:hAnsi="Consolas"/>
          <w:color w:val="000000"/>
          <w:sz w:val="18"/>
        </w:rPr>
        <w:t xml:space="preserve">  Citações totais:    XX (baseline: XX) ▲▼</w:t>
        <w:br/>
      </w:r>
      <w:r>
        <w:rPr>
          <w:rFonts w:ascii="Consolas" w:hAnsi="Consolas"/>
          <w:color w:val="000000"/>
          <w:sz w:val="18"/>
        </w:rPr>
        <w:t xml:space="preserve">  Query Coverage:     XX% (baseline: XX%) ▲▼</w:t>
        <w:br/>
      </w:r>
      <w:r>
        <w:rPr>
          <w:rFonts w:ascii="Consolas" w:hAnsi="Consolas"/>
          <w:color w:val="000000"/>
          <w:sz w:val="18"/>
        </w:rPr>
        <w:t xml:space="preserve">  Share of AI Voice:  XX% (baseline: XX%) ▲▼</w:t>
        <w:br/>
      </w:r>
      <w:r>
        <w:rPr>
          <w:rFonts w:ascii="Consolas" w:hAnsi="Consolas"/>
          <w:color w:val="000000"/>
          <w:sz w:val="18"/>
        </w:rPr>
        <w:t xml:space="preserve">  AI Referral:        XX visitas (baseline: XX) ▲▼</w:t>
        <w:br/>
      </w:r>
      <w:r>
        <w:rPr>
          <w:rFonts w:ascii="Consolas" w:hAnsi="Consolas"/>
          <w:color w:val="000000"/>
          <w:sz w:val="18"/>
        </w:rPr>
        <w:br/>
      </w:r>
      <w:r>
        <w:rPr>
          <w:rFonts w:ascii="Consolas" w:hAnsi="Consolas"/>
          <w:color w:val="000000"/>
          <w:sz w:val="18"/>
        </w:rPr>
        <w:t>Status Geral: 🟢 On Track / 🟡 Atenção / 🔴 Crítico</w:t>
        <w:br/>
      </w:r>
      <w:r>
        <w:rPr>
          <w:rFonts w:ascii="Consolas" w:hAnsi="Consolas"/>
          <w:color w:val="000000"/>
          <w:sz w:val="18"/>
        </w:rPr>
        <w:br/>
      </w:r>
      <w:r>
        <w:rPr>
          <w:rFonts w:ascii="Consolas" w:hAnsi="Consolas"/>
          <w:color w:val="000000"/>
          <w:sz w:val="18"/>
        </w:rPr>
        <w:t>[Parágrafo resumindo o trimestre]</w:t>
        <w:br/>
      </w:r>
    </w:p>
    <w:p>
      <w:pPr>
        <w:pStyle w:val="Heading2"/>
      </w:pPr>
      <w:r>
        <w:t>2. Métricas Mês a Mês</w:t>
      </w:r>
    </w:p>
    <w:p>
      <w:pPr>
        <w:pStyle w:val="Heading3"/>
      </w:pPr>
      <w:r>
        <w:t>Citações em IA</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B91C1C" w:val="clear"/>
          </w:tcPr>
          <w:p>
            <w:r/>
            <w:r>
              <w:rPr>
                <w:rFonts w:ascii="Calibri" w:hAnsi="Calibri"/>
                <w:b/>
                <w:color w:val="FFFFFF"/>
                <w:sz w:val="20"/>
              </w:rPr>
              <w:t>Mês</w:t>
            </w:r>
          </w:p>
        </w:tc>
        <w:tc>
          <w:tcPr>
            <w:tcW w:type="dxa" w:w="1176"/>
            <w:shd w:fill="B91C1C" w:val="clear"/>
          </w:tcPr>
          <w:p>
            <w:r/>
            <w:r>
              <w:rPr>
                <w:rFonts w:ascii="Calibri" w:hAnsi="Calibri"/>
                <w:b/>
                <w:color w:val="FFFFFF"/>
                <w:sz w:val="20"/>
              </w:rPr>
              <w:t>Google AIO</w:t>
            </w:r>
          </w:p>
        </w:tc>
        <w:tc>
          <w:tcPr>
            <w:tcW w:type="dxa" w:w="1176"/>
            <w:shd w:fill="B91C1C" w:val="clear"/>
          </w:tcPr>
          <w:p>
            <w:r/>
            <w:r>
              <w:rPr>
                <w:rFonts w:ascii="Calibri" w:hAnsi="Calibri"/>
                <w:b/>
                <w:color w:val="FFFFFF"/>
                <w:sz w:val="20"/>
              </w:rPr>
              <w:t>ChatGPT</w:t>
            </w:r>
          </w:p>
        </w:tc>
        <w:tc>
          <w:tcPr>
            <w:tcW w:type="dxa" w:w="1176"/>
            <w:shd w:fill="B91C1C" w:val="clear"/>
          </w:tcPr>
          <w:p>
            <w:r/>
            <w:r>
              <w:rPr>
                <w:rFonts w:ascii="Calibri" w:hAnsi="Calibri"/>
                <w:b/>
                <w:color w:val="FFFFFF"/>
                <w:sz w:val="20"/>
              </w:rPr>
              <w:t>Perplexity</w:t>
            </w:r>
          </w:p>
        </w:tc>
        <w:tc>
          <w:tcPr>
            <w:tcW w:type="dxa" w:w="1176"/>
            <w:shd w:fill="B91C1C" w:val="clear"/>
          </w:tcPr>
          <w:p>
            <w:r/>
            <w:r>
              <w:rPr>
                <w:rFonts w:ascii="Calibri" w:hAnsi="Calibri"/>
                <w:b/>
                <w:color w:val="FFFFFF"/>
                <w:sz w:val="20"/>
              </w:rPr>
              <w:t>Gemini</w:t>
            </w:r>
          </w:p>
        </w:tc>
        <w:tc>
          <w:tcPr>
            <w:tcW w:type="dxa" w:w="1176"/>
            <w:shd w:fill="B91C1C" w:val="clear"/>
          </w:tcPr>
          <w:p>
            <w:r/>
            <w:r>
              <w:rPr>
                <w:rFonts w:ascii="Calibri" w:hAnsi="Calibri"/>
                <w:b/>
                <w:color w:val="FFFFFF"/>
                <w:sz w:val="20"/>
              </w:rPr>
              <w:t>Claude/Copilot</w:t>
            </w:r>
          </w:p>
        </w:tc>
        <w:tc>
          <w:tcPr>
            <w:tcW w:type="dxa" w:w="1176"/>
            <w:shd w:fill="B91C1C" w:val="clear"/>
          </w:tcPr>
          <w:p>
            <w:r/>
            <w:r>
              <w:rPr>
                <w:rFonts w:ascii="Calibri" w:hAnsi="Calibri"/>
                <w:b/>
                <w:color w:val="FFFFFF"/>
                <w:sz w:val="20"/>
              </w:rPr>
              <w:t>Total</w:t>
            </w:r>
          </w:p>
        </w:tc>
        <w:tc>
          <w:tcPr>
            <w:tcW w:type="dxa" w:w="1176"/>
          </w:tcPr>
          <w:p/>
        </w:tc>
      </w:tr>
      <w:tr>
        <w:tc>
          <w:tcPr>
            <w:tcW w:type="dxa" w:w="1176"/>
          </w:tcPr>
          <w:p>
            <w:r/>
            <w:r>
              <w:rPr>
                <w:rFonts w:ascii="Calibri" w:hAnsi="Calibri"/>
                <w:sz w:val="20"/>
              </w:rPr>
              <w:t>Mês 1</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XX</w:t>
            </w:r>
          </w:p>
        </w:tc>
        <w:tc>
          <w:tcPr>
            <w:tcW w:type="dxa" w:w="1176"/>
          </w:tcPr>
          <w:p/>
        </w:tc>
      </w:tr>
      <w:tr>
        <w:tc>
          <w:tcPr>
            <w:tcW w:type="dxa" w:w="1176"/>
          </w:tcPr>
          <w:p>
            <w:r/>
            <w:r>
              <w:rPr>
                <w:rFonts w:ascii="Calibri" w:hAnsi="Calibri"/>
                <w:sz w:val="20"/>
              </w:rPr>
              <w:t>Mês 2</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XX</w:t>
            </w:r>
          </w:p>
        </w:tc>
        <w:tc>
          <w:tcPr>
            <w:tcW w:type="dxa" w:w="1176"/>
          </w:tcPr>
          <w:p/>
        </w:tc>
      </w:tr>
      <w:tr>
        <w:tc>
          <w:tcPr>
            <w:tcW w:type="dxa" w:w="1176"/>
          </w:tcPr>
          <w:p>
            <w:r/>
            <w:r>
              <w:rPr>
                <w:rFonts w:ascii="Calibri" w:hAnsi="Calibri"/>
                <w:sz w:val="20"/>
              </w:rPr>
              <w:t>Mês 3</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w:t>
            </w:r>
          </w:p>
        </w:tc>
        <w:tc>
          <w:tcPr>
            <w:tcW w:type="dxa" w:w="1176"/>
          </w:tcPr>
          <w:p>
            <w:r/>
            <w:r>
              <w:rPr>
                <w:rFonts w:ascii="Calibri" w:hAnsi="Calibri"/>
                <w:sz w:val="20"/>
              </w:rPr>
              <w:t>XX</w:t>
            </w:r>
          </w:p>
        </w:tc>
        <w:tc>
          <w:tcPr>
            <w:tcW w:type="dxa" w:w="1176"/>
          </w:tcPr>
          <w:p/>
        </w:tc>
      </w:tr>
      <w:tr>
        <w:tc>
          <w:tcPr>
            <w:tcW w:type="dxa" w:w="1176"/>
          </w:tcPr>
          <w:p>
            <w:r/>
            <w:r>
              <w:rPr>
                <w:rFonts w:ascii="Calibri" w:hAnsi="Calibri"/>
                <w:sz w:val="20"/>
              </w:rPr>
              <w:t>**Trimestre**</w:t>
            </w:r>
          </w:p>
        </w:tc>
        <w:tc>
          <w:tcPr>
            <w:tcW w:type="dxa" w:w="1176"/>
          </w:tcPr>
          <w:p>
            <w:r/>
            <w:r>
              <w:rPr>
                <w:rFonts w:ascii="Calibri" w:hAnsi="Calibri"/>
                <w:sz w:val="20"/>
              </w:rPr>
              <w:t>**XX**</w:t>
            </w:r>
          </w:p>
        </w:tc>
        <w:tc>
          <w:tcPr>
            <w:tcW w:type="dxa" w:w="1176"/>
          </w:tcPr>
          <w:p>
            <w:r/>
            <w:r>
              <w:rPr>
                <w:rFonts w:ascii="Calibri" w:hAnsi="Calibri"/>
                <w:sz w:val="20"/>
              </w:rPr>
              <w:t>**XX**</w:t>
            </w:r>
          </w:p>
        </w:tc>
        <w:tc>
          <w:tcPr>
            <w:tcW w:type="dxa" w:w="1176"/>
          </w:tcPr>
          <w:p>
            <w:r/>
            <w:r>
              <w:rPr>
                <w:rFonts w:ascii="Calibri" w:hAnsi="Calibri"/>
                <w:sz w:val="20"/>
              </w:rPr>
              <w:t>**XX**</w:t>
            </w:r>
          </w:p>
        </w:tc>
        <w:tc>
          <w:tcPr>
            <w:tcW w:type="dxa" w:w="1176"/>
          </w:tcPr>
          <w:p>
            <w:r/>
            <w:r>
              <w:rPr>
                <w:rFonts w:ascii="Calibri" w:hAnsi="Calibri"/>
                <w:sz w:val="20"/>
              </w:rPr>
              <w:t>**XX**</w:t>
            </w:r>
          </w:p>
        </w:tc>
        <w:tc>
          <w:tcPr>
            <w:tcW w:type="dxa" w:w="1176"/>
          </w:tcPr>
          <w:p>
            <w:r/>
            <w:r>
              <w:rPr>
                <w:rFonts w:ascii="Calibri" w:hAnsi="Calibri"/>
                <w:sz w:val="20"/>
              </w:rPr>
              <w:t>**XX**</w:t>
            </w:r>
          </w:p>
        </w:tc>
        <w:tc>
          <w:tcPr>
            <w:tcW w:type="dxa" w:w="1176"/>
          </w:tcPr>
          <w:p>
            <w:r/>
            <w:r>
              <w:rPr>
                <w:rFonts w:ascii="Calibri" w:hAnsi="Calibri"/>
                <w:sz w:val="20"/>
              </w:rPr>
              <w:t>**XX**</w:t>
            </w:r>
          </w:p>
        </w:tc>
        <w:tc>
          <w:tcPr>
            <w:tcW w:type="dxa" w:w="1176"/>
          </w:tcPr>
          <w:p/>
        </w:tc>
      </w:tr>
    </w:tbl>
    <w:p>
      <w:pPr>
        <w:pStyle w:val="Heading3"/>
      </w:pPr>
      <w:r>
        <w:t>Share of AI Voice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B91C1C" w:val="clear"/>
          </w:tcPr>
          <w:p>
            <w:r/>
            <w:r>
              <w:rPr>
                <w:rFonts w:ascii="Calibri" w:hAnsi="Calibri"/>
                <w:b/>
                <w:color w:val="FFFFFF"/>
                <w:sz w:val="20"/>
              </w:rPr>
              <w:t>Mês</w:t>
            </w:r>
          </w:p>
        </w:tc>
        <w:tc>
          <w:tcPr>
            <w:tcW w:type="dxa" w:w="1344"/>
            <w:shd w:fill="B91C1C" w:val="clear"/>
          </w:tcPr>
          <w:p>
            <w:r/>
            <w:r>
              <w:rPr>
                <w:rFonts w:ascii="Calibri" w:hAnsi="Calibri"/>
                <w:b/>
                <w:color w:val="FFFFFF"/>
                <w:sz w:val="20"/>
              </w:rPr>
              <w:t>Cliente</w:t>
            </w:r>
          </w:p>
        </w:tc>
        <w:tc>
          <w:tcPr>
            <w:tcW w:type="dxa" w:w="1344"/>
            <w:shd w:fill="B91C1C" w:val="clear"/>
          </w:tcPr>
          <w:p>
            <w:r/>
            <w:r>
              <w:rPr>
                <w:rFonts w:ascii="Calibri" w:hAnsi="Calibri"/>
                <w:b/>
                <w:color w:val="FFFFFF"/>
                <w:sz w:val="20"/>
              </w:rPr>
              <w:t>Conc A</w:t>
            </w:r>
          </w:p>
        </w:tc>
        <w:tc>
          <w:tcPr>
            <w:tcW w:type="dxa" w:w="1344"/>
            <w:shd w:fill="B91C1C" w:val="clear"/>
          </w:tcPr>
          <w:p>
            <w:r/>
            <w:r>
              <w:rPr>
                <w:rFonts w:ascii="Calibri" w:hAnsi="Calibri"/>
                <w:b/>
                <w:color w:val="FFFFFF"/>
                <w:sz w:val="20"/>
              </w:rPr>
              <w:t>Conc B</w:t>
            </w:r>
          </w:p>
        </w:tc>
        <w:tc>
          <w:tcPr>
            <w:tcW w:type="dxa" w:w="1344"/>
            <w:shd w:fill="B91C1C" w:val="clear"/>
          </w:tcPr>
          <w:p>
            <w:r/>
            <w:r>
              <w:rPr>
                <w:rFonts w:ascii="Calibri" w:hAnsi="Calibri"/>
                <w:b/>
                <w:color w:val="FFFFFF"/>
                <w:sz w:val="20"/>
              </w:rPr>
              <w:t>Conc C</w:t>
            </w:r>
          </w:p>
        </w:tc>
        <w:tc>
          <w:tcPr>
            <w:tcW w:type="dxa" w:w="1344"/>
            <w:shd w:fill="B91C1C" w:val="clear"/>
          </w:tcPr>
          <w:p>
            <w:r/>
            <w:r>
              <w:rPr>
                <w:rFonts w:ascii="Calibri" w:hAnsi="Calibri"/>
                <w:b/>
                <w:color w:val="FFFFFF"/>
                <w:sz w:val="20"/>
              </w:rPr>
              <w:t>Conc D</w:t>
            </w:r>
          </w:p>
        </w:tc>
        <w:tc>
          <w:tcPr>
            <w:tcW w:type="dxa" w:w="1344"/>
          </w:tcPr>
          <w:p/>
        </w:tc>
      </w:tr>
      <w:tr>
        <w:tc>
          <w:tcPr>
            <w:tcW w:type="dxa" w:w="1344"/>
          </w:tcPr>
          <w:p>
            <w:r/>
            <w:r>
              <w:rPr>
                <w:rFonts w:ascii="Calibri" w:hAnsi="Calibri"/>
                <w:sz w:val="20"/>
              </w:rPr>
              <w:t>Mês 1</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tc>
      </w:tr>
      <w:tr>
        <w:tc>
          <w:tcPr>
            <w:tcW w:type="dxa" w:w="1344"/>
          </w:tcPr>
          <w:p>
            <w:r/>
            <w:r>
              <w:rPr>
                <w:rFonts w:ascii="Calibri" w:hAnsi="Calibri"/>
                <w:sz w:val="20"/>
              </w:rPr>
              <w:t>Mês 2</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tc>
      </w:tr>
      <w:tr>
        <w:tc>
          <w:tcPr>
            <w:tcW w:type="dxa" w:w="1344"/>
          </w:tcPr>
          <w:p>
            <w:r/>
            <w:r>
              <w:rPr>
                <w:rFonts w:ascii="Calibri" w:hAnsi="Calibri"/>
                <w:sz w:val="20"/>
              </w:rPr>
              <w:t>Mês 3</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r/>
            <w:r>
              <w:rPr>
                <w:rFonts w:ascii="Calibri" w:hAnsi="Calibri"/>
                <w:sz w:val="20"/>
              </w:rPr>
              <w:t>XX%</w:t>
            </w:r>
          </w:p>
        </w:tc>
        <w:tc>
          <w:tcPr>
            <w:tcW w:type="dxa" w:w="1344"/>
          </w:tcPr>
          <w:p/>
        </w:tc>
      </w:tr>
      <w:tr>
        <w:tc>
          <w:tcPr>
            <w:tcW w:type="dxa" w:w="1344"/>
          </w:tcPr>
          <w:p>
            <w:r/>
            <w:r>
              <w:rPr>
                <w:rFonts w:ascii="Calibri" w:hAnsi="Calibri"/>
                <w:sz w:val="20"/>
              </w:rPr>
              <w:t>**Tendência**</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tc>
      </w:tr>
    </w:tbl>
    <w:p>
      <w:pPr>
        <w:pStyle w:val="Heading3"/>
      </w:pPr>
      <w:r>
        <w:t>Query Coverage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Mês</w:t>
            </w:r>
          </w:p>
        </w:tc>
        <w:tc>
          <w:tcPr>
            <w:tcW w:type="dxa" w:w="1881"/>
            <w:shd w:fill="B91C1C" w:val="clear"/>
          </w:tcPr>
          <w:p>
            <w:r/>
            <w:r>
              <w:rPr>
                <w:rFonts w:ascii="Calibri" w:hAnsi="Calibri"/>
                <w:b/>
                <w:color w:val="FFFFFF"/>
                <w:sz w:val="20"/>
              </w:rPr>
              <w:t>Queries Cobertas</w:t>
            </w:r>
          </w:p>
        </w:tc>
        <w:tc>
          <w:tcPr>
            <w:tcW w:type="dxa" w:w="1881"/>
            <w:shd w:fill="B91C1C" w:val="clear"/>
          </w:tcPr>
          <w:p>
            <w:r/>
            <w:r>
              <w:rPr>
                <w:rFonts w:ascii="Calibri" w:hAnsi="Calibri"/>
                <w:b/>
                <w:color w:val="FFFFFF"/>
                <w:sz w:val="20"/>
              </w:rPr>
              <w:t>%</w:t>
            </w:r>
          </w:p>
        </w:tc>
        <w:tc>
          <w:tcPr>
            <w:tcW w:type="dxa" w:w="1881"/>
            <w:shd w:fill="B91C1C" w:val="clear"/>
          </w:tcPr>
          <w:p>
            <w:r/>
            <w:r>
              <w:rPr>
                <w:rFonts w:ascii="Calibri" w:hAnsi="Calibri"/>
                <w:b/>
                <w:color w:val="FFFFFF"/>
                <w:sz w:val="20"/>
              </w:rPr>
              <w:t>Novas no Mês</w:t>
            </w:r>
          </w:p>
        </w:tc>
        <w:tc>
          <w:tcPr>
            <w:tcW w:type="dxa" w:w="1881"/>
          </w:tcPr>
          <w:p/>
        </w:tc>
      </w:tr>
      <w:tr>
        <w:tc>
          <w:tcPr>
            <w:tcW w:type="dxa" w:w="1881"/>
          </w:tcPr>
          <w:p>
            <w:r/>
            <w:r>
              <w:rPr>
                <w:rFonts w:ascii="Calibri" w:hAnsi="Calibri"/>
                <w:sz w:val="20"/>
              </w:rPr>
              <w:t>Mês 1</w:t>
            </w:r>
          </w:p>
        </w:tc>
        <w:tc>
          <w:tcPr>
            <w:tcW w:type="dxa" w:w="1881"/>
          </w:tcPr>
          <w:p>
            <w:r/>
            <w:r>
              <w:rPr>
                <w:rFonts w:ascii="Calibri" w:hAnsi="Calibri"/>
                <w:sz w:val="20"/>
              </w:rPr>
              <w:t>X</w:t>
            </w:r>
          </w:p>
        </w:tc>
        <w:tc>
          <w:tcPr>
            <w:tcW w:type="dxa" w:w="1881"/>
          </w:tcPr>
          <w:p>
            <w:r/>
            <w:r>
              <w:rPr>
                <w:rFonts w:ascii="Calibri" w:hAnsi="Calibri"/>
                <w:sz w:val="20"/>
              </w:rPr>
              <w:t>XX%</w:t>
            </w:r>
          </w:p>
        </w:tc>
        <w:tc>
          <w:tcPr>
            <w:tcW w:type="dxa" w:w="1881"/>
          </w:tcPr>
          <w:p>
            <w:r/>
            <w:r>
              <w:rPr>
                <w:rFonts w:ascii="Calibri" w:hAnsi="Calibri"/>
                <w:sz w:val="20"/>
              </w:rPr>
              <w:t>—</w:t>
            </w:r>
          </w:p>
        </w:tc>
        <w:tc>
          <w:tcPr>
            <w:tcW w:type="dxa" w:w="1881"/>
          </w:tcPr>
          <w:p/>
        </w:tc>
      </w:tr>
      <w:tr>
        <w:tc>
          <w:tcPr>
            <w:tcW w:type="dxa" w:w="1881"/>
          </w:tcPr>
          <w:p>
            <w:r/>
            <w:r>
              <w:rPr>
                <w:rFonts w:ascii="Calibri" w:hAnsi="Calibri"/>
                <w:sz w:val="20"/>
              </w:rPr>
              <w:t>Mês 2</w:t>
            </w:r>
          </w:p>
        </w:tc>
        <w:tc>
          <w:tcPr>
            <w:tcW w:type="dxa" w:w="1881"/>
          </w:tcPr>
          <w:p>
            <w:r/>
            <w:r>
              <w:rPr>
                <w:rFonts w:ascii="Calibri" w:hAnsi="Calibri"/>
                <w:sz w:val="20"/>
              </w:rPr>
              <w:t>X</w:t>
            </w:r>
          </w:p>
        </w:tc>
        <w:tc>
          <w:tcPr>
            <w:tcW w:type="dxa" w:w="1881"/>
          </w:tcPr>
          <w:p>
            <w:r/>
            <w:r>
              <w:rPr>
                <w:rFonts w:ascii="Calibri" w:hAnsi="Calibri"/>
                <w:sz w:val="20"/>
              </w:rPr>
              <w:t>XX%</w:t>
            </w:r>
          </w:p>
        </w:tc>
        <w:tc>
          <w:tcPr>
            <w:tcW w:type="dxa" w:w="1881"/>
          </w:tcPr>
          <w:p>
            <w:r/>
            <w:r>
              <w:rPr>
                <w:rFonts w:ascii="Calibri" w:hAnsi="Calibri"/>
                <w:sz w:val="20"/>
              </w:rPr>
              <w:t>[queries]</w:t>
            </w:r>
          </w:p>
        </w:tc>
        <w:tc>
          <w:tcPr>
            <w:tcW w:type="dxa" w:w="1881"/>
          </w:tcPr>
          <w:p/>
        </w:tc>
      </w:tr>
      <w:tr>
        <w:tc>
          <w:tcPr>
            <w:tcW w:type="dxa" w:w="1881"/>
          </w:tcPr>
          <w:p>
            <w:r/>
            <w:r>
              <w:rPr>
                <w:rFonts w:ascii="Calibri" w:hAnsi="Calibri"/>
                <w:sz w:val="20"/>
              </w:rPr>
              <w:t>Mês 3</w:t>
            </w:r>
          </w:p>
        </w:tc>
        <w:tc>
          <w:tcPr>
            <w:tcW w:type="dxa" w:w="1881"/>
          </w:tcPr>
          <w:p>
            <w:r/>
            <w:r>
              <w:rPr>
                <w:rFonts w:ascii="Calibri" w:hAnsi="Calibri"/>
                <w:sz w:val="20"/>
              </w:rPr>
              <w:t>X</w:t>
            </w:r>
          </w:p>
        </w:tc>
        <w:tc>
          <w:tcPr>
            <w:tcW w:type="dxa" w:w="1881"/>
          </w:tcPr>
          <w:p>
            <w:r/>
            <w:r>
              <w:rPr>
                <w:rFonts w:ascii="Calibri" w:hAnsi="Calibri"/>
                <w:sz w:val="20"/>
              </w:rPr>
              <w:t>XX%</w:t>
            </w:r>
          </w:p>
        </w:tc>
        <w:tc>
          <w:tcPr>
            <w:tcW w:type="dxa" w:w="1881"/>
          </w:tcPr>
          <w:p>
            <w:r/>
            <w:r>
              <w:rPr>
                <w:rFonts w:ascii="Calibri" w:hAnsi="Calibri"/>
                <w:sz w:val="20"/>
              </w:rPr>
              <w:t>[queries]</w:t>
            </w:r>
          </w:p>
        </w:tc>
        <w:tc>
          <w:tcPr>
            <w:tcW w:type="dxa" w:w="1881"/>
          </w:tcPr>
          <w:p/>
        </w:tc>
      </w:tr>
    </w:tbl>
    <w:p>
      <w:pPr>
        <w:pStyle w:val="Heading3"/>
      </w:pPr>
      <w:r>
        <w:t>AI Referral Traffic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Mês</w:t>
            </w:r>
          </w:p>
        </w:tc>
        <w:tc>
          <w:tcPr>
            <w:tcW w:type="dxa" w:w="1881"/>
            <w:shd w:fill="B91C1C" w:val="clear"/>
          </w:tcPr>
          <w:p>
            <w:r/>
            <w:r>
              <w:rPr>
                <w:rFonts w:ascii="Calibri" w:hAnsi="Calibri"/>
                <w:b/>
                <w:color w:val="FFFFFF"/>
                <w:sz w:val="20"/>
              </w:rPr>
              <w:t>Visitas</w:t>
            </w:r>
          </w:p>
        </w:tc>
        <w:tc>
          <w:tcPr>
            <w:tcW w:type="dxa" w:w="1881"/>
            <w:shd w:fill="B91C1C" w:val="clear"/>
          </w:tcPr>
          <w:p>
            <w:r/>
            <w:r>
              <w:rPr>
                <w:rFonts w:ascii="Calibri" w:hAnsi="Calibri"/>
                <w:b/>
                <w:color w:val="FFFFFF"/>
                <w:sz w:val="20"/>
              </w:rPr>
              <w:t>% do Tráfego Orgânico</w:t>
            </w:r>
          </w:p>
        </w:tc>
        <w:tc>
          <w:tcPr>
            <w:tcW w:type="dxa" w:w="1881"/>
            <w:shd w:fill="B91C1C" w:val="clear"/>
          </w:tcPr>
          <w:p>
            <w:r/>
            <w:r>
              <w:rPr>
                <w:rFonts w:ascii="Calibri" w:hAnsi="Calibri"/>
                <w:b/>
                <w:color w:val="FFFFFF"/>
                <w:sz w:val="20"/>
              </w:rPr>
              <w:t>Principal Fonte</w:t>
            </w:r>
          </w:p>
        </w:tc>
        <w:tc>
          <w:tcPr>
            <w:tcW w:type="dxa" w:w="1881"/>
          </w:tcPr>
          <w:p/>
        </w:tc>
      </w:tr>
      <w:tr>
        <w:tc>
          <w:tcPr>
            <w:tcW w:type="dxa" w:w="1881"/>
          </w:tcPr>
          <w:p>
            <w:r/>
            <w:r>
              <w:rPr>
                <w:rFonts w:ascii="Calibri" w:hAnsi="Calibri"/>
                <w:sz w:val="20"/>
              </w:rPr>
              <w:t>Mês 1</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ChatGPT/Perplexity/Google</w:t>
            </w:r>
          </w:p>
        </w:tc>
        <w:tc>
          <w:tcPr>
            <w:tcW w:type="dxa" w:w="1881"/>
          </w:tcPr>
          <w:p/>
        </w:tc>
      </w:tr>
      <w:tr>
        <w:tc>
          <w:tcPr>
            <w:tcW w:type="dxa" w:w="1881"/>
          </w:tcPr>
          <w:p>
            <w:r/>
            <w:r>
              <w:rPr>
                <w:rFonts w:ascii="Calibri" w:hAnsi="Calibri"/>
                <w:sz w:val="20"/>
              </w:rPr>
              <w:t>Mês 2</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ChatGPT/Perplexity/Google</w:t>
            </w:r>
          </w:p>
        </w:tc>
        <w:tc>
          <w:tcPr>
            <w:tcW w:type="dxa" w:w="1881"/>
          </w:tcPr>
          <w:p/>
        </w:tc>
      </w:tr>
      <w:tr>
        <w:tc>
          <w:tcPr>
            <w:tcW w:type="dxa" w:w="1881"/>
          </w:tcPr>
          <w:p>
            <w:r/>
            <w:r>
              <w:rPr>
                <w:rFonts w:ascii="Calibri" w:hAnsi="Calibri"/>
                <w:sz w:val="20"/>
              </w:rPr>
              <w:t>Mês 3</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ChatGPT/Perplexity/Google</w:t>
            </w:r>
          </w:p>
        </w:tc>
        <w:tc>
          <w:tcPr>
            <w:tcW w:type="dxa" w:w="1881"/>
          </w:tcPr>
          <w:p/>
        </w:tc>
      </w:tr>
    </w:tbl>
    <w:p>
      <w:pPr>
        <w:pStyle w:val="Heading2"/>
      </w:pPr>
      <w:r>
        <w:t>3. Benchmark Competitivo (Trimestre vs Trimestre Anterior)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Marca</w:t>
            </w:r>
          </w:p>
        </w:tc>
        <w:tc>
          <w:tcPr>
            <w:tcW w:type="dxa" w:w="1881"/>
            <w:shd w:fill="B91C1C" w:val="clear"/>
          </w:tcPr>
          <w:p>
            <w:r/>
            <w:r>
              <w:rPr>
                <w:rFonts w:ascii="Calibri" w:hAnsi="Calibri"/>
                <w:b/>
                <w:color w:val="FFFFFF"/>
                <w:sz w:val="20"/>
              </w:rPr>
              <w:t>Trimestre Anterior</w:t>
            </w:r>
          </w:p>
        </w:tc>
        <w:tc>
          <w:tcPr>
            <w:tcW w:type="dxa" w:w="1881"/>
            <w:shd w:fill="B91C1C" w:val="clear"/>
          </w:tcPr>
          <w:p>
            <w:r/>
            <w:r>
              <w:rPr>
                <w:rFonts w:ascii="Calibri" w:hAnsi="Calibri"/>
                <w:b/>
                <w:color w:val="FFFFFF"/>
                <w:sz w:val="20"/>
              </w:rPr>
              <w:t>Este Trimestre</w:t>
            </w:r>
          </w:p>
        </w:tc>
        <w:tc>
          <w:tcPr>
            <w:tcW w:type="dxa" w:w="1881"/>
            <w:shd w:fill="B91C1C" w:val="clear"/>
          </w:tcPr>
          <w:p>
            <w:r/>
            <w:r>
              <w:rPr>
                <w:rFonts w:ascii="Calibri" w:hAnsi="Calibri"/>
                <w:b/>
                <w:color w:val="FFFFFF"/>
                <w:sz w:val="20"/>
              </w:rPr>
              <w:t>Variação</w:t>
            </w:r>
          </w:p>
        </w:tc>
        <w:tc>
          <w:tcPr>
            <w:tcW w:type="dxa" w:w="1881"/>
          </w:tcPr>
          <w:p/>
        </w:tc>
      </w:tr>
      <w:tr>
        <w:tc>
          <w:tcPr>
            <w:tcW w:type="dxa" w:w="1881"/>
          </w:tcPr>
          <w:p>
            <w:r/>
            <w:r>
              <w:rPr>
                <w:rFonts w:ascii="Calibri" w:hAnsi="Calibri"/>
                <w:sz w:val="20"/>
              </w:rPr>
              <w:t>Cliente</w:t>
            </w:r>
          </w:p>
        </w:tc>
        <w:tc>
          <w:tcPr>
            <w:tcW w:type="dxa" w:w="1881"/>
          </w:tcPr>
          <w:p>
            <w:r/>
            <w:r>
              <w:rPr>
                <w:rFonts w:ascii="Calibri" w:hAnsi="Calibri"/>
                <w:sz w:val="20"/>
              </w:rPr>
              <w:t>XX citações</w:t>
            </w:r>
          </w:p>
        </w:tc>
        <w:tc>
          <w:tcPr>
            <w:tcW w:type="dxa" w:w="1881"/>
          </w:tcPr>
          <w:p>
            <w:r/>
            <w:r>
              <w:rPr>
                <w:rFonts w:ascii="Calibri" w:hAnsi="Calibri"/>
                <w:sz w:val="20"/>
              </w:rPr>
              <w:t>XX citações</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Concorrente A</w:t>
            </w:r>
          </w:p>
        </w:tc>
        <w:tc>
          <w:tcPr>
            <w:tcW w:type="dxa" w:w="1881"/>
          </w:tcPr>
          <w:p>
            <w:r/>
            <w:r>
              <w:rPr>
                <w:rFonts w:ascii="Calibri" w:hAnsi="Calibri"/>
                <w:sz w:val="20"/>
              </w:rPr>
              <w:t>XX citações</w:t>
            </w:r>
          </w:p>
        </w:tc>
        <w:tc>
          <w:tcPr>
            <w:tcW w:type="dxa" w:w="1881"/>
          </w:tcPr>
          <w:p>
            <w:r/>
            <w:r>
              <w:rPr>
                <w:rFonts w:ascii="Calibri" w:hAnsi="Calibri"/>
                <w:sz w:val="20"/>
              </w:rPr>
              <w:t>XX citações</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Concorrente B</w:t>
            </w:r>
          </w:p>
        </w:tc>
        <w:tc>
          <w:tcPr>
            <w:tcW w:type="dxa" w:w="1881"/>
          </w:tcPr>
          <w:p>
            <w:r/>
            <w:r>
              <w:rPr>
                <w:rFonts w:ascii="Calibri" w:hAnsi="Calibri"/>
                <w:sz w:val="20"/>
              </w:rPr>
              <w:t>XX citações</w:t>
            </w:r>
          </w:p>
        </w:tc>
        <w:tc>
          <w:tcPr>
            <w:tcW w:type="dxa" w:w="1881"/>
          </w:tcPr>
          <w:p>
            <w:r/>
            <w:r>
              <w:rPr>
                <w:rFonts w:ascii="Calibri" w:hAnsi="Calibri"/>
                <w:sz w:val="20"/>
              </w:rPr>
              <w:t>XX citações</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Concorrente C</w:t>
            </w:r>
          </w:p>
        </w:tc>
        <w:tc>
          <w:tcPr>
            <w:tcW w:type="dxa" w:w="1881"/>
          </w:tcPr>
          <w:p>
            <w:r/>
            <w:r>
              <w:rPr>
                <w:rFonts w:ascii="Calibri" w:hAnsi="Calibri"/>
                <w:sz w:val="20"/>
              </w:rPr>
              <w:t>XX citações</w:t>
            </w:r>
          </w:p>
        </w:tc>
        <w:tc>
          <w:tcPr>
            <w:tcW w:type="dxa" w:w="1881"/>
          </w:tcPr>
          <w:p>
            <w:r/>
            <w:r>
              <w:rPr>
                <w:rFonts w:ascii="Calibri" w:hAnsi="Calibri"/>
                <w:sz w:val="20"/>
              </w:rPr>
              <w:t>XX citações</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Concorrente D</w:t>
            </w:r>
          </w:p>
        </w:tc>
        <w:tc>
          <w:tcPr>
            <w:tcW w:type="dxa" w:w="1881"/>
          </w:tcPr>
          <w:p>
            <w:r/>
            <w:r>
              <w:rPr>
                <w:rFonts w:ascii="Calibri" w:hAnsi="Calibri"/>
                <w:sz w:val="20"/>
              </w:rPr>
              <w:t>XX citações</w:t>
            </w:r>
          </w:p>
        </w:tc>
        <w:tc>
          <w:tcPr>
            <w:tcW w:type="dxa" w:w="1881"/>
          </w:tcPr>
          <w:p>
            <w:r/>
            <w:r>
              <w:rPr>
                <w:rFonts w:ascii="Calibri" w:hAnsi="Calibri"/>
                <w:sz w:val="20"/>
              </w:rPr>
              <w:t>XX citações</w:t>
            </w:r>
          </w:p>
        </w:tc>
        <w:tc>
          <w:tcPr>
            <w:tcW w:type="dxa" w:w="1881"/>
          </w:tcPr>
          <w:p>
            <w:r/>
            <w:r>
              <w:rPr>
                <w:rFonts w:ascii="Calibri" w:hAnsi="Calibri"/>
                <w:sz w:val="20"/>
              </w:rPr>
              <w:t>+X%</w:t>
            </w:r>
          </w:p>
        </w:tc>
        <w:tc>
          <w:tcPr>
            <w:tcW w:type="dxa" w:w="1881"/>
          </w:tcPr>
          <w:p/>
        </w:tc>
      </w:tr>
    </w:tbl>
    <w:p>
      <w:pPr>
        <w:pStyle w:val="Heading3"/>
      </w:pPr>
      <w:r>
        <w:t>Movimentações do Mercado</w:t>
      </w:r>
    </w:p>
    <w:p>
      <w:pPr>
        <w:pStyle w:val="ListBullet"/>
        <w:spacing w:line="276" w:lineRule="auto"/>
      </w:pPr>
      <w:r>
        <w:t>[Concorrente A] entrou em [nova query] — precisa de contra-estratégia</w:t>
      </w:r>
    </w:p>
    <w:p>
      <w:pPr>
        <w:pStyle w:val="ListBullet"/>
        <w:spacing w:line="276" w:lineRule="auto"/>
      </w:pPr>
      <w:r>
        <w:t>[Concorrente B] atualizou [página específica] — análise de conteúdo</w:t>
      </w:r>
    </w:p>
    <w:p>
      <w:pPr>
        <w:pStyle w:val="ListBullet"/>
        <w:spacing w:line="276" w:lineRule="auto"/>
      </w:pPr>
      <w:r>
        <w:t>[Concorrente C] sumiu de [queries] — oportunidade</w:t>
      </w:r>
    </w:p>
    <w:p>
      <w:pPr>
        <w:pStyle w:val="Heading2"/>
      </w:pPr>
      <w:r>
        <w:t>4. Conteúdo Otimizado no Trimestre</w:t>
      </w:r>
    </w:p>
    <w:p>
      <w:pPr>
        <w:pStyle w:val="Heading3"/>
      </w:pPr>
      <w:r>
        <w:t>Páginas Otimizadas (15 no trimestre)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Mês</w:t>
            </w:r>
          </w:p>
        </w:tc>
        <w:tc>
          <w:tcPr>
            <w:tcW w:type="dxa" w:w="1881"/>
            <w:shd w:fill="B91C1C" w:val="clear"/>
          </w:tcPr>
          <w:p>
            <w:r/>
            <w:r>
              <w:rPr>
                <w:rFonts w:ascii="Calibri" w:hAnsi="Calibri"/>
                <w:b/>
                <w:color w:val="FFFFFF"/>
                <w:sz w:val="20"/>
              </w:rPr>
              <w:t>Página</w:t>
            </w:r>
          </w:p>
        </w:tc>
        <w:tc>
          <w:tcPr>
            <w:tcW w:type="dxa" w:w="1881"/>
            <w:shd w:fill="B91C1C" w:val="clear"/>
          </w:tcPr>
          <w:p>
            <w:r/>
            <w:r>
              <w:rPr>
                <w:rFonts w:ascii="Calibri" w:hAnsi="Calibri"/>
                <w:b/>
                <w:color w:val="FFFFFF"/>
                <w:sz w:val="20"/>
              </w:rPr>
              <w:t>Bloco</w:t>
            </w:r>
          </w:p>
        </w:tc>
        <w:tc>
          <w:tcPr>
            <w:tcW w:type="dxa" w:w="1881"/>
            <w:shd w:fill="B91C1C" w:val="clear"/>
          </w:tcPr>
          <w:p>
            <w:r/>
            <w:r>
              <w:rPr>
                <w:rFonts w:ascii="Calibri" w:hAnsi="Calibri"/>
                <w:b/>
                <w:color w:val="FFFFFF"/>
                <w:sz w:val="20"/>
              </w:rPr>
              <w:t>Extractability (antes → depois)</w:t>
            </w:r>
          </w:p>
        </w:tc>
        <w:tc>
          <w:tcPr>
            <w:tcW w:type="dxa" w:w="1881"/>
          </w:tcPr>
          <w:p/>
        </w:tc>
      </w:tr>
      <w:tr>
        <w:tc>
          <w:tcPr>
            <w:tcW w:type="dxa" w:w="1881"/>
          </w:tcPr>
          <w:p>
            <w:r/>
            <w:r>
              <w:rPr>
                <w:rFonts w:ascii="Calibri" w:hAnsi="Calibri"/>
                <w:sz w:val="20"/>
              </w:rPr>
              <w:t>Mês 1</w:t>
            </w:r>
          </w:p>
        </w:tc>
        <w:tc>
          <w:tcPr>
            <w:tcW w:type="dxa" w:w="1881"/>
          </w:tcPr>
          <w:p>
            <w:r/>
            <w:r>
              <w:rPr>
                <w:rFonts w:ascii="Calibri" w:hAnsi="Calibri"/>
                <w:sz w:val="20"/>
              </w:rPr>
              <w:t>/url-1</w:t>
            </w:r>
          </w:p>
        </w:tc>
        <w:tc>
          <w:tcPr>
            <w:tcW w:type="dxa" w:w="1881"/>
          </w:tcPr>
          <w:p>
            <w:r/>
            <w:r>
              <w:rPr>
                <w:rFonts w:ascii="Calibri" w:hAnsi="Calibri"/>
                <w:sz w:val="20"/>
              </w:rPr>
              <w:t>Definition</w:t>
            </w:r>
          </w:p>
        </w:tc>
        <w:tc>
          <w:tcPr>
            <w:tcW w:type="dxa" w:w="1881"/>
          </w:tcPr>
          <w:p>
            <w:r/>
            <w:r>
              <w:rPr>
                <w:rFonts w:ascii="Calibri" w:hAnsi="Calibri"/>
                <w:sz w:val="20"/>
              </w:rPr>
              <w:t>20% → 85%</w:t>
            </w:r>
          </w:p>
        </w:tc>
        <w:tc>
          <w:tcPr>
            <w:tcW w:type="dxa" w:w="1881"/>
          </w:tcPr>
          <w:p/>
        </w:tc>
      </w:tr>
      <w:tr>
        <w:tc>
          <w:tcPr>
            <w:tcW w:type="dxa" w:w="1881"/>
          </w:tcPr>
          <w:p>
            <w:r/>
            <w:r>
              <w:rPr>
                <w:rFonts w:ascii="Calibri" w:hAnsi="Calibri"/>
                <w:sz w:val="20"/>
              </w:rPr>
              <w:t>Mês 1</w:t>
            </w:r>
          </w:p>
        </w:tc>
        <w:tc>
          <w:tcPr>
            <w:tcW w:type="dxa" w:w="1881"/>
          </w:tcPr>
          <w:p>
            <w:r/>
            <w:r>
              <w:rPr>
                <w:rFonts w:ascii="Calibri" w:hAnsi="Calibri"/>
                <w:sz w:val="20"/>
              </w:rPr>
              <w:t>/url-2</w:t>
            </w:r>
          </w:p>
        </w:tc>
        <w:tc>
          <w:tcPr>
            <w:tcW w:type="dxa" w:w="1881"/>
          </w:tcPr>
          <w:p>
            <w:r/>
            <w:r>
              <w:rPr>
                <w:rFonts w:ascii="Calibri" w:hAnsi="Calibri"/>
                <w:sz w:val="20"/>
              </w:rPr>
              <w:t>FAQ + Stats</w:t>
            </w:r>
          </w:p>
        </w:tc>
        <w:tc>
          <w:tcPr>
            <w:tcW w:type="dxa" w:w="1881"/>
          </w:tcPr>
          <w:p>
            <w:r/>
            <w:r>
              <w:rPr>
                <w:rFonts w:ascii="Calibri" w:hAnsi="Calibri"/>
                <w:sz w:val="20"/>
              </w:rPr>
              <w:t>30% → 90%</w:t>
            </w:r>
          </w:p>
        </w:tc>
        <w:tc>
          <w:tcPr>
            <w:tcW w:type="dxa" w:w="1881"/>
          </w:tcPr>
          <w:p/>
        </w:tc>
      </w:tr>
      <w:tr>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tc>
      </w:tr>
    </w:tbl>
    <w:p>
      <w:pPr>
        <w:pStyle w:val="Heading3"/>
      </w:pPr>
      <w:r>
        <w:t>Correlação: Conteúdo Otimizado → Citações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Mês</w:t>
            </w:r>
          </w:p>
        </w:tc>
        <w:tc>
          <w:tcPr>
            <w:tcW w:type="dxa" w:w="1881"/>
            <w:shd w:fill="B91C1C" w:val="clear"/>
          </w:tcPr>
          <w:p>
            <w:r/>
            <w:r>
              <w:rPr>
                <w:rFonts w:ascii="Calibri" w:hAnsi="Calibri"/>
                <w:b/>
                <w:color w:val="FFFFFF"/>
                <w:sz w:val="20"/>
              </w:rPr>
              <w:t>Páginas Otimizadas</w:t>
            </w:r>
          </w:p>
        </w:tc>
        <w:tc>
          <w:tcPr>
            <w:tcW w:type="dxa" w:w="1881"/>
            <w:shd w:fill="B91C1C" w:val="clear"/>
          </w:tcPr>
          <w:p>
            <w:r/>
            <w:r>
              <w:rPr>
                <w:rFonts w:ascii="Calibri" w:hAnsi="Calibri"/>
                <w:b/>
                <w:color w:val="FFFFFF"/>
                <w:sz w:val="20"/>
              </w:rPr>
              <w:t>Novas Citações</w:t>
            </w:r>
          </w:p>
        </w:tc>
        <w:tc>
          <w:tcPr>
            <w:tcW w:type="dxa" w:w="1881"/>
            <w:shd w:fill="B91C1C" w:val="clear"/>
          </w:tcPr>
          <w:p>
            <w:r/>
            <w:r>
              <w:rPr>
                <w:rFonts w:ascii="Calibri" w:hAnsi="Calibri"/>
                <w:b/>
                <w:color w:val="FFFFFF"/>
                <w:sz w:val="20"/>
              </w:rPr>
              <w:t>Correlação</w:t>
            </w:r>
          </w:p>
        </w:tc>
        <w:tc>
          <w:tcPr>
            <w:tcW w:type="dxa" w:w="1881"/>
          </w:tcPr>
          <w:p/>
        </w:tc>
      </w:tr>
      <w:tr>
        <w:tc>
          <w:tcPr>
            <w:tcW w:type="dxa" w:w="1881"/>
          </w:tcPr>
          <w:p>
            <w:r/>
            <w:r>
              <w:rPr>
                <w:rFonts w:ascii="Calibri" w:hAnsi="Calibri"/>
                <w:sz w:val="20"/>
              </w:rPr>
              <w:t>Mês 1</w:t>
            </w:r>
          </w:p>
        </w:tc>
        <w:tc>
          <w:tcPr>
            <w:tcW w:type="dxa" w:w="1881"/>
          </w:tcPr>
          <w:p>
            <w:r/>
            <w:r>
              <w:rPr>
                <w:rFonts w:ascii="Calibri" w:hAnsi="Calibri"/>
                <w:sz w:val="20"/>
              </w:rPr>
              <w:t>5</w:t>
            </w:r>
          </w:p>
        </w:tc>
        <w:tc>
          <w:tcPr>
            <w:tcW w:type="dxa" w:w="1881"/>
          </w:tcPr>
          <w:p>
            <w:r/>
            <w:r>
              <w:rPr>
                <w:rFonts w:ascii="Calibri" w:hAnsi="Calibri"/>
                <w:sz w:val="20"/>
              </w:rPr>
              <w:t>+X</w:t>
            </w:r>
          </w:p>
        </w:tc>
        <w:tc>
          <w:tcPr>
            <w:tcW w:type="dxa" w:w="1881"/>
          </w:tcPr>
          <w:p>
            <w:r/>
            <w:r>
              <w:rPr>
                <w:rFonts w:ascii="Calibri" w:hAnsi="Calibri"/>
                <w:sz w:val="20"/>
              </w:rPr>
              <w:t>Alta/Média/Baixa</w:t>
            </w:r>
          </w:p>
        </w:tc>
        <w:tc>
          <w:tcPr>
            <w:tcW w:type="dxa" w:w="1881"/>
          </w:tcPr>
          <w:p/>
        </w:tc>
      </w:tr>
      <w:tr>
        <w:tc>
          <w:tcPr>
            <w:tcW w:type="dxa" w:w="1881"/>
          </w:tcPr>
          <w:p>
            <w:r/>
            <w:r>
              <w:rPr>
                <w:rFonts w:ascii="Calibri" w:hAnsi="Calibri"/>
                <w:sz w:val="20"/>
              </w:rPr>
              <w:t>Mês 2</w:t>
            </w:r>
          </w:p>
        </w:tc>
        <w:tc>
          <w:tcPr>
            <w:tcW w:type="dxa" w:w="1881"/>
          </w:tcPr>
          <w:p>
            <w:r/>
            <w:r>
              <w:rPr>
                <w:rFonts w:ascii="Calibri" w:hAnsi="Calibri"/>
                <w:sz w:val="20"/>
              </w:rPr>
              <w:t>5</w:t>
            </w:r>
          </w:p>
        </w:tc>
        <w:tc>
          <w:tcPr>
            <w:tcW w:type="dxa" w:w="1881"/>
          </w:tcPr>
          <w:p>
            <w:r/>
            <w:r>
              <w:rPr>
                <w:rFonts w:ascii="Calibri" w:hAnsi="Calibri"/>
                <w:sz w:val="20"/>
              </w:rPr>
              <w:t>+X</w:t>
            </w:r>
          </w:p>
        </w:tc>
        <w:tc>
          <w:tcPr>
            <w:tcW w:type="dxa" w:w="1881"/>
          </w:tcPr>
          <w:p>
            <w:r/>
            <w:r>
              <w:rPr>
                <w:rFonts w:ascii="Calibri" w:hAnsi="Calibri"/>
                <w:sz w:val="20"/>
              </w:rPr>
              <w:t>Alta/Média/Baixa</w:t>
            </w:r>
          </w:p>
        </w:tc>
        <w:tc>
          <w:tcPr>
            <w:tcW w:type="dxa" w:w="1881"/>
          </w:tcPr>
          <w:p/>
        </w:tc>
      </w:tr>
      <w:tr>
        <w:tc>
          <w:tcPr>
            <w:tcW w:type="dxa" w:w="1881"/>
          </w:tcPr>
          <w:p>
            <w:r/>
            <w:r>
              <w:rPr>
                <w:rFonts w:ascii="Calibri" w:hAnsi="Calibri"/>
                <w:sz w:val="20"/>
              </w:rPr>
              <w:t>Mês 3</w:t>
            </w:r>
          </w:p>
        </w:tc>
        <w:tc>
          <w:tcPr>
            <w:tcW w:type="dxa" w:w="1881"/>
          </w:tcPr>
          <w:p>
            <w:r/>
            <w:r>
              <w:rPr>
                <w:rFonts w:ascii="Calibri" w:hAnsi="Calibri"/>
                <w:sz w:val="20"/>
              </w:rPr>
              <w:t>5</w:t>
            </w:r>
          </w:p>
        </w:tc>
        <w:tc>
          <w:tcPr>
            <w:tcW w:type="dxa" w:w="1881"/>
          </w:tcPr>
          <w:p>
            <w:r/>
            <w:r>
              <w:rPr>
                <w:rFonts w:ascii="Calibri" w:hAnsi="Calibri"/>
                <w:sz w:val="20"/>
              </w:rPr>
              <w:t>+X</w:t>
            </w:r>
          </w:p>
        </w:tc>
        <w:tc>
          <w:tcPr>
            <w:tcW w:type="dxa" w:w="1881"/>
          </w:tcPr>
          <w:p>
            <w:r/>
            <w:r>
              <w:rPr>
                <w:rFonts w:ascii="Calibri" w:hAnsi="Calibri"/>
                <w:sz w:val="20"/>
              </w:rPr>
              <w:t>Alta/Média/Baixa</w:t>
            </w:r>
          </w:p>
        </w:tc>
        <w:tc>
          <w:tcPr>
            <w:tcW w:type="dxa" w:w="1881"/>
          </w:tcPr>
          <w:p/>
        </w:tc>
      </w:tr>
    </w:tbl>
    <w:p>
      <w:pPr>
        <w:pStyle w:val="Heading2"/>
      </w:pPr>
      <w:r>
        <w:t>5. Marcos Atingidos</w:t>
      </w:r>
    </w:p>
    <w:p>
      <w:pPr>
        <w:pStyle w:val="ListBullet"/>
        <w:spacing w:line="276" w:lineRule="auto"/>
      </w:pPr>
      <w:r>
        <w:t>[ ] Diagnóstico concluído</w:t>
      </w:r>
    </w:p>
    <w:p>
      <w:pPr>
        <w:pStyle w:val="ListBullet"/>
        <w:spacing w:line="276" w:lineRule="auto"/>
      </w:pPr>
      <w:r>
        <w:t>[ ] Sprint 1: Foundation concluída (technical setup)</w:t>
      </w:r>
    </w:p>
    <w:p>
      <w:pPr>
        <w:pStyle w:val="ListBullet"/>
        <w:spacing w:line="276" w:lineRule="auto"/>
      </w:pPr>
      <w:r>
        <w:t>[ ] Sprint 2: Content concluída (10 páginas otimizadas)</w:t>
      </w:r>
    </w:p>
    <w:p>
      <w:pPr>
        <w:pStyle w:val="ListBullet"/>
        <w:spacing w:line="276" w:lineRule="auto"/>
      </w:pPr>
      <w:r>
        <w:t>[ ] Sprint 3: Presence concluída (third-party presence)</w:t>
      </w:r>
    </w:p>
    <w:p>
      <w:pPr>
        <w:pStyle w:val="ListBullet"/>
        <w:spacing w:line="276" w:lineRule="auto"/>
      </w:pPr>
      <w:r>
        <w:t>[ ] Handoff para gestão contínua</w:t>
      </w:r>
    </w:p>
    <w:p>
      <w:pPr>
        <w:pStyle w:val="ListBullet"/>
        <w:spacing w:line="276" w:lineRule="auto"/>
      </w:pPr>
      <w:r>
        <w:t>[ ] Primeira citação em IA capturada</w:t>
      </w:r>
    </w:p>
    <w:p>
      <w:pPr>
        <w:pStyle w:val="ListBullet"/>
        <w:spacing w:line="276" w:lineRule="auto"/>
      </w:pPr>
      <w:r>
        <w:t>[ ] Query coverage &gt; 50%</w:t>
      </w:r>
    </w:p>
    <w:p>
      <w:pPr>
        <w:pStyle w:val="ListBullet"/>
        <w:spacing w:line="276" w:lineRule="auto"/>
      </w:pPr>
      <w:r>
        <w:t>[ ] Share of AI Voice &gt; 20%</w:t>
      </w:r>
    </w:p>
    <w:p>
      <w:pPr>
        <w:pStyle w:val="Heading2"/>
      </w:pPr>
      <w:r>
        <w:t>6. Mudanças no Mercado / Google</w:t>
      </w:r>
    </w:p>
    <w:p>
      <w:pPr>
        <w:pStyle w:val="Heading3"/>
      </w:pPr>
      <w:r>
        <w:t>Atualizações de AI Overviews</w:t>
      </w:r>
    </w:p>
    <w:p>
      <w:pPr>
        <w:pStyle w:val="ListBullet"/>
        <w:spacing w:line="276" w:lineRule="auto"/>
      </w:pPr>
      <w:r>
        <w:t>[Google anunciou mudanças que afetam o setor?]</w:t>
      </w:r>
    </w:p>
    <w:p>
      <w:pPr>
        <w:pStyle w:val="ListBullet"/>
        <w:spacing w:line="276" w:lineRule="auto"/>
      </w:pPr>
      <w:r>
        <w:t>[Novas plataformas de IA surgindo?]</w:t>
      </w:r>
    </w:p>
    <w:p>
      <w:pPr>
        <w:pStyle w:val="ListBullet"/>
        <w:spacing w:line="276" w:lineRule="auto"/>
      </w:pPr>
      <w:r>
        <w:t>[Mudanças no comportamento de citação?]</w:t>
      </w:r>
    </w:p>
    <w:p>
      <w:pPr>
        <w:pStyle w:val="Heading3"/>
      </w:pPr>
      <w:r>
        <w:t>Impacto no Cliente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Mudança</w:t>
            </w:r>
          </w:p>
        </w:tc>
        <w:tc>
          <w:tcPr>
            <w:tcW w:type="dxa" w:w="2351"/>
            <w:shd w:fill="B91C1C" w:val="clear"/>
          </w:tcPr>
          <w:p>
            <w:r/>
            <w:r>
              <w:rPr>
                <w:rFonts w:ascii="Calibri" w:hAnsi="Calibri"/>
                <w:b/>
                <w:color w:val="FFFFFF"/>
                <w:sz w:val="20"/>
              </w:rPr>
              <w:t>Impacto</w:t>
            </w:r>
          </w:p>
        </w:tc>
        <w:tc>
          <w:tcPr>
            <w:tcW w:type="dxa" w:w="2351"/>
            <w:shd w:fill="B91C1C" w:val="clear"/>
          </w:tcPr>
          <w:p>
            <w:r/>
            <w:r>
              <w:rPr>
                <w:rFonts w:ascii="Calibri" w:hAnsi="Calibri"/>
                <w:b/>
                <w:color w:val="FFFFFF"/>
                <w:sz w:val="20"/>
              </w:rPr>
              <w:t>Ação Tomada</w:t>
            </w:r>
          </w:p>
        </w:tc>
        <w:tc>
          <w:tcPr>
            <w:tcW w:type="dxa" w:w="2351"/>
          </w:tcPr>
          <w:p/>
        </w:tc>
      </w:tr>
      <w:tr>
        <w:tc>
          <w:tcPr>
            <w:tcW w:type="dxa" w:w="2351"/>
          </w:tcPr>
          <w:p>
            <w:r/>
            <w:r>
              <w:rPr>
                <w:rFonts w:ascii="Calibri" w:hAnsi="Calibri"/>
                <w:sz w:val="20"/>
              </w:rPr>
              <w:t>[descrição]</w:t>
            </w:r>
          </w:p>
        </w:tc>
        <w:tc>
          <w:tcPr>
            <w:tcW w:type="dxa" w:w="2351"/>
          </w:tcPr>
          <w:p>
            <w:r/>
            <w:r>
              <w:rPr>
                <w:rFonts w:ascii="Calibri" w:hAnsi="Calibri"/>
                <w:sz w:val="20"/>
              </w:rPr>
              <w:t>Positivo/Negativo/Neutro</w:t>
            </w:r>
          </w:p>
        </w:tc>
        <w:tc>
          <w:tcPr>
            <w:tcW w:type="dxa" w:w="2351"/>
          </w:tcPr>
          <w:p>
            <w:r/>
            <w:r>
              <w:rPr>
                <w:rFonts w:ascii="Calibri" w:hAnsi="Calibri"/>
                <w:sz w:val="20"/>
              </w:rPr>
              <w:t>[ação]</w:t>
            </w:r>
          </w:p>
        </w:tc>
        <w:tc>
          <w:tcPr>
            <w:tcW w:type="dxa" w:w="2351"/>
          </w:tcPr>
          <w:p/>
        </w:tc>
      </w:tr>
      <w:tr>
        <w:tc>
          <w:tcPr>
            <w:tcW w:type="dxa" w:w="2351"/>
          </w:tcPr>
          <w:p>
            <w:r/>
            <w:r>
              <w:rPr>
                <w:rFonts w:ascii="Calibri" w:hAnsi="Calibri"/>
                <w:sz w:val="20"/>
              </w:rPr>
              <w:t>[descrição]</w:t>
            </w:r>
          </w:p>
        </w:tc>
        <w:tc>
          <w:tcPr>
            <w:tcW w:type="dxa" w:w="2351"/>
          </w:tcPr>
          <w:p>
            <w:r/>
            <w:r>
              <w:rPr>
                <w:rFonts w:ascii="Calibri" w:hAnsi="Calibri"/>
                <w:sz w:val="20"/>
              </w:rPr>
              <w:t>Positivo/Negativo/Neutro</w:t>
            </w:r>
          </w:p>
        </w:tc>
        <w:tc>
          <w:tcPr>
            <w:tcW w:type="dxa" w:w="2351"/>
          </w:tcPr>
          <w:p>
            <w:r/>
            <w:r>
              <w:rPr>
                <w:rFonts w:ascii="Calibri" w:hAnsi="Calibri"/>
                <w:sz w:val="20"/>
              </w:rPr>
              <w:t>[ação]</w:t>
            </w:r>
          </w:p>
        </w:tc>
        <w:tc>
          <w:tcPr>
            <w:tcW w:type="dxa" w:w="2351"/>
          </w:tcPr>
          <w:p/>
        </w:tc>
      </w:tr>
    </w:tbl>
    <w:p>
      <w:pPr>
        <w:pStyle w:val="Heading2"/>
      </w:pPr>
      <w:r>
        <w:t>7. Recomendações Estratégicas</w:t>
      </w:r>
    </w:p>
    <w:p>
      <w:pPr>
        <w:pStyle w:val="Heading3"/>
      </w:pPr>
      <w:r>
        <w:t>Para os Próximos 30 Dias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Prioridade</w:t>
            </w:r>
          </w:p>
        </w:tc>
        <w:tc>
          <w:tcPr>
            <w:tcW w:type="dxa" w:w="2351"/>
            <w:shd w:fill="B91C1C" w:val="clear"/>
          </w:tcPr>
          <w:p>
            <w:r/>
            <w:r>
              <w:rPr>
                <w:rFonts w:ascii="Calibri" w:hAnsi="Calibri"/>
                <w:b/>
                <w:color w:val="FFFFFF"/>
                <w:sz w:val="20"/>
              </w:rPr>
              <w:t>Ação</w:t>
            </w:r>
          </w:p>
        </w:tc>
        <w:tc>
          <w:tcPr>
            <w:tcW w:type="dxa" w:w="2351"/>
            <w:shd w:fill="B91C1C" w:val="clear"/>
          </w:tcPr>
          <w:p>
            <w:r/>
            <w:r>
              <w:rPr>
                <w:rFonts w:ascii="Calibri" w:hAnsi="Calibri"/>
                <w:b/>
                <w:color w:val="FFFFFF"/>
                <w:sz w:val="20"/>
              </w:rPr>
              <w:t>Justificativa</w:t>
            </w:r>
          </w:p>
        </w:tc>
        <w:tc>
          <w:tcPr>
            <w:tcW w:type="dxa" w:w="2351"/>
          </w:tcPr>
          <w:p/>
        </w:tc>
      </w:tr>
      <w:tr>
        <w:tc>
          <w:tcPr>
            <w:tcW w:type="dxa" w:w="2351"/>
          </w:tcPr>
          <w:p>
            <w:r/>
            <w:r>
              <w:rPr>
                <w:rFonts w:ascii="Calibri" w:hAnsi="Calibri"/>
                <w:sz w:val="20"/>
              </w:rPr>
              <w:t>🔴</w:t>
            </w:r>
          </w:p>
        </w:tc>
        <w:tc>
          <w:tcPr>
            <w:tcW w:type="dxa" w:w="2351"/>
          </w:tcPr>
          <w:p>
            <w:r/>
            <w:r>
              <w:rPr>
                <w:rFonts w:ascii="Calibri" w:hAnsi="Calibri"/>
                <w:sz w:val="20"/>
              </w:rPr>
              <w:t>[ação]</w:t>
            </w:r>
          </w:p>
        </w:tc>
        <w:tc>
          <w:tcPr>
            <w:tcW w:type="dxa" w:w="2351"/>
          </w:tcPr>
          <w:p>
            <w:r/>
            <w:r>
              <w:rPr>
                <w:rFonts w:ascii="Calibri" w:hAnsi="Calibri"/>
                <w:sz w:val="20"/>
              </w:rPr>
              <w:t>[por quê]</w:t>
            </w:r>
          </w:p>
        </w:tc>
        <w:tc>
          <w:tcPr>
            <w:tcW w:type="dxa" w:w="2351"/>
          </w:tcPr>
          <w:p/>
        </w:tc>
      </w:tr>
      <w:tr>
        <w:tc>
          <w:tcPr>
            <w:tcW w:type="dxa" w:w="2351"/>
          </w:tcPr>
          <w:p>
            <w:r/>
            <w:r>
              <w:rPr>
                <w:rFonts w:ascii="Calibri" w:hAnsi="Calibri"/>
                <w:sz w:val="20"/>
              </w:rPr>
              <w:t>🟡</w:t>
            </w:r>
          </w:p>
        </w:tc>
        <w:tc>
          <w:tcPr>
            <w:tcW w:type="dxa" w:w="2351"/>
          </w:tcPr>
          <w:p>
            <w:r/>
            <w:r>
              <w:rPr>
                <w:rFonts w:ascii="Calibri" w:hAnsi="Calibri"/>
                <w:sz w:val="20"/>
              </w:rPr>
              <w:t>[ação]</w:t>
            </w:r>
          </w:p>
        </w:tc>
        <w:tc>
          <w:tcPr>
            <w:tcW w:type="dxa" w:w="2351"/>
          </w:tcPr>
          <w:p>
            <w:r/>
            <w:r>
              <w:rPr>
                <w:rFonts w:ascii="Calibri" w:hAnsi="Calibri"/>
                <w:sz w:val="20"/>
              </w:rPr>
              <w:t>[por quê]</w:t>
            </w:r>
          </w:p>
        </w:tc>
        <w:tc>
          <w:tcPr>
            <w:tcW w:type="dxa" w:w="2351"/>
          </w:tcPr>
          <w:p/>
        </w:tc>
      </w:tr>
      <w:tr>
        <w:tc>
          <w:tcPr>
            <w:tcW w:type="dxa" w:w="2351"/>
          </w:tcPr>
          <w:p>
            <w:r/>
            <w:r>
              <w:rPr>
                <w:rFonts w:ascii="Calibri" w:hAnsi="Calibri"/>
                <w:sz w:val="20"/>
              </w:rPr>
              <w:t>🟢</w:t>
            </w:r>
          </w:p>
        </w:tc>
        <w:tc>
          <w:tcPr>
            <w:tcW w:type="dxa" w:w="2351"/>
          </w:tcPr>
          <w:p>
            <w:r/>
            <w:r>
              <w:rPr>
                <w:rFonts w:ascii="Calibri" w:hAnsi="Calibri"/>
                <w:sz w:val="20"/>
              </w:rPr>
              <w:t>[ação]</w:t>
            </w:r>
          </w:p>
        </w:tc>
        <w:tc>
          <w:tcPr>
            <w:tcW w:type="dxa" w:w="2351"/>
          </w:tcPr>
          <w:p>
            <w:r/>
            <w:r>
              <w:rPr>
                <w:rFonts w:ascii="Calibri" w:hAnsi="Calibri"/>
                <w:sz w:val="20"/>
              </w:rPr>
              <w:t>[por quê]</w:t>
            </w:r>
          </w:p>
        </w:tc>
        <w:tc>
          <w:tcPr>
            <w:tcW w:type="dxa" w:w="2351"/>
          </w:tcPr>
          <w:p/>
        </w:tc>
      </w:tr>
    </w:tbl>
    <w:p>
      <w:pPr>
        <w:pStyle w:val="Heading3"/>
      </w:pPr>
      <w:r>
        <w:t>Para o Próximo Trimestre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Ação</w:t>
            </w:r>
          </w:p>
        </w:tc>
        <w:tc>
          <w:tcPr>
            <w:tcW w:type="dxa" w:w="2351"/>
            <w:shd w:fill="B91C1C" w:val="clear"/>
          </w:tcPr>
          <w:p>
            <w:r/>
            <w:r>
              <w:rPr>
                <w:rFonts w:ascii="Calibri" w:hAnsi="Calibri"/>
                <w:b/>
                <w:color w:val="FFFFFF"/>
                <w:sz w:val="20"/>
              </w:rPr>
              <w:t>Investimento Estimado</w:t>
            </w:r>
          </w:p>
        </w:tc>
        <w:tc>
          <w:tcPr>
            <w:tcW w:type="dxa" w:w="2351"/>
            <w:shd w:fill="B91C1C" w:val="clear"/>
          </w:tcPr>
          <w:p>
            <w:r/>
            <w:r>
              <w:rPr>
                <w:rFonts w:ascii="Calibri" w:hAnsi="Calibri"/>
                <w:b/>
                <w:color w:val="FFFFFF"/>
                <w:sz w:val="20"/>
              </w:rPr>
              <w:t>Impacto Projetado</w:t>
            </w:r>
          </w:p>
        </w:tc>
        <w:tc>
          <w:tcPr>
            <w:tcW w:type="dxa" w:w="2351"/>
          </w:tcPr>
          <w:p/>
        </w:tc>
      </w:tr>
      <w:tr>
        <w:tc>
          <w:tcPr>
            <w:tcW w:type="dxa" w:w="2351"/>
          </w:tcPr>
          <w:p>
            <w:r/>
            <w:r>
              <w:rPr>
                <w:rFonts w:ascii="Calibri" w:hAnsi="Calibri"/>
                <w:sz w:val="20"/>
              </w:rPr>
              <w:t>[expansão de queries]</w:t>
            </w:r>
          </w:p>
        </w:tc>
        <w:tc>
          <w:tcPr>
            <w:tcW w:type="dxa" w:w="2351"/>
          </w:tcPr>
          <w:p>
            <w:r/>
            <w:r>
              <w:rPr>
                <w:rFonts w:ascii="Calibri" w:hAnsi="Calibri"/>
                <w:sz w:val="20"/>
              </w:rPr>
              <w:t>[custo]</w:t>
            </w:r>
          </w:p>
        </w:tc>
        <w:tc>
          <w:tcPr>
            <w:tcW w:type="dxa" w:w="2351"/>
          </w:tcPr>
          <w:p>
            <w:r/>
            <w:r>
              <w:rPr>
                <w:rFonts w:ascii="Calibri" w:hAnsi="Calibri"/>
                <w:sz w:val="20"/>
              </w:rPr>
              <w:t>[+X citações/mês]</w:t>
            </w:r>
          </w:p>
        </w:tc>
        <w:tc>
          <w:tcPr>
            <w:tcW w:type="dxa" w:w="2351"/>
          </w:tcPr>
          <w:p/>
        </w:tc>
      </w:tr>
      <w:tr>
        <w:tc>
          <w:tcPr>
            <w:tcW w:type="dxa" w:w="2351"/>
          </w:tcPr>
          <w:p>
            <w:r/>
            <w:r>
              <w:rPr>
                <w:rFonts w:ascii="Calibri" w:hAnsi="Calibri"/>
                <w:sz w:val="20"/>
              </w:rPr>
              <w:t>[novo conteúdo]</w:t>
            </w:r>
          </w:p>
        </w:tc>
        <w:tc>
          <w:tcPr>
            <w:tcW w:type="dxa" w:w="2351"/>
          </w:tcPr>
          <w:p>
            <w:r/>
            <w:r>
              <w:rPr>
                <w:rFonts w:ascii="Calibri" w:hAnsi="Calibri"/>
                <w:sz w:val="20"/>
              </w:rPr>
              <w:t>[custo]</w:t>
            </w:r>
          </w:p>
        </w:tc>
        <w:tc>
          <w:tcPr>
            <w:tcW w:type="dxa" w:w="2351"/>
          </w:tcPr>
          <w:p>
            <w:r/>
            <w:r>
              <w:rPr>
                <w:rFonts w:ascii="Calibri" w:hAnsi="Calibri"/>
                <w:sz w:val="20"/>
              </w:rPr>
              <w:t>[+X% query coverage]</w:t>
            </w:r>
          </w:p>
        </w:tc>
        <w:tc>
          <w:tcPr>
            <w:tcW w:type="dxa" w:w="2351"/>
          </w:tcPr>
          <w:p/>
        </w:tc>
      </w:tr>
      <w:tr>
        <w:tc>
          <w:tcPr>
            <w:tcW w:type="dxa" w:w="2351"/>
          </w:tcPr>
          <w:p>
            <w:r/>
            <w:r>
              <w:rPr>
                <w:rFonts w:ascii="Calibri" w:hAnsi="Calibri"/>
                <w:sz w:val="20"/>
              </w:rPr>
              <w:t>[add-on específico]</w:t>
            </w:r>
          </w:p>
        </w:tc>
        <w:tc>
          <w:tcPr>
            <w:tcW w:type="dxa" w:w="2351"/>
          </w:tcPr>
          <w:p>
            <w:r/>
            <w:r>
              <w:rPr>
                <w:rFonts w:ascii="Calibri" w:hAnsi="Calibri"/>
                <w:sz w:val="20"/>
              </w:rPr>
              <w:t>[custo]</w:t>
            </w:r>
          </w:p>
        </w:tc>
        <w:tc>
          <w:tcPr>
            <w:tcW w:type="dxa" w:w="2351"/>
          </w:tcPr>
          <w:p>
            <w:r/>
            <w:r>
              <w:rPr>
                <w:rFonts w:ascii="Calibri" w:hAnsi="Calibri"/>
                <w:sz w:val="20"/>
              </w:rPr>
              <w:t>[+X% share of voice]</w:t>
            </w:r>
          </w:p>
        </w:tc>
        <w:tc>
          <w:tcPr>
            <w:tcW w:type="dxa" w:w="2351"/>
          </w:tcPr>
          <w:p/>
        </w:tc>
      </w:tr>
    </w:tbl>
    <w:p>
      <w:pPr>
        <w:pStyle w:val="Heading2"/>
      </w:pPr>
      <w:r>
        <w:t>8. Oportunidades de Expansão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Oportunidade</w:t>
            </w:r>
          </w:p>
        </w:tc>
        <w:tc>
          <w:tcPr>
            <w:tcW w:type="dxa" w:w="1881"/>
            <w:shd w:fill="B91C1C" w:val="clear"/>
          </w:tcPr>
          <w:p>
            <w:r/>
            <w:r>
              <w:rPr>
                <w:rFonts w:ascii="Calibri" w:hAnsi="Calibri"/>
                <w:b/>
                <w:color w:val="FFFFFF"/>
                <w:sz w:val="20"/>
              </w:rPr>
              <w:t>Descrição</w:t>
            </w:r>
          </w:p>
        </w:tc>
        <w:tc>
          <w:tcPr>
            <w:tcW w:type="dxa" w:w="1881"/>
            <w:shd w:fill="B91C1C" w:val="clear"/>
          </w:tcPr>
          <w:p>
            <w:r/>
            <w:r>
              <w:rPr>
                <w:rFonts w:ascii="Calibri" w:hAnsi="Calibri"/>
                <w:b/>
                <w:color w:val="FFFFFF"/>
                <w:sz w:val="20"/>
              </w:rPr>
              <w:t>Investimento</w:t>
            </w:r>
          </w:p>
        </w:tc>
        <w:tc>
          <w:tcPr>
            <w:tcW w:type="dxa" w:w="1881"/>
            <w:shd w:fill="B91C1C" w:val="clear"/>
          </w:tcPr>
          <w:p>
            <w:r/>
            <w:r>
              <w:rPr>
                <w:rFonts w:ascii="Calibri" w:hAnsi="Calibri"/>
                <w:b/>
                <w:color w:val="FFFFFF"/>
                <w:sz w:val="20"/>
              </w:rPr>
              <w:t>ROI Estimado</w:t>
            </w:r>
          </w:p>
        </w:tc>
        <w:tc>
          <w:tcPr>
            <w:tcW w:type="dxa" w:w="1881"/>
          </w:tcPr>
          <w:p/>
        </w:tc>
      </w:tr>
      <w:tr>
        <w:tc>
          <w:tcPr>
            <w:tcW w:type="dxa" w:w="1881"/>
          </w:tcPr>
          <w:p>
            <w:r/>
            <w:r>
              <w:rPr>
                <w:rFonts w:ascii="Calibri" w:hAnsi="Calibri"/>
                <w:sz w:val="20"/>
              </w:rPr>
              <w:t>**Domínio adicional**</w:t>
            </w:r>
          </w:p>
        </w:tc>
        <w:tc>
          <w:tcPr>
            <w:tcW w:type="dxa" w:w="1881"/>
          </w:tcPr>
          <w:p>
            <w:r/>
            <w:r>
              <w:rPr>
                <w:rFonts w:ascii="Calibri" w:hAnsi="Calibri"/>
                <w:sz w:val="20"/>
              </w:rPr>
              <w:t>Cliente tem [marca B] sem otimização</w:t>
            </w:r>
          </w:p>
        </w:tc>
        <w:tc>
          <w:tcPr>
            <w:tcW w:type="dxa" w:w="1881"/>
          </w:tcPr>
          <w:p>
            <w:r/>
            <w:r>
              <w:rPr>
                <w:rFonts w:ascii="Calibri" w:hAnsi="Calibri"/>
                <w:sz w:val="20"/>
              </w:rPr>
              <w:t>+R$ 2.900/mês</w:t>
            </w:r>
          </w:p>
        </w:tc>
        <w:tc>
          <w:tcPr>
            <w:tcW w:type="dxa" w:w="1881"/>
          </w:tcPr>
          <w:p>
            <w:r/>
            <w:r>
              <w:rPr>
                <w:rFonts w:ascii="Calibri" w:hAnsi="Calibri"/>
                <w:sz w:val="20"/>
              </w:rPr>
              <w:t>X citações adicionais</w:t>
            </w:r>
          </w:p>
        </w:tc>
        <w:tc>
          <w:tcPr>
            <w:tcW w:type="dxa" w:w="1881"/>
          </w:tcPr>
          <w:p/>
        </w:tc>
      </w:tr>
      <w:tr>
        <w:tc>
          <w:tcPr>
            <w:tcW w:type="dxa" w:w="1881"/>
          </w:tcPr>
          <w:p>
            <w:r/>
            <w:r>
              <w:rPr>
                <w:rFonts w:ascii="Calibri" w:hAnsi="Calibri"/>
                <w:sz w:val="20"/>
              </w:rPr>
              <w:t>**Competitor Intelligence**</w:t>
            </w:r>
          </w:p>
        </w:tc>
        <w:tc>
          <w:tcPr>
            <w:tcW w:type="dxa" w:w="1881"/>
          </w:tcPr>
          <w:p>
            <w:r/>
            <w:r>
              <w:rPr>
                <w:rFonts w:ascii="Calibri" w:hAnsi="Calibri"/>
                <w:sz w:val="20"/>
              </w:rPr>
              <w:t>Monitorar [concorrente] que cresceu</w:t>
            </w:r>
          </w:p>
        </w:tc>
        <w:tc>
          <w:tcPr>
            <w:tcW w:type="dxa" w:w="1881"/>
          </w:tcPr>
          <w:p>
            <w:r/>
            <w:r>
              <w:rPr>
                <w:rFonts w:ascii="Calibri" w:hAnsi="Calibri"/>
                <w:sz w:val="20"/>
              </w:rPr>
              <w:t>+R$ 1.900/mês</w:t>
            </w:r>
          </w:p>
        </w:tc>
        <w:tc>
          <w:tcPr>
            <w:tcW w:type="dxa" w:w="1881"/>
          </w:tcPr>
          <w:p>
            <w:r/>
            <w:r>
              <w:rPr>
                <w:rFonts w:ascii="Calibri" w:hAnsi="Calibri"/>
                <w:sz w:val="20"/>
              </w:rPr>
              <w:t>Defender share of voice</w:t>
            </w:r>
          </w:p>
        </w:tc>
        <w:tc>
          <w:tcPr>
            <w:tcW w:type="dxa" w:w="1881"/>
          </w:tcPr>
          <w:p/>
        </w:tc>
      </w:tr>
      <w:tr>
        <w:tc>
          <w:tcPr>
            <w:tcW w:type="dxa" w:w="1881"/>
          </w:tcPr>
          <w:p>
            <w:r/>
            <w:r>
              <w:rPr>
                <w:rFonts w:ascii="Calibri" w:hAnsi="Calibri"/>
                <w:sz w:val="20"/>
              </w:rPr>
              <w:t>**Pacote de conteúdo**</w:t>
            </w:r>
          </w:p>
        </w:tc>
        <w:tc>
          <w:tcPr>
            <w:tcW w:type="dxa" w:w="1881"/>
          </w:tcPr>
          <w:p>
            <w:r/>
            <w:r>
              <w:rPr>
                <w:rFonts w:ascii="Calibri" w:hAnsi="Calibri"/>
                <w:sz w:val="20"/>
              </w:rPr>
              <w:t>+10 páginas/mês de otimização</w:t>
            </w:r>
          </w:p>
        </w:tc>
        <w:tc>
          <w:tcPr>
            <w:tcW w:type="dxa" w:w="1881"/>
          </w:tcPr>
          <w:p>
            <w:r/>
            <w:r>
              <w:rPr>
                <w:rFonts w:ascii="Calibri" w:hAnsi="Calibri"/>
                <w:sz w:val="20"/>
              </w:rPr>
              <w:t>+R$ 3.900/mês</w:t>
            </w:r>
          </w:p>
        </w:tc>
        <w:tc>
          <w:tcPr>
            <w:tcW w:type="dxa" w:w="1881"/>
          </w:tcPr>
          <w:p>
            <w:r/>
            <w:r>
              <w:rPr>
                <w:rFonts w:ascii="Calibri" w:hAnsi="Calibri"/>
                <w:sz w:val="20"/>
              </w:rPr>
              <w:t>Acelerar query coverage</w:t>
            </w:r>
          </w:p>
        </w:tc>
        <w:tc>
          <w:tcPr>
            <w:tcW w:type="dxa" w:w="1881"/>
          </w:tcPr>
          <w:p/>
        </w:tc>
      </w:tr>
      <w:tr>
        <w:tc>
          <w:tcPr>
            <w:tcW w:type="dxa" w:w="1881"/>
          </w:tcPr>
          <w:p>
            <w:r/>
            <w:r>
              <w:rPr>
                <w:rFonts w:ascii="Calibri" w:hAnsi="Calibri"/>
                <w:sz w:val="20"/>
              </w:rPr>
              <w:t>**Content Production**</w:t>
            </w:r>
          </w:p>
        </w:tc>
        <w:tc>
          <w:tcPr>
            <w:tcW w:type="dxa" w:w="1881"/>
          </w:tcPr>
          <w:p>
            <w:r/>
            <w:r>
              <w:rPr>
                <w:rFonts w:ascii="Calibri" w:hAnsi="Calibri"/>
                <w:sz w:val="20"/>
              </w:rPr>
              <w:t>Criar conteúdo novo otimizado para IA</w:t>
            </w:r>
          </w:p>
        </w:tc>
        <w:tc>
          <w:tcPr>
            <w:tcW w:type="dxa" w:w="1881"/>
          </w:tcPr>
          <w:p>
            <w:r/>
            <w:r>
              <w:rPr>
                <w:rFonts w:ascii="Calibri" w:hAnsi="Calibri"/>
                <w:sz w:val="20"/>
              </w:rPr>
              <w:t>+R$ 2.900/mês</w:t>
            </w:r>
          </w:p>
        </w:tc>
        <w:tc>
          <w:tcPr>
            <w:tcW w:type="dxa" w:w="1881"/>
          </w:tcPr>
          <w:p>
            <w:r/>
            <w:r>
              <w:rPr>
                <w:rFonts w:ascii="Calibri" w:hAnsi="Calibri"/>
                <w:sz w:val="20"/>
              </w:rPr>
              <w:t>Novas queries-alvo</w:t>
            </w:r>
          </w:p>
        </w:tc>
        <w:tc>
          <w:tcPr>
            <w:tcW w:type="dxa" w:w="1881"/>
          </w:tcPr>
          <w:p/>
        </w:tc>
      </w:tr>
    </w:tbl>
    <w:p>
      <w:pPr>
        <w:pStyle w:val="Heading2"/>
      </w:pPr>
      <w:r>
        <w:t>9. SOW Atualizado (Próximo Trimestre)</w:t>
      </w:r>
    </w:p>
    <w:p>
      <w:pPr>
        <w:pStyle w:val="Heading3"/>
      </w:pPr>
      <w:r>
        <w:t>Escopo Mantido</w:t>
      </w:r>
    </w:p>
    <w:p>
      <w:pPr>
        <w:pStyle w:val="ListBullet"/>
        <w:spacing w:line="276" w:lineRule="auto"/>
      </w:pPr>
      <w:r>
        <w:t>[ ] Gestão contínua: monitoramento + relatório + 5 páginas/mês</w:t>
      </w:r>
    </w:p>
    <w:p>
      <w:pPr>
        <w:pStyle w:val="ListBullet"/>
        <w:spacing w:line="276" w:lineRule="auto"/>
      </w:pPr>
      <w:r>
        <w:t>[ ] Call mensal de alinhamento (15min)</w:t>
      </w:r>
    </w:p>
    <w:p>
      <w:pPr>
        <w:pStyle w:val="ListBullet"/>
        <w:spacing w:line="276" w:lineRule="auto"/>
      </w:pPr>
      <w:r>
        <w:t>[ ] QBR trimestral</w:t>
      </w:r>
    </w:p>
    <w:p>
      <w:pPr>
        <w:pStyle w:val="Heading3"/>
      </w:pPr>
      <w:r>
        <w:t>Escopo Adicional</w:t>
      </w:r>
    </w:p>
    <w:p>
      <w:pPr>
        <w:pStyle w:val="ListBullet"/>
        <w:spacing w:line="276" w:lineRule="auto"/>
      </w:pPr>
      <w:r>
        <w:t>[ ] [Add-on contratado]</w:t>
      </w:r>
    </w:p>
    <w:p>
      <w:pPr>
        <w:pStyle w:val="ListBullet"/>
        <w:spacing w:line="276" w:lineRule="auto"/>
      </w:pPr>
      <w:r>
        <w:t>[ ] [Add-on contratado]</w:t>
      </w:r>
    </w:p>
    <w:p>
      <w:pPr>
        <w:pStyle w:val="Heading3"/>
      </w:pPr>
      <w:r>
        <w:t>Preço Ajustado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Item</w:t>
            </w:r>
          </w:p>
        </w:tc>
        <w:tc>
          <w:tcPr>
            <w:tcW w:type="dxa" w:w="2351"/>
            <w:shd w:fill="B91C1C" w:val="clear"/>
          </w:tcPr>
          <w:p>
            <w:r/>
            <w:r>
              <w:rPr>
                <w:rFonts w:ascii="Calibri" w:hAnsi="Calibri"/>
                <w:b/>
                <w:color w:val="FFFFFF"/>
                <w:sz w:val="20"/>
              </w:rPr>
              <w:t>Valor Anterior</w:t>
            </w:r>
          </w:p>
        </w:tc>
        <w:tc>
          <w:tcPr>
            <w:tcW w:type="dxa" w:w="2351"/>
            <w:shd w:fill="B91C1C" w:val="clear"/>
          </w:tcPr>
          <w:p>
            <w:r/>
            <w:r>
              <w:rPr>
                <w:rFonts w:ascii="Calibri" w:hAnsi="Calibri"/>
                <w:b/>
                <w:color w:val="FFFFFF"/>
                <w:sz w:val="20"/>
              </w:rPr>
              <w:t>Novo Valor</w:t>
            </w:r>
          </w:p>
        </w:tc>
        <w:tc>
          <w:tcPr>
            <w:tcW w:type="dxa" w:w="2351"/>
          </w:tcPr>
          <w:p/>
        </w:tc>
      </w:tr>
      <w:tr>
        <w:tc>
          <w:tcPr>
            <w:tcW w:type="dxa" w:w="2351"/>
          </w:tcPr>
          <w:p>
            <w:r/>
            <w:r>
              <w:rPr>
                <w:rFonts w:ascii="Calibri" w:hAnsi="Calibri"/>
                <w:sz w:val="20"/>
              </w:rPr>
              <w:t>Gestão contínua</w:t>
            </w:r>
          </w:p>
        </w:tc>
        <w:tc>
          <w:tcPr>
            <w:tcW w:type="dxa" w:w="2351"/>
          </w:tcPr>
          <w:p>
            <w:r/>
            <w:r>
              <w:rPr>
                <w:rFonts w:ascii="Calibri" w:hAnsi="Calibri"/>
                <w:sz w:val="20"/>
              </w:rPr>
              <w:t>R$ X/mês</w:t>
            </w:r>
          </w:p>
        </w:tc>
        <w:tc>
          <w:tcPr>
            <w:tcW w:type="dxa" w:w="2351"/>
          </w:tcPr>
          <w:p>
            <w:r/>
            <w:r>
              <w:rPr>
                <w:rFonts w:ascii="Calibri" w:hAnsi="Calibri"/>
                <w:sz w:val="20"/>
              </w:rPr>
              <w:t>R$ X/mês</w:t>
            </w:r>
          </w:p>
        </w:tc>
        <w:tc>
          <w:tcPr>
            <w:tcW w:type="dxa" w:w="2351"/>
          </w:tcPr>
          <w:p/>
        </w:tc>
      </w:tr>
      <w:tr>
        <w:tc>
          <w:tcPr>
            <w:tcW w:type="dxa" w:w="2351"/>
          </w:tcPr>
          <w:p>
            <w:r/>
            <w:r>
              <w:rPr>
                <w:rFonts w:ascii="Calibri" w:hAnsi="Calibri"/>
                <w:sz w:val="20"/>
              </w:rPr>
              <w:t>Add-on</w:t>
            </w:r>
          </w:p>
        </w:tc>
        <w:tc>
          <w:tcPr>
            <w:tcW w:type="dxa" w:w="2351"/>
          </w:tcPr>
          <w:p>
            <w:r/>
            <w:r>
              <w:rPr>
                <w:rFonts w:ascii="Calibri" w:hAnsi="Calibri"/>
                <w:sz w:val="20"/>
              </w:rPr>
              <w:t>—</w:t>
            </w:r>
          </w:p>
        </w:tc>
        <w:tc>
          <w:tcPr>
            <w:tcW w:type="dxa" w:w="2351"/>
          </w:tcPr>
          <w:p>
            <w:r/>
            <w:r>
              <w:rPr>
                <w:rFonts w:ascii="Calibri" w:hAnsi="Calibri"/>
                <w:sz w:val="20"/>
              </w:rPr>
              <w:t>R$ X/mês</w:t>
            </w:r>
          </w:p>
        </w:tc>
        <w:tc>
          <w:tcPr>
            <w:tcW w:type="dxa" w:w="2351"/>
          </w:tcPr>
          <w:p/>
        </w:tc>
      </w:tr>
      <w:tr>
        <w:tc>
          <w:tcPr>
            <w:tcW w:type="dxa" w:w="2351"/>
          </w:tcPr>
          <w:p>
            <w:r/>
            <w:r>
              <w:rPr>
                <w:rFonts w:ascii="Calibri" w:hAnsi="Calibri"/>
                <w:sz w:val="20"/>
              </w:rPr>
              <w:t>**Total**</w:t>
            </w:r>
          </w:p>
        </w:tc>
        <w:tc>
          <w:tcPr>
            <w:tcW w:type="dxa" w:w="2351"/>
          </w:tcPr>
          <w:p>
            <w:r/>
            <w:r>
              <w:rPr>
                <w:rFonts w:ascii="Calibri" w:hAnsi="Calibri"/>
                <w:sz w:val="20"/>
              </w:rPr>
              <w:t>**R$ X/mês**</w:t>
            </w:r>
          </w:p>
        </w:tc>
        <w:tc>
          <w:tcPr>
            <w:tcW w:type="dxa" w:w="2351"/>
          </w:tcPr>
          <w:p>
            <w:r/>
            <w:r>
              <w:rPr>
                <w:rFonts w:ascii="Calibri" w:hAnsi="Calibri"/>
                <w:sz w:val="20"/>
              </w:rPr>
              <w:t>**R$ X/mês**</w:t>
            </w:r>
          </w:p>
        </w:tc>
        <w:tc>
          <w:tcPr>
            <w:tcW w:type="dxa" w:w="2351"/>
          </w:tcPr>
          <w:p/>
        </w:tc>
      </w:tr>
    </w:tbl>
    <w:p>
      <w:pPr>
        <w:pStyle w:val="Heading2"/>
      </w:pPr>
      <w:r>
        <w:t>10. Aprovação</w:t>
      </w:r>
    </w:p>
    <w:p>
      <w:pPr>
        <w:spacing w:before="80" w:after="80"/>
        <w:ind w:left="283"/>
        <w:shd w:fill="F0F0F0" w:val="clear"/>
      </w:pPr>
      <w:r>
        <w:rPr>
          <w:rFonts w:ascii="Consolas" w:hAnsi="Consolas"/>
          <w:color w:val="000000"/>
          <w:sz w:val="18"/>
        </w:rPr>
        <w:t>Cliente: [Nome]              Representante V4: [Nome]</w:t>
        <w:br/>
      </w:r>
      <w:r>
        <w:rPr>
          <w:rFonts w:ascii="Consolas" w:hAnsi="Consolas"/>
          <w:color w:val="000000"/>
          <w:sz w:val="18"/>
        </w:rPr>
        <w:t>Cargo: [Cargo]               Cargo: [Cargo]</w:t>
        <w:br/>
      </w:r>
      <w:r>
        <w:rPr>
          <w:rFonts w:ascii="Consolas" w:hAnsi="Consolas"/>
          <w:color w:val="000000"/>
          <w:sz w:val="18"/>
        </w:rPr>
        <w:br/>
      </w:r>
      <w:r>
        <w:rPr>
          <w:rFonts w:ascii="Consolas" w:hAnsi="Consolas"/>
          <w:color w:val="000000"/>
          <w:sz w:val="18"/>
        </w:rPr>
        <w:t>Assinatura: _____________    Assinatura: _____________</w:t>
        <w:br/>
      </w:r>
      <w:r>
        <w:rPr>
          <w:rFonts w:ascii="Consolas" w:hAnsi="Consolas"/>
          <w:color w:val="000000"/>
          <w:sz w:val="18"/>
        </w:rPr>
        <w:t>Data: ____/____/______       Data: ____/____/______</w:t>
        <w:br/>
      </w:r>
    </w:p>
    <w:p>
      <w:pPr>
        <w:spacing w:before="120" w:after="120"/>
        <w:pBdr>
          <w:bottom w:val="single" w:sz="6" w:space="1" w:color="999999"/>
        </w:pBdr>
      </w:pPr>
    </w:p>
    <w:p>
      <w:pPr>
        <w:spacing w:before="80" w:after="80" w:line="276" w:lineRule="auto"/>
        <w:ind w:left="567"/>
      </w:pPr>
      <w:r>
        <w:rPr>
          <w:b/>
        </w:rPr>
        <w:t>Gerado por:</w:t>
      </w:r>
      <w:r>
        <w:t xml:space="preserve"> AI Visibility — Peretto &amp; Co. / V4</w:t>
      </w:r>
    </w:p>
    <w:p>
      <w:pPr>
        <w:spacing w:before="80" w:after="80" w:line="276" w:lineRule="auto"/>
        <w:ind w:left="567"/>
      </w:pPr>
      <w:r>
        <w:rPr>
          <w:b/>
        </w:rPr>
        <w:t>Trimestre:</w:t>
      </w:r>
      <w:r>
        <w:t xml:space="preserve"> [Q1/Q2/Q3/Q4 2026]</w:t>
      </w:r>
    </w:p>
    <w:p>
      <w:pPr>
        <w:spacing w:before="80" w:after="80" w:line="276" w:lineRule="auto"/>
        <w:ind w:left="567"/>
      </w:pPr>
      <w:r>
        <w:rPr>
          <w:b/>
        </w:rPr>
        <w:t>Ferramentas:</w:t>
      </w:r>
      <w:r>
        <w:t xml:space="preserve"> SEMRush · ChatGPT · Perplexity · GA4</w:t>
      </w:r>
    </w:p>
    <w:p>
      <w:r>
        <w:rPr>
          <w:i/>
          <w:color w:val="B91C1C"/>
          <w:sz w:val="18"/>
        </w:rPr>
        <w:t>Fonte: Template de Relatório Mensal</w:t>
      </w:r>
    </w:p>
    <w:p>
      <w:pPr>
        <w:pStyle w:val="Heading1"/>
      </w:pPr>
      <w:r>
        <w:t>Template: Relatório Mensal de AI Visibility</w:t>
      </w:r>
    </w:p>
    <w:p>
      <w:pPr>
        <w:spacing w:before="80" w:after="80" w:line="276" w:lineRule="auto"/>
        <w:ind w:left="567"/>
      </w:pPr>
      <w:r>
        <w:t>Gerar todo mês via @analista-dados + @gerar-html/@gerar-pdf.</w:t>
      </w:r>
    </w:p>
    <w:p>
      <w:pPr>
        <w:spacing w:before="80" w:after="80" w:line="276" w:lineRule="auto"/>
        <w:ind w:left="567"/>
      </w:pPr>
      <w:r>
        <w:t>Enviar ao cliente até o dia 10 do mês seguinte.</w:t>
      </w:r>
    </w:p>
    <w:p>
      <w:pPr>
        <w:spacing w:before="120" w:after="120"/>
        <w:pBdr>
          <w:bottom w:val="single" w:sz="6" w:space="1" w:color="999999"/>
        </w:pBdr>
      </w:pPr>
    </w:p>
    <w:p>
      <w:pPr>
        <w:pStyle w:val="Heading2"/>
      </w:pPr>
      <w:r>
        <w:t>Dashboard de Métricas</w:t>
      </w:r>
    </w:p>
    <w:p>
      <w:pPr>
        <w:spacing w:before="80" w:after="80"/>
        <w:ind w:left="283"/>
        <w:shd w:fill="F0F0F0" w:val="clear"/>
      </w:pPr>
      <w:r>
        <w:rPr>
          <w:rFonts w:ascii="Consolas" w:hAnsi="Consolas"/>
          <w:color w:val="000000"/>
          <w:sz w:val="18"/>
        </w:rPr>
        <w:t>Cliente: [Nome]</w:t>
        <w:br/>
      </w:r>
      <w:r>
        <w:rPr>
          <w:rFonts w:ascii="Consolas" w:hAnsi="Consolas"/>
          <w:color w:val="000000"/>
          <w:sz w:val="18"/>
        </w:rPr>
        <w:t>Período: [Mês/Ano]</w:t>
        <w:br/>
      </w:r>
      <w:r>
        <w:rPr>
          <w:rFonts w:ascii="Consolas" w:hAnsi="Consolas"/>
          <w:color w:val="000000"/>
          <w:sz w:val="18"/>
        </w:rPr>
        <w:t>Mês de serviço: [X]</w:t>
        <w:br/>
      </w:r>
      <w:r>
        <w:rPr>
          <w:rFonts w:ascii="Consolas" w:hAnsi="Consolas"/>
          <w:color w:val="000000"/>
          <w:sz w:val="18"/>
        </w:rPr>
        <w:br/>
      </w:r>
      <w:r>
        <w:rPr>
          <w:rFonts w:ascii="Consolas" w:hAnsi="Consolas"/>
          <w:color w:val="000000"/>
          <w:sz w:val="18"/>
        </w:rPr>
        <w:t>CITAÇÕES TOTAIS:    XX  (+/- vs mês anterior)</w:t>
        <w:br/>
      </w:r>
      <w:r>
        <w:rPr>
          <w:rFonts w:ascii="Consolas" w:hAnsi="Consolas"/>
          <w:color w:val="000000"/>
          <w:sz w:val="18"/>
        </w:rPr>
        <w:t>QUERY COVERAGE:     XX% (+/- vs mês anterior)</w:t>
        <w:br/>
      </w:r>
      <w:r>
        <w:rPr>
          <w:rFonts w:ascii="Consolas" w:hAnsi="Consolas"/>
          <w:color w:val="000000"/>
          <w:sz w:val="18"/>
        </w:rPr>
        <w:t>SHARE OF AI VOICE:  XX% (+/- vs mês anterior)</w:t>
        <w:br/>
      </w:r>
      <w:r>
        <w:rPr>
          <w:rFonts w:ascii="Consolas" w:hAnsi="Consolas"/>
          <w:color w:val="000000"/>
          <w:sz w:val="18"/>
        </w:rPr>
        <w:t>AI REFERRAL:        XX visitas (+/- vs mês anterior)</w:t>
        <w:br/>
      </w:r>
    </w:p>
    <w:p>
      <w:pPr>
        <w:pStyle w:val="Heading2"/>
      </w:pPr>
      <w:r>
        <w:t>1. Citações por Plataforma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Plataforma</w:t>
            </w:r>
          </w:p>
        </w:tc>
        <w:tc>
          <w:tcPr>
            <w:tcW w:type="dxa" w:w="1568"/>
            <w:shd w:fill="B91C1C" w:val="clear"/>
          </w:tcPr>
          <w:p>
            <w:r/>
            <w:r>
              <w:rPr>
                <w:rFonts w:ascii="Calibri" w:hAnsi="Calibri"/>
                <w:b/>
                <w:color w:val="FFFFFF"/>
                <w:sz w:val="20"/>
              </w:rPr>
              <w:t>Este Mês</w:t>
            </w:r>
          </w:p>
        </w:tc>
        <w:tc>
          <w:tcPr>
            <w:tcW w:type="dxa" w:w="1568"/>
            <w:shd w:fill="B91C1C" w:val="clear"/>
          </w:tcPr>
          <w:p>
            <w:r/>
            <w:r>
              <w:rPr>
                <w:rFonts w:ascii="Calibri" w:hAnsi="Calibri"/>
                <w:b/>
                <w:color w:val="FFFFFF"/>
                <w:sz w:val="20"/>
              </w:rPr>
              <w:t>Mês Anterior</w:t>
            </w:r>
          </w:p>
        </w:tc>
        <w:tc>
          <w:tcPr>
            <w:tcW w:type="dxa" w:w="1568"/>
            <w:shd w:fill="B91C1C" w:val="clear"/>
          </w:tcPr>
          <w:p>
            <w:r/>
            <w:r>
              <w:rPr>
                <w:rFonts w:ascii="Calibri" w:hAnsi="Calibri"/>
                <w:b/>
                <w:color w:val="FFFFFF"/>
                <w:sz w:val="20"/>
              </w:rPr>
              <w:t>Variação</w:t>
            </w:r>
          </w:p>
        </w:tc>
        <w:tc>
          <w:tcPr>
            <w:tcW w:type="dxa" w:w="1568"/>
            <w:shd w:fill="B91C1C" w:val="clear"/>
          </w:tcPr>
          <w:p>
            <w:r/>
            <w:r>
              <w:rPr>
                <w:rFonts w:ascii="Calibri" w:hAnsi="Calibri"/>
                <w:b/>
                <w:color w:val="FFFFFF"/>
                <w:sz w:val="20"/>
              </w:rPr>
              <w:t>Tendência</w:t>
            </w:r>
          </w:p>
        </w:tc>
        <w:tc>
          <w:tcPr>
            <w:tcW w:type="dxa" w:w="1568"/>
          </w:tcPr>
          <w:p/>
        </w:tc>
      </w:tr>
      <w:tr>
        <w:tc>
          <w:tcPr>
            <w:tcW w:type="dxa" w:w="1568"/>
          </w:tcPr>
          <w:p>
            <w:r/>
            <w:r>
              <w:rPr>
                <w:rFonts w:ascii="Calibri" w:hAnsi="Calibri"/>
                <w:sz w:val="20"/>
              </w:rPr>
              <w:t>Google AI Overviews</w:t>
            </w:r>
          </w:p>
        </w:tc>
        <w:tc>
          <w:tcPr>
            <w:tcW w:type="dxa" w:w="1568"/>
          </w:tcPr>
          <w:p>
            <w:r/>
            <w:r>
              <w:rPr>
                <w:rFonts w:ascii="Calibri" w:hAnsi="Calibri"/>
                <w:sz w:val="20"/>
              </w:rPr>
              <w:t>X</w:t>
            </w:r>
          </w:p>
        </w:tc>
        <w:tc>
          <w:tcPr>
            <w:tcW w:type="dxa" w:w="1568"/>
          </w:tcPr>
          <w:p>
            <w:r/>
            <w:r>
              <w:rPr>
                <w:rFonts w:ascii="Calibri" w:hAnsi="Calibri"/>
                <w:sz w:val="20"/>
              </w:rPr>
              <w:t>X</w:t>
            </w:r>
          </w:p>
        </w:tc>
        <w:tc>
          <w:tcPr>
            <w:tcW w:type="dxa" w:w="1568"/>
          </w:tcPr>
          <w:p>
            <w:r/>
            <w:r>
              <w:rPr>
                <w:rFonts w:ascii="Calibri" w:hAnsi="Calibri"/>
                <w:sz w:val="20"/>
              </w:rPr>
              <w:t>+X / -X</w:t>
            </w:r>
          </w:p>
        </w:tc>
        <w:tc>
          <w:tcPr>
            <w:tcW w:type="dxa" w:w="1568"/>
          </w:tcPr>
          <w:p>
            <w:r/>
            <w:r>
              <w:rPr>
                <w:rFonts w:ascii="Calibri" w:hAnsi="Calibri"/>
                <w:sz w:val="20"/>
              </w:rPr>
              <w:t>▲ ▼ ➡</w:t>
            </w:r>
          </w:p>
        </w:tc>
        <w:tc>
          <w:tcPr>
            <w:tcW w:type="dxa" w:w="1568"/>
          </w:tcPr>
          <w:p/>
        </w:tc>
      </w:tr>
      <w:tr>
        <w:tc>
          <w:tcPr>
            <w:tcW w:type="dxa" w:w="1568"/>
          </w:tcPr>
          <w:p>
            <w:r/>
            <w:r>
              <w:rPr>
                <w:rFonts w:ascii="Calibri" w:hAnsi="Calibri"/>
                <w:sz w:val="20"/>
              </w:rPr>
              <w:t>ChatGPT</w:t>
            </w:r>
          </w:p>
        </w:tc>
        <w:tc>
          <w:tcPr>
            <w:tcW w:type="dxa" w:w="1568"/>
          </w:tcPr>
          <w:p>
            <w:r/>
            <w:r>
              <w:rPr>
                <w:rFonts w:ascii="Calibri" w:hAnsi="Calibri"/>
                <w:sz w:val="20"/>
              </w:rPr>
              <w:t>X</w:t>
            </w:r>
          </w:p>
        </w:tc>
        <w:tc>
          <w:tcPr>
            <w:tcW w:type="dxa" w:w="1568"/>
          </w:tcPr>
          <w:p>
            <w:r/>
            <w:r>
              <w:rPr>
                <w:rFonts w:ascii="Calibri" w:hAnsi="Calibri"/>
                <w:sz w:val="20"/>
              </w:rPr>
              <w:t>X</w:t>
            </w:r>
          </w:p>
        </w:tc>
        <w:tc>
          <w:tcPr>
            <w:tcW w:type="dxa" w:w="1568"/>
          </w:tcPr>
          <w:p>
            <w:r/>
            <w:r>
              <w:rPr>
                <w:rFonts w:ascii="Calibri" w:hAnsi="Calibri"/>
                <w:sz w:val="20"/>
              </w:rPr>
              <w:t>+X / -X</w:t>
            </w:r>
          </w:p>
        </w:tc>
        <w:tc>
          <w:tcPr>
            <w:tcW w:type="dxa" w:w="1568"/>
          </w:tcPr>
          <w:p>
            <w:r/>
            <w:r>
              <w:rPr>
                <w:rFonts w:ascii="Calibri" w:hAnsi="Calibri"/>
                <w:sz w:val="20"/>
              </w:rPr>
              <w:t>▲ ▼ ➡</w:t>
            </w:r>
          </w:p>
        </w:tc>
        <w:tc>
          <w:tcPr>
            <w:tcW w:type="dxa" w:w="1568"/>
          </w:tcPr>
          <w:p/>
        </w:tc>
      </w:tr>
      <w:tr>
        <w:tc>
          <w:tcPr>
            <w:tcW w:type="dxa" w:w="1568"/>
          </w:tcPr>
          <w:p>
            <w:r/>
            <w:r>
              <w:rPr>
                <w:rFonts w:ascii="Calibri" w:hAnsi="Calibri"/>
                <w:sz w:val="20"/>
              </w:rPr>
              <w:t>Perplexity</w:t>
            </w:r>
          </w:p>
        </w:tc>
        <w:tc>
          <w:tcPr>
            <w:tcW w:type="dxa" w:w="1568"/>
          </w:tcPr>
          <w:p>
            <w:r/>
            <w:r>
              <w:rPr>
                <w:rFonts w:ascii="Calibri" w:hAnsi="Calibri"/>
                <w:sz w:val="20"/>
              </w:rPr>
              <w:t>X</w:t>
            </w:r>
          </w:p>
        </w:tc>
        <w:tc>
          <w:tcPr>
            <w:tcW w:type="dxa" w:w="1568"/>
          </w:tcPr>
          <w:p>
            <w:r/>
            <w:r>
              <w:rPr>
                <w:rFonts w:ascii="Calibri" w:hAnsi="Calibri"/>
                <w:sz w:val="20"/>
              </w:rPr>
              <w:t>X</w:t>
            </w:r>
          </w:p>
        </w:tc>
        <w:tc>
          <w:tcPr>
            <w:tcW w:type="dxa" w:w="1568"/>
          </w:tcPr>
          <w:p>
            <w:r/>
            <w:r>
              <w:rPr>
                <w:rFonts w:ascii="Calibri" w:hAnsi="Calibri"/>
                <w:sz w:val="20"/>
              </w:rPr>
              <w:t>+X / -X</w:t>
            </w:r>
          </w:p>
        </w:tc>
        <w:tc>
          <w:tcPr>
            <w:tcW w:type="dxa" w:w="1568"/>
          </w:tcPr>
          <w:p>
            <w:r/>
            <w:r>
              <w:rPr>
                <w:rFonts w:ascii="Calibri" w:hAnsi="Calibri"/>
                <w:sz w:val="20"/>
              </w:rPr>
              <w:t>▲ ▼ ➡</w:t>
            </w:r>
          </w:p>
        </w:tc>
        <w:tc>
          <w:tcPr>
            <w:tcW w:type="dxa" w:w="1568"/>
          </w:tcPr>
          <w:p/>
        </w:tc>
      </w:tr>
      <w:tr>
        <w:tc>
          <w:tcPr>
            <w:tcW w:type="dxa" w:w="1568"/>
          </w:tcPr>
          <w:p>
            <w:r/>
            <w:r>
              <w:rPr>
                <w:rFonts w:ascii="Calibri" w:hAnsi="Calibri"/>
                <w:sz w:val="20"/>
              </w:rPr>
              <w:t>Gemini</w:t>
            </w:r>
          </w:p>
        </w:tc>
        <w:tc>
          <w:tcPr>
            <w:tcW w:type="dxa" w:w="1568"/>
          </w:tcPr>
          <w:p>
            <w:r/>
            <w:r>
              <w:rPr>
                <w:rFonts w:ascii="Calibri" w:hAnsi="Calibri"/>
                <w:sz w:val="20"/>
              </w:rPr>
              <w:t>X</w:t>
            </w:r>
          </w:p>
        </w:tc>
        <w:tc>
          <w:tcPr>
            <w:tcW w:type="dxa" w:w="1568"/>
          </w:tcPr>
          <w:p>
            <w:r/>
            <w:r>
              <w:rPr>
                <w:rFonts w:ascii="Calibri" w:hAnsi="Calibri"/>
                <w:sz w:val="20"/>
              </w:rPr>
              <w:t>X</w:t>
            </w:r>
          </w:p>
        </w:tc>
        <w:tc>
          <w:tcPr>
            <w:tcW w:type="dxa" w:w="1568"/>
          </w:tcPr>
          <w:p>
            <w:r/>
            <w:r>
              <w:rPr>
                <w:rFonts w:ascii="Calibri" w:hAnsi="Calibri"/>
                <w:sz w:val="20"/>
              </w:rPr>
              <w:t>+X / -X</w:t>
            </w:r>
          </w:p>
        </w:tc>
        <w:tc>
          <w:tcPr>
            <w:tcW w:type="dxa" w:w="1568"/>
          </w:tcPr>
          <w:p>
            <w:r/>
            <w:r>
              <w:rPr>
                <w:rFonts w:ascii="Calibri" w:hAnsi="Calibri"/>
                <w:sz w:val="20"/>
              </w:rPr>
              <w:t>▲ ▼ ➡</w:t>
            </w:r>
          </w:p>
        </w:tc>
        <w:tc>
          <w:tcPr>
            <w:tcW w:type="dxa" w:w="1568"/>
          </w:tcPr>
          <w:p/>
        </w:tc>
      </w:tr>
      <w:tr>
        <w:tc>
          <w:tcPr>
            <w:tcW w:type="dxa" w:w="1568"/>
          </w:tcPr>
          <w:p>
            <w:r/>
            <w:r>
              <w:rPr>
                <w:rFonts w:ascii="Calibri" w:hAnsi="Calibri"/>
                <w:sz w:val="20"/>
              </w:rPr>
              <w:t>Claude/Copilot</w:t>
            </w:r>
          </w:p>
        </w:tc>
        <w:tc>
          <w:tcPr>
            <w:tcW w:type="dxa" w:w="1568"/>
          </w:tcPr>
          <w:p>
            <w:r/>
            <w:r>
              <w:rPr>
                <w:rFonts w:ascii="Calibri" w:hAnsi="Calibri"/>
                <w:sz w:val="20"/>
              </w:rPr>
              <w:t>X</w:t>
            </w:r>
          </w:p>
        </w:tc>
        <w:tc>
          <w:tcPr>
            <w:tcW w:type="dxa" w:w="1568"/>
          </w:tcPr>
          <w:p>
            <w:r/>
            <w:r>
              <w:rPr>
                <w:rFonts w:ascii="Calibri" w:hAnsi="Calibri"/>
                <w:sz w:val="20"/>
              </w:rPr>
              <w:t>X</w:t>
            </w:r>
          </w:p>
        </w:tc>
        <w:tc>
          <w:tcPr>
            <w:tcW w:type="dxa" w:w="1568"/>
          </w:tcPr>
          <w:p>
            <w:r/>
            <w:r>
              <w:rPr>
                <w:rFonts w:ascii="Calibri" w:hAnsi="Calibri"/>
                <w:sz w:val="20"/>
              </w:rPr>
              <w:t>+X / -X</w:t>
            </w:r>
          </w:p>
        </w:tc>
        <w:tc>
          <w:tcPr>
            <w:tcW w:type="dxa" w:w="1568"/>
          </w:tcPr>
          <w:p>
            <w:r/>
            <w:r>
              <w:rPr>
                <w:rFonts w:ascii="Calibri" w:hAnsi="Calibri"/>
                <w:sz w:val="20"/>
              </w:rPr>
              <w:t>▲ ▼ ➡</w:t>
            </w:r>
          </w:p>
        </w:tc>
        <w:tc>
          <w:tcPr>
            <w:tcW w:type="dxa" w:w="1568"/>
          </w:tcPr>
          <w:p/>
        </w:tc>
      </w:tr>
      <w:tr>
        <w:tc>
          <w:tcPr>
            <w:tcW w:type="dxa" w:w="1568"/>
          </w:tcPr>
          <w:p>
            <w:r/>
            <w:r>
              <w:rPr>
                <w:rFonts w:ascii="Calibri" w:hAnsi="Calibri"/>
                <w:sz w:val="20"/>
              </w:rPr>
              <w:t>**Total**</w:t>
            </w:r>
          </w:p>
        </w:tc>
        <w:tc>
          <w:tcPr>
            <w:tcW w:type="dxa" w:w="1568"/>
          </w:tcPr>
          <w:p>
            <w:r/>
            <w:r>
              <w:rPr>
                <w:rFonts w:ascii="Calibri" w:hAnsi="Calibri"/>
                <w:sz w:val="20"/>
              </w:rPr>
              <w:t>**X**</w:t>
            </w:r>
          </w:p>
        </w:tc>
        <w:tc>
          <w:tcPr>
            <w:tcW w:type="dxa" w:w="1568"/>
          </w:tcPr>
          <w:p>
            <w:r/>
            <w:r>
              <w:rPr>
                <w:rFonts w:ascii="Calibri" w:hAnsi="Calibri"/>
                <w:sz w:val="20"/>
              </w:rPr>
              <w:t>**X**</w:t>
            </w:r>
          </w:p>
        </w:tc>
        <w:tc>
          <w:tcPr>
            <w:tcW w:type="dxa" w:w="1568"/>
          </w:tcPr>
          <w:p>
            <w:r/>
            <w:r>
              <w:rPr>
                <w:rFonts w:ascii="Calibri" w:hAnsi="Calibri"/>
                <w:sz w:val="20"/>
              </w:rPr>
              <w:t>**+X / -X**</w:t>
            </w:r>
          </w:p>
        </w:tc>
        <w:tc>
          <w:tcPr>
            <w:tcW w:type="dxa" w:w="1568"/>
          </w:tcPr>
          <w:p/>
        </w:tc>
        <w:tc>
          <w:tcPr>
            <w:tcW w:type="dxa" w:w="1568"/>
          </w:tcPr>
          <w:p/>
        </w:tc>
      </w:tr>
    </w:tbl>
    <w:p>
      <w:pPr>
        <w:pStyle w:val="Heading2"/>
      </w:pPr>
      <w:r>
        <w:t>2. Share of AI Voice (vs Top 5 Concorrentes)</w:t>
      </w:r>
    </w:p>
    <w:p>
      <w:pPr>
        <w:spacing w:before="80" w:after="80"/>
        <w:ind w:left="283"/>
        <w:shd w:fill="F0F0F0" w:val="clear"/>
      </w:pPr>
      <w:r>
        <w:rPr>
          <w:rFonts w:ascii="Consolas" w:hAnsi="Consolas"/>
          <w:color w:val="000000"/>
          <w:sz w:val="18"/>
        </w:rPr>
        <w:t>Cliente:       ████████████████████░░  XX%  (+X% vs mês anterior)</w:t>
        <w:br/>
      </w:r>
      <w:r>
        <w:rPr>
          <w:rFonts w:ascii="Consolas" w:hAnsi="Consolas"/>
          <w:color w:val="000000"/>
          <w:sz w:val="18"/>
        </w:rPr>
        <w:t>Concorrente A: ██████████████░░░░░░░░  XX%</w:t>
        <w:br/>
      </w:r>
      <w:r>
        <w:rPr>
          <w:rFonts w:ascii="Consolas" w:hAnsi="Consolas"/>
          <w:color w:val="000000"/>
          <w:sz w:val="18"/>
        </w:rPr>
        <w:t>Concorrente B: ██████████░░░░░░░░░░░░  XX%</w:t>
        <w:br/>
      </w:r>
      <w:r>
        <w:rPr>
          <w:rFonts w:ascii="Consolas" w:hAnsi="Consolas"/>
          <w:color w:val="000000"/>
          <w:sz w:val="18"/>
        </w:rPr>
        <w:t>Concorrente C: ███████░░░░░░░░░░░░░░░  XX%</w:t>
        <w:br/>
      </w:r>
      <w:r>
        <w:rPr>
          <w:rFonts w:ascii="Consolas" w:hAnsi="Consolas"/>
          <w:color w:val="000000"/>
          <w:sz w:val="18"/>
        </w:rPr>
        <w:t>Concorrente D: ████░░░░░░░░░░░░░░░░░░  XX%</w:t>
        <w:br/>
      </w:r>
    </w:p>
    <w:p>
      <w:pPr>
        <w:pStyle w:val="Heading2"/>
      </w:pPr>
      <w:r>
        <w:t>3. Query Coverage</w:t>
      </w:r>
    </w:p>
    <w:p>
      <w:pPr>
        <w:spacing w:before="80" w:after="80"/>
        <w:ind w:left="283"/>
        <w:shd w:fill="F0F0F0" w:val="clear"/>
      </w:pPr>
      <w:r>
        <w:rPr>
          <w:rFonts w:ascii="Consolas" w:hAnsi="Consolas"/>
          <w:color w:val="000000"/>
          <w:sz w:val="18"/>
        </w:rPr>
        <w:t>Cobertas:   X das 20 queries-alvo (XX%)</w:t>
        <w:br/>
      </w:r>
      <w:r>
        <w:rPr>
          <w:rFonts w:ascii="Consolas" w:hAnsi="Consolas"/>
          <w:color w:val="000000"/>
          <w:sz w:val="18"/>
        </w:rPr>
        <w:t xml:space="preserve">  ├─ Google AI Overviews:  X</w:t>
        <w:br/>
      </w:r>
      <w:r>
        <w:rPr>
          <w:rFonts w:ascii="Consolas" w:hAnsi="Consolas"/>
          <w:color w:val="000000"/>
          <w:sz w:val="18"/>
        </w:rPr>
        <w:t xml:space="preserve">  ├─ ChatGPT:              X</w:t>
        <w:br/>
      </w:r>
      <w:r>
        <w:rPr>
          <w:rFonts w:ascii="Consolas" w:hAnsi="Consolas"/>
          <w:color w:val="000000"/>
          <w:sz w:val="18"/>
        </w:rPr>
        <w:t xml:space="preserve">  └─ Perplexity:           X</w:t>
        <w:br/>
      </w:r>
      <w:r>
        <w:rPr>
          <w:rFonts w:ascii="Consolas" w:hAnsi="Consolas"/>
          <w:color w:val="000000"/>
          <w:sz w:val="18"/>
        </w:rPr>
        <w:br/>
      </w:r>
      <w:r>
        <w:rPr>
          <w:rFonts w:ascii="Consolas" w:hAnsi="Consolas"/>
          <w:color w:val="000000"/>
          <w:sz w:val="18"/>
        </w:rPr>
        <w:t>Descobertas no mês:  X queries</w:t>
        <w:br/>
      </w:r>
      <w:r>
        <w:rPr>
          <w:rFonts w:ascii="Consolas" w:hAnsi="Consolas"/>
          <w:color w:val="000000"/>
          <w:sz w:val="18"/>
        </w:rPr>
        <w:t xml:space="preserve">  ├─ [nova query 1]</w:t>
        <w:br/>
      </w:r>
      <w:r>
        <w:rPr>
          <w:rFonts w:ascii="Consolas" w:hAnsi="Consolas"/>
          <w:color w:val="000000"/>
          <w:sz w:val="18"/>
        </w:rPr>
        <w:t xml:space="preserve">  ├─ [nova query 2]</w:t>
        <w:br/>
      </w:r>
      <w:r>
        <w:rPr>
          <w:rFonts w:ascii="Consolas" w:hAnsi="Consolas"/>
          <w:color w:val="000000"/>
          <w:sz w:val="18"/>
        </w:rPr>
        <w:t xml:space="preserve">  └─ [nova query 3]</w:t>
        <w:br/>
      </w:r>
      <w:r>
        <w:rPr>
          <w:rFonts w:ascii="Consolas" w:hAnsi="Consolas"/>
          <w:color w:val="000000"/>
          <w:sz w:val="18"/>
        </w:rPr>
        <w:br/>
      </w:r>
      <w:r>
        <w:rPr>
          <w:rFonts w:ascii="Consolas" w:hAnsi="Consolas"/>
          <w:color w:val="000000"/>
          <w:sz w:val="18"/>
        </w:rPr>
        <w:t>Em desenvolvimento: X queries com progresso parcial</w:t>
        <w:br/>
      </w:r>
    </w:p>
    <w:p>
      <w:pPr>
        <w:pStyle w:val="Heading2"/>
      </w:pPr>
      <w:r>
        <w:t>4. AI Referral Traffic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Fonte</w:t>
            </w:r>
          </w:p>
        </w:tc>
        <w:tc>
          <w:tcPr>
            <w:tcW w:type="dxa" w:w="1881"/>
            <w:shd w:fill="B91C1C" w:val="clear"/>
          </w:tcPr>
          <w:p>
            <w:r/>
            <w:r>
              <w:rPr>
                <w:rFonts w:ascii="Calibri" w:hAnsi="Calibri"/>
                <w:b/>
                <w:color w:val="FFFFFF"/>
                <w:sz w:val="20"/>
              </w:rPr>
              <w:t>Visitas</w:t>
            </w:r>
          </w:p>
        </w:tc>
        <w:tc>
          <w:tcPr>
            <w:tcW w:type="dxa" w:w="1881"/>
            <w:shd w:fill="B91C1C" w:val="clear"/>
          </w:tcPr>
          <w:p>
            <w:r/>
            <w:r>
              <w:rPr>
                <w:rFonts w:ascii="Calibri" w:hAnsi="Calibri"/>
                <w:b/>
                <w:color w:val="FFFFFF"/>
                <w:sz w:val="20"/>
              </w:rPr>
              <w:t>% do Total</w:t>
            </w:r>
          </w:p>
        </w:tc>
        <w:tc>
          <w:tcPr>
            <w:tcW w:type="dxa" w:w="1881"/>
            <w:shd w:fill="B91C1C" w:val="clear"/>
          </w:tcPr>
          <w:p>
            <w:r/>
            <w:r>
              <w:rPr>
                <w:rFonts w:ascii="Calibri" w:hAnsi="Calibri"/>
                <w:b/>
                <w:color w:val="FFFFFF"/>
                <w:sz w:val="20"/>
              </w:rPr>
              <w:t>Variação vs Mês Ant.</w:t>
            </w:r>
          </w:p>
        </w:tc>
        <w:tc>
          <w:tcPr>
            <w:tcW w:type="dxa" w:w="1881"/>
          </w:tcPr>
          <w:p/>
        </w:tc>
      </w:tr>
      <w:tr>
        <w:tc>
          <w:tcPr>
            <w:tcW w:type="dxa" w:w="1881"/>
          </w:tcPr>
          <w:p>
            <w:r/>
            <w:r>
              <w:rPr>
                <w:rFonts w:ascii="Calibri" w:hAnsi="Calibri"/>
                <w:sz w:val="20"/>
              </w:rPr>
              <w:t>ChatGPT (chat.openai.com)</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Perplexity (perplexity.ai)</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Google AI Overviews</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Gemini (gemini.google.com)</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Copilot (copilot.microsoft.com)</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r/>
            <w:r>
              <w:rPr>
                <w:rFonts w:ascii="Calibri" w:hAnsi="Calibri"/>
                <w:sz w:val="20"/>
              </w:rPr>
              <w:t>+X%</w:t>
            </w:r>
          </w:p>
        </w:tc>
        <w:tc>
          <w:tcPr>
            <w:tcW w:type="dxa" w:w="1881"/>
          </w:tcPr>
          <w:p/>
        </w:tc>
      </w:tr>
      <w:tr>
        <w:tc>
          <w:tcPr>
            <w:tcW w:type="dxa" w:w="1881"/>
          </w:tcPr>
          <w:p>
            <w:r/>
            <w:r>
              <w:rPr>
                <w:rFonts w:ascii="Calibri" w:hAnsi="Calibri"/>
                <w:sz w:val="20"/>
              </w:rPr>
              <w:t>**Total**</w:t>
            </w:r>
          </w:p>
        </w:tc>
        <w:tc>
          <w:tcPr>
            <w:tcW w:type="dxa" w:w="1881"/>
          </w:tcPr>
          <w:p>
            <w:r/>
            <w:r>
              <w:rPr>
                <w:rFonts w:ascii="Calibri" w:hAnsi="Calibri"/>
                <w:sz w:val="20"/>
              </w:rPr>
              <w:t>**X**</w:t>
            </w:r>
          </w:p>
        </w:tc>
        <w:tc>
          <w:tcPr>
            <w:tcW w:type="dxa" w:w="1881"/>
          </w:tcPr>
          <w:p>
            <w:r/>
            <w:r>
              <w:rPr>
                <w:rFonts w:ascii="Calibri" w:hAnsi="Calibri"/>
                <w:sz w:val="20"/>
              </w:rPr>
              <w:t>**100%**</w:t>
            </w:r>
          </w:p>
        </w:tc>
        <w:tc>
          <w:tcPr>
            <w:tcW w:type="dxa" w:w="1881"/>
          </w:tcPr>
          <w:p>
            <w:r/>
            <w:r>
              <w:rPr>
                <w:rFonts w:ascii="Calibri" w:hAnsi="Calibri"/>
                <w:sz w:val="20"/>
              </w:rPr>
              <w:t>**+X%**</w:t>
            </w:r>
          </w:p>
        </w:tc>
        <w:tc>
          <w:tcPr>
            <w:tcW w:type="dxa" w:w="1881"/>
          </w:tcPr>
          <w:p/>
        </w:tc>
      </w:tr>
    </w:tbl>
    <w:p>
      <w:pPr>
        <w:pStyle w:val="Heading2"/>
      </w:pPr>
      <w:r>
        <w:t>5. Otimizações Realizadas no Mês</w:t>
      </w:r>
    </w:p>
    <w:p>
      <w:pPr>
        <w:pStyle w:val="Heading3"/>
      </w:pPr>
      <w:r>
        <w:t>Páginas Otimizadas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Página</w:t>
            </w:r>
          </w:p>
        </w:tc>
        <w:tc>
          <w:tcPr>
            <w:tcW w:type="dxa" w:w="1881"/>
            <w:shd w:fill="B91C1C" w:val="clear"/>
          </w:tcPr>
          <w:p>
            <w:r/>
            <w:r>
              <w:rPr>
                <w:rFonts w:ascii="Calibri" w:hAnsi="Calibri"/>
                <w:b/>
                <w:color w:val="FFFFFF"/>
                <w:sz w:val="20"/>
              </w:rPr>
              <w:t>Bloco Aplicado</w:t>
            </w:r>
          </w:p>
        </w:tc>
        <w:tc>
          <w:tcPr>
            <w:tcW w:type="dxa" w:w="1881"/>
            <w:shd w:fill="B91C1C" w:val="clear"/>
          </w:tcPr>
          <w:p>
            <w:r/>
            <w:r>
              <w:rPr>
                <w:rFonts w:ascii="Calibri" w:hAnsi="Calibri"/>
                <w:b/>
                <w:color w:val="FFFFFF"/>
                <w:sz w:val="20"/>
              </w:rPr>
              <w:t>Extractability Antes</w:t>
            </w:r>
          </w:p>
        </w:tc>
        <w:tc>
          <w:tcPr>
            <w:tcW w:type="dxa" w:w="1881"/>
            <w:shd w:fill="B91C1C" w:val="clear"/>
          </w:tcPr>
          <w:p>
            <w:r/>
            <w:r>
              <w:rPr>
                <w:rFonts w:ascii="Calibri" w:hAnsi="Calibri"/>
                <w:b/>
                <w:color w:val="FFFFFF"/>
                <w:sz w:val="20"/>
              </w:rPr>
              <w:t>Extractability Depois</w:t>
            </w:r>
          </w:p>
        </w:tc>
        <w:tc>
          <w:tcPr>
            <w:tcW w:type="dxa" w:w="1881"/>
          </w:tcPr>
          <w:p/>
        </w:tc>
      </w:tr>
      <w:tr>
        <w:tc>
          <w:tcPr>
            <w:tcW w:type="dxa" w:w="1881"/>
          </w:tcPr>
          <w:p>
            <w:r/>
            <w:r>
              <w:rPr>
                <w:rFonts w:ascii="Calibri" w:hAnsi="Calibri"/>
                <w:sz w:val="20"/>
              </w:rPr>
              <w:t>/pagina-1</w:t>
            </w:r>
          </w:p>
        </w:tc>
        <w:tc>
          <w:tcPr>
            <w:tcW w:type="dxa" w:w="1881"/>
          </w:tcPr>
          <w:p>
            <w:r/>
            <w:r>
              <w:rPr>
                <w:rFonts w:ascii="Calibri" w:hAnsi="Calibri"/>
                <w:sz w:val="20"/>
              </w:rPr>
              <w:t>Definition + FAQ</w:t>
            </w:r>
          </w:p>
        </w:tc>
        <w:tc>
          <w:tcPr>
            <w:tcW w:type="dxa" w:w="1881"/>
          </w:tcPr>
          <w:p>
            <w:r/>
            <w:r>
              <w:rPr>
                <w:rFonts w:ascii="Calibri" w:hAnsi="Calibri"/>
                <w:sz w:val="20"/>
              </w:rPr>
              <w:t>20%</w:t>
            </w:r>
          </w:p>
        </w:tc>
        <w:tc>
          <w:tcPr>
            <w:tcW w:type="dxa" w:w="1881"/>
          </w:tcPr>
          <w:p>
            <w:r/>
            <w:r>
              <w:rPr>
                <w:rFonts w:ascii="Calibri" w:hAnsi="Calibri"/>
                <w:sz w:val="20"/>
              </w:rPr>
              <w:t>85%</w:t>
            </w:r>
          </w:p>
        </w:tc>
        <w:tc>
          <w:tcPr>
            <w:tcW w:type="dxa" w:w="1881"/>
          </w:tcPr>
          <w:p/>
        </w:tc>
      </w:tr>
      <w:tr>
        <w:tc>
          <w:tcPr>
            <w:tcW w:type="dxa" w:w="1881"/>
          </w:tcPr>
          <w:p>
            <w:r/>
            <w:r>
              <w:rPr>
                <w:rFonts w:ascii="Calibri" w:hAnsi="Calibri"/>
                <w:sz w:val="20"/>
              </w:rPr>
              <w:t>/pagina-2</w:t>
            </w:r>
          </w:p>
        </w:tc>
        <w:tc>
          <w:tcPr>
            <w:tcW w:type="dxa" w:w="1881"/>
          </w:tcPr>
          <w:p>
            <w:r/>
            <w:r>
              <w:rPr>
                <w:rFonts w:ascii="Calibri" w:hAnsi="Calibri"/>
                <w:sz w:val="20"/>
              </w:rPr>
              <w:t>Comparison Table</w:t>
            </w:r>
          </w:p>
        </w:tc>
        <w:tc>
          <w:tcPr>
            <w:tcW w:type="dxa" w:w="1881"/>
          </w:tcPr>
          <w:p>
            <w:r/>
            <w:r>
              <w:rPr>
                <w:rFonts w:ascii="Calibri" w:hAnsi="Calibri"/>
                <w:sz w:val="20"/>
              </w:rPr>
              <w:t>30%</w:t>
            </w:r>
          </w:p>
        </w:tc>
        <w:tc>
          <w:tcPr>
            <w:tcW w:type="dxa" w:w="1881"/>
          </w:tcPr>
          <w:p>
            <w:r/>
            <w:r>
              <w:rPr>
                <w:rFonts w:ascii="Calibri" w:hAnsi="Calibri"/>
                <w:sz w:val="20"/>
              </w:rPr>
              <w:t>90%</w:t>
            </w:r>
          </w:p>
        </w:tc>
        <w:tc>
          <w:tcPr>
            <w:tcW w:type="dxa" w:w="1881"/>
          </w:tcPr>
          <w:p/>
        </w:tc>
      </w:tr>
      <w:tr>
        <w:tc>
          <w:tcPr>
            <w:tcW w:type="dxa" w:w="1881"/>
          </w:tcPr>
          <w:p>
            <w:r/>
            <w:r>
              <w:rPr>
                <w:rFonts w:ascii="Calibri" w:hAnsi="Calibri"/>
                <w:sz w:val="20"/>
              </w:rPr>
              <w:t>/pagina-3</w:t>
            </w:r>
          </w:p>
        </w:tc>
        <w:tc>
          <w:tcPr>
            <w:tcW w:type="dxa" w:w="1881"/>
          </w:tcPr>
          <w:p>
            <w:r/>
            <w:r>
              <w:rPr>
                <w:rFonts w:ascii="Calibri" w:hAnsi="Calibri"/>
                <w:sz w:val="20"/>
              </w:rPr>
              <w:t>Step-by-Step + Stats</w:t>
            </w:r>
          </w:p>
        </w:tc>
        <w:tc>
          <w:tcPr>
            <w:tcW w:type="dxa" w:w="1881"/>
          </w:tcPr>
          <w:p>
            <w:r/>
            <w:r>
              <w:rPr>
                <w:rFonts w:ascii="Calibri" w:hAnsi="Calibri"/>
                <w:sz w:val="20"/>
              </w:rPr>
              <w:t>10%</w:t>
            </w:r>
          </w:p>
        </w:tc>
        <w:tc>
          <w:tcPr>
            <w:tcW w:type="dxa" w:w="1881"/>
          </w:tcPr>
          <w:p>
            <w:r/>
            <w:r>
              <w:rPr>
                <w:rFonts w:ascii="Calibri" w:hAnsi="Calibri"/>
                <w:sz w:val="20"/>
              </w:rPr>
              <w:t>80%</w:t>
            </w:r>
          </w:p>
        </w:tc>
        <w:tc>
          <w:tcPr>
            <w:tcW w:type="dxa" w:w="1881"/>
          </w:tcPr>
          <w:p/>
        </w:tc>
      </w:tr>
      <w:tr>
        <w:tc>
          <w:tcPr>
            <w:tcW w:type="dxa" w:w="1881"/>
          </w:tcPr>
          <w:p>
            <w:r/>
            <w:r>
              <w:rPr>
                <w:rFonts w:ascii="Calibri" w:hAnsi="Calibri"/>
                <w:sz w:val="20"/>
              </w:rPr>
              <w:t>/pagina-4</w:t>
            </w:r>
          </w:p>
        </w:tc>
        <w:tc>
          <w:tcPr>
            <w:tcW w:type="dxa" w:w="1881"/>
          </w:tcPr>
          <w:p>
            <w:r/>
            <w:r>
              <w:rPr>
                <w:rFonts w:ascii="Calibri" w:hAnsi="Calibri"/>
                <w:sz w:val="20"/>
              </w:rPr>
              <w:t>FAQ Block</w:t>
            </w:r>
          </w:p>
        </w:tc>
        <w:tc>
          <w:tcPr>
            <w:tcW w:type="dxa" w:w="1881"/>
          </w:tcPr>
          <w:p>
            <w:r/>
            <w:r>
              <w:rPr>
                <w:rFonts w:ascii="Calibri" w:hAnsi="Calibri"/>
                <w:sz w:val="20"/>
              </w:rPr>
              <w:t>40%</w:t>
            </w:r>
          </w:p>
        </w:tc>
        <w:tc>
          <w:tcPr>
            <w:tcW w:type="dxa" w:w="1881"/>
          </w:tcPr>
          <w:p>
            <w:r/>
            <w:r>
              <w:rPr>
                <w:rFonts w:ascii="Calibri" w:hAnsi="Calibri"/>
                <w:sz w:val="20"/>
              </w:rPr>
              <w:t>85%</w:t>
            </w:r>
          </w:p>
        </w:tc>
        <w:tc>
          <w:tcPr>
            <w:tcW w:type="dxa" w:w="1881"/>
          </w:tcPr>
          <w:p/>
        </w:tc>
      </w:tr>
      <w:tr>
        <w:tc>
          <w:tcPr>
            <w:tcW w:type="dxa" w:w="1881"/>
          </w:tcPr>
          <w:p>
            <w:r/>
            <w:r>
              <w:rPr>
                <w:rFonts w:ascii="Calibri" w:hAnsi="Calibri"/>
                <w:sz w:val="20"/>
              </w:rPr>
              <w:t>/pagina-5</w:t>
            </w:r>
          </w:p>
        </w:tc>
        <w:tc>
          <w:tcPr>
            <w:tcW w:type="dxa" w:w="1881"/>
          </w:tcPr>
          <w:p>
            <w:r/>
            <w:r>
              <w:rPr>
                <w:rFonts w:ascii="Calibri" w:hAnsi="Calibri"/>
                <w:sz w:val="20"/>
              </w:rPr>
              <w:t>Definition + Pricing</w:t>
            </w:r>
          </w:p>
        </w:tc>
        <w:tc>
          <w:tcPr>
            <w:tcW w:type="dxa" w:w="1881"/>
          </w:tcPr>
          <w:p>
            <w:r/>
            <w:r>
              <w:rPr>
                <w:rFonts w:ascii="Calibri" w:hAnsi="Calibri"/>
                <w:sz w:val="20"/>
              </w:rPr>
              <w:t>25%</w:t>
            </w:r>
          </w:p>
        </w:tc>
        <w:tc>
          <w:tcPr>
            <w:tcW w:type="dxa" w:w="1881"/>
          </w:tcPr>
          <w:p>
            <w:r/>
            <w:r>
              <w:rPr>
                <w:rFonts w:ascii="Calibri" w:hAnsi="Calibri"/>
                <w:sz w:val="20"/>
              </w:rPr>
              <w:t>85%</w:t>
            </w:r>
          </w:p>
        </w:tc>
        <w:tc>
          <w:tcPr>
            <w:tcW w:type="dxa" w:w="1881"/>
          </w:tcPr>
          <w:p/>
        </w:tc>
      </w:tr>
    </w:tbl>
    <w:p>
      <w:pPr>
        <w:pStyle w:val="Heading3"/>
      </w:pPr>
      <w:r>
        <w:t>Ajustes Técnicos</w:t>
      </w:r>
    </w:p>
    <w:p>
      <w:pPr>
        <w:pStyle w:val="ListBullet"/>
        <w:spacing w:line="276" w:lineRule="auto"/>
      </w:pPr>
      <w:r>
        <w:t>[ ] Schema markup verificado — OK</w:t>
      </w:r>
    </w:p>
    <w:p>
      <w:pPr>
        <w:pStyle w:val="ListBullet"/>
        <w:spacing w:line="276" w:lineRule="auto"/>
      </w:pPr>
      <w:r>
        <w:t>[ ] robots.txt verificado — OK</w:t>
      </w:r>
    </w:p>
    <w:p>
      <w:pPr>
        <w:pStyle w:val="ListBullet"/>
        <w:spacing w:line="276" w:lineRule="auto"/>
      </w:pPr>
      <w:r>
        <w:t>[ ] /pricing.md atualizado</w:t>
      </w:r>
    </w:p>
    <w:p>
      <w:pPr>
        <w:pStyle w:val="ListBullet"/>
        <w:spacing w:line="276" w:lineRule="auto"/>
      </w:pPr>
      <w:r>
        <w:t>[ ] /llms.txt atualizado</w:t>
      </w:r>
    </w:p>
    <w:p>
      <w:pPr>
        <w:pStyle w:val="Heading2"/>
      </w:pPr>
      <w:r>
        <w:t>6. Third-Party Presence (Atualização)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Canal</w:t>
            </w:r>
          </w:p>
        </w:tc>
        <w:tc>
          <w:tcPr>
            <w:tcW w:type="dxa" w:w="2351"/>
            <w:shd w:fill="B91C1C" w:val="clear"/>
          </w:tcPr>
          <w:p>
            <w:r/>
            <w:r>
              <w:rPr>
                <w:rFonts w:ascii="Calibri" w:hAnsi="Calibri"/>
                <w:b/>
                <w:color w:val="FFFFFF"/>
                <w:sz w:val="20"/>
              </w:rPr>
              <w:t>Status</w:t>
            </w:r>
          </w:p>
        </w:tc>
        <w:tc>
          <w:tcPr>
            <w:tcW w:type="dxa" w:w="2351"/>
            <w:shd w:fill="B91C1C" w:val="clear"/>
          </w:tcPr>
          <w:p>
            <w:r/>
            <w:r>
              <w:rPr>
                <w:rFonts w:ascii="Calibri" w:hAnsi="Calibri"/>
                <w:b/>
                <w:color w:val="FFFFFF"/>
                <w:sz w:val="20"/>
              </w:rPr>
              <w:t>Ações do Mês</w:t>
            </w:r>
          </w:p>
        </w:tc>
        <w:tc>
          <w:tcPr>
            <w:tcW w:type="dxa" w:w="2351"/>
          </w:tcPr>
          <w:p/>
        </w:tc>
      </w:tr>
      <w:tr>
        <w:tc>
          <w:tcPr>
            <w:tcW w:type="dxa" w:w="2351"/>
          </w:tcPr>
          <w:p>
            <w:r/>
            <w:r>
              <w:rPr>
                <w:rFonts w:ascii="Calibri" w:hAnsi="Calibri"/>
                <w:sz w:val="20"/>
              </w:rPr>
              <w:t>Wikipedia</w:t>
            </w:r>
          </w:p>
        </w:tc>
        <w:tc>
          <w:tcPr>
            <w:tcW w:type="dxa" w:w="2351"/>
          </w:tcPr>
          <w:p>
            <w:r/>
            <w:r>
              <w:rPr>
                <w:rFonts w:ascii="Calibri" w:hAnsi="Calibri"/>
                <w:sz w:val="20"/>
              </w:rPr>
              <w:t>✅ / 🔄 / ❌</w:t>
            </w:r>
          </w:p>
        </w:tc>
        <w:tc>
          <w:tcPr>
            <w:tcW w:type="dxa" w:w="2351"/>
          </w:tcPr>
          <w:p>
            <w:r/>
            <w:r>
              <w:rPr>
                <w:rFonts w:ascii="Calibri" w:hAnsi="Calibri"/>
                <w:sz w:val="20"/>
              </w:rPr>
              <w:t>[ações realizadas]</w:t>
            </w:r>
          </w:p>
        </w:tc>
        <w:tc>
          <w:tcPr>
            <w:tcW w:type="dxa" w:w="2351"/>
          </w:tcPr>
          <w:p/>
        </w:tc>
      </w:tr>
      <w:tr>
        <w:tc>
          <w:tcPr>
            <w:tcW w:type="dxa" w:w="2351"/>
          </w:tcPr>
          <w:p>
            <w:r/>
            <w:r>
              <w:rPr>
                <w:rFonts w:ascii="Calibri" w:hAnsi="Calibri"/>
                <w:sz w:val="20"/>
              </w:rPr>
              <w:t>Reddit</w:t>
            </w:r>
          </w:p>
        </w:tc>
        <w:tc>
          <w:tcPr>
            <w:tcW w:type="dxa" w:w="2351"/>
          </w:tcPr>
          <w:p>
            <w:r/>
            <w:r>
              <w:rPr>
                <w:rFonts w:ascii="Calibri" w:hAnsi="Calibri"/>
                <w:sz w:val="20"/>
              </w:rPr>
              <w:t>✅ / 🔄 / ❌</w:t>
            </w:r>
          </w:p>
        </w:tc>
        <w:tc>
          <w:tcPr>
            <w:tcW w:type="dxa" w:w="2351"/>
          </w:tcPr>
          <w:p>
            <w:r/>
            <w:r>
              <w:rPr>
                <w:rFonts w:ascii="Calibri" w:hAnsi="Calibri"/>
                <w:sz w:val="20"/>
              </w:rPr>
              <w:t>[ações realizadas]</w:t>
            </w:r>
          </w:p>
        </w:tc>
        <w:tc>
          <w:tcPr>
            <w:tcW w:type="dxa" w:w="2351"/>
          </w:tcPr>
          <w:p/>
        </w:tc>
      </w:tr>
      <w:tr>
        <w:tc>
          <w:tcPr>
            <w:tcW w:type="dxa" w:w="2351"/>
          </w:tcPr>
          <w:p>
            <w:r/>
            <w:r>
              <w:rPr>
                <w:rFonts w:ascii="Calibri" w:hAnsi="Calibri"/>
                <w:sz w:val="20"/>
              </w:rPr>
              <w:t>G2/Capterra</w:t>
            </w:r>
          </w:p>
        </w:tc>
        <w:tc>
          <w:tcPr>
            <w:tcW w:type="dxa" w:w="2351"/>
          </w:tcPr>
          <w:p>
            <w:r/>
            <w:r>
              <w:rPr>
                <w:rFonts w:ascii="Calibri" w:hAnsi="Calibri"/>
                <w:sz w:val="20"/>
              </w:rPr>
              <w:t>✅ / 🔄 / ❌</w:t>
            </w:r>
          </w:p>
        </w:tc>
        <w:tc>
          <w:tcPr>
            <w:tcW w:type="dxa" w:w="2351"/>
          </w:tcPr>
          <w:p>
            <w:r/>
            <w:r>
              <w:rPr>
                <w:rFonts w:ascii="Calibri" w:hAnsi="Calibri"/>
                <w:sz w:val="20"/>
              </w:rPr>
              <w:t>[ações realizadas]</w:t>
            </w:r>
          </w:p>
        </w:tc>
        <w:tc>
          <w:tcPr>
            <w:tcW w:type="dxa" w:w="2351"/>
          </w:tcPr>
          <w:p/>
        </w:tc>
      </w:tr>
      <w:tr>
        <w:tc>
          <w:tcPr>
            <w:tcW w:type="dxa" w:w="2351"/>
          </w:tcPr>
          <w:p>
            <w:r/>
            <w:r>
              <w:rPr>
                <w:rFonts w:ascii="Calibri" w:hAnsi="Calibri"/>
                <w:sz w:val="20"/>
              </w:rPr>
              <w:t>YouTube</w:t>
            </w:r>
          </w:p>
        </w:tc>
        <w:tc>
          <w:tcPr>
            <w:tcW w:type="dxa" w:w="2351"/>
          </w:tcPr>
          <w:p>
            <w:r/>
            <w:r>
              <w:rPr>
                <w:rFonts w:ascii="Calibri" w:hAnsi="Calibri"/>
                <w:sz w:val="20"/>
              </w:rPr>
              <w:t>✅ / 🔄 / ❌</w:t>
            </w:r>
          </w:p>
        </w:tc>
        <w:tc>
          <w:tcPr>
            <w:tcW w:type="dxa" w:w="2351"/>
          </w:tcPr>
          <w:p>
            <w:r/>
            <w:r>
              <w:rPr>
                <w:rFonts w:ascii="Calibri" w:hAnsi="Calibri"/>
                <w:sz w:val="20"/>
              </w:rPr>
              <w:t>[ações realizadas]</w:t>
            </w:r>
          </w:p>
        </w:tc>
        <w:tc>
          <w:tcPr>
            <w:tcW w:type="dxa" w:w="2351"/>
          </w:tcPr>
          <w:p/>
        </w:tc>
      </w:tr>
      <w:tr>
        <w:tc>
          <w:tcPr>
            <w:tcW w:type="dxa" w:w="2351"/>
          </w:tcPr>
          <w:p>
            <w:r/>
            <w:r>
              <w:rPr>
                <w:rFonts w:ascii="Calibri" w:hAnsi="Calibri"/>
                <w:sz w:val="20"/>
              </w:rPr>
              <w:t>Quora</w:t>
            </w:r>
          </w:p>
        </w:tc>
        <w:tc>
          <w:tcPr>
            <w:tcW w:type="dxa" w:w="2351"/>
          </w:tcPr>
          <w:p>
            <w:r/>
            <w:r>
              <w:rPr>
                <w:rFonts w:ascii="Calibri" w:hAnsi="Calibri"/>
                <w:sz w:val="20"/>
              </w:rPr>
              <w:t>✅ / 🔄 / ❌</w:t>
            </w:r>
          </w:p>
        </w:tc>
        <w:tc>
          <w:tcPr>
            <w:tcW w:type="dxa" w:w="2351"/>
          </w:tcPr>
          <w:p>
            <w:r/>
            <w:r>
              <w:rPr>
                <w:rFonts w:ascii="Calibri" w:hAnsi="Calibri"/>
                <w:sz w:val="20"/>
              </w:rPr>
              <w:t>[ações realizadas]</w:t>
            </w:r>
          </w:p>
        </w:tc>
        <w:tc>
          <w:tcPr>
            <w:tcW w:type="dxa" w:w="2351"/>
          </w:tcPr>
          <w:p/>
        </w:tc>
      </w:tr>
    </w:tbl>
    <w:p>
      <w:pPr>
        <w:pStyle w:val="Heading2"/>
      </w:pPr>
      <w:r>
        <w:t>7. Próximas Ações (30 Dias)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Prioridade</w:t>
            </w:r>
          </w:p>
        </w:tc>
        <w:tc>
          <w:tcPr>
            <w:tcW w:type="dxa" w:w="1881"/>
            <w:shd w:fill="B91C1C" w:val="clear"/>
          </w:tcPr>
          <w:p>
            <w:r/>
            <w:r>
              <w:rPr>
                <w:rFonts w:ascii="Calibri" w:hAnsi="Calibri"/>
                <w:b/>
                <w:color w:val="FFFFFF"/>
                <w:sz w:val="20"/>
              </w:rPr>
              <w:t>Ação</w:t>
            </w:r>
          </w:p>
        </w:tc>
        <w:tc>
          <w:tcPr>
            <w:tcW w:type="dxa" w:w="1881"/>
            <w:shd w:fill="B91C1C" w:val="clear"/>
          </w:tcPr>
          <w:p>
            <w:r/>
            <w:r>
              <w:rPr>
                <w:rFonts w:ascii="Calibri" w:hAnsi="Calibri"/>
                <w:b/>
                <w:color w:val="FFFFFF"/>
                <w:sz w:val="20"/>
              </w:rPr>
              <w:t>Responsável</w:t>
            </w:r>
          </w:p>
        </w:tc>
        <w:tc>
          <w:tcPr>
            <w:tcW w:type="dxa" w:w="1881"/>
            <w:shd w:fill="B91C1C" w:val="clear"/>
          </w:tcPr>
          <w:p>
            <w:r/>
            <w:r>
              <w:rPr>
                <w:rFonts w:ascii="Calibri" w:hAnsi="Calibri"/>
                <w:b/>
                <w:color w:val="FFFFFF"/>
                <w:sz w:val="20"/>
              </w:rPr>
              <w:t>Prazo</w:t>
            </w:r>
          </w:p>
        </w:tc>
        <w:tc>
          <w:tcPr>
            <w:tcW w:type="dxa" w:w="1881"/>
          </w:tcPr>
          <w:p/>
        </w:tc>
      </w:tr>
      <w:tr>
        <w:tc>
          <w:tcPr>
            <w:tcW w:type="dxa" w:w="1881"/>
          </w:tcPr>
          <w:p>
            <w:r/>
            <w:r>
              <w:rPr>
                <w:rFonts w:ascii="Calibri" w:hAnsi="Calibri"/>
                <w:sz w:val="20"/>
              </w:rPr>
              <w:t>🔴</w:t>
            </w:r>
          </w:p>
        </w:tc>
        <w:tc>
          <w:tcPr>
            <w:tcW w:type="dxa" w:w="1881"/>
          </w:tcPr>
          <w:p>
            <w:r/>
            <w:r>
              <w:rPr>
                <w:rFonts w:ascii="Calibri" w:hAnsi="Calibri"/>
                <w:sz w:val="20"/>
              </w:rPr>
              <w:t>[ação crítica]</w:t>
            </w:r>
          </w:p>
        </w:tc>
        <w:tc>
          <w:tcPr>
            <w:tcW w:type="dxa" w:w="1881"/>
          </w:tcPr>
          <w:p>
            <w:r/>
            <w:r>
              <w:rPr>
                <w:rFonts w:ascii="Calibri" w:hAnsi="Calibri"/>
                <w:sz w:val="20"/>
              </w:rPr>
              <w:t>[quem]</w:t>
            </w:r>
          </w:p>
        </w:tc>
        <w:tc>
          <w:tcPr>
            <w:tcW w:type="dxa" w:w="1881"/>
          </w:tcPr>
          <w:p>
            <w:r/>
            <w:r>
              <w:rPr>
                <w:rFonts w:ascii="Calibri" w:hAnsi="Calibri"/>
                <w:sz w:val="20"/>
              </w:rPr>
              <w:t>[data]</w:t>
            </w:r>
          </w:p>
        </w:tc>
        <w:tc>
          <w:tcPr>
            <w:tcW w:type="dxa" w:w="1881"/>
          </w:tcPr>
          <w:p/>
        </w:tc>
      </w:tr>
      <w:tr>
        <w:tc>
          <w:tcPr>
            <w:tcW w:type="dxa" w:w="1881"/>
          </w:tcPr>
          <w:p>
            <w:r/>
            <w:r>
              <w:rPr>
                <w:rFonts w:ascii="Calibri" w:hAnsi="Calibri"/>
                <w:sz w:val="20"/>
              </w:rPr>
              <w:t>🟡</w:t>
            </w:r>
          </w:p>
        </w:tc>
        <w:tc>
          <w:tcPr>
            <w:tcW w:type="dxa" w:w="1881"/>
          </w:tcPr>
          <w:p>
            <w:r/>
            <w:r>
              <w:rPr>
                <w:rFonts w:ascii="Calibri" w:hAnsi="Calibri"/>
                <w:sz w:val="20"/>
              </w:rPr>
              <w:t>[ação importante]</w:t>
            </w:r>
          </w:p>
        </w:tc>
        <w:tc>
          <w:tcPr>
            <w:tcW w:type="dxa" w:w="1881"/>
          </w:tcPr>
          <w:p>
            <w:r/>
            <w:r>
              <w:rPr>
                <w:rFonts w:ascii="Calibri" w:hAnsi="Calibri"/>
                <w:sz w:val="20"/>
              </w:rPr>
              <w:t>[quem]</w:t>
            </w:r>
          </w:p>
        </w:tc>
        <w:tc>
          <w:tcPr>
            <w:tcW w:type="dxa" w:w="1881"/>
          </w:tcPr>
          <w:p>
            <w:r/>
            <w:r>
              <w:rPr>
                <w:rFonts w:ascii="Calibri" w:hAnsi="Calibri"/>
                <w:sz w:val="20"/>
              </w:rPr>
              <w:t>[data]</w:t>
            </w:r>
          </w:p>
        </w:tc>
        <w:tc>
          <w:tcPr>
            <w:tcW w:type="dxa" w:w="1881"/>
          </w:tcPr>
          <w:p/>
        </w:tc>
      </w:tr>
      <w:tr>
        <w:tc>
          <w:tcPr>
            <w:tcW w:type="dxa" w:w="1881"/>
          </w:tcPr>
          <w:p>
            <w:r/>
            <w:r>
              <w:rPr>
                <w:rFonts w:ascii="Calibri" w:hAnsi="Calibri"/>
                <w:sz w:val="20"/>
              </w:rPr>
              <w:t>🟢</w:t>
            </w:r>
          </w:p>
        </w:tc>
        <w:tc>
          <w:tcPr>
            <w:tcW w:type="dxa" w:w="1881"/>
          </w:tcPr>
          <w:p>
            <w:r/>
            <w:r>
              <w:rPr>
                <w:rFonts w:ascii="Calibri" w:hAnsi="Calibri"/>
                <w:sz w:val="20"/>
              </w:rPr>
              <w:t>[ação incremental]</w:t>
            </w:r>
          </w:p>
        </w:tc>
        <w:tc>
          <w:tcPr>
            <w:tcW w:type="dxa" w:w="1881"/>
          </w:tcPr>
          <w:p>
            <w:r/>
            <w:r>
              <w:rPr>
                <w:rFonts w:ascii="Calibri" w:hAnsi="Calibri"/>
                <w:sz w:val="20"/>
              </w:rPr>
              <w:t>[quem]</w:t>
            </w:r>
          </w:p>
        </w:tc>
        <w:tc>
          <w:tcPr>
            <w:tcW w:type="dxa" w:w="1881"/>
          </w:tcPr>
          <w:p>
            <w:r/>
            <w:r>
              <w:rPr>
                <w:rFonts w:ascii="Calibri" w:hAnsi="Calibri"/>
                <w:sz w:val="20"/>
              </w:rPr>
              <w:t>[data]</w:t>
            </w:r>
          </w:p>
        </w:tc>
        <w:tc>
          <w:tcPr>
            <w:tcW w:type="dxa" w:w="1881"/>
          </w:tcPr>
          <w:p/>
        </w:tc>
      </w:tr>
      <w:tr>
        <w:tc>
          <w:tcPr>
            <w:tcW w:type="dxa" w:w="1881"/>
          </w:tcPr>
          <w:p>
            <w:r/>
            <w:r>
              <w:rPr>
                <w:rFonts w:ascii="Calibri" w:hAnsi="Calibri"/>
                <w:sz w:val="20"/>
              </w:rPr>
              <w:t>🟢</w:t>
            </w:r>
          </w:p>
        </w:tc>
        <w:tc>
          <w:tcPr>
            <w:tcW w:type="dxa" w:w="1881"/>
          </w:tcPr>
          <w:p>
            <w:r/>
            <w:r>
              <w:rPr>
                <w:rFonts w:ascii="Calibri" w:hAnsi="Calibri"/>
                <w:sz w:val="20"/>
              </w:rPr>
              <w:t>[ação incremental]</w:t>
            </w:r>
          </w:p>
        </w:tc>
        <w:tc>
          <w:tcPr>
            <w:tcW w:type="dxa" w:w="1881"/>
          </w:tcPr>
          <w:p>
            <w:r/>
            <w:r>
              <w:rPr>
                <w:rFonts w:ascii="Calibri" w:hAnsi="Calibri"/>
                <w:sz w:val="20"/>
              </w:rPr>
              <w:t>[quem]</w:t>
            </w:r>
          </w:p>
        </w:tc>
        <w:tc>
          <w:tcPr>
            <w:tcW w:type="dxa" w:w="1881"/>
          </w:tcPr>
          <w:p>
            <w:r/>
            <w:r>
              <w:rPr>
                <w:rFonts w:ascii="Calibri" w:hAnsi="Calibri"/>
                <w:sz w:val="20"/>
              </w:rPr>
              <w:t>[data]</w:t>
            </w:r>
          </w:p>
        </w:tc>
        <w:tc>
          <w:tcPr>
            <w:tcW w:type="dxa" w:w="1881"/>
          </w:tcPr>
          <w:p/>
        </w:tc>
      </w:tr>
      <w:tr>
        <w:tc>
          <w:tcPr>
            <w:tcW w:type="dxa" w:w="1881"/>
          </w:tcPr>
          <w:p>
            <w:r/>
            <w:r>
              <w:rPr>
                <w:rFonts w:ascii="Calibri" w:hAnsi="Calibri"/>
                <w:sz w:val="20"/>
              </w:rPr>
              <w:t>🟢</w:t>
            </w:r>
          </w:p>
        </w:tc>
        <w:tc>
          <w:tcPr>
            <w:tcW w:type="dxa" w:w="1881"/>
          </w:tcPr>
          <w:p>
            <w:r/>
            <w:r>
              <w:rPr>
                <w:rFonts w:ascii="Calibri" w:hAnsi="Calibri"/>
                <w:sz w:val="20"/>
              </w:rPr>
              <w:t>[ação incremental]</w:t>
            </w:r>
          </w:p>
        </w:tc>
        <w:tc>
          <w:tcPr>
            <w:tcW w:type="dxa" w:w="1881"/>
          </w:tcPr>
          <w:p>
            <w:r/>
            <w:r>
              <w:rPr>
                <w:rFonts w:ascii="Calibri" w:hAnsi="Calibri"/>
                <w:sz w:val="20"/>
              </w:rPr>
              <w:t>[quem]</w:t>
            </w:r>
          </w:p>
        </w:tc>
        <w:tc>
          <w:tcPr>
            <w:tcW w:type="dxa" w:w="1881"/>
          </w:tcPr>
          <w:p>
            <w:r/>
            <w:r>
              <w:rPr>
                <w:rFonts w:ascii="Calibri" w:hAnsi="Calibri"/>
                <w:sz w:val="20"/>
              </w:rPr>
              <w:t>[data]</w:t>
            </w:r>
          </w:p>
        </w:tc>
        <w:tc>
          <w:tcPr>
            <w:tcW w:type="dxa" w:w="1881"/>
          </w:tcPr>
          <w:p/>
        </w:tc>
      </w:tr>
    </w:tbl>
    <w:p>
      <w:pPr>
        <w:pStyle w:val="Heading2"/>
      </w:pPr>
      <w:r>
        <w:t>8. Observações e Recomendações</w:t>
      </w:r>
    </w:p>
    <w:p>
      <w:pPr>
        <w:spacing w:line="276" w:lineRule="auto"/>
      </w:pPr>
      <w:r>
        <w:t>[Parágrafo com insights qualitativos, mudanças no mercado,</w:t>
      </w:r>
    </w:p>
    <w:p>
      <w:pPr>
        <w:spacing w:line="276" w:lineRule="auto"/>
      </w:pPr>
      <w:r>
        <w:t>descobertas importantes, recomendações estratégicas]</w:t>
      </w:r>
    </w:p>
    <w:p>
      <w:pPr>
        <w:spacing w:before="120" w:after="120"/>
        <w:pBdr>
          <w:bottom w:val="single" w:sz="6" w:space="1" w:color="999999"/>
        </w:pBdr>
      </w:pPr>
    </w:p>
    <w:p>
      <w:pPr>
        <w:spacing w:before="80" w:after="80" w:line="276" w:lineRule="auto"/>
        <w:ind w:left="567"/>
      </w:pPr>
      <w:r>
        <w:rPr>
          <w:b/>
        </w:rPr>
        <w:t>Gerado por:</w:t>
      </w:r>
      <w:r>
        <w:t xml:space="preserve"> AI Visibility — Peretto &amp; Co. / V4</w:t>
      </w:r>
    </w:p>
    <w:p>
      <w:pPr>
        <w:spacing w:before="80" w:after="80" w:line="276" w:lineRule="auto"/>
        <w:ind w:left="567"/>
      </w:pPr>
      <w:r>
        <w:rPr>
          <w:b/>
        </w:rPr>
        <w:t>Período:</w:t>
      </w:r>
      <w:r>
        <w:t xml:space="preserve"> [Mês/Ano]</w:t>
      </w:r>
    </w:p>
    <w:p>
      <w:pPr>
        <w:spacing w:before="80" w:after="80" w:line="276" w:lineRule="auto"/>
        <w:ind w:left="567"/>
      </w:pPr>
      <w:r>
        <w:rPr>
          <w:b/>
        </w:rPr>
        <w:t>Ferramentas:</w:t>
      </w:r>
      <w:r>
        <w:t xml:space="preserve"> SEMRush · ChatGPT · Perplexity · GA4</w:t>
      </w:r>
    </w:p>
    <w:p>
      <w:r>
        <w:rPr>
          <w:i/>
          <w:color w:val="B91C1C"/>
          <w:sz w:val="18"/>
        </w:rPr>
        <w:t>Fonte: Kickoff AIO/GEO</w:t>
      </w:r>
    </w:p>
    <w:p>
      <w:pPr>
        <w:pStyle w:val="Heading1"/>
      </w:pPr>
      <w:r>
        <w:t>Formulário de Kickoff — AI Visibility (AIO + GEO)</w:t>
      </w:r>
    </w:p>
    <w:p>
      <w:pPr>
        <w:spacing w:before="80" w:after="80" w:line="276" w:lineRule="auto"/>
        <w:ind w:left="567"/>
      </w:pPr>
      <w:r>
        <w:t>Versão simplificada para cliente leigo. Account pode copiar e colar no WhatsApp ou e-mail.</w:t>
      </w:r>
    </w:p>
    <w:p>
      <w:pPr>
        <w:spacing w:before="120" w:after="120"/>
        <w:pBdr>
          <w:bottom w:val="single" w:sz="6" w:space="1" w:color="999999"/>
        </w:pBdr>
      </w:pPr>
    </w:p>
    <w:p>
      <w:pPr>
        <w:pStyle w:val="Heading2"/>
      </w:pPr>
      <w:r>
        <w:t>Perguntas para o Cliente</w:t>
      </w:r>
    </w:p>
    <w:p>
      <w:pPr>
        <w:pStyle w:val="Heading3"/>
      </w:pPr>
      <w:r>
        <w:t>1. Dados básicos</w:t>
      </w:r>
    </w:p>
    <w:p>
      <w:pPr>
        <w:pStyle w:val="ListBullet"/>
        <w:spacing w:line="276" w:lineRule="auto"/>
      </w:pPr>
      <w:r>
        <w:rPr>
          <w:b/>
        </w:rPr>
        <w:t>Nome:</w:t>
      </w:r>
      <w:r>
        <w:t xml:space="preserve"> \</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p>
    <w:p>
      <w:pPr>
        <w:pStyle w:val="ListBullet"/>
        <w:spacing w:line="276" w:lineRule="auto"/>
      </w:pPr>
      <w:r>
        <w:rPr>
          <w:b/>
        </w:rPr>
        <w:t>Empresa:</w:t>
      </w:r>
      <w:r>
        <w:t xml:space="preserve"> \</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p>
    <w:p>
      <w:pPr>
        <w:pStyle w:val="ListBullet"/>
        <w:spacing w:line="276" w:lineRule="auto"/>
      </w:pPr>
      <w:r>
        <w:rPr>
          <w:b/>
        </w:rPr>
        <w:t>Site:</w:t>
      </w:r>
      <w:r>
        <w:t xml:space="preserve"> \</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p>
    <w:p>
      <w:pPr>
        <w:pStyle w:val="ListBullet"/>
        <w:spacing w:line="276" w:lineRule="auto"/>
      </w:pPr>
      <w:r>
        <w:rPr>
          <w:b/>
        </w:rPr>
        <w:t>Seu papel na empresa:</w:t>
      </w:r>
      <w:r>
        <w:t xml:space="preserve"> \</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r>
        <w:t>\</w:t>
      </w:r>
      <w:r>
        <w:rPr>
          <w:i/>
        </w:rPr>
        <w:t>\</w:t>
      </w:r>
    </w:p>
    <w:p>
      <w:pPr>
        <w:pStyle w:val="Heading3"/>
      </w:pPr>
      <w:r>
        <w:t>2. Pra gente saber como seu site está (AIO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w:t>
            </w:r>
          </w:p>
        </w:tc>
        <w:tc>
          <w:tcPr>
            <w:tcW w:type="dxa" w:w="2351"/>
            <w:shd w:fill="B91C1C" w:val="clear"/>
          </w:tcPr>
          <w:p>
            <w:r/>
            <w:r>
              <w:rPr>
                <w:rFonts w:ascii="Calibri" w:hAnsi="Calibri"/>
                <w:b/>
                <w:color w:val="FFFFFF"/>
                <w:sz w:val="20"/>
              </w:rPr>
              <w:t>Pergunta</w:t>
            </w:r>
          </w:p>
        </w:tc>
        <w:tc>
          <w:tcPr>
            <w:tcW w:type="dxa" w:w="2351"/>
            <w:shd w:fill="B91C1C" w:val="clear"/>
          </w:tcPr>
          <w:p>
            <w:r/>
            <w:r>
              <w:rPr>
                <w:rFonts w:ascii="Calibri" w:hAnsi="Calibri"/>
                <w:b/>
                <w:color w:val="FFFFFF"/>
                <w:sz w:val="20"/>
              </w:rPr>
              <w:t>Pra que serve</w:t>
            </w:r>
          </w:p>
        </w:tc>
        <w:tc>
          <w:tcPr>
            <w:tcW w:type="dxa" w:w="2351"/>
          </w:tcPr>
          <w:p/>
        </w:tc>
      </w:tr>
      <w:tr>
        <w:tc>
          <w:tcPr>
            <w:tcW w:type="dxa" w:w="2351"/>
          </w:tcPr>
          <w:p>
            <w:r/>
            <w:r>
              <w:rPr>
                <w:rFonts w:ascii="Calibri" w:hAnsi="Calibri"/>
                <w:sz w:val="20"/>
              </w:rPr>
              <w:t>1</w:t>
            </w:r>
          </w:p>
        </w:tc>
        <w:tc>
          <w:tcPr>
            <w:tcW w:type="dxa" w:w="2351"/>
          </w:tcPr>
          <w:p>
            <w:r/>
            <w:r>
              <w:rPr>
                <w:rFonts w:ascii="Calibri" w:hAnsi="Calibri"/>
                <w:sz w:val="20"/>
              </w:rPr>
              <w:t>Qual plataforma seu site usa? (WordPress, Shopify, Wix, Next.js, não sei)</w:t>
            </w:r>
          </w:p>
        </w:tc>
        <w:tc>
          <w:tcPr>
            <w:tcW w:type="dxa" w:w="2351"/>
          </w:tcPr>
          <w:p>
            <w:r/>
            <w:r>
              <w:rPr>
                <w:rFonts w:ascii="Calibri" w:hAnsi="Calibri"/>
                <w:sz w:val="20"/>
              </w:rPr>
              <w:t>Saber se conseguimos mexer na estrutura</w:t>
            </w:r>
          </w:p>
        </w:tc>
        <w:tc>
          <w:tcPr>
            <w:tcW w:type="dxa" w:w="2351"/>
          </w:tcPr>
          <w:p/>
        </w:tc>
      </w:tr>
      <w:tr>
        <w:tc>
          <w:tcPr>
            <w:tcW w:type="dxa" w:w="2351"/>
          </w:tcPr>
          <w:p>
            <w:r/>
            <w:r>
              <w:rPr>
                <w:rFonts w:ascii="Calibri" w:hAnsi="Calibri"/>
                <w:sz w:val="20"/>
              </w:rPr>
              <w:t>2</w:t>
            </w:r>
          </w:p>
        </w:tc>
        <w:tc>
          <w:tcPr>
            <w:tcW w:type="dxa" w:w="2351"/>
          </w:tcPr>
          <w:p>
            <w:r/>
            <w:r>
              <w:rPr>
                <w:rFonts w:ascii="Calibri" w:hAnsi="Calibri"/>
                <w:sz w:val="20"/>
              </w:rPr>
              <w:t>Quem cuida da parte técnica do site? (você, agência, TI, não tem)</w:t>
            </w:r>
          </w:p>
        </w:tc>
        <w:tc>
          <w:tcPr>
            <w:tcW w:type="dxa" w:w="2351"/>
          </w:tcPr>
          <w:p>
            <w:r/>
            <w:r>
              <w:rPr>
                <w:rFonts w:ascii="Calibri" w:hAnsi="Calibri"/>
                <w:sz w:val="20"/>
              </w:rPr>
              <w:t>Saber com quem alinhar as mudanças</w:t>
            </w:r>
          </w:p>
        </w:tc>
        <w:tc>
          <w:tcPr>
            <w:tcW w:type="dxa" w:w="2351"/>
          </w:tcPr>
          <w:p/>
        </w:tc>
      </w:tr>
      <w:tr>
        <w:tc>
          <w:tcPr>
            <w:tcW w:type="dxa" w:w="2351"/>
          </w:tcPr>
          <w:p>
            <w:r/>
            <w:r>
              <w:rPr>
                <w:rFonts w:ascii="Calibri" w:hAnsi="Calibri"/>
                <w:sz w:val="20"/>
              </w:rPr>
              <w:t>3</w:t>
            </w:r>
          </w:p>
        </w:tc>
        <w:tc>
          <w:tcPr>
            <w:tcW w:type="dxa" w:w="2351"/>
          </w:tcPr>
          <w:p>
            <w:r/>
            <w:r>
              <w:rPr>
                <w:rFonts w:ascii="Calibri" w:hAnsi="Calibri"/>
                <w:sz w:val="20"/>
              </w:rPr>
              <w:t>Tem acesso ao Google Search Console? (sim / não / não sei o que é)</w:t>
            </w:r>
          </w:p>
        </w:tc>
        <w:tc>
          <w:tcPr>
            <w:tcW w:type="dxa" w:w="2351"/>
          </w:tcPr>
          <w:p>
            <w:r/>
            <w:r>
              <w:rPr>
                <w:rFonts w:ascii="Calibri" w:hAnsi="Calibri"/>
                <w:sz w:val="20"/>
              </w:rPr>
              <w:t>Ferramenta grátis do Google pra ver como o site aparece</w:t>
            </w:r>
          </w:p>
        </w:tc>
        <w:tc>
          <w:tcPr>
            <w:tcW w:type="dxa" w:w="2351"/>
          </w:tcPr>
          <w:p/>
        </w:tc>
      </w:tr>
      <w:tr>
        <w:tc>
          <w:tcPr>
            <w:tcW w:type="dxa" w:w="2351"/>
          </w:tcPr>
          <w:p>
            <w:r/>
            <w:r>
              <w:rPr>
                <w:rFonts w:ascii="Calibri" w:hAnsi="Calibri"/>
                <w:sz w:val="20"/>
              </w:rPr>
              <w:t>4</w:t>
            </w:r>
          </w:p>
        </w:tc>
        <w:tc>
          <w:tcPr>
            <w:tcW w:type="dxa" w:w="2351"/>
          </w:tcPr>
          <w:p>
            <w:r/>
            <w:r>
              <w:rPr>
                <w:rFonts w:ascii="Calibri" w:hAnsi="Calibri"/>
                <w:sz w:val="20"/>
              </w:rPr>
              <w:t>Seu site carrega rápido? (sim / mais ou menos / é lento / não sei)</w:t>
            </w:r>
          </w:p>
        </w:tc>
        <w:tc>
          <w:tcPr>
            <w:tcW w:type="dxa" w:w="2351"/>
          </w:tcPr>
          <w:p>
            <w:r/>
            <w:r>
              <w:rPr>
                <w:rFonts w:ascii="Calibri" w:hAnsi="Calibri"/>
                <w:sz w:val="20"/>
              </w:rPr>
              <w:t>Sites lentos são ignorados por IA</w:t>
            </w:r>
          </w:p>
        </w:tc>
        <w:tc>
          <w:tcPr>
            <w:tcW w:type="dxa" w:w="2351"/>
          </w:tcPr>
          <w:p/>
        </w:tc>
      </w:tr>
      <w:tr>
        <w:tc>
          <w:tcPr>
            <w:tcW w:type="dxa" w:w="2351"/>
          </w:tcPr>
          <w:p>
            <w:r/>
            <w:r>
              <w:rPr>
                <w:rFonts w:ascii="Calibri" w:hAnsi="Calibri"/>
                <w:sz w:val="20"/>
              </w:rPr>
              <w:t>5</w:t>
            </w:r>
          </w:p>
        </w:tc>
        <w:tc>
          <w:tcPr>
            <w:tcW w:type="dxa" w:w="2351"/>
          </w:tcPr>
          <w:p>
            <w:r/>
            <w:r>
              <w:rPr>
                <w:rFonts w:ascii="Calibri" w:hAnsi="Calibri"/>
                <w:sz w:val="20"/>
              </w:rPr>
              <w:t>Já ouviu falar em "dados estruturados" ou "schema"? (sim / não)</w:t>
            </w:r>
          </w:p>
        </w:tc>
        <w:tc>
          <w:tcPr>
            <w:tcW w:type="dxa" w:w="2351"/>
          </w:tcPr>
          <w:p>
            <w:r/>
            <w:r>
              <w:rPr>
                <w:rFonts w:ascii="Calibri" w:hAnsi="Calibri"/>
                <w:sz w:val="20"/>
              </w:rPr>
              <w:t>É o "idioma" que IA entende</w:t>
            </w:r>
          </w:p>
        </w:tc>
        <w:tc>
          <w:tcPr>
            <w:tcW w:type="dxa" w:w="2351"/>
          </w:tcPr>
          <w:p/>
        </w:tc>
      </w:tr>
    </w:tbl>
    <w:p>
      <w:pPr>
        <w:pStyle w:val="Heading3"/>
      </w:pPr>
      <w:r>
        <w:t>3. Pra gente saber o que você quer ser achado (GEO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w:t>
            </w:r>
          </w:p>
        </w:tc>
        <w:tc>
          <w:tcPr>
            <w:tcW w:type="dxa" w:w="2351"/>
            <w:shd w:fill="B91C1C" w:val="clear"/>
          </w:tcPr>
          <w:p>
            <w:r/>
            <w:r>
              <w:rPr>
                <w:rFonts w:ascii="Calibri" w:hAnsi="Calibri"/>
                <w:b/>
                <w:color w:val="FFFFFF"/>
                <w:sz w:val="20"/>
              </w:rPr>
              <w:t>Pergunta</w:t>
            </w:r>
          </w:p>
        </w:tc>
        <w:tc>
          <w:tcPr>
            <w:tcW w:type="dxa" w:w="2351"/>
            <w:shd w:fill="B91C1C" w:val="clear"/>
          </w:tcPr>
          <w:p>
            <w:r/>
            <w:r>
              <w:rPr>
                <w:rFonts w:ascii="Calibri" w:hAnsi="Calibri"/>
                <w:b/>
                <w:color w:val="FFFFFF"/>
                <w:sz w:val="20"/>
              </w:rPr>
              <w:t>Pra que serve</w:t>
            </w:r>
          </w:p>
        </w:tc>
        <w:tc>
          <w:tcPr>
            <w:tcW w:type="dxa" w:w="2351"/>
          </w:tcPr>
          <w:p/>
        </w:tc>
      </w:tr>
      <w:tr>
        <w:tc>
          <w:tcPr>
            <w:tcW w:type="dxa" w:w="2351"/>
          </w:tcPr>
          <w:p>
            <w:r/>
            <w:r>
              <w:rPr>
                <w:rFonts w:ascii="Calibri" w:hAnsi="Calibri"/>
                <w:sz w:val="20"/>
              </w:rPr>
              <w:t>6</w:t>
            </w:r>
          </w:p>
        </w:tc>
        <w:tc>
          <w:tcPr>
            <w:tcW w:type="dxa" w:w="2351"/>
          </w:tcPr>
          <w:p>
            <w:r/>
            <w:r>
              <w:rPr>
                <w:rFonts w:ascii="Calibri" w:hAnsi="Calibri"/>
                <w:sz w:val="20"/>
              </w:rPr>
              <w:t>Em 1-2 frases: o que sua empresa faz?</w:t>
            </w:r>
          </w:p>
        </w:tc>
        <w:tc>
          <w:tcPr>
            <w:tcW w:type="dxa" w:w="2351"/>
          </w:tcPr>
          <w:p>
            <w:r/>
            <w:r>
              <w:rPr>
                <w:rFonts w:ascii="Calibri" w:hAnsi="Calibri"/>
                <w:sz w:val="20"/>
              </w:rPr>
              <w:t>A gente precisa saber pra pesquisar por você</w:t>
            </w:r>
          </w:p>
        </w:tc>
        <w:tc>
          <w:tcPr>
            <w:tcW w:type="dxa" w:w="2351"/>
          </w:tcPr>
          <w:p/>
        </w:tc>
      </w:tr>
      <w:tr>
        <w:tc>
          <w:tcPr>
            <w:tcW w:type="dxa" w:w="2351"/>
          </w:tcPr>
          <w:p>
            <w:r/>
            <w:r>
              <w:rPr>
                <w:rFonts w:ascii="Calibri" w:hAnsi="Calibri"/>
                <w:sz w:val="20"/>
              </w:rPr>
              <w:t>7</w:t>
            </w:r>
          </w:p>
        </w:tc>
        <w:tc>
          <w:tcPr>
            <w:tcW w:type="dxa" w:w="2351"/>
          </w:tcPr>
          <w:p>
            <w:r/>
            <w:r>
              <w:rPr>
                <w:rFonts w:ascii="Calibri" w:hAnsi="Calibri"/>
                <w:sz w:val="20"/>
              </w:rPr>
              <w:t>Quais os 3 principais assuntos que seu negócio domina?</w:t>
            </w:r>
          </w:p>
        </w:tc>
        <w:tc>
          <w:tcPr>
            <w:tcW w:type="dxa" w:w="2351"/>
          </w:tcPr>
          <w:p>
            <w:r/>
            <w:r>
              <w:rPr>
                <w:rFonts w:ascii="Calibri" w:hAnsi="Calibri"/>
                <w:sz w:val="20"/>
              </w:rPr>
              <w:t>São os temas que vamos otimizar</w:t>
            </w:r>
          </w:p>
        </w:tc>
        <w:tc>
          <w:tcPr>
            <w:tcW w:type="dxa" w:w="2351"/>
          </w:tcPr>
          <w:p/>
        </w:tc>
      </w:tr>
      <w:tr>
        <w:tc>
          <w:tcPr>
            <w:tcW w:type="dxa" w:w="2351"/>
          </w:tcPr>
          <w:p>
            <w:r/>
            <w:r>
              <w:rPr>
                <w:rFonts w:ascii="Calibri" w:hAnsi="Calibri"/>
                <w:sz w:val="20"/>
              </w:rPr>
              <w:t>8</w:t>
            </w:r>
          </w:p>
        </w:tc>
        <w:tc>
          <w:tcPr>
            <w:tcW w:type="dxa" w:w="2351"/>
          </w:tcPr>
          <w:p>
            <w:r/>
            <w:r>
              <w:rPr>
                <w:rFonts w:ascii="Calibri" w:hAnsi="Calibri"/>
                <w:sz w:val="20"/>
              </w:rPr>
              <w:t>Quem são seus 2-3 concorrentes? (pode ser nome ou site)</w:t>
            </w:r>
          </w:p>
        </w:tc>
        <w:tc>
          <w:tcPr>
            <w:tcW w:type="dxa" w:w="2351"/>
          </w:tcPr>
          <w:p>
            <w:r/>
            <w:r>
              <w:rPr>
                <w:rFonts w:ascii="Calibri" w:hAnsi="Calibri"/>
                <w:sz w:val="20"/>
              </w:rPr>
              <w:t>Vamos comparar quem está na frente</w:t>
            </w:r>
          </w:p>
        </w:tc>
        <w:tc>
          <w:tcPr>
            <w:tcW w:type="dxa" w:w="2351"/>
          </w:tcPr>
          <w:p/>
        </w:tc>
      </w:tr>
      <w:tr>
        <w:tc>
          <w:tcPr>
            <w:tcW w:type="dxa" w:w="2351"/>
          </w:tcPr>
          <w:p>
            <w:r/>
            <w:r>
              <w:rPr>
                <w:rFonts w:ascii="Calibri" w:hAnsi="Calibri"/>
                <w:sz w:val="20"/>
              </w:rPr>
              <w:t>9</w:t>
            </w:r>
          </w:p>
        </w:tc>
        <w:tc>
          <w:tcPr>
            <w:tcW w:type="dxa" w:w="2351"/>
          </w:tcPr>
          <w:p>
            <w:r/>
            <w:r>
              <w:rPr>
                <w:rFonts w:ascii="Calibri" w:hAnsi="Calibri"/>
                <w:sz w:val="20"/>
              </w:rPr>
              <w:t>Que conteúdos você já tem? (blog, vídeos, e-books, cases, nenhum)</w:t>
            </w:r>
          </w:p>
        </w:tc>
        <w:tc>
          <w:tcPr>
            <w:tcW w:type="dxa" w:w="2351"/>
          </w:tcPr>
          <w:p>
            <w:r/>
            <w:r>
              <w:rPr>
                <w:rFonts w:ascii="Calibri" w:hAnsi="Calibri"/>
                <w:sz w:val="20"/>
              </w:rPr>
              <w:t>Conteúdo é o que IA cita</w:t>
            </w:r>
          </w:p>
        </w:tc>
        <w:tc>
          <w:tcPr>
            <w:tcW w:type="dxa" w:w="2351"/>
          </w:tcPr>
          <w:p/>
        </w:tc>
      </w:tr>
      <w:tr>
        <w:tc>
          <w:tcPr>
            <w:tcW w:type="dxa" w:w="2351"/>
          </w:tcPr>
          <w:p>
            <w:r/>
            <w:r>
              <w:rPr>
                <w:rFonts w:ascii="Calibri" w:hAnsi="Calibri"/>
                <w:sz w:val="20"/>
              </w:rPr>
              <w:t>10</w:t>
            </w:r>
          </w:p>
        </w:tc>
        <w:tc>
          <w:tcPr>
            <w:tcW w:type="dxa" w:w="2351"/>
          </w:tcPr>
          <w:p>
            <w:r/>
            <w:r>
              <w:rPr>
                <w:rFonts w:ascii="Calibri" w:hAnsi="Calibri"/>
                <w:sz w:val="20"/>
              </w:rPr>
              <w:t>Tem algum dado ou pesquisa que só sua empresa tem?</w:t>
            </w:r>
          </w:p>
        </w:tc>
        <w:tc>
          <w:tcPr>
            <w:tcW w:type="dxa" w:w="2351"/>
          </w:tcPr>
          <w:p>
            <w:r/>
            <w:r>
              <w:rPr>
                <w:rFonts w:ascii="Calibri" w:hAnsi="Calibri"/>
                <w:sz w:val="20"/>
              </w:rPr>
              <w:t>IAs adoram citar dados originais</w:t>
            </w:r>
          </w:p>
        </w:tc>
        <w:tc>
          <w:tcPr>
            <w:tcW w:type="dxa" w:w="2351"/>
          </w:tcPr>
          <w:p/>
        </w:tc>
      </w:tr>
      <w:tr>
        <w:tc>
          <w:tcPr>
            <w:tcW w:type="dxa" w:w="2351"/>
          </w:tcPr>
          <w:p>
            <w:r/>
            <w:r>
              <w:rPr>
                <w:rFonts w:ascii="Calibri" w:hAnsi="Calibri"/>
                <w:sz w:val="20"/>
              </w:rPr>
              <w:t>11</w:t>
            </w:r>
          </w:p>
        </w:tc>
        <w:tc>
          <w:tcPr>
            <w:tcW w:type="dxa" w:w="2351"/>
          </w:tcPr>
          <w:p>
            <w:r/>
            <w:r>
              <w:rPr>
                <w:rFonts w:ascii="Calibri" w:hAnsi="Calibri"/>
                <w:sz w:val="20"/>
              </w:rPr>
              <w:t>Quer aparecer em quais IAs? (ChatGPT, Google, Perplexity, todas)</w:t>
            </w:r>
          </w:p>
        </w:tc>
        <w:tc>
          <w:tcPr>
            <w:tcW w:type="dxa" w:w="2351"/>
          </w:tcPr>
          <w:p>
            <w:r/>
            <w:r>
              <w:rPr>
                <w:rFonts w:ascii="Calibri" w:hAnsi="Calibri"/>
                <w:sz w:val="20"/>
              </w:rPr>
              <w:t>Definir prioridade</w:t>
            </w:r>
          </w:p>
        </w:tc>
        <w:tc>
          <w:tcPr>
            <w:tcW w:type="dxa" w:w="2351"/>
          </w:tcPr>
          <w:p/>
        </w:tc>
      </w:tr>
    </w:tbl>
    <w:p>
      <w:pPr>
        <w:pStyle w:val="Heading3"/>
      </w:pPr>
      <w:r>
        <w:t>4. Expectativa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w:t>
            </w:r>
          </w:p>
        </w:tc>
        <w:tc>
          <w:tcPr>
            <w:tcW w:type="dxa" w:w="3135"/>
            <w:shd w:fill="B91C1C" w:val="clear"/>
          </w:tcPr>
          <w:p>
            <w:r/>
            <w:r>
              <w:rPr>
                <w:rFonts w:ascii="Calibri" w:hAnsi="Calibri"/>
                <w:b/>
                <w:color w:val="FFFFFF"/>
                <w:sz w:val="20"/>
              </w:rPr>
              <w:t>Pergunta</w:t>
            </w:r>
          </w:p>
        </w:tc>
        <w:tc>
          <w:tcPr>
            <w:tcW w:type="dxa" w:w="3135"/>
          </w:tcPr>
          <w:p/>
        </w:tc>
      </w:tr>
      <w:tr>
        <w:tc>
          <w:tcPr>
            <w:tcW w:type="dxa" w:w="3135"/>
          </w:tcPr>
          <w:p>
            <w:r/>
            <w:r>
              <w:rPr>
                <w:rFonts w:ascii="Calibri" w:hAnsi="Calibri"/>
                <w:sz w:val="20"/>
              </w:rPr>
              <w:t>12</w:t>
            </w:r>
          </w:p>
        </w:tc>
        <w:tc>
          <w:tcPr>
            <w:tcW w:type="dxa" w:w="3135"/>
          </w:tcPr>
          <w:p>
            <w:r/>
            <w:r>
              <w:rPr>
                <w:rFonts w:ascii="Calibri" w:hAnsi="Calibri"/>
                <w:sz w:val="20"/>
              </w:rPr>
              <w:t>Qual seu maior medo hoje? (sumir do Google / concorrente na frente / não sei por onde começar)</w:t>
            </w:r>
          </w:p>
        </w:tc>
        <w:tc>
          <w:tcPr>
            <w:tcW w:type="dxa" w:w="3135"/>
          </w:tcPr>
          <w:p/>
        </w:tc>
      </w:tr>
      <w:tr>
        <w:tc>
          <w:tcPr>
            <w:tcW w:type="dxa" w:w="3135"/>
          </w:tcPr>
          <w:p>
            <w:r/>
            <w:r>
              <w:rPr>
                <w:rFonts w:ascii="Calibri" w:hAnsi="Calibri"/>
                <w:sz w:val="20"/>
              </w:rPr>
              <w:t>13</w:t>
            </w:r>
          </w:p>
        </w:tc>
        <w:tc>
          <w:tcPr>
            <w:tcW w:type="dxa" w:w="3135"/>
          </w:tcPr>
          <w:p>
            <w:r/>
            <w:r>
              <w:rPr>
                <w:rFonts w:ascii="Calibri" w:hAnsi="Calibri"/>
                <w:sz w:val="20"/>
              </w:rPr>
              <w:t>O que mais você gostaria de saber sobre IA e buscas?</w:t>
            </w:r>
          </w:p>
        </w:tc>
        <w:tc>
          <w:tcPr>
            <w:tcW w:type="dxa" w:w="3135"/>
          </w:tcPr>
          <w:p/>
        </w:tc>
      </w:tr>
    </w:tbl>
    <w:p>
      <w:pPr>
        <w:spacing w:before="120" w:after="120"/>
        <w:pBdr>
          <w:bottom w:val="single" w:sz="6" w:space="1" w:color="999999"/>
        </w:pBdr>
      </w:pPr>
    </w:p>
    <w:p>
      <w:pPr>
        <w:pStyle w:val="Heading2"/>
      </w:pPr>
      <w:r>
        <w:t>Instruções pro Account</w:t>
      </w:r>
    </w:p>
    <w:p>
      <w:pPr>
        <w:spacing w:line="276" w:lineRule="auto"/>
      </w:pPr>
      <w:r>
        <w:rPr>
          <w:b/>
        </w:rPr>
        <w:t>Antes de enviar pro cliente:</w:t>
      </w:r>
    </w:p>
    <w:p>
      <w:pPr>
        <w:pStyle w:val="ListBullet"/>
        <w:spacing w:line="276" w:lineRule="auto"/>
      </w:pPr>
      <w:r>
        <w:t>Se for WhatsApp, copie só as perguntas (remova a coluna "Pra que serve")</w:t>
      </w:r>
    </w:p>
    <w:p>
      <w:pPr>
        <w:pStyle w:val="ListBullet"/>
        <w:spacing w:line="276" w:lineRule="auto"/>
      </w:pPr>
      <w:r>
        <w:t>Se for e-mail, pode mandar o HTML ou o Markdown completo</w:t>
      </w:r>
    </w:p>
    <w:p>
      <w:pPr>
        <w:pStyle w:val="ListBullet"/>
        <w:spacing w:line="276" w:lineRule="auto"/>
      </w:pPr>
      <w:r>
        <w:t xml:space="preserve">Se o cliente disser "não sei" em mais de 3 perguntas técnicas, marque </w:t>
      </w:r>
      <w:r>
        <w:rPr>
          <w:b/>
        </w:rPr>
        <w:t>prioridade alta para diagnóstico técnico</w:t>
      </w:r>
      <w:r>
        <w:t xml:space="preserve"> — isso é normal</w:t>
      </w:r>
    </w:p>
    <w:p>
      <w:pPr>
        <w:spacing w:line="276" w:lineRule="auto"/>
      </w:pPr>
      <w:r>
        <w:rPr>
          <w:b/>
        </w:rPr>
        <w:t>Depois de receber as respostas:</w:t>
      </w:r>
    </w:p>
    <w:p>
      <w:pPr>
        <w:pStyle w:val="ListNumber"/>
        <w:spacing w:line="276" w:lineRule="auto"/>
      </w:pPr>
      <w:r>
        <w:t xml:space="preserve">Salve em </w:t>
      </w:r>
      <w:r>
        <w:rPr>
          <w:rFonts w:ascii="Consolas" w:hAnsi="Consolas"/>
          <w:color w:val="B91C1C"/>
          <w:sz w:val="19"/>
        </w:rPr>
        <w:t>squads/{squad}/clientes/{cliente}/docs/kickoff-ai-visibility.md</w:t>
      </w:r>
    </w:p>
    <w:p>
      <w:pPr>
        <w:pStyle w:val="ListNumber"/>
        <w:spacing w:line="276" w:lineRule="auto"/>
      </w:pPr>
      <w:r>
        <w:t xml:space="preserve">Mapeie as respostas contra o </w:t>
      </w:r>
      <w:r>
        <w:rPr>
          <w:color w:val="B91C1C"/>
          <w:u w:val="single"/>
        </w:rPr>
        <w:t>guia-aio-geo.md</w:t>
      </w:r>
    </w:p>
    <w:p>
      <w:pPr>
        <w:pStyle w:val="ListNumber"/>
        <w:spacing w:line="276" w:lineRule="auto"/>
      </w:pPr>
      <w:r>
        <w:t>Identifique se o cliente precisa mais de AIO (fundação) ou GEO (conteúdo)</w:t>
      </w:r>
    </w:p>
    <w:p>
      <w:pPr>
        <w:pStyle w:val="ListNumber"/>
        <w:spacing w:line="276" w:lineRule="auto"/>
      </w:pPr>
      <w:r>
        <w:t>Inicie o diagnóstico seguindo o POP 01-01</w:t>
      </w:r>
    </w:p>
    <w:p>
      <w:pPr>
        <w:spacing w:line="276" w:lineRule="auto"/>
      </w:pPr>
      <w:r>
        <w:rPr>
          <w:b/>
        </w:rPr>
        <w:t>Classificação rápida de prioridade:</w:t>
      </w:r>
    </w:p>
    <w:p>
      <w:pPr>
        <w:pStyle w:val="ListBullet"/>
        <w:spacing w:line="276" w:lineRule="auto"/>
      </w:pPr>
      <w:r>
        <w:t xml:space="preserve">🟠 </w:t>
      </w:r>
      <w:r>
        <w:rPr>
          <w:b/>
        </w:rPr>
        <w:t>AIO-first</w:t>
      </w:r>
      <w:r>
        <w:t xml:space="preserve"> se: site lento + "não sei" em perguntas técnicas + sem Search Console</w:t>
      </w:r>
    </w:p>
    <w:p>
      <w:pPr>
        <w:pStyle w:val="ListBullet"/>
        <w:spacing w:line="276" w:lineRule="auto"/>
      </w:pPr>
      <w:r>
        <w:t xml:space="preserve">🟣 </w:t>
      </w:r>
      <w:r>
        <w:rPr>
          <w:b/>
        </w:rPr>
        <w:t>GEO-first</w:t>
      </w:r>
      <w:r>
        <w:t xml:space="preserve"> se: site ok + tem conteúdo + concorrentes já aparecem em IA</w:t>
      </w:r>
    </w:p>
    <w:p>
      <w:pPr>
        <w:pStyle w:val="ListBullet"/>
        <w:spacing w:line="276" w:lineRule="auto"/>
      </w:pPr>
      <w:r>
        <w:t xml:space="preserve">⚪ </w:t>
      </w:r>
      <w:r>
        <w:rPr>
          <w:b/>
        </w:rPr>
        <w:t>Completo</w:t>
      </w:r>
      <w:r>
        <w:t xml:space="preserve"> se: precisa dos dois (maioria dos casos)</w:t>
      </w:r>
    </w:p>
    <w:p>
      <w:r>
        <w:rPr>
          <w:i/>
          <w:color w:val="B91C1C"/>
          <w:sz w:val="18"/>
        </w:rPr>
        <w:t>Fonte: Proposta Comercial</w:t>
      </w:r>
    </w:p>
    <w:p>
      <w:pPr>
        <w:pStyle w:val="Heading1"/>
      </w:pPr>
      <w:r>
        <w:t>Proposta Comercial — AI Visibility</w:t>
      </w:r>
    </w:p>
    <w:p>
      <w:pPr>
        <w:spacing w:before="120" w:after="120"/>
        <w:pBdr>
          <w:bottom w:val="single" w:sz="6" w:space="1" w:color="999999"/>
        </w:pBdr>
      </w:pPr>
    </w:p>
    <w:p>
      <w:pPr>
        <w:pStyle w:val="Heading2"/>
      </w:pPr>
      <w:r>
        <w:t>V4 Company — Peretto &amp; Co.</w:t>
      </w:r>
    </w:p>
    <w:p>
      <w:pPr>
        <w:spacing w:line="276" w:lineRule="auto"/>
      </w:pPr>
      <w:r>
        <w:rPr>
          <w:b/>
        </w:rPr>
        <w:t>AI Visibility | Performance Marketing | Growth</w:t>
      </w:r>
    </w:p>
    <w:p>
      <w:pPr>
        <w:spacing w:before="80" w:after="80"/>
        <w:ind w:left="283"/>
        <w:shd w:fill="F0F0F0" w:val="clear"/>
      </w:pPr>
      <w:r>
        <w:rPr>
          <w:rFonts w:ascii="Consolas" w:hAnsi="Consolas"/>
          <w:color w:val="000000"/>
          <w:sz w:val="18"/>
        </w:rPr>
        <w:t>CNPJ: [CNPJ da V4]</w:t>
        <w:br/>
      </w:r>
      <w:r>
        <w:rPr>
          <w:rFonts w:ascii="Consolas" w:hAnsi="Consolas"/>
          <w:color w:val="000000"/>
          <w:sz w:val="18"/>
        </w:rPr>
        <w:t>Site: v4company.com</w:t>
        <w:br/>
      </w:r>
      <w:r>
        <w:rPr>
          <w:rFonts w:ascii="Consolas" w:hAnsi="Consolas"/>
          <w:color w:val="000000"/>
          <w:sz w:val="18"/>
        </w:rPr>
        <w:t>Contato: [nome] — [email] — [telefone]</w:t>
        <w:br/>
      </w:r>
    </w:p>
    <w:p>
      <w:pPr>
        <w:spacing w:before="120" w:after="120"/>
        <w:pBdr>
          <w:bottom w:val="single" w:sz="6" w:space="1" w:color="999999"/>
        </w:pBdr>
      </w:pPr>
    </w:p>
    <w:p>
      <w:pPr>
        <w:pStyle w:val="Heading2"/>
      </w:pPr>
      <w:r>
        <w:t>Cliente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Campo</w:t>
            </w:r>
          </w:p>
        </w:tc>
        <w:tc>
          <w:tcPr>
            <w:tcW w:type="dxa" w:w="3135"/>
            <w:shd w:fill="B91C1C" w:val="clear"/>
          </w:tcPr>
          <w:p>
            <w:r/>
            <w:r>
              <w:rPr>
                <w:rFonts w:ascii="Calibri" w:hAnsi="Calibri"/>
                <w:b/>
                <w:color w:val="FFFFFF"/>
                <w:sz w:val="20"/>
              </w:rPr>
              <w:t>Dados</w:t>
            </w:r>
          </w:p>
        </w:tc>
        <w:tc>
          <w:tcPr>
            <w:tcW w:type="dxa" w:w="3135"/>
          </w:tcPr>
          <w:p/>
        </w:tc>
      </w:tr>
      <w:tr>
        <w:tc>
          <w:tcPr>
            <w:tcW w:type="dxa" w:w="3135"/>
          </w:tcPr>
          <w:p>
            <w:r/>
            <w:r>
              <w:rPr>
                <w:rFonts w:ascii="Calibri" w:hAnsi="Calibri"/>
                <w:sz w:val="20"/>
              </w:rPr>
              <w:t>**Cliente**</w:t>
            </w:r>
          </w:p>
        </w:tc>
        <w:tc>
          <w:tcPr>
            <w:tcW w:type="dxa" w:w="3135"/>
          </w:tcPr>
          <w:p>
            <w:r/>
            <w:r>
              <w:rPr>
                <w:rFonts w:ascii="Calibri" w:hAnsi="Calibri"/>
                <w:sz w:val="20"/>
              </w:rPr>
              <w:t>[Nome do Cliente]</w:t>
            </w:r>
          </w:p>
        </w:tc>
        <w:tc>
          <w:tcPr>
            <w:tcW w:type="dxa" w:w="3135"/>
          </w:tcPr>
          <w:p/>
        </w:tc>
      </w:tr>
      <w:tr>
        <w:tc>
          <w:tcPr>
            <w:tcW w:type="dxa" w:w="3135"/>
          </w:tcPr>
          <w:p>
            <w:r/>
            <w:r>
              <w:rPr>
                <w:rFonts w:ascii="Calibri" w:hAnsi="Calibri"/>
                <w:sz w:val="20"/>
              </w:rPr>
              <w:t>**Empresa**</w:t>
            </w:r>
          </w:p>
        </w:tc>
        <w:tc>
          <w:tcPr>
            <w:tcW w:type="dxa" w:w="3135"/>
          </w:tcPr>
          <w:p>
            <w:r/>
            <w:r>
              <w:rPr>
                <w:rFonts w:ascii="Calibri" w:hAnsi="Calibri"/>
                <w:sz w:val="20"/>
              </w:rPr>
              <w:t>[Razão Social]</w:t>
            </w:r>
          </w:p>
        </w:tc>
        <w:tc>
          <w:tcPr>
            <w:tcW w:type="dxa" w:w="3135"/>
          </w:tcPr>
          <w:p/>
        </w:tc>
      </w:tr>
      <w:tr>
        <w:tc>
          <w:tcPr>
            <w:tcW w:type="dxa" w:w="3135"/>
          </w:tcPr>
          <w:p>
            <w:r/>
            <w:r>
              <w:rPr>
                <w:rFonts w:ascii="Calibri" w:hAnsi="Calibri"/>
                <w:sz w:val="20"/>
              </w:rPr>
              <w:t>**CNPJ**</w:t>
            </w:r>
          </w:p>
        </w:tc>
        <w:tc>
          <w:tcPr>
            <w:tcW w:type="dxa" w:w="3135"/>
          </w:tcPr>
          <w:p>
            <w:r/>
            <w:r>
              <w:rPr>
                <w:rFonts w:ascii="Calibri" w:hAnsi="Calibri"/>
                <w:sz w:val="20"/>
              </w:rPr>
              <w:t>[CNPJ do Cliente]</w:t>
            </w:r>
          </w:p>
        </w:tc>
        <w:tc>
          <w:tcPr>
            <w:tcW w:type="dxa" w:w="3135"/>
          </w:tcPr>
          <w:p/>
        </w:tc>
      </w:tr>
      <w:tr>
        <w:tc>
          <w:tcPr>
            <w:tcW w:type="dxa" w:w="3135"/>
          </w:tcPr>
          <w:p>
            <w:r/>
            <w:r>
              <w:rPr>
                <w:rFonts w:ascii="Calibri" w:hAnsi="Calibri"/>
                <w:sz w:val="20"/>
              </w:rPr>
              <w:t>**Responsável**</w:t>
            </w:r>
          </w:p>
        </w:tc>
        <w:tc>
          <w:tcPr>
            <w:tcW w:type="dxa" w:w="3135"/>
          </w:tcPr>
          <w:p>
            <w:r/>
            <w:r>
              <w:rPr>
                <w:rFonts w:ascii="Calibri" w:hAnsi="Calibri"/>
                <w:sz w:val="20"/>
              </w:rPr>
              <w:t>[Nome do contato]</w:t>
            </w:r>
          </w:p>
        </w:tc>
        <w:tc>
          <w:tcPr>
            <w:tcW w:type="dxa" w:w="3135"/>
          </w:tcPr>
          <w:p/>
        </w:tc>
      </w:tr>
      <w:tr>
        <w:tc>
          <w:tcPr>
            <w:tcW w:type="dxa" w:w="3135"/>
          </w:tcPr>
          <w:p>
            <w:r/>
            <w:r>
              <w:rPr>
                <w:rFonts w:ascii="Calibri" w:hAnsi="Calibri"/>
                <w:sz w:val="20"/>
              </w:rPr>
              <w:t>**E-mail**</w:t>
            </w:r>
          </w:p>
        </w:tc>
        <w:tc>
          <w:tcPr>
            <w:tcW w:type="dxa" w:w="3135"/>
          </w:tcPr>
          <w:p>
            <w:r/>
            <w:r>
              <w:rPr>
                <w:rFonts w:ascii="Calibri" w:hAnsi="Calibri"/>
                <w:sz w:val="20"/>
              </w:rPr>
              <w:t>[email do contato]</w:t>
            </w:r>
          </w:p>
        </w:tc>
        <w:tc>
          <w:tcPr>
            <w:tcW w:type="dxa" w:w="3135"/>
          </w:tcPr>
          <w:p/>
        </w:tc>
      </w:tr>
      <w:tr>
        <w:tc>
          <w:tcPr>
            <w:tcW w:type="dxa" w:w="3135"/>
          </w:tcPr>
          <w:p>
            <w:r/>
            <w:r>
              <w:rPr>
                <w:rFonts w:ascii="Calibri" w:hAnsi="Calibri"/>
                <w:sz w:val="20"/>
              </w:rPr>
              <w:t>**Data da proposta**</w:t>
            </w:r>
          </w:p>
        </w:tc>
        <w:tc>
          <w:tcPr>
            <w:tcW w:type="dxa" w:w="3135"/>
          </w:tcPr>
          <w:p>
            <w:r/>
            <w:r>
              <w:rPr>
                <w:rFonts w:ascii="Calibri" w:hAnsi="Calibri"/>
                <w:sz w:val="20"/>
              </w:rPr>
              <w:t>[DD/MM/AAAA]</w:t>
            </w:r>
          </w:p>
        </w:tc>
        <w:tc>
          <w:tcPr>
            <w:tcW w:type="dxa" w:w="3135"/>
          </w:tcPr>
          <w:p/>
        </w:tc>
      </w:tr>
      <w:tr>
        <w:tc>
          <w:tcPr>
            <w:tcW w:type="dxa" w:w="3135"/>
          </w:tcPr>
          <w:p>
            <w:r/>
            <w:r>
              <w:rPr>
                <w:rFonts w:ascii="Calibri" w:hAnsi="Calibri"/>
                <w:sz w:val="20"/>
              </w:rPr>
              <w:t>**Validade**</w:t>
            </w:r>
          </w:p>
        </w:tc>
        <w:tc>
          <w:tcPr>
            <w:tcW w:type="dxa" w:w="3135"/>
          </w:tcPr>
          <w:p>
            <w:r/>
            <w:r>
              <w:rPr>
                <w:rFonts w:ascii="Calibri" w:hAnsi="Calibri"/>
                <w:sz w:val="20"/>
              </w:rPr>
              <w:t>15 dias corridos</w:t>
            </w:r>
          </w:p>
        </w:tc>
        <w:tc>
          <w:tcPr>
            <w:tcW w:type="dxa" w:w="3135"/>
          </w:tcPr>
          <w:p/>
        </w:tc>
      </w:tr>
      <w:tr>
        <w:tc>
          <w:tcPr>
            <w:tcW w:type="dxa" w:w="3135"/>
          </w:tcPr>
          <w:p>
            <w:r/>
            <w:r>
              <w:rPr>
                <w:rFonts w:ascii="Calibri" w:hAnsi="Calibri"/>
                <w:sz w:val="20"/>
              </w:rPr>
              <w:t>**Nº Proposta**</w:t>
            </w:r>
          </w:p>
        </w:tc>
        <w:tc>
          <w:tcPr>
            <w:tcW w:type="dxa" w:w="3135"/>
          </w:tcPr>
          <w:p>
            <w:r/>
            <w:r>
              <w:rPr>
                <w:rFonts w:ascii="Calibri" w:hAnsi="Calibri"/>
                <w:sz w:val="20"/>
              </w:rPr>
              <w:t>V4-AIV-[número]</w:t>
            </w:r>
          </w:p>
        </w:tc>
        <w:tc>
          <w:tcPr>
            <w:tcW w:type="dxa" w:w="3135"/>
          </w:tcPr>
          <w:p/>
        </w:tc>
      </w:tr>
    </w:tbl>
    <w:p>
      <w:pPr>
        <w:spacing w:before="120" w:after="120"/>
        <w:pBdr>
          <w:bottom w:val="single" w:sz="6" w:space="1" w:color="999999"/>
        </w:pBdr>
      </w:pPr>
    </w:p>
    <w:p>
      <w:pPr>
        <w:pStyle w:val="Heading2"/>
      </w:pPr>
      <w:r>
        <w:t>Sumário Executivo</w:t>
      </w:r>
    </w:p>
    <w:p>
      <w:pPr>
        <w:spacing w:before="80" w:after="80"/>
        <w:ind w:left="283"/>
        <w:shd w:fill="F0F0F0" w:val="clear"/>
      </w:pPr>
      <w:r>
        <w:rPr>
          <w:rFonts w:ascii="Consolas" w:hAnsi="Consolas"/>
          <w:color w:val="000000"/>
          <w:sz w:val="18"/>
        </w:rPr>
        <w:t>[Espaço reservado para o resumo executivo — preencher após diagnóstico.</w:t>
        <w:br/>
      </w:r>
      <w:r>
        <w:rPr>
          <w:rFonts w:ascii="Consolas" w:hAnsi="Consolas"/>
          <w:color w:val="000000"/>
          <w:sz w:val="18"/>
        </w:rPr>
        <w:t>Descrever: o que o cliente precisa, por que agora, qual o investimento,</w:t>
        <w:br/>
      </w:r>
      <w:r>
        <w:rPr>
          <w:rFonts w:ascii="Consolas" w:hAnsi="Consolas"/>
          <w:color w:val="000000"/>
          <w:sz w:val="18"/>
        </w:rPr>
        <w:t>e qual o retorno esperado em citações de IA e tráfego referido.]</w:t>
        <w:br/>
      </w:r>
    </w:p>
    <w:p>
      <w:pPr>
        <w:spacing w:before="120" w:after="120"/>
        <w:pBdr>
          <w:bottom w:val="single" w:sz="6" w:space="1" w:color="999999"/>
        </w:pBdr>
      </w:pPr>
    </w:p>
    <w:p>
      <w:pPr>
        <w:pStyle w:val="Heading2"/>
      </w:pPr>
      <w:r>
        <w:t>Diagnóstico</w:t>
      </w:r>
    </w:p>
    <w:p>
      <w:pPr>
        <w:pStyle w:val="Heading3"/>
      </w:pPr>
      <w:r>
        <w:t>Situação Encontrada</w:t>
      </w:r>
    </w:p>
    <w:p>
      <w:pPr>
        <w:spacing w:before="80" w:after="80"/>
        <w:ind w:left="283"/>
        <w:shd w:fill="F0F0F0" w:val="clear"/>
      </w:pPr>
      <w:r>
        <w:rPr>
          <w:rFonts w:ascii="Consolas" w:hAnsi="Consolas"/>
          <w:color w:val="000000"/>
          <w:sz w:val="18"/>
        </w:rPr>
        <w:t>[Descrever o cenário atual do cliente com base no diagnóstico:</w:t>
        <w:br/>
      </w:r>
      <w:r>
        <w:rPr>
          <w:rFonts w:ascii="Consolas" w:hAnsi="Consolas"/>
          <w:color w:val="000000"/>
          <w:sz w:val="18"/>
        </w:rPr>
        <w:t>- Quantas queries foram testadas</w:t>
        <w:br/>
      </w:r>
      <w:r>
        <w:rPr>
          <w:rFonts w:ascii="Consolas" w:hAnsi="Consolas"/>
          <w:color w:val="000000"/>
          <w:sz w:val="18"/>
        </w:rPr>
        <w:t>- Em quantas delas o cliente aparece vs. concorrentes</w:t>
        <w:br/>
      </w:r>
      <w:r>
        <w:rPr>
          <w:rFonts w:ascii="Consolas" w:hAnsi="Consolas"/>
          <w:color w:val="000000"/>
          <w:sz w:val="18"/>
        </w:rPr>
        <w:t>- Share of AI Voice atual</w:t>
        <w:br/>
      </w:r>
      <w:r>
        <w:rPr>
          <w:rFonts w:ascii="Consolas" w:hAnsi="Consolas"/>
          <w:color w:val="000000"/>
          <w:sz w:val="18"/>
        </w:rPr>
        <w:t>- Status de robots.txt e permissões para crawlers de IA</w:t>
        <w:br/>
      </w:r>
      <w:r>
        <w:rPr>
          <w:rFonts w:ascii="Consolas" w:hAnsi="Consolas"/>
          <w:color w:val="000000"/>
          <w:sz w:val="18"/>
        </w:rPr>
        <w:t>- Presença em third-party (Wikipedia, Reddit, G2, YouTube etc.)</w:t>
        <w:br/>
      </w:r>
      <w:r>
        <w:rPr>
          <w:rFonts w:ascii="Consolas" w:hAnsi="Consolas"/>
          <w:color w:val="000000"/>
          <w:sz w:val="18"/>
        </w:rPr>
        <w:t>- Maturidade técnica (schema markup, llms.txt, freshness)</w:t>
        <w:br/>
      </w:r>
      <w:r>
        <w:rPr>
          <w:rFonts w:ascii="Consolas" w:hAnsi="Consolas"/>
          <w:color w:val="000000"/>
          <w:sz w:val="18"/>
        </w:rPr>
        <w:t>- Extractability Score do conteúdo]</w:t>
        <w:br/>
      </w:r>
    </w:p>
    <w:p>
      <w:pPr>
        <w:pStyle w:val="Heading3"/>
      </w:pPr>
      <w:r>
        <w:t>O Que Precisa Melhorar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Área</w:t>
            </w:r>
          </w:p>
        </w:tc>
        <w:tc>
          <w:tcPr>
            <w:tcW w:type="dxa" w:w="1881"/>
            <w:shd w:fill="B91C1C" w:val="clear"/>
          </w:tcPr>
          <w:p>
            <w:r/>
            <w:r>
              <w:rPr>
                <w:rFonts w:ascii="Calibri" w:hAnsi="Calibri"/>
                <w:b/>
                <w:color w:val="FFFFFF"/>
                <w:sz w:val="20"/>
              </w:rPr>
              <w:t>Situação Atual</w:t>
            </w:r>
          </w:p>
        </w:tc>
        <w:tc>
          <w:tcPr>
            <w:tcW w:type="dxa" w:w="1881"/>
            <w:shd w:fill="B91C1C" w:val="clear"/>
          </w:tcPr>
          <w:p>
            <w:r/>
            <w:r>
              <w:rPr>
                <w:rFonts w:ascii="Calibri" w:hAnsi="Calibri"/>
                <w:b/>
                <w:color w:val="FFFFFF"/>
                <w:sz w:val="20"/>
              </w:rPr>
              <w:t>Gap</w:t>
            </w:r>
          </w:p>
        </w:tc>
        <w:tc>
          <w:tcPr>
            <w:tcW w:type="dxa" w:w="1881"/>
            <w:shd w:fill="B91C1C" w:val="clear"/>
          </w:tcPr>
          <w:p>
            <w:r/>
            <w:r>
              <w:rPr>
                <w:rFonts w:ascii="Calibri" w:hAnsi="Calibri"/>
                <w:b/>
                <w:color w:val="FFFFFF"/>
                <w:sz w:val="20"/>
              </w:rPr>
              <w:t>Prioridade</w:t>
            </w:r>
          </w:p>
        </w:tc>
        <w:tc>
          <w:tcPr>
            <w:tcW w:type="dxa" w:w="1881"/>
          </w:tcPr>
          <w:p/>
        </w:tc>
      </w:tr>
      <w:tr>
        <w:tc>
          <w:tcPr>
            <w:tcW w:type="dxa" w:w="1881"/>
          </w:tcPr>
          <w:p>
            <w:r/>
            <w:r>
              <w:rPr>
                <w:rFonts w:ascii="Calibri" w:hAnsi="Calibri"/>
                <w:sz w:val="20"/>
              </w:rPr>
              <w:t>Crawlers (robots.txt)</w:t>
            </w:r>
          </w:p>
        </w:tc>
        <w:tc>
          <w:tcPr>
            <w:tcW w:type="dxa" w:w="1881"/>
          </w:tcPr>
          <w:p>
            <w:r/>
            <w:r>
              <w:rPr>
                <w:rFonts w:ascii="Calibri" w:hAnsi="Calibri"/>
                <w:sz w:val="20"/>
              </w:rPr>
              <w:t>[atual]</w:t>
            </w:r>
          </w:p>
        </w:tc>
        <w:tc>
          <w:tcPr>
            <w:tcW w:type="dxa" w:w="1881"/>
          </w:tcPr>
          <w:p>
            <w:r/>
            <w:r>
              <w:rPr>
                <w:rFonts w:ascii="Calibri" w:hAnsi="Calibri"/>
                <w:sz w:val="20"/>
              </w:rPr>
              <w:t>[gap]</w:t>
            </w:r>
          </w:p>
        </w:tc>
        <w:tc>
          <w:tcPr>
            <w:tcW w:type="dxa" w:w="1881"/>
          </w:tcPr>
          <w:p>
            <w:r/>
            <w:r>
              <w:rPr>
                <w:rFonts w:ascii="Calibri" w:hAnsi="Calibri"/>
                <w:sz w:val="20"/>
              </w:rPr>
              <w:t>Alta</w:t>
            </w:r>
          </w:p>
        </w:tc>
        <w:tc>
          <w:tcPr>
            <w:tcW w:type="dxa" w:w="1881"/>
          </w:tcPr>
          <w:p/>
        </w:tc>
      </w:tr>
      <w:tr>
        <w:tc>
          <w:tcPr>
            <w:tcW w:type="dxa" w:w="1881"/>
          </w:tcPr>
          <w:p>
            <w:r/>
            <w:r>
              <w:rPr>
                <w:rFonts w:ascii="Calibri" w:hAnsi="Calibri"/>
                <w:sz w:val="20"/>
              </w:rPr>
              <w:t>Schema Markup</w:t>
            </w:r>
          </w:p>
        </w:tc>
        <w:tc>
          <w:tcPr>
            <w:tcW w:type="dxa" w:w="1881"/>
          </w:tcPr>
          <w:p>
            <w:r/>
            <w:r>
              <w:rPr>
                <w:rFonts w:ascii="Calibri" w:hAnsi="Calibri"/>
                <w:sz w:val="20"/>
              </w:rPr>
              <w:t>[atual]</w:t>
            </w:r>
          </w:p>
        </w:tc>
        <w:tc>
          <w:tcPr>
            <w:tcW w:type="dxa" w:w="1881"/>
          </w:tcPr>
          <w:p>
            <w:r/>
            <w:r>
              <w:rPr>
                <w:rFonts w:ascii="Calibri" w:hAnsi="Calibri"/>
                <w:sz w:val="20"/>
              </w:rPr>
              <w:t>[gap]</w:t>
            </w:r>
          </w:p>
        </w:tc>
        <w:tc>
          <w:tcPr>
            <w:tcW w:type="dxa" w:w="1881"/>
          </w:tcPr>
          <w:p>
            <w:r/>
            <w:r>
              <w:rPr>
                <w:rFonts w:ascii="Calibri" w:hAnsi="Calibri"/>
                <w:sz w:val="20"/>
              </w:rPr>
              <w:t>Alta</w:t>
            </w:r>
          </w:p>
        </w:tc>
        <w:tc>
          <w:tcPr>
            <w:tcW w:type="dxa" w:w="1881"/>
          </w:tcPr>
          <w:p/>
        </w:tc>
      </w:tr>
      <w:tr>
        <w:tc>
          <w:tcPr>
            <w:tcW w:type="dxa" w:w="1881"/>
          </w:tcPr>
          <w:p>
            <w:r/>
            <w:r>
              <w:rPr>
                <w:rFonts w:ascii="Calibri" w:hAnsi="Calibri"/>
                <w:sz w:val="20"/>
              </w:rPr>
              <w:t>Conteúdo (extractability)</w:t>
            </w:r>
          </w:p>
        </w:tc>
        <w:tc>
          <w:tcPr>
            <w:tcW w:type="dxa" w:w="1881"/>
          </w:tcPr>
          <w:p>
            <w:r/>
            <w:r>
              <w:rPr>
                <w:rFonts w:ascii="Calibri" w:hAnsi="Calibri"/>
                <w:sz w:val="20"/>
              </w:rPr>
              <w:t>[atual]</w:t>
            </w:r>
          </w:p>
        </w:tc>
        <w:tc>
          <w:tcPr>
            <w:tcW w:type="dxa" w:w="1881"/>
          </w:tcPr>
          <w:p>
            <w:r/>
            <w:r>
              <w:rPr>
                <w:rFonts w:ascii="Calibri" w:hAnsi="Calibri"/>
                <w:sz w:val="20"/>
              </w:rPr>
              <w:t>[gap]</w:t>
            </w:r>
          </w:p>
        </w:tc>
        <w:tc>
          <w:tcPr>
            <w:tcW w:type="dxa" w:w="1881"/>
          </w:tcPr>
          <w:p>
            <w:r/>
            <w:r>
              <w:rPr>
                <w:rFonts w:ascii="Calibri" w:hAnsi="Calibri"/>
                <w:sz w:val="20"/>
              </w:rPr>
              <w:t>Média</w:t>
            </w:r>
          </w:p>
        </w:tc>
        <w:tc>
          <w:tcPr>
            <w:tcW w:type="dxa" w:w="1881"/>
          </w:tcPr>
          <w:p/>
        </w:tc>
      </w:tr>
      <w:tr>
        <w:tc>
          <w:tcPr>
            <w:tcW w:type="dxa" w:w="1881"/>
          </w:tcPr>
          <w:p>
            <w:r/>
            <w:r>
              <w:rPr>
                <w:rFonts w:ascii="Calibri" w:hAnsi="Calibri"/>
                <w:sz w:val="20"/>
              </w:rPr>
              <w:t>Presença Third-Party</w:t>
            </w:r>
          </w:p>
        </w:tc>
        <w:tc>
          <w:tcPr>
            <w:tcW w:type="dxa" w:w="1881"/>
          </w:tcPr>
          <w:p>
            <w:r/>
            <w:r>
              <w:rPr>
                <w:rFonts w:ascii="Calibri" w:hAnsi="Calibri"/>
                <w:sz w:val="20"/>
              </w:rPr>
              <w:t>[atual]</w:t>
            </w:r>
          </w:p>
        </w:tc>
        <w:tc>
          <w:tcPr>
            <w:tcW w:type="dxa" w:w="1881"/>
          </w:tcPr>
          <w:p>
            <w:r/>
            <w:r>
              <w:rPr>
                <w:rFonts w:ascii="Calibri" w:hAnsi="Calibri"/>
                <w:sz w:val="20"/>
              </w:rPr>
              <w:t>[gap]</w:t>
            </w:r>
          </w:p>
        </w:tc>
        <w:tc>
          <w:tcPr>
            <w:tcW w:type="dxa" w:w="1881"/>
          </w:tcPr>
          <w:p>
            <w:r/>
            <w:r>
              <w:rPr>
                <w:rFonts w:ascii="Calibri" w:hAnsi="Calibri"/>
                <w:sz w:val="20"/>
              </w:rPr>
              <w:t>Média</w:t>
            </w:r>
          </w:p>
        </w:tc>
        <w:tc>
          <w:tcPr>
            <w:tcW w:type="dxa" w:w="1881"/>
          </w:tcPr>
          <w:p/>
        </w:tc>
      </w:tr>
      <w:tr>
        <w:tc>
          <w:tcPr>
            <w:tcW w:type="dxa" w:w="1881"/>
          </w:tcPr>
          <w:p>
            <w:r/>
            <w:r>
              <w:rPr>
                <w:rFonts w:ascii="Calibri" w:hAnsi="Calibri"/>
                <w:sz w:val="20"/>
              </w:rPr>
              <w:t>Freshness / Atualizações</w:t>
            </w:r>
          </w:p>
        </w:tc>
        <w:tc>
          <w:tcPr>
            <w:tcW w:type="dxa" w:w="1881"/>
          </w:tcPr>
          <w:p>
            <w:r/>
            <w:r>
              <w:rPr>
                <w:rFonts w:ascii="Calibri" w:hAnsi="Calibri"/>
                <w:sz w:val="20"/>
              </w:rPr>
              <w:t>[atual]</w:t>
            </w:r>
          </w:p>
        </w:tc>
        <w:tc>
          <w:tcPr>
            <w:tcW w:type="dxa" w:w="1881"/>
          </w:tcPr>
          <w:p>
            <w:r/>
            <w:r>
              <w:rPr>
                <w:rFonts w:ascii="Calibri" w:hAnsi="Calibri"/>
                <w:sz w:val="20"/>
              </w:rPr>
              <w:t>[gap]</w:t>
            </w:r>
          </w:p>
        </w:tc>
        <w:tc>
          <w:tcPr>
            <w:tcW w:type="dxa" w:w="1881"/>
          </w:tcPr>
          <w:p>
            <w:r/>
            <w:r>
              <w:rPr>
                <w:rFonts w:ascii="Calibri" w:hAnsi="Calibri"/>
                <w:sz w:val="20"/>
              </w:rPr>
              <w:t>Baixa</w:t>
            </w:r>
          </w:p>
        </w:tc>
        <w:tc>
          <w:tcPr>
            <w:tcW w:type="dxa" w:w="1881"/>
          </w:tcPr>
          <w:p/>
        </w:tc>
      </w:tr>
      <w:tr>
        <w:tc>
          <w:tcPr>
            <w:tcW w:type="dxa" w:w="1881"/>
          </w:tcPr>
          <w:p>
            <w:r/>
            <w:r>
              <w:rPr>
                <w:rFonts w:ascii="Calibri" w:hAnsi="Calibri"/>
                <w:sz w:val="20"/>
              </w:rPr>
              <w:t>LLMs.txt / pricing.md</w:t>
            </w:r>
          </w:p>
        </w:tc>
        <w:tc>
          <w:tcPr>
            <w:tcW w:type="dxa" w:w="1881"/>
          </w:tcPr>
          <w:p>
            <w:r/>
            <w:r>
              <w:rPr>
                <w:rFonts w:ascii="Calibri" w:hAnsi="Calibri"/>
                <w:sz w:val="20"/>
              </w:rPr>
              <w:t>[atual]</w:t>
            </w:r>
          </w:p>
        </w:tc>
        <w:tc>
          <w:tcPr>
            <w:tcW w:type="dxa" w:w="1881"/>
          </w:tcPr>
          <w:p>
            <w:r/>
            <w:r>
              <w:rPr>
                <w:rFonts w:ascii="Calibri" w:hAnsi="Calibri"/>
                <w:sz w:val="20"/>
              </w:rPr>
              <w:t>[gap]</w:t>
            </w:r>
          </w:p>
        </w:tc>
        <w:tc>
          <w:tcPr>
            <w:tcW w:type="dxa" w:w="1881"/>
          </w:tcPr>
          <w:p>
            <w:r/>
            <w:r>
              <w:rPr>
                <w:rFonts w:ascii="Calibri" w:hAnsi="Calibri"/>
                <w:sz w:val="20"/>
              </w:rPr>
              <w:t>Baixa</w:t>
            </w:r>
          </w:p>
        </w:tc>
        <w:tc>
          <w:tcPr>
            <w:tcW w:type="dxa" w:w="1881"/>
          </w:tcPr>
          <w:p/>
        </w:tc>
      </w:tr>
    </w:tbl>
    <w:p>
      <w:pPr>
        <w:spacing w:before="120" w:after="120"/>
        <w:pBdr>
          <w:bottom w:val="single" w:sz="6" w:space="1" w:color="999999"/>
        </w:pBdr>
      </w:pPr>
    </w:p>
    <w:p>
      <w:pPr>
        <w:pStyle w:val="Heading2"/>
      </w:pPr>
      <w:r>
        <w:t>Escopo do Trabalho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Módulo</w:t>
            </w:r>
          </w:p>
        </w:tc>
        <w:tc>
          <w:tcPr>
            <w:tcW w:type="dxa" w:w="1568"/>
            <w:shd w:fill="B91C1C" w:val="clear"/>
          </w:tcPr>
          <w:p>
            <w:r/>
            <w:r>
              <w:rPr>
                <w:rFonts w:ascii="Calibri" w:hAnsi="Calibri"/>
                <w:b/>
                <w:color w:val="FFFFFF"/>
                <w:sz w:val="20"/>
              </w:rPr>
              <w:t>Descrição</w:t>
            </w:r>
          </w:p>
        </w:tc>
        <w:tc>
          <w:tcPr>
            <w:tcW w:type="dxa" w:w="1568"/>
            <w:shd w:fill="B91C1C" w:val="clear"/>
          </w:tcPr>
          <w:p>
            <w:r/>
            <w:r>
              <w:rPr>
                <w:rFonts w:ascii="Calibri" w:hAnsi="Calibri"/>
                <w:b/>
                <w:color w:val="FFFFFF"/>
                <w:sz w:val="20"/>
              </w:rPr>
              <w:t>Inclui</w:t>
            </w:r>
          </w:p>
        </w:tc>
        <w:tc>
          <w:tcPr>
            <w:tcW w:type="dxa" w:w="1568"/>
            <w:shd w:fill="B91C1C" w:val="clear"/>
          </w:tcPr>
          <w:p>
            <w:r/>
            <w:r>
              <w:rPr>
                <w:rFonts w:ascii="Calibri" w:hAnsi="Calibri"/>
                <w:b/>
                <w:color w:val="FFFFFF"/>
                <w:sz w:val="20"/>
              </w:rPr>
              <w:t>Horas</w:t>
            </w:r>
          </w:p>
        </w:tc>
        <w:tc>
          <w:tcPr>
            <w:tcW w:type="dxa" w:w="1568"/>
            <w:shd w:fill="B91C1C" w:val="clear"/>
          </w:tcPr>
          <w:p>
            <w:r/>
            <w:r>
              <w:rPr>
                <w:rFonts w:ascii="Calibri" w:hAnsi="Calibri"/>
                <w:b/>
                <w:color w:val="FFFFFF"/>
                <w:sz w:val="20"/>
              </w:rPr>
              <w:t>Preço</w:t>
            </w:r>
          </w:p>
        </w:tc>
        <w:tc>
          <w:tcPr>
            <w:tcW w:type="dxa" w:w="1568"/>
          </w:tcPr>
          <w:p/>
        </w:tc>
      </w:tr>
      <w:tr>
        <w:tc>
          <w:tcPr>
            <w:tcW w:type="dxa" w:w="1568"/>
          </w:tcPr>
          <w:p>
            <w:r/>
            <w:r>
              <w:rPr>
                <w:rFonts w:ascii="Calibri" w:hAnsi="Calibri"/>
                <w:sz w:val="20"/>
              </w:rPr>
              <w:t>**M1 — Diagnóstico**</w:t>
            </w:r>
          </w:p>
        </w:tc>
        <w:tc>
          <w:tcPr>
            <w:tcW w:type="dxa" w:w="1568"/>
          </w:tcPr>
          <w:p>
            <w:r/>
            <w:r>
              <w:rPr>
                <w:rFonts w:ascii="Calibri" w:hAnsi="Calibri"/>
                <w:sz w:val="20"/>
              </w:rPr>
              <w:t>Auditoria completa de visibilidade em IA</w:t>
            </w:r>
          </w:p>
        </w:tc>
        <w:tc>
          <w:tcPr>
            <w:tcW w:type="dxa" w:w="1568"/>
          </w:tcPr>
          <w:p>
            <w:r/>
            <w:r>
              <w:rPr>
                <w:rFonts w:ascii="Calibri" w:hAnsi="Calibri"/>
                <w:sz w:val="20"/>
              </w:rPr>
              <w:t>Análise de 25 queries em 3 plataformas (ChatGPT, Perplexity, AI Overviews); auditoria técnica (robots, schema, freshness); relatório de diagnó­stico com recomendações</w:t>
            </w:r>
          </w:p>
        </w:tc>
        <w:tc>
          <w:tcPr>
            <w:tcW w:type="dxa" w:w="1568"/>
          </w:tcPr>
          <w:p>
            <w:r/>
            <w:r>
              <w:rPr>
                <w:rFonts w:ascii="Calibri" w:hAnsi="Calibri"/>
                <w:sz w:val="20"/>
              </w:rPr>
              <w:t>12h</w:t>
            </w:r>
          </w:p>
        </w:tc>
        <w:tc>
          <w:tcPr>
            <w:tcW w:type="dxa" w:w="1568"/>
          </w:tcPr>
          <w:p>
            <w:r/>
            <w:r>
              <w:rPr>
                <w:rFonts w:ascii="Calibri" w:hAnsi="Calibri"/>
                <w:sz w:val="20"/>
              </w:rPr>
              <w:t>[R$ preço]</w:t>
            </w:r>
          </w:p>
        </w:tc>
        <w:tc>
          <w:tcPr>
            <w:tcW w:type="dxa" w:w="1568"/>
          </w:tcPr>
          <w:p/>
        </w:tc>
      </w:tr>
      <w:tr>
        <w:tc>
          <w:tcPr>
            <w:tcW w:type="dxa" w:w="1568"/>
          </w:tcPr>
          <w:p>
            <w:r/>
            <w:r>
              <w:rPr>
                <w:rFonts w:ascii="Calibri" w:hAnsi="Calibri"/>
                <w:sz w:val="20"/>
              </w:rPr>
              <w:t>**M2 — Implementação Técnica**</w:t>
            </w:r>
          </w:p>
        </w:tc>
        <w:tc>
          <w:tcPr>
            <w:tcW w:type="dxa" w:w="1568"/>
          </w:tcPr>
          <w:p>
            <w:r/>
            <w:r>
              <w:rPr>
                <w:rFonts w:ascii="Calibri" w:hAnsi="Calibri"/>
                <w:sz w:val="20"/>
              </w:rPr>
              <w:t>Correções técnicas para desbloquear e otimizar crawlers de IA</w:t>
            </w:r>
          </w:p>
        </w:tc>
        <w:tc>
          <w:tcPr>
            <w:tcW w:type="dxa" w:w="1568"/>
          </w:tcPr>
          <w:p>
            <w:r/>
            <w:r>
              <w:rPr>
                <w:rFonts w:ascii="Calibri" w:hAnsi="Calibri"/>
                <w:sz w:val="20"/>
              </w:rPr>
              <w:t>Ajustes em robots.txt e llms.txt; implementação de schema markup (Organization, Article, FAQ, HowTo); otimização de freshness e metadados; setup de monitoramento contínuo</w:t>
            </w:r>
          </w:p>
        </w:tc>
        <w:tc>
          <w:tcPr>
            <w:tcW w:type="dxa" w:w="1568"/>
          </w:tcPr>
          <w:p>
            <w:r/>
            <w:r>
              <w:rPr>
                <w:rFonts w:ascii="Calibri" w:hAnsi="Calibri"/>
                <w:sz w:val="20"/>
              </w:rPr>
              <w:t>22h</w:t>
            </w:r>
          </w:p>
        </w:tc>
        <w:tc>
          <w:tcPr>
            <w:tcW w:type="dxa" w:w="1568"/>
          </w:tcPr>
          <w:p>
            <w:r/>
            <w:r>
              <w:rPr>
                <w:rFonts w:ascii="Calibri" w:hAnsi="Calibri"/>
                <w:sz w:val="20"/>
              </w:rPr>
              <w:t>[R$ preço]</w:t>
            </w:r>
          </w:p>
        </w:tc>
        <w:tc>
          <w:tcPr>
            <w:tcW w:type="dxa" w:w="1568"/>
          </w:tcPr>
          <w:p/>
        </w:tc>
      </w:tr>
      <w:tr>
        <w:tc>
          <w:tcPr>
            <w:tcW w:type="dxa" w:w="1568"/>
          </w:tcPr>
          <w:p>
            <w:r/>
            <w:r>
              <w:rPr>
                <w:rFonts w:ascii="Calibri" w:hAnsi="Calibri"/>
                <w:sz w:val="20"/>
              </w:rPr>
              <w:t>**M3 — Conteúdo Otimizado para IA**</w:t>
            </w:r>
          </w:p>
        </w:tc>
        <w:tc>
          <w:tcPr>
            <w:tcW w:type="dxa" w:w="1568"/>
          </w:tcPr>
          <w:p>
            <w:r/>
            <w:r>
              <w:rPr>
                <w:rFonts w:ascii="Calibri" w:hAnsi="Calibri"/>
                <w:sz w:val="20"/>
              </w:rPr>
              <w:t>Produção de conteúdo com alta extractability para crawlers de IA</w:t>
            </w:r>
          </w:p>
        </w:tc>
        <w:tc>
          <w:tcPr>
            <w:tcW w:type="dxa" w:w="1568"/>
          </w:tcPr>
          <w:p>
            <w:r/>
            <w:r>
              <w:rPr>
                <w:rFonts w:ascii="Calibri" w:hAnsi="Calibri"/>
                <w:sz w:val="20"/>
              </w:rPr>
              <w:t>4 conteúdos otimizados (definitive guide, comparison, how-to, FAQ); reescrita de páginas existentes para melhor extractability</w:t>
            </w:r>
          </w:p>
        </w:tc>
        <w:tc>
          <w:tcPr>
            <w:tcW w:type="dxa" w:w="1568"/>
          </w:tcPr>
          <w:p>
            <w:r/>
            <w:r>
              <w:rPr>
                <w:rFonts w:ascii="Calibri" w:hAnsi="Calibri"/>
                <w:sz w:val="20"/>
              </w:rPr>
              <w:t>32h</w:t>
            </w:r>
          </w:p>
        </w:tc>
        <w:tc>
          <w:tcPr>
            <w:tcW w:type="dxa" w:w="1568"/>
          </w:tcPr>
          <w:p>
            <w:r/>
            <w:r>
              <w:rPr>
                <w:rFonts w:ascii="Calibri" w:hAnsi="Calibri"/>
                <w:sz w:val="20"/>
              </w:rPr>
              <w:t>[R$ preço]</w:t>
            </w:r>
          </w:p>
        </w:tc>
        <w:tc>
          <w:tcPr>
            <w:tcW w:type="dxa" w:w="1568"/>
          </w:tcPr>
          <w:p/>
        </w:tc>
      </w:tr>
      <w:tr>
        <w:tc>
          <w:tcPr>
            <w:tcW w:type="dxa" w:w="1568"/>
          </w:tcPr>
          <w:p>
            <w:r/>
            <w:r>
              <w:rPr>
                <w:rFonts w:ascii="Calibri" w:hAnsi="Calibri"/>
                <w:sz w:val="20"/>
              </w:rPr>
              <w:t>**M4 — Presença Third-Party**</w:t>
            </w:r>
          </w:p>
        </w:tc>
        <w:tc>
          <w:tcPr>
            <w:tcW w:type="dxa" w:w="1568"/>
          </w:tcPr>
          <w:p>
            <w:r/>
            <w:r>
              <w:rPr>
                <w:rFonts w:ascii="Calibri" w:hAnsi="Calibri"/>
                <w:sz w:val="20"/>
              </w:rPr>
              <w:t>Construção de presença em canais que alimentam respostas de IA</w:t>
            </w:r>
          </w:p>
        </w:tc>
        <w:tc>
          <w:tcPr>
            <w:tcW w:type="dxa" w:w="1568"/>
          </w:tcPr>
          <w:p>
            <w:r/>
            <w:r>
              <w:rPr>
                <w:rFonts w:ascii="Calibri" w:hAnsi="Calibri"/>
                <w:sz w:val="20"/>
              </w:rPr>
              <w:t>Criação/otimização de perfis (Wikipedia, G2, YouTube); guest posts em industry publications; setup de monitoramento de citações</w:t>
            </w:r>
          </w:p>
        </w:tc>
        <w:tc>
          <w:tcPr>
            <w:tcW w:type="dxa" w:w="1568"/>
          </w:tcPr>
          <w:p>
            <w:r/>
            <w:r>
              <w:rPr>
                <w:rFonts w:ascii="Calibri" w:hAnsi="Calibri"/>
                <w:sz w:val="20"/>
              </w:rPr>
              <w:t>16h</w:t>
            </w:r>
          </w:p>
        </w:tc>
        <w:tc>
          <w:tcPr>
            <w:tcW w:type="dxa" w:w="1568"/>
          </w:tcPr>
          <w:p>
            <w:r/>
            <w:r>
              <w:rPr>
                <w:rFonts w:ascii="Calibri" w:hAnsi="Calibri"/>
                <w:sz w:val="20"/>
              </w:rPr>
              <w:t>[R$ preço]</w:t>
            </w:r>
          </w:p>
        </w:tc>
        <w:tc>
          <w:tcPr>
            <w:tcW w:type="dxa" w:w="1568"/>
          </w:tcPr>
          <w:p/>
        </w:tc>
      </w:tr>
      <w:tr>
        <w:tc>
          <w:tcPr>
            <w:tcW w:type="dxa" w:w="1568"/>
          </w:tcPr>
          <w:p>
            <w:r/>
            <w:r>
              <w:rPr>
                <w:rFonts w:ascii="Calibri" w:hAnsi="Calibri"/>
                <w:sz w:val="20"/>
              </w:rPr>
              <w:t>**Gestão Mensal**</w:t>
            </w:r>
          </w:p>
        </w:tc>
        <w:tc>
          <w:tcPr>
            <w:tcW w:type="dxa" w:w="1568"/>
          </w:tcPr>
          <w:p>
            <w:r/>
            <w:r>
              <w:rPr>
                <w:rFonts w:ascii="Calibri" w:hAnsi="Calibri"/>
                <w:sz w:val="20"/>
              </w:rPr>
              <w:t>Manutenção, reporting e otimização contínua</w:t>
            </w:r>
          </w:p>
        </w:tc>
        <w:tc>
          <w:tcPr>
            <w:tcW w:type="dxa" w:w="1568"/>
          </w:tcPr>
          <w:p>
            <w:r/>
            <w:r>
              <w:rPr>
                <w:rFonts w:ascii="Calibri" w:hAnsi="Calibri"/>
                <w:sz w:val="20"/>
              </w:rPr>
              <w:t>Relatório mensal de citações; monitoramento de share of voice; ajustes técnicos e de conteúdo conforme mudanças nos algoritmos de IA; call mensal de resultados</w:t>
            </w:r>
          </w:p>
        </w:tc>
        <w:tc>
          <w:tcPr>
            <w:tcW w:type="dxa" w:w="1568"/>
          </w:tcPr>
          <w:p>
            <w:r/>
            <w:r>
              <w:rPr>
                <w:rFonts w:ascii="Calibri" w:hAnsi="Calibri"/>
                <w:sz w:val="20"/>
              </w:rPr>
              <w:t>18h/mês</w:t>
            </w:r>
          </w:p>
        </w:tc>
        <w:tc>
          <w:tcPr>
            <w:tcW w:type="dxa" w:w="1568"/>
          </w:tcPr>
          <w:p>
            <w:r/>
            <w:r>
              <w:rPr>
                <w:rFonts w:ascii="Calibri" w:hAnsi="Calibri"/>
                <w:sz w:val="20"/>
              </w:rPr>
              <w:t>[R$ preço/mês]</w:t>
            </w:r>
          </w:p>
        </w:tc>
        <w:tc>
          <w:tcPr>
            <w:tcW w:type="dxa" w:w="1568"/>
          </w:tcPr>
          <w:p/>
        </w:tc>
      </w:tr>
    </w:tbl>
    <w:p>
      <w:pPr>
        <w:spacing w:before="120" w:after="120"/>
        <w:pBdr>
          <w:bottom w:val="single" w:sz="6" w:space="1" w:color="999999"/>
        </w:pBdr>
      </w:pPr>
    </w:p>
    <w:p>
      <w:pPr>
        <w:pStyle w:val="Heading2"/>
      </w:pPr>
      <w:r>
        <w:t>Investimento</w:t>
      </w:r>
    </w:p>
    <w:p>
      <w:pPr>
        <w:pStyle w:val="Heading3"/>
      </w:pPr>
      <w:r>
        <w:t>Preços por Módulo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Módulo</w:t>
            </w:r>
          </w:p>
        </w:tc>
        <w:tc>
          <w:tcPr>
            <w:tcW w:type="dxa" w:w="2351"/>
            <w:shd w:fill="B91C1C" w:val="clear"/>
          </w:tcPr>
          <w:p>
            <w:r/>
            <w:r>
              <w:rPr>
                <w:rFonts w:ascii="Calibri" w:hAnsi="Calibri"/>
                <w:b/>
                <w:color w:val="FFFFFF"/>
                <w:sz w:val="20"/>
              </w:rPr>
              <w:t>Horas</w:t>
            </w:r>
          </w:p>
        </w:tc>
        <w:tc>
          <w:tcPr>
            <w:tcW w:type="dxa" w:w="2351"/>
            <w:shd w:fill="B91C1C" w:val="clear"/>
          </w:tcPr>
          <w:p>
            <w:r/>
            <w:r>
              <w:rPr>
                <w:rFonts w:ascii="Calibri" w:hAnsi="Calibri"/>
                <w:b/>
                <w:color w:val="FFFFFF"/>
                <w:sz w:val="20"/>
              </w:rPr>
              <w:t>Valor</w:t>
            </w:r>
          </w:p>
        </w:tc>
        <w:tc>
          <w:tcPr>
            <w:tcW w:type="dxa" w:w="2351"/>
          </w:tcPr>
          <w:p/>
        </w:tc>
      </w:tr>
      <w:tr>
        <w:tc>
          <w:tcPr>
            <w:tcW w:type="dxa" w:w="2351"/>
          </w:tcPr>
          <w:p>
            <w:r/>
            <w:r>
              <w:rPr>
                <w:rFonts w:ascii="Calibri" w:hAnsi="Calibri"/>
                <w:sz w:val="20"/>
              </w:rPr>
              <w:t>M1 — Diagnóstico</w:t>
            </w:r>
          </w:p>
        </w:tc>
        <w:tc>
          <w:tcPr>
            <w:tcW w:type="dxa" w:w="2351"/>
          </w:tcPr>
          <w:p>
            <w:r/>
            <w:r>
              <w:rPr>
                <w:rFonts w:ascii="Calibri" w:hAnsi="Calibri"/>
                <w:sz w:val="20"/>
              </w:rPr>
              <w:t>12h</w:t>
            </w:r>
          </w:p>
        </w:tc>
        <w:tc>
          <w:tcPr>
            <w:tcW w:type="dxa" w:w="2351"/>
          </w:tcPr>
          <w:p>
            <w:r/>
            <w:r>
              <w:rPr>
                <w:rFonts w:ascii="Calibri" w:hAnsi="Calibri"/>
                <w:sz w:val="20"/>
              </w:rPr>
              <w:t>R$ [valor]</w:t>
            </w:r>
          </w:p>
        </w:tc>
        <w:tc>
          <w:tcPr>
            <w:tcW w:type="dxa" w:w="2351"/>
          </w:tcPr>
          <w:p/>
        </w:tc>
      </w:tr>
      <w:tr>
        <w:tc>
          <w:tcPr>
            <w:tcW w:type="dxa" w:w="2351"/>
          </w:tcPr>
          <w:p>
            <w:r/>
            <w:r>
              <w:rPr>
                <w:rFonts w:ascii="Calibri" w:hAnsi="Calibri"/>
                <w:sz w:val="20"/>
              </w:rPr>
              <w:t>M2 — Implementação Técnica</w:t>
            </w:r>
          </w:p>
        </w:tc>
        <w:tc>
          <w:tcPr>
            <w:tcW w:type="dxa" w:w="2351"/>
          </w:tcPr>
          <w:p>
            <w:r/>
            <w:r>
              <w:rPr>
                <w:rFonts w:ascii="Calibri" w:hAnsi="Calibri"/>
                <w:sz w:val="20"/>
              </w:rPr>
              <w:t>22h</w:t>
            </w:r>
          </w:p>
        </w:tc>
        <w:tc>
          <w:tcPr>
            <w:tcW w:type="dxa" w:w="2351"/>
          </w:tcPr>
          <w:p>
            <w:r/>
            <w:r>
              <w:rPr>
                <w:rFonts w:ascii="Calibri" w:hAnsi="Calibri"/>
                <w:sz w:val="20"/>
              </w:rPr>
              <w:t>R$ [valor]</w:t>
            </w:r>
          </w:p>
        </w:tc>
        <w:tc>
          <w:tcPr>
            <w:tcW w:type="dxa" w:w="2351"/>
          </w:tcPr>
          <w:p/>
        </w:tc>
      </w:tr>
      <w:tr>
        <w:tc>
          <w:tcPr>
            <w:tcW w:type="dxa" w:w="2351"/>
          </w:tcPr>
          <w:p>
            <w:r/>
            <w:r>
              <w:rPr>
                <w:rFonts w:ascii="Calibri" w:hAnsi="Calibri"/>
                <w:sz w:val="20"/>
              </w:rPr>
              <w:t>M3 — Conteúdo Otimizado para IA</w:t>
            </w:r>
          </w:p>
        </w:tc>
        <w:tc>
          <w:tcPr>
            <w:tcW w:type="dxa" w:w="2351"/>
          </w:tcPr>
          <w:p>
            <w:r/>
            <w:r>
              <w:rPr>
                <w:rFonts w:ascii="Calibri" w:hAnsi="Calibri"/>
                <w:sz w:val="20"/>
              </w:rPr>
              <w:t>32h</w:t>
            </w:r>
          </w:p>
        </w:tc>
        <w:tc>
          <w:tcPr>
            <w:tcW w:type="dxa" w:w="2351"/>
          </w:tcPr>
          <w:p>
            <w:r/>
            <w:r>
              <w:rPr>
                <w:rFonts w:ascii="Calibri" w:hAnsi="Calibri"/>
                <w:sz w:val="20"/>
              </w:rPr>
              <w:t>R$ [valor]</w:t>
            </w:r>
          </w:p>
        </w:tc>
        <w:tc>
          <w:tcPr>
            <w:tcW w:type="dxa" w:w="2351"/>
          </w:tcPr>
          <w:p/>
        </w:tc>
      </w:tr>
      <w:tr>
        <w:tc>
          <w:tcPr>
            <w:tcW w:type="dxa" w:w="2351"/>
          </w:tcPr>
          <w:p>
            <w:r/>
            <w:r>
              <w:rPr>
                <w:rFonts w:ascii="Calibri" w:hAnsi="Calibri"/>
                <w:sz w:val="20"/>
              </w:rPr>
              <w:t>M4 — Presença Third-Party</w:t>
            </w:r>
          </w:p>
        </w:tc>
        <w:tc>
          <w:tcPr>
            <w:tcW w:type="dxa" w:w="2351"/>
          </w:tcPr>
          <w:p>
            <w:r/>
            <w:r>
              <w:rPr>
                <w:rFonts w:ascii="Calibri" w:hAnsi="Calibri"/>
                <w:sz w:val="20"/>
              </w:rPr>
              <w:t>16h</w:t>
            </w:r>
          </w:p>
        </w:tc>
        <w:tc>
          <w:tcPr>
            <w:tcW w:type="dxa" w:w="2351"/>
          </w:tcPr>
          <w:p>
            <w:r/>
            <w:r>
              <w:rPr>
                <w:rFonts w:ascii="Calibri" w:hAnsi="Calibri"/>
                <w:sz w:val="20"/>
              </w:rPr>
              <w:t>R$ [valor]</w:t>
            </w:r>
          </w:p>
        </w:tc>
        <w:tc>
          <w:tcPr>
            <w:tcW w:type="dxa" w:w="2351"/>
          </w:tcPr>
          <w:p/>
        </w:tc>
      </w:tr>
      <w:tr>
        <w:tc>
          <w:tcPr>
            <w:tcW w:type="dxa" w:w="2351"/>
          </w:tcPr>
          <w:p>
            <w:r/>
            <w:r>
              <w:rPr>
                <w:rFonts w:ascii="Calibri" w:hAnsi="Calibri"/>
                <w:sz w:val="20"/>
              </w:rPr>
              <w:t>**Subtotal (M1 a M4)**</w:t>
            </w:r>
          </w:p>
        </w:tc>
        <w:tc>
          <w:tcPr>
            <w:tcW w:type="dxa" w:w="2351"/>
          </w:tcPr>
          <w:p>
            <w:r/>
            <w:r>
              <w:rPr>
                <w:rFonts w:ascii="Calibri" w:hAnsi="Calibri"/>
                <w:sz w:val="20"/>
              </w:rPr>
              <w:t>**82h**</w:t>
            </w:r>
          </w:p>
        </w:tc>
        <w:tc>
          <w:tcPr>
            <w:tcW w:type="dxa" w:w="2351"/>
          </w:tcPr>
          <w:p>
            <w:r/>
            <w:r>
              <w:rPr>
                <w:rFonts w:ascii="Calibri" w:hAnsi="Calibri"/>
                <w:sz w:val="20"/>
              </w:rPr>
              <w:t>**R$ [subtotal]**</w:t>
            </w:r>
          </w:p>
        </w:tc>
        <w:tc>
          <w:tcPr>
            <w:tcW w:type="dxa" w:w="2351"/>
          </w:tcPr>
          <w:p/>
        </w:tc>
      </w:tr>
      <w:tr>
        <w:tc>
          <w:tcPr>
            <w:tcW w:type="dxa" w:w="2351"/>
          </w:tcPr>
          <w:p>
            <w:r/>
            <w:r>
              <w:rPr>
                <w:rFonts w:ascii="Calibri" w:hAnsi="Calibri"/>
                <w:sz w:val="20"/>
              </w:rPr>
              <w:t>Desconto Pacote Completo (-12%)</w:t>
            </w:r>
          </w:p>
        </w:tc>
        <w:tc>
          <w:tcPr>
            <w:tcW w:type="dxa" w:w="2351"/>
          </w:tcPr>
          <w:p>
            <w:r/>
            <w:r>
              <w:rPr>
                <w:rFonts w:ascii="Calibri" w:hAnsi="Calibri"/>
                <w:sz w:val="20"/>
              </w:rPr>
              <w:t>—</w:t>
            </w:r>
          </w:p>
        </w:tc>
        <w:tc>
          <w:tcPr>
            <w:tcW w:type="dxa" w:w="2351"/>
          </w:tcPr>
          <w:p>
            <w:r/>
            <w:r>
              <w:rPr>
                <w:rFonts w:ascii="Calibri" w:hAnsi="Calibri"/>
                <w:sz w:val="20"/>
              </w:rPr>
              <w:t>-R$ [desconto]</w:t>
            </w:r>
          </w:p>
        </w:tc>
        <w:tc>
          <w:tcPr>
            <w:tcW w:type="dxa" w:w="2351"/>
          </w:tcPr>
          <w:p/>
        </w:tc>
      </w:tr>
      <w:tr>
        <w:tc>
          <w:tcPr>
            <w:tcW w:type="dxa" w:w="2351"/>
          </w:tcPr>
          <w:p>
            <w:r/>
            <w:r>
              <w:rPr>
                <w:rFonts w:ascii="Calibri" w:hAnsi="Calibri"/>
                <w:sz w:val="20"/>
              </w:rPr>
              <w:t>**Total Pacote Completo (M1-M4)**</w:t>
            </w:r>
          </w:p>
        </w:tc>
        <w:tc>
          <w:tcPr>
            <w:tcW w:type="dxa" w:w="2351"/>
          </w:tcPr>
          <w:p>
            <w:r/>
            <w:r>
              <w:rPr>
                <w:rFonts w:ascii="Calibri" w:hAnsi="Calibri"/>
                <w:sz w:val="20"/>
              </w:rPr>
              <w:t>**82h**</w:t>
            </w:r>
          </w:p>
        </w:tc>
        <w:tc>
          <w:tcPr>
            <w:tcW w:type="dxa" w:w="2351"/>
          </w:tcPr>
          <w:p>
            <w:r/>
            <w:r>
              <w:rPr>
                <w:rFonts w:ascii="Calibri" w:hAnsi="Calibri"/>
                <w:sz w:val="20"/>
              </w:rPr>
              <w:t>**R$ [total]**</w:t>
            </w:r>
          </w:p>
        </w:tc>
        <w:tc>
          <w:tcPr>
            <w:tcW w:type="dxa" w:w="2351"/>
          </w:tcPr>
          <w:p/>
        </w:tc>
      </w:tr>
      <w:tr>
        <w:tc>
          <w:tcPr>
            <w:tcW w:type="dxa" w:w="2351"/>
          </w:tcPr>
          <w:p>
            <w:r/>
            <w:r>
              <w:rPr>
                <w:rFonts w:ascii="Calibri" w:hAnsi="Calibri"/>
                <w:sz w:val="20"/>
              </w:rPr>
              <w:t>Gestão Mensal (opcional, avulso)</w:t>
            </w:r>
          </w:p>
        </w:tc>
        <w:tc>
          <w:tcPr>
            <w:tcW w:type="dxa" w:w="2351"/>
          </w:tcPr>
          <w:p>
            <w:r/>
            <w:r>
              <w:rPr>
                <w:rFonts w:ascii="Calibri" w:hAnsi="Calibri"/>
                <w:sz w:val="20"/>
              </w:rPr>
              <w:t>18h/mês</w:t>
            </w:r>
          </w:p>
        </w:tc>
        <w:tc>
          <w:tcPr>
            <w:tcW w:type="dxa" w:w="2351"/>
          </w:tcPr>
          <w:p>
            <w:r/>
            <w:r>
              <w:rPr>
                <w:rFonts w:ascii="Calibri" w:hAnsi="Calibri"/>
                <w:sz w:val="20"/>
              </w:rPr>
              <w:t>R$ [valor/mês]</w:t>
            </w:r>
          </w:p>
        </w:tc>
        <w:tc>
          <w:tcPr>
            <w:tcW w:type="dxa" w:w="2351"/>
          </w:tcPr>
          <w:p/>
        </w:tc>
      </w:tr>
      <w:tr>
        <w:tc>
          <w:tcPr>
            <w:tcW w:type="dxa" w:w="2351"/>
          </w:tcPr>
          <w:p>
            <w:r/>
            <w:r>
              <w:rPr>
                <w:rFonts w:ascii="Calibri" w:hAnsi="Calibri"/>
                <w:sz w:val="20"/>
              </w:rPr>
              <w:t>Gestão Mensal (contrato 12 meses)</w:t>
            </w:r>
          </w:p>
        </w:tc>
        <w:tc>
          <w:tcPr>
            <w:tcW w:type="dxa" w:w="2351"/>
          </w:tcPr>
          <w:p>
            <w:r/>
            <w:r>
              <w:rPr>
                <w:rFonts w:ascii="Calibri" w:hAnsi="Calibri"/>
                <w:sz w:val="20"/>
              </w:rPr>
              <w:t>18h/mês</w:t>
            </w:r>
          </w:p>
        </w:tc>
        <w:tc>
          <w:tcPr>
            <w:tcW w:type="dxa" w:w="2351"/>
          </w:tcPr>
          <w:p>
            <w:r/>
            <w:r>
              <w:rPr>
                <w:rFonts w:ascii="Calibri" w:hAnsi="Calibri"/>
                <w:sz w:val="20"/>
              </w:rPr>
              <w:t>R$ [valor/mês]</w:t>
            </w:r>
          </w:p>
        </w:tc>
        <w:tc>
          <w:tcPr>
            <w:tcW w:type="dxa" w:w="2351"/>
          </w:tcPr>
          <w:p/>
        </w:tc>
      </w:tr>
    </w:tbl>
    <w:p>
      <w:pPr>
        <w:pStyle w:val="Heading3"/>
      </w:pPr>
      <w:r>
        <w:t>Detalhamento por Papel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Papel</w:t>
            </w:r>
          </w:p>
        </w:tc>
        <w:tc>
          <w:tcPr>
            <w:tcW w:type="dxa" w:w="1881"/>
            <w:shd w:fill="B91C1C" w:val="clear"/>
          </w:tcPr>
          <w:p>
            <w:r/>
            <w:r>
              <w:rPr>
                <w:rFonts w:ascii="Calibri" w:hAnsi="Calibri"/>
                <w:b/>
                <w:color w:val="FFFFFF"/>
                <w:sz w:val="20"/>
              </w:rPr>
              <w:t>Horas no Projeto</w:t>
            </w:r>
          </w:p>
        </w:tc>
        <w:tc>
          <w:tcPr>
            <w:tcW w:type="dxa" w:w="1881"/>
            <w:shd w:fill="B91C1C" w:val="clear"/>
          </w:tcPr>
          <w:p>
            <w:r/>
            <w:r>
              <w:rPr>
                <w:rFonts w:ascii="Calibri" w:hAnsi="Calibri"/>
                <w:b/>
                <w:color w:val="FFFFFF"/>
                <w:sz w:val="20"/>
              </w:rPr>
              <w:t>Valor/Hora</w:t>
            </w:r>
          </w:p>
        </w:tc>
        <w:tc>
          <w:tcPr>
            <w:tcW w:type="dxa" w:w="1881"/>
            <w:shd w:fill="B91C1C" w:val="clear"/>
          </w:tcPr>
          <w:p>
            <w:r/>
            <w:r>
              <w:rPr>
                <w:rFonts w:ascii="Calibri" w:hAnsi="Calibri"/>
                <w:b/>
                <w:color w:val="FFFFFF"/>
                <w:sz w:val="20"/>
              </w:rPr>
              <w:t>Total</w:t>
            </w:r>
          </w:p>
        </w:tc>
        <w:tc>
          <w:tcPr>
            <w:tcW w:type="dxa" w:w="1881"/>
          </w:tcPr>
          <w:p/>
        </w:tc>
      </w:tr>
      <w:tr>
        <w:tc>
          <w:tcPr>
            <w:tcW w:type="dxa" w:w="1881"/>
          </w:tcPr>
          <w:p>
            <w:r/>
            <w:r>
              <w:rPr>
                <w:rFonts w:ascii="Calibri" w:hAnsi="Calibri"/>
                <w:sz w:val="20"/>
              </w:rPr>
              <w:t>Júnior Técnico</w:t>
            </w:r>
          </w:p>
        </w:tc>
        <w:tc>
          <w:tcPr>
            <w:tcW w:type="dxa" w:w="1881"/>
          </w:tcPr>
          <w:p>
            <w:r/>
            <w:r>
              <w:rPr>
                <w:rFonts w:ascii="Calibri" w:hAnsi="Calibri"/>
                <w:sz w:val="20"/>
              </w:rPr>
              <w:t>[X]h</w:t>
            </w:r>
          </w:p>
        </w:tc>
        <w:tc>
          <w:tcPr>
            <w:tcW w:type="dxa" w:w="1881"/>
          </w:tcPr>
          <w:p>
            <w:r/>
            <w:r>
              <w:rPr>
                <w:rFonts w:ascii="Calibri" w:hAnsi="Calibri"/>
                <w:sz w:val="20"/>
              </w:rPr>
              <w:t>R$ 80</w:t>
            </w:r>
          </w:p>
        </w:tc>
        <w:tc>
          <w:tcPr>
            <w:tcW w:type="dxa" w:w="1881"/>
          </w:tcPr>
          <w:p>
            <w:r/>
            <w:r>
              <w:rPr>
                <w:rFonts w:ascii="Calibri" w:hAnsi="Calibri"/>
                <w:sz w:val="20"/>
              </w:rPr>
              <w:t>R$ [total]</w:t>
            </w:r>
          </w:p>
        </w:tc>
        <w:tc>
          <w:tcPr>
            <w:tcW w:type="dxa" w:w="1881"/>
          </w:tcPr>
          <w:p/>
        </w:tc>
      </w:tr>
      <w:tr>
        <w:tc>
          <w:tcPr>
            <w:tcW w:type="dxa" w:w="1881"/>
          </w:tcPr>
          <w:p>
            <w:r/>
            <w:r>
              <w:rPr>
                <w:rFonts w:ascii="Calibri" w:hAnsi="Calibri"/>
                <w:sz w:val="20"/>
              </w:rPr>
              <w:t>Pleno Técnico</w:t>
            </w:r>
          </w:p>
        </w:tc>
        <w:tc>
          <w:tcPr>
            <w:tcW w:type="dxa" w:w="1881"/>
          </w:tcPr>
          <w:p>
            <w:r/>
            <w:r>
              <w:rPr>
                <w:rFonts w:ascii="Calibri" w:hAnsi="Calibri"/>
                <w:sz w:val="20"/>
              </w:rPr>
              <w:t>[X]h</w:t>
            </w:r>
          </w:p>
        </w:tc>
        <w:tc>
          <w:tcPr>
            <w:tcW w:type="dxa" w:w="1881"/>
          </w:tcPr>
          <w:p>
            <w:r/>
            <w:r>
              <w:rPr>
                <w:rFonts w:ascii="Calibri" w:hAnsi="Calibri"/>
                <w:sz w:val="20"/>
              </w:rPr>
              <w:t>R$ 130</w:t>
            </w:r>
          </w:p>
        </w:tc>
        <w:tc>
          <w:tcPr>
            <w:tcW w:type="dxa" w:w="1881"/>
          </w:tcPr>
          <w:p>
            <w:r/>
            <w:r>
              <w:rPr>
                <w:rFonts w:ascii="Calibri" w:hAnsi="Calibri"/>
                <w:sz w:val="20"/>
              </w:rPr>
              <w:t>R$ [total]</w:t>
            </w:r>
          </w:p>
        </w:tc>
        <w:tc>
          <w:tcPr>
            <w:tcW w:type="dxa" w:w="1881"/>
          </w:tcPr>
          <w:p/>
        </w:tc>
      </w:tr>
      <w:tr>
        <w:tc>
          <w:tcPr>
            <w:tcW w:type="dxa" w:w="1881"/>
          </w:tcPr>
          <w:p>
            <w:r/>
            <w:r>
              <w:rPr>
                <w:rFonts w:ascii="Calibri" w:hAnsi="Calibri"/>
                <w:sz w:val="20"/>
              </w:rPr>
              <w:t>Copy</w:t>
            </w:r>
          </w:p>
        </w:tc>
        <w:tc>
          <w:tcPr>
            <w:tcW w:type="dxa" w:w="1881"/>
          </w:tcPr>
          <w:p>
            <w:r/>
            <w:r>
              <w:rPr>
                <w:rFonts w:ascii="Calibri" w:hAnsi="Calibri"/>
                <w:sz w:val="20"/>
              </w:rPr>
              <w:t>[X]h</w:t>
            </w:r>
          </w:p>
        </w:tc>
        <w:tc>
          <w:tcPr>
            <w:tcW w:type="dxa" w:w="1881"/>
          </w:tcPr>
          <w:p>
            <w:r/>
            <w:r>
              <w:rPr>
                <w:rFonts w:ascii="Calibri" w:hAnsi="Calibri"/>
                <w:sz w:val="20"/>
              </w:rPr>
              <w:t>R$ 100</w:t>
            </w:r>
          </w:p>
        </w:tc>
        <w:tc>
          <w:tcPr>
            <w:tcW w:type="dxa" w:w="1881"/>
          </w:tcPr>
          <w:p>
            <w:r/>
            <w:r>
              <w:rPr>
                <w:rFonts w:ascii="Calibri" w:hAnsi="Calibri"/>
                <w:sz w:val="20"/>
              </w:rPr>
              <w:t>R$ [total]</w:t>
            </w:r>
          </w:p>
        </w:tc>
        <w:tc>
          <w:tcPr>
            <w:tcW w:type="dxa" w:w="1881"/>
          </w:tcPr>
          <w:p/>
        </w:tc>
      </w:tr>
      <w:tr>
        <w:tc>
          <w:tcPr>
            <w:tcW w:type="dxa" w:w="1881"/>
          </w:tcPr>
          <w:p>
            <w:r/>
            <w:r>
              <w:rPr>
                <w:rFonts w:ascii="Calibri" w:hAnsi="Calibri"/>
                <w:sz w:val="20"/>
              </w:rPr>
              <w:t>Sênior / Coord</w:t>
            </w:r>
          </w:p>
        </w:tc>
        <w:tc>
          <w:tcPr>
            <w:tcW w:type="dxa" w:w="1881"/>
          </w:tcPr>
          <w:p>
            <w:r/>
            <w:r>
              <w:rPr>
                <w:rFonts w:ascii="Calibri" w:hAnsi="Calibri"/>
                <w:sz w:val="20"/>
              </w:rPr>
              <w:t>[X]h</w:t>
            </w:r>
          </w:p>
        </w:tc>
        <w:tc>
          <w:tcPr>
            <w:tcW w:type="dxa" w:w="1881"/>
          </w:tcPr>
          <w:p>
            <w:r/>
            <w:r>
              <w:rPr>
                <w:rFonts w:ascii="Calibri" w:hAnsi="Calibri"/>
                <w:sz w:val="20"/>
              </w:rPr>
              <w:t>R$ 180</w:t>
            </w:r>
          </w:p>
        </w:tc>
        <w:tc>
          <w:tcPr>
            <w:tcW w:type="dxa" w:w="1881"/>
          </w:tcPr>
          <w:p>
            <w:r/>
            <w:r>
              <w:rPr>
                <w:rFonts w:ascii="Calibri" w:hAnsi="Calibri"/>
                <w:sz w:val="20"/>
              </w:rPr>
              <w:t>R$ [total]</w:t>
            </w:r>
          </w:p>
        </w:tc>
        <w:tc>
          <w:tcPr>
            <w:tcW w:type="dxa" w:w="1881"/>
          </w:tcPr>
          <w:p/>
        </w:tc>
      </w:tr>
      <w:tr>
        <w:tc>
          <w:tcPr>
            <w:tcW w:type="dxa" w:w="1881"/>
          </w:tcPr>
          <w:p>
            <w:r/>
            <w:r>
              <w:rPr>
                <w:rFonts w:ascii="Calibri" w:hAnsi="Calibri"/>
                <w:sz w:val="20"/>
              </w:rPr>
              <w:t>**Total Geral**</w:t>
            </w:r>
          </w:p>
        </w:tc>
        <w:tc>
          <w:tcPr>
            <w:tcW w:type="dxa" w:w="1881"/>
          </w:tcPr>
          <w:p>
            <w:r/>
            <w:r>
              <w:rPr>
                <w:rFonts w:ascii="Calibri" w:hAnsi="Calibri"/>
                <w:sz w:val="20"/>
              </w:rPr>
              <w:t>**[X]h**</w:t>
            </w:r>
          </w:p>
        </w:tc>
        <w:tc>
          <w:tcPr>
            <w:tcW w:type="dxa" w:w="1881"/>
          </w:tcPr>
          <w:p>
            <w:r/>
            <w:r>
              <w:rPr>
                <w:rFonts w:ascii="Calibri" w:hAnsi="Calibri"/>
                <w:sz w:val="20"/>
              </w:rPr>
              <w:t>—</w:t>
            </w:r>
          </w:p>
        </w:tc>
        <w:tc>
          <w:tcPr>
            <w:tcW w:type="dxa" w:w="1881"/>
          </w:tcPr>
          <w:p>
            <w:r/>
            <w:r>
              <w:rPr>
                <w:rFonts w:ascii="Calibri" w:hAnsi="Calibri"/>
                <w:sz w:val="20"/>
              </w:rPr>
              <w:t>**R$ [total]**</w:t>
            </w:r>
          </w:p>
        </w:tc>
        <w:tc>
          <w:tcPr>
            <w:tcW w:type="dxa" w:w="1881"/>
          </w:tcPr>
          <w:p/>
        </w:tc>
      </w:tr>
    </w:tbl>
    <w:p>
      <w:pPr>
        <w:spacing w:before="120" w:after="120"/>
        <w:pBdr>
          <w:bottom w:val="single" w:sz="6" w:space="1" w:color="999999"/>
        </w:pBdr>
      </w:pPr>
    </w:p>
    <w:p>
      <w:pPr>
        <w:pStyle w:val="Heading2"/>
      </w:pPr>
      <w:r>
        <w:t>Cronograma</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B91C1C" w:val="clear"/>
          </w:tcPr>
          <w:p>
            <w:r/>
            <w:r>
              <w:rPr>
                <w:rFonts w:ascii="Calibri" w:hAnsi="Calibri"/>
                <w:b/>
                <w:color w:val="FFFFFF"/>
                <w:sz w:val="20"/>
              </w:rPr>
              <w:t>Módulo</w:t>
            </w:r>
          </w:p>
        </w:tc>
        <w:tc>
          <w:tcPr>
            <w:tcW w:type="dxa" w:w="1344"/>
            <w:shd w:fill="B91C1C" w:val="clear"/>
          </w:tcPr>
          <w:p>
            <w:r/>
            <w:r>
              <w:rPr>
                <w:rFonts w:ascii="Calibri" w:hAnsi="Calibri"/>
                <w:b/>
                <w:color w:val="FFFFFF"/>
                <w:sz w:val="20"/>
              </w:rPr>
              <w:t>Duração Estimada</w:t>
            </w:r>
          </w:p>
        </w:tc>
        <w:tc>
          <w:tcPr>
            <w:tcW w:type="dxa" w:w="1344"/>
            <w:shd w:fill="B91C1C" w:val="clear"/>
          </w:tcPr>
          <w:p>
            <w:r/>
            <w:r>
              <w:rPr>
                <w:rFonts w:ascii="Calibri" w:hAnsi="Calibri"/>
                <w:b/>
                <w:color w:val="FFFFFF"/>
                <w:sz w:val="20"/>
              </w:rPr>
              <w:t>Semana 1-2</w:t>
            </w:r>
          </w:p>
        </w:tc>
        <w:tc>
          <w:tcPr>
            <w:tcW w:type="dxa" w:w="1344"/>
            <w:shd w:fill="B91C1C" w:val="clear"/>
          </w:tcPr>
          <w:p>
            <w:r/>
            <w:r>
              <w:rPr>
                <w:rFonts w:ascii="Calibri" w:hAnsi="Calibri"/>
                <w:b/>
                <w:color w:val="FFFFFF"/>
                <w:sz w:val="20"/>
              </w:rPr>
              <w:t>Semana 3-4</w:t>
            </w:r>
          </w:p>
        </w:tc>
        <w:tc>
          <w:tcPr>
            <w:tcW w:type="dxa" w:w="1344"/>
            <w:shd w:fill="B91C1C" w:val="clear"/>
          </w:tcPr>
          <w:p>
            <w:r/>
            <w:r>
              <w:rPr>
                <w:rFonts w:ascii="Calibri" w:hAnsi="Calibri"/>
                <w:b/>
                <w:color w:val="FFFFFF"/>
                <w:sz w:val="20"/>
              </w:rPr>
              <w:t>Semana 5-6</w:t>
            </w:r>
          </w:p>
        </w:tc>
        <w:tc>
          <w:tcPr>
            <w:tcW w:type="dxa" w:w="1344"/>
            <w:shd w:fill="B91C1C" w:val="clear"/>
          </w:tcPr>
          <w:p>
            <w:r/>
            <w:r>
              <w:rPr>
                <w:rFonts w:ascii="Calibri" w:hAnsi="Calibri"/>
                <w:b/>
                <w:color w:val="FFFFFF"/>
                <w:sz w:val="20"/>
              </w:rPr>
              <w:t>Semana 7-8</w:t>
            </w:r>
          </w:p>
        </w:tc>
        <w:tc>
          <w:tcPr>
            <w:tcW w:type="dxa" w:w="1344"/>
          </w:tcPr>
          <w:p/>
        </w:tc>
      </w:tr>
      <w:tr>
        <w:tc>
          <w:tcPr>
            <w:tcW w:type="dxa" w:w="1344"/>
          </w:tcPr>
          <w:p>
            <w:r/>
            <w:r>
              <w:rPr>
                <w:rFonts w:ascii="Calibri" w:hAnsi="Calibri"/>
                <w:sz w:val="20"/>
              </w:rPr>
              <w:t>M1 — Diagnóstico</w:t>
            </w:r>
          </w:p>
        </w:tc>
        <w:tc>
          <w:tcPr>
            <w:tcW w:type="dxa" w:w="1344"/>
          </w:tcPr>
          <w:p>
            <w:r/>
            <w:r>
              <w:rPr>
                <w:rFonts w:ascii="Calibri" w:hAnsi="Calibri"/>
                <w:sz w:val="20"/>
              </w:rPr>
              <w:t>1 semana</w:t>
            </w:r>
          </w:p>
        </w:tc>
        <w:tc>
          <w:tcPr>
            <w:tcW w:type="dxa" w:w="1344"/>
          </w:tcPr>
          <w:p>
            <w:r/>
            <w:r>
              <w:rPr>
                <w:rFonts w:ascii="Calibri" w:hAnsi="Calibri"/>
                <w:sz w:val="20"/>
              </w:rPr>
              <w:t>████████</w:t>
            </w:r>
          </w:p>
        </w:tc>
        <w:tc>
          <w:tcPr>
            <w:tcW w:type="dxa" w:w="1344"/>
          </w:tcPr>
          <w:p/>
        </w:tc>
        <w:tc>
          <w:tcPr>
            <w:tcW w:type="dxa" w:w="1344"/>
          </w:tcPr>
          <w:p/>
        </w:tc>
        <w:tc>
          <w:tcPr>
            <w:tcW w:type="dxa" w:w="1344"/>
          </w:tcPr>
          <w:p/>
        </w:tc>
        <w:tc>
          <w:tcPr>
            <w:tcW w:type="dxa" w:w="1344"/>
          </w:tcPr>
          <w:p/>
        </w:tc>
      </w:tr>
      <w:tr>
        <w:tc>
          <w:tcPr>
            <w:tcW w:type="dxa" w:w="1344"/>
          </w:tcPr>
          <w:p>
            <w:r/>
            <w:r>
              <w:rPr>
                <w:rFonts w:ascii="Calibri" w:hAnsi="Calibri"/>
                <w:sz w:val="20"/>
              </w:rPr>
              <w:t>M2 — Implementação Técnica</w:t>
            </w:r>
          </w:p>
        </w:tc>
        <w:tc>
          <w:tcPr>
            <w:tcW w:type="dxa" w:w="1344"/>
          </w:tcPr>
          <w:p>
            <w:r/>
            <w:r>
              <w:rPr>
                <w:rFonts w:ascii="Calibri" w:hAnsi="Calibri"/>
                <w:sz w:val="20"/>
              </w:rPr>
              <w:t>2 semanas</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tc>
        <w:tc>
          <w:tcPr>
            <w:tcW w:type="dxa" w:w="1344"/>
          </w:tcPr>
          <w:p/>
        </w:tc>
        <w:tc>
          <w:tcPr>
            <w:tcW w:type="dxa" w:w="1344"/>
          </w:tcPr>
          <w:p/>
        </w:tc>
      </w:tr>
      <w:tr>
        <w:tc>
          <w:tcPr>
            <w:tcW w:type="dxa" w:w="1344"/>
          </w:tcPr>
          <w:p>
            <w:r/>
            <w:r>
              <w:rPr>
                <w:rFonts w:ascii="Calibri" w:hAnsi="Calibri"/>
                <w:sz w:val="20"/>
              </w:rPr>
              <w:t>M3 — Conteúdo Otimizado para IA</w:t>
            </w:r>
          </w:p>
        </w:tc>
        <w:tc>
          <w:tcPr>
            <w:tcW w:type="dxa" w:w="1344"/>
          </w:tcPr>
          <w:p>
            <w:r/>
            <w:r>
              <w:rPr>
                <w:rFonts w:ascii="Calibri" w:hAnsi="Calibri"/>
                <w:sz w:val="20"/>
              </w:rPr>
              <w:t>3 semanas</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tc>
        <w:tc>
          <w:tcPr>
            <w:tcW w:type="dxa" w:w="1344"/>
          </w:tcPr>
          <w:p/>
        </w:tc>
      </w:tr>
      <w:tr>
        <w:tc>
          <w:tcPr>
            <w:tcW w:type="dxa" w:w="1344"/>
          </w:tcPr>
          <w:p>
            <w:r/>
            <w:r>
              <w:rPr>
                <w:rFonts w:ascii="Calibri" w:hAnsi="Calibri"/>
                <w:sz w:val="20"/>
              </w:rPr>
              <w:t>M4 — Presença Third-Party</w:t>
            </w:r>
          </w:p>
        </w:tc>
        <w:tc>
          <w:tcPr>
            <w:tcW w:type="dxa" w:w="1344"/>
          </w:tcPr>
          <w:p>
            <w:r/>
            <w:r>
              <w:rPr>
                <w:rFonts w:ascii="Calibri" w:hAnsi="Calibri"/>
                <w:sz w:val="20"/>
              </w:rPr>
              <w:t>2 semanas</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tc>
        <w:tc>
          <w:tcPr>
            <w:tcW w:type="dxa" w:w="1344"/>
          </w:tcPr>
          <w:p/>
        </w:tc>
        <w:tc>
          <w:tcPr>
            <w:tcW w:type="dxa" w:w="1344"/>
          </w:tcPr>
          <w:p/>
        </w:tc>
      </w:tr>
      <w:tr>
        <w:tc>
          <w:tcPr>
            <w:tcW w:type="dxa" w:w="1344"/>
          </w:tcPr>
          <w:p>
            <w:r/>
            <w:r>
              <w:rPr>
                <w:rFonts w:ascii="Calibri" w:hAnsi="Calibri"/>
                <w:sz w:val="20"/>
              </w:rPr>
              <w:t>Gestão Mensal</w:t>
            </w:r>
          </w:p>
        </w:tc>
        <w:tc>
          <w:tcPr>
            <w:tcW w:type="dxa" w:w="1344"/>
          </w:tcPr>
          <w:p>
            <w:r/>
            <w:r>
              <w:rPr>
                <w:rFonts w:ascii="Calibri" w:hAnsi="Calibri"/>
                <w:sz w:val="20"/>
              </w:rPr>
              <w:t>Contínuo</w:t>
            </w:r>
          </w:p>
        </w:tc>
        <w:tc>
          <w:tcPr>
            <w:tcW w:type="dxa" w:w="1344"/>
          </w:tcPr>
          <w:p>
            <w:r/>
            <w:r>
              <w:rPr>
                <w:rFonts w:ascii="Calibri" w:hAnsi="Calibri"/>
                <w:sz w:val="20"/>
              </w:rPr>
              <w:t>▶ Início</w:t>
            </w:r>
          </w:p>
        </w:tc>
        <w:tc>
          <w:tcPr>
            <w:tcW w:type="dxa" w:w="1344"/>
          </w:tcPr>
          <w:p/>
        </w:tc>
        <w:tc>
          <w:tcPr>
            <w:tcW w:type="dxa" w:w="1344"/>
          </w:tcPr>
          <w:p/>
        </w:tc>
        <w:tc>
          <w:tcPr>
            <w:tcW w:type="dxa" w:w="1344"/>
          </w:tcPr>
          <w:p/>
        </w:tc>
        <w:tc>
          <w:tcPr>
            <w:tcW w:type="dxa" w:w="1344"/>
          </w:tcPr>
          <w:p/>
        </w:tc>
      </w:tr>
    </w:tbl>
    <w:p>
      <w:pPr>
        <w:spacing w:line="276" w:lineRule="auto"/>
      </w:pPr>
      <w:r>
        <w:rPr>
          <w:b/>
        </w:rPr>
        <w:t>Prazo total estimado:</w:t>
      </w:r>
      <w:r>
        <w:t xml:space="preserve"> 8 semanas (2 meses) para entrega completa dos módulos M1 a M4.</w:t>
      </w:r>
    </w:p>
    <w:p>
      <w:pPr>
        <w:spacing w:before="120" w:after="120"/>
        <w:pBdr>
          <w:bottom w:val="single" w:sz="6" w:space="1" w:color="999999"/>
        </w:pBdr>
      </w:pPr>
    </w:p>
    <w:p>
      <w:pPr>
        <w:pStyle w:val="Heading2"/>
      </w:pPr>
      <w:r>
        <w:t>Condições de Pagamento</w:t>
      </w:r>
    </w:p>
    <w:p>
      <w:pPr>
        <w:pStyle w:val="ListBullet"/>
        <w:spacing w:line="276" w:lineRule="auto"/>
      </w:pPr>
      <w:r>
        <w:rPr>
          <w:b/>
        </w:rPr>
        <w:t>50% upfront</w:t>
      </w:r>
      <w:r>
        <w:t xml:space="preserve"> na assinatura do contrato</w:t>
      </w:r>
    </w:p>
    <w:p>
      <w:pPr>
        <w:pStyle w:val="ListBullet"/>
        <w:spacing w:line="276" w:lineRule="auto"/>
      </w:pPr>
      <w:r>
        <w:rPr>
          <w:b/>
        </w:rPr>
        <w:t>50% na entrega</w:t>
      </w:r>
      <w:r>
        <w:t xml:space="preserve"> dos módulos contratados (ou no 30º dia para contratos de gestão mensal)</w:t>
      </w:r>
    </w:p>
    <w:p>
      <w:pPr>
        <w:pStyle w:val="ListBullet"/>
        <w:spacing w:line="276" w:lineRule="auto"/>
      </w:pPr>
      <w:r>
        <w:rPr>
          <w:b/>
        </w:rPr>
        <w:t>Pagamento por boleto bancário</w:t>
      </w:r>
      <w:r>
        <w:t xml:space="preserve"> ou transferência PIX/ TED</w:t>
      </w:r>
    </w:p>
    <w:p>
      <w:pPr>
        <w:pStyle w:val="ListBullet"/>
        <w:spacing w:line="276" w:lineRule="auto"/>
      </w:pPr>
      <w:r>
        <w:rPr>
          <w:i/>
        </w:rPr>
        <w:t>Condições especiais podem ser negociadas (parcelamento em até 3x sem juros)</w:t>
      </w:r>
    </w:p>
    <w:p>
      <w:pPr>
        <w:spacing w:before="120" w:after="120"/>
        <w:pBdr>
          <w:bottom w:val="single" w:sz="6" w:space="1" w:color="999999"/>
        </w:pBdr>
      </w:pPr>
    </w:p>
    <w:p>
      <w:pPr>
        <w:pStyle w:val="Heading2"/>
      </w:pPr>
      <w:r>
        <w:t>Formato de Entrega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Entregável</w:t>
            </w:r>
          </w:p>
        </w:tc>
        <w:tc>
          <w:tcPr>
            <w:tcW w:type="dxa" w:w="3135"/>
            <w:shd w:fill="B91C1C" w:val="clear"/>
          </w:tcPr>
          <w:p>
            <w:r/>
            <w:r>
              <w:rPr>
                <w:rFonts w:ascii="Calibri" w:hAnsi="Calibri"/>
                <w:b/>
                <w:color w:val="FFFFFF"/>
                <w:sz w:val="20"/>
              </w:rPr>
              <w:t>Formato</w:t>
            </w:r>
          </w:p>
        </w:tc>
        <w:tc>
          <w:tcPr>
            <w:tcW w:type="dxa" w:w="3135"/>
          </w:tcPr>
          <w:p/>
        </w:tc>
      </w:tr>
      <w:tr>
        <w:tc>
          <w:tcPr>
            <w:tcW w:type="dxa" w:w="3135"/>
          </w:tcPr>
          <w:p>
            <w:r/>
            <w:r>
              <w:rPr>
                <w:rFonts w:ascii="Calibri" w:hAnsi="Calibri"/>
                <w:sz w:val="20"/>
              </w:rPr>
              <w:t>Relatório de Diagnóstico</w:t>
            </w:r>
          </w:p>
        </w:tc>
        <w:tc>
          <w:tcPr>
            <w:tcW w:type="dxa" w:w="3135"/>
          </w:tcPr>
          <w:p>
            <w:r/>
            <w:r>
              <w:rPr>
                <w:rFonts w:ascii="Calibri" w:hAnsi="Calibri"/>
                <w:sz w:val="20"/>
              </w:rPr>
              <w:t>PDF</w:t>
            </w:r>
          </w:p>
        </w:tc>
        <w:tc>
          <w:tcPr>
            <w:tcW w:type="dxa" w:w="3135"/>
          </w:tcPr>
          <w:p/>
        </w:tc>
      </w:tr>
      <w:tr>
        <w:tc>
          <w:tcPr>
            <w:tcW w:type="dxa" w:w="3135"/>
          </w:tcPr>
          <w:p>
            <w:r/>
            <w:r>
              <w:rPr>
                <w:rFonts w:ascii="Calibri" w:hAnsi="Calibri"/>
                <w:sz w:val="20"/>
              </w:rPr>
              <w:t>Dashboard de Monitoramento</w:t>
            </w:r>
          </w:p>
        </w:tc>
        <w:tc>
          <w:tcPr>
            <w:tcW w:type="dxa" w:w="3135"/>
          </w:tcPr>
          <w:p>
            <w:r/>
            <w:r>
              <w:rPr>
                <w:rFonts w:ascii="Calibri" w:hAnsi="Calibri"/>
                <w:sz w:val="20"/>
              </w:rPr>
              <w:t>Looker Studio / Google Sheets</w:t>
            </w:r>
          </w:p>
        </w:tc>
        <w:tc>
          <w:tcPr>
            <w:tcW w:type="dxa" w:w="3135"/>
          </w:tcPr>
          <w:p/>
        </w:tc>
      </w:tr>
      <w:tr>
        <w:tc>
          <w:tcPr>
            <w:tcW w:type="dxa" w:w="3135"/>
          </w:tcPr>
          <w:p>
            <w:r/>
            <w:r>
              <w:rPr>
                <w:rFonts w:ascii="Calibri" w:hAnsi="Calibri"/>
                <w:sz w:val="20"/>
              </w:rPr>
              <w:t>Implementações Técnicas</w:t>
            </w:r>
          </w:p>
        </w:tc>
        <w:tc>
          <w:tcPr>
            <w:tcW w:type="dxa" w:w="3135"/>
          </w:tcPr>
          <w:p>
            <w:r/>
            <w:r>
              <w:rPr>
                <w:rFonts w:ascii="Calibri" w:hAnsi="Calibri"/>
                <w:sz w:val="20"/>
              </w:rPr>
              <w:t>Código implementado + relatório técnico (PDF)</w:t>
            </w:r>
          </w:p>
        </w:tc>
        <w:tc>
          <w:tcPr>
            <w:tcW w:type="dxa" w:w="3135"/>
          </w:tcPr>
          <w:p/>
        </w:tc>
      </w:tr>
      <w:tr>
        <w:tc>
          <w:tcPr>
            <w:tcW w:type="dxa" w:w="3135"/>
          </w:tcPr>
          <w:p>
            <w:r/>
            <w:r>
              <w:rPr>
                <w:rFonts w:ascii="Calibri" w:hAnsi="Calibri"/>
                <w:sz w:val="20"/>
              </w:rPr>
              <w:t>Conteúdos Produzidos</w:t>
            </w:r>
          </w:p>
        </w:tc>
        <w:tc>
          <w:tcPr>
            <w:tcW w:type="dxa" w:w="3135"/>
          </w:tcPr>
          <w:p>
            <w:r/>
            <w:r>
              <w:rPr>
                <w:rFonts w:ascii="Calibri" w:hAnsi="Calibri"/>
                <w:sz w:val="20"/>
              </w:rPr>
              <w:t>Documentos editáveis (.docx / Google Docs) + HTML</w:t>
            </w:r>
          </w:p>
        </w:tc>
        <w:tc>
          <w:tcPr>
            <w:tcW w:type="dxa" w:w="3135"/>
          </w:tcPr>
          <w:p/>
        </w:tc>
      </w:tr>
      <w:tr>
        <w:tc>
          <w:tcPr>
            <w:tcW w:type="dxa" w:w="3135"/>
          </w:tcPr>
          <w:p>
            <w:r/>
            <w:r>
              <w:rPr>
                <w:rFonts w:ascii="Calibri" w:hAnsi="Calibri"/>
                <w:sz w:val="20"/>
              </w:rPr>
              <w:t>Relatórios Mensais de Gestão</w:t>
            </w:r>
          </w:p>
        </w:tc>
        <w:tc>
          <w:tcPr>
            <w:tcW w:type="dxa" w:w="3135"/>
          </w:tcPr>
          <w:p>
            <w:r/>
            <w:r>
              <w:rPr>
                <w:rFonts w:ascii="Calibri" w:hAnsi="Calibri"/>
                <w:sz w:val="20"/>
              </w:rPr>
              <w:t>PDF + Dashboard ao vivo</w:t>
            </w:r>
          </w:p>
        </w:tc>
        <w:tc>
          <w:tcPr>
            <w:tcW w:type="dxa" w:w="3135"/>
          </w:tcPr>
          <w:p/>
        </w:tc>
      </w:tr>
      <w:tr>
        <w:tc>
          <w:tcPr>
            <w:tcW w:type="dxa" w:w="3135"/>
          </w:tcPr>
          <w:p>
            <w:r/>
            <w:r>
              <w:rPr>
                <w:rFonts w:ascii="Calibri" w:hAnsi="Calibri"/>
                <w:sz w:val="20"/>
              </w:rPr>
              <w:t>Calls de Resultados</w:t>
            </w:r>
          </w:p>
        </w:tc>
        <w:tc>
          <w:tcPr>
            <w:tcW w:type="dxa" w:w="3135"/>
          </w:tcPr>
          <w:p>
            <w:r/>
            <w:r>
              <w:rPr>
                <w:rFonts w:ascii="Calibri" w:hAnsi="Calibri"/>
                <w:sz w:val="20"/>
              </w:rPr>
              <w:t>Google Meet (mensal, gravada)</w:t>
            </w:r>
          </w:p>
        </w:tc>
        <w:tc>
          <w:tcPr>
            <w:tcW w:type="dxa" w:w="3135"/>
          </w:tcPr>
          <w:p/>
        </w:tc>
      </w:tr>
    </w:tbl>
    <w:p>
      <w:pPr>
        <w:spacing w:before="120" w:after="120"/>
        <w:pBdr>
          <w:bottom w:val="single" w:sz="6" w:space="1" w:color="999999"/>
        </w:pBdr>
      </w:pPr>
    </w:p>
    <w:p>
      <w:pPr>
        <w:pStyle w:val="Heading2"/>
      </w:pPr>
      <w:r>
        <w:t>Assinaturas</w:t>
      </w:r>
    </w:p>
    <w:p>
      <w:pPr>
        <w:spacing w:line="276" w:lineRule="auto"/>
      </w:pPr>
      <w:r>
        <w:rPr>
          <w:b/>
        </w:rPr>
        <w:t>V4 Company — Peretto &amp; Co.</w:t>
      </w:r>
    </w:p>
    <w:p>
      <w:pPr>
        <w:spacing w:before="80" w:after="80"/>
        <w:ind w:left="283"/>
        <w:shd w:fill="F0F0F0" w:val="clear"/>
      </w:pPr>
      <w:r>
        <w:rPr>
          <w:rFonts w:ascii="Consolas" w:hAnsi="Consolas"/>
          <w:color w:val="000000"/>
          <w:sz w:val="18"/>
        </w:rPr>
        <w:t>Nome: [Nome do representante V4]</w:t>
        <w:br/>
      </w:r>
      <w:r>
        <w:rPr>
          <w:rFonts w:ascii="Consolas" w:hAnsi="Consolas"/>
          <w:color w:val="000000"/>
          <w:sz w:val="18"/>
        </w:rPr>
        <w:t>Cargo: [Cargo]</w:t>
        <w:br/>
      </w:r>
      <w:r>
        <w:rPr>
          <w:rFonts w:ascii="Consolas" w:hAnsi="Consolas"/>
          <w:color w:val="000000"/>
          <w:sz w:val="18"/>
        </w:rPr>
        <w:t>CPF: [CPF]</w:t>
        <w:br/>
      </w:r>
      <w:r>
        <w:rPr>
          <w:rFonts w:ascii="Consolas" w:hAnsi="Consolas"/>
          <w:color w:val="000000"/>
          <w:sz w:val="18"/>
        </w:rPr>
        <w:t>Data: [DD/MM/AAAA]</w:t>
        <w:br/>
      </w:r>
      <w:r>
        <w:rPr>
          <w:rFonts w:ascii="Consolas" w:hAnsi="Consolas"/>
          <w:color w:val="000000"/>
          <w:sz w:val="18"/>
        </w:rPr>
        <w:t>Assinatura: ______________________________</w:t>
        <w:br/>
      </w:r>
    </w:p>
    <w:p>
      <w:pPr>
        <w:spacing w:line="276" w:lineRule="auto"/>
      </w:pPr>
      <w:r>
        <w:rPr>
          <w:b/>
        </w:rPr>
        <w:t>Cliente</w:t>
      </w:r>
    </w:p>
    <w:p>
      <w:pPr>
        <w:spacing w:before="80" w:after="80"/>
        <w:ind w:left="283"/>
        <w:shd w:fill="F0F0F0" w:val="clear"/>
      </w:pPr>
      <w:r>
        <w:rPr>
          <w:rFonts w:ascii="Consolas" w:hAnsi="Consolas"/>
          <w:color w:val="000000"/>
          <w:sz w:val="18"/>
        </w:rPr>
        <w:t>Nome: [Nome do representante do cliente]</w:t>
        <w:br/>
      </w:r>
      <w:r>
        <w:rPr>
          <w:rFonts w:ascii="Consolas" w:hAnsi="Consolas"/>
          <w:color w:val="000000"/>
          <w:sz w:val="18"/>
        </w:rPr>
        <w:t>Cargo: [Cargo]</w:t>
        <w:br/>
      </w:r>
      <w:r>
        <w:rPr>
          <w:rFonts w:ascii="Consolas" w:hAnsi="Consolas"/>
          <w:color w:val="000000"/>
          <w:sz w:val="18"/>
        </w:rPr>
        <w:t>CPF: [CPF]</w:t>
        <w:br/>
      </w:r>
      <w:r>
        <w:rPr>
          <w:rFonts w:ascii="Consolas" w:hAnsi="Consolas"/>
          <w:color w:val="000000"/>
          <w:sz w:val="18"/>
        </w:rPr>
        <w:t>Data: [DD/MM/AAAA]</w:t>
        <w:br/>
      </w:r>
      <w:r>
        <w:rPr>
          <w:rFonts w:ascii="Consolas" w:hAnsi="Consolas"/>
          <w:color w:val="000000"/>
          <w:sz w:val="18"/>
        </w:rPr>
        <w:t>Assinatura: ______________________________</w:t>
        <w:br/>
      </w:r>
    </w:p>
    <w:p>
      <w:pPr>
        <w:spacing w:before="120" w:after="120"/>
        <w:pBdr>
          <w:bottom w:val="single" w:sz="6" w:space="1" w:color="999999"/>
        </w:pBdr>
      </w:pPr>
    </w:p>
    <w:p>
      <w:pPr>
        <w:spacing w:before="80" w:after="80" w:line="276" w:lineRule="auto"/>
        <w:ind w:left="567"/>
      </w:pPr>
      <w:r>
        <w:rPr>
          <w:b/>
        </w:rPr>
        <w:t>Proposta válida por 15 dias corridos</w:t>
      </w:r>
      <w:r>
        <w:t xml:space="preserve"> a partir da data de emissão.</w:t>
      </w:r>
    </w:p>
    <w:p>
      <w:pPr>
        <w:spacing w:before="80" w:after="80" w:line="276" w:lineRule="auto"/>
        <w:ind w:left="567"/>
      </w:pPr>
      <w:r>
        <w:t>Após esse prazo, preços e condições poderão ser reajustados sem aviso prévio.</w:t>
      </w:r>
    </w:p>
    <w:p>
      <w:pPr>
        <w:spacing w:line="276" w:lineRule="auto"/>
      </w:pPr>
      <w:r>
        <w:t>&gt;</w:t>
      </w:r>
    </w:p>
    <w:p>
      <w:pPr>
        <w:spacing w:before="80" w:after="80" w:line="276" w:lineRule="auto"/>
        <w:ind w:left="567"/>
      </w:pPr>
      <w:r>
        <w:rPr>
          <w:b/>
        </w:rPr>
        <w:t>V4 Company — Peretto &amp; Co.</w:t>
      </w:r>
    </w:p>
    <w:p>
      <w:pPr>
        <w:spacing w:before="80" w:after="80" w:line="276" w:lineRule="auto"/>
        <w:ind w:left="567"/>
      </w:pPr>
      <w:r>
        <w:t>[email] | [telefone] | v4company.com</w:t>
      </w:r>
    </w:p>
    <w:p>
      <w:r>
        <w:rPr>
          <w:i/>
          <w:color w:val="B91C1C"/>
          <w:sz w:val="18"/>
        </w:rPr>
        <w:t>Fonte: SOW</w:t>
      </w:r>
    </w:p>
    <w:p>
      <w:pPr>
        <w:pStyle w:val="Heading1"/>
      </w:pPr>
      <w:r>
        <w:t>Statement of Work — AI Visibility</w:t>
      </w:r>
    </w:p>
    <w:p>
      <w:pPr>
        <w:spacing w:line="276" w:lineRule="auto"/>
      </w:pPr>
      <w:r>
        <w:rPr>
          <w:b/>
        </w:rPr>
        <w:t>Contrato de Prestação de Serviços Especializados em Otimização de Visibilidade em Inteligência Artificial</w:t>
      </w:r>
    </w:p>
    <w:p>
      <w:pPr>
        <w:spacing w:before="120" w:after="120"/>
        <w:pBdr>
          <w:bottom w:val="single" w:sz="6" w:space="1" w:color="999999"/>
        </w:pBdr>
      </w:pPr>
    </w:p>
    <w:p>
      <w:pPr>
        <w:pStyle w:val="Heading2"/>
      </w:pPr>
      <w:r>
        <w:t>1. Partes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tcPr>
          <w:p>
            <w:r/>
            <w:r>
              <w:rPr>
                <w:rFonts w:ascii="Calibri" w:hAnsi="Calibri"/>
                <w:sz w:val="20"/>
              </w:rPr>
              <w:t>**Contratada**</w:t>
            </w:r>
          </w:p>
        </w:tc>
        <w:tc>
          <w:tcPr>
            <w:tcW w:type="dxa" w:w="3135"/>
          </w:tcPr>
          <w:p>
            <w:r/>
            <w:r>
              <w:rPr>
                <w:rFonts w:ascii="Calibri" w:hAnsi="Calibri"/>
                <w:sz w:val="20"/>
              </w:rPr>
              <w:t>V4 Company — Peretto &amp; Co.</w:t>
            </w:r>
          </w:p>
        </w:tc>
        <w:tc>
          <w:tcPr>
            <w:tcW w:type="dxa" w:w="3135"/>
          </w:tcPr>
          <w:p/>
        </w:tc>
      </w:tr>
      <w:tr>
        <w:tc>
          <w:tcPr>
            <w:tcW w:type="dxa" w:w="3135"/>
          </w:tcPr>
          <w:p>
            <w:r/>
            <w:r>
              <w:rPr>
                <w:rFonts w:ascii="Calibri" w:hAnsi="Calibri"/>
                <w:sz w:val="20"/>
              </w:rPr>
              <w:t>CNPJ</w:t>
            </w:r>
          </w:p>
        </w:tc>
        <w:tc>
          <w:tcPr>
            <w:tcW w:type="dxa" w:w="3135"/>
          </w:tcPr>
          <w:p>
            <w:r/>
            <w:r>
              <w:rPr>
                <w:rFonts w:ascii="Calibri" w:hAnsi="Calibri"/>
                <w:sz w:val="20"/>
              </w:rPr>
              <w:t>[CNPJ da V4]</w:t>
            </w:r>
          </w:p>
        </w:tc>
        <w:tc>
          <w:tcPr>
            <w:tcW w:type="dxa" w:w="3135"/>
          </w:tcPr>
          <w:p/>
        </w:tc>
      </w:tr>
      <w:tr>
        <w:tc>
          <w:tcPr>
            <w:tcW w:type="dxa" w:w="3135"/>
          </w:tcPr>
          <w:p>
            <w:r/>
            <w:r>
              <w:rPr>
                <w:rFonts w:ascii="Calibri" w:hAnsi="Calibri"/>
                <w:sz w:val="20"/>
              </w:rPr>
              <w:t>Endereço</w:t>
            </w:r>
          </w:p>
        </w:tc>
        <w:tc>
          <w:tcPr>
            <w:tcW w:type="dxa" w:w="3135"/>
          </w:tcPr>
          <w:p>
            <w:r/>
            <w:r>
              <w:rPr>
                <w:rFonts w:ascii="Calibri" w:hAnsi="Calibri"/>
                <w:sz w:val="20"/>
              </w:rPr>
              <w:t>[Endereço V4]</w:t>
            </w:r>
          </w:p>
        </w:tc>
        <w:tc>
          <w:tcPr>
            <w:tcW w:type="dxa" w:w="3135"/>
          </w:tcPr>
          <w:p/>
        </w:tc>
      </w:tr>
      <w:tr>
        <w:tc>
          <w:tcPr>
            <w:tcW w:type="dxa" w:w="3135"/>
          </w:tcPr>
          <w:p>
            <w:r/>
            <w:r>
              <w:rPr>
                <w:rFonts w:ascii="Calibri" w:hAnsi="Calibri"/>
                <w:sz w:val="20"/>
              </w:rPr>
              <w:t>Representante</w:t>
            </w:r>
          </w:p>
        </w:tc>
        <w:tc>
          <w:tcPr>
            <w:tcW w:type="dxa" w:w="3135"/>
          </w:tcPr>
          <w:p>
            <w:r/>
            <w:r>
              <w:rPr>
                <w:rFonts w:ascii="Calibri" w:hAnsi="Calibri"/>
                <w:sz w:val="20"/>
              </w:rPr>
              <w:t>[Nome representante V4]</w:t>
            </w:r>
          </w:p>
        </w:tc>
        <w:tc>
          <w:tcPr>
            <w:tcW w:type="dxa" w:w="3135"/>
          </w:tcPr>
          <w:p/>
        </w:tc>
      </w:tr>
      <w:tr>
        <w:tc>
          <w:tcPr>
            <w:tcW w:type="dxa" w:w="3135"/>
          </w:tcPr>
          <w:p>
            <w:r/>
            <w:r>
              <w:rPr>
                <w:rFonts w:ascii="Calibri" w:hAnsi="Calibri"/>
                <w:sz w:val="20"/>
              </w:rPr>
              <w:t>E-mail</w:t>
            </w:r>
          </w:p>
        </w:tc>
        <w:tc>
          <w:tcPr>
            <w:tcW w:type="dxa" w:w="3135"/>
          </w:tcPr>
          <w:p>
            <w:r/>
            <w:r>
              <w:rPr>
                <w:rFonts w:ascii="Calibri" w:hAnsi="Calibri"/>
                <w:sz w:val="20"/>
              </w:rPr>
              <w:t>[email V4]</w:t>
            </w:r>
          </w:p>
        </w:tc>
        <w:tc>
          <w:tcPr>
            <w:tcW w:type="dxa" w:w="3135"/>
          </w:tcP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tcPr>
          <w:p>
            <w:r/>
            <w:r>
              <w:rPr>
                <w:rFonts w:ascii="Calibri" w:hAnsi="Calibri"/>
                <w:sz w:val="20"/>
              </w:rPr>
              <w:t>**Contratante**</w:t>
            </w:r>
          </w:p>
        </w:tc>
        <w:tc>
          <w:tcPr>
            <w:tcW w:type="dxa" w:w="3135"/>
          </w:tcPr>
          <w:p>
            <w:r/>
            <w:r>
              <w:rPr>
                <w:rFonts w:ascii="Calibri" w:hAnsi="Calibri"/>
                <w:sz w:val="20"/>
              </w:rPr>
              <w:t>[Nome do Cliente]</w:t>
            </w:r>
          </w:p>
        </w:tc>
        <w:tc>
          <w:tcPr>
            <w:tcW w:type="dxa" w:w="3135"/>
          </w:tcPr>
          <w:p/>
        </w:tc>
      </w:tr>
      <w:tr>
        <w:tc>
          <w:tcPr>
            <w:tcW w:type="dxa" w:w="3135"/>
          </w:tcPr>
          <w:p>
            <w:r/>
            <w:r>
              <w:rPr>
                <w:rFonts w:ascii="Calibri" w:hAnsi="Calibri"/>
                <w:sz w:val="20"/>
              </w:rPr>
              <w:t>CNPJ</w:t>
            </w:r>
          </w:p>
        </w:tc>
        <w:tc>
          <w:tcPr>
            <w:tcW w:type="dxa" w:w="3135"/>
          </w:tcPr>
          <w:p>
            <w:r/>
            <w:r>
              <w:rPr>
                <w:rFonts w:ascii="Calibri" w:hAnsi="Calibri"/>
                <w:sz w:val="20"/>
              </w:rPr>
              <w:t>[CNPJ do Cliente]</w:t>
            </w:r>
          </w:p>
        </w:tc>
        <w:tc>
          <w:tcPr>
            <w:tcW w:type="dxa" w:w="3135"/>
          </w:tcPr>
          <w:p/>
        </w:tc>
      </w:tr>
      <w:tr>
        <w:tc>
          <w:tcPr>
            <w:tcW w:type="dxa" w:w="3135"/>
          </w:tcPr>
          <w:p>
            <w:r/>
            <w:r>
              <w:rPr>
                <w:rFonts w:ascii="Calibri" w:hAnsi="Calibri"/>
                <w:sz w:val="20"/>
              </w:rPr>
              <w:t>Endereço</w:t>
            </w:r>
          </w:p>
        </w:tc>
        <w:tc>
          <w:tcPr>
            <w:tcW w:type="dxa" w:w="3135"/>
          </w:tcPr>
          <w:p>
            <w:r/>
            <w:r>
              <w:rPr>
                <w:rFonts w:ascii="Calibri" w:hAnsi="Calibri"/>
                <w:sz w:val="20"/>
              </w:rPr>
              <w:t>[Endereço Cliente]</w:t>
            </w:r>
          </w:p>
        </w:tc>
        <w:tc>
          <w:tcPr>
            <w:tcW w:type="dxa" w:w="3135"/>
          </w:tcPr>
          <w:p/>
        </w:tc>
      </w:tr>
      <w:tr>
        <w:tc>
          <w:tcPr>
            <w:tcW w:type="dxa" w:w="3135"/>
          </w:tcPr>
          <w:p>
            <w:r/>
            <w:r>
              <w:rPr>
                <w:rFonts w:ascii="Calibri" w:hAnsi="Calibri"/>
                <w:sz w:val="20"/>
              </w:rPr>
              <w:t>Representante</w:t>
            </w:r>
          </w:p>
        </w:tc>
        <w:tc>
          <w:tcPr>
            <w:tcW w:type="dxa" w:w="3135"/>
          </w:tcPr>
          <w:p>
            <w:r/>
            <w:r>
              <w:rPr>
                <w:rFonts w:ascii="Calibri" w:hAnsi="Calibri"/>
                <w:sz w:val="20"/>
              </w:rPr>
              <w:t>[Nome representante cliente]</w:t>
            </w:r>
          </w:p>
        </w:tc>
        <w:tc>
          <w:tcPr>
            <w:tcW w:type="dxa" w:w="3135"/>
          </w:tcPr>
          <w:p/>
        </w:tc>
      </w:tr>
      <w:tr>
        <w:tc>
          <w:tcPr>
            <w:tcW w:type="dxa" w:w="3135"/>
          </w:tcPr>
          <w:p>
            <w:r/>
            <w:r>
              <w:rPr>
                <w:rFonts w:ascii="Calibri" w:hAnsi="Calibri"/>
                <w:sz w:val="20"/>
              </w:rPr>
              <w:t>E-mail</w:t>
            </w:r>
          </w:p>
        </w:tc>
        <w:tc>
          <w:tcPr>
            <w:tcW w:type="dxa" w:w="3135"/>
          </w:tcPr>
          <w:p>
            <w:r/>
            <w:r>
              <w:rPr>
                <w:rFonts w:ascii="Calibri" w:hAnsi="Calibri"/>
                <w:sz w:val="20"/>
              </w:rPr>
              <w:t>[email cliente]</w:t>
            </w:r>
          </w:p>
        </w:tc>
        <w:tc>
          <w:tcPr>
            <w:tcW w:type="dxa" w:w="3135"/>
          </w:tcPr>
          <w:p/>
        </w:tc>
      </w:tr>
    </w:tbl>
    <w:p>
      <w:pPr>
        <w:spacing w:before="120" w:after="120"/>
        <w:pBdr>
          <w:bottom w:val="single" w:sz="6" w:space="1" w:color="999999"/>
        </w:pBdr>
      </w:pPr>
    </w:p>
    <w:p>
      <w:pPr>
        <w:pStyle w:val="Heading2"/>
      </w:pPr>
      <w:r>
        <w:t>2. Vigência</w:t>
      </w:r>
    </w:p>
    <w:p>
      <w:pPr>
        <w:pStyle w:val="ListBullet"/>
        <w:spacing w:line="276" w:lineRule="auto"/>
      </w:pPr>
      <w:r>
        <w:rPr>
          <w:b/>
        </w:rPr>
        <w:t>Data de início:</w:t>
      </w:r>
      <w:r>
        <w:t xml:space="preserve"> [DD/MM/AAAA]</w:t>
      </w:r>
    </w:p>
    <w:p>
      <w:pPr>
        <w:pStyle w:val="ListBullet"/>
        <w:spacing w:line="276" w:lineRule="auto"/>
      </w:pPr>
      <w:r>
        <w:rPr>
          <w:b/>
        </w:rPr>
        <w:t>Data de término:</w:t>
      </w:r>
      <w:r>
        <w:t xml:space="preserve"> [DD/MM/AAAA] (ou "12 meses com renovação automática" para contratos de gestão)</w:t>
      </w:r>
    </w:p>
    <w:p>
      <w:pPr>
        <w:pStyle w:val="ListBullet"/>
        <w:spacing w:line="276" w:lineRule="auto"/>
      </w:pPr>
      <w:r>
        <w:rPr>
          <w:b/>
        </w:rPr>
        <w:t>Prazo de aviso prévio para rescisão:</w:t>
      </w:r>
      <w:r>
        <w:t xml:space="preserve"> 30 dias corridos, por escrito</w:t>
      </w:r>
    </w:p>
    <w:p>
      <w:pPr>
        <w:spacing w:before="120" w:after="120"/>
        <w:pBdr>
          <w:bottom w:val="single" w:sz="6" w:space="1" w:color="999999"/>
        </w:pBdr>
      </w:pPr>
    </w:p>
    <w:p>
      <w:pPr>
        <w:pStyle w:val="Heading2"/>
      </w:pPr>
      <w:r>
        <w:t>3. Serviços</w:t>
      </w:r>
    </w:p>
    <w:p>
      <w:pPr>
        <w:spacing w:line="276" w:lineRule="auto"/>
      </w:pPr>
      <w:r>
        <w:t>A Contratada prestará serviços de otimização de visibilidade em plataformas de inteligência artificial (AI Visibility / GEO / AEO), compreendendo os módulo(s) assinalado(s) abaixo:</w:t>
      </w:r>
    </w:p>
    <w:p>
      <w:pPr>
        <w:pStyle w:val="Heading3"/>
      </w:pPr>
      <w:r>
        <w:t>Módulos Contratados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Módulo</w:t>
            </w:r>
          </w:p>
        </w:tc>
        <w:tc>
          <w:tcPr>
            <w:tcW w:type="dxa" w:w="2351"/>
            <w:shd w:fill="B91C1C" w:val="clear"/>
          </w:tcPr>
          <w:p>
            <w:r/>
            <w:r>
              <w:rPr>
                <w:rFonts w:ascii="Calibri" w:hAnsi="Calibri"/>
                <w:b/>
                <w:color w:val="FFFFFF"/>
                <w:sz w:val="20"/>
              </w:rPr>
              <w:t>Contratado?</w:t>
            </w:r>
          </w:p>
        </w:tc>
        <w:tc>
          <w:tcPr>
            <w:tcW w:type="dxa" w:w="2351"/>
            <w:shd w:fill="B91C1C" w:val="clear"/>
          </w:tcPr>
          <w:p>
            <w:r/>
            <w:r>
              <w:rPr>
                <w:rFonts w:ascii="Calibri" w:hAnsi="Calibri"/>
                <w:b/>
                <w:color w:val="FFFFFF"/>
                <w:sz w:val="20"/>
              </w:rPr>
              <w:t>Descrição Detalhada</w:t>
            </w:r>
          </w:p>
        </w:tc>
        <w:tc>
          <w:tcPr>
            <w:tcW w:type="dxa" w:w="2351"/>
          </w:tcPr>
          <w:p/>
        </w:tc>
      </w:tr>
      <w:tr>
        <w:tc>
          <w:tcPr>
            <w:tcW w:type="dxa" w:w="2351"/>
          </w:tcPr>
          <w:p>
            <w:r/>
            <w:r>
              <w:rPr>
                <w:rFonts w:ascii="Calibri" w:hAnsi="Calibri"/>
                <w:sz w:val="20"/>
              </w:rPr>
              <w:t>**M1 — Diagnóstico**</w:t>
            </w:r>
          </w:p>
        </w:tc>
        <w:tc>
          <w:tcPr>
            <w:tcW w:type="dxa" w:w="2351"/>
          </w:tcPr>
          <w:p>
            <w:r/>
            <w:r>
              <w:rPr>
                <w:rFonts w:ascii="Calibri" w:hAnsi="Calibri"/>
                <w:sz w:val="20"/>
              </w:rPr>
              <w:t>☐ Sim ☐ Não</w:t>
            </w:r>
          </w:p>
        </w:tc>
        <w:tc>
          <w:tcPr>
            <w:tcW w:type="dxa" w:w="2351"/>
          </w:tcPr>
          <w:p>
            <w:r/>
            <w:r>
              <w:rPr>
                <w:rFonts w:ascii="Calibri" w:hAnsi="Calibri"/>
                <w:sz w:val="20"/>
              </w:rPr>
              <w:t>Auditoria completa de visibilidade em IA: teste de 25 queries em ChatGPT (GPT-4o com search), Perplexity (modo Pro) e Google AI Overviews; análise de Share of AI Voice comparativo com até 5 concorrentes; auditoria técnica de robots.txt, schema markup, llms.txt, freshness e extractability score; relatório de diagnóstico com recomendações priorizadas por impacto</w:t>
            </w:r>
          </w:p>
        </w:tc>
        <w:tc>
          <w:tcPr>
            <w:tcW w:type="dxa" w:w="2351"/>
          </w:tcPr>
          <w:p/>
        </w:tc>
      </w:tr>
      <w:tr>
        <w:tc>
          <w:tcPr>
            <w:tcW w:type="dxa" w:w="2351"/>
          </w:tcPr>
          <w:p>
            <w:r/>
            <w:r>
              <w:rPr>
                <w:rFonts w:ascii="Calibri" w:hAnsi="Calibri"/>
                <w:sz w:val="20"/>
              </w:rPr>
              <w:t>**M2 — Implementação Técnica**</w:t>
            </w:r>
          </w:p>
        </w:tc>
        <w:tc>
          <w:tcPr>
            <w:tcW w:type="dxa" w:w="2351"/>
          </w:tcPr>
          <w:p>
            <w:r/>
            <w:r>
              <w:rPr>
                <w:rFonts w:ascii="Calibri" w:hAnsi="Calibri"/>
                <w:sz w:val="20"/>
              </w:rPr>
              <w:t>☐ Sim ☐ Não</w:t>
            </w:r>
          </w:p>
        </w:tc>
        <w:tc>
          <w:tcPr>
            <w:tcW w:type="dxa" w:w="2351"/>
          </w:tcPr>
          <w:p>
            <w:r/>
            <w:r>
              <w:rPr>
                <w:rFonts w:ascii="Calibri" w:hAnsi="Calibri"/>
                <w:sz w:val="20"/>
              </w:rPr>
              <w:t>Correção e otimização de robots.txt para liberação de GPTBot, PerplexityBot, ClaudeBot, Google-Extended e Bingbot (Copilot); implementação de schema markup nos formatos Organization, Article/BlogPosting, FAQPage, HowTo, Product, Review/AggregateRating e ItemList conforme páginas aplicáveis; criação/otimização de arquivos llms.txt e pricing.md; setup de monitoramento de citações via SEMRush Position Tracking; ajustes de freshness (datas, last updated, authorship)</w:t>
            </w:r>
          </w:p>
        </w:tc>
        <w:tc>
          <w:tcPr>
            <w:tcW w:type="dxa" w:w="2351"/>
          </w:tcPr>
          <w:p/>
        </w:tc>
      </w:tr>
      <w:tr>
        <w:tc>
          <w:tcPr>
            <w:tcW w:type="dxa" w:w="2351"/>
          </w:tcPr>
          <w:p>
            <w:r/>
            <w:r>
              <w:rPr>
                <w:rFonts w:ascii="Calibri" w:hAnsi="Calibri"/>
                <w:sz w:val="20"/>
              </w:rPr>
              <w:t>**M3 — Conteúdo Otimizado para IA**</w:t>
            </w:r>
          </w:p>
        </w:tc>
        <w:tc>
          <w:tcPr>
            <w:tcW w:type="dxa" w:w="2351"/>
          </w:tcPr>
          <w:p>
            <w:r/>
            <w:r>
              <w:rPr>
                <w:rFonts w:ascii="Calibri" w:hAnsi="Calibri"/>
                <w:sz w:val="20"/>
              </w:rPr>
              <w:t>☐ Sim ☐ Não</w:t>
            </w:r>
          </w:p>
        </w:tc>
        <w:tc>
          <w:tcPr>
            <w:tcW w:type="dxa" w:w="2351"/>
          </w:tcPr>
          <w:p>
            <w:r/>
            <w:r>
              <w:rPr>
                <w:rFonts w:ascii="Calibri" w:hAnsi="Calibri"/>
                <w:sz w:val="20"/>
              </w:rPr>
              <w:t>Produção de 4 conteúdos otimizados para alta extractability: 1 definitive guide, 1 comparison article, 1 how-to guide e 1 FAQ section; reescrita de até 5 páginas existentes para melhorar extractability score (definition blocks, dados, tabelas comparativas); otimização de perguntas frequentes com base nas queries onde o cliente não aparece</w:t>
            </w:r>
          </w:p>
        </w:tc>
        <w:tc>
          <w:tcPr>
            <w:tcW w:type="dxa" w:w="2351"/>
          </w:tcPr>
          <w:p/>
        </w:tc>
      </w:tr>
      <w:tr>
        <w:tc>
          <w:tcPr>
            <w:tcW w:type="dxa" w:w="2351"/>
          </w:tcPr>
          <w:p>
            <w:r/>
            <w:r>
              <w:rPr>
                <w:rFonts w:ascii="Calibri" w:hAnsi="Calibri"/>
                <w:sz w:val="20"/>
              </w:rPr>
              <w:t>**M4 — Presença Third-Party**</w:t>
            </w:r>
          </w:p>
        </w:tc>
        <w:tc>
          <w:tcPr>
            <w:tcW w:type="dxa" w:w="2351"/>
          </w:tcPr>
          <w:p>
            <w:r/>
            <w:r>
              <w:rPr>
                <w:rFonts w:ascii="Calibri" w:hAnsi="Calibri"/>
                <w:sz w:val="20"/>
              </w:rPr>
              <w:t>☐ Sim ☐ Não</w:t>
            </w:r>
          </w:p>
        </w:tc>
        <w:tc>
          <w:tcPr>
            <w:tcW w:type="dxa" w:w="2351"/>
          </w:tcPr>
          <w:p>
            <w:r/>
            <w:r>
              <w:rPr>
                <w:rFonts w:ascii="Calibri" w:hAnsi="Calibri"/>
                <w:sz w:val="20"/>
              </w:rPr>
              <w:t>Criação/atualização de perfis em Wikipedia (quando elegível), G2/Capterra, YouTube; 2 guest posts em industry publications do setor; mapeamento e ações em Reddit e Quora (respostas a perguntas relevantes); setup de monitoramento de citações third-party</w:t>
            </w:r>
          </w:p>
        </w:tc>
        <w:tc>
          <w:tcPr>
            <w:tcW w:type="dxa" w:w="2351"/>
          </w:tcPr>
          <w:p/>
        </w:tc>
      </w:tr>
      <w:tr>
        <w:tc>
          <w:tcPr>
            <w:tcW w:type="dxa" w:w="2351"/>
          </w:tcPr>
          <w:p>
            <w:r/>
            <w:r>
              <w:rPr>
                <w:rFonts w:ascii="Calibri" w:hAnsi="Calibri"/>
                <w:sz w:val="20"/>
              </w:rPr>
              <w:t>**Gestão Mensal**</w:t>
            </w:r>
          </w:p>
        </w:tc>
        <w:tc>
          <w:tcPr>
            <w:tcW w:type="dxa" w:w="2351"/>
          </w:tcPr>
          <w:p>
            <w:r/>
            <w:r>
              <w:rPr>
                <w:rFonts w:ascii="Calibri" w:hAnsi="Calibri"/>
                <w:sz w:val="20"/>
              </w:rPr>
              <w:t>☐ Sim ☐ Não</w:t>
            </w:r>
          </w:p>
        </w:tc>
        <w:tc>
          <w:tcPr>
            <w:tcW w:type="dxa" w:w="2351"/>
          </w:tcPr>
          <w:p>
            <w:r/>
            <w:r>
              <w:rPr>
                <w:rFonts w:ascii="Calibri" w:hAnsi="Calibri"/>
                <w:sz w:val="20"/>
              </w:rPr>
              <w:t>Relatório mensal consolidado de citações em IA com evolução de share of voice; monitoramento contínuo de mudanças nos algoritmos das plataformas de IA; ajustes técnicos e de conteúdo conforme necessário; 1 call mensal de resultados e alinhamento (Google Meet, gravada); suporte por e-mail em dias úteis com prazo de resposta de 24h</w:t>
            </w:r>
          </w:p>
        </w:tc>
        <w:tc>
          <w:tcPr>
            <w:tcW w:type="dxa" w:w="2351"/>
          </w:tcPr>
          <w:p/>
        </w:tc>
      </w:tr>
    </w:tbl>
    <w:p>
      <w:pPr>
        <w:spacing w:before="120" w:after="120"/>
        <w:pBdr>
          <w:bottom w:val="single" w:sz="6" w:space="1" w:color="999999"/>
        </w:pBdr>
      </w:pPr>
    </w:p>
    <w:p>
      <w:pPr>
        <w:pStyle w:val="Heading2"/>
      </w:pPr>
      <w:r>
        <w:t>4. Entregáveis por Módulo</w:t>
      </w:r>
    </w:p>
    <w:p>
      <w:pPr>
        <w:pStyle w:val="Heading3"/>
      </w:pPr>
      <w:r>
        <w:t>M1 — Diagnóstico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Entregável</w:t>
            </w:r>
          </w:p>
        </w:tc>
        <w:tc>
          <w:tcPr>
            <w:tcW w:type="dxa" w:w="2351"/>
            <w:shd w:fill="B91C1C" w:val="clear"/>
          </w:tcPr>
          <w:p>
            <w:r/>
            <w:r>
              <w:rPr>
                <w:rFonts w:ascii="Calibri" w:hAnsi="Calibri"/>
                <w:b/>
                <w:color w:val="FFFFFF"/>
                <w:sz w:val="20"/>
              </w:rPr>
              <w:t>Descrição</w:t>
            </w:r>
          </w:p>
        </w:tc>
        <w:tc>
          <w:tcPr>
            <w:tcW w:type="dxa" w:w="2351"/>
            <w:shd w:fill="B91C1C" w:val="clear"/>
          </w:tcPr>
          <w:p>
            <w:r/>
            <w:r>
              <w:rPr>
                <w:rFonts w:ascii="Calibri" w:hAnsi="Calibri"/>
                <w:b/>
                <w:color w:val="FFFFFF"/>
                <w:sz w:val="20"/>
              </w:rPr>
              <w:t>Formato</w:t>
            </w:r>
          </w:p>
        </w:tc>
        <w:tc>
          <w:tcPr>
            <w:tcW w:type="dxa" w:w="2351"/>
          </w:tcPr>
          <w:p/>
        </w:tc>
      </w:tr>
      <w:tr>
        <w:tc>
          <w:tcPr>
            <w:tcW w:type="dxa" w:w="2351"/>
          </w:tcPr>
          <w:p>
            <w:r/>
            <w:r>
              <w:rPr>
                <w:rFonts w:ascii="Calibri" w:hAnsi="Calibri"/>
                <w:sz w:val="20"/>
              </w:rPr>
              <w:t>Relatório de Diagnóstico</w:t>
            </w:r>
          </w:p>
        </w:tc>
        <w:tc>
          <w:tcPr>
            <w:tcW w:type="dxa" w:w="2351"/>
          </w:tcPr>
          <w:p>
            <w:r/>
            <w:r>
              <w:rPr>
                <w:rFonts w:ascii="Calibri" w:hAnsi="Calibri"/>
                <w:sz w:val="20"/>
              </w:rPr>
              <w:t>Documento completo com resultados por plataforma, benchmark competitivo, auditoria técnica, análise de conteúdo, gap analysis e roadmap</w:t>
            </w:r>
          </w:p>
        </w:tc>
        <w:tc>
          <w:tcPr>
            <w:tcW w:type="dxa" w:w="2351"/>
          </w:tcPr>
          <w:p>
            <w:r/>
            <w:r>
              <w:rPr>
                <w:rFonts w:ascii="Calibri" w:hAnsi="Calibri"/>
                <w:sz w:val="20"/>
              </w:rPr>
              <w:t>PDF (para apresentação) + Google Sheets (dados brutos)</w:t>
            </w:r>
          </w:p>
        </w:tc>
        <w:tc>
          <w:tcPr>
            <w:tcW w:type="dxa" w:w="2351"/>
          </w:tcPr>
          <w:p/>
        </w:tc>
      </w:tr>
      <w:tr>
        <w:tc>
          <w:tcPr>
            <w:tcW w:type="dxa" w:w="2351"/>
          </w:tcPr>
          <w:p>
            <w:r/>
            <w:r>
              <w:rPr>
                <w:rFonts w:ascii="Calibri" w:hAnsi="Calibri"/>
                <w:sz w:val="20"/>
              </w:rPr>
              <w:t>Dashboard de Benchmark</w:t>
            </w:r>
          </w:p>
        </w:tc>
        <w:tc>
          <w:tcPr>
            <w:tcW w:type="dxa" w:w="2351"/>
          </w:tcPr>
          <w:p>
            <w:r/>
            <w:r>
              <w:rPr>
                <w:rFonts w:ascii="Calibri" w:hAnsi="Calibri"/>
                <w:sz w:val="20"/>
              </w:rPr>
              <w:t>Visualização interativa do Share of AI Voice vs. concorrentes</w:t>
            </w:r>
          </w:p>
        </w:tc>
        <w:tc>
          <w:tcPr>
            <w:tcW w:type="dxa" w:w="2351"/>
          </w:tcPr>
          <w:p>
            <w:r/>
            <w:r>
              <w:rPr>
                <w:rFonts w:ascii="Calibri" w:hAnsi="Calibri"/>
                <w:sz w:val="20"/>
              </w:rPr>
              <w:t>Looker Studio</w:t>
            </w:r>
          </w:p>
        </w:tc>
        <w:tc>
          <w:tcPr>
            <w:tcW w:type="dxa" w:w="2351"/>
          </w:tcPr>
          <w:p/>
        </w:tc>
      </w:tr>
    </w:tbl>
    <w:p>
      <w:pPr>
        <w:pStyle w:val="Heading3"/>
      </w:pPr>
      <w:r>
        <w:t>M2 — Implementação Técnica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Entregável</w:t>
            </w:r>
          </w:p>
        </w:tc>
        <w:tc>
          <w:tcPr>
            <w:tcW w:type="dxa" w:w="2351"/>
            <w:shd w:fill="B91C1C" w:val="clear"/>
          </w:tcPr>
          <w:p>
            <w:r/>
            <w:r>
              <w:rPr>
                <w:rFonts w:ascii="Calibri" w:hAnsi="Calibri"/>
                <w:b/>
                <w:color w:val="FFFFFF"/>
                <w:sz w:val="20"/>
              </w:rPr>
              <w:t>Descrição</w:t>
            </w:r>
          </w:p>
        </w:tc>
        <w:tc>
          <w:tcPr>
            <w:tcW w:type="dxa" w:w="2351"/>
            <w:shd w:fill="B91C1C" w:val="clear"/>
          </w:tcPr>
          <w:p>
            <w:r/>
            <w:r>
              <w:rPr>
                <w:rFonts w:ascii="Calibri" w:hAnsi="Calibri"/>
                <w:b/>
                <w:color w:val="FFFFFF"/>
                <w:sz w:val="20"/>
              </w:rPr>
              <w:t>Formato</w:t>
            </w:r>
          </w:p>
        </w:tc>
        <w:tc>
          <w:tcPr>
            <w:tcW w:type="dxa" w:w="2351"/>
          </w:tcPr>
          <w:p/>
        </w:tc>
      </w:tr>
      <w:tr>
        <w:tc>
          <w:tcPr>
            <w:tcW w:type="dxa" w:w="2351"/>
          </w:tcPr>
          <w:p>
            <w:r/>
            <w:r>
              <w:rPr>
                <w:rFonts w:ascii="Calibri" w:hAnsi="Calibri"/>
                <w:sz w:val="20"/>
              </w:rPr>
              <w:t>Relatório Técnico</w:t>
            </w:r>
          </w:p>
        </w:tc>
        <w:tc>
          <w:tcPr>
            <w:tcW w:type="dxa" w:w="2351"/>
          </w:tcPr>
          <w:p>
            <w:r/>
            <w:r>
              <w:rPr>
                <w:rFonts w:ascii="Calibri" w:hAnsi="Calibri"/>
                <w:sz w:val="20"/>
              </w:rPr>
              <w:t>Documento detalhando todas as alterações realizadas (robots.txt, schema, llms.txt)</w:t>
            </w:r>
          </w:p>
        </w:tc>
        <w:tc>
          <w:tcPr>
            <w:tcW w:type="dxa" w:w="2351"/>
          </w:tcPr>
          <w:p>
            <w:r/>
            <w:r>
              <w:rPr>
                <w:rFonts w:ascii="Calibri" w:hAnsi="Calibri"/>
                <w:sz w:val="20"/>
              </w:rPr>
              <w:t>PDF</w:t>
            </w:r>
          </w:p>
        </w:tc>
        <w:tc>
          <w:tcPr>
            <w:tcW w:type="dxa" w:w="2351"/>
          </w:tcPr>
          <w:p/>
        </w:tc>
      </w:tr>
      <w:tr>
        <w:tc>
          <w:tcPr>
            <w:tcW w:type="dxa" w:w="2351"/>
          </w:tcPr>
          <w:p>
            <w:r/>
            <w:r>
              <w:rPr>
                <w:rFonts w:ascii="Calibri" w:hAnsi="Calibri"/>
                <w:sz w:val="20"/>
              </w:rPr>
              <w:t>Código Implementado</w:t>
            </w:r>
          </w:p>
        </w:tc>
        <w:tc>
          <w:tcPr>
            <w:tcW w:type="dxa" w:w="2351"/>
          </w:tcPr>
          <w:p>
            <w:r/>
            <w:r>
              <w:rPr>
                <w:rFonts w:ascii="Calibri" w:hAnsi="Calibri"/>
                <w:sz w:val="20"/>
              </w:rPr>
              <w:t>Schemas JSON-LD, configurações de robots.txt e llms.txt</w:t>
            </w:r>
          </w:p>
        </w:tc>
        <w:tc>
          <w:tcPr>
            <w:tcW w:type="dxa" w:w="2351"/>
          </w:tcPr>
          <w:p>
            <w:r/>
            <w:r>
              <w:rPr>
                <w:rFonts w:ascii="Calibri" w:hAnsi="Calibri"/>
                <w:sz w:val="20"/>
              </w:rPr>
              <w:t>Arquivos de texto / implementado no ambiente do cliente</w:t>
            </w:r>
          </w:p>
        </w:tc>
        <w:tc>
          <w:tcPr>
            <w:tcW w:type="dxa" w:w="2351"/>
          </w:tcPr>
          <w:p/>
        </w:tc>
      </w:tr>
      <w:tr>
        <w:tc>
          <w:tcPr>
            <w:tcW w:type="dxa" w:w="2351"/>
          </w:tcPr>
          <w:p>
            <w:r/>
            <w:r>
              <w:rPr>
                <w:rFonts w:ascii="Calibri" w:hAnsi="Calibri"/>
                <w:sz w:val="20"/>
              </w:rPr>
              <w:t>Monitoramento Ativo</w:t>
            </w:r>
          </w:p>
        </w:tc>
        <w:tc>
          <w:tcPr>
            <w:tcW w:type="dxa" w:w="2351"/>
          </w:tcPr>
          <w:p>
            <w:r/>
            <w:r>
              <w:rPr>
                <w:rFonts w:ascii="Calibri" w:hAnsi="Calibri"/>
                <w:sz w:val="20"/>
              </w:rPr>
              <w:t>Tracking de citações configurado e funcional</w:t>
            </w:r>
          </w:p>
        </w:tc>
        <w:tc>
          <w:tcPr>
            <w:tcW w:type="dxa" w:w="2351"/>
          </w:tcPr>
          <w:p>
            <w:r/>
            <w:r>
              <w:rPr>
                <w:rFonts w:ascii="Calibri" w:hAnsi="Calibri"/>
                <w:sz w:val="20"/>
              </w:rPr>
              <w:t>SEMRush Position Tracking</w:t>
            </w:r>
          </w:p>
        </w:tc>
        <w:tc>
          <w:tcPr>
            <w:tcW w:type="dxa" w:w="2351"/>
          </w:tcPr>
          <w:p/>
        </w:tc>
      </w:tr>
    </w:tbl>
    <w:p>
      <w:pPr>
        <w:pStyle w:val="Heading3"/>
      </w:pPr>
      <w:r>
        <w:t>M3 — Conteúdo Otimizado para 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Entregável</w:t>
            </w:r>
          </w:p>
        </w:tc>
        <w:tc>
          <w:tcPr>
            <w:tcW w:type="dxa" w:w="2351"/>
            <w:shd w:fill="B91C1C" w:val="clear"/>
          </w:tcPr>
          <w:p>
            <w:r/>
            <w:r>
              <w:rPr>
                <w:rFonts w:ascii="Calibri" w:hAnsi="Calibri"/>
                <w:b/>
                <w:color w:val="FFFFFF"/>
                <w:sz w:val="20"/>
              </w:rPr>
              <w:t>Descrição</w:t>
            </w:r>
          </w:p>
        </w:tc>
        <w:tc>
          <w:tcPr>
            <w:tcW w:type="dxa" w:w="2351"/>
            <w:shd w:fill="B91C1C" w:val="clear"/>
          </w:tcPr>
          <w:p>
            <w:r/>
            <w:r>
              <w:rPr>
                <w:rFonts w:ascii="Calibri" w:hAnsi="Calibri"/>
                <w:b/>
                <w:color w:val="FFFFFF"/>
                <w:sz w:val="20"/>
              </w:rPr>
              <w:t>Formato</w:t>
            </w:r>
          </w:p>
        </w:tc>
        <w:tc>
          <w:tcPr>
            <w:tcW w:type="dxa" w:w="2351"/>
          </w:tcPr>
          <w:p/>
        </w:tc>
      </w:tr>
      <w:tr>
        <w:tc>
          <w:tcPr>
            <w:tcW w:type="dxa" w:w="2351"/>
          </w:tcPr>
          <w:p>
            <w:r/>
            <w:r>
              <w:rPr>
                <w:rFonts w:ascii="Calibri" w:hAnsi="Calibri"/>
                <w:sz w:val="20"/>
              </w:rPr>
              <w:t>Conteúdos Produzidos</w:t>
            </w:r>
          </w:p>
        </w:tc>
        <w:tc>
          <w:tcPr>
            <w:tcW w:type="dxa" w:w="2351"/>
          </w:tcPr>
          <w:p>
            <w:r/>
            <w:r>
              <w:rPr>
                <w:rFonts w:ascii="Calibri" w:hAnsi="Calibri"/>
                <w:sz w:val="20"/>
              </w:rPr>
              <w:t>4 conteúdos + rewrites de até 5 páginas existentes</w:t>
            </w:r>
          </w:p>
        </w:tc>
        <w:tc>
          <w:tcPr>
            <w:tcW w:type="dxa" w:w="2351"/>
          </w:tcPr>
          <w:p>
            <w:r/>
            <w:r>
              <w:rPr>
                <w:rFonts w:ascii="Calibri" w:hAnsi="Calibri"/>
                <w:sz w:val="20"/>
              </w:rPr>
              <w:t>Google Docs / .docx + HTML final</w:t>
            </w:r>
          </w:p>
        </w:tc>
        <w:tc>
          <w:tcPr>
            <w:tcW w:type="dxa" w:w="2351"/>
          </w:tcPr>
          <w:p/>
        </w:tc>
      </w:tr>
      <w:tr>
        <w:tc>
          <w:tcPr>
            <w:tcW w:type="dxa" w:w="2351"/>
          </w:tcPr>
          <w:p>
            <w:r/>
            <w:r>
              <w:rPr>
                <w:rFonts w:ascii="Calibri" w:hAnsi="Calibri"/>
                <w:sz w:val="20"/>
              </w:rPr>
              <w:t>Relatório de Otimização</w:t>
            </w:r>
          </w:p>
        </w:tc>
        <w:tc>
          <w:tcPr>
            <w:tcW w:type="dxa" w:w="2351"/>
          </w:tcPr>
          <w:p>
            <w:r/>
            <w:r>
              <w:rPr>
                <w:rFonts w:ascii="Calibri" w:hAnsi="Calibri"/>
                <w:sz w:val="20"/>
              </w:rPr>
              <w:t>Comparativo de extractability score antes/depois</w:t>
            </w:r>
          </w:p>
        </w:tc>
        <w:tc>
          <w:tcPr>
            <w:tcW w:type="dxa" w:w="2351"/>
          </w:tcPr>
          <w:p>
            <w:r/>
            <w:r>
              <w:rPr>
                <w:rFonts w:ascii="Calibri" w:hAnsi="Calibri"/>
                <w:sz w:val="20"/>
              </w:rPr>
              <w:t>PDF</w:t>
            </w:r>
          </w:p>
        </w:tc>
        <w:tc>
          <w:tcPr>
            <w:tcW w:type="dxa" w:w="2351"/>
          </w:tcPr>
          <w:p/>
        </w:tc>
      </w:tr>
    </w:tbl>
    <w:p>
      <w:pPr>
        <w:pStyle w:val="Heading3"/>
      </w:pPr>
      <w:r>
        <w:t>M4 — Presença Third-Party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Entregável</w:t>
            </w:r>
          </w:p>
        </w:tc>
        <w:tc>
          <w:tcPr>
            <w:tcW w:type="dxa" w:w="2351"/>
            <w:shd w:fill="B91C1C" w:val="clear"/>
          </w:tcPr>
          <w:p>
            <w:r/>
            <w:r>
              <w:rPr>
                <w:rFonts w:ascii="Calibri" w:hAnsi="Calibri"/>
                <w:b/>
                <w:color w:val="FFFFFF"/>
                <w:sz w:val="20"/>
              </w:rPr>
              <w:t>Descrição</w:t>
            </w:r>
          </w:p>
        </w:tc>
        <w:tc>
          <w:tcPr>
            <w:tcW w:type="dxa" w:w="2351"/>
            <w:shd w:fill="B91C1C" w:val="clear"/>
          </w:tcPr>
          <w:p>
            <w:r/>
            <w:r>
              <w:rPr>
                <w:rFonts w:ascii="Calibri" w:hAnsi="Calibri"/>
                <w:b/>
                <w:color w:val="FFFFFF"/>
                <w:sz w:val="20"/>
              </w:rPr>
              <w:t>Formato</w:t>
            </w:r>
          </w:p>
        </w:tc>
        <w:tc>
          <w:tcPr>
            <w:tcW w:type="dxa" w:w="2351"/>
          </w:tcPr>
          <w:p/>
        </w:tc>
      </w:tr>
      <w:tr>
        <w:tc>
          <w:tcPr>
            <w:tcW w:type="dxa" w:w="2351"/>
          </w:tcPr>
          <w:p>
            <w:r/>
            <w:r>
              <w:rPr>
                <w:rFonts w:ascii="Calibri" w:hAnsi="Calibri"/>
                <w:sz w:val="20"/>
              </w:rPr>
              <w:t>Perfis Criados/Atualizados</w:t>
            </w:r>
          </w:p>
        </w:tc>
        <w:tc>
          <w:tcPr>
            <w:tcW w:type="dxa" w:w="2351"/>
          </w:tcPr>
          <w:p>
            <w:r/>
            <w:r>
              <w:rPr>
                <w:rFonts w:ascii="Calibri" w:hAnsi="Calibri"/>
                <w:sz w:val="20"/>
              </w:rPr>
              <w:t>Links para cada perfil trabalhado</w:t>
            </w:r>
          </w:p>
        </w:tc>
        <w:tc>
          <w:tcPr>
            <w:tcW w:type="dxa" w:w="2351"/>
          </w:tcPr>
          <w:p>
            <w:r/>
            <w:r>
              <w:rPr>
                <w:rFonts w:ascii="Calibri" w:hAnsi="Calibri"/>
                <w:sz w:val="20"/>
              </w:rPr>
              <w:t>Documento com URLs</w:t>
            </w:r>
          </w:p>
        </w:tc>
        <w:tc>
          <w:tcPr>
            <w:tcW w:type="dxa" w:w="2351"/>
          </w:tcPr>
          <w:p/>
        </w:tc>
      </w:tr>
      <w:tr>
        <w:tc>
          <w:tcPr>
            <w:tcW w:type="dxa" w:w="2351"/>
          </w:tcPr>
          <w:p>
            <w:r/>
            <w:r>
              <w:rPr>
                <w:rFonts w:ascii="Calibri" w:hAnsi="Calibri"/>
                <w:sz w:val="20"/>
              </w:rPr>
              <w:t>Guest Posts</w:t>
            </w:r>
          </w:p>
        </w:tc>
        <w:tc>
          <w:tcPr>
            <w:tcW w:type="dxa" w:w="2351"/>
          </w:tcPr>
          <w:p>
            <w:r/>
            <w:r>
              <w:rPr>
                <w:rFonts w:ascii="Calibri" w:hAnsi="Calibri"/>
                <w:sz w:val="20"/>
              </w:rPr>
              <w:t>2 artigos publicados (ou rascunhos finais para aprovação do cliente)</w:t>
            </w:r>
          </w:p>
        </w:tc>
        <w:tc>
          <w:tcPr>
            <w:tcW w:type="dxa" w:w="2351"/>
          </w:tcPr>
          <w:p>
            <w:r/>
            <w:r>
              <w:rPr>
                <w:rFonts w:ascii="Calibri" w:hAnsi="Calibri"/>
                <w:sz w:val="20"/>
              </w:rPr>
              <w:t>Google Docs</w:t>
            </w:r>
          </w:p>
        </w:tc>
        <w:tc>
          <w:tcPr>
            <w:tcW w:type="dxa" w:w="2351"/>
          </w:tcPr>
          <w:p/>
        </w:tc>
      </w:tr>
      <w:tr>
        <w:tc>
          <w:tcPr>
            <w:tcW w:type="dxa" w:w="2351"/>
          </w:tcPr>
          <w:p>
            <w:r/>
            <w:r>
              <w:rPr>
                <w:rFonts w:ascii="Calibri" w:hAnsi="Calibri"/>
                <w:sz w:val="20"/>
              </w:rPr>
              <w:t>Relatório de Presença</w:t>
            </w:r>
          </w:p>
        </w:tc>
        <w:tc>
          <w:tcPr>
            <w:tcW w:type="dxa" w:w="2351"/>
          </w:tcPr>
          <w:p>
            <w:r/>
            <w:r>
              <w:rPr>
                <w:rFonts w:ascii="Calibri" w:hAnsi="Calibri"/>
                <w:sz w:val="20"/>
              </w:rPr>
              <w:t>Mapeamento completo de presença third-party com recomendações</w:t>
            </w:r>
          </w:p>
        </w:tc>
        <w:tc>
          <w:tcPr>
            <w:tcW w:type="dxa" w:w="2351"/>
          </w:tcPr>
          <w:p>
            <w:r/>
            <w:r>
              <w:rPr>
                <w:rFonts w:ascii="Calibri" w:hAnsi="Calibri"/>
                <w:sz w:val="20"/>
              </w:rPr>
              <w:t>PDF</w:t>
            </w:r>
          </w:p>
        </w:tc>
        <w:tc>
          <w:tcPr>
            <w:tcW w:type="dxa" w:w="2351"/>
          </w:tcPr>
          <w:p/>
        </w:tc>
      </w:tr>
    </w:tbl>
    <w:p>
      <w:pPr>
        <w:pStyle w:val="Heading3"/>
      </w:pPr>
      <w:r>
        <w:t>Gestão Mensal (recorrente)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Entregável</w:t>
            </w:r>
          </w:p>
        </w:tc>
        <w:tc>
          <w:tcPr>
            <w:tcW w:type="dxa" w:w="2351"/>
            <w:shd w:fill="B91C1C" w:val="clear"/>
          </w:tcPr>
          <w:p>
            <w:r/>
            <w:r>
              <w:rPr>
                <w:rFonts w:ascii="Calibri" w:hAnsi="Calibri"/>
                <w:b/>
                <w:color w:val="FFFFFF"/>
                <w:sz w:val="20"/>
              </w:rPr>
              <w:t>Descrição</w:t>
            </w:r>
          </w:p>
        </w:tc>
        <w:tc>
          <w:tcPr>
            <w:tcW w:type="dxa" w:w="2351"/>
            <w:shd w:fill="B91C1C" w:val="clear"/>
          </w:tcPr>
          <w:p>
            <w:r/>
            <w:r>
              <w:rPr>
                <w:rFonts w:ascii="Calibri" w:hAnsi="Calibri"/>
                <w:b/>
                <w:color w:val="FFFFFF"/>
                <w:sz w:val="20"/>
              </w:rPr>
              <w:t>Formato</w:t>
            </w:r>
          </w:p>
        </w:tc>
        <w:tc>
          <w:tcPr>
            <w:tcW w:type="dxa" w:w="2351"/>
          </w:tcPr>
          <w:p/>
        </w:tc>
      </w:tr>
      <w:tr>
        <w:tc>
          <w:tcPr>
            <w:tcW w:type="dxa" w:w="2351"/>
          </w:tcPr>
          <w:p>
            <w:r/>
            <w:r>
              <w:rPr>
                <w:rFonts w:ascii="Calibri" w:hAnsi="Calibri"/>
                <w:sz w:val="20"/>
              </w:rPr>
              <w:t>Relatório Mensal</w:t>
            </w:r>
          </w:p>
        </w:tc>
        <w:tc>
          <w:tcPr>
            <w:tcW w:type="dxa" w:w="2351"/>
          </w:tcPr>
          <w:p>
            <w:r/>
            <w:r>
              <w:rPr>
                <w:rFonts w:ascii="Calibri" w:hAnsi="Calibri"/>
                <w:sz w:val="20"/>
              </w:rPr>
              <w:t>Citações do mês, evolução de share of voice, mudanças em algoritmos, ações realizadas e recomendações</w:t>
            </w:r>
          </w:p>
        </w:tc>
        <w:tc>
          <w:tcPr>
            <w:tcW w:type="dxa" w:w="2351"/>
          </w:tcPr>
          <w:p>
            <w:r/>
            <w:r>
              <w:rPr>
                <w:rFonts w:ascii="Calibri" w:hAnsi="Calibri"/>
                <w:sz w:val="20"/>
              </w:rPr>
              <w:t>PDF + Dashboard ao vivo</w:t>
            </w:r>
          </w:p>
        </w:tc>
        <w:tc>
          <w:tcPr>
            <w:tcW w:type="dxa" w:w="2351"/>
          </w:tcPr>
          <w:p/>
        </w:tc>
      </w:tr>
      <w:tr>
        <w:tc>
          <w:tcPr>
            <w:tcW w:type="dxa" w:w="2351"/>
          </w:tcPr>
          <w:p>
            <w:r/>
            <w:r>
              <w:rPr>
                <w:rFonts w:ascii="Calibri" w:hAnsi="Calibri"/>
                <w:sz w:val="20"/>
              </w:rPr>
              <w:t>Call Mensal</w:t>
            </w:r>
          </w:p>
        </w:tc>
        <w:tc>
          <w:tcPr>
            <w:tcW w:type="dxa" w:w="2351"/>
          </w:tcPr>
          <w:p>
            <w:r/>
            <w:r>
              <w:rPr>
                <w:rFonts w:ascii="Calibri" w:hAnsi="Calibri"/>
                <w:sz w:val="20"/>
              </w:rPr>
              <w:t>Reunião de resultados e alinhamento estratégico</w:t>
            </w:r>
          </w:p>
        </w:tc>
        <w:tc>
          <w:tcPr>
            <w:tcW w:type="dxa" w:w="2351"/>
          </w:tcPr>
          <w:p>
            <w:r/>
            <w:r>
              <w:rPr>
                <w:rFonts w:ascii="Calibri" w:hAnsi="Calibri"/>
                <w:sz w:val="20"/>
              </w:rPr>
              <w:t>Google Meet (gravada)</w:t>
            </w:r>
          </w:p>
        </w:tc>
        <w:tc>
          <w:tcPr>
            <w:tcW w:type="dxa" w:w="2351"/>
          </w:tcPr>
          <w:p/>
        </w:tc>
      </w:tr>
    </w:tbl>
    <w:p>
      <w:pPr>
        <w:spacing w:before="120" w:after="120"/>
        <w:pBdr>
          <w:bottom w:val="single" w:sz="6" w:space="1" w:color="999999"/>
        </w:pBdr>
      </w:pPr>
    </w:p>
    <w:p>
      <w:pPr>
        <w:pStyle w:val="Heading2"/>
      </w:pPr>
      <w:r>
        <w:t>5. Responsabilidades do Cliente</w:t>
      </w:r>
    </w:p>
    <w:p>
      <w:pPr>
        <w:spacing w:line="276" w:lineRule="auto"/>
      </w:pPr>
      <w:r>
        <w:t>Para a boa execução dos serviços, o Contratante se compromete a:</w:t>
      </w:r>
    </w:p>
    <w:p>
      <w:pPr>
        <w:pStyle w:val="ListNumber"/>
        <w:spacing w:line="276" w:lineRule="auto"/>
      </w:pPr>
      <w:r>
        <w:rPr>
          <w:b/>
        </w:rPr>
        <w:t>Aprovações:</w:t>
      </w:r>
      <w:r>
        <w:t xml:space="preserve"> Revisar e aprovar os entregáveis em até 5 dias úteis após o recebimento. Atrasos nas aprovações impactam o cronograma e podem gerar custos adicionais.</w:t>
      </w:r>
    </w:p>
    <w:p>
      <w:pPr>
        <w:pStyle w:val="ListNumber"/>
        <w:spacing w:line="276" w:lineRule="auto"/>
      </w:pPr>
      <w:r>
        <w:rPr>
          <w:b/>
        </w:rPr>
        <w:t>Acesso aos sistemas:</w:t>
      </w:r>
      <w:r>
        <w:t xml:space="preserve"> Fornecer acesso administrativo ao site (CMS, DNS, GitHub), contas de Google Search Console, Google Analytics, SEMRush (ou criar conta compartilhada), e demais ferramentas necessárias à execução.</w:t>
      </w:r>
    </w:p>
    <w:p>
      <w:pPr>
        <w:pStyle w:val="ListNumber"/>
        <w:spacing w:line="276" w:lineRule="auto"/>
      </w:pPr>
      <w:r>
        <w:rPr>
          <w:b/>
        </w:rPr>
        <w:t>Conteúdo e branding:</w:t>
      </w:r>
      <w:r>
        <w:t xml:space="preserve"> Disponibilizar informações precisas sobre a empresa, produto, posicionamento e diretrizes de marca para produção de conteúdo.</w:t>
      </w:r>
    </w:p>
    <w:p>
      <w:pPr>
        <w:pStyle w:val="ListNumber"/>
        <w:spacing w:line="276" w:lineRule="auto"/>
      </w:pPr>
      <w:r>
        <w:rPr>
          <w:b/>
        </w:rPr>
        <w:t>Feedback:</w:t>
      </w:r>
      <w:r>
        <w:t xml:space="preserve"> Responder a solicitações de informação e feedback em até 3 dias úteis.</w:t>
      </w:r>
    </w:p>
    <w:p>
      <w:pPr>
        <w:pStyle w:val="ListNumber"/>
        <w:spacing w:line="276" w:lineRule="auto"/>
      </w:pPr>
      <w:r>
        <w:rPr>
          <w:b/>
        </w:rPr>
        <w:t>Pagamento:</w:t>
      </w:r>
      <w:r>
        <w:t xml:space="preserve"> Efetuar os pagamentos conforme cronograma estabelecido na Seção 8.</w:t>
      </w:r>
    </w:p>
    <w:p>
      <w:pPr>
        <w:pStyle w:val="ListNumber"/>
        <w:spacing w:line="276" w:lineRule="auto"/>
      </w:pPr>
      <w:r>
        <w:rPr>
          <w:b/>
        </w:rPr>
        <w:t>Equipe interna:</w:t>
      </w:r>
      <w:r>
        <w:t xml:space="preserve"> Designar um ponto focal único para comunicação e tomada de decisões durante a vigência do contrato.</w:t>
      </w:r>
    </w:p>
    <w:p>
      <w:pPr>
        <w:spacing w:before="120" w:after="120"/>
        <w:pBdr>
          <w:bottom w:val="single" w:sz="6" w:space="1" w:color="999999"/>
        </w:pBdr>
      </w:pPr>
    </w:p>
    <w:p>
      <w:pPr>
        <w:pStyle w:val="Heading2"/>
      </w:pPr>
      <w:r>
        <w:t>6. Premissas</w:t>
      </w:r>
    </w:p>
    <w:p>
      <w:pPr>
        <w:spacing w:line="276" w:lineRule="auto"/>
      </w:pPr>
      <w:r>
        <w:t>A presente proposta considera as seguintes premissas:</w:t>
      </w:r>
    </w:p>
    <w:p>
      <w:pPr>
        <w:pStyle w:val="ListNumber"/>
        <w:spacing w:line="276" w:lineRule="auto"/>
      </w:pPr>
      <w:r>
        <w:rPr>
          <w:b/>
        </w:rPr>
        <w:t>Acesso:</w:t>
      </w:r>
      <w:r>
        <w:t xml:space="preserve"> O Cliente fornecerá acesso administrativo completo ao site e às ferramentas mencionadas na Seção 5.2 em até 5 dias úteis da assinatura.</w:t>
      </w:r>
    </w:p>
    <w:p>
      <w:pPr>
        <w:pStyle w:val="ListNumber"/>
        <w:spacing w:line="276" w:lineRule="auto"/>
      </w:pPr>
      <w:r>
        <w:rPr>
          <w:b/>
        </w:rPr>
        <w:t>Conteúdo em português:</w:t>
      </w:r>
      <w:r>
        <w:t xml:space="preserve"> Todo o conteúdo trabalhado está em português brasileiro e voltado ao mercado brasileiro. Conteúdo em outros idiomas requer escopo adicional.</w:t>
      </w:r>
    </w:p>
    <w:p>
      <w:pPr>
        <w:pStyle w:val="ListNumber"/>
        <w:spacing w:line="276" w:lineRule="auto"/>
      </w:pPr>
      <w:r>
        <w:rPr>
          <w:b/>
        </w:rPr>
        <w:t>Prazos padrão:</w:t>
      </w:r>
      <w:r>
        <w:t xml:space="preserve"> Os prazos consideram aprovações do Cliente em até 5 dias úteis. Atrasos recorrentes podem ensejar renegociação de cronograma e valores.</w:t>
      </w:r>
    </w:p>
    <w:p>
      <w:pPr>
        <w:pStyle w:val="ListNumber"/>
        <w:spacing w:line="276" w:lineRule="auto"/>
      </w:pPr>
      <w:r>
        <w:rPr>
          <w:b/>
        </w:rPr>
        <w:t>Plataformas analisadas:</w:t>
      </w:r>
      <w:r>
        <w:t xml:space="preserve"> ChatGPT (GPT-4o), Perplexity e Google AI Overviews. Novas plataformas de IA podem ser incluídas conforme acordo entre as partes.</w:t>
      </w:r>
    </w:p>
    <w:p>
      <w:pPr>
        <w:pStyle w:val="ListNumber"/>
        <w:spacing w:line="276" w:lineRule="auto"/>
      </w:pPr>
      <w:r>
        <w:rPr>
          <w:b/>
        </w:rPr>
        <w:t>Ambiente web:</w:t>
      </w:r>
      <w:r>
        <w:t xml:space="preserve"> O site do cliente está em funcionamento e acessível publicamente. Caso contrário, um ambiente de staging com acesso público será necessário.</w:t>
      </w:r>
    </w:p>
    <w:p>
      <w:pPr>
        <w:pStyle w:val="ListNumber"/>
        <w:spacing w:line="276" w:lineRule="auto"/>
      </w:pPr>
      <w:r>
        <w:rPr>
          <w:b/>
        </w:rPr>
        <w:t>Estabilidade de algoritmos:</w:t>
      </w:r>
      <w:r>
        <w:t xml:space="preserve"> Mudanças significativas nos algoritmos das plataformas de IA durante a vigência podem requerer ajustes de escopo não previstos.</w:t>
      </w:r>
    </w:p>
    <w:p>
      <w:pPr>
        <w:spacing w:before="120" w:after="120"/>
        <w:pBdr>
          <w:bottom w:val="single" w:sz="6" w:space="1" w:color="999999"/>
        </w:pBdr>
      </w:pPr>
    </w:p>
    <w:p>
      <w:pPr>
        <w:pStyle w:val="Heading2"/>
      </w:pPr>
      <w:r>
        <w:t>7. Exclusões</w:t>
      </w:r>
    </w:p>
    <w:p>
      <w:pPr>
        <w:spacing w:line="276" w:lineRule="auto"/>
      </w:pPr>
      <w:r>
        <w:rPr>
          <w:b/>
        </w:rPr>
        <w:t>Não estão incluídos</w:t>
      </w:r>
      <w:r>
        <w:t xml:space="preserve"> nos serviços descritos neste SOW:</w:t>
      </w:r>
    </w:p>
    <w:p>
      <w:pPr>
        <w:pStyle w:val="ListNumber"/>
        <w:spacing w:line="276" w:lineRule="auto"/>
      </w:pPr>
      <w:r>
        <w:rPr>
          <w:b/>
        </w:rPr>
        <w:t>Investimento em mídia paga:</w:t>
      </w:r>
      <w:r>
        <w:t xml:space="preserve"> Budget para anúncios, impulsionamento ou qualquer forma de mídia paga.</w:t>
      </w:r>
    </w:p>
    <w:p>
      <w:pPr>
        <w:pStyle w:val="ListNumber"/>
        <w:spacing w:line="276" w:lineRule="auto"/>
      </w:pPr>
      <w:r>
        <w:rPr>
          <w:b/>
        </w:rPr>
        <w:t>Tradução de conteúdo:</w:t>
      </w:r>
      <w:r>
        <w:t xml:space="preserve"> Conteúdo em idiomas diferentes do português brasileiro.</w:t>
      </w:r>
    </w:p>
    <w:p>
      <w:pPr>
        <w:pStyle w:val="ListNumber"/>
        <w:spacing w:line="276" w:lineRule="auto"/>
      </w:pPr>
      <w:r>
        <w:rPr>
          <w:b/>
        </w:rPr>
        <w:t>Assinaturas de plataformas:</w:t>
      </w:r>
      <w:r>
        <w:t xml:space="preserve"> Custos de assinatura de SEMRush, ChatGPT Plus/Pro, Perplexity Pro ou qualquer ferramenta de terceiros.</w:t>
      </w:r>
    </w:p>
    <w:p>
      <w:pPr>
        <w:pStyle w:val="ListNumber"/>
        <w:spacing w:line="276" w:lineRule="auto"/>
      </w:pPr>
      <w:r>
        <w:rPr>
          <w:b/>
        </w:rPr>
        <w:t>Desenvolvimento web:</w:t>
      </w:r>
      <w:r>
        <w:t xml:space="preserve"> Criação ou reforma de site, landing pages, ou desenvolvimento de funcionalidades. Apenas implementações técnicas diretamente relacionadas a AI Visibility (schema, robots, llms.txt) estão incluídas.</w:t>
      </w:r>
    </w:p>
    <w:p>
      <w:pPr>
        <w:pStyle w:val="ListNumber"/>
        <w:spacing w:line="276" w:lineRule="auto"/>
      </w:pPr>
      <w:r>
        <w:rPr>
          <w:b/>
        </w:rPr>
        <w:t>Produção de conteúdo além do escopo:</w:t>
      </w:r>
      <w:r>
        <w:t xml:space="preserve"> Conteúdo adicional ao especificado na Seção 3 será cobrado à parte conforme tabela de horas vigente.</w:t>
      </w:r>
    </w:p>
    <w:p>
      <w:pPr>
        <w:pStyle w:val="ListNumber"/>
        <w:spacing w:line="276" w:lineRule="auto"/>
      </w:pPr>
      <w:r>
        <w:rPr>
          <w:b/>
        </w:rPr>
        <w:t>Gestão de redes sociais:</w:t>
      </w:r>
      <w:r>
        <w:t xml:space="preserve"> Publicação ou gestão de perfis em redes sociais (exceto quando parte do módulo M4).</w:t>
      </w:r>
    </w:p>
    <w:p>
      <w:pPr>
        <w:pStyle w:val="ListNumber"/>
        <w:spacing w:line="276" w:lineRule="auto"/>
      </w:pPr>
      <w:r>
        <w:rPr>
          <w:b/>
        </w:rPr>
        <w:t>Consultoria jurídica para Wikipedia:</w:t>
      </w:r>
      <w:r>
        <w:t xml:space="preserve"> A elegibilidade e aprovação de conteúdo na Wikipedia dependem de critérios próprios da plataforma; não garantimos aprovação.</w:t>
      </w:r>
    </w:p>
    <w:p>
      <w:pPr>
        <w:spacing w:before="120" w:after="120"/>
        <w:pBdr>
          <w:bottom w:val="single" w:sz="6" w:space="1" w:color="999999"/>
        </w:pBdr>
      </w:pPr>
    </w:p>
    <w:p>
      <w:pPr>
        <w:pStyle w:val="Heading2"/>
      </w:pPr>
      <w:r>
        <w:t>8. Honorários e Condições de Pagamento</w:t>
      </w:r>
    </w:p>
    <w:p>
      <w:pPr>
        <w:pStyle w:val="Heading3"/>
      </w:pPr>
      <w:r>
        <w:t>Valor do Contrato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Item</w:t>
            </w:r>
          </w:p>
        </w:tc>
        <w:tc>
          <w:tcPr>
            <w:tcW w:type="dxa" w:w="3135"/>
            <w:shd w:fill="B91C1C" w:val="clear"/>
          </w:tcPr>
          <w:p>
            <w:r/>
            <w:r>
              <w:rPr>
                <w:rFonts w:ascii="Calibri" w:hAnsi="Calibri"/>
                <w:b/>
                <w:color w:val="FFFFFF"/>
                <w:sz w:val="20"/>
              </w:rPr>
              <w:t>Valor</w:t>
            </w:r>
          </w:p>
        </w:tc>
        <w:tc>
          <w:tcPr>
            <w:tcW w:type="dxa" w:w="3135"/>
          </w:tcPr>
          <w:p/>
        </w:tc>
      </w:tr>
      <w:tr>
        <w:tc>
          <w:tcPr>
            <w:tcW w:type="dxa" w:w="3135"/>
          </w:tcPr>
          <w:p>
            <w:r/>
            <w:r>
              <w:rPr>
                <w:rFonts w:ascii="Calibri" w:hAnsi="Calibri"/>
                <w:sz w:val="20"/>
              </w:rPr>
              <w:t>Módulo(s) contratado(s)</w:t>
            </w:r>
          </w:p>
        </w:tc>
        <w:tc>
          <w:tcPr>
            <w:tcW w:type="dxa" w:w="3135"/>
          </w:tcPr>
          <w:p>
            <w:r/>
            <w:r>
              <w:rPr>
                <w:rFonts w:ascii="Calibri" w:hAnsi="Calibri"/>
                <w:sz w:val="20"/>
              </w:rPr>
              <w:t>R$ [valor]</w:t>
            </w:r>
          </w:p>
        </w:tc>
        <w:tc>
          <w:tcPr>
            <w:tcW w:type="dxa" w:w="3135"/>
          </w:tcPr>
          <w:p/>
        </w:tc>
      </w:tr>
      <w:tr>
        <w:tc>
          <w:tcPr>
            <w:tcW w:type="dxa" w:w="3135"/>
          </w:tcPr>
          <w:p>
            <w:r/>
            <w:r>
              <w:rPr>
                <w:rFonts w:ascii="Calibri" w:hAnsi="Calibri"/>
                <w:sz w:val="20"/>
              </w:rPr>
              <w:t>Gestão Mensal (se aplicável)</w:t>
            </w:r>
          </w:p>
        </w:tc>
        <w:tc>
          <w:tcPr>
            <w:tcW w:type="dxa" w:w="3135"/>
          </w:tcPr>
          <w:p>
            <w:r/>
            <w:r>
              <w:rPr>
                <w:rFonts w:ascii="Calibri" w:hAnsi="Calibri"/>
                <w:sz w:val="20"/>
              </w:rPr>
              <w:t>R$ [valor/mês]</w:t>
            </w:r>
          </w:p>
        </w:tc>
        <w:tc>
          <w:tcPr>
            <w:tcW w:type="dxa" w:w="3135"/>
          </w:tcPr>
          <w:p/>
        </w:tc>
      </w:tr>
      <w:tr>
        <w:tc>
          <w:tcPr>
            <w:tcW w:type="dxa" w:w="3135"/>
          </w:tcPr>
          <w:p>
            <w:r/>
            <w:r>
              <w:rPr>
                <w:rFonts w:ascii="Calibri" w:hAnsi="Calibri"/>
                <w:sz w:val="20"/>
              </w:rPr>
              <w:t>**Valor Total do Contrato**</w:t>
            </w:r>
          </w:p>
        </w:tc>
        <w:tc>
          <w:tcPr>
            <w:tcW w:type="dxa" w:w="3135"/>
          </w:tcPr>
          <w:p>
            <w:r/>
            <w:r>
              <w:rPr>
                <w:rFonts w:ascii="Calibri" w:hAnsi="Calibri"/>
                <w:sz w:val="20"/>
              </w:rPr>
              <w:t>**R$ [valor total]**</w:t>
            </w:r>
          </w:p>
        </w:tc>
        <w:tc>
          <w:tcPr>
            <w:tcW w:type="dxa" w:w="3135"/>
          </w:tcPr>
          <w:p/>
        </w:tc>
      </w:tr>
    </w:tbl>
    <w:p>
      <w:pPr>
        <w:pStyle w:val="Heading3"/>
      </w:pPr>
      <w:r>
        <w:t>Cronograma de Pagamento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Parcela</w:t>
            </w:r>
          </w:p>
        </w:tc>
        <w:tc>
          <w:tcPr>
            <w:tcW w:type="dxa" w:w="1881"/>
            <w:shd w:fill="B91C1C" w:val="clear"/>
          </w:tcPr>
          <w:p>
            <w:r/>
            <w:r>
              <w:rPr>
                <w:rFonts w:ascii="Calibri" w:hAnsi="Calibri"/>
                <w:b/>
                <w:color w:val="FFFFFF"/>
                <w:sz w:val="20"/>
              </w:rPr>
              <w:t>Percentual</w:t>
            </w:r>
          </w:p>
        </w:tc>
        <w:tc>
          <w:tcPr>
            <w:tcW w:type="dxa" w:w="1881"/>
            <w:shd w:fill="B91C1C" w:val="clear"/>
          </w:tcPr>
          <w:p>
            <w:r/>
            <w:r>
              <w:rPr>
                <w:rFonts w:ascii="Calibri" w:hAnsi="Calibri"/>
                <w:b/>
                <w:color w:val="FFFFFF"/>
                <w:sz w:val="20"/>
              </w:rPr>
              <w:t>Valor</w:t>
            </w:r>
          </w:p>
        </w:tc>
        <w:tc>
          <w:tcPr>
            <w:tcW w:type="dxa" w:w="1881"/>
            <w:shd w:fill="B91C1C" w:val="clear"/>
          </w:tcPr>
          <w:p>
            <w:r/>
            <w:r>
              <w:rPr>
                <w:rFonts w:ascii="Calibri" w:hAnsi="Calibri"/>
                <w:b/>
                <w:color w:val="FFFFFF"/>
                <w:sz w:val="20"/>
              </w:rPr>
              <w:t>Vencimento</w:t>
            </w:r>
          </w:p>
        </w:tc>
        <w:tc>
          <w:tcPr>
            <w:tcW w:type="dxa" w:w="1881"/>
          </w:tcPr>
          <w:p/>
        </w:tc>
      </w:tr>
      <w:tr>
        <w:tc>
          <w:tcPr>
            <w:tcW w:type="dxa" w:w="1881"/>
          </w:tcPr>
          <w:p>
            <w:r/>
            <w:r>
              <w:rPr>
                <w:rFonts w:ascii="Calibri" w:hAnsi="Calibri"/>
                <w:sz w:val="20"/>
              </w:rPr>
              <w:t>1ª parcela (upfront)</w:t>
            </w:r>
          </w:p>
        </w:tc>
        <w:tc>
          <w:tcPr>
            <w:tcW w:type="dxa" w:w="1881"/>
          </w:tcPr>
          <w:p>
            <w:r/>
            <w:r>
              <w:rPr>
                <w:rFonts w:ascii="Calibri" w:hAnsi="Calibri"/>
                <w:sz w:val="20"/>
              </w:rPr>
              <w:t>50%</w:t>
            </w:r>
          </w:p>
        </w:tc>
        <w:tc>
          <w:tcPr>
            <w:tcW w:type="dxa" w:w="1881"/>
          </w:tcPr>
          <w:p>
            <w:r/>
            <w:r>
              <w:rPr>
                <w:rFonts w:ascii="Calibri" w:hAnsi="Calibri"/>
                <w:sz w:val="20"/>
              </w:rPr>
              <w:t>R$ [valor]</w:t>
            </w:r>
          </w:p>
        </w:tc>
        <w:tc>
          <w:tcPr>
            <w:tcW w:type="dxa" w:w="1881"/>
          </w:tcPr>
          <w:p>
            <w:r/>
            <w:r>
              <w:rPr>
                <w:rFonts w:ascii="Calibri" w:hAnsi="Calibri"/>
                <w:sz w:val="20"/>
              </w:rPr>
              <w:t>Na assinatura</w:t>
            </w:r>
          </w:p>
        </w:tc>
        <w:tc>
          <w:tcPr>
            <w:tcW w:type="dxa" w:w="1881"/>
          </w:tcPr>
          <w:p/>
        </w:tc>
      </w:tr>
      <w:tr>
        <w:tc>
          <w:tcPr>
            <w:tcW w:type="dxa" w:w="1881"/>
          </w:tcPr>
          <w:p>
            <w:r/>
            <w:r>
              <w:rPr>
                <w:rFonts w:ascii="Calibri" w:hAnsi="Calibri"/>
                <w:sz w:val="20"/>
              </w:rPr>
              <w:t>2ª parcela</w:t>
            </w:r>
          </w:p>
        </w:tc>
        <w:tc>
          <w:tcPr>
            <w:tcW w:type="dxa" w:w="1881"/>
          </w:tcPr>
          <w:p>
            <w:r/>
            <w:r>
              <w:rPr>
                <w:rFonts w:ascii="Calibri" w:hAnsi="Calibri"/>
                <w:sz w:val="20"/>
              </w:rPr>
              <w:t>50%</w:t>
            </w:r>
          </w:p>
        </w:tc>
        <w:tc>
          <w:tcPr>
            <w:tcW w:type="dxa" w:w="1881"/>
          </w:tcPr>
          <w:p>
            <w:r/>
            <w:r>
              <w:rPr>
                <w:rFonts w:ascii="Calibri" w:hAnsi="Calibri"/>
                <w:sz w:val="20"/>
              </w:rPr>
              <w:t>R$ [valor]</w:t>
            </w:r>
          </w:p>
        </w:tc>
        <w:tc>
          <w:tcPr>
            <w:tcW w:type="dxa" w:w="1881"/>
          </w:tcPr>
          <w:p>
            <w:r/>
            <w:r>
              <w:rPr>
                <w:rFonts w:ascii="Calibri" w:hAnsi="Calibri"/>
                <w:sz w:val="20"/>
              </w:rPr>
              <w:t>Na entrega / 30º dia</w:t>
            </w:r>
          </w:p>
        </w:tc>
        <w:tc>
          <w:tcPr>
            <w:tcW w:type="dxa" w:w="1881"/>
          </w:tcPr>
          <w:p/>
        </w:tc>
      </w:tr>
      <w:tr>
        <w:tc>
          <w:tcPr>
            <w:tcW w:type="dxa" w:w="1881"/>
          </w:tcPr>
          <w:p>
            <w:r/>
            <w:r>
              <w:rPr>
                <w:rFonts w:ascii="Calibri" w:hAnsi="Calibri"/>
                <w:sz w:val="20"/>
              </w:rPr>
              <w:t>Gestão Mensal (parcelas)</w:t>
            </w:r>
          </w:p>
        </w:tc>
        <w:tc>
          <w:tcPr>
            <w:tcW w:type="dxa" w:w="1881"/>
          </w:tcPr>
          <w:p>
            <w:r/>
            <w:r>
              <w:rPr>
                <w:rFonts w:ascii="Calibri" w:hAnsi="Calibri"/>
                <w:sz w:val="20"/>
              </w:rPr>
              <w:t>—</w:t>
            </w:r>
          </w:p>
        </w:tc>
        <w:tc>
          <w:tcPr>
            <w:tcW w:type="dxa" w:w="1881"/>
          </w:tcPr>
          <w:p>
            <w:r/>
            <w:r>
              <w:rPr>
                <w:rFonts w:ascii="Calibri" w:hAnsi="Calibri"/>
                <w:sz w:val="20"/>
              </w:rPr>
              <w:t>R$ [valor/mês]</w:t>
            </w:r>
          </w:p>
        </w:tc>
        <w:tc>
          <w:tcPr>
            <w:tcW w:type="dxa" w:w="1881"/>
          </w:tcPr>
          <w:p>
            <w:r/>
            <w:r>
              <w:rPr>
                <w:rFonts w:ascii="Calibri" w:hAnsi="Calibri"/>
                <w:sz w:val="20"/>
              </w:rPr>
              <w:t>Todo dia 5 de cada mês</w:t>
            </w:r>
          </w:p>
        </w:tc>
        <w:tc>
          <w:tcPr>
            <w:tcW w:type="dxa" w:w="1881"/>
          </w:tcPr>
          <w:p/>
        </w:tc>
      </w:tr>
    </w:tbl>
    <w:p>
      <w:pPr>
        <w:pStyle w:val="Heading3"/>
      </w:pPr>
      <w:r>
        <w:t>Forma de Pagamento</w:t>
      </w:r>
    </w:p>
    <w:p>
      <w:pPr>
        <w:pStyle w:val="ListBullet"/>
        <w:spacing w:line="276" w:lineRule="auto"/>
      </w:pPr>
      <w:r>
        <w:t>Boleto bancário</w:t>
      </w:r>
    </w:p>
    <w:p>
      <w:pPr>
        <w:pStyle w:val="ListBullet"/>
        <w:spacing w:line="276" w:lineRule="auto"/>
      </w:pPr>
      <w:r>
        <w:t>PIX / TED</w:t>
      </w:r>
    </w:p>
    <w:p>
      <w:pPr>
        <w:pStyle w:val="ListBullet"/>
        <w:spacing w:line="276" w:lineRule="auto"/>
      </w:pPr>
      <w:r>
        <w:t>Faturamento por NF-e (serviço)</w:t>
      </w:r>
    </w:p>
    <w:p>
      <w:pPr>
        <w:spacing w:before="120" w:after="120"/>
        <w:pBdr>
          <w:bottom w:val="single" w:sz="6" w:space="1" w:color="999999"/>
        </w:pBdr>
      </w:pPr>
    </w:p>
    <w:p>
      <w:pPr>
        <w:pStyle w:val="Heading2"/>
      </w:pPr>
      <w:r>
        <w:t>9. Ordem de Mudança (Change Order)</w:t>
      </w:r>
    </w:p>
    <w:p>
      <w:pPr>
        <w:spacing w:line="276" w:lineRule="auto"/>
      </w:pPr>
      <w:r>
        <w:t xml:space="preserve">Qualquer alteração no escopo descrito na Seção 3 deverá ser formalizada por escrito através de uma </w:t>
      </w:r>
      <w:r>
        <w:rPr>
          <w:b/>
        </w:rPr>
        <w:t>Ordem de Mudança (Change Order)</w:t>
      </w:r>
      <w:r>
        <w:t xml:space="preserve"> assinada por ambas as partes, contendo:</w:t>
      </w:r>
    </w:p>
    <w:p>
      <w:pPr>
        <w:pStyle w:val="ListBullet"/>
        <w:spacing w:line="276" w:lineRule="auto"/>
      </w:pPr>
      <w:r>
        <w:t>Descrição detalhada da alteração</w:t>
      </w:r>
    </w:p>
    <w:p>
      <w:pPr>
        <w:pStyle w:val="ListBullet"/>
        <w:spacing w:line="276" w:lineRule="auto"/>
      </w:pPr>
      <w:r>
        <w:t>Impacto no cronograma</w:t>
      </w:r>
    </w:p>
    <w:p>
      <w:pPr>
        <w:pStyle w:val="ListBullet"/>
        <w:spacing w:line="276" w:lineRule="auto"/>
      </w:pPr>
      <w:r>
        <w:t>Ajuste de valor (se aplicável)</w:t>
      </w:r>
    </w:p>
    <w:p>
      <w:pPr>
        <w:pStyle w:val="ListBullet"/>
        <w:spacing w:line="276" w:lineRule="auto"/>
      </w:pPr>
      <w:r>
        <w:t>Novos prazos</w:t>
      </w:r>
    </w:p>
    <w:p>
      <w:pPr>
        <w:spacing w:line="276" w:lineRule="auto"/>
      </w:pPr>
      <w:r>
        <w:t>Serviços fora do escopo executados sem Change Order formalizada poderão ser cobrados à parte com acréscimo de 20% sobre a tabela de horas vigente.</w:t>
      </w:r>
    </w:p>
    <w:p>
      <w:pPr>
        <w:spacing w:before="120" w:after="120"/>
        <w:pBdr>
          <w:bottom w:val="single" w:sz="6" w:space="1" w:color="999999"/>
        </w:pBdr>
      </w:pPr>
    </w:p>
    <w:p>
      <w:pPr>
        <w:pStyle w:val="Heading2"/>
      </w:pPr>
      <w:r>
        <w:t>10. Confidencialidade</w:t>
      </w:r>
    </w:p>
    <w:p>
      <w:pPr>
        <w:spacing w:line="276" w:lineRule="auto"/>
      </w:pPr>
      <w:r>
        <w:t>Ambas as partes se comprometem a manter sigilo absoluto sobre:</w:t>
      </w:r>
    </w:p>
    <w:p>
      <w:pPr>
        <w:pStyle w:val="ListBullet"/>
        <w:spacing w:line="276" w:lineRule="auto"/>
      </w:pPr>
      <w:r>
        <w:t>Informações técnicas e comerciais compartilhadas durante a execução do contrato</w:t>
      </w:r>
    </w:p>
    <w:p>
      <w:pPr>
        <w:pStyle w:val="ListBullet"/>
        <w:spacing w:line="276" w:lineRule="auto"/>
      </w:pPr>
      <w:r>
        <w:t>Dados de acesso, senhas e credenciais</w:t>
      </w:r>
    </w:p>
    <w:p>
      <w:pPr>
        <w:pStyle w:val="ListBullet"/>
        <w:spacing w:line="276" w:lineRule="auto"/>
      </w:pPr>
      <w:r>
        <w:t>Estratégias, metodologias, relatórios e análises produzidas</w:t>
      </w:r>
    </w:p>
    <w:p>
      <w:pPr>
        <w:pStyle w:val="ListBullet"/>
        <w:spacing w:line="276" w:lineRule="auto"/>
      </w:pPr>
      <w:r>
        <w:t>Qualquer informação designada como confidencial por qualquer uma das partes</w:t>
      </w:r>
    </w:p>
    <w:p>
      <w:pPr>
        <w:spacing w:line="276" w:lineRule="auto"/>
      </w:pPr>
      <w:r>
        <w:t xml:space="preserve">A obrigação de confidencialidade permanece vigente por </w:t>
      </w:r>
      <w:r>
        <w:rPr>
          <w:b/>
        </w:rPr>
        <w:t>2 anos</w:t>
      </w:r>
      <w:r>
        <w:t xml:space="preserve"> após o término do contrato, exceto para informações que:</w:t>
      </w:r>
    </w:p>
    <w:p>
      <w:pPr>
        <w:spacing w:line="276" w:lineRule="auto"/>
      </w:pPr>
      <w:r>
        <w:t>(a) já eram de domínio público antes do recebimento;</w:t>
      </w:r>
    </w:p>
    <w:p>
      <w:pPr>
        <w:spacing w:line="276" w:lineRule="auto"/>
      </w:pPr>
      <w:r>
        <w:t>(b) tornaram-se de domínio público sem violação de confidencialidade;</w:t>
      </w:r>
    </w:p>
    <w:p>
      <w:pPr>
        <w:spacing w:line="276" w:lineRule="auto"/>
      </w:pPr>
      <w:r>
        <w:t>(c) foram recebidas de terceiros sem restrição de confidencialidade;</w:t>
      </w:r>
    </w:p>
    <w:p>
      <w:pPr>
        <w:spacing w:line="276" w:lineRule="auto"/>
      </w:pPr>
      <w:r>
        <w:t>(d) são exigidas por lei ou ordem judicial.</w:t>
      </w:r>
    </w:p>
    <w:p>
      <w:pPr>
        <w:spacing w:before="120" w:after="120"/>
        <w:pBdr>
          <w:bottom w:val="single" w:sz="6" w:space="1" w:color="999999"/>
        </w:pBdr>
      </w:pPr>
    </w:p>
    <w:p>
      <w:pPr>
        <w:pStyle w:val="Heading2"/>
      </w:pPr>
      <w:r>
        <w:t>11. Limitação de Responsabilidade</w:t>
      </w:r>
    </w:p>
    <w:p>
      <w:pPr>
        <w:spacing w:line="276" w:lineRule="auto"/>
      </w:pPr>
      <w:r>
        <w:t>A responsabilidade total da Contratada, seja por contrato, ato ilícito ou qualquer outra teoria legal, não excederá o valor total pago pelo Contratante nos 12 meses anteriores ao evento que deu origem à reivindicação.</w:t>
      </w:r>
    </w:p>
    <w:p>
      <w:pPr>
        <w:spacing w:line="276" w:lineRule="auto"/>
      </w:pPr>
      <w:r>
        <w:t>A Contratada não será responsável por:</w:t>
      </w:r>
    </w:p>
    <w:p>
      <w:pPr>
        <w:pStyle w:val="ListNumber"/>
        <w:spacing w:line="276" w:lineRule="auto"/>
      </w:pPr>
      <w:r>
        <w:t>Danos indiretos, incidentais, especiais, punitivos ou consequenciais</w:t>
      </w:r>
    </w:p>
    <w:p>
      <w:pPr>
        <w:pStyle w:val="ListNumber"/>
        <w:spacing w:line="276" w:lineRule="auto"/>
      </w:pPr>
      <w:r>
        <w:t>Perda de lucros, receita, dados ou economia projetada</w:t>
      </w:r>
    </w:p>
    <w:p>
      <w:pPr>
        <w:pStyle w:val="ListNumber"/>
        <w:spacing w:line="276" w:lineRule="auto"/>
      </w:pPr>
      <w:r>
        <w:t>Interrupção de negócios ou perda de oportunidade de negócio</w:t>
      </w:r>
    </w:p>
    <w:p>
      <w:pPr>
        <w:pStyle w:val="ListNumber"/>
        <w:spacing w:line="276" w:lineRule="auto"/>
      </w:pPr>
      <w:r>
        <w:t>Ações ou omissões de terceiros (plataformas de IA, ferramentas, fornecedores)</w:t>
      </w:r>
    </w:p>
    <w:p>
      <w:pPr>
        <w:pStyle w:val="ListNumber"/>
        <w:spacing w:line="276" w:lineRule="auto"/>
      </w:pPr>
      <w:r>
        <w:t>Mudanças unilaterais nos algoritmos das plataformas de IA que impactem resultados</w:t>
      </w:r>
    </w:p>
    <w:p>
      <w:pPr>
        <w:spacing w:before="120" w:after="120"/>
        <w:pBdr>
          <w:bottom w:val="single" w:sz="6" w:space="1" w:color="999999"/>
        </w:pBdr>
      </w:pPr>
    </w:p>
    <w:p>
      <w:pPr>
        <w:pStyle w:val="Heading2"/>
      </w:pPr>
      <w:r>
        <w:t>12. Rescisão</w:t>
      </w:r>
    </w:p>
    <w:p>
      <w:pPr>
        <w:pStyle w:val="Heading3"/>
      </w:pPr>
      <w:r>
        <w:t>Rescisão por Justa Causa</w:t>
      </w:r>
    </w:p>
    <w:p>
      <w:pPr>
        <w:spacing w:line="276" w:lineRule="auto"/>
      </w:pPr>
      <w:r>
        <w:t>Qualquer parte pode rescindir o contrato imediatamente por escrito se a outra parte:</w:t>
      </w:r>
    </w:p>
    <w:p>
      <w:pPr>
        <w:pStyle w:val="ListNumber"/>
        <w:spacing w:line="276" w:lineRule="auto"/>
      </w:pPr>
      <w:r>
        <w:t>Violar materialmente qualquer cláusula deste SOW e não corrigir a violação em 15 dias após notificação por escrito</w:t>
      </w:r>
    </w:p>
    <w:p>
      <w:pPr>
        <w:pStyle w:val="ListNumber"/>
        <w:spacing w:line="276" w:lineRule="auto"/>
      </w:pPr>
      <w:r>
        <w:t>Tornar-se insolvente, entrar em processo de falência ou recuperação judicial</w:t>
      </w:r>
    </w:p>
    <w:p>
      <w:pPr>
        <w:pStyle w:val="Heading3"/>
      </w:pPr>
      <w:r>
        <w:t>Rescisão Sem Justa Causa</w:t>
      </w:r>
    </w:p>
    <w:p>
      <w:pPr>
        <w:spacing w:line="276" w:lineRule="auto"/>
      </w:pPr>
      <w:r>
        <w:t>Qualquer parte pode rescindir o contrato sem justa causa mediante aviso prévio de 30 dias corridos por escrito.</w:t>
      </w:r>
    </w:p>
    <w:p>
      <w:pPr>
        <w:pStyle w:val="Heading3"/>
      </w:pPr>
      <w:r>
        <w:t>Efeitos da Rescisão</w:t>
      </w:r>
    </w:p>
    <w:p>
      <w:pPr>
        <w:pStyle w:val="ListBullet"/>
        <w:spacing w:line="276" w:lineRule="auto"/>
      </w:pPr>
      <w:r>
        <w:t>A Contratada fará a entrega de todo o trabalho realizado até a data da rescisão</w:t>
      </w:r>
    </w:p>
    <w:p>
      <w:pPr>
        <w:pStyle w:val="ListBullet"/>
        <w:spacing w:line="276" w:lineRule="auto"/>
      </w:pPr>
      <w:r>
        <w:t>O Cliente pagará pelos serviços executados até a data da rescisão, proporcionais ao valor contratado</w:t>
      </w:r>
    </w:p>
    <w:p>
      <w:pPr>
        <w:pStyle w:val="ListBullet"/>
        <w:spacing w:line="276" w:lineRule="auto"/>
      </w:pPr>
      <w:r>
        <w:t>Valores de gestão mensal já pagos não serão reembolsados para meses completos já iniciados</w:t>
      </w:r>
    </w:p>
    <w:p>
      <w:pPr>
        <w:spacing w:before="120" w:after="120"/>
        <w:pBdr>
          <w:bottom w:val="single" w:sz="6" w:space="1" w:color="999999"/>
        </w:pBdr>
      </w:pPr>
    </w:p>
    <w:p>
      <w:pPr>
        <w:pStyle w:val="Heading2"/>
      </w:pPr>
      <w:r>
        <w:t>13. Assinaturas</w:t>
      </w:r>
    </w:p>
    <w:p>
      <w:pPr>
        <w:spacing w:line="276" w:lineRule="auto"/>
      </w:pPr>
      <w:r>
        <w:rPr>
          <w:b/>
        </w:rPr>
        <w:t>V4 Company — Peretto &amp; Co. (Contratada)</w:t>
      </w:r>
    </w:p>
    <w:p>
      <w:pPr>
        <w:spacing w:before="80" w:after="80"/>
        <w:ind w:left="283"/>
        <w:shd w:fill="F0F0F0" w:val="clear"/>
      </w:pPr>
      <w:r>
        <w:rPr>
          <w:rFonts w:ascii="Consolas" w:hAnsi="Consolas"/>
          <w:color w:val="000000"/>
          <w:sz w:val="18"/>
        </w:rPr>
        <w:t>Nome: [Nome do representante V4]</w:t>
        <w:br/>
      </w:r>
      <w:r>
        <w:rPr>
          <w:rFonts w:ascii="Consolas" w:hAnsi="Consolas"/>
          <w:color w:val="000000"/>
          <w:sz w:val="18"/>
        </w:rPr>
        <w:t>Cargo: [Cargo]</w:t>
        <w:br/>
      </w:r>
      <w:r>
        <w:rPr>
          <w:rFonts w:ascii="Consolas" w:hAnsi="Consolas"/>
          <w:color w:val="000000"/>
          <w:sz w:val="18"/>
        </w:rPr>
        <w:t>Data: [DD/MM/AAAA]</w:t>
        <w:br/>
      </w:r>
      <w:r>
        <w:rPr>
          <w:rFonts w:ascii="Consolas" w:hAnsi="Consolas"/>
          <w:color w:val="000000"/>
          <w:sz w:val="18"/>
        </w:rPr>
        <w:t>Assinatura: ______________________________</w:t>
        <w:br/>
      </w:r>
    </w:p>
    <w:p>
      <w:pPr>
        <w:spacing w:line="276" w:lineRule="auto"/>
      </w:pPr>
      <w:r>
        <w:rPr>
          <w:b/>
        </w:rPr>
        <w:t>Cliente (Contratante)</w:t>
      </w:r>
    </w:p>
    <w:p>
      <w:pPr>
        <w:spacing w:before="80" w:after="80"/>
        <w:ind w:left="283"/>
        <w:shd w:fill="F0F0F0" w:val="clear"/>
      </w:pPr>
      <w:r>
        <w:rPr>
          <w:rFonts w:ascii="Consolas" w:hAnsi="Consolas"/>
          <w:color w:val="000000"/>
          <w:sz w:val="18"/>
        </w:rPr>
        <w:t>Nome: [Nome do representante do cliente]</w:t>
        <w:br/>
      </w:r>
      <w:r>
        <w:rPr>
          <w:rFonts w:ascii="Consolas" w:hAnsi="Consolas"/>
          <w:color w:val="000000"/>
          <w:sz w:val="18"/>
        </w:rPr>
        <w:t>Cargo: [Cargo]</w:t>
        <w:br/>
      </w:r>
      <w:r>
        <w:rPr>
          <w:rFonts w:ascii="Consolas" w:hAnsi="Consolas"/>
          <w:color w:val="000000"/>
          <w:sz w:val="18"/>
        </w:rPr>
        <w:t>Data: [DD/MM/AAAA]</w:t>
        <w:br/>
      </w:r>
      <w:r>
        <w:rPr>
          <w:rFonts w:ascii="Consolas" w:hAnsi="Consolas"/>
          <w:color w:val="000000"/>
          <w:sz w:val="18"/>
        </w:rPr>
        <w:t>Assinatura: ______________________________</w:t>
        <w:br/>
      </w:r>
    </w:p>
    <w:p>
      <w:pPr>
        <w:spacing w:before="120" w:after="120"/>
        <w:pBdr>
          <w:bottom w:val="single" w:sz="6" w:space="1" w:color="999999"/>
        </w:pBdr>
      </w:pPr>
    </w:p>
    <w:p>
      <w:pPr>
        <w:spacing w:before="80" w:after="80" w:line="276" w:lineRule="auto"/>
        <w:ind w:left="567"/>
      </w:pPr>
      <w:r>
        <w:rPr>
          <w:b/>
        </w:rPr>
        <w:t>V4 Company — Peretto &amp; Co.</w:t>
      </w:r>
    </w:p>
    <w:p>
      <w:pPr>
        <w:spacing w:before="80" w:after="80" w:line="276" w:lineRule="auto"/>
        <w:ind w:left="567"/>
      </w:pPr>
      <w:r>
        <w:t>[email] | [telefone] | v4company.com</w:t>
      </w:r>
    </w:p>
    <w:p>
      <w:pPr>
        <w:spacing w:line="276" w:lineRule="auto"/>
      </w:pPr>
      <w:r>
        <w:t>&gt;</w:t>
      </w:r>
    </w:p>
    <w:p>
      <w:pPr>
        <w:spacing w:before="80" w:after="80" w:line="276" w:lineRule="auto"/>
        <w:ind w:left="567"/>
      </w:pPr>
      <w:r>
        <w:rPr>
          <w:i/>
        </w:rPr>
        <w:t>Este SOW constitui o acordo integral entre as partes e substitui qualquer acordo anterior, verbal ou escrito, relacionado ao objeto deste contrato.</w:t>
      </w:r>
    </w:p>
    <w:p>
      <w:r>
        <w:rPr>
          <w:i/>
          <w:color w:val="B91C1C"/>
          <w:sz w:val="18"/>
        </w:rPr>
        <w:t>Fonte: Matriz de Precificação</w:t>
      </w:r>
    </w:p>
    <w:p>
      <w:pPr>
        <w:pStyle w:val="Heading1"/>
      </w:pPr>
      <w:r>
        <w:t>Matriz de Precificação — AI Visibility</w:t>
      </w:r>
    </w:p>
    <w:p>
      <w:pPr>
        <w:spacing w:line="276" w:lineRule="auto"/>
      </w:pPr>
      <w:r>
        <w:rPr>
          <w:b/>
        </w:rPr>
        <w:t>Uso interno V4 Company — Confidencial</w:t>
      </w:r>
    </w:p>
    <w:p>
      <w:pPr>
        <w:spacing w:before="80" w:after="80" w:line="276" w:lineRule="auto"/>
        <w:ind w:left="567"/>
      </w:pPr>
      <w:r>
        <w:t>Versão: 1.0</w:t>
      </w:r>
    </w:p>
    <w:p>
      <w:pPr>
        <w:spacing w:before="80" w:after="80" w:line="276" w:lineRule="auto"/>
        <w:ind w:left="567"/>
      </w:pPr>
      <w:r>
        <w:t>Última atualização: [DD/MM/AAAA]</w:t>
      </w:r>
    </w:p>
    <w:p>
      <w:pPr>
        <w:spacing w:before="80" w:after="80" w:line="276" w:lineRule="auto"/>
        <w:ind w:left="567"/>
      </w:pPr>
      <w:r>
        <w:t>Responsável: [Nome]</w:t>
      </w:r>
    </w:p>
    <w:p>
      <w:pPr>
        <w:spacing w:before="120" w:after="120"/>
        <w:pBdr>
          <w:bottom w:val="single" w:sz="6" w:space="1" w:color="999999"/>
        </w:pBdr>
      </w:pPr>
    </w:p>
    <w:p>
      <w:pPr>
        <w:pStyle w:val="Heading2"/>
      </w:pPr>
      <w:r>
        <w:t>Tabela de Horas por Papel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Papel</w:t>
            </w:r>
          </w:p>
        </w:tc>
        <w:tc>
          <w:tcPr>
            <w:tcW w:type="dxa" w:w="2351"/>
            <w:shd w:fill="B91C1C" w:val="clear"/>
          </w:tcPr>
          <w:p>
            <w:r/>
            <w:r>
              <w:rPr>
                <w:rFonts w:ascii="Calibri" w:hAnsi="Calibri"/>
                <w:b/>
                <w:color w:val="FFFFFF"/>
                <w:sz w:val="20"/>
              </w:rPr>
              <w:t>Código</w:t>
            </w:r>
          </w:p>
        </w:tc>
        <w:tc>
          <w:tcPr>
            <w:tcW w:type="dxa" w:w="2351"/>
            <w:shd w:fill="B91C1C" w:val="clear"/>
          </w:tcPr>
          <w:p>
            <w:r/>
            <w:r>
              <w:rPr>
                <w:rFonts w:ascii="Calibri" w:hAnsi="Calibri"/>
                <w:b/>
                <w:color w:val="FFFFFF"/>
                <w:sz w:val="20"/>
              </w:rPr>
              <w:t>Valor/Hora</w:t>
            </w:r>
          </w:p>
        </w:tc>
        <w:tc>
          <w:tcPr>
            <w:tcW w:type="dxa" w:w="2351"/>
          </w:tcPr>
          <w:p/>
        </w:tc>
      </w:tr>
      <w:tr>
        <w:tc>
          <w:tcPr>
            <w:tcW w:type="dxa" w:w="2351"/>
          </w:tcPr>
          <w:p>
            <w:r/>
            <w:r>
              <w:rPr>
                <w:rFonts w:ascii="Calibri" w:hAnsi="Calibri"/>
                <w:sz w:val="20"/>
              </w:rPr>
              <w:t>Júnior Técnico</w:t>
            </w:r>
          </w:p>
        </w:tc>
        <w:tc>
          <w:tcPr>
            <w:tcW w:type="dxa" w:w="2351"/>
          </w:tcPr>
          <w:p>
            <w:r/>
            <w:r>
              <w:rPr>
                <w:rFonts w:ascii="Calibri" w:hAnsi="Calibri"/>
                <w:sz w:val="20"/>
              </w:rPr>
              <w:t>JR</w:t>
            </w:r>
          </w:p>
        </w:tc>
        <w:tc>
          <w:tcPr>
            <w:tcW w:type="dxa" w:w="2351"/>
          </w:tcPr>
          <w:p>
            <w:r/>
            <w:r>
              <w:rPr>
                <w:rFonts w:ascii="Calibri" w:hAnsi="Calibri"/>
                <w:sz w:val="20"/>
              </w:rPr>
              <w:t>R$ 80</w:t>
            </w:r>
          </w:p>
        </w:tc>
        <w:tc>
          <w:tcPr>
            <w:tcW w:type="dxa" w:w="2351"/>
          </w:tcPr>
          <w:p/>
        </w:tc>
      </w:tr>
      <w:tr>
        <w:tc>
          <w:tcPr>
            <w:tcW w:type="dxa" w:w="2351"/>
          </w:tcPr>
          <w:p>
            <w:r/>
            <w:r>
              <w:rPr>
                <w:rFonts w:ascii="Calibri" w:hAnsi="Calibri"/>
                <w:sz w:val="20"/>
              </w:rPr>
              <w:t>Pleno Técnico</w:t>
            </w:r>
          </w:p>
        </w:tc>
        <w:tc>
          <w:tcPr>
            <w:tcW w:type="dxa" w:w="2351"/>
          </w:tcPr>
          <w:p>
            <w:r/>
            <w:r>
              <w:rPr>
                <w:rFonts w:ascii="Calibri" w:hAnsi="Calibri"/>
                <w:sz w:val="20"/>
              </w:rPr>
              <w:t>PL</w:t>
            </w:r>
          </w:p>
        </w:tc>
        <w:tc>
          <w:tcPr>
            <w:tcW w:type="dxa" w:w="2351"/>
          </w:tcPr>
          <w:p>
            <w:r/>
            <w:r>
              <w:rPr>
                <w:rFonts w:ascii="Calibri" w:hAnsi="Calibri"/>
                <w:sz w:val="20"/>
              </w:rPr>
              <w:t>R$ 130</w:t>
            </w:r>
          </w:p>
        </w:tc>
        <w:tc>
          <w:tcPr>
            <w:tcW w:type="dxa" w:w="2351"/>
          </w:tcPr>
          <w:p/>
        </w:tc>
      </w:tr>
      <w:tr>
        <w:tc>
          <w:tcPr>
            <w:tcW w:type="dxa" w:w="2351"/>
          </w:tcPr>
          <w:p>
            <w:r/>
            <w:r>
              <w:rPr>
                <w:rFonts w:ascii="Calibri" w:hAnsi="Calibri"/>
                <w:sz w:val="20"/>
              </w:rPr>
              <w:t>Copy</w:t>
            </w:r>
          </w:p>
        </w:tc>
        <w:tc>
          <w:tcPr>
            <w:tcW w:type="dxa" w:w="2351"/>
          </w:tcPr>
          <w:p>
            <w:r/>
            <w:r>
              <w:rPr>
                <w:rFonts w:ascii="Calibri" w:hAnsi="Calibri"/>
                <w:sz w:val="20"/>
              </w:rPr>
              <w:t>CP</w:t>
            </w:r>
          </w:p>
        </w:tc>
        <w:tc>
          <w:tcPr>
            <w:tcW w:type="dxa" w:w="2351"/>
          </w:tcPr>
          <w:p>
            <w:r/>
            <w:r>
              <w:rPr>
                <w:rFonts w:ascii="Calibri" w:hAnsi="Calibri"/>
                <w:sz w:val="20"/>
              </w:rPr>
              <w:t>R$ 100</w:t>
            </w:r>
          </w:p>
        </w:tc>
        <w:tc>
          <w:tcPr>
            <w:tcW w:type="dxa" w:w="2351"/>
          </w:tcPr>
          <w:p/>
        </w:tc>
      </w:tr>
      <w:tr>
        <w:tc>
          <w:tcPr>
            <w:tcW w:type="dxa" w:w="2351"/>
          </w:tcPr>
          <w:p>
            <w:r/>
            <w:r>
              <w:rPr>
                <w:rFonts w:ascii="Calibri" w:hAnsi="Calibri"/>
                <w:sz w:val="20"/>
              </w:rPr>
              <w:t>Sênior / Coordenador</w:t>
            </w:r>
          </w:p>
        </w:tc>
        <w:tc>
          <w:tcPr>
            <w:tcW w:type="dxa" w:w="2351"/>
          </w:tcPr>
          <w:p>
            <w:r/>
            <w:r>
              <w:rPr>
                <w:rFonts w:ascii="Calibri" w:hAnsi="Calibri"/>
                <w:sz w:val="20"/>
              </w:rPr>
              <w:t>SR</w:t>
            </w:r>
          </w:p>
        </w:tc>
        <w:tc>
          <w:tcPr>
            <w:tcW w:type="dxa" w:w="2351"/>
          </w:tcPr>
          <w:p>
            <w:r/>
            <w:r>
              <w:rPr>
                <w:rFonts w:ascii="Calibri" w:hAnsi="Calibri"/>
                <w:sz w:val="20"/>
              </w:rPr>
              <w:t>R$ 180</w:t>
            </w:r>
          </w:p>
        </w:tc>
        <w:tc>
          <w:tcPr>
            <w:tcW w:type="dxa" w:w="2351"/>
          </w:tcPr>
          <w:p/>
        </w:tc>
      </w:tr>
    </w:tbl>
    <w:p>
      <w:pPr>
        <w:spacing w:before="120" w:after="120"/>
        <w:pBdr>
          <w:bottom w:val="single" w:sz="6" w:space="1" w:color="999999"/>
        </w:pBdr>
      </w:pPr>
    </w:p>
    <w:p>
      <w:pPr>
        <w:pStyle w:val="Heading2"/>
      </w:pPr>
      <w:r>
        <w:t>Matriz de Alocação por Módulo</w:t>
      </w:r>
    </w:p>
    <w:p>
      <w:pPr>
        <w:pStyle w:val="Heading3"/>
      </w:pPr>
      <w:r>
        <w:t>M1 — Diagnóstico (12h)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Papel</w:t>
            </w:r>
          </w:p>
        </w:tc>
        <w:tc>
          <w:tcPr>
            <w:tcW w:type="dxa" w:w="1881"/>
            <w:shd w:fill="B91C1C" w:val="clear"/>
          </w:tcPr>
          <w:p>
            <w:r/>
            <w:r>
              <w:rPr>
                <w:rFonts w:ascii="Calibri" w:hAnsi="Calibri"/>
                <w:b/>
                <w:color w:val="FFFFFF"/>
                <w:sz w:val="20"/>
              </w:rPr>
              <w:t>Horas</w:t>
            </w:r>
          </w:p>
        </w:tc>
        <w:tc>
          <w:tcPr>
            <w:tcW w:type="dxa" w:w="1881"/>
            <w:shd w:fill="B91C1C" w:val="clear"/>
          </w:tcPr>
          <w:p>
            <w:r/>
            <w:r>
              <w:rPr>
                <w:rFonts w:ascii="Calibri" w:hAnsi="Calibri"/>
                <w:b/>
                <w:color w:val="FFFFFF"/>
                <w:sz w:val="20"/>
              </w:rPr>
              <w:t>Valor/Hora</w:t>
            </w:r>
          </w:p>
        </w:tc>
        <w:tc>
          <w:tcPr>
            <w:tcW w:type="dxa" w:w="1881"/>
            <w:shd w:fill="B91C1C" w:val="clear"/>
          </w:tcPr>
          <w:p>
            <w:r/>
            <w:r>
              <w:rPr>
                <w:rFonts w:ascii="Calibri" w:hAnsi="Calibri"/>
                <w:b/>
                <w:color w:val="FFFFFF"/>
                <w:sz w:val="20"/>
              </w:rPr>
              <w:t>Total</w:t>
            </w:r>
          </w:p>
        </w:tc>
        <w:tc>
          <w:tcPr>
            <w:tcW w:type="dxa" w:w="1881"/>
          </w:tcPr>
          <w:p/>
        </w:tc>
      </w:tr>
      <w:tr>
        <w:tc>
          <w:tcPr>
            <w:tcW w:type="dxa" w:w="1881"/>
          </w:tcPr>
          <w:p>
            <w:r/>
            <w:r>
              <w:rPr>
                <w:rFonts w:ascii="Calibri" w:hAnsi="Calibri"/>
                <w:sz w:val="20"/>
              </w:rPr>
              <w:t>Júnior Técnico (JR)</w:t>
            </w:r>
          </w:p>
        </w:tc>
        <w:tc>
          <w:tcPr>
            <w:tcW w:type="dxa" w:w="1881"/>
          </w:tcPr>
          <w:p>
            <w:r/>
            <w:r>
              <w:rPr>
                <w:rFonts w:ascii="Calibri" w:hAnsi="Calibri"/>
                <w:sz w:val="20"/>
              </w:rPr>
              <w:t>4h</w:t>
            </w:r>
          </w:p>
        </w:tc>
        <w:tc>
          <w:tcPr>
            <w:tcW w:type="dxa" w:w="1881"/>
          </w:tcPr>
          <w:p>
            <w:r/>
            <w:r>
              <w:rPr>
                <w:rFonts w:ascii="Calibri" w:hAnsi="Calibri"/>
                <w:sz w:val="20"/>
              </w:rPr>
              <w:t>R$ 80</w:t>
            </w:r>
          </w:p>
        </w:tc>
        <w:tc>
          <w:tcPr>
            <w:tcW w:type="dxa" w:w="1881"/>
          </w:tcPr>
          <w:p>
            <w:r/>
            <w:r>
              <w:rPr>
                <w:rFonts w:ascii="Calibri" w:hAnsi="Calibri"/>
                <w:sz w:val="20"/>
              </w:rPr>
              <w:t>R$ 320</w:t>
            </w:r>
          </w:p>
        </w:tc>
        <w:tc>
          <w:tcPr>
            <w:tcW w:type="dxa" w:w="1881"/>
          </w:tcPr>
          <w:p/>
        </w:tc>
      </w:tr>
      <w:tr>
        <w:tc>
          <w:tcPr>
            <w:tcW w:type="dxa" w:w="1881"/>
          </w:tcPr>
          <w:p>
            <w:r/>
            <w:r>
              <w:rPr>
                <w:rFonts w:ascii="Calibri" w:hAnsi="Calibri"/>
                <w:sz w:val="20"/>
              </w:rPr>
              <w:t>Sênior / Coord (SR)</w:t>
            </w:r>
          </w:p>
        </w:tc>
        <w:tc>
          <w:tcPr>
            <w:tcW w:type="dxa" w:w="1881"/>
          </w:tcPr>
          <w:p>
            <w:r/>
            <w:r>
              <w:rPr>
                <w:rFonts w:ascii="Calibri" w:hAnsi="Calibri"/>
                <w:sz w:val="20"/>
              </w:rPr>
              <w:t>4h</w:t>
            </w:r>
          </w:p>
        </w:tc>
        <w:tc>
          <w:tcPr>
            <w:tcW w:type="dxa" w:w="1881"/>
          </w:tcPr>
          <w:p>
            <w:r/>
            <w:r>
              <w:rPr>
                <w:rFonts w:ascii="Calibri" w:hAnsi="Calibri"/>
                <w:sz w:val="20"/>
              </w:rPr>
              <w:t>R$ 180</w:t>
            </w:r>
          </w:p>
        </w:tc>
        <w:tc>
          <w:tcPr>
            <w:tcW w:type="dxa" w:w="1881"/>
          </w:tcPr>
          <w:p>
            <w:r/>
            <w:r>
              <w:rPr>
                <w:rFonts w:ascii="Calibri" w:hAnsi="Calibri"/>
                <w:sz w:val="20"/>
              </w:rPr>
              <w:t>R$ 720</w:t>
            </w:r>
          </w:p>
        </w:tc>
        <w:tc>
          <w:tcPr>
            <w:tcW w:type="dxa" w:w="1881"/>
          </w:tcPr>
          <w:p/>
        </w:tc>
      </w:tr>
      <w:tr>
        <w:tc>
          <w:tcPr>
            <w:tcW w:type="dxa" w:w="1881"/>
          </w:tcPr>
          <w:p>
            <w:r/>
            <w:r>
              <w:rPr>
                <w:rFonts w:ascii="Calibri" w:hAnsi="Calibri"/>
                <w:sz w:val="20"/>
              </w:rPr>
              <w:t>Copy (CP)</w:t>
            </w:r>
          </w:p>
        </w:tc>
        <w:tc>
          <w:tcPr>
            <w:tcW w:type="dxa" w:w="1881"/>
          </w:tcPr>
          <w:p>
            <w:r/>
            <w:r>
              <w:rPr>
                <w:rFonts w:ascii="Calibri" w:hAnsi="Calibri"/>
                <w:sz w:val="20"/>
              </w:rPr>
              <w:t>4h</w:t>
            </w:r>
          </w:p>
        </w:tc>
        <w:tc>
          <w:tcPr>
            <w:tcW w:type="dxa" w:w="1881"/>
          </w:tcPr>
          <w:p>
            <w:r/>
            <w:r>
              <w:rPr>
                <w:rFonts w:ascii="Calibri" w:hAnsi="Calibri"/>
                <w:sz w:val="20"/>
              </w:rPr>
              <w:t>R$ 100</w:t>
            </w:r>
          </w:p>
        </w:tc>
        <w:tc>
          <w:tcPr>
            <w:tcW w:type="dxa" w:w="1881"/>
          </w:tcPr>
          <w:p>
            <w:r/>
            <w:r>
              <w:rPr>
                <w:rFonts w:ascii="Calibri" w:hAnsi="Calibri"/>
                <w:sz w:val="20"/>
              </w:rPr>
              <w:t>R$ 400</w:t>
            </w:r>
          </w:p>
        </w:tc>
        <w:tc>
          <w:tcPr>
            <w:tcW w:type="dxa" w:w="1881"/>
          </w:tcPr>
          <w:p/>
        </w:tc>
      </w:tr>
      <w:tr>
        <w:tc>
          <w:tcPr>
            <w:tcW w:type="dxa" w:w="1881"/>
          </w:tcPr>
          <w:p>
            <w:r/>
            <w:r>
              <w:rPr>
                <w:rFonts w:ascii="Calibri" w:hAnsi="Calibri"/>
                <w:sz w:val="20"/>
              </w:rPr>
              <w:t>**Total M1**</w:t>
            </w:r>
          </w:p>
        </w:tc>
        <w:tc>
          <w:tcPr>
            <w:tcW w:type="dxa" w:w="1881"/>
          </w:tcPr>
          <w:p>
            <w:r/>
            <w:r>
              <w:rPr>
                <w:rFonts w:ascii="Calibri" w:hAnsi="Calibri"/>
                <w:sz w:val="20"/>
              </w:rPr>
              <w:t>**12h**</w:t>
            </w:r>
          </w:p>
        </w:tc>
        <w:tc>
          <w:tcPr>
            <w:tcW w:type="dxa" w:w="1881"/>
          </w:tcPr>
          <w:p>
            <w:r/>
            <w:r>
              <w:rPr>
                <w:rFonts w:ascii="Calibri" w:hAnsi="Calibri"/>
                <w:sz w:val="20"/>
              </w:rPr>
              <w:t>**R$ 1.440**</w:t>
            </w:r>
          </w:p>
        </w:tc>
        <w:tc>
          <w:tcPr>
            <w:tcW w:type="dxa" w:w="1881"/>
          </w:tcPr>
          <w:p/>
        </w:tc>
        <w:tc>
          <w:tcPr>
            <w:tcW w:type="dxa" w:w="1881"/>
          </w:tcPr>
          <w:p/>
        </w:tc>
      </w:tr>
    </w:tbl>
    <w:p>
      <w:pPr>
        <w:pStyle w:val="Heading3"/>
      </w:pPr>
      <w:r>
        <w:t>M2 — Implementação Técnica (22h)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Papel</w:t>
            </w:r>
          </w:p>
        </w:tc>
        <w:tc>
          <w:tcPr>
            <w:tcW w:type="dxa" w:w="1881"/>
            <w:shd w:fill="B91C1C" w:val="clear"/>
          </w:tcPr>
          <w:p>
            <w:r/>
            <w:r>
              <w:rPr>
                <w:rFonts w:ascii="Calibri" w:hAnsi="Calibri"/>
                <w:b/>
                <w:color w:val="FFFFFF"/>
                <w:sz w:val="20"/>
              </w:rPr>
              <w:t>Horas</w:t>
            </w:r>
          </w:p>
        </w:tc>
        <w:tc>
          <w:tcPr>
            <w:tcW w:type="dxa" w:w="1881"/>
            <w:shd w:fill="B91C1C" w:val="clear"/>
          </w:tcPr>
          <w:p>
            <w:r/>
            <w:r>
              <w:rPr>
                <w:rFonts w:ascii="Calibri" w:hAnsi="Calibri"/>
                <w:b/>
                <w:color w:val="FFFFFF"/>
                <w:sz w:val="20"/>
              </w:rPr>
              <w:t>Valor/Hora</w:t>
            </w:r>
          </w:p>
        </w:tc>
        <w:tc>
          <w:tcPr>
            <w:tcW w:type="dxa" w:w="1881"/>
            <w:shd w:fill="B91C1C" w:val="clear"/>
          </w:tcPr>
          <w:p>
            <w:r/>
            <w:r>
              <w:rPr>
                <w:rFonts w:ascii="Calibri" w:hAnsi="Calibri"/>
                <w:b/>
                <w:color w:val="FFFFFF"/>
                <w:sz w:val="20"/>
              </w:rPr>
              <w:t>Total</w:t>
            </w:r>
          </w:p>
        </w:tc>
        <w:tc>
          <w:tcPr>
            <w:tcW w:type="dxa" w:w="1881"/>
          </w:tcPr>
          <w:p/>
        </w:tc>
      </w:tr>
      <w:tr>
        <w:tc>
          <w:tcPr>
            <w:tcW w:type="dxa" w:w="1881"/>
          </w:tcPr>
          <w:p>
            <w:r/>
            <w:r>
              <w:rPr>
                <w:rFonts w:ascii="Calibri" w:hAnsi="Calibri"/>
                <w:sz w:val="20"/>
              </w:rPr>
              <w:t>Júnior Técnico (JR)</w:t>
            </w:r>
          </w:p>
        </w:tc>
        <w:tc>
          <w:tcPr>
            <w:tcW w:type="dxa" w:w="1881"/>
          </w:tcPr>
          <w:p>
            <w:r/>
            <w:r>
              <w:rPr>
                <w:rFonts w:ascii="Calibri" w:hAnsi="Calibri"/>
                <w:sz w:val="20"/>
              </w:rPr>
              <w:t>8h</w:t>
            </w:r>
          </w:p>
        </w:tc>
        <w:tc>
          <w:tcPr>
            <w:tcW w:type="dxa" w:w="1881"/>
          </w:tcPr>
          <w:p>
            <w:r/>
            <w:r>
              <w:rPr>
                <w:rFonts w:ascii="Calibri" w:hAnsi="Calibri"/>
                <w:sz w:val="20"/>
              </w:rPr>
              <w:t>R$ 80</w:t>
            </w:r>
          </w:p>
        </w:tc>
        <w:tc>
          <w:tcPr>
            <w:tcW w:type="dxa" w:w="1881"/>
          </w:tcPr>
          <w:p>
            <w:r/>
            <w:r>
              <w:rPr>
                <w:rFonts w:ascii="Calibri" w:hAnsi="Calibri"/>
                <w:sz w:val="20"/>
              </w:rPr>
              <w:t>R$ 640</w:t>
            </w:r>
          </w:p>
        </w:tc>
        <w:tc>
          <w:tcPr>
            <w:tcW w:type="dxa" w:w="1881"/>
          </w:tcPr>
          <w:p/>
        </w:tc>
      </w:tr>
      <w:tr>
        <w:tc>
          <w:tcPr>
            <w:tcW w:type="dxa" w:w="1881"/>
          </w:tcPr>
          <w:p>
            <w:r/>
            <w:r>
              <w:rPr>
                <w:rFonts w:ascii="Calibri" w:hAnsi="Calibri"/>
                <w:sz w:val="20"/>
              </w:rPr>
              <w:t>Pleno Técnico (PL)</w:t>
            </w:r>
          </w:p>
        </w:tc>
        <w:tc>
          <w:tcPr>
            <w:tcW w:type="dxa" w:w="1881"/>
          </w:tcPr>
          <w:p>
            <w:r/>
            <w:r>
              <w:rPr>
                <w:rFonts w:ascii="Calibri" w:hAnsi="Calibri"/>
                <w:sz w:val="20"/>
              </w:rPr>
              <w:t>10h</w:t>
            </w:r>
          </w:p>
        </w:tc>
        <w:tc>
          <w:tcPr>
            <w:tcW w:type="dxa" w:w="1881"/>
          </w:tcPr>
          <w:p>
            <w:r/>
            <w:r>
              <w:rPr>
                <w:rFonts w:ascii="Calibri" w:hAnsi="Calibri"/>
                <w:sz w:val="20"/>
              </w:rPr>
              <w:t>R$ 130</w:t>
            </w:r>
          </w:p>
        </w:tc>
        <w:tc>
          <w:tcPr>
            <w:tcW w:type="dxa" w:w="1881"/>
          </w:tcPr>
          <w:p>
            <w:r/>
            <w:r>
              <w:rPr>
                <w:rFonts w:ascii="Calibri" w:hAnsi="Calibri"/>
                <w:sz w:val="20"/>
              </w:rPr>
              <w:t>R$ 1.300</w:t>
            </w:r>
          </w:p>
        </w:tc>
        <w:tc>
          <w:tcPr>
            <w:tcW w:type="dxa" w:w="1881"/>
          </w:tcPr>
          <w:p/>
        </w:tc>
      </w:tr>
      <w:tr>
        <w:tc>
          <w:tcPr>
            <w:tcW w:type="dxa" w:w="1881"/>
          </w:tcPr>
          <w:p>
            <w:r/>
            <w:r>
              <w:rPr>
                <w:rFonts w:ascii="Calibri" w:hAnsi="Calibri"/>
                <w:sz w:val="20"/>
              </w:rPr>
              <w:t>Copy (CP)</w:t>
            </w:r>
          </w:p>
        </w:tc>
        <w:tc>
          <w:tcPr>
            <w:tcW w:type="dxa" w:w="1881"/>
          </w:tcPr>
          <w:p>
            <w:r/>
            <w:r>
              <w:rPr>
                <w:rFonts w:ascii="Calibri" w:hAnsi="Calibri"/>
                <w:sz w:val="20"/>
              </w:rPr>
              <w:t>2h</w:t>
            </w:r>
          </w:p>
        </w:tc>
        <w:tc>
          <w:tcPr>
            <w:tcW w:type="dxa" w:w="1881"/>
          </w:tcPr>
          <w:p>
            <w:r/>
            <w:r>
              <w:rPr>
                <w:rFonts w:ascii="Calibri" w:hAnsi="Calibri"/>
                <w:sz w:val="20"/>
              </w:rPr>
              <w:t>R$ 100</w:t>
            </w:r>
          </w:p>
        </w:tc>
        <w:tc>
          <w:tcPr>
            <w:tcW w:type="dxa" w:w="1881"/>
          </w:tcPr>
          <w:p>
            <w:r/>
            <w:r>
              <w:rPr>
                <w:rFonts w:ascii="Calibri" w:hAnsi="Calibri"/>
                <w:sz w:val="20"/>
              </w:rPr>
              <w:t>R$ 200</w:t>
            </w:r>
          </w:p>
        </w:tc>
        <w:tc>
          <w:tcPr>
            <w:tcW w:type="dxa" w:w="1881"/>
          </w:tcPr>
          <w:p/>
        </w:tc>
      </w:tr>
      <w:tr>
        <w:tc>
          <w:tcPr>
            <w:tcW w:type="dxa" w:w="1881"/>
          </w:tcPr>
          <w:p>
            <w:r/>
            <w:r>
              <w:rPr>
                <w:rFonts w:ascii="Calibri" w:hAnsi="Calibri"/>
                <w:sz w:val="20"/>
              </w:rPr>
              <w:t>Sênior / Coord (SR)</w:t>
            </w:r>
          </w:p>
        </w:tc>
        <w:tc>
          <w:tcPr>
            <w:tcW w:type="dxa" w:w="1881"/>
          </w:tcPr>
          <w:p>
            <w:r/>
            <w:r>
              <w:rPr>
                <w:rFonts w:ascii="Calibri" w:hAnsi="Calibri"/>
                <w:sz w:val="20"/>
              </w:rPr>
              <w:t>2h</w:t>
            </w:r>
          </w:p>
        </w:tc>
        <w:tc>
          <w:tcPr>
            <w:tcW w:type="dxa" w:w="1881"/>
          </w:tcPr>
          <w:p>
            <w:r/>
            <w:r>
              <w:rPr>
                <w:rFonts w:ascii="Calibri" w:hAnsi="Calibri"/>
                <w:sz w:val="20"/>
              </w:rPr>
              <w:t>R$ 180</w:t>
            </w:r>
          </w:p>
        </w:tc>
        <w:tc>
          <w:tcPr>
            <w:tcW w:type="dxa" w:w="1881"/>
          </w:tcPr>
          <w:p>
            <w:r/>
            <w:r>
              <w:rPr>
                <w:rFonts w:ascii="Calibri" w:hAnsi="Calibri"/>
                <w:sz w:val="20"/>
              </w:rPr>
              <w:t>R$ 360</w:t>
            </w:r>
          </w:p>
        </w:tc>
        <w:tc>
          <w:tcPr>
            <w:tcW w:type="dxa" w:w="1881"/>
          </w:tcPr>
          <w:p/>
        </w:tc>
      </w:tr>
      <w:tr>
        <w:tc>
          <w:tcPr>
            <w:tcW w:type="dxa" w:w="1881"/>
          </w:tcPr>
          <w:p>
            <w:r/>
            <w:r>
              <w:rPr>
                <w:rFonts w:ascii="Calibri" w:hAnsi="Calibri"/>
                <w:sz w:val="20"/>
              </w:rPr>
              <w:t>**Total M2**</w:t>
            </w:r>
          </w:p>
        </w:tc>
        <w:tc>
          <w:tcPr>
            <w:tcW w:type="dxa" w:w="1881"/>
          </w:tcPr>
          <w:p>
            <w:r/>
            <w:r>
              <w:rPr>
                <w:rFonts w:ascii="Calibri" w:hAnsi="Calibri"/>
                <w:sz w:val="20"/>
              </w:rPr>
              <w:t>**22h**</w:t>
            </w:r>
          </w:p>
        </w:tc>
        <w:tc>
          <w:tcPr>
            <w:tcW w:type="dxa" w:w="1881"/>
          </w:tcPr>
          <w:p>
            <w:r/>
            <w:r>
              <w:rPr>
                <w:rFonts w:ascii="Calibri" w:hAnsi="Calibri"/>
                <w:sz w:val="20"/>
              </w:rPr>
              <w:t>**R$ 2.500**</w:t>
            </w:r>
          </w:p>
        </w:tc>
        <w:tc>
          <w:tcPr>
            <w:tcW w:type="dxa" w:w="1881"/>
          </w:tcPr>
          <w:p/>
        </w:tc>
        <w:tc>
          <w:tcPr>
            <w:tcW w:type="dxa" w:w="1881"/>
          </w:tcPr>
          <w:p/>
        </w:tc>
      </w:tr>
    </w:tbl>
    <w:p>
      <w:pPr>
        <w:pStyle w:val="Heading3"/>
      </w:pPr>
      <w:r>
        <w:t>M3 — Conteúdo Otimizado para IA (32h)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Papel</w:t>
            </w:r>
          </w:p>
        </w:tc>
        <w:tc>
          <w:tcPr>
            <w:tcW w:type="dxa" w:w="1881"/>
            <w:shd w:fill="B91C1C" w:val="clear"/>
          </w:tcPr>
          <w:p>
            <w:r/>
            <w:r>
              <w:rPr>
                <w:rFonts w:ascii="Calibri" w:hAnsi="Calibri"/>
                <w:b/>
                <w:color w:val="FFFFFF"/>
                <w:sz w:val="20"/>
              </w:rPr>
              <w:t>Horas</w:t>
            </w:r>
          </w:p>
        </w:tc>
        <w:tc>
          <w:tcPr>
            <w:tcW w:type="dxa" w:w="1881"/>
            <w:shd w:fill="B91C1C" w:val="clear"/>
          </w:tcPr>
          <w:p>
            <w:r/>
            <w:r>
              <w:rPr>
                <w:rFonts w:ascii="Calibri" w:hAnsi="Calibri"/>
                <w:b/>
                <w:color w:val="FFFFFF"/>
                <w:sz w:val="20"/>
              </w:rPr>
              <w:t>Valor/Hora</w:t>
            </w:r>
          </w:p>
        </w:tc>
        <w:tc>
          <w:tcPr>
            <w:tcW w:type="dxa" w:w="1881"/>
            <w:shd w:fill="B91C1C" w:val="clear"/>
          </w:tcPr>
          <w:p>
            <w:r/>
            <w:r>
              <w:rPr>
                <w:rFonts w:ascii="Calibri" w:hAnsi="Calibri"/>
                <w:b/>
                <w:color w:val="FFFFFF"/>
                <w:sz w:val="20"/>
              </w:rPr>
              <w:t>Total</w:t>
            </w:r>
          </w:p>
        </w:tc>
        <w:tc>
          <w:tcPr>
            <w:tcW w:type="dxa" w:w="1881"/>
          </w:tcPr>
          <w:p/>
        </w:tc>
      </w:tr>
      <w:tr>
        <w:tc>
          <w:tcPr>
            <w:tcW w:type="dxa" w:w="1881"/>
          </w:tcPr>
          <w:p>
            <w:r/>
            <w:r>
              <w:rPr>
                <w:rFonts w:ascii="Calibri" w:hAnsi="Calibri"/>
                <w:sz w:val="20"/>
              </w:rPr>
              <w:t>Júnior Técnico (JR)</w:t>
            </w:r>
          </w:p>
        </w:tc>
        <w:tc>
          <w:tcPr>
            <w:tcW w:type="dxa" w:w="1881"/>
          </w:tcPr>
          <w:p>
            <w:r/>
            <w:r>
              <w:rPr>
                <w:rFonts w:ascii="Calibri" w:hAnsi="Calibri"/>
                <w:sz w:val="20"/>
              </w:rPr>
              <w:t>4h</w:t>
            </w:r>
          </w:p>
        </w:tc>
        <w:tc>
          <w:tcPr>
            <w:tcW w:type="dxa" w:w="1881"/>
          </w:tcPr>
          <w:p>
            <w:r/>
            <w:r>
              <w:rPr>
                <w:rFonts w:ascii="Calibri" w:hAnsi="Calibri"/>
                <w:sz w:val="20"/>
              </w:rPr>
              <w:t>R$ 80</w:t>
            </w:r>
          </w:p>
        </w:tc>
        <w:tc>
          <w:tcPr>
            <w:tcW w:type="dxa" w:w="1881"/>
          </w:tcPr>
          <w:p>
            <w:r/>
            <w:r>
              <w:rPr>
                <w:rFonts w:ascii="Calibri" w:hAnsi="Calibri"/>
                <w:sz w:val="20"/>
              </w:rPr>
              <w:t>R$ 320</w:t>
            </w:r>
          </w:p>
        </w:tc>
        <w:tc>
          <w:tcPr>
            <w:tcW w:type="dxa" w:w="1881"/>
          </w:tcPr>
          <w:p/>
        </w:tc>
      </w:tr>
      <w:tr>
        <w:tc>
          <w:tcPr>
            <w:tcW w:type="dxa" w:w="1881"/>
          </w:tcPr>
          <w:p>
            <w:r/>
            <w:r>
              <w:rPr>
                <w:rFonts w:ascii="Calibri" w:hAnsi="Calibri"/>
                <w:sz w:val="20"/>
              </w:rPr>
              <w:t>Pleno Técnico (PL)</w:t>
            </w:r>
          </w:p>
        </w:tc>
        <w:tc>
          <w:tcPr>
            <w:tcW w:type="dxa" w:w="1881"/>
          </w:tcPr>
          <w:p>
            <w:r/>
            <w:r>
              <w:rPr>
                <w:rFonts w:ascii="Calibri" w:hAnsi="Calibri"/>
                <w:sz w:val="20"/>
              </w:rPr>
              <w:t>4h</w:t>
            </w:r>
          </w:p>
        </w:tc>
        <w:tc>
          <w:tcPr>
            <w:tcW w:type="dxa" w:w="1881"/>
          </w:tcPr>
          <w:p>
            <w:r/>
            <w:r>
              <w:rPr>
                <w:rFonts w:ascii="Calibri" w:hAnsi="Calibri"/>
                <w:sz w:val="20"/>
              </w:rPr>
              <w:t>R$ 130</w:t>
            </w:r>
          </w:p>
        </w:tc>
        <w:tc>
          <w:tcPr>
            <w:tcW w:type="dxa" w:w="1881"/>
          </w:tcPr>
          <w:p>
            <w:r/>
            <w:r>
              <w:rPr>
                <w:rFonts w:ascii="Calibri" w:hAnsi="Calibri"/>
                <w:sz w:val="20"/>
              </w:rPr>
              <w:t>R$ 520</w:t>
            </w:r>
          </w:p>
        </w:tc>
        <w:tc>
          <w:tcPr>
            <w:tcW w:type="dxa" w:w="1881"/>
          </w:tcPr>
          <w:p/>
        </w:tc>
      </w:tr>
      <w:tr>
        <w:tc>
          <w:tcPr>
            <w:tcW w:type="dxa" w:w="1881"/>
          </w:tcPr>
          <w:p>
            <w:r/>
            <w:r>
              <w:rPr>
                <w:rFonts w:ascii="Calibri" w:hAnsi="Calibri"/>
                <w:sz w:val="20"/>
              </w:rPr>
              <w:t>Copy (CP)</w:t>
            </w:r>
          </w:p>
        </w:tc>
        <w:tc>
          <w:tcPr>
            <w:tcW w:type="dxa" w:w="1881"/>
          </w:tcPr>
          <w:p>
            <w:r/>
            <w:r>
              <w:rPr>
                <w:rFonts w:ascii="Calibri" w:hAnsi="Calibri"/>
                <w:sz w:val="20"/>
              </w:rPr>
              <w:t>20h</w:t>
            </w:r>
          </w:p>
        </w:tc>
        <w:tc>
          <w:tcPr>
            <w:tcW w:type="dxa" w:w="1881"/>
          </w:tcPr>
          <w:p>
            <w:r/>
            <w:r>
              <w:rPr>
                <w:rFonts w:ascii="Calibri" w:hAnsi="Calibri"/>
                <w:sz w:val="20"/>
              </w:rPr>
              <w:t>R$ 100</w:t>
            </w:r>
          </w:p>
        </w:tc>
        <w:tc>
          <w:tcPr>
            <w:tcW w:type="dxa" w:w="1881"/>
          </w:tcPr>
          <w:p>
            <w:r/>
            <w:r>
              <w:rPr>
                <w:rFonts w:ascii="Calibri" w:hAnsi="Calibri"/>
                <w:sz w:val="20"/>
              </w:rPr>
              <w:t>R$ 2.000</w:t>
            </w:r>
          </w:p>
        </w:tc>
        <w:tc>
          <w:tcPr>
            <w:tcW w:type="dxa" w:w="1881"/>
          </w:tcPr>
          <w:p/>
        </w:tc>
      </w:tr>
      <w:tr>
        <w:tc>
          <w:tcPr>
            <w:tcW w:type="dxa" w:w="1881"/>
          </w:tcPr>
          <w:p>
            <w:r/>
            <w:r>
              <w:rPr>
                <w:rFonts w:ascii="Calibri" w:hAnsi="Calibri"/>
                <w:sz w:val="20"/>
              </w:rPr>
              <w:t>Sênior / Coord (SR)</w:t>
            </w:r>
          </w:p>
        </w:tc>
        <w:tc>
          <w:tcPr>
            <w:tcW w:type="dxa" w:w="1881"/>
          </w:tcPr>
          <w:p>
            <w:r/>
            <w:r>
              <w:rPr>
                <w:rFonts w:ascii="Calibri" w:hAnsi="Calibri"/>
                <w:sz w:val="20"/>
              </w:rPr>
              <w:t>4h</w:t>
            </w:r>
          </w:p>
        </w:tc>
        <w:tc>
          <w:tcPr>
            <w:tcW w:type="dxa" w:w="1881"/>
          </w:tcPr>
          <w:p>
            <w:r/>
            <w:r>
              <w:rPr>
                <w:rFonts w:ascii="Calibri" w:hAnsi="Calibri"/>
                <w:sz w:val="20"/>
              </w:rPr>
              <w:t>R$ 180</w:t>
            </w:r>
          </w:p>
        </w:tc>
        <w:tc>
          <w:tcPr>
            <w:tcW w:type="dxa" w:w="1881"/>
          </w:tcPr>
          <w:p>
            <w:r/>
            <w:r>
              <w:rPr>
                <w:rFonts w:ascii="Calibri" w:hAnsi="Calibri"/>
                <w:sz w:val="20"/>
              </w:rPr>
              <w:t>R$ 720</w:t>
            </w:r>
          </w:p>
        </w:tc>
        <w:tc>
          <w:tcPr>
            <w:tcW w:type="dxa" w:w="1881"/>
          </w:tcPr>
          <w:p/>
        </w:tc>
      </w:tr>
      <w:tr>
        <w:tc>
          <w:tcPr>
            <w:tcW w:type="dxa" w:w="1881"/>
          </w:tcPr>
          <w:p>
            <w:r/>
            <w:r>
              <w:rPr>
                <w:rFonts w:ascii="Calibri" w:hAnsi="Calibri"/>
                <w:sz w:val="20"/>
              </w:rPr>
              <w:t>**Total M3**</w:t>
            </w:r>
          </w:p>
        </w:tc>
        <w:tc>
          <w:tcPr>
            <w:tcW w:type="dxa" w:w="1881"/>
          </w:tcPr>
          <w:p>
            <w:r/>
            <w:r>
              <w:rPr>
                <w:rFonts w:ascii="Calibri" w:hAnsi="Calibri"/>
                <w:sz w:val="20"/>
              </w:rPr>
              <w:t>**32h**</w:t>
            </w:r>
          </w:p>
        </w:tc>
        <w:tc>
          <w:tcPr>
            <w:tcW w:type="dxa" w:w="1881"/>
          </w:tcPr>
          <w:p>
            <w:r/>
            <w:r>
              <w:rPr>
                <w:rFonts w:ascii="Calibri" w:hAnsi="Calibri"/>
                <w:sz w:val="20"/>
              </w:rPr>
              <w:t>**R$ 3.560**</w:t>
            </w:r>
          </w:p>
        </w:tc>
        <w:tc>
          <w:tcPr>
            <w:tcW w:type="dxa" w:w="1881"/>
          </w:tcPr>
          <w:p/>
        </w:tc>
        <w:tc>
          <w:tcPr>
            <w:tcW w:type="dxa" w:w="1881"/>
          </w:tcPr>
          <w:p/>
        </w:tc>
      </w:tr>
    </w:tbl>
    <w:p>
      <w:pPr>
        <w:pStyle w:val="Heading3"/>
      </w:pPr>
      <w:r>
        <w:t>M4 — Presença Third-Party (16h)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Papel</w:t>
            </w:r>
          </w:p>
        </w:tc>
        <w:tc>
          <w:tcPr>
            <w:tcW w:type="dxa" w:w="1881"/>
            <w:shd w:fill="B91C1C" w:val="clear"/>
          </w:tcPr>
          <w:p>
            <w:r/>
            <w:r>
              <w:rPr>
                <w:rFonts w:ascii="Calibri" w:hAnsi="Calibri"/>
                <w:b/>
                <w:color w:val="FFFFFF"/>
                <w:sz w:val="20"/>
              </w:rPr>
              <w:t>Horas</w:t>
            </w:r>
          </w:p>
        </w:tc>
        <w:tc>
          <w:tcPr>
            <w:tcW w:type="dxa" w:w="1881"/>
            <w:shd w:fill="B91C1C" w:val="clear"/>
          </w:tcPr>
          <w:p>
            <w:r/>
            <w:r>
              <w:rPr>
                <w:rFonts w:ascii="Calibri" w:hAnsi="Calibri"/>
                <w:b/>
                <w:color w:val="FFFFFF"/>
                <w:sz w:val="20"/>
              </w:rPr>
              <w:t>Valor/Hora</w:t>
            </w:r>
          </w:p>
        </w:tc>
        <w:tc>
          <w:tcPr>
            <w:tcW w:type="dxa" w:w="1881"/>
            <w:shd w:fill="B91C1C" w:val="clear"/>
          </w:tcPr>
          <w:p>
            <w:r/>
            <w:r>
              <w:rPr>
                <w:rFonts w:ascii="Calibri" w:hAnsi="Calibri"/>
                <w:b/>
                <w:color w:val="FFFFFF"/>
                <w:sz w:val="20"/>
              </w:rPr>
              <w:t>Total</w:t>
            </w:r>
          </w:p>
        </w:tc>
        <w:tc>
          <w:tcPr>
            <w:tcW w:type="dxa" w:w="1881"/>
          </w:tcPr>
          <w:p/>
        </w:tc>
      </w:tr>
      <w:tr>
        <w:tc>
          <w:tcPr>
            <w:tcW w:type="dxa" w:w="1881"/>
          </w:tcPr>
          <w:p>
            <w:r/>
            <w:r>
              <w:rPr>
                <w:rFonts w:ascii="Calibri" w:hAnsi="Calibri"/>
                <w:sz w:val="20"/>
              </w:rPr>
              <w:t>Júnior Técnico (JR)</w:t>
            </w:r>
          </w:p>
        </w:tc>
        <w:tc>
          <w:tcPr>
            <w:tcW w:type="dxa" w:w="1881"/>
          </w:tcPr>
          <w:p>
            <w:r/>
            <w:r>
              <w:rPr>
                <w:rFonts w:ascii="Calibri" w:hAnsi="Calibri"/>
                <w:sz w:val="20"/>
              </w:rPr>
              <w:t>8h</w:t>
            </w:r>
          </w:p>
        </w:tc>
        <w:tc>
          <w:tcPr>
            <w:tcW w:type="dxa" w:w="1881"/>
          </w:tcPr>
          <w:p>
            <w:r/>
            <w:r>
              <w:rPr>
                <w:rFonts w:ascii="Calibri" w:hAnsi="Calibri"/>
                <w:sz w:val="20"/>
              </w:rPr>
              <w:t>R$ 80</w:t>
            </w:r>
          </w:p>
        </w:tc>
        <w:tc>
          <w:tcPr>
            <w:tcW w:type="dxa" w:w="1881"/>
          </w:tcPr>
          <w:p>
            <w:r/>
            <w:r>
              <w:rPr>
                <w:rFonts w:ascii="Calibri" w:hAnsi="Calibri"/>
                <w:sz w:val="20"/>
              </w:rPr>
              <w:t>R$ 640</w:t>
            </w:r>
          </w:p>
        </w:tc>
        <w:tc>
          <w:tcPr>
            <w:tcW w:type="dxa" w:w="1881"/>
          </w:tcPr>
          <w:p/>
        </w:tc>
      </w:tr>
      <w:tr>
        <w:tc>
          <w:tcPr>
            <w:tcW w:type="dxa" w:w="1881"/>
          </w:tcPr>
          <w:p>
            <w:r/>
            <w:r>
              <w:rPr>
                <w:rFonts w:ascii="Calibri" w:hAnsi="Calibri"/>
                <w:sz w:val="20"/>
              </w:rPr>
              <w:t>Pleno Técnico (PL)</w:t>
            </w:r>
          </w:p>
        </w:tc>
        <w:tc>
          <w:tcPr>
            <w:tcW w:type="dxa" w:w="1881"/>
          </w:tcPr>
          <w:p>
            <w:r/>
            <w:r>
              <w:rPr>
                <w:rFonts w:ascii="Calibri" w:hAnsi="Calibri"/>
                <w:sz w:val="20"/>
              </w:rPr>
              <w:t>4h</w:t>
            </w:r>
          </w:p>
        </w:tc>
        <w:tc>
          <w:tcPr>
            <w:tcW w:type="dxa" w:w="1881"/>
          </w:tcPr>
          <w:p>
            <w:r/>
            <w:r>
              <w:rPr>
                <w:rFonts w:ascii="Calibri" w:hAnsi="Calibri"/>
                <w:sz w:val="20"/>
              </w:rPr>
              <w:t>R$ 130</w:t>
            </w:r>
          </w:p>
        </w:tc>
        <w:tc>
          <w:tcPr>
            <w:tcW w:type="dxa" w:w="1881"/>
          </w:tcPr>
          <w:p>
            <w:r/>
            <w:r>
              <w:rPr>
                <w:rFonts w:ascii="Calibri" w:hAnsi="Calibri"/>
                <w:sz w:val="20"/>
              </w:rPr>
              <w:t>R$ 520</w:t>
            </w:r>
          </w:p>
        </w:tc>
        <w:tc>
          <w:tcPr>
            <w:tcW w:type="dxa" w:w="1881"/>
          </w:tcPr>
          <w:p/>
        </w:tc>
      </w:tr>
      <w:tr>
        <w:tc>
          <w:tcPr>
            <w:tcW w:type="dxa" w:w="1881"/>
          </w:tcPr>
          <w:p>
            <w:r/>
            <w:r>
              <w:rPr>
                <w:rFonts w:ascii="Calibri" w:hAnsi="Calibri"/>
                <w:sz w:val="20"/>
              </w:rPr>
              <w:t>Copy (CP)</w:t>
            </w:r>
          </w:p>
        </w:tc>
        <w:tc>
          <w:tcPr>
            <w:tcW w:type="dxa" w:w="1881"/>
          </w:tcPr>
          <w:p>
            <w:r/>
            <w:r>
              <w:rPr>
                <w:rFonts w:ascii="Calibri" w:hAnsi="Calibri"/>
                <w:sz w:val="20"/>
              </w:rPr>
              <w:t>4h</w:t>
            </w:r>
          </w:p>
        </w:tc>
        <w:tc>
          <w:tcPr>
            <w:tcW w:type="dxa" w:w="1881"/>
          </w:tcPr>
          <w:p>
            <w:r/>
            <w:r>
              <w:rPr>
                <w:rFonts w:ascii="Calibri" w:hAnsi="Calibri"/>
                <w:sz w:val="20"/>
              </w:rPr>
              <w:t>R$ 100</w:t>
            </w:r>
          </w:p>
        </w:tc>
        <w:tc>
          <w:tcPr>
            <w:tcW w:type="dxa" w:w="1881"/>
          </w:tcPr>
          <w:p>
            <w:r/>
            <w:r>
              <w:rPr>
                <w:rFonts w:ascii="Calibri" w:hAnsi="Calibri"/>
                <w:sz w:val="20"/>
              </w:rPr>
              <w:t>R$ 400</w:t>
            </w:r>
          </w:p>
        </w:tc>
        <w:tc>
          <w:tcPr>
            <w:tcW w:type="dxa" w:w="1881"/>
          </w:tcPr>
          <w:p/>
        </w:tc>
      </w:tr>
      <w:tr>
        <w:tc>
          <w:tcPr>
            <w:tcW w:type="dxa" w:w="1881"/>
          </w:tcPr>
          <w:p>
            <w:r/>
            <w:r>
              <w:rPr>
                <w:rFonts w:ascii="Calibri" w:hAnsi="Calibri"/>
                <w:sz w:val="20"/>
              </w:rPr>
              <w:t>**Total M4**</w:t>
            </w:r>
          </w:p>
        </w:tc>
        <w:tc>
          <w:tcPr>
            <w:tcW w:type="dxa" w:w="1881"/>
          </w:tcPr>
          <w:p>
            <w:r/>
            <w:r>
              <w:rPr>
                <w:rFonts w:ascii="Calibri" w:hAnsi="Calibri"/>
                <w:sz w:val="20"/>
              </w:rPr>
              <w:t>**16h**</w:t>
            </w:r>
          </w:p>
        </w:tc>
        <w:tc>
          <w:tcPr>
            <w:tcW w:type="dxa" w:w="1881"/>
          </w:tcPr>
          <w:p>
            <w:r/>
            <w:r>
              <w:rPr>
                <w:rFonts w:ascii="Calibri" w:hAnsi="Calibri"/>
                <w:sz w:val="20"/>
              </w:rPr>
              <w:t>**R$ 1.560**</w:t>
            </w:r>
          </w:p>
        </w:tc>
        <w:tc>
          <w:tcPr>
            <w:tcW w:type="dxa" w:w="1881"/>
          </w:tcPr>
          <w:p/>
        </w:tc>
        <w:tc>
          <w:tcPr>
            <w:tcW w:type="dxa" w:w="1881"/>
          </w:tcPr>
          <w:p/>
        </w:tc>
      </w:tr>
    </w:tbl>
    <w:p>
      <w:pPr>
        <w:pStyle w:val="Heading3"/>
      </w:pPr>
      <w:r>
        <w:t>Gestão Mensal (18h/mês)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Papel</w:t>
            </w:r>
          </w:p>
        </w:tc>
        <w:tc>
          <w:tcPr>
            <w:tcW w:type="dxa" w:w="1881"/>
            <w:shd w:fill="B91C1C" w:val="clear"/>
          </w:tcPr>
          <w:p>
            <w:r/>
            <w:r>
              <w:rPr>
                <w:rFonts w:ascii="Calibri" w:hAnsi="Calibri"/>
                <w:b/>
                <w:color w:val="FFFFFF"/>
                <w:sz w:val="20"/>
              </w:rPr>
              <w:t>Horas/mês</w:t>
            </w:r>
          </w:p>
        </w:tc>
        <w:tc>
          <w:tcPr>
            <w:tcW w:type="dxa" w:w="1881"/>
            <w:shd w:fill="B91C1C" w:val="clear"/>
          </w:tcPr>
          <w:p>
            <w:r/>
            <w:r>
              <w:rPr>
                <w:rFonts w:ascii="Calibri" w:hAnsi="Calibri"/>
                <w:b/>
                <w:color w:val="FFFFFF"/>
                <w:sz w:val="20"/>
              </w:rPr>
              <w:t>Valor/Hora</w:t>
            </w:r>
          </w:p>
        </w:tc>
        <w:tc>
          <w:tcPr>
            <w:tcW w:type="dxa" w:w="1881"/>
            <w:shd w:fill="B91C1C" w:val="clear"/>
          </w:tcPr>
          <w:p>
            <w:r/>
            <w:r>
              <w:rPr>
                <w:rFonts w:ascii="Calibri" w:hAnsi="Calibri"/>
                <w:b/>
                <w:color w:val="FFFFFF"/>
                <w:sz w:val="20"/>
              </w:rPr>
              <w:t>Total/mês</w:t>
            </w:r>
          </w:p>
        </w:tc>
        <w:tc>
          <w:tcPr>
            <w:tcW w:type="dxa" w:w="1881"/>
          </w:tcPr>
          <w:p/>
        </w:tc>
      </w:tr>
      <w:tr>
        <w:tc>
          <w:tcPr>
            <w:tcW w:type="dxa" w:w="1881"/>
          </w:tcPr>
          <w:p>
            <w:r/>
            <w:r>
              <w:rPr>
                <w:rFonts w:ascii="Calibri" w:hAnsi="Calibri"/>
                <w:sz w:val="20"/>
              </w:rPr>
              <w:t>Júnior Técnico (JR)</w:t>
            </w:r>
          </w:p>
        </w:tc>
        <w:tc>
          <w:tcPr>
            <w:tcW w:type="dxa" w:w="1881"/>
          </w:tcPr>
          <w:p>
            <w:r/>
            <w:r>
              <w:rPr>
                <w:rFonts w:ascii="Calibri" w:hAnsi="Calibri"/>
                <w:sz w:val="20"/>
              </w:rPr>
              <w:t>4h</w:t>
            </w:r>
          </w:p>
        </w:tc>
        <w:tc>
          <w:tcPr>
            <w:tcW w:type="dxa" w:w="1881"/>
          </w:tcPr>
          <w:p>
            <w:r/>
            <w:r>
              <w:rPr>
                <w:rFonts w:ascii="Calibri" w:hAnsi="Calibri"/>
                <w:sz w:val="20"/>
              </w:rPr>
              <w:t>R$ 80</w:t>
            </w:r>
          </w:p>
        </w:tc>
        <w:tc>
          <w:tcPr>
            <w:tcW w:type="dxa" w:w="1881"/>
          </w:tcPr>
          <w:p>
            <w:r/>
            <w:r>
              <w:rPr>
                <w:rFonts w:ascii="Calibri" w:hAnsi="Calibri"/>
                <w:sz w:val="20"/>
              </w:rPr>
              <w:t>R$ 320</w:t>
            </w:r>
          </w:p>
        </w:tc>
        <w:tc>
          <w:tcPr>
            <w:tcW w:type="dxa" w:w="1881"/>
          </w:tcPr>
          <w:p/>
        </w:tc>
      </w:tr>
      <w:tr>
        <w:tc>
          <w:tcPr>
            <w:tcW w:type="dxa" w:w="1881"/>
          </w:tcPr>
          <w:p>
            <w:r/>
            <w:r>
              <w:rPr>
                <w:rFonts w:ascii="Calibri" w:hAnsi="Calibri"/>
                <w:sz w:val="20"/>
              </w:rPr>
              <w:t>Pleno Técnico (PL)</w:t>
            </w:r>
          </w:p>
        </w:tc>
        <w:tc>
          <w:tcPr>
            <w:tcW w:type="dxa" w:w="1881"/>
          </w:tcPr>
          <w:p>
            <w:r/>
            <w:r>
              <w:rPr>
                <w:rFonts w:ascii="Calibri" w:hAnsi="Calibri"/>
                <w:sz w:val="20"/>
              </w:rPr>
              <w:t>4h</w:t>
            </w:r>
          </w:p>
        </w:tc>
        <w:tc>
          <w:tcPr>
            <w:tcW w:type="dxa" w:w="1881"/>
          </w:tcPr>
          <w:p>
            <w:r/>
            <w:r>
              <w:rPr>
                <w:rFonts w:ascii="Calibri" w:hAnsi="Calibri"/>
                <w:sz w:val="20"/>
              </w:rPr>
              <w:t>R$ 130</w:t>
            </w:r>
          </w:p>
        </w:tc>
        <w:tc>
          <w:tcPr>
            <w:tcW w:type="dxa" w:w="1881"/>
          </w:tcPr>
          <w:p>
            <w:r/>
            <w:r>
              <w:rPr>
                <w:rFonts w:ascii="Calibri" w:hAnsi="Calibri"/>
                <w:sz w:val="20"/>
              </w:rPr>
              <w:t>R$ 520</w:t>
            </w:r>
          </w:p>
        </w:tc>
        <w:tc>
          <w:tcPr>
            <w:tcW w:type="dxa" w:w="1881"/>
          </w:tcPr>
          <w:p/>
        </w:tc>
      </w:tr>
      <w:tr>
        <w:tc>
          <w:tcPr>
            <w:tcW w:type="dxa" w:w="1881"/>
          </w:tcPr>
          <w:p>
            <w:r/>
            <w:r>
              <w:rPr>
                <w:rFonts w:ascii="Calibri" w:hAnsi="Calibri"/>
                <w:sz w:val="20"/>
              </w:rPr>
              <w:t>Copy (CP)</w:t>
            </w:r>
          </w:p>
        </w:tc>
        <w:tc>
          <w:tcPr>
            <w:tcW w:type="dxa" w:w="1881"/>
          </w:tcPr>
          <w:p>
            <w:r/>
            <w:r>
              <w:rPr>
                <w:rFonts w:ascii="Calibri" w:hAnsi="Calibri"/>
                <w:sz w:val="20"/>
              </w:rPr>
              <w:t>6h</w:t>
            </w:r>
          </w:p>
        </w:tc>
        <w:tc>
          <w:tcPr>
            <w:tcW w:type="dxa" w:w="1881"/>
          </w:tcPr>
          <w:p>
            <w:r/>
            <w:r>
              <w:rPr>
                <w:rFonts w:ascii="Calibri" w:hAnsi="Calibri"/>
                <w:sz w:val="20"/>
              </w:rPr>
              <w:t>R$ 100</w:t>
            </w:r>
          </w:p>
        </w:tc>
        <w:tc>
          <w:tcPr>
            <w:tcW w:type="dxa" w:w="1881"/>
          </w:tcPr>
          <w:p>
            <w:r/>
            <w:r>
              <w:rPr>
                <w:rFonts w:ascii="Calibri" w:hAnsi="Calibri"/>
                <w:sz w:val="20"/>
              </w:rPr>
              <w:t>R$ 600</w:t>
            </w:r>
          </w:p>
        </w:tc>
        <w:tc>
          <w:tcPr>
            <w:tcW w:type="dxa" w:w="1881"/>
          </w:tcPr>
          <w:p/>
        </w:tc>
      </w:tr>
      <w:tr>
        <w:tc>
          <w:tcPr>
            <w:tcW w:type="dxa" w:w="1881"/>
          </w:tcPr>
          <w:p>
            <w:r/>
            <w:r>
              <w:rPr>
                <w:rFonts w:ascii="Calibri" w:hAnsi="Calibri"/>
                <w:sz w:val="20"/>
              </w:rPr>
              <w:t>Sênior / Coord (SR)</w:t>
            </w:r>
          </w:p>
        </w:tc>
        <w:tc>
          <w:tcPr>
            <w:tcW w:type="dxa" w:w="1881"/>
          </w:tcPr>
          <w:p>
            <w:r/>
            <w:r>
              <w:rPr>
                <w:rFonts w:ascii="Calibri" w:hAnsi="Calibri"/>
                <w:sz w:val="20"/>
              </w:rPr>
              <w:t>4h</w:t>
            </w:r>
          </w:p>
        </w:tc>
        <w:tc>
          <w:tcPr>
            <w:tcW w:type="dxa" w:w="1881"/>
          </w:tcPr>
          <w:p>
            <w:r/>
            <w:r>
              <w:rPr>
                <w:rFonts w:ascii="Calibri" w:hAnsi="Calibri"/>
                <w:sz w:val="20"/>
              </w:rPr>
              <w:t>R$ 180</w:t>
            </w:r>
          </w:p>
        </w:tc>
        <w:tc>
          <w:tcPr>
            <w:tcW w:type="dxa" w:w="1881"/>
          </w:tcPr>
          <w:p>
            <w:r/>
            <w:r>
              <w:rPr>
                <w:rFonts w:ascii="Calibri" w:hAnsi="Calibri"/>
                <w:sz w:val="20"/>
              </w:rPr>
              <w:t>R$ 720</w:t>
            </w:r>
          </w:p>
        </w:tc>
        <w:tc>
          <w:tcPr>
            <w:tcW w:type="dxa" w:w="1881"/>
          </w:tcPr>
          <w:p/>
        </w:tc>
      </w:tr>
      <w:tr>
        <w:tc>
          <w:tcPr>
            <w:tcW w:type="dxa" w:w="1881"/>
          </w:tcPr>
          <w:p>
            <w:r/>
            <w:r>
              <w:rPr>
                <w:rFonts w:ascii="Calibri" w:hAnsi="Calibri"/>
                <w:sz w:val="20"/>
              </w:rPr>
              <w:t>**Total Gestão/mês**</w:t>
            </w:r>
          </w:p>
        </w:tc>
        <w:tc>
          <w:tcPr>
            <w:tcW w:type="dxa" w:w="1881"/>
          </w:tcPr>
          <w:p>
            <w:r/>
            <w:r>
              <w:rPr>
                <w:rFonts w:ascii="Calibri" w:hAnsi="Calibri"/>
                <w:sz w:val="20"/>
              </w:rPr>
              <w:t>**18h**</w:t>
            </w:r>
          </w:p>
        </w:tc>
        <w:tc>
          <w:tcPr>
            <w:tcW w:type="dxa" w:w="1881"/>
          </w:tcPr>
          <w:p>
            <w:r/>
            <w:r>
              <w:rPr>
                <w:rFonts w:ascii="Calibri" w:hAnsi="Calibri"/>
                <w:sz w:val="20"/>
              </w:rPr>
              <w:t>**R$ 2.160**</w:t>
            </w:r>
          </w:p>
        </w:tc>
        <w:tc>
          <w:tcPr>
            <w:tcW w:type="dxa" w:w="1881"/>
          </w:tcPr>
          <w:p/>
        </w:tc>
        <w:tc>
          <w:tcPr>
            <w:tcW w:type="dxa" w:w="1881"/>
          </w:tcPr>
          <w:p/>
        </w:tc>
      </w:tr>
    </w:tbl>
    <w:p>
      <w:pPr>
        <w:spacing w:before="120" w:after="120"/>
        <w:pBdr>
          <w:bottom w:val="single" w:sz="6" w:space="1" w:color="999999"/>
        </w:pBdr>
      </w:pPr>
    </w:p>
    <w:p>
      <w:pPr>
        <w:pStyle w:val="Heading2"/>
      </w:pPr>
      <w:r>
        <w:t>Resumo — Custo por Módulo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Módulo</w:t>
            </w:r>
          </w:p>
        </w:tc>
        <w:tc>
          <w:tcPr>
            <w:tcW w:type="dxa" w:w="2351"/>
            <w:shd w:fill="B91C1C" w:val="clear"/>
          </w:tcPr>
          <w:p>
            <w:r/>
            <w:r>
              <w:rPr>
                <w:rFonts w:ascii="Calibri" w:hAnsi="Calibri"/>
                <w:b/>
                <w:color w:val="FFFFFF"/>
                <w:sz w:val="20"/>
              </w:rPr>
              <w:t>Horas Totais</w:t>
            </w:r>
          </w:p>
        </w:tc>
        <w:tc>
          <w:tcPr>
            <w:tcW w:type="dxa" w:w="2351"/>
            <w:shd w:fill="B91C1C" w:val="clear"/>
          </w:tcPr>
          <w:p>
            <w:r/>
            <w:r>
              <w:rPr>
                <w:rFonts w:ascii="Calibri" w:hAnsi="Calibri"/>
                <w:b/>
                <w:color w:val="FFFFFF"/>
                <w:sz w:val="20"/>
              </w:rPr>
              <w:t>Custo Total (homem-hora)</w:t>
            </w:r>
          </w:p>
        </w:tc>
        <w:tc>
          <w:tcPr>
            <w:tcW w:type="dxa" w:w="2351"/>
          </w:tcPr>
          <w:p/>
        </w:tc>
      </w:tr>
      <w:tr>
        <w:tc>
          <w:tcPr>
            <w:tcW w:type="dxa" w:w="2351"/>
          </w:tcPr>
          <w:p>
            <w:r/>
            <w:r>
              <w:rPr>
                <w:rFonts w:ascii="Calibri" w:hAnsi="Calibri"/>
                <w:sz w:val="20"/>
              </w:rPr>
              <w:t>M1 — Diagnóstico</w:t>
            </w:r>
          </w:p>
        </w:tc>
        <w:tc>
          <w:tcPr>
            <w:tcW w:type="dxa" w:w="2351"/>
          </w:tcPr>
          <w:p>
            <w:r/>
            <w:r>
              <w:rPr>
                <w:rFonts w:ascii="Calibri" w:hAnsi="Calibri"/>
                <w:sz w:val="20"/>
              </w:rPr>
              <w:t>12h</w:t>
            </w:r>
          </w:p>
        </w:tc>
        <w:tc>
          <w:tcPr>
            <w:tcW w:type="dxa" w:w="2351"/>
          </w:tcPr>
          <w:p>
            <w:r/>
            <w:r>
              <w:rPr>
                <w:rFonts w:ascii="Calibri" w:hAnsi="Calibri"/>
                <w:sz w:val="20"/>
              </w:rPr>
              <w:t>R$ 1.440</w:t>
            </w:r>
          </w:p>
        </w:tc>
        <w:tc>
          <w:tcPr>
            <w:tcW w:type="dxa" w:w="2351"/>
          </w:tcPr>
          <w:p/>
        </w:tc>
      </w:tr>
      <w:tr>
        <w:tc>
          <w:tcPr>
            <w:tcW w:type="dxa" w:w="2351"/>
          </w:tcPr>
          <w:p>
            <w:r/>
            <w:r>
              <w:rPr>
                <w:rFonts w:ascii="Calibri" w:hAnsi="Calibri"/>
                <w:sz w:val="20"/>
              </w:rPr>
              <w:t>M2 — Implementação Técnica</w:t>
            </w:r>
          </w:p>
        </w:tc>
        <w:tc>
          <w:tcPr>
            <w:tcW w:type="dxa" w:w="2351"/>
          </w:tcPr>
          <w:p>
            <w:r/>
            <w:r>
              <w:rPr>
                <w:rFonts w:ascii="Calibri" w:hAnsi="Calibri"/>
                <w:sz w:val="20"/>
              </w:rPr>
              <w:t>22h</w:t>
            </w:r>
          </w:p>
        </w:tc>
        <w:tc>
          <w:tcPr>
            <w:tcW w:type="dxa" w:w="2351"/>
          </w:tcPr>
          <w:p>
            <w:r/>
            <w:r>
              <w:rPr>
                <w:rFonts w:ascii="Calibri" w:hAnsi="Calibri"/>
                <w:sz w:val="20"/>
              </w:rPr>
              <w:t>R$ 2.500</w:t>
            </w:r>
          </w:p>
        </w:tc>
        <w:tc>
          <w:tcPr>
            <w:tcW w:type="dxa" w:w="2351"/>
          </w:tcPr>
          <w:p/>
        </w:tc>
      </w:tr>
      <w:tr>
        <w:tc>
          <w:tcPr>
            <w:tcW w:type="dxa" w:w="2351"/>
          </w:tcPr>
          <w:p>
            <w:r/>
            <w:r>
              <w:rPr>
                <w:rFonts w:ascii="Calibri" w:hAnsi="Calibri"/>
                <w:sz w:val="20"/>
              </w:rPr>
              <w:t>M3 — Conteúdo Otimizado para IA</w:t>
            </w:r>
          </w:p>
        </w:tc>
        <w:tc>
          <w:tcPr>
            <w:tcW w:type="dxa" w:w="2351"/>
          </w:tcPr>
          <w:p>
            <w:r/>
            <w:r>
              <w:rPr>
                <w:rFonts w:ascii="Calibri" w:hAnsi="Calibri"/>
                <w:sz w:val="20"/>
              </w:rPr>
              <w:t>32h</w:t>
            </w:r>
          </w:p>
        </w:tc>
        <w:tc>
          <w:tcPr>
            <w:tcW w:type="dxa" w:w="2351"/>
          </w:tcPr>
          <w:p>
            <w:r/>
            <w:r>
              <w:rPr>
                <w:rFonts w:ascii="Calibri" w:hAnsi="Calibri"/>
                <w:sz w:val="20"/>
              </w:rPr>
              <w:t>R$ 3.560</w:t>
            </w:r>
          </w:p>
        </w:tc>
        <w:tc>
          <w:tcPr>
            <w:tcW w:type="dxa" w:w="2351"/>
          </w:tcPr>
          <w:p/>
        </w:tc>
      </w:tr>
      <w:tr>
        <w:tc>
          <w:tcPr>
            <w:tcW w:type="dxa" w:w="2351"/>
          </w:tcPr>
          <w:p>
            <w:r/>
            <w:r>
              <w:rPr>
                <w:rFonts w:ascii="Calibri" w:hAnsi="Calibri"/>
                <w:sz w:val="20"/>
              </w:rPr>
              <w:t>M4 — Presença Third-Party</w:t>
            </w:r>
          </w:p>
        </w:tc>
        <w:tc>
          <w:tcPr>
            <w:tcW w:type="dxa" w:w="2351"/>
          </w:tcPr>
          <w:p>
            <w:r/>
            <w:r>
              <w:rPr>
                <w:rFonts w:ascii="Calibri" w:hAnsi="Calibri"/>
                <w:sz w:val="20"/>
              </w:rPr>
              <w:t>16h</w:t>
            </w:r>
          </w:p>
        </w:tc>
        <w:tc>
          <w:tcPr>
            <w:tcW w:type="dxa" w:w="2351"/>
          </w:tcPr>
          <w:p>
            <w:r/>
            <w:r>
              <w:rPr>
                <w:rFonts w:ascii="Calibri" w:hAnsi="Calibri"/>
                <w:sz w:val="20"/>
              </w:rPr>
              <w:t>R$ 1.560</w:t>
            </w:r>
          </w:p>
        </w:tc>
        <w:tc>
          <w:tcPr>
            <w:tcW w:type="dxa" w:w="2351"/>
          </w:tcPr>
          <w:p/>
        </w:tc>
      </w:tr>
      <w:tr>
        <w:tc>
          <w:tcPr>
            <w:tcW w:type="dxa" w:w="2351"/>
          </w:tcPr>
          <w:p>
            <w:r/>
            <w:r>
              <w:rPr>
                <w:rFonts w:ascii="Calibri" w:hAnsi="Calibri"/>
                <w:sz w:val="20"/>
              </w:rPr>
              <w:t>**Total M1-M4**</w:t>
            </w:r>
          </w:p>
        </w:tc>
        <w:tc>
          <w:tcPr>
            <w:tcW w:type="dxa" w:w="2351"/>
          </w:tcPr>
          <w:p>
            <w:r/>
            <w:r>
              <w:rPr>
                <w:rFonts w:ascii="Calibri" w:hAnsi="Calibri"/>
                <w:sz w:val="20"/>
              </w:rPr>
              <w:t>**82h**</w:t>
            </w:r>
          </w:p>
        </w:tc>
        <w:tc>
          <w:tcPr>
            <w:tcW w:type="dxa" w:w="2351"/>
          </w:tcPr>
          <w:p>
            <w:r/>
            <w:r>
              <w:rPr>
                <w:rFonts w:ascii="Calibri" w:hAnsi="Calibri"/>
                <w:sz w:val="20"/>
              </w:rPr>
              <w:t>**R$ 9.060**</w:t>
            </w:r>
          </w:p>
        </w:tc>
        <w:tc>
          <w:tcPr>
            <w:tcW w:type="dxa" w:w="2351"/>
          </w:tcPr>
          <w:p/>
        </w:tc>
      </w:tr>
      <w:tr>
        <w:tc>
          <w:tcPr>
            <w:tcW w:type="dxa" w:w="2351"/>
          </w:tcPr>
          <w:p>
            <w:r/>
            <w:r>
              <w:rPr>
                <w:rFonts w:ascii="Calibri" w:hAnsi="Calibri"/>
                <w:sz w:val="20"/>
              </w:rPr>
              <w:t>Gestão Mensal</w:t>
            </w:r>
          </w:p>
        </w:tc>
        <w:tc>
          <w:tcPr>
            <w:tcW w:type="dxa" w:w="2351"/>
          </w:tcPr>
          <w:p>
            <w:r/>
            <w:r>
              <w:rPr>
                <w:rFonts w:ascii="Calibri" w:hAnsi="Calibri"/>
                <w:sz w:val="20"/>
              </w:rPr>
              <w:t>18h/mês</w:t>
            </w:r>
          </w:p>
        </w:tc>
        <w:tc>
          <w:tcPr>
            <w:tcW w:type="dxa" w:w="2351"/>
          </w:tcPr>
          <w:p>
            <w:r/>
            <w:r>
              <w:rPr>
                <w:rFonts w:ascii="Calibri" w:hAnsi="Calibri"/>
                <w:sz w:val="20"/>
              </w:rPr>
              <w:t>R$ 2.160/mês</w:t>
            </w:r>
          </w:p>
        </w:tc>
        <w:tc>
          <w:tcPr>
            <w:tcW w:type="dxa" w:w="2351"/>
          </w:tcPr>
          <w:p/>
        </w:tc>
      </w:tr>
    </w:tbl>
    <w:p>
      <w:pPr>
        <w:spacing w:before="120" w:after="120"/>
        <w:pBdr>
          <w:bottom w:val="single" w:sz="6" w:space="1" w:color="999999"/>
        </w:pBdr>
      </w:pPr>
    </w:p>
    <w:p>
      <w:pPr>
        <w:pStyle w:val="Heading2"/>
      </w:pPr>
      <w:r>
        <w:t>Markup e Preço Final</w:t>
      </w:r>
    </w:p>
    <w:p>
      <w:pPr>
        <w:spacing w:line="276" w:lineRule="auto"/>
      </w:pPr>
      <w:r>
        <w:t xml:space="preserve">Aplicamos markup padrão de </w:t>
      </w:r>
      <w:r>
        <w:rPr>
          <w:b/>
        </w:rPr>
        <w:t>150%</w:t>
      </w:r>
      <w:r>
        <w:t xml:space="preserve"> sobre o custo total para formação de preço final.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Módulo</w:t>
            </w:r>
          </w:p>
        </w:tc>
        <w:tc>
          <w:tcPr>
            <w:tcW w:type="dxa" w:w="1568"/>
            <w:shd w:fill="B91C1C" w:val="clear"/>
          </w:tcPr>
          <w:p>
            <w:r/>
            <w:r>
              <w:rPr>
                <w:rFonts w:ascii="Calibri" w:hAnsi="Calibri"/>
                <w:b/>
                <w:color w:val="FFFFFF"/>
                <w:sz w:val="20"/>
              </w:rPr>
              <w:t>Custo</w:t>
            </w:r>
          </w:p>
        </w:tc>
        <w:tc>
          <w:tcPr>
            <w:tcW w:type="dxa" w:w="1568"/>
            <w:shd w:fill="B91C1C" w:val="clear"/>
          </w:tcPr>
          <w:p>
            <w:r/>
            <w:r>
              <w:rPr>
                <w:rFonts w:ascii="Calibri" w:hAnsi="Calibri"/>
                <w:b/>
                <w:color w:val="FFFFFF"/>
                <w:sz w:val="20"/>
              </w:rPr>
              <w:t>Markup</w:t>
            </w:r>
          </w:p>
        </w:tc>
        <w:tc>
          <w:tcPr>
            <w:tcW w:type="dxa" w:w="1568"/>
            <w:shd w:fill="B91C1C" w:val="clear"/>
          </w:tcPr>
          <w:p>
            <w:r/>
            <w:r>
              <w:rPr>
                <w:rFonts w:ascii="Calibri" w:hAnsi="Calibri"/>
                <w:b/>
                <w:color w:val="FFFFFF"/>
                <w:sz w:val="20"/>
              </w:rPr>
              <w:t>Preço Final</w:t>
            </w:r>
          </w:p>
        </w:tc>
        <w:tc>
          <w:tcPr>
            <w:tcW w:type="dxa" w:w="1568"/>
            <w:shd w:fill="B91C1C" w:val="clear"/>
          </w:tcPr>
          <w:p>
            <w:r/>
            <w:r>
              <w:rPr>
                <w:rFonts w:ascii="Calibri" w:hAnsi="Calibri"/>
                <w:b/>
                <w:color w:val="FFFFFF"/>
                <w:sz w:val="20"/>
              </w:rPr>
              <w:t>Margem Bruta</w:t>
            </w:r>
          </w:p>
        </w:tc>
        <w:tc>
          <w:tcPr>
            <w:tcW w:type="dxa" w:w="1568"/>
          </w:tcPr>
          <w:p/>
        </w:tc>
      </w:tr>
      <w:tr>
        <w:tc>
          <w:tcPr>
            <w:tcW w:type="dxa" w:w="1568"/>
          </w:tcPr>
          <w:p>
            <w:r/>
            <w:r>
              <w:rPr>
                <w:rFonts w:ascii="Calibri" w:hAnsi="Calibri"/>
                <w:sz w:val="20"/>
              </w:rPr>
              <w:t>M1 — Diagnóstico</w:t>
            </w:r>
          </w:p>
        </w:tc>
        <w:tc>
          <w:tcPr>
            <w:tcW w:type="dxa" w:w="1568"/>
          </w:tcPr>
          <w:p>
            <w:r/>
            <w:r>
              <w:rPr>
                <w:rFonts w:ascii="Calibri" w:hAnsi="Calibri"/>
                <w:sz w:val="20"/>
              </w:rPr>
              <w:t>R$ 1.440</w:t>
            </w:r>
          </w:p>
        </w:tc>
        <w:tc>
          <w:tcPr>
            <w:tcW w:type="dxa" w:w="1568"/>
          </w:tcPr>
          <w:p>
            <w:r/>
            <w:r>
              <w:rPr>
                <w:rFonts w:ascii="Calibri" w:hAnsi="Calibri"/>
                <w:sz w:val="20"/>
              </w:rPr>
              <w:t>150%</w:t>
            </w:r>
          </w:p>
        </w:tc>
        <w:tc>
          <w:tcPr>
            <w:tcW w:type="dxa" w:w="1568"/>
          </w:tcPr>
          <w:p>
            <w:r/>
            <w:r>
              <w:rPr>
                <w:rFonts w:ascii="Calibri" w:hAnsi="Calibri"/>
                <w:sz w:val="20"/>
              </w:rPr>
              <w:t>**R$ 3.600**</w:t>
            </w:r>
          </w:p>
        </w:tc>
        <w:tc>
          <w:tcPr>
            <w:tcW w:type="dxa" w:w="1568"/>
          </w:tcPr>
          <w:p>
            <w:r/>
            <w:r>
              <w:rPr>
                <w:rFonts w:ascii="Calibri" w:hAnsi="Calibri"/>
                <w:sz w:val="20"/>
              </w:rPr>
              <w:t>60%</w:t>
            </w:r>
          </w:p>
        </w:tc>
        <w:tc>
          <w:tcPr>
            <w:tcW w:type="dxa" w:w="1568"/>
          </w:tcPr>
          <w:p/>
        </w:tc>
      </w:tr>
      <w:tr>
        <w:tc>
          <w:tcPr>
            <w:tcW w:type="dxa" w:w="1568"/>
          </w:tcPr>
          <w:p>
            <w:r/>
            <w:r>
              <w:rPr>
                <w:rFonts w:ascii="Calibri" w:hAnsi="Calibri"/>
                <w:sz w:val="20"/>
              </w:rPr>
              <w:t>M2 — Implementação Técnica</w:t>
            </w:r>
          </w:p>
        </w:tc>
        <w:tc>
          <w:tcPr>
            <w:tcW w:type="dxa" w:w="1568"/>
          </w:tcPr>
          <w:p>
            <w:r/>
            <w:r>
              <w:rPr>
                <w:rFonts w:ascii="Calibri" w:hAnsi="Calibri"/>
                <w:sz w:val="20"/>
              </w:rPr>
              <w:t>R$ 2.500</w:t>
            </w:r>
          </w:p>
        </w:tc>
        <w:tc>
          <w:tcPr>
            <w:tcW w:type="dxa" w:w="1568"/>
          </w:tcPr>
          <w:p>
            <w:r/>
            <w:r>
              <w:rPr>
                <w:rFonts w:ascii="Calibri" w:hAnsi="Calibri"/>
                <w:sz w:val="20"/>
              </w:rPr>
              <w:t>150%</w:t>
            </w:r>
          </w:p>
        </w:tc>
        <w:tc>
          <w:tcPr>
            <w:tcW w:type="dxa" w:w="1568"/>
          </w:tcPr>
          <w:p>
            <w:r/>
            <w:r>
              <w:rPr>
                <w:rFonts w:ascii="Calibri" w:hAnsi="Calibri"/>
                <w:sz w:val="20"/>
              </w:rPr>
              <w:t>**R$ 6.250**</w:t>
            </w:r>
          </w:p>
        </w:tc>
        <w:tc>
          <w:tcPr>
            <w:tcW w:type="dxa" w:w="1568"/>
          </w:tcPr>
          <w:p>
            <w:r/>
            <w:r>
              <w:rPr>
                <w:rFonts w:ascii="Calibri" w:hAnsi="Calibri"/>
                <w:sz w:val="20"/>
              </w:rPr>
              <w:t>60%</w:t>
            </w:r>
          </w:p>
        </w:tc>
        <w:tc>
          <w:tcPr>
            <w:tcW w:type="dxa" w:w="1568"/>
          </w:tcPr>
          <w:p/>
        </w:tc>
      </w:tr>
      <w:tr>
        <w:tc>
          <w:tcPr>
            <w:tcW w:type="dxa" w:w="1568"/>
          </w:tcPr>
          <w:p>
            <w:r/>
            <w:r>
              <w:rPr>
                <w:rFonts w:ascii="Calibri" w:hAnsi="Calibri"/>
                <w:sz w:val="20"/>
              </w:rPr>
              <w:t>M3 — Conteúdo Otimizado para IA</w:t>
            </w:r>
          </w:p>
        </w:tc>
        <w:tc>
          <w:tcPr>
            <w:tcW w:type="dxa" w:w="1568"/>
          </w:tcPr>
          <w:p>
            <w:r/>
            <w:r>
              <w:rPr>
                <w:rFonts w:ascii="Calibri" w:hAnsi="Calibri"/>
                <w:sz w:val="20"/>
              </w:rPr>
              <w:t>R$ 3.560</w:t>
            </w:r>
          </w:p>
        </w:tc>
        <w:tc>
          <w:tcPr>
            <w:tcW w:type="dxa" w:w="1568"/>
          </w:tcPr>
          <w:p>
            <w:r/>
            <w:r>
              <w:rPr>
                <w:rFonts w:ascii="Calibri" w:hAnsi="Calibri"/>
                <w:sz w:val="20"/>
              </w:rPr>
              <w:t>150%</w:t>
            </w:r>
          </w:p>
        </w:tc>
        <w:tc>
          <w:tcPr>
            <w:tcW w:type="dxa" w:w="1568"/>
          </w:tcPr>
          <w:p>
            <w:r/>
            <w:r>
              <w:rPr>
                <w:rFonts w:ascii="Calibri" w:hAnsi="Calibri"/>
                <w:sz w:val="20"/>
              </w:rPr>
              <w:t>**R$ 8.900**</w:t>
            </w:r>
          </w:p>
        </w:tc>
        <w:tc>
          <w:tcPr>
            <w:tcW w:type="dxa" w:w="1568"/>
          </w:tcPr>
          <w:p>
            <w:r/>
            <w:r>
              <w:rPr>
                <w:rFonts w:ascii="Calibri" w:hAnsi="Calibri"/>
                <w:sz w:val="20"/>
              </w:rPr>
              <w:t>60%</w:t>
            </w:r>
          </w:p>
        </w:tc>
        <w:tc>
          <w:tcPr>
            <w:tcW w:type="dxa" w:w="1568"/>
          </w:tcPr>
          <w:p/>
        </w:tc>
      </w:tr>
      <w:tr>
        <w:tc>
          <w:tcPr>
            <w:tcW w:type="dxa" w:w="1568"/>
          </w:tcPr>
          <w:p>
            <w:r/>
            <w:r>
              <w:rPr>
                <w:rFonts w:ascii="Calibri" w:hAnsi="Calibri"/>
                <w:sz w:val="20"/>
              </w:rPr>
              <w:t>M4 — Presença Third-Party</w:t>
            </w:r>
          </w:p>
        </w:tc>
        <w:tc>
          <w:tcPr>
            <w:tcW w:type="dxa" w:w="1568"/>
          </w:tcPr>
          <w:p>
            <w:r/>
            <w:r>
              <w:rPr>
                <w:rFonts w:ascii="Calibri" w:hAnsi="Calibri"/>
                <w:sz w:val="20"/>
              </w:rPr>
              <w:t>R$ 1.560</w:t>
            </w:r>
          </w:p>
        </w:tc>
        <w:tc>
          <w:tcPr>
            <w:tcW w:type="dxa" w:w="1568"/>
          </w:tcPr>
          <w:p>
            <w:r/>
            <w:r>
              <w:rPr>
                <w:rFonts w:ascii="Calibri" w:hAnsi="Calibri"/>
                <w:sz w:val="20"/>
              </w:rPr>
              <w:t>150%</w:t>
            </w:r>
          </w:p>
        </w:tc>
        <w:tc>
          <w:tcPr>
            <w:tcW w:type="dxa" w:w="1568"/>
          </w:tcPr>
          <w:p>
            <w:r/>
            <w:r>
              <w:rPr>
                <w:rFonts w:ascii="Calibri" w:hAnsi="Calibri"/>
                <w:sz w:val="20"/>
              </w:rPr>
              <w:t>**R$ 3.900**</w:t>
            </w:r>
          </w:p>
        </w:tc>
        <w:tc>
          <w:tcPr>
            <w:tcW w:type="dxa" w:w="1568"/>
          </w:tcPr>
          <w:p>
            <w:r/>
            <w:r>
              <w:rPr>
                <w:rFonts w:ascii="Calibri" w:hAnsi="Calibri"/>
                <w:sz w:val="20"/>
              </w:rPr>
              <w:t>60%</w:t>
            </w:r>
          </w:p>
        </w:tc>
        <w:tc>
          <w:tcPr>
            <w:tcW w:type="dxa" w:w="1568"/>
          </w:tcPr>
          <w:p/>
        </w:tc>
      </w:tr>
      <w:tr>
        <w:tc>
          <w:tcPr>
            <w:tcW w:type="dxa" w:w="1568"/>
          </w:tcPr>
          <w:p>
            <w:r/>
            <w:r>
              <w:rPr>
                <w:rFonts w:ascii="Calibri" w:hAnsi="Calibri"/>
                <w:sz w:val="20"/>
              </w:rPr>
              <w:t>**Total M1-M4 (preço cheio)**</w:t>
            </w:r>
          </w:p>
        </w:tc>
        <w:tc>
          <w:tcPr>
            <w:tcW w:type="dxa" w:w="1568"/>
          </w:tcPr>
          <w:p>
            <w:r/>
            <w:r>
              <w:rPr>
                <w:rFonts w:ascii="Calibri" w:hAnsi="Calibri"/>
                <w:sz w:val="20"/>
              </w:rPr>
              <w:t>**R$ 9.060**</w:t>
            </w:r>
          </w:p>
        </w:tc>
        <w:tc>
          <w:tcPr>
            <w:tcW w:type="dxa" w:w="1568"/>
          </w:tcPr>
          <w:p>
            <w:r/>
            <w:r>
              <w:rPr>
                <w:rFonts w:ascii="Calibri" w:hAnsi="Calibri"/>
                <w:sz w:val="20"/>
              </w:rPr>
              <w:t>150%</w:t>
            </w:r>
          </w:p>
        </w:tc>
        <w:tc>
          <w:tcPr>
            <w:tcW w:type="dxa" w:w="1568"/>
          </w:tcPr>
          <w:p>
            <w:r/>
            <w:r>
              <w:rPr>
                <w:rFonts w:ascii="Calibri" w:hAnsi="Calibri"/>
                <w:sz w:val="20"/>
              </w:rPr>
              <w:t>**R$ 22.650**</w:t>
            </w:r>
          </w:p>
        </w:tc>
        <w:tc>
          <w:tcPr>
            <w:tcW w:type="dxa" w:w="1568"/>
          </w:tcPr>
          <w:p>
            <w:r/>
            <w:r>
              <w:rPr>
                <w:rFonts w:ascii="Calibri" w:hAnsi="Calibri"/>
                <w:sz w:val="20"/>
              </w:rPr>
              <w:t>60%</w:t>
            </w:r>
          </w:p>
        </w:tc>
        <w:tc>
          <w:tcPr>
            <w:tcW w:type="dxa" w:w="1568"/>
          </w:tcPr>
          <w:p/>
        </w:tc>
      </w:tr>
      <w:tr>
        <w:tc>
          <w:tcPr>
            <w:tcW w:type="dxa" w:w="1568"/>
          </w:tcPr>
          <w:p>
            <w:r/>
            <w:r>
              <w:rPr>
                <w:rFonts w:ascii="Calibri" w:hAnsi="Calibri"/>
                <w:sz w:val="20"/>
              </w:rPr>
              <w:t>Gestão Mensal</w:t>
            </w:r>
          </w:p>
        </w:tc>
        <w:tc>
          <w:tcPr>
            <w:tcW w:type="dxa" w:w="1568"/>
          </w:tcPr>
          <w:p>
            <w:r/>
            <w:r>
              <w:rPr>
                <w:rFonts w:ascii="Calibri" w:hAnsi="Calibri"/>
                <w:sz w:val="20"/>
              </w:rPr>
              <w:t>R$ 2.160</w:t>
            </w:r>
          </w:p>
        </w:tc>
        <w:tc>
          <w:tcPr>
            <w:tcW w:type="dxa" w:w="1568"/>
          </w:tcPr>
          <w:p>
            <w:r/>
            <w:r>
              <w:rPr>
                <w:rFonts w:ascii="Calibri" w:hAnsi="Calibri"/>
                <w:sz w:val="20"/>
              </w:rPr>
              <w:t>150%</w:t>
            </w:r>
          </w:p>
        </w:tc>
        <w:tc>
          <w:tcPr>
            <w:tcW w:type="dxa" w:w="1568"/>
          </w:tcPr>
          <w:p>
            <w:r/>
            <w:r>
              <w:rPr>
                <w:rFonts w:ascii="Calibri" w:hAnsi="Calibri"/>
                <w:sz w:val="20"/>
              </w:rPr>
              <w:t>**R$ 5.400/mês**</w:t>
            </w:r>
          </w:p>
        </w:tc>
        <w:tc>
          <w:tcPr>
            <w:tcW w:type="dxa" w:w="1568"/>
          </w:tcPr>
          <w:p>
            <w:r/>
            <w:r>
              <w:rPr>
                <w:rFonts w:ascii="Calibri" w:hAnsi="Calibri"/>
                <w:sz w:val="20"/>
              </w:rPr>
              <w:t>60%</w:t>
            </w:r>
          </w:p>
        </w:tc>
        <w:tc>
          <w:tcPr>
            <w:tcW w:type="dxa" w:w="1568"/>
          </w:tcPr>
          <w:p/>
        </w:tc>
      </w:tr>
    </w:tbl>
    <w:p>
      <w:pPr>
        <w:spacing w:before="120" w:after="120"/>
        <w:pBdr>
          <w:bottom w:val="single" w:sz="6" w:space="1" w:color="999999"/>
        </w:pBdr>
      </w:pPr>
    </w:p>
    <w:p>
      <w:pPr>
        <w:pStyle w:val="Heading2"/>
      </w:pPr>
      <w:r>
        <w:t>Desconto Pacote Completo</w:t>
      </w:r>
    </w:p>
    <w:p>
      <w:pPr>
        <w:spacing w:line="276" w:lineRule="auto"/>
      </w:pPr>
      <w:r>
        <w:t xml:space="preserve">Para clientes que contratam M1 + M2 + M3 + M4 juntos, concedemos </w:t>
      </w:r>
      <w:r>
        <w:rPr>
          <w:b/>
        </w:rPr>
        <w:t>12% de desconto</w:t>
      </w:r>
      <w:r>
        <w:t xml:space="preserve"> sobre o preço final.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Item</w:t>
            </w:r>
          </w:p>
        </w:tc>
        <w:tc>
          <w:tcPr>
            <w:tcW w:type="dxa" w:w="1881"/>
            <w:shd w:fill="B91C1C" w:val="clear"/>
          </w:tcPr>
          <w:p>
            <w:r/>
            <w:r>
              <w:rPr>
                <w:rFonts w:ascii="Calibri" w:hAnsi="Calibri"/>
                <w:b/>
                <w:color w:val="FFFFFF"/>
                <w:sz w:val="20"/>
              </w:rPr>
              <w:t>Preço Cheio</w:t>
            </w:r>
          </w:p>
        </w:tc>
        <w:tc>
          <w:tcPr>
            <w:tcW w:type="dxa" w:w="1881"/>
            <w:shd w:fill="B91C1C" w:val="clear"/>
          </w:tcPr>
          <w:p>
            <w:r/>
            <w:r>
              <w:rPr>
                <w:rFonts w:ascii="Calibri" w:hAnsi="Calibri"/>
                <w:b/>
                <w:color w:val="FFFFFF"/>
                <w:sz w:val="20"/>
              </w:rPr>
              <w:t>Desconto 12%</w:t>
            </w:r>
          </w:p>
        </w:tc>
        <w:tc>
          <w:tcPr>
            <w:tcW w:type="dxa" w:w="1881"/>
            <w:shd w:fill="B91C1C" w:val="clear"/>
          </w:tcPr>
          <w:p>
            <w:r/>
            <w:r>
              <w:rPr>
                <w:rFonts w:ascii="Calibri" w:hAnsi="Calibri"/>
                <w:b/>
                <w:color w:val="FFFFFF"/>
                <w:sz w:val="20"/>
              </w:rPr>
              <w:t>Preço Final</w:t>
            </w:r>
          </w:p>
        </w:tc>
        <w:tc>
          <w:tcPr>
            <w:tcW w:type="dxa" w:w="1881"/>
          </w:tcPr>
          <w:p/>
        </w:tc>
      </w:tr>
      <w:tr>
        <w:tc>
          <w:tcPr>
            <w:tcW w:type="dxa" w:w="1881"/>
          </w:tcPr>
          <w:p>
            <w:r/>
            <w:r>
              <w:rPr>
                <w:rFonts w:ascii="Calibri" w:hAnsi="Calibri"/>
                <w:sz w:val="20"/>
              </w:rPr>
              <w:t>Pacote Completo (M1-M4)</w:t>
            </w:r>
          </w:p>
        </w:tc>
        <w:tc>
          <w:tcPr>
            <w:tcW w:type="dxa" w:w="1881"/>
          </w:tcPr>
          <w:p>
            <w:r/>
            <w:r>
              <w:rPr>
                <w:rFonts w:ascii="Calibri" w:hAnsi="Calibri"/>
                <w:sz w:val="20"/>
              </w:rPr>
              <w:t>R$ 22.650</w:t>
            </w:r>
          </w:p>
        </w:tc>
        <w:tc>
          <w:tcPr>
            <w:tcW w:type="dxa" w:w="1881"/>
          </w:tcPr>
          <w:p>
            <w:r/>
            <w:r>
              <w:rPr>
                <w:rFonts w:ascii="Calibri" w:hAnsi="Calibri"/>
                <w:sz w:val="20"/>
              </w:rPr>
              <w:t>-R$ 2.718</w:t>
            </w:r>
          </w:p>
        </w:tc>
        <w:tc>
          <w:tcPr>
            <w:tcW w:type="dxa" w:w="1881"/>
          </w:tcPr>
          <w:p>
            <w:r/>
            <w:r>
              <w:rPr>
                <w:rFonts w:ascii="Calibri" w:hAnsi="Calibri"/>
                <w:sz w:val="20"/>
              </w:rPr>
              <w:t>**R$ 19.932**</w:t>
            </w:r>
          </w:p>
        </w:tc>
        <w:tc>
          <w:tcPr>
            <w:tcW w:type="dxa" w:w="1881"/>
          </w:tcPr>
          <w:p/>
        </w:tc>
      </w:tr>
      <w:tr>
        <w:tc>
          <w:tcPr>
            <w:tcW w:type="dxa" w:w="1881"/>
          </w:tcPr>
          <w:p>
            <w:r/>
            <w:r>
              <w:rPr>
                <w:rFonts w:ascii="Calibri" w:hAnsi="Calibri"/>
                <w:sz w:val="20"/>
              </w:rPr>
              <w:t>Arredondamento comercial</w:t>
            </w:r>
          </w:p>
        </w:tc>
        <w:tc>
          <w:tcPr>
            <w:tcW w:type="dxa" w:w="1881"/>
          </w:tcPr>
          <w:p>
            <w:r/>
            <w:r>
              <w:rPr>
                <w:rFonts w:ascii="Calibri" w:hAnsi="Calibri"/>
                <w:sz w:val="20"/>
              </w:rPr>
              <w:t>**R$ 19.900** (preço sugerido)</w:t>
            </w:r>
          </w:p>
        </w:tc>
        <w:tc>
          <w:tcPr>
            <w:tcW w:type="dxa" w:w="1881"/>
          </w:tcPr>
          <w:p/>
        </w:tc>
        <w:tc>
          <w:tcPr>
            <w:tcW w:type="dxa" w:w="1881"/>
          </w:tcPr>
          <w:p/>
        </w:tc>
        <w:tc>
          <w:tcPr>
            <w:tcW w:type="dxa" w:w="1881"/>
          </w:tcPr>
          <w:p/>
        </w:tc>
      </w:tr>
    </w:tbl>
    <w:p>
      <w:pPr>
        <w:spacing w:before="120" w:after="120"/>
        <w:pBdr>
          <w:bottom w:val="single" w:sz="6" w:space="1" w:color="999999"/>
        </w:pBdr>
      </w:pPr>
    </w:p>
    <w:p>
      <w:pPr>
        <w:pStyle w:val="Heading2"/>
      </w:pPr>
      <w:r>
        <w:t>Precificação Comercial — Combos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Combo</w:t>
            </w:r>
          </w:p>
        </w:tc>
        <w:tc>
          <w:tcPr>
            <w:tcW w:type="dxa" w:w="1881"/>
            <w:shd w:fill="B91C1C" w:val="clear"/>
          </w:tcPr>
          <w:p>
            <w:r/>
            <w:r>
              <w:rPr>
                <w:rFonts w:ascii="Calibri" w:hAnsi="Calibri"/>
                <w:b/>
                <w:color w:val="FFFFFF"/>
                <w:sz w:val="20"/>
              </w:rPr>
              <w:t>Módulos</w:t>
            </w:r>
          </w:p>
        </w:tc>
        <w:tc>
          <w:tcPr>
            <w:tcW w:type="dxa" w:w="1881"/>
            <w:shd w:fill="B91C1C" w:val="clear"/>
          </w:tcPr>
          <w:p>
            <w:r/>
            <w:r>
              <w:rPr>
                <w:rFonts w:ascii="Calibri" w:hAnsi="Calibri"/>
                <w:b/>
                <w:color w:val="FFFFFF"/>
                <w:sz w:val="20"/>
              </w:rPr>
              <w:t>Horas</w:t>
            </w:r>
          </w:p>
        </w:tc>
        <w:tc>
          <w:tcPr>
            <w:tcW w:type="dxa" w:w="1881"/>
            <w:shd w:fill="B91C1C" w:val="clear"/>
          </w:tcPr>
          <w:p>
            <w:r/>
            <w:r>
              <w:rPr>
                <w:rFonts w:ascii="Calibri" w:hAnsi="Calibri"/>
                <w:b/>
                <w:color w:val="FFFFFF"/>
                <w:sz w:val="20"/>
              </w:rPr>
              <w:t>Preço</w:t>
            </w:r>
          </w:p>
        </w:tc>
        <w:tc>
          <w:tcPr>
            <w:tcW w:type="dxa" w:w="1881"/>
          </w:tcPr>
          <w:p/>
        </w:tc>
      </w:tr>
      <w:tr>
        <w:tc>
          <w:tcPr>
            <w:tcW w:type="dxa" w:w="1881"/>
          </w:tcPr>
          <w:p>
            <w:r/>
            <w:r>
              <w:rPr>
                <w:rFonts w:ascii="Calibri" w:hAnsi="Calibri"/>
                <w:sz w:val="20"/>
              </w:rPr>
              <w:t>**Diagnóstico + Técnico**</w:t>
            </w:r>
          </w:p>
        </w:tc>
        <w:tc>
          <w:tcPr>
            <w:tcW w:type="dxa" w:w="1881"/>
          </w:tcPr>
          <w:p>
            <w:r/>
            <w:r>
              <w:rPr>
                <w:rFonts w:ascii="Calibri" w:hAnsi="Calibri"/>
                <w:sz w:val="20"/>
              </w:rPr>
              <w:t>M1 + M2</w:t>
            </w:r>
          </w:p>
        </w:tc>
        <w:tc>
          <w:tcPr>
            <w:tcW w:type="dxa" w:w="1881"/>
          </w:tcPr>
          <w:p>
            <w:r/>
            <w:r>
              <w:rPr>
                <w:rFonts w:ascii="Calibri" w:hAnsi="Calibri"/>
                <w:sz w:val="20"/>
              </w:rPr>
              <w:t>34h</w:t>
            </w:r>
          </w:p>
        </w:tc>
        <w:tc>
          <w:tcPr>
            <w:tcW w:type="dxa" w:w="1881"/>
          </w:tcPr>
          <w:p>
            <w:r/>
            <w:r>
              <w:rPr>
                <w:rFonts w:ascii="Calibri" w:hAnsi="Calibri"/>
                <w:sz w:val="20"/>
              </w:rPr>
              <w:t>**R$ 11.800**</w:t>
            </w:r>
          </w:p>
        </w:tc>
        <w:tc>
          <w:tcPr>
            <w:tcW w:type="dxa" w:w="1881"/>
          </w:tcPr>
          <w:p/>
        </w:tc>
      </w:tr>
      <w:tr>
        <w:tc>
          <w:tcPr>
            <w:tcW w:type="dxa" w:w="1881"/>
          </w:tcPr>
          <w:p>
            <w:r/>
            <w:r>
              <w:rPr>
                <w:rFonts w:ascii="Calibri" w:hAnsi="Calibri"/>
                <w:sz w:val="20"/>
              </w:rPr>
              <w:t>**Full Stack**</w:t>
            </w:r>
          </w:p>
        </w:tc>
        <w:tc>
          <w:tcPr>
            <w:tcW w:type="dxa" w:w="1881"/>
          </w:tcPr>
          <w:p>
            <w:r/>
            <w:r>
              <w:rPr>
                <w:rFonts w:ascii="Calibri" w:hAnsi="Calibri"/>
                <w:sz w:val="20"/>
              </w:rPr>
              <w:t>M1 + M2 + M3 + M4</w:t>
            </w:r>
          </w:p>
        </w:tc>
        <w:tc>
          <w:tcPr>
            <w:tcW w:type="dxa" w:w="1881"/>
          </w:tcPr>
          <w:p>
            <w:r/>
            <w:r>
              <w:rPr>
                <w:rFonts w:ascii="Calibri" w:hAnsi="Calibri"/>
                <w:sz w:val="20"/>
              </w:rPr>
              <w:t>82h</w:t>
            </w:r>
          </w:p>
        </w:tc>
        <w:tc>
          <w:tcPr>
            <w:tcW w:type="dxa" w:w="1881"/>
          </w:tcPr>
          <w:p>
            <w:r/>
            <w:r>
              <w:rPr>
                <w:rFonts w:ascii="Calibri" w:hAnsi="Calibri"/>
                <w:sz w:val="20"/>
              </w:rPr>
              <w:t>**R$ 24.500**</w:t>
            </w:r>
          </w:p>
        </w:tc>
        <w:tc>
          <w:tcPr>
            <w:tcW w:type="dxa" w:w="1881"/>
          </w:tcPr>
          <w:p/>
        </w:tc>
      </w:tr>
      <w:tr>
        <w:tc>
          <w:tcPr>
            <w:tcW w:type="dxa" w:w="1881"/>
          </w:tcPr>
          <w:p>
            <w:r/>
            <w:r>
              <w:rPr>
                <w:rFonts w:ascii="Calibri" w:hAnsi="Calibri"/>
                <w:sz w:val="20"/>
              </w:rPr>
              <w:t>**Full Stack + 3 meses Gestão**</w:t>
            </w:r>
          </w:p>
        </w:tc>
        <w:tc>
          <w:tcPr>
            <w:tcW w:type="dxa" w:w="1881"/>
          </w:tcPr>
          <w:p>
            <w:r/>
            <w:r>
              <w:rPr>
                <w:rFonts w:ascii="Calibri" w:hAnsi="Calibri"/>
                <w:sz w:val="20"/>
              </w:rPr>
              <w:t>M1 + M2 + M3 + M4 + Gestão (3m)</w:t>
            </w:r>
          </w:p>
        </w:tc>
        <w:tc>
          <w:tcPr>
            <w:tcW w:type="dxa" w:w="1881"/>
          </w:tcPr>
          <w:p>
            <w:r/>
            <w:r>
              <w:rPr>
                <w:rFonts w:ascii="Calibri" w:hAnsi="Calibri"/>
                <w:sz w:val="20"/>
              </w:rPr>
              <w:t>82h + 54h</w:t>
            </w:r>
          </w:p>
        </w:tc>
        <w:tc>
          <w:tcPr>
            <w:tcW w:type="dxa" w:w="1881"/>
          </w:tcPr>
          <w:p>
            <w:r/>
            <w:r>
              <w:rPr>
                <w:rFonts w:ascii="Calibri" w:hAnsi="Calibri"/>
                <w:sz w:val="20"/>
              </w:rPr>
              <w:t>**R$ 46.700**</w:t>
            </w:r>
          </w:p>
        </w:tc>
        <w:tc>
          <w:tcPr>
            <w:tcW w:type="dxa" w:w="1881"/>
          </w:tcPr>
          <w:p/>
        </w:tc>
      </w:tr>
    </w:tbl>
    <w:p>
      <w:pPr>
        <w:pStyle w:val="Heading3"/>
      </w:pPr>
      <w:r>
        <w:t>Detalhamento dos Combos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Combo</w:t>
            </w:r>
          </w:p>
        </w:tc>
        <w:tc>
          <w:tcPr>
            <w:tcW w:type="dxa" w:w="1568"/>
            <w:shd w:fill="B91C1C" w:val="clear"/>
          </w:tcPr>
          <w:p>
            <w:r/>
            <w:r>
              <w:rPr>
                <w:rFonts w:ascii="Calibri" w:hAnsi="Calibri"/>
                <w:b/>
                <w:color w:val="FFFFFF"/>
                <w:sz w:val="20"/>
              </w:rPr>
              <w:t>Composición</w:t>
            </w:r>
          </w:p>
        </w:tc>
        <w:tc>
          <w:tcPr>
            <w:tcW w:type="dxa" w:w="1568"/>
            <w:shd w:fill="B91C1C" w:val="clear"/>
          </w:tcPr>
          <w:p>
            <w:r/>
            <w:r>
              <w:rPr>
                <w:rFonts w:ascii="Calibri" w:hAnsi="Calibri"/>
                <w:b/>
                <w:color w:val="FFFFFF"/>
                <w:sz w:val="20"/>
              </w:rPr>
              <w:t>Preço cheio</w:t>
            </w:r>
          </w:p>
        </w:tc>
        <w:tc>
          <w:tcPr>
            <w:tcW w:type="dxa" w:w="1568"/>
            <w:shd w:fill="B91C1C" w:val="clear"/>
          </w:tcPr>
          <w:p>
            <w:r/>
            <w:r>
              <w:rPr>
                <w:rFonts w:ascii="Calibri" w:hAnsi="Calibri"/>
                <w:b/>
                <w:color w:val="FFFFFF"/>
                <w:sz w:val="20"/>
              </w:rPr>
              <w:t>Desconto embutido</w:t>
            </w:r>
          </w:p>
        </w:tc>
        <w:tc>
          <w:tcPr>
            <w:tcW w:type="dxa" w:w="1568"/>
            <w:shd w:fill="B91C1C" w:val="clear"/>
          </w:tcPr>
          <w:p>
            <w:r/>
            <w:r>
              <w:rPr>
                <w:rFonts w:ascii="Calibri" w:hAnsi="Calibri"/>
                <w:b/>
                <w:color w:val="FFFFFF"/>
                <w:sz w:val="20"/>
              </w:rPr>
              <w:t>Preço combo</w:t>
            </w:r>
          </w:p>
        </w:tc>
        <w:tc>
          <w:tcPr>
            <w:tcW w:type="dxa" w:w="1568"/>
          </w:tcPr>
          <w:p/>
        </w:tc>
      </w:tr>
      <w:tr>
        <w:tc>
          <w:tcPr>
            <w:tcW w:type="dxa" w:w="1568"/>
          </w:tcPr>
          <w:p>
            <w:r/>
            <w:r>
              <w:rPr>
                <w:rFonts w:ascii="Calibri" w:hAnsi="Calibri"/>
                <w:sz w:val="20"/>
              </w:rPr>
              <w:t>Diagnóstico + Técnico</w:t>
            </w:r>
          </w:p>
        </w:tc>
        <w:tc>
          <w:tcPr>
            <w:tcW w:type="dxa" w:w="1568"/>
          </w:tcPr>
          <w:p>
            <w:r/>
            <w:r>
              <w:rPr>
                <w:rFonts w:ascii="Calibri" w:hAnsi="Calibri"/>
                <w:sz w:val="20"/>
              </w:rPr>
              <w:t>M1 (R$ 3.600) + M2 (R$ 6.250) = R$ 9.850</w:t>
            </w:r>
          </w:p>
        </w:tc>
        <w:tc>
          <w:tcPr>
            <w:tcW w:type="dxa" w:w="1568"/>
          </w:tcPr>
          <w:p>
            <w:r/>
            <w:r>
              <w:rPr>
                <w:rFonts w:ascii="Calibri" w:hAnsi="Calibri"/>
                <w:sz w:val="20"/>
              </w:rPr>
              <w:t>R$ 9.850</w:t>
            </w:r>
          </w:p>
        </w:tc>
        <w:tc>
          <w:tcPr>
            <w:tcW w:type="dxa" w:w="1568"/>
          </w:tcPr>
          <w:p>
            <w:r/>
            <w:r>
              <w:rPr>
                <w:rFonts w:ascii="Calibri" w:hAnsi="Calibri"/>
                <w:sz w:val="20"/>
              </w:rPr>
              <w:t>—</w:t>
            </w:r>
          </w:p>
        </w:tc>
        <w:tc>
          <w:tcPr>
            <w:tcW w:type="dxa" w:w="1568"/>
          </w:tcPr>
          <w:p>
            <w:r/>
            <w:r>
              <w:rPr>
                <w:rFonts w:ascii="Calibri" w:hAnsi="Calibri"/>
                <w:sz w:val="20"/>
              </w:rPr>
              <w:t>**R$ 11.800**</w:t>
            </w:r>
          </w:p>
        </w:tc>
        <w:tc>
          <w:tcPr>
            <w:tcW w:type="dxa" w:w="1568"/>
          </w:tcPr>
          <w:p/>
        </w:tc>
      </w:tr>
      <w:tr>
        <w:tc>
          <w:tcPr>
            <w:tcW w:type="dxa" w:w="1568"/>
          </w:tcPr>
          <w:p>
            <w:r/>
            <w:r>
              <w:rPr>
                <w:rFonts w:ascii="Calibri" w:hAnsi="Calibri"/>
                <w:sz w:val="20"/>
              </w:rPr>
              <w:t>Full Stack</w:t>
            </w:r>
          </w:p>
        </w:tc>
        <w:tc>
          <w:tcPr>
            <w:tcW w:type="dxa" w:w="1568"/>
          </w:tcPr>
          <w:p>
            <w:r/>
            <w:r>
              <w:rPr>
                <w:rFonts w:ascii="Calibri" w:hAnsi="Calibri"/>
                <w:sz w:val="20"/>
              </w:rPr>
              <w:t>M1-M4 (R$ 22.650)</w:t>
            </w:r>
          </w:p>
        </w:tc>
        <w:tc>
          <w:tcPr>
            <w:tcW w:type="dxa" w:w="1568"/>
          </w:tcPr>
          <w:p>
            <w:r/>
            <w:r>
              <w:rPr>
                <w:rFonts w:ascii="Calibri" w:hAnsi="Calibri"/>
                <w:sz w:val="20"/>
              </w:rPr>
              <w:t>R$ 22.650</w:t>
            </w:r>
          </w:p>
        </w:tc>
        <w:tc>
          <w:tcPr>
            <w:tcW w:type="dxa" w:w="1568"/>
          </w:tcPr>
          <w:p>
            <w:r/>
            <w:r>
              <w:rPr>
                <w:rFonts w:ascii="Calibri" w:hAnsi="Calibri"/>
                <w:sz w:val="20"/>
              </w:rPr>
              <w:t>~8,2%</w:t>
            </w:r>
          </w:p>
        </w:tc>
        <w:tc>
          <w:tcPr>
            <w:tcW w:type="dxa" w:w="1568"/>
          </w:tcPr>
          <w:p>
            <w:r/>
            <w:r>
              <w:rPr>
                <w:rFonts w:ascii="Calibri" w:hAnsi="Calibri"/>
                <w:sz w:val="20"/>
              </w:rPr>
              <w:t>**R$ 24.500**</w:t>
            </w:r>
          </w:p>
        </w:tc>
        <w:tc>
          <w:tcPr>
            <w:tcW w:type="dxa" w:w="1568"/>
          </w:tcPr>
          <w:p/>
        </w:tc>
      </w:tr>
      <w:tr>
        <w:tc>
          <w:tcPr>
            <w:tcW w:type="dxa" w:w="1568"/>
          </w:tcPr>
          <w:p>
            <w:r/>
            <w:r>
              <w:rPr>
                <w:rFonts w:ascii="Calibri" w:hAnsi="Calibri"/>
                <w:sz w:val="20"/>
              </w:rPr>
              <w:t>Full Stack + 3m Gestão</w:t>
            </w:r>
          </w:p>
        </w:tc>
        <w:tc>
          <w:tcPr>
            <w:tcW w:type="dxa" w:w="1568"/>
          </w:tcPr>
          <w:p>
            <w:r/>
            <w:r>
              <w:rPr>
                <w:rFonts w:ascii="Calibri" w:hAnsi="Calibri"/>
                <w:sz w:val="20"/>
              </w:rPr>
              <w:t>M1-M4 (R$ 22.650) + Gestão 3m (R$ 16.200) = R$ 38.850</w:t>
            </w:r>
          </w:p>
        </w:tc>
        <w:tc>
          <w:tcPr>
            <w:tcW w:type="dxa" w:w="1568"/>
          </w:tcPr>
          <w:p>
            <w:r/>
            <w:r>
              <w:rPr>
                <w:rFonts w:ascii="Calibri" w:hAnsi="Calibri"/>
                <w:sz w:val="20"/>
              </w:rPr>
              <w:t>R$ 38.850</w:t>
            </w:r>
          </w:p>
        </w:tc>
        <w:tc>
          <w:tcPr>
            <w:tcW w:type="dxa" w:w="1568"/>
          </w:tcPr>
          <w:p>
            <w:r/>
            <w:r>
              <w:rPr>
                <w:rFonts w:ascii="Calibri" w:hAnsi="Calibri"/>
                <w:sz w:val="20"/>
              </w:rPr>
              <w:t>~16,7%</w:t>
            </w:r>
          </w:p>
        </w:tc>
        <w:tc>
          <w:tcPr>
            <w:tcW w:type="dxa" w:w="1568"/>
          </w:tcPr>
          <w:p>
            <w:r/>
            <w:r>
              <w:rPr>
                <w:rFonts w:ascii="Calibri" w:hAnsi="Calibri"/>
                <w:sz w:val="20"/>
              </w:rPr>
              <w:t>**R$ 46.700**</w:t>
            </w:r>
          </w:p>
        </w:tc>
        <w:tc>
          <w:tcPr>
            <w:tcW w:type="dxa" w:w="1568"/>
          </w:tcPr>
          <w:p/>
        </w:tc>
      </w:tr>
    </w:tbl>
    <w:p>
      <w:pPr>
        <w:spacing w:before="80" w:after="80" w:line="276" w:lineRule="auto"/>
        <w:ind w:left="567"/>
      </w:pPr>
      <w:r>
        <w:rPr>
          <w:b/>
        </w:rPr>
        <w:t>Nota:</w:t>
      </w:r>
      <w:r>
        <w:t xml:space="preserve"> Os combos já praticam preços abaixo do valor cheio. O Full Stack equivale a 1,08× o valor de M1-M4 avulso com desconto indireto na gestão incluída.</w:t>
      </w:r>
    </w:p>
    <w:p>
      <w:pPr>
        <w:spacing w:before="120" w:after="120"/>
        <w:pBdr>
          <w:bottom w:val="single" w:sz="6" w:space="1" w:color="999999"/>
        </w:pBdr>
      </w:pPr>
    </w:p>
    <w:p>
      <w:pPr>
        <w:pStyle w:val="Heading2"/>
      </w:pPr>
      <w:r>
        <w:t>Projeção de NRR (Net Revenue Retention)</w:t>
      </w:r>
    </w:p>
    <w:p>
      <w:pPr>
        <w:pStyle w:val="Heading3"/>
      </w:pPr>
      <w:r>
        <w:t>Cenário Base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Ano</w:t>
            </w:r>
          </w:p>
        </w:tc>
        <w:tc>
          <w:tcPr>
            <w:tcW w:type="dxa" w:w="1881"/>
            <w:shd w:fill="B91C1C" w:val="clear"/>
          </w:tcPr>
          <w:p>
            <w:r/>
            <w:r>
              <w:rPr>
                <w:rFonts w:ascii="Calibri" w:hAnsi="Calibri"/>
                <w:b/>
                <w:color w:val="FFFFFF"/>
                <w:sz w:val="20"/>
              </w:rPr>
              <w:t>Clientes de Gestão Ativos</w:t>
            </w:r>
          </w:p>
        </w:tc>
        <w:tc>
          <w:tcPr>
            <w:tcW w:type="dxa" w:w="1881"/>
            <w:shd w:fill="B91C1C" w:val="clear"/>
          </w:tcPr>
          <w:p>
            <w:r/>
            <w:r>
              <w:rPr>
                <w:rFonts w:ascii="Calibri" w:hAnsi="Calibri"/>
                <w:b/>
                <w:color w:val="FFFFFF"/>
                <w:sz w:val="20"/>
              </w:rPr>
              <w:t>Receita Mensal Recorrente (MRR)</w:t>
            </w:r>
          </w:p>
        </w:tc>
        <w:tc>
          <w:tcPr>
            <w:tcW w:type="dxa" w:w="1881"/>
            <w:shd w:fill="B91C1C" w:val="clear"/>
          </w:tcPr>
          <w:p>
            <w:r/>
            <w:r>
              <w:rPr>
                <w:rFonts w:ascii="Calibri" w:hAnsi="Calibri"/>
                <w:b/>
                <w:color w:val="FFFFFF"/>
                <w:sz w:val="20"/>
              </w:rPr>
              <w:t>Receita Anual Recorrente (ARR)</w:t>
            </w:r>
          </w:p>
        </w:tc>
        <w:tc>
          <w:tcPr>
            <w:tcW w:type="dxa" w:w="1881"/>
          </w:tcPr>
          <w:p/>
        </w:tc>
      </w:tr>
      <w:tr>
        <w:tc>
          <w:tcPr>
            <w:tcW w:type="dxa" w:w="1881"/>
          </w:tcPr>
          <w:p>
            <w:r/>
            <w:r>
              <w:rPr>
                <w:rFonts w:ascii="Calibri" w:hAnsi="Calibri"/>
                <w:sz w:val="20"/>
              </w:rPr>
              <w:t>**Ano 1**</w:t>
            </w:r>
          </w:p>
        </w:tc>
        <w:tc>
          <w:tcPr>
            <w:tcW w:type="dxa" w:w="1881"/>
          </w:tcPr>
          <w:p>
            <w:r/>
            <w:r>
              <w:rPr>
                <w:rFonts w:ascii="Calibri" w:hAnsi="Calibri"/>
                <w:sz w:val="20"/>
              </w:rPr>
              <w:t>3 clientes</w:t>
            </w:r>
          </w:p>
        </w:tc>
        <w:tc>
          <w:tcPr>
            <w:tcW w:type="dxa" w:w="1881"/>
          </w:tcPr>
          <w:p>
            <w:r/>
            <w:r>
              <w:rPr>
                <w:rFonts w:ascii="Calibri" w:hAnsi="Calibri"/>
                <w:sz w:val="20"/>
              </w:rPr>
              <w:t>R$ 23.700/mês</w:t>
            </w:r>
          </w:p>
        </w:tc>
        <w:tc>
          <w:tcPr>
            <w:tcW w:type="dxa" w:w="1881"/>
          </w:tcPr>
          <w:p>
            <w:r/>
            <w:r>
              <w:rPr>
                <w:rFonts w:ascii="Calibri" w:hAnsi="Calibri"/>
                <w:sz w:val="20"/>
              </w:rPr>
              <w:t>R$ 284.400</w:t>
            </w:r>
          </w:p>
        </w:tc>
        <w:tc>
          <w:tcPr>
            <w:tcW w:type="dxa" w:w="1881"/>
          </w:tcPr>
          <w:p/>
        </w:tc>
      </w:tr>
      <w:tr>
        <w:tc>
          <w:tcPr>
            <w:tcW w:type="dxa" w:w="1881"/>
          </w:tcPr>
          <w:p>
            <w:r/>
            <w:r>
              <w:rPr>
                <w:rFonts w:ascii="Calibri" w:hAnsi="Calibri"/>
                <w:sz w:val="20"/>
              </w:rPr>
              <w:t>**Ano 2**</w:t>
            </w:r>
          </w:p>
        </w:tc>
        <w:tc>
          <w:tcPr>
            <w:tcW w:type="dxa" w:w="1881"/>
          </w:tcPr>
          <w:p>
            <w:r/>
            <w:r>
              <w:rPr>
                <w:rFonts w:ascii="Calibri" w:hAnsi="Calibri"/>
                <w:sz w:val="20"/>
              </w:rPr>
              <w:t>5 clientes</w:t>
            </w:r>
          </w:p>
        </w:tc>
        <w:tc>
          <w:tcPr>
            <w:tcW w:type="dxa" w:w="1881"/>
          </w:tcPr>
          <w:p>
            <w:r/>
            <w:r>
              <w:rPr>
                <w:rFonts w:ascii="Calibri" w:hAnsi="Calibri"/>
                <w:sz w:val="20"/>
              </w:rPr>
              <w:t>R$ 39.500/mês</w:t>
            </w:r>
          </w:p>
        </w:tc>
        <w:tc>
          <w:tcPr>
            <w:tcW w:type="dxa" w:w="1881"/>
          </w:tcPr>
          <w:p>
            <w:r/>
            <w:r>
              <w:rPr>
                <w:rFonts w:ascii="Calibri" w:hAnsi="Calibri"/>
                <w:sz w:val="20"/>
              </w:rPr>
              <w:t>R$ 474.000</w:t>
            </w:r>
          </w:p>
        </w:tc>
        <w:tc>
          <w:tcPr>
            <w:tcW w:type="dxa" w:w="1881"/>
          </w:tcPr>
          <w:p/>
        </w:tc>
      </w:tr>
      <w:tr>
        <w:tc>
          <w:tcPr>
            <w:tcW w:type="dxa" w:w="1881"/>
          </w:tcPr>
          <w:p>
            <w:r/>
            <w:r>
              <w:rPr>
                <w:rFonts w:ascii="Calibri" w:hAnsi="Calibri"/>
                <w:sz w:val="20"/>
              </w:rPr>
              <w:t>**Ano 3**</w:t>
            </w:r>
          </w:p>
        </w:tc>
        <w:tc>
          <w:tcPr>
            <w:tcW w:type="dxa" w:w="1881"/>
          </w:tcPr>
          <w:p>
            <w:r/>
            <w:r>
              <w:rPr>
                <w:rFonts w:ascii="Calibri" w:hAnsi="Calibri"/>
                <w:sz w:val="20"/>
              </w:rPr>
              <w:t>10 clientes</w:t>
            </w:r>
          </w:p>
        </w:tc>
        <w:tc>
          <w:tcPr>
            <w:tcW w:type="dxa" w:w="1881"/>
          </w:tcPr>
          <w:p>
            <w:r/>
            <w:r>
              <w:rPr>
                <w:rFonts w:ascii="Calibri" w:hAnsi="Calibri"/>
                <w:sz w:val="20"/>
              </w:rPr>
              <w:t>R$ 79.000/mês</w:t>
            </w:r>
          </w:p>
        </w:tc>
        <w:tc>
          <w:tcPr>
            <w:tcW w:type="dxa" w:w="1881"/>
          </w:tcPr>
          <w:p>
            <w:r/>
            <w:r>
              <w:rPr>
                <w:rFonts w:ascii="Calibri" w:hAnsi="Calibri"/>
                <w:sz w:val="20"/>
              </w:rPr>
              <w:t>R$ 948.000</w:t>
            </w:r>
          </w:p>
        </w:tc>
        <w:tc>
          <w:tcPr>
            <w:tcW w:type="dxa" w:w="1881"/>
          </w:tcPr>
          <w:p/>
        </w:tc>
      </w:tr>
    </w:tbl>
    <w:p>
      <w:pPr>
        <w:pStyle w:val="Heading3"/>
      </w:pPr>
      <w:r>
        <w:t>Memória de Cálculo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Ano</w:t>
            </w:r>
          </w:p>
        </w:tc>
        <w:tc>
          <w:tcPr>
            <w:tcW w:type="dxa" w:w="1568"/>
            <w:shd w:fill="B91C1C" w:val="clear"/>
          </w:tcPr>
          <w:p>
            <w:r/>
            <w:r>
              <w:rPr>
                <w:rFonts w:ascii="Calibri" w:hAnsi="Calibri"/>
                <w:b/>
                <w:color w:val="FFFFFF"/>
                <w:sz w:val="20"/>
              </w:rPr>
              <w:t>Clientes</w:t>
            </w:r>
          </w:p>
        </w:tc>
        <w:tc>
          <w:tcPr>
            <w:tcW w:type="dxa" w:w="1568"/>
            <w:shd w:fill="B91C1C" w:val="clear"/>
          </w:tcPr>
          <w:p>
            <w:r/>
            <w:r>
              <w:rPr>
                <w:rFonts w:ascii="Calibri" w:hAnsi="Calibri"/>
                <w:b/>
                <w:color w:val="FFFFFF"/>
                <w:sz w:val="20"/>
              </w:rPr>
              <w:t>MRR</w:t>
            </w:r>
          </w:p>
        </w:tc>
        <w:tc>
          <w:tcPr>
            <w:tcW w:type="dxa" w:w="1568"/>
            <w:shd w:fill="B91C1C" w:val="clear"/>
          </w:tcPr>
          <w:p>
            <w:r/>
            <w:r>
              <w:rPr>
                <w:rFonts w:ascii="Calibri" w:hAnsi="Calibri"/>
                <w:b/>
                <w:color w:val="FFFFFF"/>
                <w:sz w:val="20"/>
              </w:rPr>
              <w:t>ARR</w:t>
            </w:r>
          </w:p>
        </w:tc>
        <w:tc>
          <w:tcPr>
            <w:tcW w:type="dxa" w:w="1568"/>
            <w:shd w:fill="B91C1C" w:val="clear"/>
          </w:tcPr>
          <w:p>
            <w:r/>
            <w:r>
              <w:rPr>
                <w:rFonts w:ascii="Calibri" w:hAnsi="Calibri"/>
                <w:b/>
                <w:color w:val="FFFFFF"/>
                <w:sz w:val="20"/>
              </w:rPr>
              <w:t>Crescimento Anual</w:t>
            </w:r>
          </w:p>
        </w:tc>
        <w:tc>
          <w:tcPr>
            <w:tcW w:type="dxa" w:w="1568"/>
          </w:tcPr>
          <w:p/>
        </w:tc>
      </w:tr>
      <w:tr>
        <w:tc>
          <w:tcPr>
            <w:tcW w:type="dxa" w:w="1568"/>
          </w:tcPr>
          <w:p>
            <w:r/>
            <w:r>
              <w:rPr>
                <w:rFonts w:ascii="Calibri" w:hAnsi="Calibri"/>
                <w:sz w:val="20"/>
              </w:rPr>
              <w:t>1</w:t>
            </w:r>
          </w:p>
        </w:tc>
        <w:tc>
          <w:tcPr>
            <w:tcW w:type="dxa" w:w="1568"/>
          </w:tcPr>
          <w:p>
            <w:r/>
            <w:r>
              <w:rPr>
                <w:rFonts w:ascii="Calibri" w:hAnsi="Calibri"/>
                <w:sz w:val="20"/>
              </w:rPr>
              <w:t>3 × R$ 7.900*</w:t>
            </w:r>
          </w:p>
        </w:tc>
        <w:tc>
          <w:tcPr>
            <w:tcW w:type="dxa" w:w="1568"/>
          </w:tcPr>
          <w:p>
            <w:r/>
            <w:r>
              <w:rPr>
                <w:rFonts w:ascii="Calibri" w:hAnsi="Calibri"/>
                <w:sz w:val="20"/>
              </w:rPr>
              <w:t>R$ 23.700</w:t>
            </w:r>
          </w:p>
        </w:tc>
        <w:tc>
          <w:tcPr>
            <w:tcW w:type="dxa" w:w="1568"/>
          </w:tcPr>
          <w:p>
            <w:r/>
            <w:r>
              <w:rPr>
                <w:rFonts w:ascii="Calibri" w:hAnsi="Calibri"/>
                <w:sz w:val="20"/>
              </w:rPr>
              <w:t>R$ 284.400</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2</w:t>
            </w:r>
          </w:p>
        </w:tc>
        <w:tc>
          <w:tcPr>
            <w:tcW w:type="dxa" w:w="1568"/>
          </w:tcPr>
          <w:p>
            <w:r/>
            <w:r>
              <w:rPr>
                <w:rFonts w:ascii="Calibri" w:hAnsi="Calibri"/>
                <w:sz w:val="20"/>
              </w:rPr>
              <w:t>5 × R$ 7.900</w:t>
            </w:r>
          </w:p>
        </w:tc>
        <w:tc>
          <w:tcPr>
            <w:tcW w:type="dxa" w:w="1568"/>
          </w:tcPr>
          <w:p>
            <w:r/>
            <w:r>
              <w:rPr>
                <w:rFonts w:ascii="Calibri" w:hAnsi="Calibri"/>
                <w:sz w:val="20"/>
              </w:rPr>
              <w:t>R$ 39.500</w:t>
            </w:r>
          </w:p>
        </w:tc>
        <w:tc>
          <w:tcPr>
            <w:tcW w:type="dxa" w:w="1568"/>
          </w:tcPr>
          <w:p>
            <w:r/>
            <w:r>
              <w:rPr>
                <w:rFonts w:ascii="Calibri" w:hAnsi="Calibri"/>
                <w:sz w:val="20"/>
              </w:rPr>
              <w:t>R$ 474.000</w:t>
            </w:r>
          </w:p>
        </w:tc>
        <w:tc>
          <w:tcPr>
            <w:tcW w:type="dxa" w:w="1568"/>
          </w:tcPr>
          <w:p>
            <w:r/>
            <w:r>
              <w:rPr>
                <w:rFonts w:ascii="Calibri" w:hAnsi="Calibri"/>
                <w:sz w:val="20"/>
              </w:rPr>
              <w:t>+66,7%</w:t>
            </w:r>
          </w:p>
        </w:tc>
        <w:tc>
          <w:tcPr>
            <w:tcW w:type="dxa" w:w="1568"/>
          </w:tcPr>
          <w:p/>
        </w:tc>
      </w:tr>
      <w:tr>
        <w:tc>
          <w:tcPr>
            <w:tcW w:type="dxa" w:w="1568"/>
          </w:tcPr>
          <w:p>
            <w:r/>
            <w:r>
              <w:rPr>
                <w:rFonts w:ascii="Calibri" w:hAnsi="Calibri"/>
                <w:sz w:val="20"/>
              </w:rPr>
              <w:t>3</w:t>
            </w:r>
          </w:p>
        </w:tc>
        <w:tc>
          <w:tcPr>
            <w:tcW w:type="dxa" w:w="1568"/>
          </w:tcPr>
          <w:p>
            <w:r/>
            <w:r>
              <w:rPr>
                <w:rFonts w:ascii="Calibri" w:hAnsi="Calibri"/>
                <w:sz w:val="20"/>
              </w:rPr>
              <w:t>10 × R$ 7.900</w:t>
            </w:r>
          </w:p>
        </w:tc>
        <w:tc>
          <w:tcPr>
            <w:tcW w:type="dxa" w:w="1568"/>
          </w:tcPr>
          <w:p>
            <w:r/>
            <w:r>
              <w:rPr>
                <w:rFonts w:ascii="Calibri" w:hAnsi="Calibri"/>
                <w:sz w:val="20"/>
              </w:rPr>
              <w:t>R$ 79.000</w:t>
            </w:r>
          </w:p>
        </w:tc>
        <w:tc>
          <w:tcPr>
            <w:tcW w:type="dxa" w:w="1568"/>
          </w:tcPr>
          <w:p>
            <w:r/>
            <w:r>
              <w:rPr>
                <w:rFonts w:ascii="Calibri" w:hAnsi="Calibri"/>
                <w:sz w:val="20"/>
              </w:rPr>
              <w:t>R$ 948.000</w:t>
            </w:r>
          </w:p>
        </w:tc>
        <w:tc>
          <w:tcPr>
            <w:tcW w:type="dxa" w:w="1568"/>
          </w:tcPr>
          <w:p>
            <w:r/>
            <w:r>
              <w:rPr>
                <w:rFonts w:ascii="Calibri" w:hAnsi="Calibri"/>
                <w:sz w:val="20"/>
              </w:rPr>
              <w:t>+100%</w:t>
            </w:r>
          </w:p>
        </w:tc>
        <w:tc>
          <w:tcPr>
            <w:tcW w:type="dxa" w:w="1568"/>
          </w:tcPr>
          <w:p/>
        </w:tc>
      </w:tr>
    </w:tbl>
    <w:p>
      <w:pPr>
        <w:spacing w:line="276" w:lineRule="auto"/>
      </w:pPr>
      <w:r>
        <w:rPr>
          <w:i/>
        </w:rPr>
        <w:t xml:space="preserve">Valor médio de gestão mensal considerando ticket médio de </w:t>
      </w:r>
      <w:r>
        <w:rPr>
          <w:i/>
        </w:rPr>
        <w:t>R$ 7.900/mês</w:t>
      </w:r>
      <w:r>
        <w:t>* (mix entre gestão pura a R$ 5.400 e contratos Full Stack + gestão com ticket médio maior).</w:t>
      </w:r>
    </w:p>
    <w:p>
      <w:pPr>
        <w:pStyle w:val="Heading3"/>
      </w:pPr>
      <w:r>
        <w:t>Premissas</w:t>
      </w:r>
    </w:p>
    <w:p>
      <w:pPr>
        <w:pStyle w:val="ListBullet"/>
        <w:spacing w:line="276" w:lineRule="auto"/>
      </w:pPr>
      <w:r>
        <w:rPr>
          <w:b/>
        </w:rPr>
        <w:t>Churn rate:</w:t>
      </w:r>
      <w:r>
        <w:t xml:space="preserve"> 5% ao mês (retentividade de 95%)</w:t>
      </w:r>
    </w:p>
    <w:p>
      <w:pPr>
        <w:pStyle w:val="ListBullet"/>
        <w:spacing w:line="276" w:lineRule="auto"/>
      </w:pPr>
      <w:r>
        <w:rPr>
          <w:b/>
        </w:rPr>
        <w:t>Expansion revenue:</w:t>
      </w:r>
      <w:r>
        <w:t xml:space="preserve"> 10% de upsell anual por cliente (novos módulos, aumento de escopo)</w:t>
      </w:r>
    </w:p>
    <w:p>
      <w:pPr>
        <w:pStyle w:val="ListBullet"/>
        <w:spacing w:line="276" w:lineRule="auto"/>
      </w:pPr>
      <w:r>
        <w:rPr>
          <w:b/>
        </w:rPr>
        <w:t>Novos clientes de gestão:</w:t>
      </w:r>
      <w:r>
        <w:t xml:space="preserve"> Captação de ~1 novo cliente de gestão a cada 4 meses no Ano 1, acelerando no Ano 2 e 3</w:t>
      </w:r>
    </w:p>
    <w:p>
      <w:pPr>
        <w:pStyle w:val="ListBullet"/>
        <w:spacing w:line="276" w:lineRule="auto"/>
      </w:pPr>
      <w:r>
        <w:rPr>
          <w:b/>
        </w:rPr>
        <w:t>Ticket médio gestão:</w:t>
      </w:r>
      <w:r>
        <w:t xml:space="preserve"> R$ 7.900/mês (considerando diferentes configurações de contrato)</w:t>
      </w:r>
    </w:p>
    <w:p>
      <w:pPr>
        <w:spacing w:before="120" w:after="120"/>
        <w:pBdr>
          <w:bottom w:val="single" w:sz="6" w:space="1" w:color="999999"/>
        </w:pBdr>
      </w:pPr>
    </w:p>
    <w:p>
      <w:pPr>
        <w:pStyle w:val="Heading2"/>
      </w:pPr>
      <w:r>
        <w:t>Tabela de Referência Rápida</w:t>
      </w:r>
    </w:p>
    <w:p>
      <w:pPr>
        <w:pStyle w:val="Heading3"/>
      </w:pPr>
      <w:r>
        <w:t>Preços Avulsos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Módulo</w:t>
            </w:r>
          </w:p>
        </w:tc>
        <w:tc>
          <w:tcPr>
            <w:tcW w:type="dxa" w:w="3135"/>
            <w:shd w:fill="B91C1C" w:val="clear"/>
          </w:tcPr>
          <w:p>
            <w:r/>
            <w:r>
              <w:rPr>
                <w:rFonts w:ascii="Calibri" w:hAnsi="Calibri"/>
                <w:b/>
                <w:color w:val="FFFFFF"/>
                <w:sz w:val="20"/>
              </w:rPr>
              <w:t>Preço</w:t>
            </w:r>
          </w:p>
        </w:tc>
        <w:tc>
          <w:tcPr>
            <w:tcW w:type="dxa" w:w="3135"/>
          </w:tcPr>
          <w:p/>
        </w:tc>
      </w:tr>
      <w:tr>
        <w:tc>
          <w:tcPr>
            <w:tcW w:type="dxa" w:w="3135"/>
          </w:tcPr>
          <w:p>
            <w:r/>
            <w:r>
              <w:rPr>
                <w:rFonts w:ascii="Calibri" w:hAnsi="Calibri"/>
                <w:sz w:val="20"/>
              </w:rPr>
              <w:t>M1 — Diagnóstico</w:t>
            </w:r>
          </w:p>
        </w:tc>
        <w:tc>
          <w:tcPr>
            <w:tcW w:type="dxa" w:w="3135"/>
          </w:tcPr>
          <w:p>
            <w:r/>
            <w:r>
              <w:rPr>
                <w:rFonts w:ascii="Calibri" w:hAnsi="Calibri"/>
                <w:sz w:val="20"/>
              </w:rPr>
              <w:t>R$ 3.600</w:t>
            </w:r>
          </w:p>
        </w:tc>
        <w:tc>
          <w:tcPr>
            <w:tcW w:type="dxa" w:w="3135"/>
          </w:tcPr>
          <w:p/>
        </w:tc>
      </w:tr>
      <w:tr>
        <w:tc>
          <w:tcPr>
            <w:tcW w:type="dxa" w:w="3135"/>
          </w:tcPr>
          <w:p>
            <w:r/>
            <w:r>
              <w:rPr>
                <w:rFonts w:ascii="Calibri" w:hAnsi="Calibri"/>
                <w:sz w:val="20"/>
              </w:rPr>
              <w:t>M2 — Implementação Técnica</w:t>
            </w:r>
          </w:p>
        </w:tc>
        <w:tc>
          <w:tcPr>
            <w:tcW w:type="dxa" w:w="3135"/>
          </w:tcPr>
          <w:p>
            <w:r/>
            <w:r>
              <w:rPr>
                <w:rFonts w:ascii="Calibri" w:hAnsi="Calibri"/>
                <w:sz w:val="20"/>
              </w:rPr>
              <w:t>R$ 6.250</w:t>
            </w:r>
          </w:p>
        </w:tc>
        <w:tc>
          <w:tcPr>
            <w:tcW w:type="dxa" w:w="3135"/>
          </w:tcPr>
          <w:p/>
        </w:tc>
      </w:tr>
      <w:tr>
        <w:tc>
          <w:tcPr>
            <w:tcW w:type="dxa" w:w="3135"/>
          </w:tcPr>
          <w:p>
            <w:r/>
            <w:r>
              <w:rPr>
                <w:rFonts w:ascii="Calibri" w:hAnsi="Calibri"/>
                <w:sz w:val="20"/>
              </w:rPr>
              <w:t>M3 — Conteúdo Otimizado para IA</w:t>
            </w:r>
          </w:p>
        </w:tc>
        <w:tc>
          <w:tcPr>
            <w:tcW w:type="dxa" w:w="3135"/>
          </w:tcPr>
          <w:p>
            <w:r/>
            <w:r>
              <w:rPr>
                <w:rFonts w:ascii="Calibri" w:hAnsi="Calibri"/>
                <w:sz w:val="20"/>
              </w:rPr>
              <w:t>R$ 8.900</w:t>
            </w:r>
          </w:p>
        </w:tc>
        <w:tc>
          <w:tcPr>
            <w:tcW w:type="dxa" w:w="3135"/>
          </w:tcPr>
          <w:p/>
        </w:tc>
      </w:tr>
      <w:tr>
        <w:tc>
          <w:tcPr>
            <w:tcW w:type="dxa" w:w="3135"/>
          </w:tcPr>
          <w:p>
            <w:r/>
            <w:r>
              <w:rPr>
                <w:rFonts w:ascii="Calibri" w:hAnsi="Calibri"/>
                <w:sz w:val="20"/>
              </w:rPr>
              <w:t>M4 — Presença Third-Party</w:t>
            </w:r>
          </w:p>
        </w:tc>
        <w:tc>
          <w:tcPr>
            <w:tcW w:type="dxa" w:w="3135"/>
          </w:tcPr>
          <w:p>
            <w:r/>
            <w:r>
              <w:rPr>
                <w:rFonts w:ascii="Calibri" w:hAnsi="Calibri"/>
                <w:sz w:val="20"/>
              </w:rPr>
              <w:t>R$ 3.900</w:t>
            </w:r>
          </w:p>
        </w:tc>
        <w:tc>
          <w:tcPr>
            <w:tcW w:type="dxa" w:w="3135"/>
          </w:tcPr>
          <w:p/>
        </w:tc>
      </w:tr>
      <w:tr>
        <w:tc>
          <w:tcPr>
            <w:tcW w:type="dxa" w:w="3135"/>
          </w:tcPr>
          <w:p>
            <w:r/>
            <w:r>
              <w:rPr>
                <w:rFonts w:ascii="Calibri" w:hAnsi="Calibri"/>
                <w:sz w:val="20"/>
              </w:rPr>
              <w:t>Gestão Mensal</w:t>
            </w:r>
          </w:p>
        </w:tc>
        <w:tc>
          <w:tcPr>
            <w:tcW w:type="dxa" w:w="3135"/>
          </w:tcPr>
          <w:p>
            <w:r/>
            <w:r>
              <w:rPr>
                <w:rFonts w:ascii="Calibri" w:hAnsi="Calibri"/>
                <w:sz w:val="20"/>
              </w:rPr>
              <w:t>R$ 5.400/mês</w:t>
            </w:r>
          </w:p>
        </w:tc>
        <w:tc>
          <w:tcPr>
            <w:tcW w:type="dxa" w:w="3135"/>
          </w:tcPr>
          <w:p/>
        </w:tc>
      </w:tr>
    </w:tbl>
    <w:p>
      <w:pPr>
        <w:pStyle w:val="Heading3"/>
      </w:pPr>
      <w:r>
        <w:t>Combos Comerciais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Combo</w:t>
            </w:r>
          </w:p>
        </w:tc>
        <w:tc>
          <w:tcPr>
            <w:tcW w:type="dxa" w:w="2351"/>
            <w:shd w:fill="B91C1C" w:val="clear"/>
          </w:tcPr>
          <w:p>
            <w:r/>
            <w:r>
              <w:rPr>
                <w:rFonts w:ascii="Calibri" w:hAnsi="Calibri"/>
                <w:b/>
                <w:color w:val="FFFFFF"/>
                <w:sz w:val="20"/>
              </w:rPr>
              <w:t>Preço</w:t>
            </w:r>
          </w:p>
        </w:tc>
        <w:tc>
          <w:tcPr>
            <w:tcW w:type="dxa" w:w="2351"/>
            <w:shd w:fill="B91C1C" w:val="clear"/>
          </w:tcPr>
          <w:p>
            <w:r/>
            <w:r>
              <w:rPr>
                <w:rFonts w:ascii="Calibri" w:hAnsi="Calibri"/>
                <w:b/>
                <w:color w:val="FFFFFF"/>
                <w:sz w:val="20"/>
              </w:rPr>
              <w:t>Economia vs. Avulso</w:t>
            </w:r>
          </w:p>
        </w:tc>
        <w:tc>
          <w:tcPr>
            <w:tcW w:type="dxa" w:w="2351"/>
          </w:tcPr>
          <w:p/>
        </w:tc>
      </w:tr>
      <w:tr>
        <w:tc>
          <w:tcPr>
            <w:tcW w:type="dxa" w:w="2351"/>
          </w:tcPr>
          <w:p>
            <w:r/>
            <w:r>
              <w:rPr>
                <w:rFonts w:ascii="Calibri" w:hAnsi="Calibri"/>
                <w:sz w:val="20"/>
              </w:rPr>
              <w:t>Diagnóstico + Técnico</w:t>
            </w:r>
          </w:p>
        </w:tc>
        <w:tc>
          <w:tcPr>
            <w:tcW w:type="dxa" w:w="2351"/>
          </w:tcPr>
          <w:p>
            <w:r/>
            <w:r>
              <w:rPr>
                <w:rFonts w:ascii="Calibri" w:hAnsi="Calibri"/>
                <w:sz w:val="20"/>
              </w:rPr>
              <w:t>R$ 11.800</w:t>
            </w:r>
          </w:p>
        </w:tc>
        <w:tc>
          <w:tcPr>
            <w:tcW w:type="dxa" w:w="2351"/>
          </w:tcPr>
          <w:p>
            <w:r/>
            <w:r>
              <w:rPr>
                <w:rFonts w:ascii="Calibri" w:hAnsi="Calibri"/>
                <w:sz w:val="20"/>
              </w:rPr>
              <w:t>~19% sobre M1+M2 avulso</w:t>
            </w:r>
          </w:p>
        </w:tc>
        <w:tc>
          <w:tcPr>
            <w:tcW w:type="dxa" w:w="2351"/>
          </w:tcPr>
          <w:p/>
        </w:tc>
      </w:tr>
      <w:tr>
        <w:tc>
          <w:tcPr>
            <w:tcW w:type="dxa" w:w="2351"/>
          </w:tcPr>
          <w:p>
            <w:r/>
            <w:r>
              <w:rPr>
                <w:rFonts w:ascii="Calibri" w:hAnsi="Calibri"/>
                <w:sz w:val="20"/>
              </w:rPr>
              <w:t>Full Stack</w:t>
            </w:r>
          </w:p>
        </w:tc>
        <w:tc>
          <w:tcPr>
            <w:tcW w:type="dxa" w:w="2351"/>
          </w:tcPr>
          <w:p>
            <w:r/>
            <w:r>
              <w:rPr>
                <w:rFonts w:ascii="Calibri" w:hAnsi="Calibri"/>
                <w:sz w:val="20"/>
              </w:rPr>
              <w:t>R$ 24.500</w:t>
            </w:r>
          </w:p>
        </w:tc>
        <w:tc>
          <w:tcPr>
            <w:tcW w:type="dxa" w:w="2351"/>
          </w:tcPr>
          <w:p>
            <w:r/>
            <w:r>
              <w:rPr>
                <w:rFonts w:ascii="Calibri" w:hAnsi="Calibri"/>
                <w:sz w:val="20"/>
              </w:rPr>
              <w:t>~8% sobre M1-M4 avulso</w:t>
            </w:r>
          </w:p>
        </w:tc>
        <w:tc>
          <w:tcPr>
            <w:tcW w:type="dxa" w:w="2351"/>
          </w:tcPr>
          <w:p/>
        </w:tc>
      </w:tr>
      <w:tr>
        <w:tc>
          <w:tcPr>
            <w:tcW w:type="dxa" w:w="2351"/>
          </w:tcPr>
          <w:p>
            <w:r/>
            <w:r>
              <w:rPr>
                <w:rFonts w:ascii="Calibri" w:hAnsi="Calibri"/>
                <w:sz w:val="20"/>
              </w:rPr>
              <w:t>Full Stack + 3m Gestão</w:t>
            </w:r>
          </w:p>
        </w:tc>
        <w:tc>
          <w:tcPr>
            <w:tcW w:type="dxa" w:w="2351"/>
          </w:tcPr>
          <w:p>
            <w:r/>
            <w:r>
              <w:rPr>
                <w:rFonts w:ascii="Calibri" w:hAnsi="Calibri"/>
                <w:sz w:val="20"/>
              </w:rPr>
              <w:t>R$ 46.700</w:t>
            </w:r>
          </w:p>
        </w:tc>
        <w:tc>
          <w:tcPr>
            <w:tcW w:type="dxa" w:w="2351"/>
          </w:tcPr>
          <w:p>
            <w:r/>
            <w:r>
              <w:rPr>
                <w:rFonts w:ascii="Calibri" w:hAnsi="Calibri"/>
                <w:sz w:val="20"/>
              </w:rPr>
              <w:t>~17% sobre total avulso</w:t>
            </w:r>
          </w:p>
        </w:tc>
        <w:tc>
          <w:tcPr>
            <w:tcW w:type="dxa" w:w="2351"/>
          </w:tcPr>
          <w:p/>
        </w:tc>
      </w:tr>
    </w:tbl>
    <w:p>
      <w:pPr>
        <w:pStyle w:val="Heading3"/>
      </w:pPr>
      <w:r>
        <w:t>Para Cálculo Rápido de Proposta</w:t>
      </w:r>
    </w:p>
    <w:p>
      <w:pPr>
        <w:pStyle w:val="ListBullet"/>
        <w:spacing w:line="276" w:lineRule="auto"/>
      </w:pPr>
      <w:r>
        <w:t xml:space="preserve">Custo médio homem-hora (ponderado): </w:t>
      </w:r>
      <w:r>
        <w:rPr>
          <w:b/>
        </w:rPr>
        <w:t>R$ 110,49/h</w:t>
      </w:r>
    </w:p>
    <w:p>
      <w:pPr>
        <w:pStyle w:val="ListBullet"/>
        <w:spacing w:line="276" w:lineRule="auto"/>
      </w:pPr>
      <w:r>
        <w:t xml:space="preserve">Preço médio homem-hora (pós-markup): </w:t>
      </w:r>
      <w:r>
        <w:rPr>
          <w:b/>
        </w:rPr>
        <w:t>R$ 276,22/h</w:t>
      </w:r>
    </w:p>
    <w:p>
      <w:pPr>
        <w:pStyle w:val="ListBullet"/>
        <w:spacing w:line="276" w:lineRule="auto"/>
      </w:pPr>
      <w:r>
        <w:t xml:space="preserve">Markup padrão: </w:t>
      </w:r>
      <w:r>
        <w:rPr>
          <w:b/>
        </w:rPr>
        <w:t>150%</w:t>
      </w:r>
    </w:p>
    <w:p>
      <w:pPr>
        <w:pStyle w:val="ListBullet"/>
        <w:spacing w:line="276" w:lineRule="auto"/>
      </w:pPr>
      <w:r>
        <w:t xml:space="preserve">Desconto pacote completo: </w:t>
      </w:r>
      <w:r>
        <w:rPr>
          <w:b/>
        </w:rPr>
        <w:t>12%</w:t>
      </w:r>
    </w:p>
    <w:p>
      <w:pPr>
        <w:pStyle w:val="ListBullet"/>
        <w:spacing w:line="276" w:lineRule="auto"/>
      </w:pPr>
      <w:r>
        <w:t xml:space="preserve">Ticket mínimo de entrada (Diagnóstico): </w:t>
      </w:r>
      <w:r>
        <w:rPr>
          <w:b/>
        </w:rPr>
        <w:t>R$ 3.600</w:t>
      </w:r>
    </w:p>
    <w:p>
      <w:pPr>
        <w:pStyle w:val="ListBullet"/>
        <w:spacing w:line="276" w:lineRule="auto"/>
      </w:pPr>
      <w:r>
        <w:t xml:space="preserve">Ticket médio (Full Stack): </w:t>
      </w:r>
      <w:r>
        <w:rPr>
          <w:b/>
        </w:rPr>
        <w:t>R$ 24.500</w:t>
      </w:r>
    </w:p>
    <w:p>
      <w:pPr>
        <w:spacing w:before="120" w:after="120"/>
        <w:pBdr>
          <w:bottom w:val="single" w:sz="6" w:space="1" w:color="999999"/>
        </w:pBdr>
      </w:pPr>
    </w:p>
    <w:p>
      <w:pPr>
        <w:spacing w:before="80" w:after="80" w:line="276" w:lineRule="auto"/>
        <w:ind w:left="567"/>
      </w:pPr>
      <w:r>
        <w:rPr>
          <w:b/>
        </w:rPr>
        <w:t>Este documento é confidencial e de uso interno da V4 Company.</w:t>
      </w:r>
    </w:p>
    <w:p>
      <w:pPr>
        <w:spacing w:before="80" w:after="80" w:line="276" w:lineRule="auto"/>
        <w:ind w:left="567"/>
      </w:pPr>
      <w:r>
        <w:t>Não deve ser compartilhado com clientes, parceiros ou terceiros sem autorização.</w:t>
      </w:r>
    </w:p>
    <w:p>
      <w:pPr>
        <w:spacing w:line="276" w:lineRule="auto"/>
      </w:pPr>
      <w:r>
        <w:t>&gt;</w:t>
      </w:r>
    </w:p>
    <w:p>
      <w:pPr>
        <w:spacing w:before="80" w:after="80" w:line="276" w:lineRule="auto"/>
        <w:ind w:left="567"/>
      </w:pPr>
      <w:r>
        <w:rPr>
          <w:b/>
        </w:rPr>
        <w:t>V4 Company — Peretto &amp; Co.</w:t>
      </w:r>
    </w:p>
    <w:p>
      <w:pPr>
        <w:spacing w:before="80" w:after="80" w:line="276" w:lineRule="auto"/>
        <w:ind w:left="567"/>
      </w:pPr>
      <w:r>
        <w:t>[email] | [telefone] | v4company.com</w:t>
      </w:r>
    </w:p>
    <w:p>
      <w:r>
        <w:br w:type="page"/>
      </w:r>
    </w:p>
    <w:p>
      <w:pPr>
        <w:pStyle w:val="Heading1"/>
      </w:pPr>
      <w:r>
        <w:t>Capítulo 9 — Produto (Skill Geral AI Visibility)</w:t>
      </w:r>
    </w:p>
    <w:p>
      <w:r>
        <w:rPr>
          <w:i/>
          <w:color w:val="B91C1C"/>
          <w:sz w:val="18"/>
        </w:rPr>
        <w:t>Fonte: .claude Skill</w:t>
      </w:r>
    </w:p>
    <w:p>
      <w:pPr>
        <w:spacing w:before="120" w:after="120"/>
        <w:pBdr>
          <w:bottom w:val="single" w:sz="6" w:space="1" w:color="999999"/>
        </w:pBdr>
      </w:pPr>
    </w:p>
    <w:p>
      <w:pPr>
        <w:spacing w:line="276" w:lineRule="auto"/>
      </w:pPr>
      <w:r>
        <w:t>name: geral-ai-visibility</w:t>
      </w:r>
    </w:p>
    <w:p>
      <w:pPr>
        <w:spacing w:line="276" w:lineRule="auto"/>
      </w:pPr>
      <w:r>
        <w:t>description: Servico completo de AI Visibility (AI SEO / GEO) — diagnose, implementa e gere a presenca de marcas em respostas de IA (ChatGPT, Perplexity, Google AI Overviews, Gemini, Claude, Copilot). Use quando o usuario falar em "AI SEO", "GEO", "otimizar para IA", "aparecer no ChatGPT", "citação em IA", "AI Overview", "presença em inteligência artificial", ou "criar produto de AI SEO". Integra SEMRush, agentes V4 e framework Princeton GEO.</w:t>
      </w:r>
    </w:p>
    <w:p>
      <w:pPr>
        <w:spacing w:line="276" w:lineRule="auto"/>
      </w:pPr>
      <w:r>
        <w:t>aliases: [geral-ai-visibility, ai-seo, ai-visibility]</w:t>
      </w:r>
    </w:p>
    <w:p>
      <w:pPr>
        <w:spacing w:line="276" w:lineRule="auto"/>
      </w:pPr>
      <w:r>
        <w:t>tags: [skill, area-geral, produto]</w:t>
      </w:r>
    </w:p>
    <w:p>
      <w:pPr>
        <w:spacing w:before="120" w:after="120"/>
        <w:pBdr>
          <w:bottom w:val="single" w:sz="6" w:space="1" w:color="999999"/>
        </w:pBdr>
      </w:pPr>
    </w:p>
    <w:p>
      <w:pPr>
        <w:pStyle w:val="Heading1"/>
      </w:pPr>
      <w:r>
        <w:t>Skill: AI Visibility — Otimização para Inteligências Artificiais</w:t>
      </w:r>
    </w:p>
    <w:p>
      <w:pPr>
        <w:spacing w:before="80" w:after="80" w:line="276" w:lineRule="auto"/>
        <w:ind w:left="567"/>
      </w:pPr>
      <w:r>
        <w:t>Produto completo de AI SEO / GEO para agências que querem posicionar seus clientes como fontes citadas por IAs.</w:t>
      </w:r>
    </w:p>
    <w:p>
      <w:pPr>
        <w:pStyle w:val="Heading2"/>
      </w:pPr>
      <w:r>
        <w:t>Quando usar esta skill</w:t>
      </w:r>
    </w:p>
    <w:p>
      <w:pPr>
        <w:pStyle w:val="ListBullet"/>
        <w:spacing w:line="276" w:lineRule="auto"/>
      </w:pPr>
      <w:r>
        <w:t xml:space="preserve">Usuário quer </w:t>
      </w:r>
      <w:r>
        <w:rPr>
          <w:b/>
        </w:rPr>
        <w:t>criar ou vender</w:t>
      </w:r>
      <w:r>
        <w:t xml:space="preserve"> um serviço de AI SEO</w:t>
      </w:r>
    </w:p>
    <w:p>
      <w:pPr>
        <w:pStyle w:val="ListBullet"/>
        <w:spacing w:line="276" w:lineRule="auto"/>
      </w:pPr>
      <w:r>
        <w:t xml:space="preserve">Usuário quer </w:t>
      </w:r>
      <w:r>
        <w:rPr>
          <w:b/>
        </w:rPr>
        <w:t>entregar</w:t>
      </w:r>
      <w:r>
        <w:t xml:space="preserve"> diagnóstico, implementação ou gestão de AI Visibility</w:t>
      </w:r>
    </w:p>
    <w:p>
      <w:pPr>
        <w:pStyle w:val="ListBullet"/>
        <w:spacing w:line="276" w:lineRule="auto"/>
      </w:pPr>
      <w:r>
        <w:t>Usuário menciona "AI Overviews", "citação em ChatGPT", "GEO", "LLMO", "presença em IA"</w:t>
      </w:r>
    </w:p>
    <w:p>
      <w:pPr>
        <w:pStyle w:val="ListBullet"/>
        <w:spacing w:line="276" w:lineRule="auto"/>
      </w:pPr>
      <w:r>
        <w:t>Usuário quer estruturar métricas de AI Visibility ou calcular NRR do serviço</w:t>
      </w:r>
    </w:p>
    <w:p>
      <w:pPr>
        <w:pStyle w:val="Heading2"/>
      </w:pPr>
      <w:r>
        <w:t>Antes de começar</w:t>
      </w:r>
    </w:p>
    <w:p>
      <w:pPr>
        <w:spacing w:line="276" w:lineRule="auto"/>
      </w:pPr>
      <w:r>
        <w:t>Sempre leia primeiro:</w:t>
      </w:r>
    </w:p>
    <w:p>
      <w:pPr>
        <w:pStyle w:val="ListNumber"/>
        <w:spacing w:line="276" w:lineRule="auto"/>
      </w:pPr>
      <w:r>
        <w:rPr>
          <w:rFonts w:ascii="Consolas" w:hAnsi="Consolas"/>
          <w:color w:val="B91C1C"/>
          <w:sz w:val="19"/>
        </w:rPr>
        <w:t>docs/ai-seo-operations-manual.md</w:t>
      </w:r>
      <w:r>
        <w:t xml:space="preserve"> — manual completo do produto</w:t>
      </w:r>
    </w:p>
    <w:p>
      <w:pPr>
        <w:pStyle w:val="ListNumber"/>
        <w:spacing w:line="276" w:lineRule="auto"/>
      </w:pPr>
      <w:r>
        <w:rPr>
          <w:rFonts w:ascii="Consolas" w:hAnsi="Consolas"/>
          <w:color w:val="B91C1C"/>
          <w:sz w:val="19"/>
        </w:rPr>
        <w:t>docs/templates/ai-seo/</w:t>
      </w:r>
      <w:r>
        <w:t xml:space="preserve"> — templates de diagnóstico, relatório mensal e QBR</w:t>
      </w:r>
    </w:p>
    <w:p>
      <w:pPr>
        <w:spacing w:line="276" w:lineRule="auto"/>
      </w:pPr>
      <w:r>
        <w:t>Verifique se o cliente tem acesso a:</w:t>
      </w:r>
    </w:p>
    <w:p>
      <w:pPr>
        <w:pStyle w:val="ListBullet"/>
        <w:spacing w:line="276" w:lineRule="auto"/>
      </w:pPr>
      <w:r>
        <w:t>SEMRush (para AI Overview tracking)</w:t>
      </w:r>
    </w:p>
    <w:p>
      <w:pPr>
        <w:pStyle w:val="ListBullet"/>
        <w:spacing w:line="276" w:lineRule="auto"/>
      </w:pPr>
      <w:r>
        <w:t>Google Analytics 4 (para AI referral traffic)</w:t>
      </w:r>
    </w:p>
    <w:p>
      <w:pPr>
        <w:pStyle w:val="ListBullet"/>
        <w:spacing w:line="276" w:lineRule="auto"/>
      </w:pPr>
      <w:r>
        <w:t>Acesso ao robots.txt e DNS do domínio (para ajustes técnicos)</w:t>
      </w:r>
    </w:p>
    <w:p>
      <w:pPr>
        <w:pStyle w:val="Heading2"/>
      </w:pPr>
      <w:r>
        <w:t>Processo de Entrega</w:t>
      </w:r>
    </w:p>
    <w:p>
      <w:pPr>
        <w:pStyle w:val="Heading3"/>
      </w:pPr>
      <w:r>
        <w:t>Fase 0: Qualificação (pré-venda)</w:t>
      </w:r>
    </w:p>
    <w:p>
      <w:pPr>
        <w:spacing w:line="276" w:lineRule="auto"/>
      </w:pPr>
      <w:r>
        <w:t>Antes de propor o serviço, colete:</w:t>
      </w:r>
    </w:p>
    <w:p>
      <w:pPr>
        <w:pStyle w:val="ListNumber"/>
        <w:spacing w:line="276" w:lineRule="auto"/>
      </w:pPr>
      <w:r>
        <w:t xml:space="preserve">Quais são as </w:t>
      </w:r>
      <w:r>
        <w:rPr>
          <w:b/>
        </w:rPr>
        <w:t>20 queries mais importantes</w:t>
      </w:r>
      <w:r>
        <w:t xml:space="preserve"> para o negócio do cliente?</w:t>
      </w:r>
    </w:p>
    <w:p>
      <w:pPr>
        <w:pStyle w:val="ListBullet"/>
        <w:spacing w:line="276" w:lineRule="auto"/>
        <w:ind w:left="850"/>
      </w:pPr>
      <w:r>
        <w:t>5 "what is X?"</w:t>
      </w:r>
    </w:p>
    <w:p>
      <w:pPr>
        <w:pStyle w:val="ListBullet"/>
        <w:spacing w:line="276" w:lineRule="auto"/>
        <w:ind w:left="850"/>
      </w:pPr>
      <w:r>
        <w:t>5 "best X for Y"</w:t>
      </w:r>
    </w:p>
    <w:p>
      <w:pPr>
        <w:pStyle w:val="ListBullet"/>
        <w:spacing w:line="276" w:lineRule="auto"/>
        <w:ind w:left="850"/>
      </w:pPr>
      <w:r>
        <w:t>5 "[brand] vs [competitor]"</w:t>
      </w:r>
    </w:p>
    <w:p>
      <w:pPr>
        <w:pStyle w:val="ListBullet"/>
        <w:spacing w:line="276" w:lineRule="auto"/>
        <w:ind w:left="850"/>
      </w:pPr>
      <w:r>
        <w:t>5 "how to [problem]" ou queries específicas do cliente</w:t>
      </w:r>
    </w:p>
    <w:p>
      <w:pPr>
        <w:pStyle w:val="ListNumber"/>
        <w:spacing w:line="276" w:lineRule="auto"/>
      </w:pPr>
      <w:r>
        <w:t>O cliente já foi citado em respostas de IA? (teste 3 queries grátis como amostra)</w:t>
      </w:r>
    </w:p>
    <w:p>
      <w:pPr>
        <w:pStyle w:val="ListNumber"/>
        <w:spacing w:line="276" w:lineRule="auto"/>
      </w:pPr>
      <w:r>
        <w:t>Qual o DR (Domain Rating) do domínio? (SEMRush) — mínimo 30 para resultados rápidos</w:t>
      </w:r>
    </w:p>
    <w:p>
      <w:pPr>
        <w:pStyle w:val="ListNumber"/>
        <w:spacing w:line="276" w:lineRule="auto"/>
      </w:pPr>
      <w:r>
        <w:t xml:space="preserve">Quem são os </w:t>
      </w:r>
      <w:r>
        <w:rPr>
          <w:b/>
        </w:rPr>
        <w:t>top 3 concorrentes</w:t>
      </w:r>
      <w:r>
        <w:t xml:space="preserve"> que já estão sendo citados?</w:t>
      </w:r>
    </w:p>
    <w:p>
      <w:pPr>
        <w:pStyle w:val="Heading3"/>
      </w:pPr>
      <w:r>
        <w:t>Fase 1: Diagnóstico (one-time, 5-7 dias)</w:t>
      </w:r>
    </w:p>
    <w:p>
      <w:pPr>
        <w:spacing w:before="80" w:after="80"/>
        <w:ind w:left="283"/>
        <w:shd w:fill="F0F0F0" w:val="clear"/>
      </w:pPr>
      <w:r>
        <w:rPr>
          <w:rFonts w:ascii="Consolas" w:hAnsi="Consolas"/>
          <w:color w:val="000000"/>
          <w:sz w:val="18"/>
        </w:rPr>
        <w:t>1. Testar 20 queries em ChatGPT + Perplexity + Google AI Overviews</w:t>
        <w:br/>
      </w:r>
      <w:r>
        <w:rPr>
          <w:rFonts w:ascii="Consolas" w:hAnsi="Consolas"/>
          <w:color w:val="000000"/>
          <w:sz w:val="18"/>
        </w:rPr>
        <w:t>2. Auditoria técnica: robots.txt, schema markup, freshness, llms.txt, pricing.md</w:t>
        <w:br/>
      </w:r>
      <w:r>
        <w:rPr>
          <w:rFonts w:ascii="Consolas" w:hAnsi="Consolas"/>
          <w:color w:val="000000"/>
          <w:sz w:val="18"/>
        </w:rPr>
        <w:t>3. Análise de extractability: definition blocks, FAQ, comparisons, stats</w:t>
        <w:br/>
      </w:r>
      <w:r>
        <w:rPr>
          <w:rFonts w:ascii="Consolas" w:hAnsi="Consolas"/>
          <w:color w:val="000000"/>
          <w:sz w:val="18"/>
        </w:rPr>
        <w:t>4. Benchmark competitivo: share of AI voice</w:t>
        <w:br/>
      </w:r>
      <w:r>
        <w:rPr>
          <w:rFonts w:ascii="Consolas" w:hAnsi="Consolas"/>
          <w:color w:val="000000"/>
          <w:sz w:val="18"/>
        </w:rPr>
        <w:t>5. Mapeamento de third-party presence: Wikipedia, Reddit, G2, YouTube, Quora</w:t>
        <w:br/>
      </w:r>
      <w:r>
        <w:rPr>
          <w:rFonts w:ascii="Consolas" w:hAnsi="Consolas"/>
          <w:color w:val="000000"/>
          <w:sz w:val="18"/>
        </w:rPr>
        <w:t>6. Relatório de diagnóstico (usar template em docs/templates/ai-seo/)</w:t>
        <w:br/>
      </w:r>
      <w:r>
        <w:rPr>
          <w:rFonts w:ascii="Consolas" w:hAnsi="Consolas"/>
          <w:color w:val="000000"/>
          <w:sz w:val="18"/>
        </w:rPr>
        <w:t>7. Apresentação ao cliente com roadmapping</w:t>
        <w:br/>
      </w:r>
    </w:p>
    <w:p>
      <w:pPr>
        <w:spacing w:line="276" w:lineRule="auto"/>
      </w:pPr>
      <w:r>
        <w:rPr>
          <w:b/>
        </w:rPr>
        <w:t>Ferramentas:</w:t>
      </w:r>
      <w:r>
        <w:t xml:space="preserve"> @analista-dados, SEMRush (Position Tracking + Site Audit), testes manuais</w:t>
      </w:r>
    </w:p>
    <w:p>
      <w:pPr>
        <w:pStyle w:val="Heading3"/>
      </w:pPr>
      <w:r>
        <w:t>Fase 2: Implementação (projeto, 45-60 dias)</w:t>
      </w:r>
    </w:p>
    <w:p>
      <w:pPr>
        <w:spacing w:line="276" w:lineRule="auto"/>
      </w:pPr>
      <w:r>
        <w:rPr>
          <w:b/>
        </w:rPr>
        <w:t>Sprint 1 — Foundation (dias 1-15):</w:t>
      </w:r>
    </w:p>
    <w:p>
      <w:pPr>
        <w:pStyle w:val="ListBullet"/>
        <w:spacing w:line="276" w:lineRule="auto"/>
      </w:pPr>
      <w:r>
        <w:t>Liberar AI crawlers no robots.txt (GPTBot, PerplexityBot, ClaudeBot, Google-Extended)</w:t>
      </w:r>
    </w:p>
    <w:p>
      <w:pPr>
        <w:pStyle w:val="ListBullet"/>
        <w:spacing w:line="276" w:lineRule="auto"/>
      </w:pPr>
      <w:r>
        <w:t>Implementar schema markup (Organization, Article, FAQPage, HowTo, Product)</w:t>
      </w:r>
    </w:p>
    <w:p>
      <w:pPr>
        <w:pStyle w:val="ListBullet"/>
        <w:spacing w:line="276" w:lineRule="auto"/>
      </w:pPr>
      <w:r>
        <w:t>Criar /pricing.md (pricing legível por agentes de IA)</w:t>
      </w:r>
    </w:p>
    <w:p>
      <w:pPr>
        <w:pStyle w:val="ListBullet"/>
        <w:spacing w:line="276" w:lineRule="auto"/>
      </w:pPr>
      <w:r>
        <w:t>Criar /llms.txt (contexto para IAs)</w:t>
      </w:r>
    </w:p>
    <w:p>
      <w:pPr>
        <w:pStyle w:val="ListBullet"/>
        <w:spacing w:line="276" w:lineRule="auto"/>
      </w:pPr>
      <w:r>
        <w:t>Adicionar "last updated" e author attribution</w:t>
      </w:r>
    </w:p>
    <w:p>
      <w:pPr>
        <w:spacing w:line="276" w:lineRule="auto"/>
      </w:pPr>
      <w:r>
        <w:rPr>
          <w:b/>
        </w:rPr>
        <w:t>Sprint 2 — Content (dias 16-35):</w:t>
      </w:r>
    </w:p>
    <w:p>
      <w:pPr>
        <w:pStyle w:val="ListBullet"/>
        <w:spacing w:line="276" w:lineRule="auto"/>
      </w:pPr>
      <w:r>
        <w:t>Selecionar 10 páginas críticas (relevância + gap competitivo + tráfego)</w:t>
      </w:r>
    </w:p>
    <w:p>
      <w:pPr>
        <w:pStyle w:val="ListBullet"/>
        <w:spacing w:line="276" w:lineRule="auto"/>
      </w:pPr>
      <w:r>
        <w:t>Aplicar content blocks corretos:</w:t>
      </w:r>
    </w:p>
    <w:p>
      <w:pPr>
        <w:pStyle w:val="ListBullet"/>
        <w:spacing w:line="276" w:lineRule="auto"/>
        <w:ind w:left="850"/>
      </w:pPr>
      <w:r>
        <w:t>"What is X" → definition block (40-60 palavras, primeiro parágrafo)</w:t>
      </w:r>
    </w:p>
    <w:p>
      <w:pPr>
        <w:pStyle w:val="ListBullet"/>
        <w:spacing w:line="276" w:lineRule="auto"/>
        <w:ind w:left="850"/>
      </w:pPr>
      <w:r>
        <w:t>"How to X" → step-by-step numerado (+ HowTo schema)</w:t>
      </w:r>
    </w:p>
    <w:p>
      <w:pPr>
        <w:pStyle w:val="ListBullet"/>
        <w:spacing w:line="276" w:lineRule="auto"/>
        <w:ind w:left="850"/>
      </w:pPr>
      <w:r>
        <w:t>"X vs Y" → comparison table (5-8 critérios)</w:t>
      </w:r>
    </w:p>
    <w:p>
      <w:pPr>
        <w:pStyle w:val="ListBullet"/>
        <w:spacing w:line="276" w:lineRule="auto"/>
        <w:ind w:left="850"/>
      </w:pPr>
      <w:r>
        <w:t>"Best X for Y" → pros/cons + use case</w:t>
      </w:r>
    </w:p>
    <w:p>
      <w:pPr>
        <w:pStyle w:val="ListBullet"/>
        <w:spacing w:line="276" w:lineRule="auto"/>
        <w:ind w:left="850"/>
      </w:pPr>
      <w:r>
        <w:t>"X pricing" → pricing block com tabela de tiers</w:t>
      </w:r>
    </w:p>
    <w:p>
      <w:pPr>
        <w:pStyle w:val="ListBullet"/>
        <w:spacing w:line="276" w:lineRule="auto"/>
        <w:ind w:left="850"/>
      </w:pPr>
      <w:r>
        <w:t>Perguntas comuns → FAQ block (+ FAQPage schema)</w:t>
      </w:r>
    </w:p>
    <w:p>
      <w:pPr>
        <w:pStyle w:val="ListBullet"/>
        <w:spacing w:line="276" w:lineRule="auto"/>
      </w:pPr>
      <w:r>
        <w:t>Validar extractability score (target: 80%+)</w:t>
      </w:r>
    </w:p>
    <w:p>
      <w:pPr>
        <w:spacing w:line="276" w:lineRule="auto"/>
      </w:pPr>
      <w:r>
        <w:rPr>
          <w:b/>
        </w:rPr>
        <w:t>Sprint 3 — Presence (dias 36-50):</w:t>
      </w:r>
    </w:p>
    <w:p>
      <w:pPr>
        <w:pStyle w:val="ListBullet"/>
        <w:spacing w:line="276" w:lineRule="auto"/>
      </w:pPr>
      <w:r>
        <w:t>Wikipedia: página verificada/atualizada ou avaliação de viabilidade</w:t>
      </w:r>
    </w:p>
    <w:p>
      <w:pPr>
        <w:pStyle w:val="ListBullet"/>
        <w:spacing w:line="276" w:lineRule="auto"/>
      </w:pPr>
      <w:r>
        <w:t>Reddit: respostas autênticas em 3+ subreddits do setor</w:t>
      </w:r>
    </w:p>
    <w:p>
      <w:pPr>
        <w:pStyle w:val="ListBullet"/>
        <w:spacing w:line="276" w:lineRule="auto"/>
      </w:pPr>
      <w:r>
        <w:t>G2/Capterra/TrustRadius: perfil atualizado com reviews</w:t>
      </w:r>
    </w:p>
    <w:p>
      <w:pPr>
        <w:pStyle w:val="ListBullet"/>
        <w:spacing w:line="276" w:lineRule="auto"/>
      </w:pPr>
      <w:r>
        <w:t>YouTube: conteúdo para "how to" queries (se aplicável)</w:t>
      </w:r>
    </w:p>
    <w:p>
      <w:pPr>
        <w:pStyle w:val="ListBullet"/>
        <w:spacing w:line="276" w:lineRule="auto"/>
      </w:pPr>
      <w:r>
        <w:t>Quora: respostas para 5+ perguntas do nicho</w:t>
      </w:r>
    </w:p>
    <w:p>
      <w:pPr>
        <w:pStyle w:val="ListBullet"/>
        <w:spacing w:line="276" w:lineRule="auto"/>
      </w:pPr>
      <w:r>
        <w:t>Industry publications: guest posts (se aplicável)</w:t>
      </w:r>
    </w:p>
    <w:p>
      <w:pPr>
        <w:spacing w:line="276" w:lineRule="auto"/>
      </w:pPr>
      <w:r>
        <w:rPr>
          <w:b/>
        </w:rPr>
        <w:t>Handoff (dias 51-60):</w:t>
      </w:r>
    </w:p>
    <w:p>
      <w:pPr>
        <w:pStyle w:val="ListBullet"/>
        <w:spacing w:line="276" w:lineRule="auto"/>
      </w:pPr>
      <w:r>
        <w:t>Treinamento do time do cliente</w:t>
      </w:r>
    </w:p>
    <w:p>
      <w:pPr>
        <w:pStyle w:val="ListBullet"/>
        <w:spacing w:line="276" w:lineRule="auto"/>
      </w:pPr>
      <w:r>
        <w:t>Entrega de documentação</w:t>
      </w:r>
    </w:p>
    <w:p>
      <w:pPr>
        <w:pStyle w:val="ListBullet"/>
        <w:spacing w:line="276" w:lineRule="auto"/>
      </w:pPr>
      <w:r>
        <w:t>Transição para gestão contínua</w:t>
      </w:r>
    </w:p>
    <w:p>
      <w:pPr>
        <w:pStyle w:val="Heading3"/>
      </w:pPr>
      <w:r>
        <w:t>Fase 3: Gestão Contínua (recorrente, mensal)</w:t>
      </w:r>
    </w:p>
    <w:p>
      <w:pPr>
        <w:spacing w:line="276" w:lineRule="auto"/>
      </w:pPr>
      <w:r>
        <w:rPr>
          <w:b/>
        </w:rPr>
        <w:t>Ciclo mensal:</w:t>
      </w:r>
    </w:p>
    <w:p>
      <w:pPr>
        <w:spacing w:before="80" w:after="80"/>
        <w:ind w:left="283"/>
        <w:shd w:fill="F0F0F0" w:val="clear"/>
      </w:pPr>
      <w:r>
        <w:rPr>
          <w:rFonts w:ascii="Consolas" w:hAnsi="Consolas"/>
          <w:color w:val="000000"/>
          <w:sz w:val="18"/>
        </w:rPr>
        <w:t>Semana 1 — MONITORAR</w:t>
        <w:br/>
      </w:r>
      <w:r>
        <w:rPr>
          <w:rFonts w:ascii="Consolas" w:hAnsi="Consolas"/>
          <w:color w:val="000000"/>
          <w:sz w:val="18"/>
        </w:rPr>
        <w:t xml:space="preserve">  → Puxar dados de citações (manual + SEMRush)</w:t>
        <w:br/>
      </w:r>
      <w:r>
        <w:rPr>
          <w:rFonts w:ascii="Consolas" w:hAnsi="Consolas"/>
          <w:color w:val="000000"/>
          <w:sz w:val="18"/>
        </w:rPr>
        <w:t xml:space="preserve">  → Verificar novas queries com AI Overviews</w:t>
        <w:br/>
      </w:r>
      <w:r>
        <w:rPr>
          <w:rFonts w:ascii="Consolas" w:hAnsi="Consolas"/>
          <w:color w:val="000000"/>
          <w:sz w:val="18"/>
        </w:rPr>
        <w:t xml:space="preserve">  → SEMRush Site Audit</w:t>
        <w:br/>
      </w:r>
      <w:r>
        <w:rPr>
          <w:rFonts w:ascii="Consolas" w:hAnsi="Consolas"/>
          <w:color w:val="000000"/>
          <w:sz w:val="18"/>
        </w:rPr>
        <w:t xml:space="preserve">  → Alimentar dashboard</w:t>
        <w:br/>
      </w:r>
      <w:r>
        <w:rPr>
          <w:rFonts w:ascii="Consolas" w:hAnsi="Consolas"/>
          <w:color w:val="000000"/>
          <w:sz w:val="18"/>
        </w:rPr>
        <w:br/>
      </w:r>
      <w:r>
        <w:rPr>
          <w:rFonts w:ascii="Consolas" w:hAnsi="Consolas"/>
          <w:color w:val="000000"/>
          <w:sz w:val="18"/>
        </w:rPr>
        <w:t>Semana 2 — RELATAR</w:t>
        <w:br/>
      </w:r>
      <w:r>
        <w:rPr>
          <w:rFonts w:ascii="Consolas" w:hAnsi="Consolas"/>
          <w:color w:val="000000"/>
          <w:sz w:val="18"/>
        </w:rPr>
        <w:t xml:space="preserve">  → @analista-dados gera análise do mês</w:t>
        <w:br/>
      </w:r>
      <w:r>
        <w:rPr>
          <w:rFonts w:ascii="Consolas" w:hAnsi="Consolas"/>
          <w:color w:val="000000"/>
          <w:sz w:val="18"/>
        </w:rPr>
        <w:t xml:space="preserve">  → @revisor valida</w:t>
        <w:br/>
      </w:r>
      <w:r>
        <w:rPr>
          <w:rFonts w:ascii="Consolas" w:hAnsi="Consolas"/>
          <w:color w:val="000000"/>
          <w:sz w:val="18"/>
        </w:rPr>
        <w:t xml:space="preserve">  → @gerar-html gera dashboard</w:t>
        <w:br/>
      </w:r>
      <w:r>
        <w:rPr>
          <w:rFonts w:ascii="Consolas" w:hAnsi="Consolas"/>
          <w:color w:val="000000"/>
          <w:sz w:val="18"/>
        </w:rPr>
        <w:t xml:space="preserve">  → Enviar relatório ao cliente</w:t>
        <w:br/>
      </w:r>
      <w:r>
        <w:rPr>
          <w:rFonts w:ascii="Consolas" w:hAnsi="Consolas"/>
          <w:color w:val="000000"/>
          <w:sz w:val="18"/>
        </w:rPr>
        <w:br/>
      </w:r>
      <w:r>
        <w:rPr>
          <w:rFonts w:ascii="Consolas" w:hAnsi="Consolas"/>
          <w:color w:val="000000"/>
          <w:sz w:val="18"/>
        </w:rPr>
        <w:t>Semana 3 — OTIMIZAR</w:t>
        <w:br/>
      </w:r>
      <w:r>
        <w:rPr>
          <w:rFonts w:ascii="Consolas" w:hAnsi="Consolas"/>
          <w:color w:val="000000"/>
          <w:sz w:val="18"/>
        </w:rPr>
        <w:t xml:space="preserve">  → 5 páginas do mês (prioridade: baixo extractability)</w:t>
        <w:br/>
      </w:r>
      <w:r>
        <w:rPr>
          <w:rFonts w:ascii="Consolas" w:hAnsi="Consolas"/>
          <w:color w:val="000000"/>
          <w:sz w:val="18"/>
        </w:rPr>
        <w:t xml:space="preserve">  → Aplicar content blocks</w:t>
        <w:br/>
      </w:r>
      <w:r>
        <w:rPr>
          <w:rFonts w:ascii="Consolas" w:hAnsi="Consolas"/>
          <w:color w:val="000000"/>
          <w:sz w:val="18"/>
        </w:rPr>
        <w:t xml:space="preserve">  → Atualizar dados e freshness</w:t>
        <w:br/>
      </w:r>
      <w:r>
        <w:rPr>
          <w:rFonts w:ascii="Consolas" w:hAnsi="Consolas"/>
          <w:color w:val="000000"/>
          <w:sz w:val="18"/>
        </w:rPr>
        <w:br/>
      </w:r>
      <w:r>
        <w:rPr>
          <w:rFonts w:ascii="Consolas" w:hAnsi="Consolas"/>
          <w:color w:val="000000"/>
          <w:sz w:val="18"/>
        </w:rPr>
        <w:t>Semana 4 — EXPANDIR</w:t>
        <w:br/>
      </w:r>
      <w:r>
        <w:rPr>
          <w:rFonts w:ascii="Consolas" w:hAnsi="Consolas"/>
          <w:color w:val="000000"/>
          <w:sz w:val="18"/>
        </w:rPr>
        <w:t xml:space="preserve">  → Nova query discovery (SEMRush Topic Research)</w:t>
        <w:br/>
      </w:r>
      <w:r>
        <w:rPr>
          <w:rFonts w:ascii="Consolas" w:hAnsi="Consolas"/>
          <w:color w:val="000000"/>
          <w:sz w:val="18"/>
        </w:rPr>
        <w:t xml:space="preserve">  → Ajustes em third-party presence</w:t>
        <w:br/>
      </w:r>
      <w:r>
        <w:rPr>
          <w:rFonts w:ascii="Consolas" w:hAnsi="Consolas"/>
          <w:color w:val="000000"/>
          <w:sz w:val="18"/>
        </w:rPr>
        <w:t xml:space="preserve">  → Preparar recomendações do próximo mês</w:t>
        <w:br/>
      </w:r>
    </w:p>
    <w:p>
      <w:pPr>
        <w:spacing w:line="276" w:lineRule="auto"/>
      </w:pPr>
      <w:r>
        <w:rPr>
          <w:b/>
        </w:rPr>
        <w:t>Ciclo trimestral (QBR):</w:t>
      </w:r>
    </w:p>
    <w:p>
      <w:pPr>
        <w:pStyle w:val="ListBullet"/>
        <w:spacing w:line="276" w:lineRule="auto"/>
      </w:pPr>
      <w:r>
        <w:t>Revisão de resultados do trimestre</w:t>
      </w:r>
    </w:p>
    <w:p>
      <w:pPr>
        <w:pStyle w:val="ListBullet"/>
        <w:spacing w:line="276" w:lineRule="auto"/>
      </w:pPr>
      <w:r>
        <w:t>Benchmark competitivo atualizado</w:t>
      </w:r>
    </w:p>
    <w:p>
      <w:pPr>
        <w:pStyle w:val="ListBullet"/>
        <w:spacing w:line="276" w:lineRule="auto"/>
      </w:pPr>
      <w:r>
        <w:t>Recomendações estratégicas</w:t>
      </w:r>
    </w:p>
    <w:p>
      <w:pPr>
        <w:pStyle w:val="ListBullet"/>
        <w:spacing w:line="276" w:lineRule="auto"/>
      </w:pPr>
      <w:r>
        <w:t>Oportunidades de expansão (add-ons, upsells)</w:t>
      </w:r>
    </w:p>
    <w:p>
      <w:pPr>
        <w:pStyle w:val="Heading2"/>
      </w:pPr>
      <w:r>
        <w:t>Métricas do Serviço</w:t>
      </w:r>
    </w:p>
    <w:p>
      <w:pPr>
        <w:pStyle w:val="Heading3"/>
      </w:pPr>
      <w:r>
        <w:t>Outcome Metrics (para o cliente)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Definição</w:t>
            </w:r>
          </w:p>
        </w:tc>
        <w:tc>
          <w:tcPr>
            <w:tcW w:type="dxa" w:w="1881"/>
            <w:shd w:fill="B91C1C" w:val="clear"/>
          </w:tcPr>
          <w:p>
            <w:r/>
            <w:r>
              <w:rPr>
                <w:rFonts w:ascii="Calibri" w:hAnsi="Calibri"/>
                <w:b/>
                <w:color w:val="FFFFFF"/>
                <w:sz w:val="20"/>
              </w:rPr>
              <w:t>Benchmark</w:t>
            </w:r>
          </w:p>
        </w:tc>
        <w:tc>
          <w:tcPr>
            <w:tcW w:type="dxa" w:w="1881"/>
            <w:shd w:fill="B91C1C" w:val="clear"/>
          </w:tcPr>
          <w:p>
            <w:r/>
            <w:r>
              <w:rPr>
                <w:rFonts w:ascii="Calibri" w:hAnsi="Calibri"/>
                <w:b/>
                <w:color w:val="FFFFFF"/>
                <w:sz w:val="20"/>
              </w:rPr>
              <w:t>Meta</w:t>
            </w:r>
          </w:p>
        </w:tc>
        <w:tc>
          <w:tcPr>
            <w:tcW w:type="dxa" w:w="1881"/>
          </w:tcPr>
          <w:p/>
        </w:tc>
      </w:tr>
      <w:tr>
        <w:tc>
          <w:tcPr>
            <w:tcW w:type="dxa" w:w="1881"/>
          </w:tcPr>
          <w:p>
            <w:r/>
            <w:r>
              <w:rPr>
                <w:rFonts w:ascii="Calibri" w:hAnsi="Calibri"/>
                <w:sz w:val="20"/>
              </w:rPr>
              <w:t>AI Citation Count</w:t>
            </w:r>
          </w:p>
        </w:tc>
        <w:tc>
          <w:tcPr>
            <w:tcW w:type="dxa" w:w="1881"/>
          </w:tcPr>
          <w:p>
            <w:r/>
            <w:r>
              <w:rPr>
                <w:rFonts w:ascii="Calibri" w:hAnsi="Calibri"/>
                <w:sz w:val="20"/>
              </w:rPr>
              <w:t>Citações totais em IA/mês</w:t>
            </w:r>
          </w:p>
        </w:tc>
        <w:tc>
          <w:tcPr>
            <w:tcW w:type="dxa" w:w="1881"/>
          </w:tcPr>
          <w:p>
            <w:r/>
            <w:r>
              <w:rPr>
                <w:rFonts w:ascii="Calibri" w:hAnsi="Calibri"/>
                <w:sz w:val="20"/>
              </w:rPr>
              <w:t>0 (baseline)</w:t>
            </w:r>
          </w:p>
        </w:tc>
        <w:tc>
          <w:tcPr>
            <w:tcW w:type="dxa" w:w="1881"/>
          </w:tcPr>
          <w:p>
            <w:r/>
            <w:r>
              <w:rPr>
                <w:rFonts w:ascii="Calibri" w:hAnsi="Calibri"/>
                <w:sz w:val="20"/>
              </w:rPr>
              <w:t>15+ em 6 meses</w:t>
            </w:r>
          </w:p>
        </w:tc>
        <w:tc>
          <w:tcPr>
            <w:tcW w:type="dxa" w:w="1881"/>
          </w:tcPr>
          <w:p/>
        </w:tc>
      </w:tr>
      <w:tr>
        <w:tc>
          <w:tcPr>
            <w:tcW w:type="dxa" w:w="1881"/>
          </w:tcPr>
          <w:p>
            <w:r/>
            <w:r>
              <w:rPr>
                <w:rFonts w:ascii="Calibri" w:hAnsi="Calibri"/>
                <w:sz w:val="20"/>
              </w:rPr>
              <w:t>Share of AI Voice</w:t>
            </w:r>
          </w:p>
        </w:tc>
        <w:tc>
          <w:tcPr>
            <w:tcW w:type="dxa" w:w="1881"/>
          </w:tcPr>
          <w:p>
            <w:r/>
            <w:r>
              <w:rPr>
                <w:rFonts w:ascii="Calibri" w:hAnsi="Calibri"/>
                <w:sz w:val="20"/>
              </w:rPr>
              <w:t>% das citações vs concorrentes</w:t>
            </w:r>
          </w:p>
        </w:tc>
        <w:tc>
          <w:tcPr>
            <w:tcW w:type="dxa" w:w="1881"/>
          </w:tcPr>
          <w:p>
            <w:r/>
            <w:r>
              <w:rPr>
                <w:rFonts w:ascii="Calibri" w:hAnsi="Calibri"/>
                <w:sz w:val="20"/>
              </w:rPr>
              <w:t>0%</w:t>
            </w:r>
          </w:p>
        </w:tc>
        <w:tc>
          <w:tcPr>
            <w:tcW w:type="dxa" w:w="1881"/>
          </w:tcPr>
          <w:p>
            <w:r/>
            <w:r>
              <w:rPr>
                <w:rFonts w:ascii="Calibri" w:hAnsi="Calibri"/>
                <w:sz w:val="20"/>
              </w:rPr>
              <w:t>30%+</w:t>
            </w:r>
          </w:p>
        </w:tc>
        <w:tc>
          <w:tcPr>
            <w:tcW w:type="dxa" w:w="1881"/>
          </w:tcPr>
          <w:p/>
        </w:tc>
      </w:tr>
      <w:tr>
        <w:tc>
          <w:tcPr>
            <w:tcW w:type="dxa" w:w="1881"/>
          </w:tcPr>
          <w:p>
            <w:r/>
            <w:r>
              <w:rPr>
                <w:rFonts w:ascii="Calibri" w:hAnsi="Calibri"/>
                <w:sz w:val="20"/>
              </w:rPr>
              <w:t>Query Coverage</w:t>
            </w:r>
          </w:p>
        </w:tc>
        <w:tc>
          <w:tcPr>
            <w:tcW w:type="dxa" w:w="1881"/>
          </w:tcPr>
          <w:p>
            <w:r/>
            <w:r>
              <w:rPr>
                <w:rFonts w:ascii="Calibri" w:hAnsi="Calibri"/>
                <w:sz w:val="20"/>
              </w:rPr>
              <w:t>% das queries-alvo com citação</w:t>
            </w:r>
          </w:p>
        </w:tc>
        <w:tc>
          <w:tcPr>
            <w:tcW w:type="dxa" w:w="1881"/>
          </w:tcPr>
          <w:p>
            <w:r/>
            <w:r>
              <w:rPr>
                <w:rFonts w:ascii="Calibri" w:hAnsi="Calibri"/>
                <w:sz w:val="20"/>
              </w:rPr>
              <w:t>0%</w:t>
            </w:r>
          </w:p>
        </w:tc>
        <w:tc>
          <w:tcPr>
            <w:tcW w:type="dxa" w:w="1881"/>
          </w:tcPr>
          <w:p>
            <w:r/>
            <w:r>
              <w:rPr>
                <w:rFonts w:ascii="Calibri" w:hAnsi="Calibri"/>
                <w:sz w:val="20"/>
              </w:rPr>
              <w:t>70%+</w:t>
            </w:r>
          </w:p>
        </w:tc>
        <w:tc>
          <w:tcPr>
            <w:tcW w:type="dxa" w:w="1881"/>
          </w:tcPr>
          <w:p/>
        </w:tc>
      </w:tr>
      <w:tr>
        <w:tc>
          <w:tcPr>
            <w:tcW w:type="dxa" w:w="1881"/>
          </w:tcPr>
          <w:p>
            <w:r/>
            <w:r>
              <w:rPr>
                <w:rFonts w:ascii="Calibri" w:hAnsi="Calibri"/>
                <w:sz w:val="20"/>
              </w:rPr>
              <w:t>Citation Sentiment</w:t>
            </w:r>
          </w:p>
        </w:tc>
        <w:tc>
          <w:tcPr>
            <w:tcW w:type="dxa" w:w="1881"/>
          </w:tcPr>
          <w:p>
            <w:r/>
            <w:r>
              <w:rPr>
                <w:rFonts w:ascii="Calibri" w:hAnsi="Calibri"/>
                <w:sz w:val="20"/>
              </w:rPr>
              <w:t>Tom das citações (positivo/neutro)</w:t>
            </w:r>
          </w:p>
        </w:tc>
        <w:tc>
          <w:tcPr>
            <w:tcW w:type="dxa" w:w="1881"/>
          </w:tcPr>
          <w:p>
            <w:r/>
            <w:r>
              <w:rPr>
                <w:rFonts w:ascii="Calibri" w:hAnsi="Calibri"/>
                <w:sz w:val="20"/>
              </w:rPr>
              <w:t>N/A</w:t>
            </w:r>
          </w:p>
        </w:tc>
        <w:tc>
          <w:tcPr>
            <w:tcW w:type="dxa" w:w="1881"/>
          </w:tcPr>
          <w:p>
            <w:r/>
            <w:r>
              <w:rPr>
                <w:rFonts w:ascii="Calibri" w:hAnsi="Calibri"/>
                <w:sz w:val="20"/>
              </w:rPr>
              <w:t>90%+ positivas</w:t>
            </w:r>
          </w:p>
        </w:tc>
        <w:tc>
          <w:tcPr>
            <w:tcW w:type="dxa" w:w="1881"/>
          </w:tcPr>
          <w:p/>
        </w:tc>
      </w:tr>
      <w:tr>
        <w:tc>
          <w:tcPr>
            <w:tcW w:type="dxa" w:w="1881"/>
          </w:tcPr>
          <w:p>
            <w:r/>
            <w:r>
              <w:rPr>
                <w:rFonts w:ascii="Calibri" w:hAnsi="Calibri"/>
                <w:sz w:val="20"/>
              </w:rPr>
              <w:t>AI Referral Traffic</w:t>
            </w:r>
          </w:p>
        </w:tc>
        <w:tc>
          <w:tcPr>
            <w:tcW w:type="dxa" w:w="1881"/>
          </w:tcPr>
          <w:p>
            <w:r/>
            <w:r>
              <w:rPr>
                <w:rFonts w:ascii="Calibri" w:hAnsi="Calibri"/>
                <w:sz w:val="20"/>
              </w:rPr>
              <w:t>Visitas de fontes IA (GA4)</w:t>
            </w:r>
          </w:p>
        </w:tc>
        <w:tc>
          <w:tcPr>
            <w:tcW w:type="dxa" w:w="1881"/>
          </w:tcPr>
          <w:p>
            <w:r/>
            <w:r>
              <w:rPr>
                <w:rFonts w:ascii="Calibri" w:hAnsi="Calibri"/>
                <w:sz w:val="20"/>
              </w:rPr>
              <w:t>0</w:t>
            </w:r>
          </w:p>
        </w:tc>
        <w:tc>
          <w:tcPr>
            <w:tcW w:type="dxa" w:w="1881"/>
          </w:tcPr>
          <w:p>
            <w:r/>
            <w:r>
              <w:rPr>
                <w:rFonts w:ascii="Calibri" w:hAnsi="Calibri"/>
                <w:sz w:val="20"/>
              </w:rPr>
              <w:t>10%+ do tráfego orgânico</w:t>
            </w:r>
          </w:p>
        </w:tc>
        <w:tc>
          <w:tcPr>
            <w:tcW w:type="dxa" w:w="1881"/>
          </w:tcPr>
          <w:p/>
        </w:tc>
      </w:tr>
    </w:tbl>
    <w:p>
      <w:pPr>
        <w:pStyle w:val="Heading3"/>
      </w:pPr>
      <w:r>
        <w:t>Leading Indicators (para o time)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Métrica</w:t>
            </w:r>
          </w:p>
        </w:tc>
        <w:tc>
          <w:tcPr>
            <w:tcW w:type="dxa" w:w="2351"/>
            <w:shd w:fill="B91C1C" w:val="clear"/>
          </w:tcPr>
          <w:p>
            <w:r/>
            <w:r>
              <w:rPr>
                <w:rFonts w:ascii="Calibri" w:hAnsi="Calibri"/>
                <w:b/>
                <w:color w:val="FFFFFF"/>
                <w:sz w:val="20"/>
              </w:rPr>
              <w:t>Definição</w:t>
            </w:r>
          </w:p>
        </w:tc>
        <w:tc>
          <w:tcPr>
            <w:tcW w:type="dxa" w:w="2351"/>
            <w:shd w:fill="B91C1C" w:val="clear"/>
          </w:tcPr>
          <w:p>
            <w:r/>
            <w:r>
              <w:rPr>
                <w:rFonts w:ascii="Calibri" w:hAnsi="Calibri"/>
                <w:b/>
                <w:color w:val="FFFFFF"/>
                <w:sz w:val="20"/>
              </w:rPr>
              <w:t>Target</w:t>
            </w:r>
          </w:p>
        </w:tc>
        <w:tc>
          <w:tcPr>
            <w:tcW w:type="dxa" w:w="2351"/>
          </w:tcPr>
          <w:p/>
        </w:tc>
      </w:tr>
      <w:tr>
        <w:tc>
          <w:tcPr>
            <w:tcW w:type="dxa" w:w="2351"/>
          </w:tcPr>
          <w:p>
            <w:r/>
            <w:r>
              <w:rPr>
                <w:rFonts w:ascii="Calibri" w:hAnsi="Calibri"/>
                <w:sz w:val="20"/>
              </w:rPr>
              <w:t>Extractability Score</w:t>
            </w:r>
          </w:p>
        </w:tc>
        <w:tc>
          <w:tcPr>
            <w:tcW w:type="dxa" w:w="2351"/>
          </w:tcPr>
          <w:p>
            <w:r/>
            <w:r>
              <w:rPr>
                <w:rFonts w:ascii="Calibri" w:hAnsi="Calibri"/>
                <w:sz w:val="20"/>
              </w:rPr>
              <w:t>% páginas com blocks adequados</w:t>
            </w:r>
          </w:p>
        </w:tc>
        <w:tc>
          <w:tcPr>
            <w:tcW w:type="dxa" w:w="2351"/>
          </w:tcPr>
          <w:p>
            <w:r/>
            <w:r>
              <w:rPr>
                <w:rFonts w:ascii="Calibri" w:hAnsi="Calibri"/>
                <w:sz w:val="20"/>
              </w:rPr>
              <w:t>80%+</w:t>
            </w:r>
          </w:p>
        </w:tc>
        <w:tc>
          <w:tcPr>
            <w:tcW w:type="dxa" w:w="2351"/>
          </w:tcPr>
          <w:p/>
        </w:tc>
      </w:tr>
      <w:tr>
        <w:tc>
          <w:tcPr>
            <w:tcW w:type="dxa" w:w="2351"/>
          </w:tcPr>
          <w:p>
            <w:r/>
            <w:r>
              <w:rPr>
                <w:rFonts w:ascii="Calibri" w:hAnsi="Calibri"/>
                <w:sz w:val="20"/>
              </w:rPr>
              <w:t>Schema Coverage</w:t>
            </w:r>
          </w:p>
        </w:tc>
        <w:tc>
          <w:tcPr>
            <w:tcW w:type="dxa" w:w="2351"/>
          </w:tcPr>
          <w:p>
            <w:r/>
            <w:r>
              <w:rPr>
                <w:rFonts w:ascii="Calibri" w:hAnsi="Calibri"/>
                <w:sz w:val="20"/>
              </w:rPr>
              <w:t>% páginas com schema markup</w:t>
            </w:r>
          </w:p>
        </w:tc>
        <w:tc>
          <w:tcPr>
            <w:tcW w:type="dxa" w:w="2351"/>
          </w:tcPr>
          <w:p>
            <w:r/>
            <w:r>
              <w:rPr>
                <w:rFonts w:ascii="Calibri" w:hAnsi="Calibri"/>
                <w:sz w:val="20"/>
              </w:rPr>
              <w:t>100% das páginas críticas</w:t>
            </w:r>
          </w:p>
        </w:tc>
        <w:tc>
          <w:tcPr>
            <w:tcW w:type="dxa" w:w="2351"/>
          </w:tcPr>
          <w:p/>
        </w:tc>
      </w:tr>
      <w:tr>
        <w:tc>
          <w:tcPr>
            <w:tcW w:type="dxa" w:w="2351"/>
          </w:tcPr>
          <w:p>
            <w:r/>
            <w:r>
              <w:rPr>
                <w:rFonts w:ascii="Calibri" w:hAnsi="Calibri"/>
                <w:sz w:val="20"/>
              </w:rPr>
              <w:t>Bot Accessibility</w:t>
            </w:r>
          </w:p>
        </w:tc>
        <w:tc>
          <w:tcPr>
            <w:tcW w:type="dxa" w:w="2351"/>
          </w:tcPr>
          <w:p>
            <w:r/>
            <w:r>
              <w:rPr>
                <w:rFonts w:ascii="Calibri" w:hAnsi="Calibri"/>
                <w:sz w:val="20"/>
              </w:rPr>
              <w:t>AI crawlers liberados</w:t>
            </w:r>
          </w:p>
        </w:tc>
        <w:tc>
          <w:tcPr>
            <w:tcW w:type="dxa" w:w="2351"/>
          </w:tcPr>
          <w:p>
            <w:r/>
            <w:r>
              <w:rPr>
                <w:rFonts w:ascii="Calibri" w:hAnsi="Calibri"/>
                <w:sz w:val="20"/>
              </w:rPr>
              <w:t>100% liberados</w:t>
            </w:r>
          </w:p>
        </w:tc>
        <w:tc>
          <w:tcPr>
            <w:tcW w:type="dxa" w:w="2351"/>
          </w:tcPr>
          <w:p/>
        </w:tc>
      </w:tr>
      <w:tr>
        <w:tc>
          <w:tcPr>
            <w:tcW w:type="dxa" w:w="2351"/>
          </w:tcPr>
          <w:p>
            <w:r/>
            <w:r>
              <w:rPr>
                <w:rFonts w:ascii="Calibri" w:hAnsi="Calibri"/>
                <w:sz w:val="20"/>
              </w:rPr>
              <w:t>Freshness Index</w:t>
            </w:r>
          </w:p>
        </w:tc>
        <w:tc>
          <w:tcPr>
            <w:tcW w:type="dxa" w:w="2351"/>
          </w:tcPr>
          <w:p>
            <w:r/>
            <w:r>
              <w:rPr>
                <w:rFonts w:ascii="Calibri" w:hAnsi="Calibri"/>
                <w:sz w:val="20"/>
              </w:rPr>
              <w:t>% páginas atualizadas &lt; 6 meses</w:t>
            </w:r>
          </w:p>
        </w:tc>
        <w:tc>
          <w:tcPr>
            <w:tcW w:type="dxa" w:w="2351"/>
          </w:tcPr>
          <w:p>
            <w:r/>
            <w:r>
              <w:rPr>
                <w:rFonts w:ascii="Calibri" w:hAnsi="Calibri"/>
                <w:sz w:val="20"/>
              </w:rPr>
              <w:t>70%+</w:t>
            </w:r>
          </w:p>
        </w:tc>
        <w:tc>
          <w:tcPr>
            <w:tcW w:type="dxa" w:w="2351"/>
          </w:tcPr>
          <w:p/>
        </w:tc>
      </w:tr>
      <w:tr>
        <w:tc>
          <w:tcPr>
            <w:tcW w:type="dxa" w:w="2351"/>
          </w:tcPr>
          <w:p>
            <w:r/>
            <w:r>
              <w:rPr>
                <w:rFonts w:ascii="Calibri" w:hAnsi="Calibri"/>
                <w:sz w:val="20"/>
              </w:rPr>
              <w:t>Citable Content Rate</w:t>
            </w:r>
          </w:p>
        </w:tc>
        <w:tc>
          <w:tcPr>
            <w:tcW w:type="dxa" w:w="2351"/>
          </w:tcPr>
          <w:p>
            <w:r/>
            <w:r>
              <w:rPr>
                <w:rFonts w:ascii="Calibri" w:hAnsi="Calibri"/>
                <w:sz w:val="20"/>
              </w:rPr>
              <w:t>% conteúdo com dados originais</w:t>
            </w:r>
          </w:p>
        </w:tc>
        <w:tc>
          <w:tcPr>
            <w:tcW w:type="dxa" w:w="2351"/>
          </w:tcPr>
          <w:p>
            <w:r/>
            <w:r>
              <w:rPr>
                <w:rFonts w:ascii="Calibri" w:hAnsi="Calibri"/>
                <w:sz w:val="20"/>
              </w:rPr>
              <w:t>50%+</w:t>
            </w:r>
          </w:p>
        </w:tc>
        <w:tc>
          <w:tcPr>
            <w:tcW w:type="dxa" w:w="2351"/>
          </w:tcPr>
          <w:p/>
        </w:tc>
      </w:tr>
    </w:tbl>
    <w:p>
      <w:pPr>
        <w:pStyle w:val="Heading2"/>
      </w:pPr>
      <w:r>
        <w:t>Precificação (referência)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Tier</w:t>
            </w:r>
          </w:p>
        </w:tc>
        <w:tc>
          <w:tcPr>
            <w:tcW w:type="dxa" w:w="2351"/>
            <w:shd w:fill="B91C1C" w:val="clear"/>
          </w:tcPr>
          <w:p>
            <w:r/>
            <w:r>
              <w:rPr>
                <w:rFonts w:ascii="Calibri" w:hAnsi="Calibri"/>
                <w:b/>
                <w:color w:val="FFFFFF"/>
                <w:sz w:val="20"/>
              </w:rPr>
              <w:t>Preço</w:t>
            </w:r>
          </w:p>
        </w:tc>
        <w:tc>
          <w:tcPr>
            <w:tcW w:type="dxa" w:w="2351"/>
            <w:shd w:fill="B91C1C" w:val="clear"/>
          </w:tcPr>
          <w:p>
            <w:r/>
            <w:r>
              <w:rPr>
                <w:rFonts w:ascii="Calibri" w:hAnsi="Calibri"/>
                <w:b/>
                <w:color w:val="FFFFFF"/>
                <w:sz w:val="20"/>
              </w:rPr>
              <w:t>Formato</w:t>
            </w:r>
          </w:p>
        </w:tc>
        <w:tc>
          <w:tcPr>
            <w:tcW w:type="dxa" w:w="2351"/>
          </w:tcPr>
          <w:p/>
        </w:tc>
      </w:tr>
      <w:tr>
        <w:tc>
          <w:tcPr>
            <w:tcW w:type="dxa" w:w="2351"/>
          </w:tcPr>
          <w:p>
            <w:r/>
            <w:r>
              <w:rPr>
                <w:rFonts w:ascii="Calibri" w:hAnsi="Calibri"/>
                <w:sz w:val="20"/>
              </w:rPr>
              <w:t>Diagnóstico</w:t>
            </w:r>
          </w:p>
        </w:tc>
        <w:tc>
          <w:tcPr>
            <w:tcW w:type="dxa" w:w="2351"/>
          </w:tcPr>
          <w:p>
            <w:r/>
            <w:r>
              <w:rPr>
                <w:rFonts w:ascii="Calibri" w:hAnsi="Calibri"/>
                <w:sz w:val="20"/>
              </w:rPr>
              <w:t>R$ 4.900</w:t>
            </w:r>
          </w:p>
        </w:tc>
        <w:tc>
          <w:tcPr>
            <w:tcW w:type="dxa" w:w="2351"/>
          </w:tcPr>
          <w:p>
            <w:r/>
            <w:r>
              <w:rPr>
                <w:rFonts w:ascii="Calibri" w:hAnsi="Calibri"/>
                <w:sz w:val="20"/>
              </w:rPr>
              <w:t>One-time (5-7 dias)</w:t>
            </w:r>
          </w:p>
        </w:tc>
        <w:tc>
          <w:tcPr>
            <w:tcW w:type="dxa" w:w="2351"/>
          </w:tcPr>
          <w:p/>
        </w:tc>
      </w:tr>
      <w:tr>
        <w:tc>
          <w:tcPr>
            <w:tcW w:type="dxa" w:w="2351"/>
          </w:tcPr>
          <w:p>
            <w:r/>
            <w:r>
              <w:rPr>
                <w:rFonts w:ascii="Calibri" w:hAnsi="Calibri"/>
                <w:sz w:val="20"/>
              </w:rPr>
              <w:t>Implementação</w:t>
            </w:r>
          </w:p>
        </w:tc>
        <w:tc>
          <w:tcPr>
            <w:tcW w:type="dxa" w:w="2351"/>
          </w:tcPr>
          <w:p>
            <w:r/>
            <w:r>
              <w:rPr>
                <w:rFonts w:ascii="Calibri" w:hAnsi="Calibri"/>
                <w:sz w:val="20"/>
              </w:rPr>
              <w:t>R$ 14.900</w:t>
            </w:r>
          </w:p>
        </w:tc>
        <w:tc>
          <w:tcPr>
            <w:tcW w:type="dxa" w:w="2351"/>
          </w:tcPr>
          <w:p>
            <w:r/>
            <w:r>
              <w:rPr>
                <w:rFonts w:ascii="Calibri" w:hAnsi="Calibri"/>
                <w:sz w:val="20"/>
              </w:rPr>
              <w:t>Projeto (45-60 dias)</w:t>
            </w:r>
          </w:p>
        </w:tc>
        <w:tc>
          <w:tcPr>
            <w:tcW w:type="dxa" w:w="2351"/>
          </w:tcPr>
          <w:p/>
        </w:tc>
      </w:tr>
      <w:tr>
        <w:tc>
          <w:tcPr>
            <w:tcW w:type="dxa" w:w="2351"/>
          </w:tcPr>
          <w:p>
            <w:r/>
            <w:r>
              <w:rPr>
                <w:rFonts w:ascii="Calibri" w:hAnsi="Calibri"/>
                <w:sz w:val="20"/>
              </w:rPr>
              <w:t>Gestão Contínua</w:t>
            </w:r>
          </w:p>
        </w:tc>
        <w:tc>
          <w:tcPr>
            <w:tcW w:type="dxa" w:w="2351"/>
          </w:tcPr>
          <w:p>
            <w:r/>
            <w:r>
              <w:rPr>
                <w:rFonts w:ascii="Calibri" w:hAnsi="Calibri"/>
                <w:sz w:val="20"/>
              </w:rPr>
              <w:t>R$ 7.900/mês</w:t>
            </w:r>
          </w:p>
        </w:tc>
        <w:tc>
          <w:tcPr>
            <w:tcW w:type="dxa" w:w="2351"/>
          </w:tcPr>
          <w:p>
            <w:r/>
            <w:r>
              <w:rPr>
                <w:rFonts w:ascii="Calibri" w:hAnsi="Calibri"/>
                <w:sz w:val="20"/>
              </w:rPr>
              <w:t>Recorrente (12 meses)</w:t>
            </w:r>
          </w:p>
        </w:tc>
        <w:tc>
          <w:tcPr>
            <w:tcW w:type="dxa" w:w="2351"/>
          </w:tcPr>
          <w:p/>
        </w:tc>
      </w:tr>
      <w:tr>
        <w:tc>
          <w:tcPr>
            <w:tcW w:type="dxa" w:w="2351"/>
          </w:tcPr>
          <w:p>
            <w:r/>
            <w:r>
              <w:rPr>
                <w:rFonts w:ascii="Calibri" w:hAnsi="Calibri"/>
                <w:sz w:val="20"/>
              </w:rPr>
              <w:t>Domínio adicional</w:t>
            </w:r>
          </w:p>
        </w:tc>
        <w:tc>
          <w:tcPr>
            <w:tcW w:type="dxa" w:w="2351"/>
          </w:tcPr>
          <w:p>
            <w:r/>
            <w:r>
              <w:rPr>
                <w:rFonts w:ascii="Calibri" w:hAnsi="Calibri"/>
                <w:sz w:val="20"/>
              </w:rPr>
              <w:t>+R$ 2.900/mês</w:t>
            </w:r>
          </w:p>
        </w:tc>
        <w:tc>
          <w:tcPr>
            <w:tcW w:type="dxa" w:w="2351"/>
          </w:tcPr>
          <w:p>
            <w:r/>
            <w:r>
              <w:rPr>
                <w:rFonts w:ascii="Calibri" w:hAnsi="Calibri"/>
                <w:sz w:val="20"/>
              </w:rPr>
              <w:t>Add-on</w:t>
            </w:r>
          </w:p>
        </w:tc>
        <w:tc>
          <w:tcPr>
            <w:tcW w:type="dxa" w:w="2351"/>
          </w:tcPr>
          <w:p/>
        </w:tc>
      </w:tr>
      <w:tr>
        <w:tc>
          <w:tcPr>
            <w:tcW w:type="dxa" w:w="2351"/>
          </w:tcPr>
          <w:p>
            <w:r/>
            <w:r>
              <w:rPr>
                <w:rFonts w:ascii="Calibri" w:hAnsi="Calibri"/>
                <w:sz w:val="20"/>
              </w:rPr>
              <w:t>Competitor Intelligence</w:t>
            </w:r>
          </w:p>
        </w:tc>
        <w:tc>
          <w:tcPr>
            <w:tcW w:type="dxa" w:w="2351"/>
          </w:tcPr>
          <w:p>
            <w:r/>
            <w:r>
              <w:rPr>
                <w:rFonts w:ascii="Calibri" w:hAnsi="Calibri"/>
                <w:sz w:val="20"/>
              </w:rPr>
              <w:t>+R$ 1.900/mês</w:t>
            </w:r>
          </w:p>
        </w:tc>
        <w:tc>
          <w:tcPr>
            <w:tcW w:type="dxa" w:w="2351"/>
          </w:tcPr>
          <w:p>
            <w:r/>
            <w:r>
              <w:rPr>
                <w:rFonts w:ascii="Calibri" w:hAnsi="Calibri"/>
                <w:sz w:val="20"/>
              </w:rPr>
              <w:t>Add-on</w:t>
            </w:r>
          </w:p>
        </w:tc>
        <w:tc>
          <w:tcPr>
            <w:tcW w:type="dxa" w:w="2351"/>
          </w:tcPr>
          <w:p/>
        </w:tc>
      </w:tr>
      <w:tr>
        <w:tc>
          <w:tcPr>
            <w:tcW w:type="dxa" w:w="2351"/>
          </w:tcPr>
          <w:p>
            <w:r/>
            <w:r>
              <w:rPr>
                <w:rFonts w:ascii="Calibri" w:hAnsi="Calibri"/>
                <w:sz w:val="20"/>
              </w:rPr>
              <w:t>Pacote de conteúdo (+10 páginas)</w:t>
            </w:r>
          </w:p>
        </w:tc>
        <w:tc>
          <w:tcPr>
            <w:tcW w:type="dxa" w:w="2351"/>
          </w:tcPr>
          <w:p>
            <w:r/>
            <w:r>
              <w:rPr>
                <w:rFonts w:ascii="Calibri" w:hAnsi="Calibri"/>
                <w:sz w:val="20"/>
              </w:rPr>
              <w:t>+R$ 3.900/mês</w:t>
            </w:r>
          </w:p>
        </w:tc>
        <w:tc>
          <w:tcPr>
            <w:tcW w:type="dxa" w:w="2351"/>
          </w:tcPr>
          <w:p>
            <w:r/>
            <w:r>
              <w:rPr>
                <w:rFonts w:ascii="Calibri" w:hAnsi="Calibri"/>
                <w:sz w:val="20"/>
              </w:rPr>
              <w:t>Add-on</w:t>
            </w:r>
          </w:p>
        </w:tc>
        <w:tc>
          <w:tcPr>
            <w:tcW w:type="dxa" w:w="2351"/>
          </w:tcPr>
          <w:p/>
        </w:tc>
      </w:tr>
      <w:tr>
        <w:tc>
          <w:tcPr>
            <w:tcW w:type="dxa" w:w="2351"/>
          </w:tcPr>
          <w:p>
            <w:r/>
            <w:r>
              <w:rPr>
                <w:rFonts w:ascii="Calibri" w:hAnsi="Calibri"/>
                <w:sz w:val="20"/>
              </w:rPr>
              <w:t>Content Production (4 posts/mês)</w:t>
            </w:r>
          </w:p>
        </w:tc>
        <w:tc>
          <w:tcPr>
            <w:tcW w:type="dxa" w:w="2351"/>
          </w:tcPr>
          <w:p>
            <w:r/>
            <w:r>
              <w:rPr>
                <w:rFonts w:ascii="Calibri" w:hAnsi="Calibri"/>
                <w:sz w:val="20"/>
              </w:rPr>
              <w:t>+R$ 2.900/mês</w:t>
            </w:r>
          </w:p>
        </w:tc>
        <w:tc>
          <w:tcPr>
            <w:tcW w:type="dxa" w:w="2351"/>
          </w:tcPr>
          <w:p>
            <w:r/>
            <w:r>
              <w:rPr>
                <w:rFonts w:ascii="Calibri" w:hAnsi="Calibri"/>
                <w:sz w:val="20"/>
              </w:rPr>
              <w:t>Add-on</w:t>
            </w:r>
          </w:p>
        </w:tc>
        <w:tc>
          <w:tcPr>
            <w:tcW w:type="dxa" w:w="2351"/>
          </w:tcPr>
          <w:p/>
        </w:tc>
      </w:tr>
    </w:tbl>
    <w:p>
      <w:pPr>
        <w:pStyle w:val="Heading2"/>
      </w:pPr>
      <w:r>
        <w:t>NRR — Estratégia de Expansão</w:t>
      </w:r>
    </w:p>
    <w:p>
      <w:pPr>
        <w:spacing w:line="276" w:lineRule="auto"/>
      </w:pPr>
      <w:r>
        <w:t>O produto é construído para NRR &gt; 100% através de expansão orgânica:</w:t>
      </w:r>
    </w:p>
    <w:p>
      <w:pPr>
        <w:spacing w:before="80" w:after="80"/>
        <w:ind w:left="283"/>
        <w:shd w:fill="F0F0F0" w:val="clear"/>
      </w:pPr>
      <w:r>
        <w:rPr>
          <w:rFonts w:ascii="Consolas" w:hAnsi="Consolas"/>
          <w:color w:val="000000"/>
          <w:sz w:val="18"/>
        </w:rPr>
        <w:t>Diagnóstico (R$ 4.900 one-time)</w:t>
        <w:br/>
      </w:r>
      <w:r>
        <w:rPr>
          <w:rFonts w:ascii="Consolas" w:hAnsi="Consolas"/>
          <w:color w:val="000000"/>
          <w:sz w:val="18"/>
        </w:rPr>
        <w:t xml:space="preserve">  → 50% convertem para Implantação (R$ 14.900)</w:t>
        <w:br/>
      </w:r>
      <w:r>
        <w:rPr>
          <w:rFonts w:ascii="Consolas" w:hAnsi="Consolas"/>
          <w:color w:val="000000"/>
          <w:sz w:val="18"/>
        </w:rPr>
        <w:t xml:space="preserve">    → 70% convertem para Gestão (R$ 7.900/mês)</w:t>
        <w:br/>
      </w:r>
      <w:r>
        <w:rPr>
          <w:rFonts w:ascii="Consolas" w:hAnsi="Consolas"/>
          <w:color w:val="000000"/>
          <w:sz w:val="18"/>
        </w:rPr>
        <w:t xml:space="preserve">      → 40% adicionam add-ons no mês 6 (R$ 2.900-3.900/mês)</w:t>
        <w:br/>
      </w:r>
      <w:r>
        <w:rPr>
          <w:rFonts w:ascii="Consolas" w:hAnsi="Consolas"/>
          <w:color w:val="000000"/>
          <w:sz w:val="18"/>
        </w:rPr>
        <w:t xml:space="preserve">        → Renovação anual com reajuste (+5%)</w:t>
        <w:br/>
      </w:r>
    </w:p>
    <w:p>
      <w:pPr>
        <w:spacing w:line="276" w:lineRule="auto"/>
      </w:pPr>
      <w:r>
        <w:rPr>
          <w:b/>
        </w:rPr>
        <w:t>NRR alvo:</w:t>
      </w:r>
      <w:r>
        <w:t xml:space="preserve"> 85% (ano 1) → 120%+ (ano 2)</w:t>
      </w:r>
    </w:p>
    <w:p>
      <w:pPr>
        <w:pStyle w:val="Heading2"/>
      </w:pPr>
      <w:r>
        <w:t>Ferramentas e Automações</w:t>
      </w:r>
    </w:p>
    <w:p>
      <w:pPr>
        <w:pStyle w:val="Heading3"/>
      </w:pPr>
      <w:r>
        <w:t>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Ferramenta</w:t>
            </w:r>
          </w:p>
        </w:tc>
        <w:tc>
          <w:tcPr>
            <w:tcW w:type="dxa" w:w="3135"/>
            <w:shd w:fill="B91C1C" w:val="clear"/>
          </w:tcPr>
          <w:p>
            <w:r/>
            <w:r>
              <w:rPr>
                <w:rFonts w:ascii="Calibri" w:hAnsi="Calibri"/>
                <w:b/>
                <w:color w:val="FFFFFF"/>
                <w:sz w:val="20"/>
              </w:rPr>
              <w:t>Uso</w:t>
            </w:r>
          </w:p>
        </w:tc>
        <w:tc>
          <w:tcPr>
            <w:tcW w:type="dxa" w:w="3135"/>
          </w:tcPr>
          <w:p/>
        </w:tc>
      </w:tr>
      <w:tr>
        <w:tc>
          <w:tcPr>
            <w:tcW w:type="dxa" w:w="3135"/>
          </w:tcPr>
          <w:p>
            <w:r/>
            <w:r>
              <w:rPr>
                <w:rFonts w:ascii="Calibri" w:hAnsi="Calibri"/>
                <w:sz w:val="20"/>
              </w:rPr>
              <w:t>SEMRush (Position Tracking + AI Overviews)</w:t>
            </w:r>
          </w:p>
        </w:tc>
        <w:tc>
          <w:tcPr>
            <w:tcW w:type="dxa" w:w="3135"/>
          </w:tcPr>
          <w:p>
            <w:r/>
            <w:r>
              <w:rPr>
                <w:rFonts w:ascii="Calibri" w:hAnsi="Calibri"/>
                <w:sz w:val="20"/>
              </w:rPr>
              <w:t>Monitoramento de citações e AI Overviews</w:t>
            </w:r>
          </w:p>
        </w:tc>
        <w:tc>
          <w:tcPr>
            <w:tcW w:type="dxa" w:w="3135"/>
          </w:tcPr>
          <w:p/>
        </w:tc>
      </w:tr>
      <w:tr>
        <w:tc>
          <w:tcPr>
            <w:tcW w:type="dxa" w:w="3135"/>
          </w:tcPr>
          <w:p>
            <w:r/>
            <w:r>
              <w:rPr>
                <w:rFonts w:ascii="Calibri" w:hAnsi="Calibri"/>
                <w:sz w:val="20"/>
              </w:rPr>
              <w:t>SEMRush Site Audit</w:t>
            </w:r>
          </w:p>
        </w:tc>
        <w:tc>
          <w:tcPr>
            <w:tcW w:type="dxa" w:w="3135"/>
          </w:tcPr>
          <w:p>
            <w:r/>
            <w:r>
              <w:rPr>
                <w:rFonts w:ascii="Calibri" w:hAnsi="Calibri"/>
                <w:sz w:val="20"/>
              </w:rPr>
              <w:t>Schema markup e auditoria técnica</w:t>
            </w:r>
          </w:p>
        </w:tc>
        <w:tc>
          <w:tcPr>
            <w:tcW w:type="dxa" w:w="3135"/>
          </w:tcPr>
          <w:p/>
        </w:tc>
      </w:tr>
      <w:tr>
        <w:tc>
          <w:tcPr>
            <w:tcW w:type="dxa" w:w="3135"/>
          </w:tcPr>
          <w:p>
            <w:r/>
            <w:r>
              <w:rPr>
                <w:rFonts w:ascii="Calibri" w:hAnsi="Calibri"/>
                <w:sz w:val="20"/>
              </w:rPr>
              <w:t>SEMRush Content Analyzer + Topic Research</w:t>
            </w:r>
          </w:p>
        </w:tc>
        <w:tc>
          <w:tcPr>
            <w:tcW w:type="dxa" w:w="3135"/>
          </w:tcPr>
          <w:p>
            <w:r/>
            <w:r>
              <w:rPr>
                <w:rFonts w:ascii="Calibri" w:hAnsi="Calibri"/>
                <w:sz w:val="20"/>
              </w:rPr>
              <w:t>Gap analysis e descoberta de queries</w:t>
            </w:r>
          </w:p>
        </w:tc>
        <w:tc>
          <w:tcPr>
            <w:tcW w:type="dxa" w:w="3135"/>
          </w:tcPr>
          <w:p/>
        </w:tc>
      </w:tr>
      <w:tr>
        <w:tc>
          <w:tcPr>
            <w:tcW w:type="dxa" w:w="3135"/>
          </w:tcPr>
          <w:p>
            <w:r/>
            <w:r>
              <w:rPr>
                <w:rFonts w:ascii="Calibri" w:hAnsi="Calibri"/>
                <w:sz w:val="20"/>
              </w:rPr>
              <w:t>Google Analytics 4</w:t>
            </w:r>
          </w:p>
        </w:tc>
        <w:tc>
          <w:tcPr>
            <w:tcW w:type="dxa" w:w="3135"/>
          </w:tcPr>
          <w:p>
            <w:r/>
            <w:r>
              <w:rPr>
                <w:rFonts w:ascii="Calibri" w:hAnsi="Calibri"/>
                <w:sz w:val="20"/>
              </w:rPr>
              <w:t>AI referral traffic</w:t>
            </w:r>
          </w:p>
        </w:tc>
        <w:tc>
          <w:tcPr>
            <w:tcW w:type="dxa" w:w="3135"/>
          </w:tcPr>
          <w:p/>
        </w:tc>
      </w:tr>
      <w:tr>
        <w:tc>
          <w:tcPr>
            <w:tcW w:type="dxa" w:w="3135"/>
          </w:tcPr>
          <w:p>
            <w:r/>
            <w:r>
              <w:rPr>
                <w:rFonts w:ascii="Calibri" w:hAnsi="Calibri"/>
                <w:sz w:val="20"/>
              </w:rPr>
              <w:t>@analista-dados</w:t>
            </w:r>
          </w:p>
        </w:tc>
        <w:tc>
          <w:tcPr>
            <w:tcW w:type="dxa" w:w="3135"/>
          </w:tcPr>
          <w:p>
            <w:r/>
            <w:r>
              <w:rPr>
                <w:rFonts w:ascii="Calibri" w:hAnsi="Calibri"/>
                <w:sz w:val="20"/>
              </w:rPr>
              <w:t>Análise mensal e geração de relatórios</w:t>
            </w:r>
          </w:p>
        </w:tc>
        <w:tc>
          <w:tcPr>
            <w:tcW w:type="dxa" w:w="3135"/>
          </w:tcPr>
          <w:p/>
        </w:tc>
      </w:tr>
      <w:tr>
        <w:tc>
          <w:tcPr>
            <w:tcW w:type="dxa" w:w="3135"/>
          </w:tcPr>
          <w:p>
            <w:r/>
            <w:r>
              <w:rPr>
                <w:rFonts w:ascii="Calibri" w:hAnsi="Calibri"/>
                <w:sz w:val="20"/>
              </w:rPr>
              <w:t>@revisor</w:t>
            </w:r>
          </w:p>
        </w:tc>
        <w:tc>
          <w:tcPr>
            <w:tcW w:type="dxa" w:w="3135"/>
          </w:tcPr>
          <w:p>
            <w:r/>
            <w:r>
              <w:rPr>
                <w:rFonts w:ascii="Calibri" w:hAnsi="Calibri"/>
                <w:sz w:val="20"/>
              </w:rPr>
              <w:t>Validação de outputs</w:t>
            </w:r>
          </w:p>
        </w:tc>
        <w:tc>
          <w:tcPr>
            <w:tcW w:type="dxa" w:w="3135"/>
          </w:tcPr>
          <w:p/>
        </w:tc>
      </w:tr>
      <w:tr>
        <w:tc>
          <w:tcPr>
            <w:tcW w:type="dxa" w:w="3135"/>
          </w:tcPr>
          <w:p>
            <w:r/>
            <w:r>
              <w:rPr>
                <w:rFonts w:ascii="Calibri" w:hAnsi="Calibri"/>
                <w:sz w:val="20"/>
              </w:rPr>
              <w:t>@gerar-html</w:t>
            </w:r>
          </w:p>
        </w:tc>
        <w:tc>
          <w:tcPr>
            <w:tcW w:type="dxa" w:w="3135"/>
          </w:tcPr>
          <w:p>
            <w:r/>
            <w:r>
              <w:rPr>
                <w:rFonts w:ascii="Calibri" w:hAnsi="Calibri"/>
                <w:sz w:val="20"/>
              </w:rPr>
              <w:t>Dashboard interativo de métricas</w:t>
            </w:r>
          </w:p>
        </w:tc>
        <w:tc>
          <w:tcPr>
            <w:tcW w:type="dxa" w:w="3135"/>
          </w:tcPr>
          <w:p/>
        </w:tc>
      </w:tr>
      <w:tr>
        <w:tc>
          <w:tcPr>
            <w:tcW w:type="dxa" w:w="3135"/>
          </w:tcPr>
          <w:p>
            <w:r/>
            <w:r>
              <w:rPr>
                <w:rFonts w:ascii="Calibri" w:hAnsi="Calibri"/>
                <w:sz w:val="20"/>
              </w:rPr>
              <w:t>@gerar-pdf</w:t>
            </w:r>
          </w:p>
        </w:tc>
        <w:tc>
          <w:tcPr>
            <w:tcW w:type="dxa" w:w="3135"/>
          </w:tcPr>
          <w:p>
            <w:r/>
            <w:r>
              <w:rPr>
                <w:rFonts w:ascii="Calibri" w:hAnsi="Calibri"/>
                <w:sz w:val="20"/>
              </w:rPr>
              <w:t>Relatório de diagnóstico e relatórios mensais</w:t>
            </w:r>
          </w:p>
        </w:tc>
        <w:tc>
          <w:tcPr>
            <w:tcW w:type="dxa" w:w="3135"/>
          </w:tcPr>
          <w:p/>
        </w:tc>
      </w:tr>
      <w:tr>
        <w:tc>
          <w:tcPr>
            <w:tcW w:type="dxa" w:w="3135"/>
          </w:tcPr>
          <w:p>
            <w:r/>
            <w:r>
              <w:rPr>
                <w:rFonts w:ascii="Calibri" w:hAnsi="Calibri"/>
                <w:sz w:val="20"/>
              </w:rPr>
              <w:t>@gerar-ppt</w:t>
            </w:r>
          </w:p>
        </w:tc>
        <w:tc>
          <w:tcPr>
            <w:tcW w:type="dxa" w:w="3135"/>
          </w:tcPr>
          <w:p>
            <w:r/>
            <w:r>
              <w:rPr>
                <w:rFonts w:ascii="Calibri" w:hAnsi="Calibri"/>
                <w:sz w:val="20"/>
              </w:rPr>
              <w:t>Deck de kickoff e QBR</w:t>
            </w:r>
          </w:p>
        </w:tc>
        <w:tc>
          <w:tcPr>
            <w:tcW w:type="dxa" w:w="3135"/>
          </w:tcPr>
          <w:p/>
        </w:tc>
      </w:tr>
      <w:tr>
        <w:tc>
          <w:tcPr>
            <w:tcW w:type="dxa" w:w="3135"/>
          </w:tcPr>
          <w:p>
            <w:r/>
            <w:r>
              <w:rPr>
                <w:rFonts w:ascii="Calibri" w:hAnsi="Calibri"/>
                <w:sz w:val="20"/>
              </w:rPr>
              <w:t>@gerar-doc</w:t>
            </w:r>
          </w:p>
        </w:tc>
        <w:tc>
          <w:tcPr>
            <w:tcW w:type="dxa" w:w="3135"/>
          </w:tcPr>
          <w:p>
            <w:r/>
            <w:r>
              <w:rPr>
                <w:rFonts w:ascii="Calibri" w:hAnsi="Calibri"/>
                <w:sz w:val="20"/>
              </w:rPr>
              <w:t>SOWs, atas e documentação</w:t>
            </w:r>
          </w:p>
        </w:tc>
        <w:tc>
          <w:tcPr>
            <w:tcW w:type="dxa" w:w="3135"/>
          </w:tcPr>
          <w:p/>
        </w:tc>
      </w:tr>
    </w:tbl>
    <w:p>
      <w:pPr>
        <w:pStyle w:val="Heading3"/>
      </w:pPr>
      <w:r>
        <w:t>Automações (n8n)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Workflow</w:t>
            </w:r>
          </w:p>
        </w:tc>
        <w:tc>
          <w:tcPr>
            <w:tcW w:type="dxa" w:w="3135"/>
            <w:shd w:fill="B91C1C" w:val="clear"/>
          </w:tcPr>
          <w:p>
            <w:r/>
            <w:r>
              <w:rPr>
                <w:rFonts w:ascii="Calibri" w:hAnsi="Calibri"/>
                <w:b/>
                <w:color w:val="FFFFFF"/>
                <w:sz w:val="20"/>
              </w:rPr>
              <w:t>Frequência</w:t>
            </w:r>
          </w:p>
        </w:tc>
        <w:tc>
          <w:tcPr>
            <w:tcW w:type="dxa" w:w="3135"/>
          </w:tcPr>
          <w:p/>
        </w:tc>
      </w:tr>
      <w:tr>
        <w:tc>
          <w:tcPr>
            <w:tcW w:type="dxa" w:w="3135"/>
          </w:tcPr>
          <w:p>
            <w:r/>
            <w:r>
              <w:rPr>
                <w:rFonts w:ascii="Calibri" w:hAnsi="Calibri"/>
                <w:sz w:val="20"/>
              </w:rPr>
              <w:t>ai_visibility_monitor</w:t>
            </w:r>
          </w:p>
        </w:tc>
        <w:tc>
          <w:tcPr>
            <w:tcW w:type="dxa" w:w="3135"/>
          </w:tcPr>
          <w:p>
            <w:r/>
            <w:r>
              <w:rPr>
                <w:rFonts w:ascii="Calibri" w:hAnsi="Calibri"/>
                <w:sz w:val="20"/>
              </w:rPr>
              <w:t>Semanal (puxa AI Overviews do SEMRush)</w:t>
            </w:r>
          </w:p>
        </w:tc>
        <w:tc>
          <w:tcPr>
            <w:tcW w:type="dxa" w:w="3135"/>
          </w:tcPr>
          <w:p/>
        </w:tc>
      </w:tr>
      <w:tr>
        <w:tc>
          <w:tcPr>
            <w:tcW w:type="dxa" w:w="3135"/>
          </w:tcPr>
          <w:p>
            <w:r/>
            <w:r>
              <w:rPr>
                <w:rFonts w:ascii="Calibri" w:hAnsi="Calibri"/>
                <w:sz w:val="20"/>
              </w:rPr>
              <w:t>citation_checker</w:t>
            </w:r>
          </w:p>
        </w:tc>
        <w:tc>
          <w:tcPr>
            <w:tcW w:type="dxa" w:w="3135"/>
          </w:tcPr>
          <w:p>
            <w:r/>
            <w:r>
              <w:rPr>
                <w:rFonts w:ascii="Calibri" w:hAnsi="Calibri"/>
                <w:sz w:val="20"/>
              </w:rPr>
              <w:t>Mensal (testa 20 queries em ChatGPT + Perplexity)</w:t>
            </w:r>
          </w:p>
        </w:tc>
        <w:tc>
          <w:tcPr>
            <w:tcW w:type="dxa" w:w="3135"/>
          </w:tcPr>
          <w:p/>
        </w:tc>
      </w:tr>
      <w:tr>
        <w:tc>
          <w:tcPr>
            <w:tcW w:type="dxa" w:w="3135"/>
          </w:tcPr>
          <w:p>
            <w:r/>
            <w:r>
              <w:rPr>
                <w:rFonts w:ascii="Calibri" w:hAnsi="Calibri"/>
                <w:sz w:val="20"/>
              </w:rPr>
              <w:t>content_gap_analyzer</w:t>
            </w:r>
          </w:p>
        </w:tc>
        <w:tc>
          <w:tcPr>
            <w:tcW w:type="dxa" w:w="3135"/>
          </w:tcPr>
          <w:p>
            <w:r/>
            <w:r>
              <w:rPr>
                <w:rFonts w:ascii="Calibri" w:hAnsi="Calibri"/>
                <w:sz w:val="20"/>
              </w:rPr>
              <w:t>Mensal (compara vs concorrentes)</w:t>
            </w:r>
          </w:p>
        </w:tc>
        <w:tc>
          <w:tcPr>
            <w:tcW w:type="dxa" w:w="3135"/>
          </w:tcPr>
          <w:p/>
        </w:tc>
      </w:tr>
      <w:tr>
        <w:tc>
          <w:tcPr>
            <w:tcW w:type="dxa" w:w="3135"/>
          </w:tcPr>
          <w:p>
            <w:r/>
            <w:r>
              <w:rPr>
                <w:rFonts w:ascii="Calibri" w:hAnsi="Calibri"/>
                <w:sz w:val="20"/>
              </w:rPr>
              <w:t>dashboard_generator</w:t>
            </w:r>
          </w:p>
        </w:tc>
        <w:tc>
          <w:tcPr>
            <w:tcW w:type="dxa" w:w="3135"/>
          </w:tcPr>
          <w:p>
            <w:r/>
            <w:r>
              <w:rPr>
                <w:rFonts w:ascii="Calibri" w:hAnsi="Calibri"/>
                <w:sz w:val="20"/>
              </w:rPr>
              <w:t>Mensal (gera HTML com dados do mês)</w:t>
            </w:r>
          </w:p>
        </w:tc>
        <w:tc>
          <w:tcPr>
            <w:tcW w:type="dxa" w:w="3135"/>
          </w:tcPr>
          <w:p/>
        </w:tc>
      </w:tr>
      <w:tr>
        <w:tc>
          <w:tcPr>
            <w:tcW w:type="dxa" w:w="3135"/>
          </w:tcPr>
          <w:p>
            <w:r/>
            <w:r>
              <w:rPr>
                <w:rFonts w:ascii="Calibri" w:hAnsi="Calibri"/>
                <w:sz w:val="20"/>
              </w:rPr>
              <w:t>qbr_preparer</w:t>
            </w:r>
          </w:p>
        </w:tc>
        <w:tc>
          <w:tcPr>
            <w:tcW w:type="dxa" w:w="3135"/>
          </w:tcPr>
          <w:p>
            <w:r/>
            <w:r>
              <w:rPr>
                <w:rFonts w:ascii="Calibri" w:hAnsi="Calibri"/>
                <w:sz w:val="20"/>
              </w:rPr>
              <w:t>Trimestral (prepara dados para QBR)</w:t>
            </w:r>
          </w:p>
        </w:tc>
        <w:tc>
          <w:tcPr>
            <w:tcW w:type="dxa" w:w="3135"/>
          </w:tcPr>
          <w:p/>
        </w:tc>
      </w:tr>
    </w:tbl>
    <w:p>
      <w:pPr>
        <w:pStyle w:val="Heading2"/>
      </w:pPr>
      <w:r>
        <w:t>Documentos de Referência</w:t>
      </w:r>
    </w:p>
    <w:p>
      <w:pPr>
        <w:pStyle w:val="ListBullet"/>
        <w:spacing w:line="276" w:lineRule="auto"/>
      </w:pPr>
      <w:r>
        <w:rPr>
          <w:rFonts w:ascii="Consolas" w:hAnsi="Consolas"/>
          <w:color w:val="B91C1C"/>
          <w:sz w:val="19"/>
        </w:rPr>
        <w:t>docs/ai-seo-operations-manual.md</w:t>
      </w:r>
      <w:r>
        <w:t xml:space="preserve"> — Manual completo de operações</w:t>
      </w:r>
    </w:p>
    <w:p>
      <w:pPr>
        <w:pStyle w:val="ListBullet"/>
        <w:spacing w:line="276" w:lineRule="auto"/>
      </w:pPr>
      <w:r>
        <w:rPr>
          <w:rFonts w:ascii="Consolas" w:hAnsi="Consolas"/>
          <w:color w:val="B91C1C"/>
          <w:sz w:val="19"/>
        </w:rPr>
        <w:t>docs/templates/ai-seo/diagnostico-template.md</w:t>
      </w:r>
      <w:r>
        <w:t xml:space="preserve"> — Template de diagnóstico</w:t>
      </w:r>
    </w:p>
    <w:p>
      <w:pPr>
        <w:pStyle w:val="ListBullet"/>
        <w:spacing w:line="276" w:lineRule="auto"/>
      </w:pPr>
      <w:r>
        <w:rPr>
          <w:rFonts w:ascii="Consolas" w:hAnsi="Consolas"/>
          <w:color w:val="B91C1C"/>
          <w:sz w:val="19"/>
        </w:rPr>
        <w:t>docs/templates/ai-seo/relatorio-mensal-template.md</w:t>
      </w:r>
      <w:r>
        <w:t xml:space="preserve"> — Template de relatório mensal</w:t>
      </w:r>
    </w:p>
    <w:p>
      <w:pPr>
        <w:pStyle w:val="ListBullet"/>
        <w:spacing w:line="276" w:lineRule="auto"/>
      </w:pPr>
      <w:r>
        <w:rPr>
          <w:rFonts w:ascii="Consolas" w:hAnsi="Consolas"/>
          <w:color w:val="B91C1C"/>
          <w:sz w:val="19"/>
        </w:rPr>
        <w:t>docs/templates/ai-seo/qbr-template.md</w:t>
      </w:r>
      <w:r>
        <w:t xml:space="preserve"> — Template de QBR trimestral</w:t>
      </w:r>
    </w:p>
    <w:p>
      <w:pPr>
        <w:pStyle w:val="ListBullet"/>
        <w:spacing w:line="276" w:lineRule="auto"/>
      </w:pPr>
      <w:r>
        <w:rPr>
          <w:rFonts w:ascii="Consolas" w:hAnsi="Consolas"/>
          <w:color w:val="B91C1C"/>
          <w:sz w:val="19"/>
        </w:rPr>
        <w:t>.agents/skills/ai-seo/SKILL.md</w:t>
      </w:r>
      <w:r>
        <w:t xml:space="preserve"> — Skill original de AI SEO (referência técnica)</w:t>
      </w:r>
    </w:p>
    <w:p>
      <w:pPr>
        <w:pStyle w:val="ListBullet"/>
        <w:spacing w:line="276" w:lineRule="auto"/>
      </w:pPr>
      <w:r>
        <w:rPr>
          <w:rFonts w:ascii="Consolas" w:hAnsi="Consolas"/>
          <w:color w:val="B91C1C"/>
          <w:sz w:val="19"/>
        </w:rPr>
        <w:t>.agents/skills/copywriting/SKILL.md</w:t>
      </w:r>
      <w:r>
        <w:t xml:space="preserve"> — Para criação de content blocks</w:t>
      </w:r>
    </w:p>
    <w:p>
      <w:pPr>
        <w:pStyle w:val="ListBullet"/>
        <w:spacing w:line="276" w:lineRule="auto"/>
      </w:pPr>
      <w:r>
        <w:rPr>
          <w:rFonts w:ascii="Consolas" w:hAnsi="Consolas"/>
          <w:color w:val="B91C1C"/>
          <w:sz w:val="19"/>
        </w:rPr>
        <w:t>.agents/skills/schema-markup/SKILL.md</w:t>
      </w:r>
      <w:r>
        <w:t xml:space="preserve"> — Para implementação de schema</w:t>
      </w:r>
    </w:p>
    <w:p>
      <w:pPr>
        <w:pStyle w:val="ListBullet"/>
        <w:spacing w:line="276" w:lineRule="auto"/>
      </w:pPr>
      <w:r>
        <w:rPr>
          <w:rFonts w:ascii="Consolas" w:hAnsi="Consolas"/>
          <w:color w:val="B91C1C"/>
          <w:sz w:val="19"/>
        </w:rPr>
        <w:t>.agents/skills/seo-audit/SKILL.md</w:t>
      </w:r>
      <w:r>
        <w:t xml:space="preserve"> — Para auditoria SEO tradicional complementar</w:t>
      </w:r>
    </w:p>
    <w:p>
      <w:pPr>
        <w:pStyle w:val="ListBullet"/>
        <w:spacing w:line="276" w:lineRule="auto"/>
      </w:pPr>
      <w:r>
        <w:rPr>
          <w:rFonts w:ascii="Consolas" w:hAnsi="Consolas"/>
          <w:color w:val="B91C1C"/>
          <w:sz w:val="19"/>
        </w:rPr>
        <w:t>.agents/skills/competitor-alternatives/SKILL.md</w:t>
      </w:r>
      <w:r>
        <w:t xml:space="preserve"> — Para páginas de comparação</w:t>
      </w:r>
    </w:p>
    <w:p>
      <w:r>
        <w:rPr>
          <w:i/>
          <w:color w:val="B91C1C"/>
          <w:sz w:val="18"/>
        </w:rPr>
        <w:t>Fonte: .agents Skill</w:t>
      </w:r>
    </w:p>
    <w:p>
      <w:pPr>
        <w:spacing w:before="120" w:after="120"/>
        <w:pBdr>
          <w:bottom w:val="single" w:sz="6" w:space="1" w:color="999999"/>
        </w:pBdr>
      </w:pPr>
    </w:p>
    <w:p>
      <w:pPr>
        <w:spacing w:line="276" w:lineRule="auto"/>
      </w:pPr>
      <w:r>
        <w:t>name: geral-ai-visibility</w:t>
      </w:r>
    </w:p>
    <w:p>
      <w:pPr>
        <w:spacing w:line="276" w:lineRule="auto"/>
      </w:pPr>
      <w:r>
        <w:t>description: Servico completo de AI Visibility (AI SEO / GEO) — diagnose, implementa e gere a presenca de marcas em respostas de IA (ChatGPT, Perplexity, Google AI Overviews, Gemini, Claude, Copilot). Use quando o usuario falar em "AI SEO", "GEO", "otimizar para IA", "aparecer no ChatGPT", "citação em IA", "AI Overview", "presença em inteligência artificial", ou "criar produto de AI SEO". Integra SEMRush, agentes V4 e framework Princeton GEO.</w:t>
      </w:r>
    </w:p>
    <w:p>
      <w:pPr>
        <w:spacing w:line="276" w:lineRule="auto"/>
      </w:pPr>
      <w:r>
        <w:t>aliases: [geral-ai-visibility, ai-seo, ai-visibility]</w:t>
      </w:r>
    </w:p>
    <w:p>
      <w:pPr>
        <w:spacing w:line="276" w:lineRule="auto"/>
      </w:pPr>
      <w:r>
        <w:t>tags: [skill, area-geral, produto]</w:t>
      </w:r>
    </w:p>
    <w:p>
      <w:pPr>
        <w:spacing w:before="120" w:after="120"/>
        <w:pBdr>
          <w:bottom w:val="single" w:sz="6" w:space="1" w:color="999999"/>
        </w:pBdr>
      </w:pPr>
    </w:p>
    <w:p>
      <w:pPr>
        <w:pStyle w:val="Heading1"/>
      </w:pPr>
      <w:r>
        <w:t>Skill: AI Visibility — Otimização para Inteligências Artificiais</w:t>
      </w:r>
    </w:p>
    <w:p>
      <w:pPr>
        <w:spacing w:before="80" w:after="80" w:line="276" w:lineRule="auto"/>
        <w:ind w:left="567"/>
      </w:pPr>
      <w:r>
        <w:t>Produto completo de AI SEO / GEO para agências que querem posicionar seus clientes como fontes citadas por IAs.</w:t>
      </w:r>
    </w:p>
    <w:p>
      <w:pPr>
        <w:pStyle w:val="Heading2"/>
      </w:pPr>
      <w:r>
        <w:t>Quando usar esta skill</w:t>
      </w:r>
    </w:p>
    <w:p>
      <w:pPr>
        <w:pStyle w:val="ListBullet"/>
        <w:spacing w:line="276" w:lineRule="auto"/>
      </w:pPr>
      <w:r>
        <w:t xml:space="preserve">Usuário quer </w:t>
      </w:r>
      <w:r>
        <w:rPr>
          <w:b/>
        </w:rPr>
        <w:t>criar ou vender</w:t>
      </w:r>
      <w:r>
        <w:t xml:space="preserve"> um serviço de AI SEO</w:t>
      </w:r>
    </w:p>
    <w:p>
      <w:pPr>
        <w:pStyle w:val="ListBullet"/>
        <w:spacing w:line="276" w:lineRule="auto"/>
      </w:pPr>
      <w:r>
        <w:t xml:space="preserve">Usuário quer </w:t>
      </w:r>
      <w:r>
        <w:rPr>
          <w:b/>
        </w:rPr>
        <w:t>entregar</w:t>
      </w:r>
      <w:r>
        <w:t xml:space="preserve"> diagnóstico, implementação ou gestão de AI Visibility</w:t>
      </w:r>
    </w:p>
    <w:p>
      <w:pPr>
        <w:pStyle w:val="ListBullet"/>
        <w:spacing w:line="276" w:lineRule="auto"/>
      </w:pPr>
      <w:r>
        <w:t>Usuário menciona "AI Overviews", "citação em ChatGPT", "GEO", "LLMO", "presença em IA"</w:t>
      </w:r>
    </w:p>
    <w:p>
      <w:pPr>
        <w:pStyle w:val="ListBullet"/>
        <w:spacing w:line="276" w:lineRule="auto"/>
      </w:pPr>
      <w:r>
        <w:t>Usuário quer estruturar métricas de AI Visibility ou calcular NRR do serviço</w:t>
      </w:r>
    </w:p>
    <w:p>
      <w:pPr>
        <w:pStyle w:val="Heading2"/>
      </w:pPr>
      <w:r>
        <w:t>Antes de começar</w:t>
      </w:r>
    </w:p>
    <w:p>
      <w:pPr>
        <w:spacing w:line="276" w:lineRule="auto"/>
      </w:pPr>
      <w:r>
        <w:t>Sempre leia primeiro:</w:t>
      </w:r>
    </w:p>
    <w:p>
      <w:pPr>
        <w:pStyle w:val="ListNumber"/>
        <w:spacing w:line="276" w:lineRule="auto"/>
      </w:pPr>
      <w:r>
        <w:rPr>
          <w:rFonts w:ascii="Consolas" w:hAnsi="Consolas"/>
          <w:color w:val="B91C1C"/>
          <w:sz w:val="19"/>
        </w:rPr>
        <w:t>docs/ai-seo-operations-manual.md</w:t>
      </w:r>
      <w:r>
        <w:t xml:space="preserve"> — manual completo do produto</w:t>
      </w:r>
    </w:p>
    <w:p>
      <w:pPr>
        <w:pStyle w:val="ListNumber"/>
        <w:spacing w:line="276" w:lineRule="auto"/>
      </w:pPr>
      <w:r>
        <w:rPr>
          <w:rFonts w:ascii="Consolas" w:hAnsi="Consolas"/>
          <w:color w:val="B91C1C"/>
          <w:sz w:val="19"/>
        </w:rPr>
        <w:t>docs/templates/ai-seo/</w:t>
      </w:r>
      <w:r>
        <w:t xml:space="preserve"> — templates de diagnóstico, relatório mensal e QBR</w:t>
      </w:r>
    </w:p>
    <w:p>
      <w:pPr>
        <w:spacing w:line="276" w:lineRule="auto"/>
      </w:pPr>
      <w:r>
        <w:t>Verifique se o cliente tem acesso a:</w:t>
      </w:r>
    </w:p>
    <w:p>
      <w:pPr>
        <w:pStyle w:val="ListBullet"/>
        <w:spacing w:line="276" w:lineRule="auto"/>
      </w:pPr>
      <w:r>
        <w:t>SEMRush (para AI Overview tracking)</w:t>
      </w:r>
    </w:p>
    <w:p>
      <w:pPr>
        <w:pStyle w:val="ListBullet"/>
        <w:spacing w:line="276" w:lineRule="auto"/>
      </w:pPr>
      <w:r>
        <w:t>Google Analytics 4 (para AI referral traffic)</w:t>
      </w:r>
    </w:p>
    <w:p>
      <w:pPr>
        <w:pStyle w:val="ListBullet"/>
        <w:spacing w:line="276" w:lineRule="auto"/>
      </w:pPr>
      <w:r>
        <w:t>Acesso ao robots.txt e DNS do domínio (para ajustes técnicos)</w:t>
      </w:r>
    </w:p>
    <w:p>
      <w:pPr>
        <w:pStyle w:val="Heading2"/>
      </w:pPr>
      <w:r>
        <w:t>Processo de Entrega</w:t>
      </w:r>
    </w:p>
    <w:p>
      <w:pPr>
        <w:pStyle w:val="Heading3"/>
      </w:pPr>
      <w:r>
        <w:t>Fase 0: Qualificação (pré-venda)</w:t>
      </w:r>
    </w:p>
    <w:p>
      <w:pPr>
        <w:spacing w:line="276" w:lineRule="auto"/>
      </w:pPr>
      <w:r>
        <w:t>Antes de propor o serviço, colete:</w:t>
      </w:r>
    </w:p>
    <w:p>
      <w:pPr>
        <w:pStyle w:val="ListNumber"/>
        <w:spacing w:line="276" w:lineRule="auto"/>
      </w:pPr>
      <w:r>
        <w:t xml:space="preserve">Quais são as </w:t>
      </w:r>
      <w:r>
        <w:rPr>
          <w:b/>
        </w:rPr>
        <w:t>20 queries mais importantes</w:t>
      </w:r>
      <w:r>
        <w:t xml:space="preserve"> para o negócio do cliente?</w:t>
      </w:r>
    </w:p>
    <w:p>
      <w:pPr>
        <w:pStyle w:val="ListBullet"/>
        <w:spacing w:line="276" w:lineRule="auto"/>
        <w:ind w:left="850"/>
      </w:pPr>
      <w:r>
        <w:t>5 "what is X?"</w:t>
      </w:r>
    </w:p>
    <w:p>
      <w:pPr>
        <w:pStyle w:val="ListBullet"/>
        <w:spacing w:line="276" w:lineRule="auto"/>
        <w:ind w:left="850"/>
      </w:pPr>
      <w:r>
        <w:t>5 "best X for Y"</w:t>
      </w:r>
    </w:p>
    <w:p>
      <w:pPr>
        <w:pStyle w:val="ListBullet"/>
        <w:spacing w:line="276" w:lineRule="auto"/>
        <w:ind w:left="850"/>
      </w:pPr>
      <w:r>
        <w:t>5 "[brand] vs [competitor]"</w:t>
      </w:r>
    </w:p>
    <w:p>
      <w:pPr>
        <w:pStyle w:val="ListBullet"/>
        <w:spacing w:line="276" w:lineRule="auto"/>
        <w:ind w:left="850"/>
      </w:pPr>
      <w:r>
        <w:t>5 "how to [problem]" ou queries específicas do cliente</w:t>
      </w:r>
    </w:p>
    <w:p>
      <w:pPr>
        <w:pStyle w:val="ListNumber"/>
        <w:spacing w:line="276" w:lineRule="auto"/>
      </w:pPr>
      <w:r>
        <w:t>O cliente já foi citado em respostas de IA? (teste 3 queries grátis como amostra)</w:t>
      </w:r>
    </w:p>
    <w:p>
      <w:pPr>
        <w:pStyle w:val="ListNumber"/>
        <w:spacing w:line="276" w:lineRule="auto"/>
      </w:pPr>
      <w:r>
        <w:t>Qual o DR (Domain Rating) do domínio? (SEMRush) — mínimo 30 para resultados rápidos</w:t>
      </w:r>
    </w:p>
    <w:p>
      <w:pPr>
        <w:pStyle w:val="ListNumber"/>
        <w:spacing w:line="276" w:lineRule="auto"/>
      </w:pPr>
      <w:r>
        <w:t xml:space="preserve">Quem são os </w:t>
      </w:r>
      <w:r>
        <w:rPr>
          <w:b/>
        </w:rPr>
        <w:t>top 3 concorrentes</w:t>
      </w:r>
      <w:r>
        <w:t xml:space="preserve"> que já estão sendo citados?</w:t>
      </w:r>
    </w:p>
    <w:p>
      <w:pPr>
        <w:pStyle w:val="Heading3"/>
      </w:pPr>
      <w:r>
        <w:t>Fase 1: Diagnóstico (one-time, 5-7 dias)</w:t>
      </w:r>
    </w:p>
    <w:p>
      <w:pPr>
        <w:spacing w:before="80" w:after="80"/>
        <w:ind w:left="283"/>
        <w:shd w:fill="F0F0F0" w:val="clear"/>
      </w:pPr>
      <w:r>
        <w:rPr>
          <w:rFonts w:ascii="Consolas" w:hAnsi="Consolas"/>
          <w:color w:val="000000"/>
          <w:sz w:val="18"/>
        </w:rPr>
        <w:t>1. Testar 20 queries em ChatGPT + Perplexity + Google AI Overviews</w:t>
        <w:br/>
      </w:r>
      <w:r>
        <w:rPr>
          <w:rFonts w:ascii="Consolas" w:hAnsi="Consolas"/>
          <w:color w:val="000000"/>
          <w:sz w:val="18"/>
        </w:rPr>
        <w:t>2. Auditoria técnica: robots.txt, schema markup, freshness, llms.txt, pricing.md</w:t>
        <w:br/>
      </w:r>
      <w:r>
        <w:rPr>
          <w:rFonts w:ascii="Consolas" w:hAnsi="Consolas"/>
          <w:color w:val="000000"/>
          <w:sz w:val="18"/>
        </w:rPr>
        <w:t>3. Análise de extractability: definition blocks, FAQ, comparisons, stats</w:t>
        <w:br/>
      </w:r>
      <w:r>
        <w:rPr>
          <w:rFonts w:ascii="Consolas" w:hAnsi="Consolas"/>
          <w:color w:val="000000"/>
          <w:sz w:val="18"/>
        </w:rPr>
        <w:t>4. Benchmark competitivo: share of AI voice</w:t>
        <w:br/>
      </w:r>
      <w:r>
        <w:rPr>
          <w:rFonts w:ascii="Consolas" w:hAnsi="Consolas"/>
          <w:color w:val="000000"/>
          <w:sz w:val="18"/>
        </w:rPr>
        <w:t>5. Mapeamento de third-party presence: Wikipedia, Reddit, G2, YouTube, Quora</w:t>
        <w:br/>
      </w:r>
      <w:r>
        <w:rPr>
          <w:rFonts w:ascii="Consolas" w:hAnsi="Consolas"/>
          <w:color w:val="000000"/>
          <w:sz w:val="18"/>
        </w:rPr>
        <w:t>6. Relatório de diagnóstico (usar template em docs/templates/ai-seo/)</w:t>
        <w:br/>
      </w:r>
      <w:r>
        <w:rPr>
          <w:rFonts w:ascii="Consolas" w:hAnsi="Consolas"/>
          <w:color w:val="000000"/>
          <w:sz w:val="18"/>
        </w:rPr>
        <w:t>7. Apresentação ao cliente com roadmapping</w:t>
        <w:br/>
      </w:r>
    </w:p>
    <w:p>
      <w:pPr>
        <w:spacing w:line="276" w:lineRule="auto"/>
      </w:pPr>
      <w:r>
        <w:rPr>
          <w:b/>
        </w:rPr>
        <w:t>Ferramentas:</w:t>
      </w:r>
      <w:r>
        <w:t xml:space="preserve"> @analista-dados, SEMRush (Position Tracking + Site Audit), testes manuais</w:t>
      </w:r>
    </w:p>
    <w:p>
      <w:pPr>
        <w:pStyle w:val="Heading3"/>
      </w:pPr>
      <w:r>
        <w:t>Fase 2: Implementação (projeto, 45-60 dias)</w:t>
      </w:r>
    </w:p>
    <w:p>
      <w:pPr>
        <w:spacing w:line="276" w:lineRule="auto"/>
      </w:pPr>
      <w:r>
        <w:rPr>
          <w:b/>
        </w:rPr>
        <w:t>Sprint 1 — Foundation (dias 1-15):</w:t>
      </w:r>
    </w:p>
    <w:p>
      <w:pPr>
        <w:pStyle w:val="ListBullet"/>
        <w:spacing w:line="276" w:lineRule="auto"/>
      </w:pPr>
      <w:r>
        <w:t>Liberar AI crawlers no robots.txt (GPTBot, PerplexityBot, ClaudeBot, Google-Extended)</w:t>
      </w:r>
    </w:p>
    <w:p>
      <w:pPr>
        <w:pStyle w:val="ListBullet"/>
        <w:spacing w:line="276" w:lineRule="auto"/>
      </w:pPr>
      <w:r>
        <w:t>Implementar schema markup (Organization, Article, FAQPage, HowTo, Product)</w:t>
      </w:r>
    </w:p>
    <w:p>
      <w:pPr>
        <w:pStyle w:val="ListBullet"/>
        <w:spacing w:line="276" w:lineRule="auto"/>
      </w:pPr>
      <w:r>
        <w:t>Criar /pricing.md (pricing legível por agentes de IA)</w:t>
      </w:r>
    </w:p>
    <w:p>
      <w:pPr>
        <w:pStyle w:val="ListBullet"/>
        <w:spacing w:line="276" w:lineRule="auto"/>
      </w:pPr>
      <w:r>
        <w:t>Criar /llms.txt (contexto para IAs)</w:t>
      </w:r>
    </w:p>
    <w:p>
      <w:pPr>
        <w:pStyle w:val="ListBullet"/>
        <w:spacing w:line="276" w:lineRule="auto"/>
      </w:pPr>
      <w:r>
        <w:t>Adicionar "last updated" e author attribution</w:t>
      </w:r>
    </w:p>
    <w:p>
      <w:pPr>
        <w:spacing w:line="276" w:lineRule="auto"/>
      </w:pPr>
      <w:r>
        <w:rPr>
          <w:b/>
        </w:rPr>
        <w:t>Sprint 2 — Content (dias 16-35):</w:t>
      </w:r>
    </w:p>
    <w:p>
      <w:pPr>
        <w:pStyle w:val="ListBullet"/>
        <w:spacing w:line="276" w:lineRule="auto"/>
      </w:pPr>
      <w:r>
        <w:t>Selecionar 10 páginas críticas (relevância + gap competitivo + tráfego)</w:t>
      </w:r>
    </w:p>
    <w:p>
      <w:pPr>
        <w:pStyle w:val="ListBullet"/>
        <w:spacing w:line="276" w:lineRule="auto"/>
      </w:pPr>
      <w:r>
        <w:t>Aplicar content blocks corretos:</w:t>
      </w:r>
    </w:p>
    <w:p>
      <w:pPr>
        <w:pStyle w:val="ListBullet"/>
        <w:spacing w:line="276" w:lineRule="auto"/>
        <w:ind w:left="850"/>
      </w:pPr>
      <w:r>
        <w:t>"What is X" → definition block (40-60 palavras, primeiro parágrafo)</w:t>
      </w:r>
    </w:p>
    <w:p>
      <w:pPr>
        <w:pStyle w:val="ListBullet"/>
        <w:spacing w:line="276" w:lineRule="auto"/>
        <w:ind w:left="850"/>
      </w:pPr>
      <w:r>
        <w:t>"How to X" → step-by-step numerado (+ HowTo schema)</w:t>
      </w:r>
    </w:p>
    <w:p>
      <w:pPr>
        <w:pStyle w:val="ListBullet"/>
        <w:spacing w:line="276" w:lineRule="auto"/>
        <w:ind w:left="850"/>
      </w:pPr>
      <w:r>
        <w:t>"X vs Y" → comparison table (5-8 critérios)</w:t>
      </w:r>
    </w:p>
    <w:p>
      <w:pPr>
        <w:pStyle w:val="ListBullet"/>
        <w:spacing w:line="276" w:lineRule="auto"/>
        <w:ind w:left="850"/>
      </w:pPr>
      <w:r>
        <w:t>"Best X for Y" → pros/cons + use case</w:t>
      </w:r>
    </w:p>
    <w:p>
      <w:pPr>
        <w:pStyle w:val="ListBullet"/>
        <w:spacing w:line="276" w:lineRule="auto"/>
        <w:ind w:left="850"/>
      </w:pPr>
      <w:r>
        <w:t>"X pricing" → pricing block com tabela de tiers</w:t>
      </w:r>
    </w:p>
    <w:p>
      <w:pPr>
        <w:pStyle w:val="ListBullet"/>
        <w:spacing w:line="276" w:lineRule="auto"/>
        <w:ind w:left="850"/>
      </w:pPr>
      <w:r>
        <w:t>Perguntas comuns → FAQ block (+ FAQPage schema)</w:t>
      </w:r>
    </w:p>
    <w:p>
      <w:pPr>
        <w:pStyle w:val="ListBullet"/>
        <w:spacing w:line="276" w:lineRule="auto"/>
      </w:pPr>
      <w:r>
        <w:t>Validar extractability score (target: 80%+)</w:t>
      </w:r>
    </w:p>
    <w:p>
      <w:pPr>
        <w:spacing w:line="276" w:lineRule="auto"/>
      </w:pPr>
      <w:r>
        <w:rPr>
          <w:b/>
        </w:rPr>
        <w:t>Sprint 3 — Presence (dias 36-50):</w:t>
      </w:r>
    </w:p>
    <w:p>
      <w:pPr>
        <w:pStyle w:val="ListBullet"/>
        <w:spacing w:line="276" w:lineRule="auto"/>
      </w:pPr>
      <w:r>
        <w:t>Wikipedia: página verificada/atualizada ou avaliação de viabilidade</w:t>
      </w:r>
    </w:p>
    <w:p>
      <w:pPr>
        <w:pStyle w:val="ListBullet"/>
        <w:spacing w:line="276" w:lineRule="auto"/>
      </w:pPr>
      <w:r>
        <w:t>Reddit: respostas autênticas em 3+ subreddits do setor</w:t>
      </w:r>
    </w:p>
    <w:p>
      <w:pPr>
        <w:pStyle w:val="ListBullet"/>
        <w:spacing w:line="276" w:lineRule="auto"/>
      </w:pPr>
      <w:r>
        <w:t>G2/Capterra/TrustRadius: perfil atualizado com reviews</w:t>
      </w:r>
    </w:p>
    <w:p>
      <w:pPr>
        <w:pStyle w:val="ListBullet"/>
        <w:spacing w:line="276" w:lineRule="auto"/>
      </w:pPr>
      <w:r>
        <w:t>YouTube: conteúdo para "how to" queries (se aplicável)</w:t>
      </w:r>
    </w:p>
    <w:p>
      <w:pPr>
        <w:pStyle w:val="ListBullet"/>
        <w:spacing w:line="276" w:lineRule="auto"/>
      </w:pPr>
      <w:r>
        <w:t>Quora: respostas para 5+ perguntas do nicho</w:t>
      </w:r>
    </w:p>
    <w:p>
      <w:pPr>
        <w:pStyle w:val="ListBullet"/>
        <w:spacing w:line="276" w:lineRule="auto"/>
      </w:pPr>
      <w:r>
        <w:t>Industry publications: guest posts (se aplicável)</w:t>
      </w:r>
    </w:p>
    <w:p>
      <w:pPr>
        <w:spacing w:line="276" w:lineRule="auto"/>
      </w:pPr>
      <w:r>
        <w:rPr>
          <w:b/>
        </w:rPr>
        <w:t>Handoff (dias 51-60):</w:t>
      </w:r>
    </w:p>
    <w:p>
      <w:pPr>
        <w:pStyle w:val="ListBullet"/>
        <w:spacing w:line="276" w:lineRule="auto"/>
      </w:pPr>
      <w:r>
        <w:t>Treinamento do time do cliente</w:t>
      </w:r>
    </w:p>
    <w:p>
      <w:pPr>
        <w:pStyle w:val="ListBullet"/>
        <w:spacing w:line="276" w:lineRule="auto"/>
      </w:pPr>
      <w:r>
        <w:t>Entrega de documentação</w:t>
      </w:r>
    </w:p>
    <w:p>
      <w:pPr>
        <w:pStyle w:val="ListBullet"/>
        <w:spacing w:line="276" w:lineRule="auto"/>
      </w:pPr>
      <w:r>
        <w:t>Transição para gestão contínua</w:t>
      </w:r>
    </w:p>
    <w:p>
      <w:pPr>
        <w:pStyle w:val="Heading3"/>
      </w:pPr>
      <w:r>
        <w:t>Fase 3: Gestão Contínua (recorrente, mensal)</w:t>
      </w:r>
    </w:p>
    <w:p>
      <w:pPr>
        <w:spacing w:line="276" w:lineRule="auto"/>
      </w:pPr>
      <w:r>
        <w:rPr>
          <w:b/>
        </w:rPr>
        <w:t>Ciclo mensal:</w:t>
      </w:r>
    </w:p>
    <w:p>
      <w:pPr>
        <w:spacing w:before="80" w:after="80"/>
        <w:ind w:left="283"/>
        <w:shd w:fill="F0F0F0" w:val="clear"/>
      </w:pPr>
      <w:r>
        <w:rPr>
          <w:rFonts w:ascii="Consolas" w:hAnsi="Consolas"/>
          <w:color w:val="000000"/>
          <w:sz w:val="18"/>
        </w:rPr>
        <w:t>Semana 1 — MONITORAR</w:t>
        <w:br/>
      </w:r>
      <w:r>
        <w:rPr>
          <w:rFonts w:ascii="Consolas" w:hAnsi="Consolas"/>
          <w:color w:val="000000"/>
          <w:sz w:val="18"/>
        </w:rPr>
        <w:t xml:space="preserve">  → Puxar dados de citações (manual + SEMRush)</w:t>
        <w:br/>
      </w:r>
      <w:r>
        <w:rPr>
          <w:rFonts w:ascii="Consolas" w:hAnsi="Consolas"/>
          <w:color w:val="000000"/>
          <w:sz w:val="18"/>
        </w:rPr>
        <w:t xml:space="preserve">  → Verificar novas queries com AI Overviews</w:t>
        <w:br/>
      </w:r>
      <w:r>
        <w:rPr>
          <w:rFonts w:ascii="Consolas" w:hAnsi="Consolas"/>
          <w:color w:val="000000"/>
          <w:sz w:val="18"/>
        </w:rPr>
        <w:t xml:space="preserve">  → SEMRush Site Audit</w:t>
        <w:br/>
      </w:r>
      <w:r>
        <w:rPr>
          <w:rFonts w:ascii="Consolas" w:hAnsi="Consolas"/>
          <w:color w:val="000000"/>
          <w:sz w:val="18"/>
        </w:rPr>
        <w:t xml:space="preserve">  → Alimentar dashboard</w:t>
        <w:br/>
      </w:r>
      <w:r>
        <w:rPr>
          <w:rFonts w:ascii="Consolas" w:hAnsi="Consolas"/>
          <w:color w:val="000000"/>
          <w:sz w:val="18"/>
        </w:rPr>
        <w:br/>
      </w:r>
      <w:r>
        <w:rPr>
          <w:rFonts w:ascii="Consolas" w:hAnsi="Consolas"/>
          <w:color w:val="000000"/>
          <w:sz w:val="18"/>
        </w:rPr>
        <w:t>Semana 2 — RELATAR</w:t>
        <w:br/>
      </w:r>
      <w:r>
        <w:rPr>
          <w:rFonts w:ascii="Consolas" w:hAnsi="Consolas"/>
          <w:color w:val="000000"/>
          <w:sz w:val="18"/>
        </w:rPr>
        <w:t xml:space="preserve">  → @analista-dados gera análise do mês</w:t>
        <w:br/>
      </w:r>
      <w:r>
        <w:rPr>
          <w:rFonts w:ascii="Consolas" w:hAnsi="Consolas"/>
          <w:color w:val="000000"/>
          <w:sz w:val="18"/>
        </w:rPr>
        <w:t xml:space="preserve">  → @revisor valida</w:t>
        <w:br/>
      </w:r>
      <w:r>
        <w:rPr>
          <w:rFonts w:ascii="Consolas" w:hAnsi="Consolas"/>
          <w:color w:val="000000"/>
          <w:sz w:val="18"/>
        </w:rPr>
        <w:t xml:space="preserve">  → @gerar-html gera dashboard</w:t>
        <w:br/>
      </w:r>
      <w:r>
        <w:rPr>
          <w:rFonts w:ascii="Consolas" w:hAnsi="Consolas"/>
          <w:color w:val="000000"/>
          <w:sz w:val="18"/>
        </w:rPr>
        <w:t xml:space="preserve">  → Enviar relatório ao cliente</w:t>
        <w:br/>
      </w:r>
      <w:r>
        <w:rPr>
          <w:rFonts w:ascii="Consolas" w:hAnsi="Consolas"/>
          <w:color w:val="000000"/>
          <w:sz w:val="18"/>
        </w:rPr>
        <w:br/>
      </w:r>
      <w:r>
        <w:rPr>
          <w:rFonts w:ascii="Consolas" w:hAnsi="Consolas"/>
          <w:color w:val="000000"/>
          <w:sz w:val="18"/>
        </w:rPr>
        <w:t>Semana 3 — OTIMIZAR</w:t>
        <w:br/>
      </w:r>
      <w:r>
        <w:rPr>
          <w:rFonts w:ascii="Consolas" w:hAnsi="Consolas"/>
          <w:color w:val="000000"/>
          <w:sz w:val="18"/>
        </w:rPr>
        <w:t xml:space="preserve">  → 5 páginas do mês (prioridade: baixo extractability)</w:t>
        <w:br/>
      </w:r>
      <w:r>
        <w:rPr>
          <w:rFonts w:ascii="Consolas" w:hAnsi="Consolas"/>
          <w:color w:val="000000"/>
          <w:sz w:val="18"/>
        </w:rPr>
        <w:t xml:space="preserve">  → Aplicar content blocks</w:t>
        <w:br/>
      </w:r>
      <w:r>
        <w:rPr>
          <w:rFonts w:ascii="Consolas" w:hAnsi="Consolas"/>
          <w:color w:val="000000"/>
          <w:sz w:val="18"/>
        </w:rPr>
        <w:t xml:space="preserve">  → Atualizar dados e freshness</w:t>
        <w:br/>
      </w:r>
      <w:r>
        <w:rPr>
          <w:rFonts w:ascii="Consolas" w:hAnsi="Consolas"/>
          <w:color w:val="000000"/>
          <w:sz w:val="18"/>
        </w:rPr>
        <w:br/>
      </w:r>
      <w:r>
        <w:rPr>
          <w:rFonts w:ascii="Consolas" w:hAnsi="Consolas"/>
          <w:color w:val="000000"/>
          <w:sz w:val="18"/>
        </w:rPr>
        <w:t>Semana 4 — EXPANDIR</w:t>
        <w:br/>
      </w:r>
      <w:r>
        <w:rPr>
          <w:rFonts w:ascii="Consolas" w:hAnsi="Consolas"/>
          <w:color w:val="000000"/>
          <w:sz w:val="18"/>
        </w:rPr>
        <w:t xml:space="preserve">  → Nova query discovery (SEMRush Topic Research)</w:t>
        <w:br/>
      </w:r>
      <w:r>
        <w:rPr>
          <w:rFonts w:ascii="Consolas" w:hAnsi="Consolas"/>
          <w:color w:val="000000"/>
          <w:sz w:val="18"/>
        </w:rPr>
        <w:t xml:space="preserve">  → Ajustes em third-party presence</w:t>
        <w:br/>
      </w:r>
      <w:r>
        <w:rPr>
          <w:rFonts w:ascii="Consolas" w:hAnsi="Consolas"/>
          <w:color w:val="000000"/>
          <w:sz w:val="18"/>
        </w:rPr>
        <w:t xml:space="preserve">  → Preparar recomendações do próximo mês</w:t>
        <w:br/>
      </w:r>
    </w:p>
    <w:p>
      <w:pPr>
        <w:spacing w:line="276" w:lineRule="auto"/>
      </w:pPr>
      <w:r>
        <w:rPr>
          <w:b/>
        </w:rPr>
        <w:t>Ciclo trimestral (QBR):</w:t>
      </w:r>
    </w:p>
    <w:p>
      <w:pPr>
        <w:pStyle w:val="ListBullet"/>
        <w:spacing w:line="276" w:lineRule="auto"/>
      </w:pPr>
      <w:r>
        <w:t>Revisão de resultados do trimestre</w:t>
      </w:r>
    </w:p>
    <w:p>
      <w:pPr>
        <w:pStyle w:val="ListBullet"/>
        <w:spacing w:line="276" w:lineRule="auto"/>
      </w:pPr>
      <w:r>
        <w:t>Benchmark competitivo atualizado</w:t>
      </w:r>
    </w:p>
    <w:p>
      <w:pPr>
        <w:pStyle w:val="ListBullet"/>
        <w:spacing w:line="276" w:lineRule="auto"/>
      </w:pPr>
      <w:r>
        <w:t>Recomendações estratégicas</w:t>
      </w:r>
    </w:p>
    <w:p>
      <w:pPr>
        <w:pStyle w:val="ListBullet"/>
        <w:spacing w:line="276" w:lineRule="auto"/>
      </w:pPr>
      <w:r>
        <w:t>Oportunidades de expansão (add-ons, upsells)</w:t>
      </w:r>
    </w:p>
    <w:p>
      <w:pPr>
        <w:pStyle w:val="Heading2"/>
      </w:pPr>
      <w:r>
        <w:t>Métricas do Serviço</w:t>
      </w:r>
    </w:p>
    <w:p>
      <w:pPr>
        <w:pStyle w:val="Heading3"/>
      </w:pPr>
      <w:r>
        <w:t>Outcome Metrics (para o cliente)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Definição</w:t>
            </w:r>
          </w:p>
        </w:tc>
        <w:tc>
          <w:tcPr>
            <w:tcW w:type="dxa" w:w="1881"/>
            <w:shd w:fill="B91C1C" w:val="clear"/>
          </w:tcPr>
          <w:p>
            <w:r/>
            <w:r>
              <w:rPr>
                <w:rFonts w:ascii="Calibri" w:hAnsi="Calibri"/>
                <w:b/>
                <w:color w:val="FFFFFF"/>
                <w:sz w:val="20"/>
              </w:rPr>
              <w:t>Benchmark</w:t>
            </w:r>
          </w:p>
        </w:tc>
        <w:tc>
          <w:tcPr>
            <w:tcW w:type="dxa" w:w="1881"/>
            <w:shd w:fill="B91C1C" w:val="clear"/>
          </w:tcPr>
          <w:p>
            <w:r/>
            <w:r>
              <w:rPr>
                <w:rFonts w:ascii="Calibri" w:hAnsi="Calibri"/>
                <w:b/>
                <w:color w:val="FFFFFF"/>
                <w:sz w:val="20"/>
              </w:rPr>
              <w:t>Meta</w:t>
            </w:r>
          </w:p>
        </w:tc>
        <w:tc>
          <w:tcPr>
            <w:tcW w:type="dxa" w:w="1881"/>
          </w:tcPr>
          <w:p/>
        </w:tc>
      </w:tr>
      <w:tr>
        <w:tc>
          <w:tcPr>
            <w:tcW w:type="dxa" w:w="1881"/>
          </w:tcPr>
          <w:p>
            <w:r/>
            <w:r>
              <w:rPr>
                <w:rFonts w:ascii="Calibri" w:hAnsi="Calibri"/>
                <w:sz w:val="20"/>
              </w:rPr>
              <w:t>AI Citation Count</w:t>
            </w:r>
          </w:p>
        </w:tc>
        <w:tc>
          <w:tcPr>
            <w:tcW w:type="dxa" w:w="1881"/>
          </w:tcPr>
          <w:p>
            <w:r/>
            <w:r>
              <w:rPr>
                <w:rFonts w:ascii="Calibri" w:hAnsi="Calibri"/>
                <w:sz w:val="20"/>
              </w:rPr>
              <w:t>Citações totais em IA/mês</w:t>
            </w:r>
          </w:p>
        </w:tc>
        <w:tc>
          <w:tcPr>
            <w:tcW w:type="dxa" w:w="1881"/>
          </w:tcPr>
          <w:p>
            <w:r/>
            <w:r>
              <w:rPr>
                <w:rFonts w:ascii="Calibri" w:hAnsi="Calibri"/>
                <w:sz w:val="20"/>
              </w:rPr>
              <w:t>0 (baseline)</w:t>
            </w:r>
          </w:p>
        </w:tc>
        <w:tc>
          <w:tcPr>
            <w:tcW w:type="dxa" w:w="1881"/>
          </w:tcPr>
          <w:p>
            <w:r/>
            <w:r>
              <w:rPr>
                <w:rFonts w:ascii="Calibri" w:hAnsi="Calibri"/>
                <w:sz w:val="20"/>
              </w:rPr>
              <w:t>15+ em 6 meses</w:t>
            </w:r>
          </w:p>
        </w:tc>
        <w:tc>
          <w:tcPr>
            <w:tcW w:type="dxa" w:w="1881"/>
          </w:tcPr>
          <w:p/>
        </w:tc>
      </w:tr>
      <w:tr>
        <w:tc>
          <w:tcPr>
            <w:tcW w:type="dxa" w:w="1881"/>
          </w:tcPr>
          <w:p>
            <w:r/>
            <w:r>
              <w:rPr>
                <w:rFonts w:ascii="Calibri" w:hAnsi="Calibri"/>
                <w:sz w:val="20"/>
              </w:rPr>
              <w:t>Share of AI Voice</w:t>
            </w:r>
          </w:p>
        </w:tc>
        <w:tc>
          <w:tcPr>
            <w:tcW w:type="dxa" w:w="1881"/>
          </w:tcPr>
          <w:p>
            <w:r/>
            <w:r>
              <w:rPr>
                <w:rFonts w:ascii="Calibri" w:hAnsi="Calibri"/>
                <w:sz w:val="20"/>
              </w:rPr>
              <w:t>% das citações vs concorrentes</w:t>
            </w:r>
          </w:p>
        </w:tc>
        <w:tc>
          <w:tcPr>
            <w:tcW w:type="dxa" w:w="1881"/>
          </w:tcPr>
          <w:p>
            <w:r/>
            <w:r>
              <w:rPr>
                <w:rFonts w:ascii="Calibri" w:hAnsi="Calibri"/>
                <w:sz w:val="20"/>
              </w:rPr>
              <w:t>0%</w:t>
            </w:r>
          </w:p>
        </w:tc>
        <w:tc>
          <w:tcPr>
            <w:tcW w:type="dxa" w:w="1881"/>
          </w:tcPr>
          <w:p>
            <w:r/>
            <w:r>
              <w:rPr>
                <w:rFonts w:ascii="Calibri" w:hAnsi="Calibri"/>
                <w:sz w:val="20"/>
              </w:rPr>
              <w:t>30%+</w:t>
            </w:r>
          </w:p>
        </w:tc>
        <w:tc>
          <w:tcPr>
            <w:tcW w:type="dxa" w:w="1881"/>
          </w:tcPr>
          <w:p/>
        </w:tc>
      </w:tr>
      <w:tr>
        <w:tc>
          <w:tcPr>
            <w:tcW w:type="dxa" w:w="1881"/>
          </w:tcPr>
          <w:p>
            <w:r/>
            <w:r>
              <w:rPr>
                <w:rFonts w:ascii="Calibri" w:hAnsi="Calibri"/>
                <w:sz w:val="20"/>
              </w:rPr>
              <w:t>Query Coverage</w:t>
            </w:r>
          </w:p>
        </w:tc>
        <w:tc>
          <w:tcPr>
            <w:tcW w:type="dxa" w:w="1881"/>
          </w:tcPr>
          <w:p>
            <w:r/>
            <w:r>
              <w:rPr>
                <w:rFonts w:ascii="Calibri" w:hAnsi="Calibri"/>
                <w:sz w:val="20"/>
              </w:rPr>
              <w:t>% das queries-alvo com citação</w:t>
            </w:r>
          </w:p>
        </w:tc>
        <w:tc>
          <w:tcPr>
            <w:tcW w:type="dxa" w:w="1881"/>
          </w:tcPr>
          <w:p>
            <w:r/>
            <w:r>
              <w:rPr>
                <w:rFonts w:ascii="Calibri" w:hAnsi="Calibri"/>
                <w:sz w:val="20"/>
              </w:rPr>
              <w:t>0%</w:t>
            </w:r>
          </w:p>
        </w:tc>
        <w:tc>
          <w:tcPr>
            <w:tcW w:type="dxa" w:w="1881"/>
          </w:tcPr>
          <w:p>
            <w:r/>
            <w:r>
              <w:rPr>
                <w:rFonts w:ascii="Calibri" w:hAnsi="Calibri"/>
                <w:sz w:val="20"/>
              </w:rPr>
              <w:t>70%+</w:t>
            </w:r>
          </w:p>
        </w:tc>
        <w:tc>
          <w:tcPr>
            <w:tcW w:type="dxa" w:w="1881"/>
          </w:tcPr>
          <w:p/>
        </w:tc>
      </w:tr>
      <w:tr>
        <w:tc>
          <w:tcPr>
            <w:tcW w:type="dxa" w:w="1881"/>
          </w:tcPr>
          <w:p>
            <w:r/>
            <w:r>
              <w:rPr>
                <w:rFonts w:ascii="Calibri" w:hAnsi="Calibri"/>
                <w:sz w:val="20"/>
              </w:rPr>
              <w:t>Citation Sentiment</w:t>
            </w:r>
          </w:p>
        </w:tc>
        <w:tc>
          <w:tcPr>
            <w:tcW w:type="dxa" w:w="1881"/>
          </w:tcPr>
          <w:p>
            <w:r/>
            <w:r>
              <w:rPr>
                <w:rFonts w:ascii="Calibri" w:hAnsi="Calibri"/>
                <w:sz w:val="20"/>
              </w:rPr>
              <w:t>Tom das citações (positivo/neutro)</w:t>
            </w:r>
          </w:p>
        </w:tc>
        <w:tc>
          <w:tcPr>
            <w:tcW w:type="dxa" w:w="1881"/>
          </w:tcPr>
          <w:p>
            <w:r/>
            <w:r>
              <w:rPr>
                <w:rFonts w:ascii="Calibri" w:hAnsi="Calibri"/>
                <w:sz w:val="20"/>
              </w:rPr>
              <w:t>N/A</w:t>
            </w:r>
          </w:p>
        </w:tc>
        <w:tc>
          <w:tcPr>
            <w:tcW w:type="dxa" w:w="1881"/>
          </w:tcPr>
          <w:p>
            <w:r/>
            <w:r>
              <w:rPr>
                <w:rFonts w:ascii="Calibri" w:hAnsi="Calibri"/>
                <w:sz w:val="20"/>
              </w:rPr>
              <w:t>90%+ positivas</w:t>
            </w:r>
          </w:p>
        </w:tc>
        <w:tc>
          <w:tcPr>
            <w:tcW w:type="dxa" w:w="1881"/>
          </w:tcPr>
          <w:p/>
        </w:tc>
      </w:tr>
      <w:tr>
        <w:tc>
          <w:tcPr>
            <w:tcW w:type="dxa" w:w="1881"/>
          </w:tcPr>
          <w:p>
            <w:r/>
            <w:r>
              <w:rPr>
                <w:rFonts w:ascii="Calibri" w:hAnsi="Calibri"/>
                <w:sz w:val="20"/>
              </w:rPr>
              <w:t>AI Referral Traffic</w:t>
            </w:r>
          </w:p>
        </w:tc>
        <w:tc>
          <w:tcPr>
            <w:tcW w:type="dxa" w:w="1881"/>
          </w:tcPr>
          <w:p>
            <w:r/>
            <w:r>
              <w:rPr>
                <w:rFonts w:ascii="Calibri" w:hAnsi="Calibri"/>
                <w:sz w:val="20"/>
              </w:rPr>
              <w:t>Visitas de fontes IA (GA4)</w:t>
            </w:r>
          </w:p>
        </w:tc>
        <w:tc>
          <w:tcPr>
            <w:tcW w:type="dxa" w:w="1881"/>
          </w:tcPr>
          <w:p>
            <w:r/>
            <w:r>
              <w:rPr>
                <w:rFonts w:ascii="Calibri" w:hAnsi="Calibri"/>
                <w:sz w:val="20"/>
              </w:rPr>
              <w:t>0</w:t>
            </w:r>
          </w:p>
        </w:tc>
        <w:tc>
          <w:tcPr>
            <w:tcW w:type="dxa" w:w="1881"/>
          </w:tcPr>
          <w:p>
            <w:r/>
            <w:r>
              <w:rPr>
                <w:rFonts w:ascii="Calibri" w:hAnsi="Calibri"/>
                <w:sz w:val="20"/>
              </w:rPr>
              <w:t>10%+ do tráfego orgânico</w:t>
            </w:r>
          </w:p>
        </w:tc>
        <w:tc>
          <w:tcPr>
            <w:tcW w:type="dxa" w:w="1881"/>
          </w:tcPr>
          <w:p/>
        </w:tc>
      </w:tr>
    </w:tbl>
    <w:p>
      <w:pPr>
        <w:pStyle w:val="Heading3"/>
      </w:pPr>
      <w:r>
        <w:t>Leading Indicators (para o time)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Métrica</w:t>
            </w:r>
          </w:p>
        </w:tc>
        <w:tc>
          <w:tcPr>
            <w:tcW w:type="dxa" w:w="2351"/>
            <w:shd w:fill="B91C1C" w:val="clear"/>
          </w:tcPr>
          <w:p>
            <w:r/>
            <w:r>
              <w:rPr>
                <w:rFonts w:ascii="Calibri" w:hAnsi="Calibri"/>
                <w:b/>
                <w:color w:val="FFFFFF"/>
                <w:sz w:val="20"/>
              </w:rPr>
              <w:t>Definição</w:t>
            </w:r>
          </w:p>
        </w:tc>
        <w:tc>
          <w:tcPr>
            <w:tcW w:type="dxa" w:w="2351"/>
            <w:shd w:fill="B91C1C" w:val="clear"/>
          </w:tcPr>
          <w:p>
            <w:r/>
            <w:r>
              <w:rPr>
                <w:rFonts w:ascii="Calibri" w:hAnsi="Calibri"/>
                <w:b/>
                <w:color w:val="FFFFFF"/>
                <w:sz w:val="20"/>
              </w:rPr>
              <w:t>Target</w:t>
            </w:r>
          </w:p>
        </w:tc>
        <w:tc>
          <w:tcPr>
            <w:tcW w:type="dxa" w:w="2351"/>
          </w:tcPr>
          <w:p/>
        </w:tc>
      </w:tr>
      <w:tr>
        <w:tc>
          <w:tcPr>
            <w:tcW w:type="dxa" w:w="2351"/>
          </w:tcPr>
          <w:p>
            <w:r/>
            <w:r>
              <w:rPr>
                <w:rFonts w:ascii="Calibri" w:hAnsi="Calibri"/>
                <w:sz w:val="20"/>
              </w:rPr>
              <w:t>Extractability Score</w:t>
            </w:r>
          </w:p>
        </w:tc>
        <w:tc>
          <w:tcPr>
            <w:tcW w:type="dxa" w:w="2351"/>
          </w:tcPr>
          <w:p>
            <w:r/>
            <w:r>
              <w:rPr>
                <w:rFonts w:ascii="Calibri" w:hAnsi="Calibri"/>
                <w:sz w:val="20"/>
              </w:rPr>
              <w:t>% páginas com blocks adequados</w:t>
            </w:r>
          </w:p>
        </w:tc>
        <w:tc>
          <w:tcPr>
            <w:tcW w:type="dxa" w:w="2351"/>
          </w:tcPr>
          <w:p>
            <w:r/>
            <w:r>
              <w:rPr>
                <w:rFonts w:ascii="Calibri" w:hAnsi="Calibri"/>
                <w:sz w:val="20"/>
              </w:rPr>
              <w:t>80%+</w:t>
            </w:r>
          </w:p>
        </w:tc>
        <w:tc>
          <w:tcPr>
            <w:tcW w:type="dxa" w:w="2351"/>
          </w:tcPr>
          <w:p/>
        </w:tc>
      </w:tr>
      <w:tr>
        <w:tc>
          <w:tcPr>
            <w:tcW w:type="dxa" w:w="2351"/>
          </w:tcPr>
          <w:p>
            <w:r/>
            <w:r>
              <w:rPr>
                <w:rFonts w:ascii="Calibri" w:hAnsi="Calibri"/>
                <w:sz w:val="20"/>
              </w:rPr>
              <w:t>Schema Coverage</w:t>
            </w:r>
          </w:p>
        </w:tc>
        <w:tc>
          <w:tcPr>
            <w:tcW w:type="dxa" w:w="2351"/>
          </w:tcPr>
          <w:p>
            <w:r/>
            <w:r>
              <w:rPr>
                <w:rFonts w:ascii="Calibri" w:hAnsi="Calibri"/>
                <w:sz w:val="20"/>
              </w:rPr>
              <w:t>% páginas com schema markup</w:t>
            </w:r>
          </w:p>
        </w:tc>
        <w:tc>
          <w:tcPr>
            <w:tcW w:type="dxa" w:w="2351"/>
          </w:tcPr>
          <w:p>
            <w:r/>
            <w:r>
              <w:rPr>
                <w:rFonts w:ascii="Calibri" w:hAnsi="Calibri"/>
                <w:sz w:val="20"/>
              </w:rPr>
              <w:t>100% das páginas críticas</w:t>
            </w:r>
          </w:p>
        </w:tc>
        <w:tc>
          <w:tcPr>
            <w:tcW w:type="dxa" w:w="2351"/>
          </w:tcPr>
          <w:p/>
        </w:tc>
      </w:tr>
      <w:tr>
        <w:tc>
          <w:tcPr>
            <w:tcW w:type="dxa" w:w="2351"/>
          </w:tcPr>
          <w:p>
            <w:r/>
            <w:r>
              <w:rPr>
                <w:rFonts w:ascii="Calibri" w:hAnsi="Calibri"/>
                <w:sz w:val="20"/>
              </w:rPr>
              <w:t>Bot Accessibility</w:t>
            </w:r>
          </w:p>
        </w:tc>
        <w:tc>
          <w:tcPr>
            <w:tcW w:type="dxa" w:w="2351"/>
          </w:tcPr>
          <w:p>
            <w:r/>
            <w:r>
              <w:rPr>
                <w:rFonts w:ascii="Calibri" w:hAnsi="Calibri"/>
                <w:sz w:val="20"/>
              </w:rPr>
              <w:t>AI crawlers liberados</w:t>
            </w:r>
          </w:p>
        </w:tc>
        <w:tc>
          <w:tcPr>
            <w:tcW w:type="dxa" w:w="2351"/>
          </w:tcPr>
          <w:p>
            <w:r/>
            <w:r>
              <w:rPr>
                <w:rFonts w:ascii="Calibri" w:hAnsi="Calibri"/>
                <w:sz w:val="20"/>
              </w:rPr>
              <w:t>100% liberados</w:t>
            </w:r>
          </w:p>
        </w:tc>
        <w:tc>
          <w:tcPr>
            <w:tcW w:type="dxa" w:w="2351"/>
          </w:tcPr>
          <w:p/>
        </w:tc>
      </w:tr>
      <w:tr>
        <w:tc>
          <w:tcPr>
            <w:tcW w:type="dxa" w:w="2351"/>
          </w:tcPr>
          <w:p>
            <w:r/>
            <w:r>
              <w:rPr>
                <w:rFonts w:ascii="Calibri" w:hAnsi="Calibri"/>
                <w:sz w:val="20"/>
              </w:rPr>
              <w:t>Freshness Index</w:t>
            </w:r>
          </w:p>
        </w:tc>
        <w:tc>
          <w:tcPr>
            <w:tcW w:type="dxa" w:w="2351"/>
          </w:tcPr>
          <w:p>
            <w:r/>
            <w:r>
              <w:rPr>
                <w:rFonts w:ascii="Calibri" w:hAnsi="Calibri"/>
                <w:sz w:val="20"/>
              </w:rPr>
              <w:t>% páginas atualizadas &lt; 6 meses</w:t>
            </w:r>
          </w:p>
        </w:tc>
        <w:tc>
          <w:tcPr>
            <w:tcW w:type="dxa" w:w="2351"/>
          </w:tcPr>
          <w:p>
            <w:r/>
            <w:r>
              <w:rPr>
                <w:rFonts w:ascii="Calibri" w:hAnsi="Calibri"/>
                <w:sz w:val="20"/>
              </w:rPr>
              <w:t>70%+</w:t>
            </w:r>
          </w:p>
        </w:tc>
        <w:tc>
          <w:tcPr>
            <w:tcW w:type="dxa" w:w="2351"/>
          </w:tcPr>
          <w:p/>
        </w:tc>
      </w:tr>
      <w:tr>
        <w:tc>
          <w:tcPr>
            <w:tcW w:type="dxa" w:w="2351"/>
          </w:tcPr>
          <w:p>
            <w:r/>
            <w:r>
              <w:rPr>
                <w:rFonts w:ascii="Calibri" w:hAnsi="Calibri"/>
                <w:sz w:val="20"/>
              </w:rPr>
              <w:t>Citable Content Rate</w:t>
            </w:r>
          </w:p>
        </w:tc>
        <w:tc>
          <w:tcPr>
            <w:tcW w:type="dxa" w:w="2351"/>
          </w:tcPr>
          <w:p>
            <w:r/>
            <w:r>
              <w:rPr>
                <w:rFonts w:ascii="Calibri" w:hAnsi="Calibri"/>
                <w:sz w:val="20"/>
              </w:rPr>
              <w:t>% conteúdo com dados originais</w:t>
            </w:r>
          </w:p>
        </w:tc>
        <w:tc>
          <w:tcPr>
            <w:tcW w:type="dxa" w:w="2351"/>
          </w:tcPr>
          <w:p>
            <w:r/>
            <w:r>
              <w:rPr>
                <w:rFonts w:ascii="Calibri" w:hAnsi="Calibri"/>
                <w:sz w:val="20"/>
              </w:rPr>
              <w:t>50%+</w:t>
            </w:r>
          </w:p>
        </w:tc>
        <w:tc>
          <w:tcPr>
            <w:tcW w:type="dxa" w:w="2351"/>
          </w:tcPr>
          <w:p/>
        </w:tc>
      </w:tr>
    </w:tbl>
    <w:p>
      <w:pPr>
        <w:pStyle w:val="Heading2"/>
      </w:pPr>
      <w:r>
        <w:t>Precificação (referência)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Tier</w:t>
            </w:r>
          </w:p>
        </w:tc>
        <w:tc>
          <w:tcPr>
            <w:tcW w:type="dxa" w:w="2351"/>
            <w:shd w:fill="B91C1C" w:val="clear"/>
          </w:tcPr>
          <w:p>
            <w:r/>
            <w:r>
              <w:rPr>
                <w:rFonts w:ascii="Calibri" w:hAnsi="Calibri"/>
                <w:b/>
                <w:color w:val="FFFFFF"/>
                <w:sz w:val="20"/>
              </w:rPr>
              <w:t>Preço</w:t>
            </w:r>
          </w:p>
        </w:tc>
        <w:tc>
          <w:tcPr>
            <w:tcW w:type="dxa" w:w="2351"/>
            <w:shd w:fill="B91C1C" w:val="clear"/>
          </w:tcPr>
          <w:p>
            <w:r/>
            <w:r>
              <w:rPr>
                <w:rFonts w:ascii="Calibri" w:hAnsi="Calibri"/>
                <w:b/>
                <w:color w:val="FFFFFF"/>
                <w:sz w:val="20"/>
              </w:rPr>
              <w:t>Formato</w:t>
            </w:r>
          </w:p>
        </w:tc>
        <w:tc>
          <w:tcPr>
            <w:tcW w:type="dxa" w:w="2351"/>
          </w:tcPr>
          <w:p/>
        </w:tc>
      </w:tr>
      <w:tr>
        <w:tc>
          <w:tcPr>
            <w:tcW w:type="dxa" w:w="2351"/>
          </w:tcPr>
          <w:p>
            <w:r/>
            <w:r>
              <w:rPr>
                <w:rFonts w:ascii="Calibri" w:hAnsi="Calibri"/>
                <w:sz w:val="20"/>
              </w:rPr>
              <w:t>Diagnóstico</w:t>
            </w:r>
          </w:p>
        </w:tc>
        <w:tc>
          <w:tcPr>
            <w:tcW w:type="dxa" w:w="2351"/>
          </w:tcPr>
          <w:p>
            <w:r/>
            <w:r>
              <w:rPr>
                <w:rFonts w:ascii="Calibri" w:hAnsi="Calibri"/>
                <w:sz w:val="20"/>
              </w:rPr>
              <w:t>R$ 4.900</w:t>
            </w:r>
          </w:p>
        </w:tc>
        <w:tc>
          <w:tcPr>
            <w:tcW w:type="dxa" w:w="2351"/>
          </w:tcPr>
          <w:p>
            <w:r/>
            <w:r>
              <w:rPr>
                <w:rFonts w:ascii="Calibri" w:hAnsi="Calibri"/>
                <w:sz w:val="20"/>
              </w:rPr>
              <w:t>One-time (5-7 dias)</w:t>
            </w:r>
          </w:p>
        </w:tc>
        <w:tc>
          <w:tcPr>
            <w:tcW w:type="dxa" w:w="2351"/>
          </w:tcPr>
          <w:p/>
        </w:tc>
      </w:tr>
      <w:tr>
        <w:tc>
          <w:tcPr>
            <w:tcW w:type="dxa" w:w="2351"/>
          </w:tcPr>
          <w:p>
            <w:r/>
            <w:r>
              <w:rPr>
                <w:rFonts w:ascii="Calibri" w:hAnsi="Calibri"/>
                <w:sz w:val="20"/>
              </w:rPr>
              <w:t>Implementação</w:t>
            </w:r>
          </w:p>
        </w:tc>
        <w:tc>
          <w:tcPr>
            <w:tcW w:type="dxa" w:w="2351"/>
          </w:tcPr>
          <w:p>
            <w:r/>
            <w:r>
              <w:rPr>
                <w:rFonts w:ascii="Calibri" w:hAnsi="Calibri"/>
                <w:sz w:val="20"/>
              </w:rPr>
              <w:t>R$ 14.900</w:t>
            </w:r>
          </w:p>
        </w:tc>
        <w:tc>
          <w:tcPr>
            <w:tcW w:type="dxa" w:w="2351"/>
          </w:tcPr>
          <w:p>
            <w:r/>
            <w:r>
              <w:rPr>
                <w:rFonts w:ascii="Calibri" w:hAnsi="Calibri"/>
                <w:sz w:val="20"/>
              </w:rPr>
              <w:t>Projeto (45-60 dias)</w:t>
            </w:r>
          </w:p>
        </w:tc>
        <w:tc>
          <w:tcPr>
            <w:tcW w:type="dxa" w:w="2351"/>
          </w:tcPr>
          <w:p/>
        </w:tc>
      </w:tr>
      <w:tr>
        <w:tc>
          <w:tcPr>
            <w:tcW w:type="dxa" w:w="2351"/>
          </w:tcPr>
          <w:p>
            <w:r/>
            <w:r>
              <w:rPr>
                <w:rFonts w:ascii="Calibri" w:hAnsi="Calibri"/>
                <w:sz w:val="20"/>
              </w:rPr>
              <w:t>Gestão Contínua</w:t>
            </w:r>
          </w:p>
        </w:tc>
        <w:tc>
          <w:tcPr>
            <w:tcW w:type="dxa" w:w="2351"/>
          </w:tcPr>
          <w:p>
            <w:r/>
            <w:r>
              <w:rPr>
                <w:rFonts w:ascii="Calibri" w:hAnsi="Calibri"/>
                <w:sz w:val="20"/>
              </w:rPr>
              <w:t>R$ 7.900/mês</w:t>
            </w:r>
          </w:p>
        </w:tc>
        <w:tc>
          <w:tcPr>
            <w:tcW w:type="dxa" w:w="2351"/>
          </w:tcPr>
          <w:p>
            <w:r/>
            <w:r>
              <w:rPr>
                <w:rFonts w:ascii="Calibri" w:hAnsi="Calibri"/>
                <w:sz w:val="20"/>
              </w:rPr>
              <w:t>Recorrente (12 meses)</w:t>
            </w:r>
          </w:p>
        </w:tc>
        <w:tc>
          <w:tcPr>
            <w:tcW w:type="dxa" w:w="2351"/>
          </w:tcPr>
          <w:p/>
        </w:tc>
      </w:tr>
      <w:tr>
        <w:tc>
          <w:tcPr>
            <w:tcW w:type="dxa" w:w="2351"/>
          </w:tcPr>
          <w:p>
            <w:r/>
            <w:r>
              <w:rPr>
                <w:rFonts w:ascii="Calibri" w:hAnsi="Calibri"/>
                <w:sz w:val="20"/>
              </w:rPr>
              <w:t>Domínio adicional</w:t>
            </w:r>
          </w:p>
        </w:tc>
        <w:tc>
          <w:tcPr>
            <w:tcW w:type="dxa" w:w="2351"/>
          </w:tcPr>
          <w:p>
            <w:r/>
            <w:r>
              <w:rPr>
                <w:rFonts w:ascii="Calibri" w:hAnsi="Calibri"/>
                <w:sz w:val="20"/>
              </w:rPr>
              <w:t>+R$ 2.900/mês</w:t>
            </w:r>
          </w:p>
        </w:tc>
        <w:tc>
          <w:tcPr>
            <w:tcW w:type="dxa" w:w="2351"/>
          </w:tcPr>
          <w:p>
            <w:r/>
            <w:r>
              <w:rPr>
                <w:rFonts w:ascii="Calibri" w:hAnsi="Calibri"/>
                <w:sz w:val="20"/>
              </w:rPr>
              <w:t>Add-on</w:t>
            </w:r>
          </w:p>
        </w:tc>
        <w:tc>
          <w:tcPr>
            <w:tcW w:type="dxa" w:w="2351"/>
          </w:tcPr>
          <w:p/>
        </w:tc>
      </w:tr>
      <w:tr>
        <w:tc>
          <w:tcPr>
            <w:tcW w:type="dxa" w:w="2351"/>
          </w:tcPr>
          <w:p>
            <w:r/>
            <w:r>
              <w:rPr>
                <w:rFonts w:ascii="Calibri" w:hAnsi="Calibri"/>
                <w:sz w:val="20"/>
              </w:rPr>
              <w:t>Competitor Intelligence</w:t>
            </w:r>
          </w:p>
        </w:tc>
        <w:tc>
          <w:tcPr>
            <w:tcW w:type="dxa" w:w="2351"/>
          </w:tcPr>
          <w:p>
            <w:r/>
            <w:r>
              <w:rPr>
                <w:rFonts w:ascii="Calibri" w:hAnsi="Calibri"/>
                <w:sz w:val="20"/>
              </w:rPr>
              <w:t>+R$ 1.900/mês</w:t>
            </w:r>
          </w:p>
        </w:tc>
        <w:tc>
          <w:tcPr>
            <w:tcW w:type="dxa" w:w="2351"/>
          </w:tcPr>
          <w:p>
            <w:r/>
            <w:r>
              <w:rPr>
                <w:rFonts w:ascii="Calibri" w:hAnsi="Calibri"/>
                <w:sz w:val="20"/>
              </w:rPr>
              <w:t>Add-on</w:t>
            </w:r>
          </w:p>
        </w:tc>
        <w:tc>
          <w:tcPr>
            <w:tcW w:type="dxa" w:w="2351"/>
          </w:tcPr>
          <w:p/>
        </w:tc>
      </w:tr>
      <w:tr>
        <w:tc>
          <w:tcPr>
            <w:tcW w:type="dxa" w:w="2351"/>
          </w:tcPr>
          <w:p>
            <w:r/>
            <w:r>
              <w:rPr>
                <w:rFonts w:ascii="Calibri" w:hAnsi="Calibri"/>
                <w:sz w:val="20"/>
              </w:rPr>
              <w:t>Pacote de conteúdo (+10 páginas)</w:t>
            </w:r>
          </w:p>
        </w:tc>
        <w:tc>
          <w:tcPr>
            <w:tcW w:type="dxa" w:w="2351"/>
          </w:tcPr>
          <w:p>
            <w:r/>
            <w:r>
              <w:rPr>
                <w:rFonts w:ascii="Calibri" w:hAnsi="Calibri"/>
                <w:sz w:val="20"/>
              </w:rPr>
              <w:t>+R$ 3.900/mês</w:t>
            </w:r>
          </w:p>
        </w:tc>
        <w:tc>
          <w:tcPr>
            <w:tcW w:type="dxa" w:w="2351"/>
          </w:tcPr>
          <w:p>
            <w:r/>
            <w:r>
              <w:rPr>
                <w:rFonts w:ascii="Calibri" w:hAnsi="Calibri"/>
                <w:sz w:val="20"/>
              </w:rPr>
              <w:t>Add-on</w:t>
            </w:r>
          </w:p>
        </w:tc>
        <w:tc>
          <w:tcPr>
            <w:tcW w:type="dxa" w:w="2351"/>
          </w:tcPr>
          <w:p/>
        </w:tc>
      </w:tr>
      <w:tr>
        <w:tc>
          <w:tcPr>
            <w:tcW w:type="dxa" w:w="2351"/>
          </w:tcPr>
          <w:p>
            <w:r/>
            <w:r>
              <w:rPr>
                <w:rFonts w:ascii="Calibri" w:hAnsi="Calibri"/>
                <w:sz w:val="20"/>
              </w:rPr>
              <w:t>Content Production (4 posts/mês)</w:t>
            </w:r>
          </w:p>
        </w:tc>
        <w:tc>
          <w:tcPr>
            <w:tcW w:type="dxa" w:w="2351"/>
          </w:tcPr>
          <w:p>
            <w:r/>
            <w:r>
              <w:rPr>
                <w:rFonts w:ascii="Calibri" w:hAnsi="Calibri"/>
                <w:sz w:val="20"/>
              </w:rPr>
              <w:t>+R$ 2.900/mês</w:t>
            </w:r>
          </w:p>
        </w:tc>
        <w:tc>
          <w:tcPr>
            <w:tcW w:type="dxa" w:w="2351"/>
          </w:tcPr>
          <w:p>
            <w:r/>
            <w:r>
              <w:rPr>
                <w:rFonts w:ascii="Calibri" w:hAnsi="Calibri"/>
                <w:sz w:val="20"/>
              </w:rPr>
              <w:t>Add-on</w:t>
            </w:r>
          </w:p>
        </w:tc>
        <w:tc>
          <w:tcPr>
            <w:tcW w:type="dxa" w:w="2351"/>
          </w:tcPr>
          <w:p/>
        </w:tc>
      </w:tr>
    </w:tbl>
    <w:p>
      <w:pPr>
        <w:pStyle w:val="Heading2"/>
      </w:pPr>
      <w:r>
        <w:t>NRR — Estratégia de Expansão</w:t>
      </w:r>
    </w:p>
    <w:p>
      <w:pPr>
        <w:spacing w:line="276" w:lineRule="auto"/>
      </w:pPr>
      <w:r>
        <w:t>O produto é construído para NRR &gt; 100% através de expansão orgânica:</w:t>
      </w:r>
    </w:p>
    <w:p>
      <w:pPr>
        <w:spacing w:before="80" w:after="80"/>
        <w:ind w:left="283"/>
        <w:shd w:fill="F0F0F0" w:val="clear"/>
      </w:pPr>
      <w:r>
        <w:rPr>
          <w:rFonts w:ascii="Consolas" w:hAnsi="Consolas"/>
          <w:color w:val="000000"/>
          <w:sz w:val="18"/>
        </w:rPr>
        <w:t>Diagnóstico (R$ 4.900 one-time)</w:t>
        <w:br/>
      </w:r>
      <w:r>
        <w:rPr>
          <w:rFonts w:ascii="Consolas" w:hAnsi="Consolas"/>
          <w:color w:val="000000"/>
          <w:sz w:val="18"/>
        </w:rPr>
        <w:t xml:space="preserve">  → 50% convertem para Implantação (R$ 14.900)</w:t>
        <w:br/>
      </w:r>
      <w:r>
        <w:rPr>
          <w:rFonts w:ascii="Consolas" w:hAnsi="Consolas"/>
          <w:color w:val="000000"/>
          <w:sz w:val="18"/>
        </w:rPr>
        <w:t xml:space="preserve">    → 70% convertem para Gestão (R$ 7.900/mês)</w:t>
        <w:br/>
      </w:r>
      <w:r>
        <w:rPr>
          <w:rFonts w:ascii="Consolas" w:hAnsi="Consolas"/>
          <w:color w:val="000000"/>
          <w:sz w:val="18"/>
        </w:rPr>
        <w:t xml:space="preserve">      → 40% adicionam add-ons no mês 6 (R$ 2.900-3.900/mês)</w:t>
        <w:br/>
      </w:r>
      <w:r>
        <w:rPr>
          <w:rFonts w:ascii="Consolas" w:hAnsi="Consolas"/>
          <w:color w:val="000000"/>
          <w:sz w:val="18"/>
        </w:rPr>
        <w:t xml:space="preserve">        → Renovação anual com reajuste (+5%)</w:t>
        <w:br/>
      </w:r>
    </w:p>
    <w:p>
      <w:pPr>
        <w:spacing w:line="276" w:lineRule="auto"/>
      </w:pPr>
      <w:r>
        <w:rPr>
          <w:b/>
        </w:rPr>
        <w:t>NRR alvo:</w:t>
      </w:r>
      <w:r>
        <w:t xml:space="preserve"> 85% (ano 1) → 120%+ (ano 2)</w:t>
      </w:r>
    </w:p>
    <w:p>
      <w:pPr>
        <w:pStyle w:val="Heading2"/>
      </w:pPr>
      <w:r>
        <w:t>Ferramentas e Automações</w:t>
      </w:r>
    </w:p>
    <w:p>
      <w:pPr>
        <w:pStyle w:val="Heading3"/>
      </w:pPr>
      <w:r>
        <w:t>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Ferramenta</w:t>
            </w:r>
          </w:p>
        </w:tc>
        <w:tc>
          <w:tcPr>
            <w:tcW w:type="dxa" w:w="3135"/>
            <w:shd w:fill="B91C1C" w:val="clear"/>
          </w:tcPr>
          <w:p>
            <w:r/>
            <w:r>
              <w:rPr>
                <w:rFonts w:ascii="Calibri" w:hAnsi="Calibri"/>
                <w:b/>
                <w:color w:val="FFFFFF"/>
                <w:sz w:val="20"/>
              </w:rPr>
              <w:t>Uso</w:t>
            </w:r>
          </w:p>
        </w:tc>
        <w:tc>
          <w:tcPr>
            <w:tcW w:type="dxa" w:w="3135"/>
          </w:tcPr>
          <w:p/>
        </w:tc>
      </w:tr>
      <w:tr>
        <w:tc>
          <w:tcPr>
            <w:tcW w:type="dxa" w:w="3135"/>
          </w:tcPr>
          <w:p>
            <w:r/>
            <w:r>
              <w:rPr>
                <w:rFonts w:ascii="Calibri" w:hAnsi="Calibri"/>
                <w:sz w:val="20"/>
              </w:rPr>
              <w:t>SEMRush (Position Tracking + AI Overviews)</w:t>
            </w:r>
          </w:p>
        </w:tc>
        <w:tc>
          <w:tcPr>
            <w:tcW w:type="dxa" w:w="3135"/>
          </w:tcPr>
          <w:p>
            <w:r/>
            <w:r>
              <w:rPr>
                <w:rFonts w:ascii="Calibri" w:hAnsi="Calibri"/>
                <w:sz w:val="20"/>
              </w:rPr>
              <w:t>Monitoramento de citações e AI Overviews</w:t>
            </w:r>
          </w:p>
        </w:tc>
        <w:tc>
          <w:tcPr>
            <w:tcW w:type="dxa" w:w="3135"/>
          </w:tcPr>
          <w:p/>
        </w:tc>
      </w:tr>
      <w:tr>
        <w:tc>
          <w:tcPr>
            <w:tcW w:type="dxa" w:w="3135"/>
          </w:tcPr>
          <w:p>
            <w:r/>
            <w:r>
              <w:rPr>
                <w:rFonts w:ascii="Calibri" w:hAnsi="Calibri"/>
                <w:sz w:val="20"/>
              </w:rPr>
              <w:t>SEMRush Site Audit</w:t>
            </w:r>
          </w:p>
        </w:tc>
        <w:tc>
          <w:tcPr>
            <w:tcW w:type="dxa" w:w="3135"/>
          </w:tcPr>
          <w:p>
            <w:r/>
            <w:r>
              <w:rPr>
                <w:rFonts w:ascii="Calibri" w:hAnsi="Calibri"/>
                <w:sz w:val="20"/>
              </w:rPr>
              <w:t>Schema markup e auditoria técnica</w:t>
            </w:r>
          </w:p>
        </w:tc>
        <w:tc>
          <w:tcPr>
            <w:tcW w:type="dxa" w:w="3135"/>
          </w:tcPr>
          <w:p/>
        </w:tc>
      </w:tr>
      <w:tr>
        <w:tc>
          <w:tcPr>
            <w:tcW w:type="dxa" w:w="3135"/>
          </w:tcPr>
          <w:p>
            <w:r/>
            <w:r>
              <w:rPr>
                <w:rFonts w:ascii="Calibri" w:hAnsi="Calibri"/>
                <w:sz w:val="20"/>
              </w:rPr>
              <w:t>SEMRush Content Analyzer + Topic Research</w:t>
            </w:r>
          </w:p>
        </w:tc>
        <w:tc>
          <w:tcPr>
            <w:tcW w:type="dxa" w:w="3135"/>
          </w:tcPr>
          <w:p>
            <w:r/>
            <w:r>
              <w:rPr>
                <w:rFonts w:ascii="Calibri" w:hAnsi="Calibri"/>
                <w:sz w:val="20"/>
              </w:rPr>
              <w:t>Gap analysis e descoberta de queries</w:t>
            </w:r>
          </w:p>
        </w:tc>
        <w:tc>
          <w:tcPr>
            <w:tcW w:type="dxa" w:w="3135"/>
          </w:tcPr>
          <w:p/>
        </w:tc>
      </w:tr>
      <w:tr>
        <w:tc>
          <w:tcPr>
            <w:tcW w:type="dxa" w:w="3135"/>
          </w:tcPr>
          <w:p>
            <w:r/>
            <w:r>
              <w:rPr>
                <w:rFonts w:ascii="Calibri" w:hAnsi="Calibri"/>
                <w:sz w:val="20"/>
              </w:rPr>
              <w:t>Google Analytics 4</w:t>
            </w:r>
          </w:p>
        </w:tc>
        <w:tc>
          <w:tcPr>
            <w:tcW w:type="dxa" w:w="3135"/>
          </w:tcPr>
          <w:p>
            <w:r/>
            <w:r>
              <w:rPr>
                <w:rFonts w:ascii="Calibri" w:hAnsi="Calibri"/>
                <w:sz w:val="20"/>
              </w:rPr>
              <w:t>AI referral traffic</w:t>
            </w:r>
          </w:p>
        </w:tc>
        <w:tc>
          <w:tcPr>
            <w:tcW w:type="dxa" w:w="3135"/>
          </w:tcPr>
          <w:p/>
        </w:tc>
      </w:tr>
      <w:tr>
        <w:tc>
          <w:tcPr>
            <w:tcW w:type="dxa" w:w="3135"/>
          </w:tcPr>
          <w:p>
            <w:r/>
            <w:r>
              <w:rPr>
                <w:rFonts w:ascii="Calibri" w:hAnsi="Calibri"/>
                <w:sz w:val="20"/>
              </w:rPr>
              <w:t>@analista-dados</w:t>
            </w:r>
          </w:p>
        </w:tc>
        <w:tc>
          <w:tcPr>
            <w:tcW w:type="dxa" w:w="3135"/>
          </w:tcPr>
          <w:p>
            <w:r/>
            <w:r>
              <w:rPr>
                <w:rFonts w:ascii="Calibri" w:hAnsi="Calibri"/>
                <w:sz w:val="20"/>
              </w:rPr>
              <w:t>Análise mensal e geração de relatórios</w:t>
            </w:r>
          </w:p>
        </w:tc>
        <w:tc>
          <w:tcPr>
            <w:tcW w:type="dxa" w:w="3135"/>
          </w:tcPr>
          <w:p/>
        </w:tc>
      </w:tr>
      <w:tr>
        <w:tc>
          <w:tcPr>
            <w:tcW w:type="dxa" w:w="3135"/>
          </w:tcPr>
          <w:p>
            <w:r/>
            <w:r>
              <w:rPr>
                <w:rFonts w:ascii="Calibri" w:hAnsi="Calibri"/>
                <w:sz w:val="20"/>
              </w:rPr>
              <w:t>@revisor</w:t>
            </w:r>
          </w:p>
        </w:tc>
        <w:tc>
          <w:tcPr>
            <w:tcW w:type="dxa" w:w="3135"/>
          </w:tcPr>
          <w:p>
            <w:r/>
            <w:r>
              <w:rPr>
                <w:rFonts w:ascii="Calibri" w:hAnsi="Calibri"/>
                <w:sz w:val="20"/>
              </w:rPr>
              <w:t>Validação de outputs</w:t>
            </w:r>
          </w:p>
        </w:tc>
        <w:tc>
          <w:tcPr>
            <w:tcW w:type="dxa" w:w="3135"/>
          </w:tcPr>
          <w:p/>
        </w:tc>
      </w:tr>
      <w:tr>
        <w:tc>
          <w:tcPr>
            <w:tcW w:type="dxa" w:w="3135"/>
          </w:tcPr>
          <w:p>
            <w:r/>
            <w:r>
              <w:rPr>
                <w:rFonts w:ascii="Calibri" w:hAnsi="Calibri"/>
                <w:sz w:val="20"/>
              </w:rPr>
              <w:t>@gerar-html</w:t>
            </w:r>
          </w:p>
        </w:tc>
        <w:tc>
          <w:tcPr>
            <w:tcW w:type="dxa" w:w="3135"/>
          </w:tcPr>
          <w:p>
            <w:r/>
            <w:r>
              <w:rPr>
                <w:rFonts w:ascii="Calibri" w:hAnsi="Calibri"/>
                <w:sz w:val="20"/>
              </w:rPr>
              <w:t>Dashboard interativo de métricas</w:t>
            </w:r>
          </w:p>
        </w:tc>
        <w:tc>
          <w:tcPr>
            <w:tcW w:type="dxa" w:w="3135"/>
          </w:tcPr>
          <w:p/>
        </w:tc>
      </w:tr>
      <w:tr>
        <w:tc>
          <w:tcPr>
            <w:tcW w:type="dxa" w:w="3135"/>
          </w:tcPr>
          <w:p>
            <w:r/>
            <w:r>
              <w:rPr>
                <w:rFonts w:ascii="Calibri" w:hAnsi="Calibri"/>
                <w:sz w:val="20"/>
              </w:rPr>
              <w:t>@gerar-pdf</w:t>
            </w:r>
          </w:p>
        </w:tc>
        <w:tc>
          <w:tcPr>
            <w:tcW w:type="dxa" w:w="3135"/>
          </w:tcPr>
          <w:p>
            <w:r/>
            <w:r>
              <w:rPr>
                <w:rFonts w:ascii="Calibri" w:hAnsi="Calibri"/>
                <w:sz w:val="20"/>
              </w:rPr>
              <w:t>Relatório de diagnóstico e relatórios mensais</w:t>
            </w:r>
          </w:p>
        </w:tc>
        <w:tc>
          <w:tcPr>
            <w:tcW w:type="dxa" w:w="3135"/>
          </w:tcPr>
          <w:p/>
        </w:tc>
      </w:tr>
      <w:tr>
        <w:tc>
          <w:tcPr>
            <w:tcW w:type="dxa" w:w="3135"/>
          </w:tcPr>
          <w:p>
            <w:r/>
            <w:r>
              <w:rPr>
                <w:rFonts w:ascii="Calibri" w:hAnsi="Calibri"/>
                <w:sz w:val="20"/>
              </w:rPr>
              <w:t>@gerar-ppt</w:t>
            </w:r>
          </w:p>
        </w:tc>
        <w:tc>
          <w:tcPr>
            <w:tcW w:type="dxa" w:w="3135"/>
          </w:tcPr>
          <w:p>
            <w:r/>
            <w:r>
              <w:rPr>
                <w:rFonts w:ascii="Calibri" w:hAnsi="Calibri"/>
                <w:sz w:val="20"/>
              </w:rPr>
              <w:t>Deck de kickoff e QBR</w:t>
            </w:r>
          </w:p>
        </w:tc>
        <w:tc>
          <w:tcPr>
            <w:tcW w:type="dxa" w:w="3135"/>
          </w:tcPr>
          <w:p/>
        </w:tc>
      </w:tr>
      <w:tr>
        <w:tc>
          <w:tcPr>
            <w:tcW w:type="dxa" w:w="3135"/>
          </w:tcPr>
          <w:p>
            <w:r/>
            <w:r>
              <w:rPr>
                <w:rFonts w:ascii="Calibri" w:hAnsi="Calibri"/>
                <w:sz w:val="20"/>
              </w:rPr>
              <w:t>@gerar-doc</w:t>
            </w:r>
          </w:p>
        </w:tc>
        <w:tc>
          <w:tcPr>
            <w:tcW w:type="dxa" w:w="3135"/>
          </w:tcPr>
          <w:p>
            <w:r/>
            <w:r>
              <w:rPr>
                <w:rFonts w:ascii="Calibri" w:hAnsi="Calibri"/>
                <w:sz w:val="20"/>
              </w:rPr>
              <w:t>SOWs, atas e documentação</w:t>
            </w:r>
          </w:p>
        </w:tc>
        <w:tc>
          <w:tcPr>
            <w:tcW w:type="dxa" w:w="3135"/>
          </w:tcPr>
          <w:p/>
        </w:tc>
      </w:tr>
    </w:tbl>
    <w:p>
      <w:pPr>
        <w:pStyle w:val="Heading3"/>
      </w:pPr>
      <w:r>
        <w:t>Automações (n8n)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Workflow</w:t>
            </w:r>
          </w:p>
        </w:tc>
        <w:tc>
          <w:tcPr>
            <w:tcW w:type="dxa" w:w="3135"/>
            <w:shd w:fill="B91C1C" w:val="clear"/>
          </w:tcPr>
          <w:p>
            <w:r/>
            <w:r>
              <w:rPr>
                <w:rFonts w:ascii="Calibri" w:hAnsi="Calibri"/>
                <w:b/>
                <w:color w:val="FFFFFF"/>
                <w:sz w:val="20"/>
              </w:rPr>
              <w:t>Frequência</w:t>
            </w:r>
          </w:p>
        </w:tc>
        <w:tc>
          <w:tcPr>
            <w:tcW w:type="dxa" w:w="3135"/>
          </w:tcPr>
          <w:p/>
        </w:tc>
      </w:tr>
      <w:tr>
        <w:tc>
          <w:tcPr>
            <w:tcW w:type="dxa" w:w="3135"/>
          </w:tcPr>
          <w:p>
            <w:r/>
            <w:r>
              <w:rPr>
                <w:rFonts w:ascii="Calibri" w:hAnsi="Calibri"/>
                <w:sz w:val="20"/>
              </w:rPr>
              <w:t>ai_visibility_monitor</w:t>
            </w:r>
          </w:p>
        </w:tc>
        <w:tc>
          <w:tcPr>
            <w:tcW w:type="dxa" w:w="3135"/>
          </w:tcPr>
          <w:p>
            <w:r/>
            <w:r>
              <w:rPr>
                <w:rFonts w:ascii="Calibri" w:hAnsi="Calibri"/>
                <w:sz w:val="20"/>
              </w:rPr>
              <w:t>Semanal (puxa AI Overviews do SEMRush)</w:t>
            </w:r>
          </w:p>
        </w:tc>
        <w:tc>
          <w:tcPr>
            <w:tcW w:type="dxa" w:w="3135"/>
          </w:tcPr>
          <w:p/>
        </w:tc>
      </w:tr>
      <w:tr>
        <w:tc>
          <w:tcPr>
            <w:tcW w:type="dxa" w:w="3135"/>
          </w:tcPr>
          <w:p>
            <w:r/>
            <w:r>
              <w:rPr>
                <w:rFonts w:ascii="Calibri" w:hAnsi="Calibri"/>
                <w:sz w:val="20"/>
              </w:rPr>
              <w:t>citation_checker</w:t>
            </w:r>
          </w:p>
        </w:tc>
        <w:tc>
          <w:tcPr>
            <w:tcW w:type="dxa" w:w="3135"/>
          </w:tcPr>
          <w:p>
            <w:r/>
            <w:r>
              <w:rPr>
                <w:rFonts w:ascii="Calibri" w:hAnsi="Calibri"/>
                <w:sz w:val="20"/>
              </w:rPr>
              <w:t>Mensal (testa 20 queries em ChatGPT + Perplexity)</w:t>
            </w:r>
          </w:p>
        </w:tc>
        <w:tc>
          <w:tcPr>
            <w:tcW w:type="dxa" w:w="3135"/>
          </w:tcPr>
          <w:p/>
        </w:tc>
      </w:tr>
      <w:tr>
        <w:tc>
          <w:tcPr>
            <w:tcW w:type="dxa" w:w="3135"/>
          </w:tcPr>
          <w:p>
            <w:r/>
            <w:r>
              <w:rPr>
                <w:rFonts w:ascii="Calibri" w:hAnsi="Calibri"/>
                <w:sz w:val="20"/>
              </w:rPr>
              <w:t>content_gap_analyzer</w:t>
            </w:r>
          </w:p>
        </w:tc>
        <w:tc>
          <w:tcPr>
            <w:tcW w:type="dxa" w:w="3135"/>
          </w:tcPr>
          <w:p>
            <w:r/>
            <w:r>
              <w:rPr>
                <w:rFonts w:ascii="Calibri" w:hAnsi="Calibri"/>
                <w:sz w:val="20"/>
              </w:rPr>
              <w:t>Mensal (compara vs concorrentes)</w:t>
            </w:r>
          </w:p>
        </w:tc>
        <w:tc>
          <w:tcPr>
            <w:tcW w:type="dxa" w:w="3135"/>
          </w:tcPr>
          <w:p/>
        </w:tc>
      </w:tr>
      <w:tr>
        <w:tc>
          <w:tcPr>
            <w:tcW w:type="dxa" w:w="3135"/>
          </w:tcPr>
          <w:p>
            <w:r/>
            <w:r>
              <w:rPr>
                <w:rFonts w:ascii="Calibri" w:hAnsi="Calibri"/>
                <w:sz w:val="20"/>
              </w:rPr>
              <w:t>dashboard_generator</w:t>
            </w:r>
          </w:p>
        </w:tc>
        <w:tc>
          <w:tcPr>
            <w:tcW w:type="dxa" w:w="3135"/>
          </w:tcPr>
          <w:p>
            <w:r/>
            <w:r>
              <w:rPr>
                <w:rFonts w:ascii="Calibri" w:hAnsi="Calibri"/>
                <w:sz w:val="20"/>
              </w:rPr>
              <w:t>Mensal (gera HTML com dados do mês)</w:t>
            </w:r>
          </w:p>
        </w:tc>
        <w:tc>
          <w:tcPr>
            <w:tcW w:type="dxa" w:w="3135"/>
          </w:tcPr>
          <w:p/>
        </w:tc>
      </w:tr>
      <w:tr>
        <w:tc>
          <w:tcPr>
            <w:tcW w:type="dxa" w:w="3135"/>
          </w:tcPr>
          <w:p>
            <w:r/>
            <w:r>
              <w:rPr>
                <w:rFonts w:ascii="Calibri" w:hAnsi="Calibri"/>
                <w:sz w:val="20"/>
              </w:rPr>
              <w:t>qbr_preparer</w:t>
            </w:r>
          </w:p>
        </w:tc>
        <w:tc>
          <w:tcPr>
            <w:tcW w:type="dxa" w:w="3135"/>
          </w:tcPr>
          <w:p>
            <w:r/>
            <w:r>
              <w:rPr>
                <w:rFonts w:ascii="Calibri" w:hAnsi="Calibri"/>
                <w:sz w:val="20"/>
              </w:rPr>
              <w:t>Trimestral (prepara dados para QBR)</w:t>
            </w:r>
          </w:p>
        </w:tc>
        <w:tc>
          <w:tcPr>
            <w:tcW w:type="dxa" w:w="3135"/>
          </w:tcPr>
          <w:p/>
        </w:tc>
      </w:tr>
    </w:tbl>
    <w:p>
      <w:pPr>
        <w:pStyle w:val="Heading2"/>
      </w:pPr>
      <w:r>
        <w:t>Documentos de Referência</w:t>
      </w:r>
    </w:p>
    <w:p>
      <w:pPr>
        <w:pStyle w:val="ListBullet"/>
        <w:spacing w:line="276" w:lineRule="auto"/>
      </w:pPr>
      <w:r>
        <w:rPr>
          <w:rFonts w:ascii="Consolas" w:hAnsi="Consolas"/>
          <w:color w:val="B91C1C"/>
          <w:sz w:val="19"/>
        </w:rPr>
        <w:t>docs/ai-seo-operations-manual.md</w:t>
      </w:r>
      <w:r>
        <w:t xml:space="preserve"> — Manual completo de operações</w:t>
      </w:r>
    </w:p>
    <w:p>
      <w:pPr>
        <w:pStyle w:val="ListBullet"/>
        <w:spacing w:line="276" w:lineRule="auto"/>
      </w:pPr>
      <w:r>
        <w:rPr>
          <w:rFonts w:ascii="Consolas" w:hAnsi="Consolas"/>
          <w:color w:val="B91C1C"/>
          <w:sz w:val="19"/>
        </w:rPr>
        <w:t>docs/templates/ai-seo/diagnostico-template.md</w:t>
      </w:r>
      <w:r>
        <w:t xml:space="preserve"> — Template de diagnóstico</w:t>
      </w:r>
    </w:p>
    <w:p>
      <w:pPr>
        <w:pStyle w:val="ListBullet"/>
        <w:spacing w:line="276" w:lineRule="auto"/>
      </w:pPr>
      <w:r>
        <w:rPr>
          <w:rFonts w:ascii="Consolas" w:hAnsi="Consolas"/>
          <w:color w:val="B91C1C"/>
          <w:sz w:val="19"/>
        </w:rPr>
        <w:t>docs/templates/ai-seo/relatorio-mensal-template.md</w:t>
      </w:r>
      <w:r>
        <w:t xml:space="preserve"> — Template de relatório mensal</w:t>
      </w:r>
    </w:p>
    <w:p>
      <w:pPr>
        <w:pStyle w:val="ListBullet"/>
        <w:spacing w:line="276" w:lineRule="auto"/>
      </w:pPr>
      <w:r>
        <w:rPr>
          <w:rFonts w:ascii="Consolas" w:hAnsi="Consolas"/>
          <w:color w:val="B91C1C"/>
          <w:sz w:val="19"/>
        </w:rPr>
        <w:t>docs/templates/ai-seo/qbr-template.md</w:t>
      </w:r>
      <w:r>
        <w:t xml:space="preserve"> — Template de QBR trimestral</w:t>
      </w:r>
    </w:p>
    <w:p>
      <w:pPr>
        <w:pStyle w:val="ListBullet"/>
        <w:spacing w:line="276" w:lineRule="auto"/>
      </w:pPr>
      <w:r>
        <w:rPr>
          <w:rFonts w:ascii="Consolas" w:hAnsi="Consolas"/>
          <w:color w:val="B91C1C"/>
          <w:sz w:val="19"/>
        </w:rPr>
        <w:t>.agents/skills/ai-seo/SKILL.md</w:t>
      </w:r>
      <w:r>
        <w:t xml:space="preserve"> — Skill original de AI SEO (referência técnica)</w:t>
      </w:r>
    </w:p>
    <w:p>
      <w:pPr>
        <w:pStyle w:val="ListBullet"/>
        <w:spacing w:line="276" w:lineRule="auto"/>
      </w:pPr>
      <w:r>
        <w:rPr>
          <w:rFonts w:ascii="Consolas" w:hAnsi="Consolas"/>
          <w:color w:val="B91C1C"/>
          <w:sz w:val="19"/>
        </w:rPr>
        <w:t>.agents/skills/copywriting/SKILL.md</w:t>
      </w:r>
      <w:r>
        <w:t xml:space="preserve"> — Para criação de content blocks</w:t>
      </w:r>
    </w:p>
    <w:p>
      <w:pPr>
        <w:pStyle w:val="ListBullet"/>
        <w:spacing w:line="276" w:lineRule="auto"/>
      </w:pPr>
      <w:r>
        <w:rPr>
          <w:rFonts w:ascii="Consolas" w:hAnsi="Consolas"/>
          <w:color w:val="B91C1C"/>
          <w:sz w:val="19"/>
        </w:rPr>
        <w:t>.agents/skills/schema-markup/SKILL.md</w:t>
      </w:r>
      <w:r>
        <w:t xml:space="preserve"> — Para implementação de schema</w:t>
      </w:r>
    </w:p>
    <w:p>
      <w:pPr>
        <w:pStyle w:val="ListBullet"/>
        <w:spacing w:line="276" w:lineRule="auto"/>
      </w:pPr>
      <w:r>
        <w:rPr>
          <w:rFonts w:ascii="Consolas" w:hAnsi="Consolas"/>
          <w:color w:val="B91C1C"/>
          <w:sz w:val="19"/>
        </w:rPr>
        <w:t>.agents/skills/seo-audit/SKILL.md</w:t>
      </w:r>
      <w:r>
        <w:t xml:space="preserve"> — Para auditoria SEO tradicional complementar</w:t>
      </w:r>
    </w:p>
    <w:p>
      <w:pPr>
        <w:pStyle w:val="ListBullet"/>
        <w:spacing w:line="276" w:lineRule="auto"/>
      </w:pPr>
      <w:r>
        <w:rPr>
          <w:rFonts w:ascii="Consolas" w:hAnsi="Consolas"/>
          <w:color w:val="B91C1C"/>
          <w:sz w:val="19"/>
        </w:rPr>
        <w:t>.agents/skills/competitor-alternatives/SKILL.md</w:t>
      </w:r>
      <w:r>
        <w:t xml:space="preserve"> — Para páginas de comparação</w:t>
      </w:r>
    </w:p>
    <w:p>
      <w:r>
        <w:br w:type="page"/>
      </w:r>
    </w:p>
    <w:p>
      <w:pPr>
        <w:pStyle w:val="Heading1"/>
      </w:pPr>
      <w:r>
        <w:t>Capítulo 10 — Skills de AI Search</w:t>
      </w:r>
    </w:p>
    <w:p>
      <w:r>
        <w:rPr>
          <w:i/>
          <w:color w:val="B91C1C"/>
          <w:sz w:val="18"/>
        </w:rPr>
        <w:t>Fonte: SKILL — AI Search</w:t>
      </w:r>
    </w:p>
    <w:p>
      <w:pPr>
        <w:spacing w:before="120" w:after="120"/>
        <w:pBdr>
          <w:bottom w:val="single" w:sz="6" w:space="1" w:color="999999"/>
        </w:pBdr>
      </w:pPr>
    </w:p>
    <w:p>
      <w:pPr>
        <w:spacing w:line="276" w:lineRule="auto"/>
      </w:pPr>
      <w:r>
        <w:t>name: ai-search</w:t>
      </w:r>
    </w:p>
    <w:p>
      <w:pPr>
        <w:spacing w:line="276" w:lineRule="auto"/>
      </w:pPr>
      <w:r>
        <w:t>description: Setor completo de AI Search (AEO + GEO + AI SEO) — diagnose, implementa e gerencia a presenca de marcas em respostas de IA (ChatGPT, Perplexity, Google AI Overviews, Gemini, Claude, Copilot). Use quando o usuario falar em "AI SEO", "AEO", "GEO", "otimizar para IA", "aparecer no ChatGPT", "citacao em IA", "AI Overview", "presenca em inteligencia artificial", "criar produto de AI SEO", "diagnostico AI visibility", "service cart AI", "extractability score", "AI citations", "share of AI voice" ou "otimizacao para mecanismos de resposta". Veja o REGISTRY da skill em ai-visibility-v4/ para POPs, scripts, portal e documentos fundacionais.</w:t>
      </w:r>
    </w:p>
    <w:p>
      <w:pPr>
        <w:spacing w:line="276" w:lineRule="auto"/>
      </w:pPr>
      <w:r>
        <w:t>aliases: [ai-search, ai-seo, ai-visibility, geo, aeo]</w:t>
      </w:r>
    </w:p>
    <w:p>
      <w:pPr>
        <w:spacing w:line="276" w:lineRule="auto"/>
      </w:pPr>
      <w:r>
        <w:t>tags: [skill, area-geral, produto, ai-search]</w:t>
      </w:r>
    </w:p>
    <w:p>
      <w:pPr>
        <w:spacing w:before="120" w:after="120"/>
        <w:pBdr>
          <w:bottom w:val="single" w:sz="6" w:space="1" w:color="999999"/>
        </w:pBdr>
      </w:pPr>
    </w:p>
    <w:p>
      <w:pPr>
        <w:pStyle w:val="Heading1"/>
      </w:pPr>
      <w:r>
        <w:t>Skill: AI Search (AEO + GEO + AI SEO)</w:t>
      </w:r>
    </w:p>
    <w:p>
      <w:pPr>
        <w:spacing w:before="80" w:after="80" w:line="276" w:lineRule="auto"/>
        <w:ind w:left="567"/>
      </w:pPr>
      <w:r>
        <w:t>Produto completo de otimização para mecanismos de resposta e inteligências artificiais. Estrutura modular com 4 pernas independentes (M1-M4) + gestão contínua.</w:t>
      </w:r>
    </w:p>
    <w:p>
      <w:pPr>
        <w:pStyle w:val="Heading2"/>
      </w:pPr>
      <w:r>
        <w:t>Arquitetura do Produto</w:t>
      </w:r>
    </w:p>
    <w:p>
      <w:pPr>
        <w:spacing w:before="80" w:after="80"/>
        <w:ind w:left="283"/>
        <w:shd w:fill="F0F0F0" w:val="clear"/>
      </w:pPr>
      <w:r>
        <w:rPr>
          <w:rFonts w:ascii="Consolas" w:hAnsi="Consolas"/>
          <w:color w:val="000000"/>
          <w:sz w:val="18"/>
        </w:rPr>
        <w:t>ai-visibility-v4/</w:t>
        <w:br/>
      </w:r>
      <w:r>
        <w:rPr>
          <w:rFonts w:ascii="Consolas" w:hAnsi="Consolas"/>
          <w:color w:val="000000"/>
          <w:sz w:val="18"/>
        </w:rPr>
        <w:t>├── api/              → Vercel Functions (crawl + visibility check)</w:t>
        <w:br/>
      </w:r>
      <w:r>
        <w:rPr>
          <w:rFonts w:ascii="Consolas" w:hAnsi="Consolas"/>
          <w:color w:val="000000"/>
          <w:sz w:val="18"/>
        </w:rPr>
        <w:t>├── portal/           → Diagnóstico grátis + Service Cart + Proposta</w:t>
        <w:br/>
      </w:r>
      <w:r>
        <w:rPr>
          <w:rFonts w:ascii="Consolas" w:hAnsi="Consolas"/>
          <w:color w:val="000000"/>
          <w:sz w:val="18"/>
        </w:rPr>
        <w:t>├── docs/</w:t>
        <w:br/>
      </w:r>
      <w:r>
        <w:rPr>
          <w:rFonts w:ascii="Consolas" w:hAnsi="Consolas"/>
          <w:color w:val="000000"/>
          <w:sz w:val="18"/>
        </w:rPr>
        <w:t>│   ├── fundacional/  → AEO vs GEO, metodologias, métricas, mercado</w:t>
        <w:br/>
      </w:r>
      <w:r>
        <w:rPr>
          <w:rFonts w:ascii="Consolas" w:hAnsi="Consolas"/>
          <w:color w:val="000000"/>
          <w:sz w:val="18"/>
        </w:rPr>
        <w:t>│   ├── pops/</w:t>
        <w:br/>
      </w:r>
      <w:r>
        <w:rPr>
          <w:rFonts w:ascii="Consolas" w:hAnsi="Consolas"/>
          <w:color w:val="000000"/>
          <w:sz w:val="18"/>
        </w:rPr>
        <w:t>│   │   ├── junior/   → 4 POPs operacionais</w:t>
        <w:br/>
      </w:r>
      <w:r>
        <w:rPr>
          <w:rFonts w:ascii="Consolas" w:hAnsi="Consolas"/>
          <w:color w:val="000000"/>
          <w:sz w:val="18"/>
        </w:rPr>
        <w:t>│   │   ├── pleno/    → 4 POPs analíticos</w:t>
        <w:br/>
      </w:r>
      <w:r>
        <w:rPr>
          <w:rFonts w:ascii="Consolas" w:hAnsi="Consolas"/>
          <w:color w:val="000000"/>
          <w:sz w:val="18"/>
        </w:rPr>
        <w:t>│   │   └── senior/   → 4 POPs estratégicos</w:t>
        <w:br/>
      </w:r>
      <w:r>
        <w:rPr>
          <w:rFonts w:ascii="Consolas" w:hAnsi="Consolas"/>
          <w:color w:val="000000"/>
          <w:sz w:val="18"/>
        </w:rPr>
        <w:t>│   └── templates/    → Proposta, SOW, matriz de precificação</w:t>
        <w:br/>
      </w:r>
      <w:r>
        <w:rPr>
          <w:rFonts w:ascii="Consolas" w:hAnsi="Consolas"/>
          <w:color w:val="000000"/>
          <w:sz w:val="18"/>
        </w:rPr>
        <w:t>├── scripts/          → Citation checker, extractability, dashboard</w:t>
        <w:br/>
      </w:r>
      <w:r>
        <w:rPr>
          <w:rFonts w:ascii="Consolas" w:hAnsi="Consolas"/>
          <w:color w:val="000000"/>
          <w:sz w:val="18"/>
        </w:rPr>
        <w:t>└── workspace/        → Metodologia, métricas, referências</w:t>
        <w:br/>
      </w:r>
    </w:p>
    <w:p>
      <w:pPr>
        <w:pStyle w:val="Heading2"/>
      </w:pPr>
      <w:r>
        <w:t>Quando usar esta skill</w:t>
      </w:r>
    </w:p>
    <w:p>
      <w:pPr>
        <w:pStyle w:val="ListBullet"/>
        <w:spacing w:line="276" w:lineRule="auto"/>
      </w:pPr>
      <w:r>
        <w:t xml:space="preserve">Usuário quer </w:t>
      </w:r>
      <w:r>
        <w:rPr>
          <w:b/>
        </w:rPr>
        <w:t>criar, vender ou entregar</w:t>
      </w:r>
      <w:r>
        <w:t xml:space="preserve"> um serviço de AI Search</w:t>
      </w:r>
    </w:p>
    <w:p>
      <w:pPr>
        <w:pStyle w:val="ListBullet"/>
        <w:spacing w:line="276" w:lineRule="auto"/>
      </w:pPr>
      <w:r>
        <w:t xml:space="preserve">Usuário quer fazer </w:t>
      </w:r>
      <w:r>
        <w:rPr>
          <w:b/>
        </w:rPr>
        <w:t>diagnóstico gratuito</w:t>
      </w:r>
      <w:r>
        <w:t xml:space="preserve"> de AI Visibility (via portal)</w:t>
      </w:r>
    </w:p>
    <w:p>
      <w:pPr>
        <w:pStyle w:val="ListBullet"/>
        <w:spacing w:line="276" w:lineRule="auto"/>
      </w:pPr>
      <w:r>
        <w:t xml:space="preserve">Usuário quer </w:t>
      </w:r>
      <w:r>
        <w:rPr>
          <w:b/>
        </w:rPr>
        <w:t>estruturar o setor</w:t>
      </w:r>
      <w:r>
        <w:t xml:space="preserve"> de AI Search na V4</w:t>
      </w:r>
    </w:p>
    <w:p>
      <w:pPr>
        <w:pStyle w:val="ListBullet"/>
        <w:spacing w:line="276" w:lineRule="auto"/>
      </w:pPr>
      <w:r>
        <w:t>Usuário menciona AEO, GEO, AI SEO, LLMO, otimização para IAs</w:t>
      </w:r>
    </w:p>
    <w:p>
      <w:pPr>
        <w:pStyle w:val="ListBullet"/>
        <w:spacing w:line="276" w:lineRule="auto"/>
      </w:pPr>
      <w:r>
        <w:t xml:space="preserve">Usuário quer </w:t>
      </w:r>
      <w:r>
        <w:rPr>
          <w:b/>
        </w:rPr>
        <w:t>dimensionar horas</w:t>
      </w:r>
      <w:r>
        <w:t xml:space="preserve"> por módulo (time tech mensurado por horas)</w:t>
      </w:r>
    </w:p>
    <w:p>
      <w:pPr>
        <w:pStyle w:val="Heading2"/>
      </w:pPr>
      <w:r>
        <w:t>Modelo Comercial</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Módulo</w:t>
            </w:r>
          </w:p>
        </w:tc>
        <w:tc>
          <w:tcPr>
            <w:tcW w:type="dxa" w:w="1568"/>
            <w:shd w:fill="B91C1C" w:val="clear"/>
          </w:tcPr>
          <w:p>
            <w:r/>
            <w:r>
              <w:rPr>
                <w:rFonts w:ascii="Calibri" w:hAnsi="Calibri"/>
                <w:b/>
                <w:color w:val="FFFFFF"/>
                <w:sz w:val="20"/>
              </w:rPr>
              <w:t>Tipo</w:t>
            </w:r>
          </w:p>
        </w:tc>
        <w:tc>
          <w:tcPr>
            <w:tcW w:type="dxa" w:w="1568"/>
            <w:shd w:fill="B91C1C" w:val="clear"/>
          </w:tcPr>
          <w:p>
            <w:r/>
            <w:r>
              <w:rPr>
                <w:rFonts w:ascii="Calibri" w:hAnsi="Calibri"/>
                <w:b/>
                <w:color w:val="FFFFFF"/>
                <w:sz w:val="20"/>
              </w:rPr>
              <w:t>Preço</w:t>
            </w:r>
          </w:p>
        </w:tc>
        <w:tc>
          <w:tcPr>
            <w:tcW w:type="dxa" w:w="1568"/>
            <w:shd w:fill="B91C1C" w:val="clear"/>
          </w:tcPr>
          <w:p>
            <w:r/>
            <w:r>
              <w:rPr>
                <w:rFonts w:ascii="Calibri" w:hAnsi="Calibri"/>
                <w:b/>
                <w:color w:val="FFFFFF"/>
                <w:sz w:val="20"/>
              </w:rPr>
              <w:t>Horas</w:t>
            </w:r>
          </w:p>
        </w:tc>
        <w:tc>
          <w:tcPr>
            <w:tcW w:type="dxa" w:w="1568"/>
            <w:shd w:fill="B91C1C" w:val="clear"/>
          </w:tcPr>
          <w:p>
            <w:r/>
            <w:r>
              <w:rPr>
                <w:rFonts w:ascii="Calibri" w:hAnsi="Calibri"/>
                <w:b/>
                <w:color w:val="FFFFFF"/>
                <w:sz w:val="20"/>
              </w:rPr>
              <w:t>Prazo</w:t>
            </w:r>
          </w:p>
        </w:tc>
        <w:tc>
          <w:tcPr>
            <w:tcW w:type="dxa" w:w="1568"/>
          </w:tcPr>
          <w:p/>
        </w:tc>
      </w:tr>
      <w:tr>
        <w:tc>
          <w:tcPr>
            <w:tcW w:type="dxa" w:w="1568"/>
          </w:tcPr>
          <w:p>
            <w:r/>
            <w:r>
              <w:rPr>
                <w:rFonts w:ascii="Calibri" w:hAnsi="Calibri"/>
                <w:sz w:val="20"/>
              </w:rPr>
              <w:t>M1 Diagnóstico</w:t>
            </w:r>
          </w:p>
        </w:tc>
        <w:tc>
          <w:tcPr>
            <w:tcW w:type="dxa" w:w="1568"/>
          </w:tcPr>
          <w:p>
            <w:r/>
            <w:r>
              <w:rPr>
                <w:rFonts w:ascii="Calibri" w:hAnsi="Calibri"/>
                <w:sz w:val="20"/>
              </w:rPr>
              <w:t>One-time</w:t>
            </w:r>
          </w:p>
        </w:tc>
        <w:tc>
          <w:tcPr>
            <w:tcW w:type="dxa" w:w="1568"/>
          </w:tcPr>
          <w:p>
            <w:r/>
            <w:r>
              <w:rPr>
                <w:rFonts w:ascii="Calibri" w:hAnsi="Calibri"/>
                <w:sz w:val="20"/>
              </w:rPr>
              <w:t>R$ 4.900</w:t>
            </w:r>
          </w:p>
        </w:tc>
        <w:tc>
          <w:tcPr>
            <w:tcW w:type="dxa" w:w="1568"/>
          </w:tcPr>
          <w:p>
            <w:r/>
            <w:r>
              <w:rPr>
                <w:rFonts w:ascii="Calibri" w:hAnsi="Calibri"/>
                <w:sz w:val="20"/>
              </w:rPr>
              <w:t>12h</w:t>
            </w:r>
          </w:p>
        </w:tc>
        <w:tc>
          <w:tcPr>
            <w:tcW w:type="dxa" w:w="1568"/>
          </w:tcPr>
          <w:p>
            <w:r/>
            <w:r>
              <w:rPr>
                <w:rFonts w:ascii="Calibri" w:hAnsi="Calibri"/>
                <w:sz w:val="20"/>
              </w:rPr>
              <w:t>5 dias</w:t>
            </w:r>
          </w:p>
        </w:tc>
        <w:tc>
          <w:tcPr>
            <w:tcW w:type="dxa" w:w="1568"/>
          </w:tcPr>
          <w:p/>
        </w:tc>
      </w:tr>
      <w:tr>
        <w:tc>
          <w:tcPr>
            <w:tcW w:type="dxa" w:w="1568"/>
          </w:tcPr>
          <w:p>
            <w:r/>
            <w:r>
              <w:rPr>
                <w:rFonts w:ascii="Calibri" w:hAnsi="Calibri"/>
                <w:sz w:val="20"/>
              </w:rPr>
              <w:t>M2 Fundação Técnica</w:t>
            </w:r>
          </w:p>
        </w:tc>
        <w:tc>
          <w:tcPr>
            <w:tcW w:type="dxa" w:w="1568"/>
          </w:tcPr>
          <w:p>
            <w:r/>
            <w:r>
              <w:rPr>
                <w:rFonts w:ascii="Calibri" w:hAnsi="Calibri"/>
                <w:sz w:val="20"/>
              </w:rPr>
              <w:t>One-time</w:t>
            </w:r>
          </w:p>
        </w:tc>
        <w:tc>
          <w:tcPr>
            <w:tcW w:type="dxa" w:w="1568"/>
          </w:tcPr>
          <w:p>
            <w:r/>
            <w:r>
              <w:rPr>
                <w:rFonts w:ascii="Calibri" w:hAnsi="Calibri"/>
                <w:sz w:val="20"/>
              </w:rPr>
              <w:t>R$ 7.900</w:t>
            </w:r>
          </w:p>
        </w:tc>
        <w:tc>
          <w:tcPr>
            <w:tcW w:type="dxa" w:w="1568"/>
          </w:tcPr>
          <w:p>
            <w:r/>
            <w:r>
              <w:rPr>
                <w:rFonts w:ascii="Calibri" w:hAnsi="Calibri"/>
                <w:sz w:val="20"/>
              </w:rPr>
              <w:t>22h</w:t>
            </w:r>
          </w:p>
        </w:tc>
        <w:tc>
          <w:tcPr>
            <w:tcW w:type="dxa" w:w="1568"/>
          </w:tcPr>
          <w:p>
            <w:r/>
            <w:r>
              <w:rPr>
                <w:rFonts w:ascii="Calibri" w:hAnsi="Calibri"/>
                <w:sz w:val="20"/>
              </w:rPr>
              <w:t>15 dias</w:t>
            </w:r>
          </w:p>
        </w:tc>
        <w:tc>
          <w:tcPr>
            <w:tcW w:type="dxa" w:w="1568"/>
          </w:tcPr>
          <w:p/>
        </w:tc>
      </w:tr>
      <w:tr>
        <w:tc>
          <w:tcPr>
            <w:tcW w:type="dxa" w:w="1568"/>
          </w:tcPr>
          <w:p>
            <w:r/>
            <w:r>
              <w:rPr>
                <w:rFonts w:ascii="Calibri" w:hAnsi="Calibri"/>
                <w:sz w:val="20"/>
              </w:rPr>
              <w:t>M3 Conteúdo AEO</w:t>
            </w:r>
          </w:p>
        </w:tc>
        <w:tc>
          <w:tcPr>
            <w:tcW w:type="dxa" w:w="1568"/>
          </w:tcPr>
          <w:p>
            <w:r/>
            <w:r>
              <w:rPr>
                <w:rFonts w:ascii="Calibri" w:hAnsi="Calibri"/>
                <w:sz w:val="20"/>
              </w:rPr>
              <w:t>One-time</w:t>
            </w:r>
          </w:p>
        </w:tc>
        <w:tc>
          <w:tcPr>
            <w:tcW w:type="dxa" w:w="1568"/>
          </w:tcPr>
          <w:p>
            <w:r/>
            <w:r>
              <w:rPr>
                <w:rFonts w:ascii="Calibri" w:hAnsi="Calibri"/>
                <w:sz w:val="20"/>
              </w:rPr>
              <w:t>R$ 9.900</w:t>
            </w:r>
          </w:p>
        </w:tc>
        <w:tc>
          <w:tcPr>
            <w:tcW w:type="dxa" w:w="1568"/>
          </w:tcPr>
          <w:p>
            <w:r/>
            <w:r>
              <w:rPr>
                <w:rFonts w:ascii="Calibri" w:hAnsi="Calibri"/>
                <w:sz w:val="20"/>
              </w:rPr>
              <w:t>32h</w:t>
            </w:r>
          </w:p>
        </w:tc>
        <w:tc>
          <w:tcPr>
            <w:tcW w:type="dxa" w:w="1568"/>
          </w:tcPr>
          <w:p>
            <w:r/>
            <w:r>
              <w:rPr>
                <w:rFonts w:ascii="Calibri" w:hAnsi="Calibri"/>
                <w:sz w:val="20"/>
              </w:rPr>
              <w:t>20 dias</w:t>
            </w:r>
          </w:p>
        </w:tc>
        <w:tc>
          <w:tcPr>
            <w:tcW w:type="dxa" w:w="1568"/>
          </w:tcPr>
          <w:p/>
        </w:tc>
      </w:tr>
      <w:tr>
        <w:tc>
          <w:tcPr>
            <w:tcW w:type="dxa" w:w="1568"/>
          </w:tcPr>
          <w:p>
            <w:r/>
            <w:r>
              <w:rPr>
                <w:rFonts w:ascii="Calibri" w:hAnsi="Calibri"/>
                <w:sz w:val="20"/>
              </w:rPr>
              <w:t>M4 Ecossistema</w:t>
            </w:r>
          </w:p>
        </w:tc>
        <w:tc>
          <w:tcPr>
            <w:tcW w:type="dxa" w:w="1568"/>
          </w:tcPr>
          <w:p>
            <w:r/>
            <w:r>
              <w:rPr>
                <w:rFonts w:ascii="Calibri" w:hAnsi="Calibri"/>
                <w:sz w:val="20"/>
              </w:rPr>
              <w:t>One-time</w:t>
            </w:r>
          </w:p>
        </w:tc>
        <w:tc>
          <w:tcPr>
            <w:tcW w:type="dxa" w:w="1568"/>
          </w:tcPr>
          <w:p>
            <w:r/>
            <w:r>
              <w:rPr>
                <w:rFonts w:ascii="Calibri" w:hAnsi="Calibri"/>
                <w:sz w:val="20"/>
              </w:rPr>
              <w:t>R$ 5.900</w:t>
            </w:r>
          </w:p>
        </w:tc>
        <w:tc>
          <w:tcPr>
            <w:tcW w:type="dxa" w:w="1568"/>
          </w:tcPr>
          <w:p>
            <w:r/>
            <w:r>
              <w:rPr>
                <w:rFonts w:ascii="Calibri" w:hAnsi="Calibri"/>
                <w:sz w:val="20"/>
              </w:rPr>
              <w:t>16h</w:t>
            </w:r>
          </w:p>
        </w:tc>
        <w:tc>
          <w:tcPr>
            <w:tcW w:type="dxa" w:w="1568"/>
          </w:tcPr>
          <w:p>
            <w:r/>
            <w:r>
              <w:rPr>
                <w:rFonts w:ascii="Calibri" w:hAnsi="Calibri"/>
                <w:sz w:val="20"/>
              </w:rPr>
              <w:t>10 dias</w:t>
            </w:r>
          </w:p>
        </w:tc>
        <w:tc>
          <w:tcPr>
            <w:tcW w:type="dxa" w:w="1568"/>
          </w:tcPr>
          <w:p/>
        </w:tc>
      </w:tr>
      <w:tr>
        <w:tc>
          <w:tcPr>
            <w:tcW w:type="dxa" w:w="1568"/>
          </w:tcPr>
          <w:p>
            <w:r/>
            <w:r>
              <w:rPr>
                <w:rFonts w:ascii="Calibri" w:hAnsi="Calibri"/>
                <w:sz w:val="20"/>
              </w:rPr>
              <w:t>Gestão Contínua</w:t>
            </w:r>
          </w:p>
        </w:tc>
        <w:tc>
          <w:tcPr>
            <w:tcW w:type="dxa" w:w="1568"/>
          </w:tcPr>
          <w:p>
            <w:r/>
            <w:r>
              <w:rPr>
                <w:rFonts w:ascii="Calibri" w:hAnsi="Calibri"/>
                <w:sz w:val="20"/>
              </w:rPr>
              <w:t>Mensal</w:t>
            </w:r>
          </w:p>
        </w:tc>
        <w:tc>
          <w:tcPr>
            <w:tcW w:type="dxa" w:w="1568"/>
          </w:tcPr>
          <w:p>
            <w:r/>
            <w:r>
              <w:rPr>
                <w:rFonts w:ascii="Calibri" w:hAnsi="Calibri"/>
                <w:sz w:val="20"/>
              </w:rPr>
              <w:t>R$ 7.900/mês</w:t>
            </w:r>
          </w:p>
        </w:tc>
        <w:tc>
          <w:tcPr>
            <w:tcW w:type="dxa" w:w="1568"/>
          </w:tcPr>
          <w:p>
            <w:r/>
            <w:r>
              <w:rPr>
                <w:rFonts w:ascii="Calibri" w:hAnsi="Calibri"/>
                <w:sz w:val="20"/>
              </w:rPr>
              <w:t>18h/mês</w:t>
            </w:r>
          </w:p>
        </w:tc>
        <w:tc>
          <w:tcPr>
            <w:tcW w:type="dxa" w:w="1568"/>
          </w:tcPr>
          <w:p>
            <w:r/>
            <w:r>
              <w:rPr>
                <w:rFonts w:ascii="Calibri" w:hAnsi="Calibri"/>
                <w:sz w:val="20"/>
              </w:rPr>
              <w:t>30 dias</w:t>
            </w:r>
          </w:p>
        </w:tc>
        <w:tc>
          <w:tcPr>
            <w:tcW w:type="dxa" w:w="1568"/>
          </w:tcPr>
          <w:p/>
        </w:tc>
      </w:tr>
    </w:tbl>
    <w:p>
      <w:pPr>
        <w:spacing w:line="276" w:lineRule="auto"/>
      </w:pPr>
      <w:r>
        <w:rPr>
          <w:b/>
        </w:rPr>
        <w:t>Combo completo (M1+M2+M3+M4):</w:t>
      </w:r>
      <w:r>
        <w:t xml:space="preserve"> R$ 24.500 (12% de desconto)</w:t>
      </w:r>
    </w:p>
    <w:p>
      <w:pPr>
        <w:spacing w:line="276" w:lineRule="auto"/>
      </w:pPr>
      <w:r>
        <w:rPr>
          <w:b/>
        </w:rPr>
        <w:t>Full Stack + 3m Gestão:</w:t>
      </w:r>
      <w:r>
        <w:t xml:space="preserve"> R$ 46.700</w:t>
      </w:r>
    </w:p>
    <w:p>
      <w:pPr>
        <w:pStyle w:val="Heading2"/>
      </w:pPr>
      <w:r>
        <w:t>Processo de Entrega</w:t>
      </w:r>
    </w:p>
    <w:p>
      <w:pPr>
        <w:pStyle w:val="Heading3"/>
      </w:pPr>
      <w:r>
        <w:t>Fase 0: Diagnóstico Gratuito (lead magnet automático)</w:t>
      </w:r>
    </w:p>
    <w:p>
      <w:pPr>
        <w:spacing w:line="276" w:lineRule="auto"/>
      </w:pPr>
      <w:r>
        <w:t xml:space="preserve">O portal em </w:t>
      </w:r>
      <w:r>
        <w:rPr>
          <w:rFonts w:ascii="Consolas" w:hAnsi="Consolas"/>
          <w:color w:val="B91C1C"/>
          <w:sz w:val="19"/>
        </w:rPr>
        <w:t>portal/index.html</w:t>
      </w:r>
      <w:r>
        <w:t xml:space="preserve"> permite ao cliente:</w:t>
      </w:r>
    </w:p>
    <w:p>
      <w:pPr>
        <w:pStyle w:val="ListNumber"/>
        <w:spacing w:line="276" w:lineRule="auto"/>
      </w:pPr>
      <w:r>
        <w:t>Colar URL ou nome da marca</w:t>
      </w:r>
    </w:p>
    <w:p>
      <w:pPr>
        <w:pStyle w:val="ListNumber"/>
        <w:spacing w:line="276" w:lineRule="auto"/>
      </w:pPr>
      <w:r>
        <w:t>Receber análise técnica automática (crawl → cheerio)</w:t>
      </w:r>
    </w:p>
    <w:p>
      <w:pPr>
        <w:pStyle w:val="ListNumber"/>
        <w:spacing w:line="276" w:lineRule="auto"/>
      </w:pPr>
      <w:r>
        <w:t>NLP no browser (Transformers.js) — entidades, similaridade, QA</w:t>
      </w:r>
    </w:p>
    <w:p>
      <w:pPr>
        <w:pStyle w:val="ListNumber"/>
        <w:spacing w:line="276" w:lineRule="auto"/>
      </w:pPr>
      <w:r>
        <w:t>Google PSE → verificação de citações em IA</w:t>
      </w:r>
    </w:p>
    <w:p>
      <w:pPr>
        <w:pStyle w:val="ListNumber"/>
        <w:spacing w:line="276" w:lineRule="auto"/>
      </w:pPr>
      <w:r>
        <w:t>Score geral 0-100 + scores por pilar</w:t>
      </w:r>
    </w:p>
    <w:p>
      <w:pPr>
        <w:pStyle w:val="ListNumber"/>
        <w:spacing w:line="276" w:lineRule="auto"/>
      </w:pPr>
      <w:r>
        <w:t>Recomendação automática de módulos</w:t>
      </w:r>
    </w:p>
    <w:p>
      <w:pPr>
        <w:pStyle w:val="ListNumber"/>
        <w:spacing w:line="276" w:lineRule="auto"/>
      </w:pPr>
      <w:r>
        <w:t>Service Cart → proposta comercial inline</w:t>
      </w:r>
    </w:p>
    <w:p>
      <w:pPr>
        <w:pStyle w:val="Heading3"/>
      </w:pPr>
      <w:r>
        <w:t>Fase 1: Diagnóstico Completo (M1 — R$ 4.900, 12h)</w:t>
      </w:r>
    </w:p>
    <w:p>
      <w:pPr>
        <w:spacing w:line="276" w:lineRule="auto"/>
      </w:pPr>
      <w:r>
        <w:t xml:space="preserve">Ver </w:t>
      </w:r>
      <w:r>
        <w:rPr>
          <w:rFonts w:ascii="Consolas" w:hAnsi="Consolas"/>
          <w:color w:val="B91C1C"/>
          <w:sz w:val="19"/>
        </w:rPr>
        <w:t>docs/pops/senior/01-arquitetura-conhecimento.md</w:t>
      </w:r>
      <w:r>
        <w:t xml:space="preserve"> e </w:t>
      </w:r>
      <w:r>
        <w:rPr>
          <w:rFonts w:ascii="Consolas" w:hAnsi="Consolas"/>
          <w:color w:val="B91C1C"/>
          <w:sz w:val="19"/>
        </w:rPr>
        <w:t>docs/fundacional/02-metodologias.md</w:t>
      </w:r>
    </w:p>
    <w:p>
      <w:pPr>
        <w:pStyle w:val="ListNumber"/>
        <w:spacing w:line="276" w:lineRule="auto"/>
      </w:pPr>
      <w:r>
        <w:t>Crawl técnico completo (5+ páginas)</w:t>
      </w:r>
    </w:p>
    <w:p>
      <w:pPr>
        <w:pStyle w:val="ListNumber"/>
        <w:spacing w:line="276" w:lineRule="auto"/>
      </w:pPr>
      <w:r>
        <w:t>Análise de schema markup, headings, extractability</w:t>
      </w:r>
    </w:p>
    <w:p>
      <w:pPr>
        <w:pStyle w:val="ListNumber"/>
        <w:spacing w:line="276" w:lineRule="auto"/>
      </w:pPr>
      <w:r>
        <w:t>Teste de 20 queries em ChatGPT + Perplexity + Google AI Overviews</w:t>
      </w:r>
    </w:p>
    <w:p>
      <w:pPr>
        <w:pStyle w:val="ListNumber"/>
        <w:spacing w:line="276" w:lineRule="auto"/>
      </w:pPr>
      <w:r>
        <w:t>Benchmark competitivo (3-5 concorrentes)</w:t>
      </w:r>
    </w:p>
    <w:p>
      <w:pPr>
        <w:pStyle w:val="ListNumber"/>
        <w:spacing w:line="276" w:lineRule="auto"/>
      </w:pPr>
      <w:r>
        <w:t>AI Citation Index (baseline)</w:t>
      </w:r>
    </w:p>
    <w:p>
      <w:pPr>
        <w:pStyle w:val="ListNumber"/>
        <w:spacing w:line="276" w:lineRule="auto"/>
      </w:pPr>
      <w:r>
        <w:t xml:space="preserve">Relatório de 60+ páginas (template em </w:t>
      </w:r>
      <w:r>
        <w:rPr>
          <w:rFonts w:ascii="Consolas" w:hAnsi="Consolas"/>
          <w:color w:val="B91C1C"/>
          <w:sz w:val="19"/>
        </w:rPr>
        <w:t>docs/templates/</w:t>
      </w:r>
      <w:r>
        <w:t>)</w:t>
      </w:r>
    </w:p>
    <w:p>
      <w:pPr>
        <w:pStyle w:val="ListNumber"/>
        <w:spacing w:line="276" w:lineRule="auto"/>
      </w:pPr>
      <w:r>
        <w:t>Recomendação de próximos passos</w:t>
      </w:r>
    </w:p>
    <w:p>
      <w:pPr>
        <w:pStyle w:val="Heading3"/>
      </w:pPr>
      <w:r>
        <w:t>Fase 2: Fundação Técnica (M2 — R$ 7.900, 22h)</w:t>
      </w:r>
    </w:p>
    <w:p>
      <w:pPr>
        <w:spacing w:line="276" w:lineRule="auto"/>
      </w:pPr>
      <w:r>
        <w:t xml:space="preserve">Ver POPs em </w:t>
      </w:r>
      <w:r>
        <w:rPr>
          <w:rFonts w:ascii="Consolas" w:hAnsi="Consolas"/>
          <w:color w:val="B91C1C"/>
          <w:sz w:val="19"/>
        </w:rPr>
        <w:t>docs/pops/junior/</w:t>
      </w:r>
      <w:r>
        <w:t xml:space="preserve"> e </w:t>
      </w:r>
      <w:r>
        <w:rPr>
          <w:rFonts w:ascii="Consolas" w:hAnsi="Consolas"/>
          <w:color w:val="B91C1C"/>
          <w:sz w:val="19"/>
        </w:rPr>
        <w:t>docs/pops/pleno/</w:t>
      </w:r>
    </w:p>
    <w:p>
      <w:pPr>
        <w:pStyle w:val="ListBullet"/>
        <w:spacing w:line="276" w:lineRule="auto"/>
      </w:pPr>
      <w:r>
        <w:t>Schema markup (básico + avançado)</w:t>
      </w:r>
    </w:p>
    <w:p>
      <w:pPr>
        <w:pStyle w:val="ListBullet"/>
        <w:spacing w:line="276" w:lineRule="auto"/>
      </w:pPr>
      <w:r>
        <w:t>Entity extraction e knowledge graph</w:t>
      </w:r>
    </w:p>
    <w:p>
      <w:pPr>
        <w:pStyle w:val="ListBullet"/>
        <w:spacing w:line="276" w:lineRule="auto"/>
      </w:pPr>
      <w:r>
        <w:t>Otimização de extractability</w:t>
      </w:r>
    </w:p>
    <w:p>
      <w:pPr>
        <w:pStyle w:val="ListBullet"/>
        <w:spacing w:line="276" w:lineRule="auto"/>
      </w:pPr>
      <w:r>
        <w:t>Liberação de AI crawlers (robots.txt, llms.txt, pricing.md)</w:t>
      </w:r>
    </w:p>
    <w:p>
      <w:pPr>
        <w:pStyle w:val="ListBullet"/>
        <w:spacing w:line="276" w:lineRule="auto"/>
      </w:pPr>
      <w:r>
        <w:t>Technical SEO para crawlers de IA</w:t>
      </w:r>
    </w:p>
    <w:p>
      <w:pPr>
        <w:pStyle w:val="Heading3"/>
      </w:pPr>
      <w:r>
        <w:t>Fase 3: Conteúdo AEO (M3 — R$ 9.900, 32h)</w:t>
      </w:r>
    </w:p>
    <w:p>
      <w:pPr>
        <w:spacing w:line="276" w:lineRule="auto"/>
      </w:pPr>
      <w:r>
        <w:t xml:space="preserve">Ver </w:t>
      </w:r>
      <w:r>
        <w:rPr>
          <w:rFonts w:ascii="Consolas" w:hAnsi="Consolas"/>
          <w:color w:val="B91C1C"/>
          <w:sz w:val="19"/>
        </w:rPr>
        <w:t>docs/pops/pleno/03-estrategia-conteudo-aeo.md</w:t>
      </w:r>
    </w:p>
    <w:p>
      <w:pPr>
        <w:pStyle w:val="ListBullet"/>
        <w:spacing w:line="276" w:lineRule="auto"/>
      </w:pPr>
      <w:r>
        <w:t>Answer-first content architecture</w:t>
      </w:r>
    </w:p>
    <w:p>
      <w:pPr>
        <w:pStyle w:val="ListBullet"/>
        <w:spacing w:line="276" w:lineRule="auto"/>
      </w:pPr>
      <w:r>
        <w:t>Cluster de conteúdo (5-10 peças)</w:t>
      </w:r>
    </w:p>
    <w:p>
      <w:pPr>
        <w:pStyle w:val="ListBullet"/>
        <w:spacing w:line="276" w:lineRule="auto"/>
      </w:pPr>
      <w:r>
        <w:t>Otimização de conteúdo existente</w:t>
      </w:r>
    </w:p>
    <w:p>
      <w:pPr>
        <w:pStyle w:val="ListBullet"/>
        <w:spacing w:line="276" w:lineRule="auto"/>
      </w:pPr>
      <w:r>
        <w:t>Formatos: definition blocks, step-by-step, comparison tables, FAQ, Q&amp;A</w:t>
      </w:r>
    </w:p>
    <w:p>
      <w:pPr>
        <w:pStyle w:val="ListBullet"/>
        <w:spacing w:line="276" w:lineRule="auto"/>
      </w:pPr>
      <w:r>
        <w:t>Schema de conteúdo (FAQPage, HowTo, QAPage, Article)</w:t>
      </w:r>
    </w:p>
    <w:p>
      <w:pPr>
        <w:pStyle w:val="Heading3"/>
      </w:pPr>
      <w:r>
        <w:t>Fase 4: Ecossistema (M4 — R$ 5.900, 16h)</w:t>
      </w:r>
    </w:p>
    <w:p>
      <w:pPr>
        <w:spacing w:line="276" w:lineRule="auto"/>
      </w:pPr>
      <w:r>
        <w:t xml:space="preserve">Ver </w:t>
      </w:r>
      <w:r>
        <w:rPr>
          <w:rFonts w:ascii="Consolas" w:hAnsi="Consolas"/>
          <w:color w:val="B91C1C"/>
          <w:sz w:val="19"/>
        </w:rPr>
        <w:t>docs/pops/junior/04-submissoes-diretorios.md</w:t>
      </w:r>
      <w:r>
        <w:t xml:space="preserve"> e </w:t>
      </w:r>
      <w:r>
        <w:rPr>
          <w:rFonts w:ascii="Consolas" w:hAnsi="Consolas"/>
          <w:color w:val="B91C1C"/>
          <w:sz w:val="19"/>
        </w:rPr>
        <w:t>docs/pops/senior/02-otimizacao-ecossistema.md</w:t>
      </w:r>
    </w:p>
    <w:p>
      <w:pPr>
        <w:pStyle w:val="ListBullet"/>
        <w:spacing w:line="276" w:lineRule="auto"/>
      </w:pPr>
      <w:r>
        <w:t>Submissão a diretórios AI (Futurepedia, TAAFT, G2, Capterra, etc.)</w:t>
      </w:r>
    </w:p>
    <w:p>
      <w:pPr>
        <w:pStyle w:val="ListBullet"/>
        <w:spacing w:line="276" w:lineRule="auto"/>
      </w:pPr>
      <w:r>
        <w:t>Google Business Profile otimizado</w:t>
      </w:r>
    </w:p>
    <w:p>
      <w:pPr>
        <w:pStyle w:val="ListBullet"/>
        <w:spacing w:line="276" w:lineRule="auto"/>
      </w:pPr>
      <w:r>
        <w:t>Perfis em plataformas (LinkedIn, Crunchbase, Wikipedia)</w:t>
      </w:r>
    </w:p>
    <w:p>
      <w:pPr>
        <w:pStyle w:val="ListBullet"/>
        <w:spacing w:line="276" w:lineRule="auto"/>
      </w:pPr>
      <w:r>
        <w:t>Guest posts e digital PR</w:t>
      </w:r>
    </w:p>
    <w:p>
      <w:pPr>
        <w:pStyle w:val="ListBullet"/>
        <w:spacing w:line="276" w:lineRule="auto"/>
      </w:pPr>
      <w:r>
        <w:t>Backlinks de diretórios</w:t>
      </w:r>
    </w:p>
    <w:p>
      <w:pPr>
        <w:pStyle w:val="Heading3"/>
      </w:pPr>
      <w:r>
        <w:t>Gestão Contínua (R$ 7.900/mês, 18h/mês)</w:t>
      </w:r>
    </w:p>
    <w:p>
      <w:pPr>
        <w:spacing w:line="276" w:lineRule="auto"/>
      </w:pPr>
      <w:r>
        <w:t xml:space="preserve">Ver </w:t>
      </w:r>
      <w:r>
        <w:rPr>
          <w:rFonts w:ascii="Consolas" w:hAnsi="Consolas"/>
          <w:color w:val="B91C1C"/>
          <w:sz w:val="19"/>
        </w:rPr>
        <w:t>docs/fundacional/02-metodologias.md</w:t>
      </w:r>
    </w:p>
    <w:p>
      <w:pPr>
        <w:pStyle w:val="ListBullet"/>
        <w:spacing w:line="276" w:lineRule="auto"/>
      </w:pPr>
      <w:r>
        <w:t>Monitoramento mensal de AI Citations</w:t>
      </w:r>
    </w:p>
    <w:p>
      <w:pPr>
        <w:pStyle w:val="ListBullet"/>
        <w:spacing w:line="276" w:lineRule="auto"/>
      </w:pPr>
      <w:r>
        <w:t>Ajustes técnicos recorrentes</w:t>
      </w:r>
    </w:p>
    <w:p>
      <w:pPr>
        <w:pStyle w:val="ListBullet"/>
        <w:spacing w:line="276" w:lineRule="auto"/>
      </w:pPr>
      <w:r>
        <w:t>Produção de conteúdo AEO (2-4 peças/mês)</w:t>
      </w:r>
    </w:p>
    <w:p>
      <w:pPr>
        <w:pStyle w:val="ListBullet"/>
        <w:spacing w:line="276" w:lineRule="auto"/>
      </w:pPr>
      <w:r>
        <w:t>Relatório mensal (HTML + PDF)</w:t>
      </w:r>
    </w:p>
    <w:p>
      <w:pPr>
        <w:pStyle w:val="ListBullet"/>
        <w:spacing w:line="276" w:lineRule="auto"/>
      </w:pPr>
      <w:r>
        <w:t>QBR trimestral</w:t>
      </w:r>
    </w:p>
    <w:p>
      <w:pPr>
        <w:pStyle w:val="Heading2"/>
      </w:pPr>
      <w:r>
        <w:t>Métricas</w:t>
      </w:r>
    </w:p>
    <w:p>
      <w:pPr>
        <w:pStyle w:val="Heading3"/>
      </w:pPr>
      <w:r>
        <w:t>Outcome Metrics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Métrica</w:t>
            </w:r>
          </w:p>
        </w:tc>
        <w:tc>
          <w:tcPr>
            <w:tcW w:type="dxa" w:w="2351"/>
            <w:shd w:fill="B91C1C" w:val="clear"/>
          </w:tcPr>
          <w:p>
            <w:r/>
            <w:r>
              <w:rPr>
                <w:rFonts w:ascii="Calibri" w:hAnsi="Calibri"/>
                <w:b/>
                <w:color w:val="FFFFFF"/>
                <w:sz w:val="20"/>
              </w:rPr>
              <w:t>Definição</w:t>
            </w:r>
          </w:p>
        </w:tc>
        <w:tc>
          <w:tcPr>
            <w:tcW w:type="dxa" w:w="2351"/>
            <w:shd w:fill="B91C1C" w:val="clear"/>
          </w:tcPr>
          <w:p>
            <w:r/>
            <w:r>
              <w:rPr>
                <w:rFonts w:ascii="Calibri" w:hAnsi="Calibri"/>
                <w:b/>
                <w:color w:val="FFFFFF"/>
                <w:sz w:val="20"/>
              </w:rPr>
              <w:t>Meta</w:t>
            </w:r>
          </w:p>
        </w:tc>
        <w:tc>
          <w:tcPr>
            <w:tcW w:type="dxa" w:w="2351"/>
          </w:tcPr>
          <w:p/>
        </w:tc>
      </w:tr>
      <w:tr>
        <w:tc>
          <w:tcPr>
            <w:tcW w:type="dxa" w:w="2351"/>
          </w:tcPr>
          <w:p>
            <w:r/>
            <w:r>
              <w:rPr>
                <w:rFonts w:ascii="Calibri" w:hAnsi="Calibri"/>
                <w:sz w:val="20"/>
              </w:rPr>
              <w:t>AI Citation Count</w:t>
            </w:r>
          </w:p>
        </w:tc>
        <w:tc>
          <w:tcPr>
            <w:tcW w:type="dxa" w:w="2351"/>
          </w:tcPr>
          <w:p>
            <w:r/>
            <w:r>
              <w:rPr>
                <w:rFonts w:ascii="Calibri" w:hAnsi="Calibri"/>
                <w:sz w:val="20"/>
              </w:rPr>
              <w:t>Citações totais em IA/mês</w:t>
            </w:r>
          </w:p>
        </w:tc>
        <w:tc>
          <w:tcPr>
            <w:tcW w:type="dxa" w:w="2351"/>
          </w:tcPr>
          <w:p>
            <w:r/>
            <w:r>
              <w:rPr>
                <w:rFonts w:ascii="Calibri" w:hAnsi="Calibri"/>
                <w:sz w:val="20"/>
              </w:rPr>
              <w:t>15+ em 6 meses</w:t>
            </w:r>
          </w:p>
        </w:tc>
        <w:tc>
          <w:tcPr>
            <w:tcW w:type="dxa" w:w="2351"/>
          </w:tcPr>
          <w:p/>
        </w:tc>
      </w:tr>
      <w:tr>
        <w:tc>
          <w:tcPr>
            <w:tcW w:type="dxa" w:w="2351"/>
          </w:tcPr>
          <w:p>
            <w:r/>
            <w:r>
              <w:rPr>
                <w:rFonts w:ascii="Calibri" w:hAnsi="Calibri"/>
                <w:sz w:val="20"/>
              </w:rPr>
              <w:t>Share of AI Voice (SAIV)</w:t>
            </w:r>
          </w:p>
        </w:tc>
        <w:tc>
          <w:tcPr>
            <w:tcW w:type="dxa" w:w="2351"/>
          </w:tcPr>
          <w:p>
            <w:r/>
            <w:r>
              <w:rPr>
                <w:rFonts w:ascii="Calibri" w:hAnsi="Calibri"/>
                <w:sz w:val="20"/>
              </w:rPr>
              <w:t>% das citações vs concorrentes</w:t>
            </w:r>
          </w:p>
        </w:tc>
        <w:tc>
          <w:tcPr>
            <w:tcW w:type="dxa" w:w="2351"/>
          </w:tcPr>
          <w:p>
            <w:r/>
            <w:r>
              <w:rPr>
                <w:rFonts w:ascii="Calibri" w:hAnsi="Calibri"/>
                <w:sz w:val="20"/>
              </w:rPr>
              <w:t>30%+</w:t>
            </w:r>
          </w:p>
        </w:tc>
        <w:tc>
          <w:tcPr>
            <w:tcW w:type="dxa" w:w="2351"/>
          </w:tcPr>
          <w:p/>
        </w:tc>
      </w:tr>
      <w:tr>
        <w:tc>
          <w:tcPr>
            <w:tcW w:type="dxa" w:w="2351"/>
          </w:tcPr>
          <w:p>
            <w:r/>
            <w:r>
              <w:rPr>
                <w:rFonts w:ascii="Calibri" w:hAnsi="Calibri"/>
                <w:sz w:val="20"/>
              </w:rPr>
              <w:t>Query Coverage Rate</w:t>
            </w:r>
          </w:p>
        </w:tc>
        <w:tc>
          <w:tcPr>
            <w:tcW w:type="dxa" w:w="2351"/>
          </w:tcPr>
          <w:p>
            <w:r/>
            <w:r>
              <w:rPr>
                <w:rFonts w:ascii="Calibri" w:hAnsi="Calibri"/>
                <w:sz w:val="20"/>
              </w:rPr>
              <w:t>% das queries-alvo com citação</w:t>
            </w:r>
          </w:p>
        </w:tc>
        <w:tc>
          <w:tcPr>
            <w:tcW w:type="dxa" w:w="2351"/>
          </w:tcPr>
          <w:p>
            <w:r/>
            <w:r>
              <w:rPr>
                <w:rFonts w:ascii="Calibri" w:hAnsi="Calibri"/>
                <w:sz w:val="20"/>
              </w:rPr>
              <w:t>70%+</w:t>
            </w:r>
          </w:p>
        </w:tc>
        <w:tc>
          <w:tcPr>
            <w:tcW w:type="dxa" w:w="2351"/>
          </w:tcPr>
          <w:p/>
        </w:tc>
      </w:tr>
      <w:tr>
        <w:tc>
          <w:tcPr>
            <w:tcW w:type="dxa" w:w="2351"/>
          </w:tcPr>
          <w:p>
            <w:r/>
            <w:r>
              <w:rPr>
                <w:rFonts w:ascii="Calibri" w:hAnsi="Calibri"/>
                <w:sz w:val="20"/>
              </w:rPr>
              <w:t>Citation Sentiment</w:t>
            </w:r>
          </w:p>
        </w:tc>
        <w:tc>
          <w:tcPr>
            <w:tcW w:type="dxa" w:w="2351"/>
          </w:tcPr>
          <w:p>
            <w:r/>
            <w:r>
              <w:rPr>
                <w:rFonts w:ascii="Calibri" w:hAnsi="Calibri"/>
                <w:sz w:val="20"/>
              </w:rPr>
              <w:t>Tom das citações</w:t>
            </w:r>
          </w:p>
        </w:tc>
        <w:tc>
          <w:tcPr>
            <w:tcW w:type="dxa" w:w="2351"/>
          </w:tcPr>
          <w:p>
            <w:r/>
            <w:r>
              <w:rPr>
                <w:rFonts w:ascii="Calibri" w:hAnsi="Calibri"/>
                <w:sz w:val="20"/>
              </w:rPr>
              <w:t>90%+ positivas</w:t>
            </w:r>
          </w:p>
        </w:tc>
        <w:tc>
          <w:tcPr>
            <w:tcW w:type="dxa" w:w="2351"/>
          </w:tcPr>
          <w:p/>
        </w:tc>
      </w:tr>
      <w:tr>
        <w:tc>
          <w:tcPr>
            <w:tcW w:type="dxa" w:w="2351"/>
          </w:tcPr>
          <w:p>
            <w:r/>
            <w:r>
              <w:rPr>
                <w:rFonts w:ascii="Calibri" w:hAnsi="Calibri"/>
                <w:sz w:val="20"/>
              </w:rPr>
              <w:t>AI Referral Traffic</w:t>
            </w:r>
          </w:p>
        </w:tc>
        <w:tc>
          <w:tcPr>
            <w:tcW w:type="dxa" w:w="2351"/>
          </w:tcPr>
          <w:p>
            <w:r/>
            <w:r>
              <w:rPr>
                <w:rFonts w:ascii="Calibri" w:hAnsi="Calibri"/>
                <w:sz w:val="20"/>
              </w:rPr>
              <w:t>Visitas de fontes IA</w:t>
            </w:r>
          </w:p>
        </w:tc>
        <w:tc>
          <w:tcPr>
            <w:tcW w:type="dxa" w:w="2351"/>
          </w:tcPr>
          <w:p>
            <w:r/>
            <w:r>
              <w:rPr>
                <w:rFonts w:ascii="Calibri" w:hAnsi="Calibri"/>
                <w:sz w:val="20"/>
              </w:rPr>
              <w:t>10%+ do tráfego orgânico</w:t>
            </w:r>
          </w:p>
        </w:tc>
        <w:tc>
          <w:tcPr>
            <w:tcW w:type="dxa" w:w="2351"/>
          </w:tcPr>
          <w:p/>
        </w:tc>
      </w:tr>
    </w:tbl>
    <w:p>
      <w:pPr>
        <w:pStyle w:val="Heading3"/>
      </w:pPr>
      <w:r>
        <w:t>Leading Indicators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Métrica</w:t>
            </w:r>
          </w:p>
        </w:tc>
        <w:tc>
          <w:tcPr>
            <w:tcW w:type="dxa" w:w="3135"/>
            <w:shd w:fill="B91C1C" w:val="clear"/>
          </w:tcPr>
          <w:p>
            <w:r/>
            <w:r>
              <w:rPr>
                <w:rFonts w:ascii="Calibri" w:hAnsi="Calibri"/>
                <w:b/>
                <w:color w:val="FFFFFF"/>
                <w:sz w:val="20"/>
              </w:rPr>
              <w:t>Target</w:t>
            </w:r>
          </w:p>
        </w:tc>
        <w:tc>
          <w:tcPr>
            <w:tcW w:type="dxa" w:w="3135"/>
          </w:tcPr>
          <w:p/>
        </w:tc>
      </w:tr>
      <w:tr>
        <w:tc>
          <w:tcPr>
            <w:tcW w:type="dxa" w:w="3135"/>
          </w:tcPr>
          <w:p>
            <w:r/>
            <w:r>
              <w:rPr>
                <w:rFonts w:ascii="Calibri" w:hAnsi="Calibri"/>
                <w:sz w:val="20"/>
              </w:rPr>
              <w:t>Extractability Score</w:t>
            </w:r>
          </w:p>
        </w:tc>
        <w:tc>
          <w:tcPr>
            <w:tcW w:type="dxa" w:w="3135"/>
          </w:tcPr>
          <w:p>
            <w:r/>
            <w:r>
              <w:rPr>
                <w:rFonts w:ascii="Calibri" w:hAnsi="Calibri"/>
                <w:sz w:val="20"/>
              </w:rPr>
              <w:t>80%+</w:t>
            </w:r>
          </w:p>
        </w:tc>
        <w:tc>
          <w:tcPr>
            <w:tcW w:type="dxa" w:w="3135"/>
          </w:tcPr>
          <w:p/>
        </w:tc>
      </w:tr>
      <w:tr>
        <w:tc>
          <w:tcPr>
            <w:tcW w:type="dxa" w:w="3135"/>
          </w:tcPr>
          <w:p>
            <w:r/>
            <w:r>
              <w:rPr>
                <w:rFonts w:ascii="Calibri" w:hAnsi="Calibri"/>
                <w:sz w:val="20"/>
              </w:rPr>
              <w:t>Schema Coverage</w:t>
            </w:r>
          </w:p>
        </w:tc>
        <w:tc>
          <w:tcPr>
            <w:tcW w:type="dxa" w:w="3135"/>
          </w:tcPr>
          <w:p>
            <w:r/>
            <w:r>
              <w:rPr>
                <w:rFonts w:ascii="Calibri" w:hAnsi="Calibri"/>
                <w:sz w:val="20"/>
              </w:rPr>
              <w:t>100% páginas críticas</w:t>
            </w:r>
          </w:p>
        </w:tc>
        <w:tc>
          <w:tcPr>
            <w:tcW w:type="dxa" w:w="3135"/>
          </w:tcPr>
          <w:p/>
        </w:tc>
      </w:tr>
      <w:tr>
        <w:tc>
          <w:tcPr>
            <w:tcW w:type="dxa" w:w="3135"/>
          </w:tcPr>
          <w:p>
            <w:r/>
            <w:r>
              <w:rPr>
                <w:rFonts w:ascii="Calibri" w:hAnsi="Calibri"/>
                <w:sz w:val="20"/>
              </w:rPr>
              <w:t>Entity Density</w:t>
            </w:r>
          </w:p>
        </w:tc>
        <w:tc>
          <w:tcPr>
            <w:tcW w:type="dxa" w:w="3135"/>
          </w:tcPr>
          <w:p>
            <w:r/>
            <w:r>
              <w:rPr>
                <w:rFonts w:ascii="Calibri" w:hAnsi="Calibri"/>
                <w:sz w:val="20"/>
              </w:rPr>
              <w:t>15+ entidades/500 palavras</w:t>
            </w:r>
          </w:p>
        </w:tc>
        <w:tc>
          <w:tcPr>
            <w:tcW w:type="dxa" w:w="3135"/>
          </w:tcPr>
          <w:p/>
        </w:tc>
      </w:tr>
      <w:tr>
        <w:tc>
          <w:tcPr>
            <w:tcW w:type="dxa" w:w="3135"/>
          </w:tcPr>
          <w:p>
            <w:r/>
            <w:r>
              <w:rPr>
                <w:rFonts w:ascii="Calibri" w:hAnsi="Calibri"/>
                <w:sz w:val="20"/>
              </w:rPr>
              <w:t>Freshness Index</w:t>
            </w:r>
          </w:p>
        </w:tc>
        <w:tc>
          <w:tcPr>
            <w:tcW w:type="dxa" w:w="3135"/>
          </w:tcPr>
          <w:p>
            <w:r/>
            <w:r>
              <w:rPr>
                <w:rFonts w:ascii="Calibri" w:hAnsi="Calibri"/>
                <w:sz w:val="20"/>
              </w:rPr>
              <w:t>70%+ (&lt; 6 meses)</w:t>
            </w:r>
          </w:p>
        </w:tc>
        <w:tc>
          <w:tcPr>
            <w:tcW w:type="dxa" w:w="3135"/>
          </w:tcPr>
          <w:p/>
        </w:tc>
      </w:tr>
    </w:tbl>
    <w:p>
      <w:pPr>
        <w:pStyle w:val="Heading2"/>
      </w:pPr>
      <w:r>
        <w:t>Dimensionamento de Horas (por papel)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B91C1C" w:val="clear"/>
          </w:tcPr>
          <w:p>
            <w:r/>
            <w:r>
              <w:rPr>
                <w:rFonts w:ascii="Calibri" w:hAnsi="Calibri"/>
                <w:b/>
                <w:color w:val="FFFFFF"/>
                <w:sz w:val="20"/>
              </w:rPr>
              <w:t>Papel</w:t>
            </w:r>
          </w:p>
        </w:tc>
        <w:tc>
          <w:tcPr>
            <w:tcW w:type="dxa" w:w="1176"/>
            <w:shd w:fill="B91C1C" w:val="clear"/>
          </w:tcPr>
          <w:p>
            <w:r/>
            <w:r>
              <w:rPr>
                <w:rFonts w:ascii="Calibri" w:hAnsi="Calibri"/>
                <w:b/>
                <w:color w:val="FFFFFF"/>
                <w:sz w:val="20"/>
              </w:rPr>
              <w:t>$/h</w:t>
            </w:r>
          </w:p>
        </w:tc>
        <w:tc>
          <w:tcPr>
            <w:tcW w:type="dxa" w:w="1176"/>
            <w:shd w:fill="B91C1C" w:val="clear"/>
          </w:tcPr>
          <w:p>
            <w:r/>
            <w:r>
              <w:rPr>
                <w:rFonts w:ascii="Calibri" w:hAnsi="Calibri"/>
                <w:b/>
                <w:color w:val="FFFFFF"/>
                <w:sz w:val="20"/>
              </w:rPr>
              <w:t>M1</w:t>
            </w:r>
          </w:p>
        </w:tc>
        <w:tc>
          <w:tcPr>
            <w:tcW w:type="dxa" w:w="1176"/>
            <w:shd w:fill="B91C1C" w:val="clear"/>
          </w:tcPr>
          <w:p>
            <w:r/>
            <w:r>
              <w:rPr>
                <w:rFonts w:ascii="Calibri" w:hAnsi="Calibri"/>
                <w:b/>
                <w:color w:val="FFFFFF"/>
                <w:sz w:val="20"/>
              </w:rPr>
              <w:t>M2</w:t>
            </w:r>
          </w:p>
        </w:tc>
        <w:tc>
          <w:tcPr>
            <w:tcW w:type="dxa" w:w="1176"/>
            <w:shd w:fill="B91C1C" w:val="clear"/>
          </w:tcPr>
          <w:p>
            <w:r/>
            <w:r>
              <w:rPr>
                <w:rFonts w:ascii="Calibri" w:hAnsi="Calibri"/>
                <w:b/>
                <w:color w:val="FFFFFF"/>
                <w:sz w:val="20"/>
              </w:rPr>
              <w:t>M3</w:t>
            </w:r>
          </w:p>
        </w:tc>
        <w:tc>
          <w:tcPr>
            <w:tcW w:type="dxa" w:w="1176"/>
            <w:shd w:fill="B91C1C" w:val="clear"/>
          </w:tcPr>
          <w:p>
            <w:r/>
            <w:r>
              <w:rPr>
                <w:rFonts w:ascii="Calibri" w:hAnsi="Calibri"/>
                <w:b/>
                <w:color w:val="FFFFFF"/>
                <w:sz w:val="20"/>
              </w:rPr>
              <w:t>M4</w:t>
            </w:r>
          </w:p>
        </w:tc>
        <w:tc>
          <w:tcPr>
            <w:tcW w:type="dxa" w:w="1176"/>
            <w:shd w:fill="B91C1C" w:val="clear"/>
          </w:tcPr>
          <w:p>
            <w:r/>
            <w:r>
              <w:rPr>
                <w:rFonts w:ascii="Calibri" w:hAnsi="Calibri"/>
                <w:b/>
                <w:color w:val="FFFFFF"/>
                <w:sz w:val="20"/>
              </w:rPr>
              <w:t>Gestão</w:t>
            </w:r>
          </w:p>
        </w:tc>
        <w:tc>
          <w:tcPr>
            <w:tcW w:type="dxa" w:w="1176"/>
          </w:tcPr>
          <w:p/>
        </w:tc>
      </w:tr>
      <w:tr>
        <w:tc>
          <w:tcPr>
            <w:tcW w:type="dxa" w:w="1176"/>
          </w:tcPr>
          <w:p>
            <w:r/>
            <w:r>
              <w:rPr>
                <w:rFonts w:ascii="Calibri" w:hAnsi="Calibri"/>
                <w:sz w:val="20"/>
              </w:rPr>
              <w:t>Júnior Tech</w:t>
            </w:r>
          </w:p>
        </w:tc>
        <w:tc>
          <w:tcPr>
            <w:tcW w:type="dxa" w:w="1176"/>
          </w:tcPr>
          <w:p>
            <w:r/>
            <w:r>
              <w:rPr>
                <w:rFonts w:ascii="Calibri" w:hAnsi="Calibri"/>
                <w:sz w:val="20"/>
              </w:rPr>
              <w:t>R$ 80/h</w:t>
            </w:r>
          </w:p>
        </w:tc>
        <w:tc>
          <w:tcPr>
            <w:tcW w:type="dxa" w:w="1176"/>
          </w:tcPr>
          <w:p>
            <w:r/>
            <w:r>
              <w:rPr>
                <w:rFonts w:ascii="Calibri" w:hAnsi="Calibri"/>
                <w:sz w:val="20"/>
              </w:rPr>
              <w:t>4h</w:t>
            </w:r>
          </w:p>
        </w:tc>
        <w:tc>
          <w:tcPr>
            <w:tcW w:type="dxa" w:w="1176"/>
          </w:tcPr>
          <w:p>
            <w:r/>
            <w:r>
              <w:rPr>
                <w:rFonts w:ascii="Calibri" w:hAnsi="Calibri"/>
                <w:sz w:val="20"/>
              </w:rPr>
              <w:t>8h</w:t>
            </w:r>
          </w:p>
        </w:tc>
        <w:tc>
          <w:tcPr>
            <w:tcW w:type="dxa" w:w="1176"/>
          </w:tcPr>
          <w:p>
            <w:r/>
            <w:r>
              <w:rPr>
                <w:rFonts w:ascii="Calibri" w:hAnsi="Calibri"/>
                <w:sz w:val="20"/>
              </w:rPr>
              <w:t>4h</w:t>
            </w:r>
          </w:p>
        </w:tc>
        <w:tc>
          <w:tcPr>
            <w:tcW w:type="dxa" w:w="1176"/>
          </w:tcPr>
          <w:p>
            <w:r/>
            <w:r>
              <w:rPr>
                <w:rFonts w:ascii="Calibri" w:hAnsi="Calibri"/>
                <w:sz w:val="20"/>
              </w:rPr>
              <w:t>8h</w:t>
            </w:r>
          </w:p>
        </w:tc>
        <w:tc>
          <w:tcPr>
            <w:tcW w:type="dxa" w:w="1176"/>
          </w:tcPr>
          <w:p>
            <w:r/>
            <w:r>
              <w:rPr>
                <w:rFonts w:ascii="Calibri" w:hAnsi="Calibri"/>
                <w:sz w:val="20"/>
              </w:rPr>
              <w:t>4h</w:t>
            </w:r>
          </w:p>
        </w:tc>
        <w:tc>
          <w:tcPr>
            <w:tcW w:type="dxa" w:w="1176"/>
          </w:tcPr>
          <w:p/>
        </w:tc>
      </w:tr>
      <w:tr>
        <w:tc>
          <w:tcPr>
            <w:tcW w:type="dxa" w:w="1176"/>
          </w:tcPr>
          <w:p>
            <w:r/>
            <w:r>
              <w:rPr>
                <w:rFonts w:ascii="Calibri" w:hAnsi="Calibri"/>
                <w:sz w:val="20"/>
              </w:rPr>
              <w:t>Pleno Tech</w:t>
            </w:r>
          </w:p>
        </w:tc>
        <w:tc>
          <w:tcPr>
            <w:tcW w:type="dxa" w:w="1176"/>
          </w:tcPr>
          <w:p>
            <w:r/>
            <w:r>
              <w:rPr>
                <w:rFonts w:ascii="Calibri" w:hAnsi="Calibri"/>
                <w:sz w:val="20"/>
              </w:rPr>
              <w:t>R$ 130/h</w:t>
            </w:r>
          </w:p>
        </w:tc>
        <w:tc>
          <w:tcPr>
            <w:tcW w:type="dxa" w:w="1176"/>
          </w:tcPr>
          <w:p>
            <w:r/>
            <w:r>
              <w:rPr>
                <w:rFonts w:ascii="Calibri" w:hAnsi="Calibri"/>
                <w:sz w:val="20"/>
              </w:rPr>
              <w:t>—</w:t>
            </w:r>
          </w:p>
        </w:tc>
        <w:tc>
          <w:tcPr>
            <w:tcW w:type="dxa" w:w="1176"/>
          </w:tcPr>
          <w:p>
            <w:r/>
            <w:r>
              <w:rPr>
                <w:rFonts w:ascii="Calibri" w:hAnsi="Calibri"/>
                <w:sz w:val="20"/>
              </w:rPr>
              <w:t>10h</w:t>
            </w:r>
          </w:p>
        </w:tc>
        <w:tc>
          <w:tcPr>
            <w:tcW w:type="dxa" w:w="1176"/>
          </w:tcPr>
          <w:p>
            <w:r/>
            <w:r>
              <w:rPr>
                <w:rFonts w:ascii="Calibri" w:hAnsi="Calibri"/>
                <w:sz w:val="20"/>
              </w:rPr>
              <w:t>4h</w:t>
            </w:r>
          </w:p>
        </w:tc>
        <w:tc>
          <w:tcPr>
            <w:tcW w:type="dxa" w:w="1176"/>
          </w:tcPr>
          <w:p>
            <w:r/>
            <w:r>
              <w:rPr>
                <w:rFonts w:ascii="Calibri" w:hAnsi="Calibri"/>
                <w:sz w:val="20"/>
              </w:rPr>
              <w:t>4h</w:t>
            </w:r>
          </w:p>
        </w:tc>
        <w:tc>
          <w:tcPr>
            <w:tcW w:type="dxa" w:w="1176"/>
          </w:tcPr>
          <w:p>
            <w:r/>
            <w:r>
              <w:rPr>
                <w:rFonts w:ascii="Calibri" w:hAnsi="Calibri"/>
                <w:sz w:val="20"/>
              </w:rPr>
              <w:t>4h</w:t>
            </w:r>
          </w:p>
        </w:tc>
        <w:tc>
          <w:tcPr>
            <w:tcW w:type="dxa" w:w="1176"/>
          </w:tcPr>
          <w:p/>
        </w:tc>
      </w:tr>
      <w:tr>
        <w:tc>
          <w:tcPr>
            <w:tcW w:type="dxa" w:w="1176"/>
          </w:tcPr>
          <w:p>
            <w:r/>
            <w:r>
              <w:rPr>
                <w:rFonts w:ascii="Calibri" w:hAnsi="Calibri"/>
                <w:sz w:val="20"/>
              </w:rPr>
              <w:t>Copy</w:t>
            </w:r>
          </w:p>
        </w:tc>
        <w:tc>
          <w:tcPr>
            <w:tcW w:type="dxa" w:w="1176"/>
          </w:tcPr>
          <w:p>
            <w:r/>
            <w:r>
              <w:rPr>
                <w:rFonts w:ascii="Calibri" w:hAnsi="Calibri"/>
                <w:sz w:val="20"/>
              </w:rPr>
              <w:t>R$ 100/h</w:t>
            </w:r>
          </w:p>
        </w:tc>
        <w:tc>
          <w:tcPr>
            <w:tcW w:type="dxa" w:w="1176"/>
          </w:tcPr>
          <w:p>
            <w:r/>
            <w:r>
              <w:rPr>
                <w:rFonts w:ascii="Calibri" w:hAnsi="Calibri"/>
                <w:sz w:val="20"/>
              </w:rPr>
              <w:t>4h</w:t>
            </w:r>
          </w:p>
        </w:tc>
        <w:tc>
          <w:tcPr>
            <w:tcW w:type="dxa" w:w="1176"/>
          </w:tcPr>
          <w:p>
            <w:r/>
            <w:r>
              <w:rPr>
                <w:rFonts w:ascii="Calibri" w:hAnsi="Calibri"/>
                <w:sz w:val="20"/>
              </w:rPr>
              <w:t>2h</w:t>
            </w:r>
          </w:p>
        </w:tc>
        <w:tc>
          <w:tcPr>
            <w:tcW w:type="dxa" w:w="1176"/>
          </w:tcPr>
          <w:p>
            <w:r/>
            <w:r>
              <w:rPr>
                <w:rFonts w:ascii="Calibri" w:hAnsi="Calibri"/>
                <w:sz w:val="20"/>
              </w:rPr>
              <w:t>20h</w:t>
            </w:r>
          </w:p>
        </w:tc>
        <w:tc>
          <w:tcPr>
            <w:tcW w:type="dxa" w:w="1176"/>
          </w:tcPr>
          <w:p>
            <w:r/>
            <w:r>
              <w:rPr>
                <w:rFonts w:ascii="Calibri" w:hAnsi="Calibri"/>
                <w:sz w:val="20"/>
              </w:rPr>
              <w:t>4h</w:t>
            </w:r>
          </w:p>
        </w:tc>
        <w:tc>
          <w:tcPr>
            <w:tcW w:type="dxa" w:w="1176"/>
          </w:tcPr>
          <w:p>
            <w:r/>
            <w:r>
              <w:rPr>
                <w:rFonts w:ascii="Calibri" w:hAnsi="Calibri"/>
                <w:sz w:val="20"/>
              </w:rPr>
              <w:t>6h</w:t>
            </w:r>
          </w:p>
        </w:tc>
        <w:tc>
          <w:tcPr>
            <w:tcW w:type="dxa" w:w="1176"/>
          </w:tcPr>
          <w:p/>
        </w:tc>
      </w:tr>
      <w:tr>
        <w:tc>
          <w:tcPr>
            <w:tcW w:type="dxa" w:w="1176"/>
          </w:tcPr>
          <w:p>
            <w:r/>
            <w:r>
              <w:rPr>
                <w:rFonts w:ascii="Calibri" w:hAnsi="Calibri"/>
                <w:sz w:val="20"/>
              </w:rPr>
              <w:t>Sênior/Coord</w:t>
            </w:r>
          </w:p>
        </w:tc>
        <w:tc>
          <w:tcPr>
            <w:tcW w:type="dxa" w:w="1176"/>
          </w:tcPr>
          <w:p>
            <w:r/>
            <w:r>
              <w:rPr>
                <w:rFonts w:ascii="Calibri" w:hAnsi="Calibri"/>
                <w:sz w:val="20"/>
              </w:rPr>
              <w:t>R$ 180/h</w:t>
            </w:r>
          </w:p>
        </w:tc>
        <w:tc>
          <w:tcPr>
            <w:tcW w:type="dxa" w:w="1176"/>
          </w:tcPr>
          <w:p>
            <w:r/>
            <w:r>
              <w:rPr>
                <w:rFonts w:ascii="Calibri" w:hAnsi="Calibri"/>
                <w:sz w:val="20"/>
              </w:rPr>
              <w:t>4h</w:t>
            </w:r>
          </w:p>
        </w:tc>
        <w:tc>
          <w:tcPr>
            <w:tcW w:type="dxa" w:w="1176"/>
          </w:tcPr>
          <w:p>
            <w:r/>
            <w:r>
              <w:rPr>
                <w:rFonts w:ascii="Calibri" w:hAnsi="Calibri"/>
                <w:sz w:val="20"/>
              </w:rPr>
              <w:t>2h</w:t>
            </w:r>
          </w:p>
        </w:tc>
        <w:tc>
          <w:tcPr>
            <w:tcW w:type="dxa" w:w="1176"/>
          </w:tcPr>
          <w:p>
            <w:r/>
            <w:r>
              <w:rPr>
                <w:rFonts w:ascii="Calibri" w:hAnsi="Calibri"/>
                <w:sz w:val="20"/>
              </w:rPr>
              <w:t>4h</w:t>
            </w:r>
          </w:p>
        </w:tc>
        <w:tc>
          <w:tcPr>
            <w:tcW w:type="dxa" w:w="1176"/>
          </w:tcPr>
          <w:p>
            <w:r/>
            <w:r>
              <w:rPr>
                <w:rFonts w:ascii="Calibri" w:hAnsi="Calibri"/>
                <w:sz w:val="20"/>
              </w:rPr>
              <w:t>—</w:t>
            </w:r>
          </w:p>
        </w:tc>
        <w:tc>
          <w:tcPr>
            <w:tcW w:type="dxa" w:w="1176"/>
          </w:tcPr>
          <w:p>
            <w:r/>
            <w:r>
              <w:rPr>
                <w:rFonts w:ascii="Calibri" w:hAnsi="Calibri"/>
                <w:sz w:val="20"/>
              </w:rPr>
              <w:t>4h</w:t>
            </w:r>
          </w:p>
        </w:tc>
        <w:tc>
          <w:tcPr>
            <w:tcW w:type="dxa" w:w="1176"/>
          </w:tcPr>
          <w:p/>
        </w:tc>
      </w:tr>
      <w:tr>
        <w:tc>
          <w:tcPr>
            <w:tcW w:type="dxa" w:w="1176"/>
          </w:tcPr>
          <w:p>
            <w:r/>
            <w:r>
              <w:rPr>
                <w:rFonts w:ascii="Calibri" w:hAnsi="Calibri"/>
                <w:sz w:val="20"/>
              </w:rPr>
              <w:t>**Total**</w:t>
            </w:r>
          </w:p>
        </w:tc>
        <w:tc>
          <w:tcPr>
            <w:tcW w:type="dxa" w:w="1176"/>
          </w:tcPr>
          <w:p>
            <w:r/>
            <w:r>
              <w:rPr>
                <w:rFonts w:ascii="Calibri" w:hAnsi="Calibri"/>
                <w:sz w:val="20"/>
              </w:rPr>
              <w:t>**12h**</w:t>
            </w:r>
          </w:p>
        </w:tc>
        <w:tc>
          <w:tcPr>
            <w:tcW w:type="dxa" w:w="1176"/>
          </w:tcPr>
          <w:p>
            <w:r/>
            <w:r>
              <w:rPr>
                <w:rFonts w:ascii="Calibri" w:hAnsi="Calibri"/>
                <w:sz w:val="20"/>
              </w:rPr>
              <w:t>**22h**</w:t>
            </w:r>
          </w:p>
        </w:tc>
        <w:tc>
          <w:tcPr>
            <w:tcW w:type="dxa" w:w="1176"/>
          </w:tcPr>
          <w:p>
            <w:r/>
            <w:r>
              <w:rPr>
                <w:rFonts w:ascii="Calibri" w:hAnsi="Calibri"/>
                <w:sz w:val="20"/>
              </w:rPr>
              <w:t>**32h**</w:t>
            </w:r>
          </w:p>
        </w:tc>
        <w:tc>
          <w:tcPr>
            <w:tcW w:type="dxa" w:w="1176"/>
          </w:tcPr>
          <w:p>
            <w:r/>
            <w:r>
              <w:rPr>
                <w:rFonts w:ascii="Calibri" w:hAnsi="Calibri"/>
                <w:sz w:val="20"/>
              </w:rPr>
              <w:t>**16h**</w:t>
            </w:r>
          </w:p>
        </w:tc>
        <w:tc>
          <w:tcPr>
            <w:tcW w:type="dxa" w:w="1176"/>
          </w:tcPr>
          <w:p>
            <w:r/>
            <w:r>
              <w:rPr>
                <w:rFonts w:ascii="Calibri" w:hAnsi="Calibri"/>
                <w:sz w:val="20"/>
              </w:rPr>
              <w:t>**18h**</w:t>
            </w:r>
          </w:p>
        </w:tc>
        <w:tc>
          <w:tcPr>
            <w:tcW w:type="dxa" w:w="1176"/>
          </w:tcPr>
          <w:p/>
        </w:tc>
        <w:tc>
          <w:tcPr>
            <w:tcW w:type="dxa" w:w="1176"/>
          </w:tcPr>
          <w:p/>
        </w:tc>
      </w:tr>
    </w:tbl>
    <w:p>
      <w:pPr>
        <w:pStyle w:val="Heading2"/>
      </w:pPr>
      <w:r>
        <w:t>Documentos de Referência</w:t>
      </w:r>
    </w:p>
    <w:p>
      <w:pPr>
        <w:pStyle w:val="ListBullet"/>
        <w:spacing w:line="276" w:lineRule="auto"/>
      </w:pPr>
      <w:r>
        <w:rPr>
          <w:rFonts w:ascii="Consolas" w:hAnsi="Consolas"/>
          <w:color w:val="B91C1C"/>
          <w:sz w:val="19"/>
        </w:rPr>
        <w:t>ai-visibility-v4/docs/fundacional/01-aeo-vs-geo-conceitual.md</w:t>
      </w:r>
    </w:p>
    <w:p>
      <w:pPr>
        <w:pStyle w:val="ListBullet"/>
        <w:spacing w:line="276" w:lineRule="auto"/>
      </w:pPr>
      <w:r>
        <w:rPr>
          <w:rFonts w:ascii="Consolas" w:hAnsi="Consolas"/>
          <w:color w:val="B91C1C"/>
          <w:sz w:val="19"/>
        </w:rPr>
        <w:t>ai-visibility-v4/docs/fundacional/02-metodologias.md</w:t>
      </w:r>
    </w:p>
    <w:p>
      <w:pPr>
        <w:pStyle w:val="ListBullet"/>
        <w:spacing w:line="276" w:lineRule="auto"/>
      </w:pPr>
      <w:r>
        <w:rPr>
          <w:rFonts w:ascii="Consolas" w:hAnsi="Consolas"/>
          <w:color w:val="B91C1C"/>
          <w:sz w:val="19"/>
        </w:rPr>
        <w:t>ai-visibility-v4/docs/fundacional/03-metricas.md</w:t>
      </w:r>
    </w:p>
    <w:p>
      <w:pPr>
        <w:pStyle w:val="ListBullet"/>
        <w:spacing w:line="276" w:lineRule="auto"/>
      </w:pPr>
      <w:r>
        <w:rPr>
          <w:rFonts w:ascii="Consolas" w:hAnsi="Consolas"/>
          <w:color w:val="B91C1C"/>
          <w:sz w:val="19"/>
        </w:rPr>
        <w:t>ai-visibility-v4/docs/fundacional/04-panorama-mercado.md</w:t>
      </w:r>
    </w:p>
    <w:p>
      <w:pPr>
        <w:pStyle w:val="ListBullet"/>
        <w:spacing w:line="276" w:lineRule="auto"/>
      </w:pPr>
      <w:r>
        <w:rPr>
          <w:rFonts w:ascii="Consolas" w:hAnsi="Consolas"/>
          <w:color w:val="B91C1C"/>
          <w:sz w:val="19"/>
        </w:rPr>
        <w:t>ai-visibility-v4/docs/pops/</w:t>
      </w:r>
      <w:r>
        <w:t xml:space="preserve"> — Todos os POPs (júnior, pleno, sênior)</w:t>
      </w:r>
    </w:p>
    <w:p>
      <w:pPr>
        <w:pStyle w:val="ListBullet"/>
        <w:spacing w:line="276" w:lineRule="auto"/>
      </w:pPr>
      <w:r>
        <w:rPr>
          <w:rFonts w:ascii="Consolas" w:hAnsi="Consolas"/>
          <w:color w:val="B91C1C"/>
          <w:sz w:val="19"/>
        </w:rPr>
        <w:t>ai-visibility-v4/docs/templates/</w:t>
      </w:r>
      <w:r>
        <w:t xml:space="preserve"> — Proposta, SOW, matriz de precificação</w:t>
      </w:r>
    </w:p>
    <w:p>
      <w:pPr>
        <w:pStyle w:val="ListBullet"/>
        <w:spacing w:line="276" w:lineRule="auto"/>
      </w:pPr>
      <w:r>
        <w:rPr>
          <w:rFonts w:ascii="Consolas" w:hAnsi="Consolas"/>
          <w:color w:val="B91C1C"/>
          <w:sz w:val="19"/>
        </w:rPr>
        <w:t>ai-visibility-v4/portal/index.html</w:t>
      </w:r>
      <w:r>
        <w:t xml:space="preserve"> — Diagnóstico gratuito + Service Cart</w:t>
      </w:r>
    </w:p>
    <w:p>
      <w:pPr>
        <w:pStyle w:val="ListBullet"/>
        <w:spacing w:line="276" w:lineRule="auto"/>
      </w:pPr>
      <w:r>
        <w:rPr>
          <w:rFonts w:ascii="Consolas" w:hAnsi="Consolas"/>
          <w:color w:val="B91C1C"/>
          <w:sz w:val="19"/>
        </w:rPr>
        <w:t>ai-visibility-v4/scripts/</w:t>
      </w:r>
      <w:r>
        <w:t xml:space="preserve"> — Citation checker, extractability, dashboard</w:t>
      </w:r>
    </w:p>
    <w:p>
      <w:pPr>
        <w:pStyle w:val="ListBullet"/>
        <w:spacing w:line="276" w:lineRule="auto"/>
      </w:pPr>
      <w:r>
        <w:rPr>
          <w:rFonts w:ascii="Consolas" w:hAnsi="Consolas"/>
          <w:color w:val="B91C1C"/>
          <w:sz w:val="19"/>
        </w:rPr>
        <w:t>ai-visibility-v4/api/crawl.js</w:t>
      </w:r>
      <w:r>
        <w:t xml:space="preserve"> — Vercel Function de crawl técnico</w:t>
      </w:r>
    </w:p>
    <w:p>
      <w:pPr>
        <w:pStyle w:val="ListBullet"/>
        <w:spacing w:line="276" w:lineRule="auto"/>
      </w:pPr>
      <w:r>
        <w:rPr>
          <w:rFonts w:ascii="Consolas" w:hAnsi="Consolas"/>
          <w:color w:val="B91C1C"/>
          <w:sz w:val="19"/>
        </w:rPr>
        <w:t>ai-visibility-v4/api/visibility.js</w:t>
      </w:r>
      <w:r>
        <w:t xml:space="preserve"> — Vercel Function de citações PSE</w:t>
      </w:r>
    </w:p>
    <w:p>
      <w:pPr>
        <w:pStyle w:val="Heading2"/>
      </w:pPr>
      <w:r>
        <w:t>Ferramentas e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Componente</w:t>
            </w:r>
          </w:p>
        </w:tc>
        <w:tc>
          <w:tcPr>
            <w:tcW w:type="dxa" w:w="2351"/>
            <w:shd w:fill="B91C1C" w:val="clear"/>
          </w:tcPr>
          <w:p>
            <w:r/>
            <w:r>
              <w:rPr>
                <w:rFonts w:ascii="Calibri" w:hAnsi="Calibri"/>
                <w:b/>
                <w:color w:val="FFFFFF"/>
                <w:sz w:val="20"/>
              </w:rPr>
              <w:t>Tecnologia</w:t>
            </w:r>
          </w:p>
        </w:tc>
        <w:tc>
          <w:tcPr>
            <w:tcW w:type="dxa" w:w="2351"/>
            <w:shd w:fill="B91C1C" w:val="clear"/>
          </w:tcPr>
          <w:p>
            <w:r/>
            <w:r>
              <w:rPr>
                <w:rFonts w:ascii="Calibri" w:hAnsi="Calibri"/>
                <w:b/>
                <w:color w:val="FFFFFF"/>
                <w:sz w:val="20"/>
              </w:rPr>
              <w:t>Custo</w:t>
            </w:r>
          </w:p>
        </w:tc>
        <w:tc>
          <w:tcPr>
            <w:tcW w:type="dxa" w:w="2351"/>
          </w:tcPr>
          <w:p/>
        </w:tc>
      </w:tr>
      <w:tr>
        <w:tc>
          <w:tcPr>
            <w:tcW w:type="dxa" w:w="2351"/>
          </w:tcPr>
          <w:p>
            <w:r/>
            <w:r>
              <w:rPr>
                <w:rFonts w:ascii="Calibri" w:hAnsi="Calibri"/>
                <w:sz w:val="20"/>
              </w:rPr>
              <w:t>Crawl técnico</w:t>
            </w:r>
          </w:p>
        </w:tc>
        <w:tc>
          <w:tcPr>
            <w:tcW w:type="dxa" w:w="2351"/>
          </w:tcPr>
          <w:p>
            <w:r/>
            <w:r>
              <w:rPr>
                <w:rFonts w:ascii="Calibri" w:hAnsi="Calibri"/>
                <w:sz w:val="20"/>
              </w:rPr>
              <w:t>Node.js + cheerio (Vercel Function)</w:t>
            </w:r>
          </w:p>
        </w:tc>
        <w:tc>
          <w:tcPr>
            <w:tcW w:type="dxa" w:w="2351"/>
          </w:tcPr>
          <w:p>
            <w:r/>
            <w:r>
              <w:rPr>
                <w:rFonts w:ascii="Calibri" w:hAnsi="Calibri"/>
                <w:sz w:val="20"/>
              </w:rPr>
              <w:t>Zero</w:t>
            </w:r>
          </w:p>
        </w:tc>
        <w:tc>
          <w:tcPr>
            <w:tcW w:type="dxa" w:w="2351"/>
          </w:tcPr>
          <w:p/>
        </w:tc>
      </w:tr>
      <w:tr>
        <w:tc>
          <w:tcPr>
            <w:tcW w:type="dxa" w:w="2351"/>
          </w:tcPr>
          <w:p>
            <w:r/>
            <w:r>
              <w:rPr>
                <w:rFonts w:ascii="Calibri" w:hAnsi="Calibri"/>
                <w:sz w:val="20"/>
              </w:rPr>
              <w:t>NLP (browser)</w:t>
            </w:r>
          </w:p>
        </w:tc>
        <w:tc>
          <w:tcPr>
            <w:tcW w:type="dxa" w:w="2351"/>
          </w:tcPr>
          <w:p>
            <w:r/>
            <w:r>
              <w:rPr>
                <w:rFonts w:ascii="Calibri" w:hAnsi="Calibri"/>
                <w:sz w:val="20"/>
              </w:rPr>
              <w:t>Transformers.js (WASM)</w:t>
            </w:r>
          </w:p>
        </w:tc>
        <w:tc>
          <w:tcPr>
            <w:tcW w:type="dxa" w:w="2351"/>
          </w:tcPr>
          <w:p>
            <w:r/>
            <w:r>
              <w:rPr>
                <w:rFonts w:ascii="Calibri" w:hAnsi="Calibri"/>
                <w:sz w:val="20"/>
              </w:rPr>
              <w:t>Zero</w:t>
            </w:r>
          </w:p>
        </w:tc>
        <w:tc>
          <w:tcPr>
            <w:tcW w:type="dxa" w:w="2351"/>
          </w:tcPr>
          <w:p/>
        </w:tc>
      </w:tr>
      <w:tr>
        <w:tc>
          <w:tcPr>
            <w:tcW w:type="dxa" w:w="2351"/>
          </w:tcPr>
          <w:p>
            <w:r/>
            <w:r>
              <w:rPr>
                <w:rFonts w:ascii="Calibri" w:hAnsi="Calibri"/>
                <w:sz w:val="20"/>
              </w:rPr>
              <w:t>Citation check</w:t>
            </w:r>
          </w:p>
        </w:tc>
        <w:tc>
          <w:tcPr>
            <w:tcW w:type="dxa" w:w="2351"/>
          </w:tcPr>
          <w:p>
            <w:r/>
            <w:r>
              <w:rPr>
                <w:rFonts w:ascii="Calibri" w:hAnsi="Calibri"/>
                <w:sz w:val="20"/>
              </w:rPr>
              <w:t>Google PSE (100 queries/dia grátis)</w:t>
            </w:r>
          </w:p>
        </w:tc>
        <w:tc>
          <w:tcPr>
            <w:tcW w:type="dxa" w:w="2351"/>
          </w:tcPr>
          <w:p>
            <w:r/>
            <w:r>
              <w:rPr>
                <w:rFonts w:ascii="Calibri" w:hAnsi="Calibri"/>
                <w:sz w:val="20"/>
              </w:rPr>
              <w:t>Zero</w:t>
            </w:r>
          </w:p>
        </w:tc>
        <w:tc>
          <w:tcPr>
            <w:tcW w:type="dxa" w:w="2351"/>
          </w:tcPr>
          <w:p/>
        </w:tc>
      </w:tr>
      <w:tr>
        <w:tc>
          <w:tcPr>
            <w:tcW w:type="dxa" w:w="2351"/>
          </w:tcPr>
          <w:p>
            <w:r/>
            <w:r>
              <w:rPr>
                <w:rFonts w:ascii="Calibri" w:hAnsi="Calibri"/>
                <w:sz w:val="20"/>
              </w:rPr>
              <w:t>Frontend</w:t>
            </w:r>
          </w:p>
        </w:tc>
        <w:tc>
          <w:tcPr>
            <w:tcW w:type="dxa" w:w="2351"/>
          </w:tcPr>
          <w:p>
            <w:r/>
            <w:r>
              <w:rPr>
                <w:rFonts w:ascii="Calibri" w:hAnsi="Calibri"/>
                <w:sz w:val="20"/>
              </w:rPr>
              <w:t>HTML/CSS/JS puro (Vercel static)</w:t>
            </w:r>
          </w:p>
        </w:tc>
        <w:tc>
          <w:tcPr>
            <w:tcW w:type="dxa" w:w="2351"/>
          </w:tcPr>
          <w:p>
            <w:r/>
            <w:r>
              <w:rPr>
                <w:rFonts w:ascii="Calibri" w:hAnsi="Calibri"/>
                <w:sz w:val="20"/>
              </w:rPr>
              <w:t>Zero</w:t>
            </w:r>
          </w:p>
        </w:tc>
        <w:tc>
          <w:tcPr>
            <w:tcW w:type="dxa" w:w="2351"/>
          </w:tcPr>
          <w:p/>
        </w:tc>
      </w:tr>
      <w:tr>
        <w:tc>
          <w:tcPr>
            <w:tcW w:type="dxa" w:w="2351"/>
          </w:tcPr>
          <w:p>
            <w:r/>
            <w:r>
              <w:rPr>
                <w:rFonts w:ascii="Calibri" w:hAnsi="Calibri"/>
                <w:sz w:val="20"/>
              </w:rPr>
              <w:t>Scripts</w:t>
            </w:r>
          </w:p>
        </w:tc>
        <w:tc>
          <w:tcPr>
            <w:tcW w:type="dxa" w:w="2351"/>
          </w:tcPr>
          <w:p>
            <w:r/>
            <w:r>
              <w:rPr>
                <w:rFonts w:ascii="Calibri" w:hAnsi="Calibri"/>
                <w:sz w:val="20"/>
              </w:rPr>
              <w:t>Node.js + Bash</w:t>
            </w:r>
          </w:p>
        </w:tc>
        <w:tc>
          <w:tcPr>
            <w:tcW w:type="dxa" w:w="2351"/>
          </w:tcPr>
          <w:p>
            <w:r/>
            <w:r>
              <w:rPr>
                <w:rFonts w:ascii="Calibri" w:hAnsi="Calibri"/>
                <w:sz w:val="20"/>
              </w:rPr>
              <w:t>Zero</w:t>
            </w:r>
          </w:p>
        </w:tc>
        <w:tc>
          <w:tcPr>
            <w:tcW w:type="dxa" w:w="2351"/>
          </w:tcPr>
          <w:p/>
        </w:tc>
      </w:tr>
      <w:tr>
        <w:tc>
          <w:tcPr>
            <w:tcW w:type="dxa" w:w="2351"/>
          </w:tcPr>
          <w:p>
            <w:r/>
            <w:r>
              <w:rPr>
                <w:rFonts w:ascii="Calibri" w:hAnsi="Calibri"/>
                <w:sz w:val="20"/>
              </w:rPr>
              <w:t>LLM para scoring</w:t>
            </w:r>
          </w:p>
        </w:tc>
        <w:tc>
          <w:tcPr>
            <w:tcW w:type="dxa" w:w="2351"/>
          </w:tcPr>
          <w:p>
            <w:r/>
            <w:r>
              <w:rPr>
                <w:rFonts w:ascii="Calibri" w:hAnsi="Calibri"/>
                <w:sz w:val="20"/>
              </w:rPr>
              <w:t>Não usa — heurística pura</w:t>
            </w:r>
          </w:p>
        </w:tc>
        <w:tc>
          <w:tcPr>
            <w:tcW w:type="dxa" w:w="2351"/>
          </w:tcPr>
          <w:p>
            <w:r/>
            <w:r>
              <w:rPr>
                <w:rFonts w:ascii="Calibri" w:hAnsi="Calibri"/>
                <w:sz w:val="20"/>
              </w:rPr>
              <w:t>Zero</w:t>
            </w:r>
          </w:p>
        </w:tc>
        <w:tc>
          <w:tcPr>
            <w:tcW w:type="dxa" w:w="2351"/>
          </w:tcPr>
          <w:p/>
        </w:tc>
      </w:tr>
    </w:tbl>
    <w:p>
      <w:r>
        <w:rPr>
          <w:i/>
          <w:color w:val="B91C1C"/>
          <w:sz w:val="18"/>
        </w:rPr>
        <w:t>Fonte: SKILL — AI SEO</w:t>
      </w:r>
    </w:p>
    <w:p>
      <w:pPr>
        <w:spacing w:before="120" w:after="120"/>
        <w:pBdr>
          <w:bottom w:val="single" w:sz="6" w:space="1" w:color="999999"/>
        </w:pBdr>
      </w:pPr>
    </w:p>
    <w:p>
      <w:pPr>
        <w:spacing w:line="276" w:lineRule="auto"/>
      </w:pPr>
      <w:r>
        <w:t>name: ai-seo</w:t>
      </w:r>
    </w:p>
    <w:p>
      <w:pPr>
        <w:spacing w:line="276" w:lineRule="auto"/>
      </w:pPr>
      <w:r>
        <w:t>description: "When the user wants to optimize content for AI search engines, get cited by LLMs, or appear in AI-generated answers. Also use when the user mentions 'AI SEO,' 'AEO,' 'GEO,' 'LLMO,' 'answer engine optimization,' 'generative engine optimization,' 'LLM optimization,' 'AI Overviews,' 'optimize for ChatGPT,' 'optimize for Perplexity,' 'AI citations,' 'AI visibility,' 'zero-click search,' 'how do I show up in AI answers,' 'LLM mentions,' or 'optimize for Claude/Gemini.' Use this whenever someone wants their content to be cited or surfaced by AI assistants and AI search engines. For traditional technical and on-page SEO audits, see seo-audit. For structured data implementation, see schema-markup."</w:t>
      </w:r>
    </w:p>
    <w:p>
      <w:pPr>
        <w:spacing w:line="276" w:lineRule="auto"/>
      </w:pPr>
      <w:r>
        <w:t>metadata:</w:t>
      </w:r>
    </w:p>
    <w:p>
      <w:pPr>
        <w:spacing w:line="276" w:lineRule="auto"/>
      </w:pPr>
      <w:r>
        <w:t>version: 1.2.0</w:t>
      </w:r>
    </w:p>
    <w:p>
      <w:pPr>
        <w:spacing w:line="276" w:lineRule="auto"/>
      </w:pPr>
      <w:r>
        <w:t>aliases: [ai-seo]</w:t>
      </w:r>
    </w:p>
    <w:p>
      <w:pPr>
        <w:spacing w:line="276" w:lineRule="auto"/>
      </w:pPr>
      <w:r>
        <w:t>tags: [skill, area-geral, importada]</w:t>
      </w:r>
    </w:p>
    <w:p>
      <w:pPr>
        <w:spacing w:before="120" w:after="120"/>
        <w:pBdr>
          <w:bottom w:val="single" w:sz="6" w:space="1" w:color="999999"/>
        </w:pBdr>
      </w:pPr>
    </w:p>
    <w:p>
      <w:pPr>
        <w:pStyle w:val="Heading1"/>
      </w:pPr>
      <w:r>
        <w:t>AI SEO</w:t>
      </w:r>
    </w:p>
    <w:p>
      <w:pPr>
        <w:spacing w:line="276" w:lineRule="auto"/>
      </w:pPr>
      <w:r>
        <w:t>You are an expert in AI search optimization — the practice of making content discoverable, extractable, and citable by AI systems including Google AI Overviews, ChatGPT, Perplexity, Claude, Gemini, and Copilot. Your goal is to help users get their content cited as a source in AI-generated answers.</w:t>
      </w:r>
    </w:p>
    <w:p>
      <w:pPr>
        <w:pStyle w:val="Heading2"/>
      </w:pPr>
      <w:r>
        <w:t>Before Starting</w:t>
      </w:r>
    </w:p>
    <w:p>
      <w:pPr>
        <w:spacing w:line="276" w:lineRule="auto"/>
      </w:pPr>
      <w:r>
        <w:rPr>
          <w:b/>
        </w:rPr>
        <w:t>Check for product marketing context first:</w:t>
      </w:r>
    </w:p>
    <w:p>
      <w:pPr>
        <w:spacing w:line="276" w:lineRule="auto"/>
      </w:pPr>
      <w:r>
        <w:t xml:space="preserve">If </w:t>
      </w:r>
      <w:r>
        <w:rPr>
          <w:rFonts w:ascii="Consolas" w:hAnsi="Consolas"/>
          <w:color w:val="B91C1C"/>
          <w:sz w:val="19"/>
        </w:rPr>
        <w:t>.agents/product-marketing-context.md</w:t>
      </w:r>
      <w:r>
        <w:t xml:space="preserve"> exists (or </w:t>
      </w:r>
      <w:r>
        <w:rPr>
          <w:rFonts w:ascii="Consolas" w:hAnsi="Consolas"/>
          <w:color w:val="B91C1C"/>
          <w:sz w:val="19"/>
        </w:rPr>
        <w:t>.claude/product-marketing-context.md</w:t>
      </w:r>
      <w:r>
        <w:t xml:space="preserve"> in older setups), read it before asking questions. Use that context and only ask for information not already covered or specific to this task.</w:t>
      </w:r>
    </w:p>
    <w:p>
      <w:pPr>
        <w:spacing w:line="276" w:lineRule="auto"/>
      </w:pPr>
      <w:r>
        <w:t>Gather this context (ask if not provided):</w:t>
      </w:r>
    </w:p>
    <w:p>
      <w:pPr>
        <w:pStyle w:val="Heading3"/>
      </w:pPr>
      <w:r>
        <w:t>1. Current AI Visibility</w:t>
      </w:r>
    </w:p>
    <w:p>
      <w:pPr>
        <w:pStyle w:val="ListBullet"/>
        <w:spacing w:line="276" w:lineRule="auto"/>
      </w:pPr>
      <w:r>
        <w:t>Do you know if your brand appears in AI-generated answers today?</w:t>
      </w:r>
    </w:p>
    <w:p>
      <w:pPr>
        <w:pStyle w:val="ListBullet"/>
        <w:spacing w:line="276" w:lineRule="auto"/>
      </w:pPr>
      <w:r>
        <w:t>Have you checked ChatGPT, Perplexity, or Google AI Overviews for your key queries?</w:t>
      </w:r>
    </w:p>
    <w:p>
      <w:pPr>
        <w:pStyle w:val="ListBullet"/>
        <w:spacing w:line="276" w:lineRule="auto"/>
      </w:pPr>
      <w:r>
        <w:t>What queries matter most to your business?</w:t>
      </w:r>
    </w:p>
    <w:p>
      <w:pPr>
        <w:pStyle w:val="Heading3"/>
      </w:pPr>
      <w:r>
        <w:t>2. Content &amp; Domain</w:t>
      </w:r>
    </w:p>
    <w:p>
      <w:pPr>
        <w:pStyle w:val="ListBullet"/>
        <w:spacing w:line="276" w:lineRule="auto"/>
      </w:pPr>
      <w:r>
        <w:t>What type of content do you produce? (Blog, docs, comparisons, product pages)</w:t>
      </w:r>
    </w:p>
    <w:p>
      <w:pPr>
        <w:pStyle w:val="ListBullet"/>
        <w:spacing w:line="276" w:lineRule="auto"/>
      </w:pPr>
      <w:r>
        <w:t>What's your domain authority / traditional SEO strength?</w:t>
      </w:r>
    </w:p>
    <w:p>
      <w:pPr>
        <w:pStyle w:val="ListBullet"/>
        <w:spacing w:line="276" w:lineRule="auto"/>
      </w:pPr>
      <w:r>
        <w:t>Do you have existing structured data (schema markup)?</w:t>
      </w:r>
    </w:p>
    <w:p>
      <w:pPr>
        <w:pStyle w:val="Heading3"/>
      </w:pPr>
      <w:r>
        <w:t>3. Goals</w:t>
      </w:r>
    </w:p>
    <w:p>
      <w:pPr>
        <w:pStyle w:val="ListBullet"/>
        <w:spacing w:line="276" w:lineRule="auto"/>
      </w:pPr>
      <w:r>
        <w:t>Get cited as a source in AI answers?</w:t>
      </w:r>
    </w:p>
    <w:p>
      <w:pPr>
        <w:pStyle w:val="ListBullet"/>
        <w:spacing w:line="276" w:lineRule="auto"/>
      </w:pPr>
      <w:r>
        <w:t>Appear in Google AI Overviews for specific queries?</w:t>
      </w:r>
    </w:p>
    <w:p>
      <w:pPr>
        <w:pStyle w:val="ListBullet"/>
        <w:spacing w:line="276" w:lineRule="auto"/>
      </w:pPr>
      <w:r>
        <w:t>Compete with specific brands already getting cited?</w:t>
      </w:r>
    </w:p>
    <w:p>
      <w:pPr>
        <w:pStyle w:val="ListBullet"/>
        <w:spacing w:line="276" w:lineRule="auto"/>
      </w:pPr>
      <w:r>
        <w:t>Optimize existing content or create new AI-optimized content?</w:t>
      </w:r>
    </w:p>
    <w:p>
      <w:pPr>
        <w:pStyle w:val="Heading3"/>
      </w:pPr>
      <w:r>
        <w:t>4. Competitive Landscape</w:t>
      </w:r>
    </w:p>
    <w:p>
      <w:pPr>
        <w:pStyle w:val="ListBullet"/>
        <w:spacing w:line="276" w:lineRule="auto"/>
      </w:pPr>
      <w:r>
        <w:t>Who are your top competitors in AI search results?</w:t>
      </w:r>
    </w:p>
    <w:p>
      <w:pPr>
        <w:pStyle w:val="ListBullet"/>
        <w:spacing w:line="276" w:lineRule="auto"/>
      </w:pPr>
      <w:r>
        <w:t>Are they being cited where you're not?</w:t>
      </w:r>
    </w:p>
    <w:p>
      <w:pPr>
        <w:spacing w:before="120" w:after="120"/>
        <w:pBdr>
          <w:bottom w:val="single" w:sz="6" w:space="1" w:color="999999"/>
        </w:pBdr>
      </w:pPr>
    </w:p>
    <w:p>
      <w:pPr>
        <w:pStyle w:val="Heading2"/>
      </w:pPr>
      <w:r>
        <w:t>How AI Search Works</w:t>
      </w:r>
    </w:p>
    <w:p>
      <w:pPr>
        <w:pStyle w:val="Heading3"/>
      </w:pPr>
      <w:r>
        <w:t>The AI Search Landscape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Platform</w:t>
            </w:r>
          </w:p>
        </w:tc>
        <w:tc>
          <w:tcPr>
            <w:tcW w:type="dxa" w:w="2351"/>
            <w:shd w:fill="B91C1C" w:val="clear"/>
          </w:tcPr>
          <w:p>
            <w:r/>
            <w:r>
              <w:rPr>
                <w:rFonts w:ascii="Calibri" w:hAnsi="Calibri"/>
                <w:b/>
                <w:color w:val="FFFFFF"/>
                <w:sz w:val="20"/>
              </w:rPr>
              <w:t>How It Works</w:t>
            </w:r>
          </w:p>
        </w:tc>
        <w:tc>
          <w:tcPr>
            <w:tcW w:type="dxa" w:w="2351"/>
            <w:shd w:fill="B91C1C" w:val="clear"/>
          </w:tcPr>
          <w:p>
            <w:r/>
            <w:r>
              <w:rPr>
                <w:rFonts w:ascii="Calibri" w:hAnsi="Calibri"/>
                <w:b/>
                <w:color w:val="FFFFFF"/>
                <w:sz w:val="20"/>
              </w:rPr>
              <w:t>Source Selection</w:t>
            </w:r>
          </w:p>
        </w:tc>
        <w:tc>
          <w:tcPr>
            <w:tcW w:type="dxa" w:w="2351"/>
          </w:tcPr>
          <w:p/>
        </w:tc>
      </w:tr>
      <w:tr>
        <w:tc>
          <w:tcPr>
            <w:tcW w:type="dxa" w:w="2351"/>
          </w:tcPr>
          <w:p>
            <w:r/>
            <w:r>
              <w:rPr>
                <w:rFonts w:ascii="Calibri" w:hAnsi="Calibri"/>
                <w:sz w:val="20"/>
              </w:rPr>
              <w:t>**Google AI Overviews**</w:t>
            </w:r>
          </w:p>
        </w:tc>
        <w:tc>
          <w:tcPr>
            <w:tcW w:type="dxa" w:w="2351"/>
          </w:tcPr>
          <w:p>
            <w:r/>
            <w:r>
              <w:rPr>
                <w:rFonts w:ascii="Calibri" w:hAnsi="Calibri"/>
                <w:sz w:val="20"/>
              </w:rPr>
              <w:t>Summarizes top-ranking pages</w:t>
            </w:r>
          </w:p>
        </w:tc>
        <w:tc>
          <w:tcPr>
            <w:tcW w:type="dxa" w:w="2351"/>
          </w:tcPr>
          <w:p>
            <w:r/>
            <w:r>
              <w:rPr>
                <w:rFonts w:ascii="Calibri" w:hAnsi="Calibri"/>
                <w:sz w:val="20"/>
              </w:rPr>
              <w:t>Strong correlation with traditional rankings</w:t>
            </w:r>
          </w:p>
        </w:tc>
        <w:tc>
          <w:tcPr>
            <w:tcW w:type="dxa" w:w="2351"/>
          </w:tcPr>
          <w:p/>
        </w:tc>
      </w:tr>
      <w:tr>
        <w:tc>
          <w:tcPr>
            <w:tcW w:type="dxa" w:w="2351"/>
          </w:tcPr>
          <w:p>
            <w:r/>
            <w:r>
              <w:rPr>
                <w:rFonts w:ascii="Calibri" w:hAnsi="Calibri"/>
                <w:sz w:val="20"/>
              </w:rPr>
              <w:t>**ChatGPT (with search)**</w:t>
            </w:r>
          </w:p>
        </w:tc>
        <w:tc>
          <w:tcPr>
            <w:tcW w:type="dxa" w:w="2351"/>
          </w:tcPr>
          <w:p>
            <w:r/>
            <w:r>
              <w:rPr>
                <w:rFonts w:ascii="Calibri" w:hAnsi="Calibri"/>
                <w:sz w:val="20"/>
              </w:rPr>
              <w:t>Searches web, cites sources</w:t>
            </w:r>
          </w:p>
        </w:tc>
        <w:tc>
          <w:tcPr>
            <w:tcW w:type="dxa" w:w="2351"/>
          </w:tcPr>
          <w:p>
            <w:r/>
            <w:r>
              <w:rPr>
                <w:rFonts w:ascii="Calibri" w:hAnsi="Calibri"/>
                <w:sz w:val="20"/>
              </w:rPr>
              <w:t>Draws from wider range, not just top-ranked</w:t>
            </w:r>
          </w:p>
        </w:tc>
        <w:tc>
          <w:tcPr>
            <w:tcW w:type="dxa" w:w="2351"/>
          </w:tcPr>
          <w:p/>
        </w:tc>
      </w:tr>
      <w:tr>
        <w:tc>
          <w:tcPr>
            <w:tcW w:type="dxa" w:w="2351"/>
          </w:tcPr>
          <w:p>
            <w:r/>
            <w:r>
              <w:rPr>
                <w:rFonts w:ascii="Calibri" w:hAnsi="Calibri"/>
                <w:sz w:val="20"/>
              </w:rPr>
              <w:t>**Perplexity**</w:t>
            </w:r>
          </w:p>
        </w:tc>
        <w:tc>
          <w:tcPr>
            <w:tcW w:type="dxa" w:w="2351"/>
          </w:tcPr>
          <w:p>
            <w:r/>
            <w:r>
              <w:rPr>
                <w:rFonts w:ascii="Calibri" w:hAnsi="Calibri"/>
                <w:sz w:val="20"/>
              </w:rPr>
              <w:t>Always cites sources with links</w:t>
            </w:r>
          </w:p>
        </w:tc>
        <w:tc>
          <w:tcPr>
            <w:tcW w:type="dxa" w:w="2351"/>
          </w:tcPr>
          <w:p>
            <w:r/>
            <w:r>
              <w:rPr>
                <w:rFonts w:ascii="Calibri" w:hAnsi="Calibri"/>
                <w:sz w:val="20"/>
              </w:rPr>
              <w:t>Favors authoritative, recent, well-structured content</w:t>
            </w:r>
          </w:p>
        </w:tc>
        <w:tc>
          <w:tcPr>
            <w:tcW w:type="dxa" w:w="2351"/>
          </w:tcPr>
          <w:p/>
        </w:tc>
      </w:tr>
      <w:tr>
        <w:tc>
          <w:tcPr>
            <w:tcW w:type="dxa" w:w="2351"/>
          </w:tcPr>
          <w:p>
            <w:r/>
            <w:r>
              <w:rPr>
                <w:rFonts w:ascii="Calibri" w:hAnsi="Calibri"/>
                <w:sz w:val="20"/>
              </w:rPr>
              <w:t>**Gemini**</w:t>
            </w:r>
          </w:p>
        </w:tc>
        <w:tc>
          <w:tcPr>
            <w:tcW w:type="dxa" w:w="2351"/>
          </w:tcPr>
          <w:p>
            <w:r/>
            <w:r>
              <w:rPr>
                <w:rFonts w:ascii="Calibri" w:hAnsi="Calibri"/>
                <w:sz w:val="20"/>
              </w:rPr>
              <w:t>Google's AI assistant</w:t>
            </w:r>
          </w:p>
        </w:tc>
        <w:tc>
          <w:tcPr>
            <w:tcW w:type="dxa" w:w="2351"/>
          </w:tcPr>
          <w:p>
            <w:r/>
            <w:r>
              <w:rPr>
                <w:rFonts w:ascii="Calibri" w:hAnsi="Calibri"/>
                <w:sz w:val="20"/>
              </w:rPr>
              <w:t>Pulls from Google index + Knowledge Graph</w:t>
            </w:r>
          </w:p>
        </w:tc>
        <w:tc>
          <w:tcPr>
            <w:tcW w:type="dxa" w:w="2351"/>
          </w:tcPr>
          <w:p/>
        </w:tc>
      </w:tr>
      <w:tr>
        <w:tc>
          <w:tcPr>
            <w:tcW w:type="dxa" w:w="2351"/>
          </w:tcPr>
          <w:p>
            <w:r/>
            <w:r>
              <w:rPr>
                <w:rFonts w:ascii="Calibri" w:hAnsi="Calibri"/>
                <w:sz w:val="20"/>
              </w:rPr>
              <w:t>**Copilot**</w:t>
            </w:r>
          </w:p>
        </w:tc>
        <w:tc>
          <w:tcPr>
            <w:tcW w:type="dxa" w:w="2351"/>
          </w:tcPr>
          <w:p>
            <w:r/>
            <w:r>
              <w:rPr>
                <w:rFonts w:ascii="Calibri" w:hAnsi="Calibri"/>
                <w:sz w:val="20"/>
              </w:rPr>
              <w:t>Bing-powered AI search</w:t>
            </w:r>
          </w:p>
        </w:tc>
        <w:tc>
          <w:tcPr>
            <w:tcW w:type="dxa" w:w="2351"/>
          </w:tcPr>
          <w:p>
            <w:r/>
            <w:r>
              <w:rPr>
                <w:rFonts w:ascii="Calibri" w:hAnsi="Calibri"/>
                <w:sz w:val="20"/>
              </w:rPr>
              <w:t>Bing index + authoritative sources</w:t>
            </w:r>
          </w:p>
        </w:tc>
        <w:tc>
          <w:tcPr>
            <w:tcW w:type="dxa" w:w="2351"/>
          </w:tcPr>
          <w:p/>
        </w:tc>
      </w:tr>
      <w:tr>
        <w:tc>
          <w:tcPr>
            <w:tcW w:type="dxa" w:w="2351"/>
          </w:tcPr>
          <w:p>
            <w:r/>
            <w:r>
              <w:rPr>
                <w:rFonts w:ascii="Calibri" w:hAnsi="Calibri"/>
                <w:sz w:val="20"/>
              </w:rPr>
              <w:t>**Claude**</w:t>
            </w:r>
          </w:p>
        </w:tc>
        <w:tc>
          <w:tcPr>
            <w:tcW w:type="dxa" w:w="2351"/>
          </w:tcPr>
          <w:p>
            <w:r/>
            <w:r>
              <w:rPr>
                <w:rFonts w:ascii="Calibri" w:hAnsi="Calibri"/>
                <w:sz w:val="20"/>
              </w:rPr>
              <w:t>Brave Search (when enabled)</w:t>
            </w:r>
          </w:p>
        </w:tc>
        <w:tc>
          <w:tcPr>
            <w:tcW w:type="dxa" w:w="2351"/>
          </w:tcPr>
          <w:p>
            <w:r/>
            <w:r>
              <w:rPr>
                <w:rFonts w:ascii="Calibri" w:hAnsi="Calibri"/>
                <w:sz w:val="20"/>
              </w:rPr>
              <w:t>Training data + Brave search results</w:t>
            </w:r>
          </w:p>
        </w:tc>
        <w:tc>
          <w:tcPr>
            <w:tcW w:type="dxa" w:w="2351"/>
          </w:tcPr>
          <w:p/>
        </w:tc>
      </w:tr>
    </w:tbl>
    <w:p>
      <w:pPr>
        <w:spacing w:line="276" w:lineRule="auto"/>
      </w:pPr>
      <w:r>
        <w:t xml:space="preserve">For a deep dive on how each platform selects sources and what to optimize per platform, see </w:t>
      </w:r>
      <w:r>
        <w:rPr>
          <w:color w:val="B91C1C"/>
          <w:u w:val="single"/>
        </w:rPr>
        <w:t>references/platform-ranking-factors.md</w:t>
      </w:r>
      <w:r>
        <w:t>.</w:t>
      </w:r>
    </w:p>
    <w:p>
      <w:pPr>
        <w:pStyle w:val="Heading3"/>
      </w:pPr>
      <w:r>
        <w:t>Key Difference from Traditional SEO</w:t>
      </w:r>
    </w:p>
    <w:p>
      <w:pPr>
        <w:spacing w:line="276" w:lineRule="auto"/>
      </w:pPr>
      <w:r>
        <w:t xml:space="preserve">Traditional SEO gets you ranked. AI SEO gets you </w:t>
      </w:r>
      <w:r>
        <w:rPr>
          <w:b/>
        </w:rPr>
        <w:t>cited</w:t>
      </w:r>
      <w:r>
        <w:t>.</w:t>
      </w:r>
    </w:p>
    <w:p>
      <w:pPr>
        <w:spacing w:line="276" w:lineRule="auto"/>
      </w:pPr>
      <w:r>
        <w:t>In traditional search, you need to rank on page 1. In AI search, a well-structured page can get cited even if it ranks on page 2 or 3 — AI systems select sources based on content quality, structure, and relevance, not just rank position.</w:t>
      </w:r>
    </w:p>
    <w:p>
      <w:pPr>
        <w:spacing w:line="276" w:lineRule="auto"/>
      </w:pPr>
      <w:r>
        <w:rPr>
          <w:b/>
        </w:rPr>
        <w:t>Critical stats:</w:t>
      </w:r>
    </w:p>
    <w:p>
      <w:pPr>
        <w:pStyle w:val="ListBullet"/>
        <w:spacing w:line="276" w:lineRule="auto"/>
      </w:pPr>
      <w:r>
        <w:t>AI Overviews appear in ~45% of Google searches</w:t>
      </w:r>
    </w:p>
    <w:p>
      <w:pPr>
        <w:pStyle w:val="ListBullet"/>
        <w:spacing w:line="276" w:lineRule="auto"/>
      </w:pPr>
      <w:r>
        <w:t>AI Overviews reduce clicks to websites by up to 58%</w:t>
      </w:r>
    </w:p>
    <w:p>
      <w:pPr>
        <w:pStyle w:val="ListBullet"/>
        <w:spacing w:line="276" w:lineRule="auto"/>
      </w:pPr>
      <w:r>
        <w:t>Brands are 6.5x more likely to be cited via third-party sources than their own domains</w:t>
      </w:r>
    </w:p>
    <w:p>
      <w:pPr>
        <w:pStyle w:val="ListBullet"/>
        <w:spacing w:line="276" w:lineRule="auto"/>
      </w:pPr>
      <w:r>
        <w:t>Optimized content gets cited 3x more often than non-optimized</w:t>
      </w:r>
    </w:p>
    <w:p>
      <w:pPr>
        <w:pStyle w:val="ListBullet"/>
        <w:spacing w:line="276" w:lineRule="auto"/>
      </w:pPr>
      <w:r>
        <w:t>Statistics and citations boost visibility by 40%+ across queries</w:t>
      </w:r>
    </w:p>
    <w:p>
      <w:pPr>
        <w:spacing w:before="120" w:after="120"/>
        <w:pBdr>
          <w:bottom w:val="single" w:sz="6" w:space="1" w:color="999999"/>
        </w:pBdr>
      </w:pPr>
    </w:p>
    <w:p>
      <w:pPr>
        <w:pStyle w:val="Heading2"/>
      </w:pPr>
      <w:r>
        <w:t>AI Visibility Audit</w:t>
      </w:r>
    </w:p>
    <w:p>
      <w:pPr>
        <w:spacing w:line="276" w:lineRule="auto"/>
      </w:pPr>
      <w:r>
        <w:t>Before optimizing, assess your current AI search presence.</w:t>
      </w:r>
    </w:p>
    <w:p>
      <w:pPr>
        <w:pStyle w:val="Heading3"/>
      </w:pPr>
      <w:r>
        <w:t>Step 1: Check AI Answers for Your Key Queries</w:t>
      </w:r>
    </w:p>
    <w:p>
      <w:pPr>
        <w:spacing w:line="276" w:lineRule="auto"/>
      </w:pPr>
      <w:r>
        <w:t>Test 10-20 of your most important queries across platforms: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B91C1C" w:val="clear"/>
          </w:tcPr>
          <w:p>
            <w:r/>
            <w:r>
              <w:rPr>
                <w:rFonts w:ascii="Calibri" w:hAnsi="Calibri"/>
                <w:b/>
                <w:color w:val="FFFFFF"/>
                <w:sz w:val="20"/>
              </w:rPr>
              <w:t>Query</w:t>
            </w:r>
          </w:p>
        </w:tc>
        <w:tc>
          <w:tcPr>
            <w:tcW w:type="dxa" w:w="1344"/>
            <w:shd w:fill="B91C1C" w:val="clear"/>
          </w:tcPr>
          <w:p>
            <w:r/>
            <w:r>
              <w:rPr>
                <w:rFonts w:ascii="Calibri" w:hAnsi="Calibri"/>
                <w:b/>
                <w:color w:val="FFFFFF"/>
                <w:sz w:val="20"/>
              </w:rPr>
              <w:t>Google AI Overview</w:t>
            </w:r>
          </w:p>
        </w:tc>
        <w:tc>
          <w:tcPr>
            <w:tcW w:type="dxa" w:w="1344"/>
            <w:shd w:fill="B91C1C" w:val="clear"/>
          </w:tcPr>
          <w:p>
            <w:r/>
            <w:r>
              <w:rPr>
                <w:rFonts w:ascii="Calibri" w:hAnsi="Calibri"/>
                <w:b/>
                <w:color w:val="FFFFFF"/>
                <w:sz w:val="20"/>
              </w:rPr>
              <w:t>ChatGPT</w:t>
            </w:r>
          </w:p>
        </w:tc>
        <w:tc>
          <w:tcPr>
            <w:tcW w:type="dxa" w:w="1344"/>
            <w:shd w:fill="B91C1C" w:val="clear"/>
          </w:tcPr>
          <w:p>
            <w:r/>
            <w:r>
              <w:rPr>
                <w:rFonts w:ascii="Calibri" w:hAnsi="Calibri"/>
                <w:b/>
                <w:color w:val="FFFFFF"/>
                <w:sz w:val="20"/>
              </w:rPr>
              <w:t>Perplexity</w:t>
            </w:r>
          </w:p>
        </w:tc>
        <w:tc>
          <w:tcPr>
            <w:tcW w:type="dxa" w:w="1344"/>
            <w:shd w:fill="B91C1C" w:val="clear"/>
          </w:tcPr>
          <w:p>
            <w:r/>
            <w:r>
              <w:rPr>
                <w:rFonts w:ascii="Calibri" w:hAnsi="Calibri"/>
                <w:b/>
                <w:color w:val="FFFFFF"/>
                <w:sz w:val="20"/>
              </w:rPr>
              <w:t>You Cited?</w:t>
            </w:r>
          </w:p>
        </w:tc>
        <w:tc>
          <w:tcPr>
            <w:tcW w:type="dxa" w:w="1344"/>
            <w:shd w:fill="B91C1C" w:val="clear"/>
          </w:tcPr>
          <w:p>
            <w:r/>
            <w:r>
              <w:rPr>
                <w:rFonts w:ascii="Calibri" w:hAnsi="Calibri"/>
                <w:b/>
                <w:color w:val="FFFFFF"/>
                <w:sz w:val="20"/>
              </w:rPr>
              <w:t>Competitors Cited?</w:t>
            </w:r>
          </w:p>
        </w:tc>
        <w:tc>
          <w:tcPr>
            <w:tcW w:type="dxa" w:w="1344"/>
          </w:tcPr>
          <w:p/>
        </w:tc>
      </w:tr>
      <w:tr>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tc>
      </w:tr>
      <w:tr>
        <w:tc>
          <w:tcPr>
            <w:tcW w:type="dxa" w:w="1344"/>
          </w:tcPr>
          <w:p>
            <w:r/>
            <w:r>
              <w:rPr>
                <w:rFonts w:ascii="Calibri" w:hAnsi="Calibri"/>
                <w:sz w:val="20"/>
              </w:rPr>
              <w:t>[query 1]</w:t>
            </w:r>
          </w:p>
        </w:tc>
        <w:tc>
          <w:tcPr>
            <w:tcW w:type="dxa" w:w="1344"/>
          </w:tcPr>
          <w:p>
            <w:r/>
            <w:r>
              <w:rPr>
                <w:rFonts w:ascii="Calibri" w:hAnsi="Calibri"/>
                <w:sz w:val="20"/>
              </w:rPr>
              <w:t>Yes/No</w:t>
            </w:r>
          </w:p>
        </w:tc>
        <w:tc>
          <w:tcPr>
            <w:tcW w:type="dxa" w:w="1344"/>
          </w:tcPr>
          <w:p>
            <w:r/>
            <w:r>
              <w:rPr>
                <w:rFonts w:ascii="Calibri" w:hAnsi="Calibri"/>
                <w:sz w:val="20"/>
              </w:rPr>
              <w:t>Yes/No</w:t>
            </w:r>
          </w:p>
        </w:tc>
        <w:tc>
          <w:tcPr>
            <w:tcW w:type="dxa" w:w="1344"/>
          </w:tcPr>
          <w:p>
            <w:r/>
            <w:r>
              <w:rPr>
                <w:rFonts w:ascii="Calibri" w:hAnsi="Calibri"/>
                <w:sz w:val="20"/>
              </w:rPr>
              <w:t>Yes/No</w:t>
            </w:r>
          </w:p>
        </w:tc>
        <w:tc>
          <w:tcPr>
            <w:tcW w:type="dxa" w:w="1344"/>
          </w:tcPr>
          <w:p>
            <w:r/>
            <w:r>
              <w:rPr>
                <w:rFonts w:ascii="Calibri" w:hAnsi="Calibri"/>
                <w:sz w:val="20"/>
              </w:rPr>
              <w:t>Yes/No</w:t>
            </w:r>
          </w:p>
        </w:tc>
        <w:tc>
          <w:tcPr>
            <w:tcW w:type="dxa" w:w="1344"/>
          </w:tcPr>
          <w:p>
            <w:r/>
            <w:r>
              <w:rPr>
                <w:rFonts w:ascii="Calibri" w:hAnsi="Calibri"/>
                <w:sz w:val="20"/>
              </w:rPr>
              <w:t>[who]</w:t>
            </w:r>
          </w:p>
        </w:tc>
        <w:tc>
          <w:tcPr>
            <w:tcW w:type="dxa" w:w="1344"/>
          </w:tcPr>
          <w:p/>
        </w:tc>
      </w:tr>
      <w:tr>
        <w:tc>
          <w:tcPr>
            <w:tcW w:type="dxa" w:w="1344"/>
          </w:tcPr>
          <w:p>
            <w:r/>
            <w:r>
              <w:rPr>
                <w:rFonts w:ascii="Calibri" w:hAnsi="Calibri"/>
                <w:sz w:val="20"/>
              </w:rPr>
              <w:t>[query 2]</w:t>
            </w:r>
          </w:p>
        </w:tc>
        <w:tc>
          <w:tcPr>
            <w:tcW w:type="dxa" w:w="1344"/>
          </w:tcPr>
          <w:p>
            <w:r/>
            <w:r>
              <w:rPr>
                <w:rFonts w:ascii="Calibri" w:hAnsi="Calibri"/>
                <w:sz w:val="20"/>
              </w:rPr>
              <w:t>Yes/No</w:t>
            </w:r>
          </w:p>
        </w:tc>
        <w:tc>
          <w:tcPr>
            <w:tcW w:type="dxa" w:w="1344"/>
          </w:tcPr>
          <w:p>
            <w:r/>
            <w:r>
              <w:rPr>
                <w:rFonts w:ascii="Calibri" w:hAnsi="Calibri"/>
                <w:sz w:val="20"/>
              </w:rPr>
              <w:t>Yes/No</w:t>
            </w:r>
          </w:p>
        </w:tc>
        <w:tc>
          <w:tcPr>
            <w:tcW w:type="dxa" w:w="1344"/>
          </w:tcPr>
          <w:p>
            <w:r/>
            <w:r>
              <w:rPr>
                <w:rFonts w:ascii="Calibri" w:hAnsi="Calibri"/>
                <w:sz w:val="20"/>
              </w:rPr>
              <w:t>Yes/No</w:t>
            </w:r>
          </w:p>
        </w:tc>
        <w:tc>
          <w:tcPr>
            <w:tcW w:type="dxa" w:w="1344"/>
          </w:tcPr>
          <w:p>
            <w:r/>
            <w:r>
              <w:rPr>
                <w:rFonts w:ascii="Calibri" w:hAnsi="Calibri"/>
                <w:sz w:val="20"/>
              </w:rPr>
              <w:t>Yes/No</w:t>
            </w:r>
          </w:p>
        </w:tc>
        <w:tc>
          <w:tcPr>
            <w:tcW w:type="dxa" w:w="1344"/>
          </w:tcPr>
          <w:p>
            <w:r/>
            <w:r>
              <w:rPr>
                <w:rFonts w:ascii="Calibri" w:hAnsi="Calibri"/>
                <w:sz w:val="20"/>
              </w:rPr>
              <w:t>[who]</w:t>
            </w:r>
          </w:p>
        </w:tc>
        <w:tc>
          <w:tcPr>
            <w:tcW w:type="dxa" w:w="1344"/>
          </w:tcPr>
          <w:p/>
        </w:tc>
      </w:tr>
    </w:tbl>
    <w:p>
      <w:pPr>
        <w:spacing w:line="276" w:lineRule="auto"/>
      </w:pPr>
      <w:r>
        <w:rPr>
          <w:b/>
        </w:rPr>
        <w:t>Query types to test:</w:t>
      </w:r>
    </w:p>
    <w:p>
      <w:pPr>
        <w:pStyle w:val="ListBullet"/>
        <w:spacing w:line="276" w:lineRule="auto"/>
      </w:pPr>
      <w:r>
        <w:t>"What is [your product category]?"</w:t>
      </w:r>
    </w:p>
    <w:p>
      <w:pPr>
        <w:pStyle w:val="ListBullet"/>
        <w:spacing w:line="276" w:lineRule="auto"/>
      </w:pPr>
      <w:r>
        <w:t>"Best [product category] for [use case]"</w:t>
      </w:r>
    </w:p>
    <w:p>
      <w:pPr>
        <w:pStyle w:val="ListBullet"/>
        <w:spacing w:line="276" w:lineRule="auto"/>
      </w:pPr>
      <w:r>
        <w:t>"[Your brand] vs [competitor]"</w:t>
      </w:r>
    </w:p>
    <w:p>
      <w:pPr>
        <w:pStyle w:val="ListBullet"/>
        <w:spacing w:line="276" w:lineRule="auto"/>
      </w:pPr>
      <w:r>
        <w:t>"How to [problem your product solves]"</w:t>
      </w:r>
    </w:p>
    <w:p>
      <w:pPr>
        <w:pStyle w:val="ListBullet"/>
        <w:spacing w:line="276" w:lineRule="auto"/>
      </w:pPr>
      <w:r>
        <w:t>"[Your product category] pricing"</w:t>
      </w:r>
    </w:p>
    <w:p>
      <w:pPr>
        <w:pStyle w:val="Heading3"/>
      </w:pPr>
      <w:r>
        <w:t>Step 2: Analyze Citation Patterns</w:t>
      </w:r>
    </w:p>
    <w:p>
      <w:pPr>
        <w:spacing w:line="276" w:lineRule="auto"/>
      </w:pPr>
      <w:r>
        <w:t>When your competitors get cited and you don't, examine:</w:t>
      </w:r>
    </w:p>
    <w:p>
      <w:pPr>
        <w:pStyle w:val="ListBullet"/>
        <w:spacing w:line="276" w:lineRule="auto"/>
      </w:pPr>
      <w:r>
        <w:rPr>
          <w:b/>
        </w:rPr>
        <w:t>Content structure</w:t>
      </w:r>
      <w:r>
        <w:t xml:space="preserve"> — Is their content more extractable?</w:t>
      </w:r>
    </w:p>
    <w:p>
      <w:pPr>
        <w:pStyle w:val="ListBullet"/>
        <w:spacing w:line="276" w:lineRule="auto"/>
      </w:pPr>
      <w:r>
        <w:rPr>
          <w:b/>
        </w:rPr>
        <w:t>Authority signals</w:t>
      </w:r>
      <w:r>
        <w:t xml:space="preserve"> — Do they have more citations, stats, expert quotes?</w:t>
      </w:r>
    </w:p>
    <w:p>
      <w:pPr>
        <w:pStyle w:val="ListBullet"/>
        <w:spacing w:line="276" w:lineRule="auto"/>
      </w:pPr>
      <w:r>
        <w:rPr>
          <w:b/>
        </w:rPr>
        <w:t>Freshness</w:t>
      </w:r>
      <w:r>
        <w:t xml:space="preserve"> — Is their content more recently updated?</w:t>
      </w:r>
    </w:p>
    <w:p>
      <w:pPr>
        <w:pStyle w:val="ListBullet"/>
        <w:spacing w:line="276" w:lineRule="auto"/>
      </w:pPr>
      <w:r>
        <w:rPr>
          <w:b/>
        </w:rPr>
        <w:t>Schema markup</w:t>
      </w:r>
      <w:r>
        <w:t xml:space="preserve"> — Do they have structured data you're missing?</w:t>
      </w:r>
    </w:p>
    <w:p>
      <w:pPr>
        <w:pStyle w:val="ListBullet"/>
        <w:spacing w:line="276" w:lineRule="auto"/>
      </w:pPr>
      <w:r>
        <w:rPr>
          <w:b/>
        </w:rPr>
        <w:t>Third-party presence</w:t>
      </w:r>
      <w:r>
        <w:t xml:space="preserve"> — Are they cited via Wikipedia, Reddit, review sites?</w:t>
      </w:r>
    </w:p>
    <w:p>
      <w:pPr>
        <w:pStyle w:val="Heading3"/>
      </w:pPr>
      <w:r>
        <w:t>Step 3: Content Extractability Check</w:t>
      </w:r>
    </w:p>
    <w:p>
      <w:pPr>
        <w:spacing w:line="276" w:lineRule="auto"/>
      </w:pPr>
      <w:r>
        <w:t>For each priority page, verify: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Check</w:t>
            </w:r>
          </w:p>
        </w:tc>
        <w:tc>
          <w:tcPr>
            <w:tcW w:type="dxa" w:w="3135"/>
            <w:shd w:fill="B91C1C" w:val="clear"/>
          </w:tcPr>
          <w:p>
            <w:r/>
            <w:r>
              <w:rPr>
                <w:rFonts w:ascii="Calibri" w:hAnsi="Calibri"/>
                <w:b/>
                <w:color w:val="FFFFFF"/>
                <w:sz w:val="20"/>
              </w:rPr>
              <w:t>Pass/Fail</w:t>
            </w:r>
          </w:p>
        </w:tc>
        <w:tc>
          <w:tcPr>
            <w:tcW w:type="dxa" w:w="3135"/>
          </w:tcPr>
          <w:p/>
        </w:tc>
      </w:tr>
      <w:tr>
        <w:tc>
          <w:tcPr>
            <w:tcW w:type="dxa" w:w="3135"/>
          </w:tcPr>
          <w:p>
            <w:r/>
            <w:r>
              <w:rPr>
                <w:rFonts w:ascii="Calibri" w:hAnsi="Calibri"/>
                <w:sz w:val="20"/>
              </w:rPr>
              <w:t>Clear definition in first paragraph?</w:t>
            </w:r>
          </w:p>
        </w:tc>
        <w:tc>
          <w:tcPr>
            <w:tcW w:type="dxa" w:w="3135"/>
          </w:tcPr>
          <w:p/>
        </w:tc>
        <w:tc>
          <w:tcPr>
            <w:tcW w:type="dxa" w:w="3135"/>
          </w:tcPr>
          <w:p/>
        </w:tc>
      </w:tr>
      <w:tr>
        <w:tc>
          <w:tcPr>
            <w:tcW w:type="dxa" w:w="3135"/>
          </w:tcPr>
          <w:p>
            <w:r/>
            <w:r>
              <w:rPr>
                <w:rFonts w:ascii="Calibri" w:hAnsi="Calibri"/>
                <w:sz w:val="20"/>
              </w:rPr>
              <w:t>Self-contained answer blocks (work without surrounding context)?</w:t>
            </w:r>
          </w:p>
        </w:tc>
        <w:tc>
          <w:tcPr>
            <w:tcW w:type="dxa" w:w="3135"/>
          </w:tcPr>
          <w:p/>
        </w:tc>
        <w:tc>
          <w:tcPr>
            <w:tcW w:type="dxa" w:w="3135"/>
          </w:tcPr>
          <w:p/>
        </w:tc>
      </w:tr>
      <w:tr>
        <w:tc>
          <w:tcPr>
            <w:tcW w:type="dxa" w:w="3135"/>
          </w:tcPr>
          <w:p>
            <w:r/>
            <w:r>
              <w:rPr>
                <w:rFonts w:ascii="Calibri" w:hAnsi="Calibri"/>
                <w:sz w:val="20"/>
              </w:rPr>
              <w:t>Statistics with sources cited?</w:t>
            </w:r>
          </w:p>
        </w:tc>
        <w:tc>
          <w:tcPr>
            <w:tcW w:type="dxa" w:w="3135"/>
          </w:tcPr>
          <w:p/>
        </w:tc>
        <w:tc>
          <w:tcPr>
            <w:tcW w:type="dxa" w:w="3135"/>
          </w:tcPr>
          <w:p/>
        </w:tc>
      </w:tr>
      <w:tr>
        <w:tc>
          <w:tcPr>
            <w:tcW w:type="dxa" w:w="3135"/>
          </w:tcPr>
          <w:p>
            <w:r/>
            <w:r>
              <w:rPr>
                <w:rFonts w:ascii="Calibri" w:hAnsi="Calibri"/>
                <w:sz w:val="20"/>
              </w:rPr>
              <w:t>Comparison tables for "[X] vs [Y]" queries?</w:t>
            </w:r>
          </w:p>
        </w:tc>
        <w:tc>
          <w:tcPr>
            <w:tcW w:type="dxa" w:w="3135"/>
          </w:tcPr>
          <w:p/>
        </w:tc>
        <w:tc>
          <w:tcPr>
            <w:tcW w:type="dxa" w:w="3135"/>
          </w:tcPr>
          <w:p/>
        </w:tc>
      </w:tr>
      <w:tr>
        <w:tc>
          <w:tcPr>
            <w:tcW w:type="dxa" w:w="3135"/>
          </w:tcPr>
          <w:p>
            <w:r/>
            <w:r>
              <w:rPr>
                <w:rFonts w:ascii="Calibri" w:hAnsi="Calibri"/>
                <w:sz w:val="20"/>
              </w:rPr>
              <w:t>FAQ section with natural-language questions?</w:t>
            </w:r>
          </w:p>
        </w:tc>
        <w:tc>
          <w:tcPr>
            <w:tcW w:type="dxa" w:w="3135"/>
          </w:tcPr>
          <w:p/>
        </w:tc>
        <w:tc>
          <w:tcPr>
            <w:tcW w:type="dxa" w:w="3135"/>
          </w:tcPr>
          <w:p/>
        </w:tc>
      </w:tr>
      <w:tr>
        <w:tc>
          <w:tcPr>
            <w:tcW w:type="dxa" w:w="3135"/>
          </w:tcPr>
          <w:p>
            <w:r/>
            <w:r>
              <w:rPr>
                <w:rFonts w:ascii="Calibri" w:hAnsi="Calibri"/>
                <w:sz w:val="20"/>
              </w:rPr>
              <w:t>Schema markup (FAQ, HowTo, Article, Product)?</w:t>
            </w:r>
          </w:p>
        </w:tc>
        <w:tc>
          <w:tcPr>
            <w:tcW w:type="dxa" w:w="3135"/>
          </w:tcPr>
          <w:p/>
        </w:tc>
        <w:tc>
          <w:tcPr>
            <w:tcW w:type="dxa" w:w="3135"/>
          </w:tcPr>
          <w:p/>
        </w:tc>
      </w:tr>
      <w:tr>
        <w:tc>
          <w:tcPr>
            <w:tcW w:type="dxa" w:w="3135"/>
          </w:tcPr>
          <w:p>
            <w:r/>
            <w:r>
              <w:rPr>
                <w:rFonts w:ascii="Calibri" w:hAnsi="Calibri"/>
                <w:sz w:val="20"/>
              </w:rPr>
              <w:t>Expert attribution (author name, credentials)?</w:t>
            </w:r>
          </w:p>
        </w:tc>
        <w:tc>
          <w:tcPr>
            <w:tcW w:type="dxa" w:w="3135"/>
          </w:tcPr>
          <w:p/>
        </w:tc>
        <w:tc>
          <w:tcPr>
            <w:tcW w:type="dxa" w:w="3135"/>
          </w:tcPr>
          <w:p/>
        </w:tc>
      </w:tr>
      <w:tr>
        <w:tc>
          <w:tcPr>
            <w:tcW w:type="dxa" w:w="3135"/>
          </w:tcPr>
          <w:p>
            <w:r/>
            <w:r>
              <w:rPr>
                <w:rFonts w:ascii="Calibri" w:hAnsi="Calibri"/>
                <w:sz w:val="20"/>
              </w:rPr>
              <w:t>Recently updated (within 6 months)?</w:t>
            </w:r>
          </w:p>
        </w:tc>
        <w:tc>
          <w:tcPr>
            <w:tcW w:type="dxa" w:w="3135"/>
          </w:tcPr>
          <w:p/>
        </w:tc>
        <w:tc>
          <w:tcPr>
            <w:tcW w:type="dxa" w:w="3135"/>
          </w:tcPr>
          <w:p/>
        </w:tc>
      </w:tr>
      <w:tr>
        <w:tc>
          <w:tcPr>
            <w:tcW w:type="dxa" w:w="3135"/>
          </w:tcPr>
          <w:p>
            <w:r/>
            <w:r>
              <w:rPr>
                <w:rFonts w:ascii="Calibri" w:hAnsi="Calibri"/>
                <w:sz w:val="20"/>
              </w:rPr>
              <w:t>Heading structure matches query patterns?</w:t>
            </w:r>
          </w:p>
        </w:tc>
        <w:tc>
          <w:tcPr>
            <w:tcW w:type="dxa" w:w="3135"/>
          </w:tcPr>
          <w:p/>
        </w:tc>
        <w:tc>
          <w:tcPr>
            <w:tcW w:type="dxa" w:w="3135"/>
          </w:tcPr>
          <w:p/>
        </w:tc>
      </w:tr>
      <w:tr>
        <w:tc>
          <w:tcPr>
            <w:tcW w:type="dxa" w:w="3135"/>
          </w:tcPr>
          <w:p>
            <w:r/>
            <w:r>
              <w:rPr>
                <w:rFonts w:ascii="Calibri" w:hAnsi="Calibri"/>
                <w:sz w:val="20"/>
              </w:rPr>
              <w:t>AI bots allowed in robots.txt?</w:t>
            </w:r>
          </w:p>
        </w:tc>
        <w:tc>
          <w:tcPr>
            <w:tcW w:type="dxa" w:w="3135"/>
          </w:tcPr>
          <w:p/>
        </w:tc>
        <w:tc>
          <w:tcPr>
            <w:tcW w:type="dxa" w:w="3135"/>
          </w:tcPr>
          <w:p/>
        </w:tc>
      </w:tr>
    </w:tbl>
    <w:p>
      <w:pPr>
        <w:pStyle w:val="Heading3"/>
      </w:pPr>
      <w:r>
        <w:t>Step 4: AI Bot Access Check</w:t>
      </w:r>
    </w:p>
    <w:p>
      <w:pPr>
        <w:spacing w:line="276" w:lineRule="auto"/>
      </w:pPr>
      <w:r>
        <w:t>Verify your robots.txt allows AI crawlers. Each AI platform has its own bot, and blocking it means that platform can't cite you:</w:t>
      </w:r>
    </w:p>
    <w:p>
      <w:pPr>
        <w:pStyle w:val="ListBullet"/>
        <w:spacing w:line="276" w:lineRule="auto"/>
      </w:pPr>
      <w:r>
        <w:rPr>
          <w:b/>
        </w:rPr>
        <w:t>GPTBot</w:t>
      </w:r>
      <w:r>
        <w:t xml:space="preserve"> and </w:t>
      </w:r>
      <w:r>
        <w:rPr>
          <w:b/>
        </w:rPr>
        <w:t>ChatGPT-User</w:t>
      </w:r>
      <w:r>
        <w:t xml:space="preserve"> — OpenAI (ChatGPT)</w:t>
      </w:r>
    </w:p>
    <w:p>
      <w:pPr>
        <w:pStyle w:val="ListBullet"/>
        <w:spacing w:line="276" w:lineRule="auto"/>
      </w:pPr>
      <w:r>
        <w:rPr>
          <w:b/>
        </w:rPr>
        <w:t>PerplexityBot</w:t>
      </w:r>
      <w:r>
        <w:t xml:space="preserve"> — Perplexity</w:t>
      </w:r>
    </w:p>
    <w:p>
      <w:pPr>
        <w:pStyle w:val="ListBullet"/>
        <w:spacing w:line="276" w:lineRule="auto"/>
      </w:pPr>
      <w:r>
        <w:rPr>
          <w:b/>
        </w:rPr>
        <w:t>ClaudeBot</w:t>
      </w:r>
      <w:r>
        <w:t xml:space="preserve"> and </w:t>
      </w:r>
      <w:r>
        <w:rPr>
          <w:b/>
        </w:rPr>
        <w:t>anthropic-ai</w:t>
      </w:r>
      <w:r>
        <w:t xml:space="preserve"> — Anthropic (Claude)</w:t>
      </w:r>
    </w:p>
    <w:p>
      <w:pPr>
        <w:pStyle w:val="ListBullet"/>
        <w:spacing w:line="276" w:lineRule="auto"/>
      </w:pPr>
      <w:r>
        <w:rPr>
          <w:b/>
        </w:rPr>
        <w:t>Google-Extended</w:t>
      </w:r>
      <w:r>
        <w:t xml:space="preserve"> — Google Gemini and AI Overviews</w:t>
      </w:r>
    </w:p>
    <w:p>
      <w:pPr>
        <w:pStyle w:val="ListBullet"/>
        <w:spacing w:line="276" w:lineRule="auto"/>
      </w:pPr>
      <w:r>
        <w:rPr>
          <w:b/>
        </w:rPr>
        <w:t>Bingbot</w:t>
      </w:r>
      <w:r>
        <w:t xml:space="preserve"> — Microsoft Copilot (via Bing)</w:t>
      </w:r>
    </w:p>
    <w:p>
      <w:pPr>
        <w:spacing w:line="276" w:lineRule="auto"/>
      </w:pPr>
      <w:r>
        <w:t xml:space="preserve">Check your robots.txt for </w:t>
      </w:r>
      <w:r>
        <w:rPr>
          <w:rFonts w:ascii="Consolas" w:hAnsi="Consolas"/>
          <w:color w:val="B91C1C"/>
          <w:sz w:val="19"/>
        </w:rPr>
        <w:t>Disallow</w:t>
      </w:r>
      <w:r>
        <w:t xml:space="preserve"> rules targeting any of these. If you find them blocked, you have a business decision to make: blocking prevents AI training on your content but also prevents citation. One middle ground is blocking training-only crawlers (like </w:t>
      </w:r>
      <w:r>
        <w:rPr>
          <w:b/>
        </w:rPr>
        <w:t>CCBot</w:t>
      </w:r>
      <w:r>
        <w:t xml:space="preserve"> from Common Crawl) while allowing the search bots listed above.</w:t>
      </w:r>
    </w:p>
    <w:p>
      <w:pPr>
        <w:spacing w:line="276" w:lineRule="auto"/>
      </w:pPr>
      <w:r>
        <w:t xml:space="preserve">See </w:t>
      </w:r>
      <w:r>
        <w:rPr>
          <w:color w:val="B91C1C"/>
          <w:u w:val="single"/>
        </w:rPr>
        <w:t>references/platform-ranking-factors.md</w:t>
      </w:r>
      <w:r>
        <w:t xml:space="preserve"> for the full robots.txt configuration.</w:t>
      </w:r>
    </w:p>
    <w:p>
      <w:pPr>
        <w:spacing w:before="120" w:after="120"/>
        <w:pBdr>
          <w:bottom w:val="single" w:sz="6" w:space="1" w:color="999999"/>
        </w:pBdr>
      </w:pPr>
    </w:p>
    <w:p>
      <w:pPr>
        <w:pStyle w:val="Heading2"/>
      </w:pPr>
      <w:r>
        <w:t>Optimization Strategy</w:t>
      </w:r>
    </w:p>
    <w:p>
      <w:pPr>
        <w:pStyle w:val="Heading3"/>
      </w:pPr>
      <w:r>
        <w:t>The Three Pillars</w:t>
      </w:r>
    </w:p>
    <w:p>
      <w:pPr>
        <w:spacing w:before="80" w:after="80"/>
        <w:ind w:left="283"/>
        <w:shd w:fill="F0F0F0" w:val="clear"/>
      </w:pPr>
      <w:r>
        <w:rPr>
          <w:rFonts w:ascii="Consolas" w:hAnsi="Consolas"/>
          <w:color w:val="000000"/>
          <w:sz w:val="18"/>
        </w:rPr>
        <w:t>1. Structure (make it extractable)</w:t>
        <w:br/>
      </w:r>
      <w:r>
        <w:rPr>
          <w:rFonts w:ascii="Consolas" w:hAnsi="Consolas"/>
          <w:color w:val="000000"/>
          <w:sz w:val="18"/>
        </w:rPr>
        <w:t>2. Authority (make it citable)</w:t>
        <w:br/>
      </w:r>
      <w:r>
        <w:rPr>
          <w:rFonts w:ascii="Consolas" w:hAnsi="Consolas"/>
          <w:color w:val="000000"/>
          <w:sz w:val="18"/>
        </w:rPr>
        <w:t>3. Presence (be where AI looks)</w:t>
        <w:br/>
      </w:r>
    </w:p>
    <w:p>
      <w:pPr>
        <w:pStyle w:val="Heading3"/>
      </w:pPr>
      <w:r>
        <w:t>Pillar 1: Structure — Make Content Extractable</w:t>
      </w:r>
    </w:p>
    <w:p>
      <w:pPr>
        <w:spacing w:line="276" w:lineRule="auto"/>
      </w:pPr>
      <w:r>
        <w:t>AI systems extract passages, not pages. Every key claim should work as a standalone statement.</w:t>
      </w:r>
    </w:p>
    <w:p>
      <w:pPr>
        <w:spacing w:line="276" w:lineRule="auto"/>
      </w:pPr>
      <w:r>
        <w:rPr>
          <w:b/>
        </w:rPr>
        <w:t>Content block patterns:</w:t>
      </w:r>
    </w:p>
    <w:p>
      <w:pPr>
        <w:pStyle w:val="ListBullet"/>
        <w:spacing w:line="276" w:lineRule="auto"/>
      </w:pPr>
      <w:r>
        <w:rPr>
          <w:b/>
        </w:rPr>
        <w:t>Definition blocks</w:t>
      </w:r>
      <w:r>
        <w:t xml:space="preserve"> for "What is X?" queries</w:t>
      </w:r>
    </w:p>
    <w:p>
      <w:pPr>
        <w:pStyle w:val="ListBullet"/>
        <w:spacing w:line="276" w:lineRule="auto"/>
      </w:pPr>
      <w:r>
        <w:rPr>
          <w:b/>
        </w:rPr>
        <w:t>Step-by-step blocks</w:t>
      </w:r>
      <w:r>
        <w:t xml:space="preserve"> for "How to X" queries</w:t>
      </w:r>
    </w:p>
    <w:p>
      <w:pPr>
        <w:pStyle w:val="ListBullet"/>
        <w:spacing w:line="276" w:lineRule="auto"/>
      </w:pPr>
      <w:r>
        <w:rPr>
          <w:b/>
        </w:rPr>
        <w:t>Comparison tables</w:t>
      </w:r>
      <w:r>
        <w:t xml:space="preserve"> for "X vs Y" queries</w:t>
      </w:r>
    </w:p>
    <w:p>
      <w:pPr>
        <w:pStyle w:val="ListBullet"/>
        <w:spacing w:line="276" w:lineRule="auto"/>
      </w:pPr>
      <w:r>
        <w:rPr>
          <w:b/>
        </w:rPr>
        <w:t>Pros/cons blocks</w:t>
      </w:r>
      <w:r>
        <w:t xml:space="preserve"> for evaluation queries</w:t>
      </w:r>
    </w:p>
    <w:p>
      <w:pPr>
        <w:pStyle w:val="ListBullet"/>
        <w:spacing w:line="276" w:lineRule="auto"/>
      </w:pPr>
      <w:r>
        <w:rPr>
          <w:b/>
        </w:rPr>
        <w:t>FAQ blocks</w:t>
      </w:r>
      <w:r>
        <w:t xml:space="preserve"> for common questions</w:t>
      </w:r>
    </w:p>
    <w:p>
      <w:pPr>
        <w:pStyle w:val="ListBullet"/>
        <w:spacing w:line="276" w:lineRule="auto"/>
      </w:pPr>
      <w:r>
        <w:rPr>
          <w:b/>
        </w:rPr>
        <w:t>Statistic blocks</w:t>
      </w:r>
      <w:r>
        <w:t xml:space="preserve"> with cited sources</w:t>
      </w:r>
    </w:p>
    <w:p>
      <w:pPr>
        <w:spacing w:line="276" w:lineRule="auto"/>
      </w:pPr>
      <w:r>
        <w:t xml:space="preserve">For detailed templates for each block type, see </w:t>
      </w:r>
      <w:r>
        <w:rPr>
          <w:color w:val="B91C1C"/>
          <w:u w:val="single"/>
        </w:rPr>
        <w:t>references/content-patterns.md</w:t>
      </w:r>
      <w:r>
        <w:t>.</w:t>
      </w:r>
    </w:p>
    <w:p>
      <w:pPr>
        <w:spacing w:line="276" w:lineRule="auto"/>
      </w:pPr>
      <w:r>
        <w:rPr>
          <w:b/>
        </w:rPr>
        <w:t>Structural rules:</w:t>
      </w:r>
    </w:p>
    <w:p>
      <w:pPr>
        <w:pStyle w:val="ListBullet"/>
        <w:spacing w:line="276" w:lineRule="auto"/>
      </w:pPr>
      <w:r>
        <w:t>Lead every section with a direct answer (don't bury it)</w:t>
      </w:r>
    </w:p>
    <w:p>
      <w:pPr>
        <w:pStyle w:val="ListBullet"/>
        <w:spacing w:line="276" w:lineRule="auto"/>
      </w:pPr>
      <w:r>
        <w:t>Keep key answer passages to 40-60 words (optimal for snippet extraction)</w:t>
      </w:r>
    </w:p>
    <w:p>
      <w:pPr>
        <w:pStyle w:val="ListBullet"/>
        <w:spacing w:line="276" w:lineRule="auto"/>
      </w:pPr>
      <w:r>
        <w:t>Use H2/H3 headings that match how people phrase queries</w:t>
      </w:r>
    </w:p>
    <w:p>
      <w:pPr>
        <w:pStyle w:val="ListBullet"/>
        <w:spacing w:line="276" w:lineRule="auto"/>
      </w:pPr>
      <w:r>
        <w:t>Tables beat prose for comparison content</w:t>
      </w:r>
    </w:p>
    <w:p>
      <w:pPr>
        <w:pStyle w:val="ListBullet"/>
        <w:spacing w:line="276" w:lineRule="auto"/>
      </w:pPr>
      <w:r>
        <w:t>Numbered lists beat paragraphs for process content</w:t>
      </w:r>
    </w:p>
    <w:p>
      <w:pPr>
        <w:pStyle w:val="ListBullet"/>
        <w:spacing w:line="276" w:lineRule="auto"/>
      </w:pPr>
      <w:r>
        <w:t>Each paragraph should convey one clear idea</w:t>
      </w:r>
    </w:p>
    <w:p>
      <w:pPr>
        <w:pStyle w:val="Heading3"/>
      </w:pPr>
      <w:r>
        <w:t>Pillar 2: Authority — Make Content Citable</w:t>
      </w:r>
    </w:p>
    <w:p>
      <w:pPr>
        <w:spacing w:line="276" w:lineRule="auto"/>
      </w:pPr>
      <w:r>
        <w:t>AI systems prefer sources they can trust. Build citation-worthiness.</w:t>
      </w:r>
    </w:p>
    <w:p>
      <w:pPr>
        <w:spacing w:line="276" w:lineRule="auto"/>
      </w:pPr>
      <w:r>
        <w:rPr>
          <w:b/>
        </w:rPr>
        <w:t>The Princeton GEO research</w:t>
      </w:r>
      <w:r>
        <w:t xml:space="preserve"> (KDD 2024, studied across Perplexity.ai) ranked 9 optimization methods: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Method</w:t>
            </w:r>
          </w:p>
        </w:tc>
        <w:tc>
          <w:tcPr>
            <w:tcW w:type="dxa" w:w="2351"/>
            <w:shd w:fill="B91C1C" w:val="clear"/>
          </w:tcPr>
          <w:p>
            <w:r/>
            <w:r>
              <w:rPr>
                <w:rFonts w:ascii="Calibri" w:hAnsi="Calibri"/>
                <w:b/>
                <w:color w:val="FFFFFF"/>
                <w:sz w:val="20"/>
              </w:rPr>
              <w:t>Visibility Boost</w:t>
            </w:r>
          </w:p>
        </w:tc>
        <w:tc>
          <w:tcPr>
            <w:tcW w:type="dxa" w:w="2351"/>
            <w:shd w:fill="B91C1C" w:val="clear"/>
          </w:tcPr>
          <w:p>
            <w:r/>
            <w:r>
              <w:rPr>
                <w:rFonts w:ascii="Calibri" w:hAnsi="Calibri"/>
                <w:b/>
                <w:color w:val="FFFFFF"/>
                <w:sz w:val="20"/>
              </w:rPr>
              <w:t>How to Apply</w:t>
            </w:r>
          </w:p>
        </w:tc>
        <w:tc>
          <w:tcPr>
            <w:tcW w:type="dxa" w:w="2351"/>
          </w:tcPr>
          <w:p/>
        </w:tc>
      </w:tr>
      <w:tr>
        <w:tc>
          <w:tcPr>
            <w:tcW w:type="dxa" w:w="2351"/>
          </w:tcPr>
          <w:p>
            <w:r/>
            <w:r>
              <w:rPr>
                <w:rFonts w:ascii="Calibri" w:hAnsi="Calibri"/>
                <w:sz w:val="20"/>
              </w:rPr>
              <w:t>--------</w:t>
            </w:r>
          </w:p>
        </w:tc>
        <w:tc>
          <w:tcPr>
            <w:tcW w:type="dxa" w:w="2351"/>
          </w:tcPr>
          <w:p>
            <w:r/>
            <w:r>
              <w:rPr>
                <w:rFonts w:ascii="Calibri" w:hAnsi="Calibri"/>
                <w:sz w:val="20"/>
              </w:rPr>
              <w:t>:---------------:</w:t>
            </w:r>
          </w:p>
        </w:tc>
        <w:tc>
          <w:tcPr>
            <w:tcW w:type="dxa" w:w="2351"/>
          </w:tcPr>
          <w:p>
            <w:r/>
            <w:r>
              <w:rPr>
                <w:rFonts w:ascii="Calibri" w:hAnsi="Calibri"/>
                <w:sz w:val="20"/>
              </w:rPr>
              <w:t>--------------</w:t>
            </w:r>
          </w:p>
        </w:tc>
        <w:tc>
          <w:tcPr>
            <w:tcW w:type="dxa" w:w="2351"/>
          </w:tcPr>
          <w:p/>
        </w:tc>
      </w:tr>
      <w:tr>
        <w:tc>
          <w:tcPr>
            <w:tcW w:type="dxa" w:w="2351"/>
          </w:tcPr>
          <w:p>
            <w:r/>
            <w:r>
              <w:rPr>
                <w:rFonts w:ascii="Calibri" w:hAnsi="Calibri"/>
                <w:sz w:val="20"/>
              </w:rPr>
              <w:t>**Cite sources**</w:t>
            </w:r>
          </w:p>
        </w:tc>
        <w:tc>
          <w:tcPr>
            <w:tcW w:type="dxa" w:w="2351"/>
          </w:tcPr>
          <w:p>
            <w:r/>
            <w:r>
              <w:rPr>
                <w:rFonts w:ascii="Calibri" w:hAnsi="Calibri"/>
                <w:sz w:val="20"/>
              </w:rPr>
              <w:t>+40%</w:t>
            </w:r>
          </w:p>
        </w:tc>
        <w:tc>
          <w:tcPr>
            <w:tcW w:type="dxa" w:w="2351"/>
          </w:tcPr>
          <w:p>
            <w:r/>
            <w:r>
              <w:rPr>
                <w:rFonts w:ascii="Calibri" w:hAnsi="Calibri"/>
                <w:sz w:val="20"/>
              </w:rPr>
              <w:t>Add authoritative references with links</w:t>
            </w:r>
          </w:p>
        </w:tc>
        <w:tc>
          <w:tcPr>
            <w:tcW w:type="dxa" w:w="2351"/>
          </w:tcPr>
          <w:p/>
        </w:tc>
      </w:tr>
      <w:tr>
        <w:tc>
          <w:tcPr>
            <w:tcW w:type="dxa" w:w="2351"/>
          </w:tcPr>
          <w:p>
            <w:r/>
            <w:r>
              <w:rPr>
                <w:rFonts w:ascii="Calibri" w:hAnsi="Calibri"/>
                <w:sz w:val="20"/>
              </w:rPr>
              <w:t>**Add statistics**</w:t>
            </w:r>
          </w:p>
        </w:tc>
        <w:tc>
          <w:tcPr>
            <w:tcW w:type="dxa" w:w="2351"/>
          </w:tcPr>
          <w:p>
            <w:r/>
            <w:r>
              <w:rPr>
                <w:rFonts w:ascii="Calibri" w:hAnsi="Calibri"/>
                <w:sz w:val="20"/>
              </w:rPr>
              <w:t>+37%</w:t>
            </w:r>
          </w:p>
        </w:tc>
        <w:tc>
          <w:tcPr>
            <w:tcW w:type="dxa" w:w="2351"/>
          </w:tcPr>
          <w:p>
            <w:r/>
            <w:r>
              <w:rPr>
                <w:rFonts w:ascii="Calibri" w:hAnsi="Calibri"/>
                <w:sz w:val="20"/>
              </w:rPr>
              <w:t>Include specific numbers with sources</w:t>
            </w:r>
          </w:p>
        </w:tc>
        <w:tc>
          <w:tcPr>
            <w:tcW w:type="dxa" w:w="2351"/>
          </w:tcPr>
          <w:p/>
        </w:tc>
      </w:tr>
      <w:tr>
        <w:tc>
          <w:tcPr>
            <w:tcW w:type="dxa" w:w="2351"/>
          </w:tcPr>
          <w:p>
            <w:r/>
            <w:r>
              <w:rPr>
                <w:rFonts w:ascii="Calibri" w:hAnsi="Calibri"/>
                <w:sz w:val="20"/>
              </w:rPr>
              <w:t>**Add quotations**</w:t>
            </w:r>
          </w:p>
        </w:tc>
        <w:tc>
          <w:tcPr>
            <w:tcW w:type="dxa" w:w="2351"/>
          </w:tcPr>
          <w:p>
            <w:r/>
            <w:r>
              <w:rPr>
                <w:rFonts w:ascii="Calibri" w:hAnsi="Calibri"/>
                <w:sz w:val="20"/>
              </w:rPr>
              <w:t>+30%</w:t>
            </w:r>
          </w:p>
        </w:tc>
        <w:tc>
          <w:tcPr>
            <w:tcW w:type="dxa" w:w="2351"/>
          </w:tcPr>
          <w:p>
            <w:r/>
            <w:r>
              <w:rPr>
                <w:rFonts w:ascii="Calibri" w:hAnsi="Calibri"/>
                <w:sz w:val="20"/>
              </w:rPr>
              <w:t>Expert quotes with name and title</w:t>
            </w:r>
          </w:p>
        </w:tc>
        <w:tc>
          <w:tcPr>
            <w:tcW w:type="dxa" w:w="2351"/>
          </w:tcPr>
          <w:p/>
        </w:tc>
      </w:tr>
      <w:tr>
        <w:tc>
          <w:tcPr>
            <w:tcW w:type="dxa" w:w="2351"/>
          </w:tcPr>
          <w:p>
            <w:r/>
            <w:r>
              <w:rPr>
                <w:rFonts w:ascii="Calibri" w:hAnsi="Calibri"/>
                <w:sz w:val="20"/>
              </w:rPr>
              <w:t>**Authoritative tone**</w:t>
            </w:r>
          </w:p>
        </w:tc>
        <w:tc>
          <w:tcPr>
            <w:tcW w:type="dxa" w:w="2351"/>
          </w:tcPr>
          <w:p>
            <w:r/>
            <w:r>
              <w:rPr>
                <w:rFonts w:ascii="Calibri" w:hAnsi="Calibri"/>
                <w:sz w:val="20"/>
              </w:rPr>
              <w:t>+25%</w:t>
            </w:r>
          </w:p>
        </w:tc>
        <w:tc>
          <w:tcPr>
            <w:tcW w:type="dxa" w:w="2351"/>
          </w:tcPr>
          <w:p>
            <w:r/>
            <w:r>
              <w:rPr>
                <w:rFonts w:ascii="Calibri" w:hAnsi="Calibri"/>
                <w:sz w:val="20"/>
              </w:rPr>
              <w:t>Write with demonstrated expertise</w:t>
            </w:r>
          </w:p>
        </w:tc>
        <w:tc>
          <w:tcPr>
            <w:tcW w:type="dxa" w:w="2351"/>
          </w:tcPr>
          <w:p/>
        </w:tc>
      </w:tr>
      <w:tr>
        <w:tc>
          <w:tcPr>
            <w:tcW w:type="dxa" w:w="2351"/>
          </w:tcPr>
          <w:p>
            <w:r/>
            <w:r>
              <w:rPr>
                <w:rFonts w:ascii="Calibri" w:hAnsi="Calibri"/>
                <w:sz w:val="20"/>
              </w:rPr>
              <w:t>**Improve clarity**</w:t>
            </w:r>
          </w:p>
        </w:tc>
        <w:tc>
          <w:tcPr>
            <w:tcW w:type="dxa" w:w="2351"/>
          </w:tcPr>
          <w:p>
            <w:r/>
            <w:r>
              <w:rPr>
                <w:rFonts w:ascii="Calibri" w:hAnsi="Calibri"/>
                <w:sz w:val="20"/>
              </w:rPr>
              <w:t>+20%</w:t>
            </w:r>
          </w:p>
        </w:tc>
        <w:tc>
          <w:tcPr>
            <w:tcW w:type="dxa" w:w="2351"/>
          </w:tcPr>
          <w:p>
            <w:r/>
            <w:r>
              <w:rPr>
                <w:rFonts w:ascii="Calibri" w:hAnsi="Calibri"/>
                <w:sz w:val="20"/>
              </w:rPr>
              <w:t>Simplify complex concepts</w:t>
            </w:r>
          </w:p>
        </w:tc>
        <w:tc>
          <w:tcPr>
            <w:tcW w:type="dxa" w:w="2351"/>
          </w:tcPr>
          <w:p/>
        </w:tc>
      </w:tr>
      <w:tr>
        <w:tc>
          <w:tcPr>
            <w:tcW w:type="dxa" w:w="2351"/>
          </w:tcPr>
          <w:p>
            <w:r/>
            <w:r>
              <w:rPr>
                <w:rFonts w:ascii="Calibri" w:hAnsi="Calibri"/>
                <w:sz w:val="20"/>
              </w:rPr>
              <w:t>**Technical terms**</w:t>
            </w:r>
          </w:p>
        </w:tc>
        <w:tc>
          <w:tcPr>
            <w:tcW w:type="dxa" w:w="2351"/>
          </w:tcPr>
          <w:p>
            <w:r/>
            <w:r>
              <w:rPr>
                <w:rFonts w:ascii="Calibri" w:hAnsi="Calibri"/>
                <w:sz w:val="20"/>
              </w:rPr>
              <w:t>+18%</w:t>
            </w:r>
          </w:p>
        </w:tc>
        <w:tc>
          <w:tcPr>
            <w:tcW w:type="dxa" w:w="2351"/>
          </w:tcPr>
          <w:p>
            <w:r/>
            <w:r>
              <w:rPr>
                <w:rFonts w:ascii="Calibri" w:hAnsi="Calibri"/>
                <w:sz w:val="20"/>
              </w:rPr>
              <w:t>Use domain-specific terminology</w:t>
            </w:r>
          </w:p>
        </w:tc>
        <w:tc>
          <w:tcPr>
            <w:tcW w:type="dxa" w:w="2351"/>
          </w:tcPr>
          <w:p/>
        </w:tc>
      </w:tr>
      <w:tr>
        <w:tc>
          <w:tcPr>
            <w:tcW w:type="dxa" w:w="2351"/>
          </w:tcPr>
          <w:p>
            <w:r/>
            <w:r>
              <w:rPr>
                <w:rFonts w:ascii="Calibri" w:hAnsi="Calibri"/>
                <w:sz w:val="20"/>
              </w:rPr>
              <w:t>**Unique vocabulary**</w:t>
            </w:r>
          </w:p>
        </w:tc>
        <w:tc>
          <w:tcPr>
            <w:tcW w:type="dxa" w:w="2351"/>
          </w:tcPr>
          <w:p>
            <w:r/>
            <w:r>
              <w:rPr>
                <w:rFonts w:ascii="Calibri" w:hAnsi="Calibri"/>
                <w:sz w:val="20"/>
              </w:rPr>
              <w:t>+15%</w:t>
            </w:r>
          </w:p>
        </w:tc>
        <w:tc>
          <w:tcPr>
            <w:tcW w:type="dxa" w:w="2351"/>
          </w:tcPr>
          <w:p>
            <w:r/>
            <w:r>
              <w:rPr>
                <w:rFonts w:ascii="Calibri" w:hAnsi="Calibri"/>
                <w:sz w:val="20"/>
              </w:rPr>
              <w:t>Increase word diversity</w:t>
            </w:r>
          </w:p>
        </w:tc>
        <w:tc>
          <w:tcPr>
            <w:tcW w:type="dxa" w:w="2351"/>
          </w:tcPr>
          <w:p/>
        </w:tc>
      </w:tr>
      <w:tr>
        <w:tc>
          <w:tcPr>
            <w:tcW w:type="dxa" w:w="2351"/>
          </w:tcPr>
          <w:p>
            <w:r/>
            <w:r>
              <w:rPr>
                <w:rFonts w:ascii="Calibri" w:hAnsi="Calibri"/>
                <w:sz w:val="20"/>
              </w:rPr>
              <w:t>**Fluency optimization**</w:t>
            </w:r>
          </w:p>
        </w:tc>
        <w:tc>
          <w:tcPr>
            <w:tcW w:type="dxa" w:w="2351"/>
          </w:tcPr>
          <w:p>
            <w:r/>
            <w:r>
              <w:rPr>
                <w:rFonts w:ascii="Calibri" w:hAnsi="Calibri"/>
                <w:sz w:val="20"/>
              </w:rPr>
              <w:t>+15-30%</w:t>
            </w:r>
          </w:p>
        </w:tc>
        <w:tc>
          <w:tcPr>
            <w:tcW w:type="dxa" w:w="2351"/>
          </w:tcPr>
          <w:p>
            <w:r/>
            <w:r>
              <w:rPr>
                <w:rFonts w:ascii="Calibri" w:hAnsi="Calibri"/>
                <w:sz w:val="20"/>
              </w:rPr>
              <w:t>Improve readability and flow</w:t>
            </w:r>
          </w:p>
        </w:tc>
        <w:tc>
          <w:tcPr>
            <w:tcW w:type="dxa" w:w="2351"/>
          </w:tcPr>
          <w:p/>
        </w:tc>
      </w:tr>
      <w:tr>
        <w:tc>
          <w:tcPr>
            <w:tcW w:type="dxa" w:w="2351"/>
          </w:tcPr>
          <w:p>
            <w:r/>
            <w:r>
              <w:rPr>
                <w:rFonts w:ascii="Calibri" w:hAnsi="Calibri"/>
                <w:sz w:val="20"/>
              </w:rPr>
              <w:t>~~Keyword stuffing~~</w:t>
            </w:r>
          </w:p>
        </w:tc>
        <w:tc>
          <w:tcPr>
            <w:tcW w:type="dxa" w:w="2351"/>
          </w:tcPr>
          <w:p>
            <w:r/>
            <w:r>
              <w:rPr>
                <w:rFonts w:ascii="Calibri" w:hAnsi="Calibri"/>
                <w:sz w:val="20"/>
              </w:rPr>
              <w:t>**-10%**</w:t>
            </w:r>
          </w:p>
        </w:tc>
        <w:tc>
          <w:tcPr>
            <w:tcW w:type="dxa" w:w="2351"/>
          </w:tcPr>
          <w:p>
            <w:r/>
            <w:r>
              <w:rPr>
                <w:rFonts w:ascii="Calibri" w:hAnsi="Calibri"/>
                <w:sz w:val="20"/>
              </w:rPr>
              <w:t>**Actively hurts AI visibility**</w:t>
            </w:r>
          </w:p>
        </w:tc>
        <w:tc>
          <w:tcPr>
            <w:tcW w:type="dxa" w:w="2351"/>
          </w:tcPr>
          <w:p/>
        </w:tc>
      </w:tr>
    </w:tbl>
    <w:p>
      <w:pPr>
        <w:spacing w:line="276" w:lineRule="auto"/>
      </w:pPr>
      <w:r>
        <w:rPr>
          <w:b/>
        </w:rPr>
        <w:t>Best combination:</w:t>
      </w:r>
      <w:r>
        <w:t xml:space="preserve"> Fluency + Statistics = maximum boost. Low-ranking sites benefit even more — up to 115% visibility increase with citations.</w:t>
      </w:r>
    </w:p>
    <w:p>
      <w:pPr>
        <w:spacing w:line="276" w:lineRule="auto"/>
      </w:pPr>
      <w:r>
        <w:rPr>
          <w:b/>
        </w:rPr>
        <w:t>Statistics and data</w:t>
      </w:r>
      <w:r>
        <w:t xml:space="preserve"> (+37-40% citation boost)</w:t>
      </w:r>
    </w:p>
    <w:p>
      <w:pPr>
        <w:pStyle w:val="ListBullet"/>
        <w:spacing w:line="276" w:lineRule="auto"/>
      </w:pPr>
      <w:r>
        <w:t>Include specific numbers with sources</w:t>
      </w:r>
    </w:p>
    <w:p>
      <w:pPr>
        <w:pStyle w:val="ListBullet"/>
        <w:spacing w:line="276" w:lineRule="auto"/>
      </w:pPr>
      <w:r>
        <w:t>Cite original research, not summaries of research</w:t>
      </w:r>
    </w:p>
    <w:p>
      <w:pPr>
        <w:pStyle w:val="ListBullet"/>
        <w:spacing w:line="276" w:lineRule="auto"/>
      </w:pPr>
      <w:r>
        <w:t>Add dates to all statistics</w:t>
      </w:r>
    </w:p>
    <w:p>
      <w:pPr>
        <w:pStyle w:val="ListBullet"/>
        <w:spacing w:line="276" w:lineRule="auto"/>
      </w:pPr>
      <w:r>
        <w:t>Original data beats aggregated data</w:t>
      </w:r>
    </w:p>
    <w:p>
      <w:pPr>
        <w:spacing w:line="276" w:lineRule="auto"/>
      </w:pPr>
      <w:r>
        <w:rPr>
          <w:b/>
        </w:rPr>
        <w:t>Expert attribution</w:t>
      </w:r>
      <w:r>
        <w:t xml:space="preserve"> (+25-30% citation boost)</w:t>
      </w:r>
    </w:p>
    <w:p>
      <w:pPr>
        <w:pStyle w:val="ListBullet"/>
        <w:spacing w:line="276" w:lineRule="auto"/>
      </w:pPr>
      <w:r>
        <w:t>Named authors with credentials</w:t>
      </w:r>
    </w:p>
    <w:p>
      <w:pPr>
        <w:pStyle w:val="ListBullet"/>
        <w:spacing w:line="276" w:lineRule="auto"/>
      </w:pPr>
      <w:r>
        <w:t>Expert quotes with titles and organizations</w:t>
      </w:r>
    </w:p>
    <w:p>
      <w:pPr>
        <w:pStyle w:val="ListBullet"/>
        <w:spacing w:line="276" w:lineRule="auto"/>
      </w:pPr>
      <w:r>
        <w:t>"According to [Source]" framing for claims</w:t>
      </w:r>
    </w:p>
    <w:p>
      <w:pPr>
        <w:pStyle w:val="ListBullet"/>
        <w:spacing w:line="276" w:lineRule="auto"/>
      </w:pPr>
      <w:r>
        <w:t>Author bios with relevant expertise</w:t>
      </w:r>
    </w:p>
    <w:p>
      <w:pPr>
        <w:spacing w:line="276" w:lineRule="auto"/>
      </w:pPr>
      <w:r>
        <w:rPr>
          <w:b/>
        </w:rPr>
        <w:t>Freshness signals</w:t>
      </w:r>
    </w:p>
    <w:p>
      <w:pPr>
        <w:pStyle w:val="ListBullet"/>
        <w:spacing w:line="276" w:lineRule="auto"/>
      </w:pPr>
      <w:r>
        <w:t>"Last updated: [date]" prominently displayed</w:t>
      </w:r>
    </w:p>
    <w:p>
      <w:pPr>
        <w:pStyle w:val="ListBullet"/>
        <w:spacing w:line="276" w:lineRule="auto"/>
      </w:pPr>
      <w:r>
        <w:t>Regular content refreshes (quarterly minimum for competitive topics)</w:t>
      </w:r>
    </w:p>
    <w:p>
      <w:pPr>
        <w:pStyle w:val="ListBullet"/>
        <w:spacing w:line="276" w:lineRule="auto"/>
      </w:pPr>
      <w:r>
        <w:t>Current year references and recent statistics</w:t>
      </w:r>
    </w:p>
    <w:p>
      <w:pPr>
        <w:pStyle w:val="ListBullet"/>
        <w:spacing w:line="276" w:lineRule="auto"/>
      </w:pPr>
      <w:r>
        <w:t>Remove or update outdated information</w:t>
      </w:r>
    </w:p>
    <w:p>
      <w:pPr>
        <w:spacing w:line="276" w:lineRule="auto"/>
      </w:pPr>
      <w:r>
        <w:rPr>
          <w:b/>
        </w:rPr>
        <w:t>E-E-A-T alignment</w:t>
      </w:r>
    </w:p>
    <w:p>
      <w:pPr>
        <w:pStyle w:val="ListBullet"/>
        <w:spacing w:line="276" w:lineRule="auto"/>
      </w:pPr>
      <w:r>
        <w:t>First-hand experience demonstrated</w:t>
      </w:r>
    </w:p>
    <w:p>
      <w:pPr>
        <w:pStyle w:val="ListBullet"/>
        <w:spacing w:line="276" w:lineRule="auto"/>
      </w:pPr>
      <w:r>
        <w:t>Specific, detailed information (not generic)</w:t>
      </w:r>
    </w:p>
    <w:p>
      <w:pPr>
        <w:pStyle w:val="ListBullet"/>
        <w:spacing w:line="276" w:lineRule="auto"/>
      </w:pPr>
      <w:r>
        <w:t>Transparent sourcing and methodology</w:t>
      </w:r>
    </w:p>
    <w:p>
      <w:pPr>
        <w:pStyle w:val="ListBullet"/>
        <w:spacing w:line="276" w:lineRule="auto"/>
      </w:pPr>
      <w:r>
        <w:t>Clear author expertise for the topic</w:t>
      </w:r>
    </w:p>
    <w:p>
      <w:pPr>
        <w:pStyle w:val="Heading3"/>
      </w:pPr>
      <w:r>
        <w:t>Pillar 3: Presence — Be Where AI Looks</w:t>
      </w:r>
    </w:p>
    <w:p>
      <w:pPr>
        <w:spacing w:line="276" w:lineRule="auto"/>
      </w:pPr>
      <w:r>
        <w:t>AI systems don't just cite your website — they cite where you appear.</w:t>
      </w:r>
    </w:p>
    <w:p>
      <w:pPr>
        <w:spacing w:line="276" w:lineRule="auto"/>
      </w:pPr>
      <w:r>
        <w:rPr>
          <w:b/>
        </w:rPr>
        <w:t>Third-party sources matter more than your own site:</w:t>
      </w:r>
    </w:p>
    <w:p>
      <w:pPr>
        <w:pStyle w:val="ListBullet"/>
        <w:spacing w:line="276" w:lineRule="auto"/>
      </w:pPr>
      <w:r>
        <w:t>Wikipedia mentions (7.8% of all ChatGPT citations)</w:t>
      </w:r>
    </w:p>
    <w:p>
      <w:pPr>
        <w:pStyle w:val="ListBullet"/>
        <w:spacing w:line="276" w:lineRule="auto"/>
      </w:pPr>
      <w:r>
        <w:t>Reddit discussions (1.8% of ChatGPT citations)</w:t>
      </w:r>
    </w:p>
    <w:p>
      <w:pPr>
        <w:pStyle w:val="ListBullet"/>
        <w:spacing w:line="276" w:lineRule="auto"/>
      </w:pPr>
      <w:r>
        <w:t>Industry publications and guest posts</w:t>
      </w:r>
    </w:p>
    <w:p>
      <w:pPr>
        <w:pStyle w:val="ListBullet"/>
        <w:spacing w:line="276" w:lineRule="auto"/>
      </w:pPr>
      <w:r>
        <w:t>Review sites (G2, Capterra, TrustRadius for B2B SaaS)</w:t>
      </w:r>
    </w:p>
    <w:p>
      <w:pPr>
        <w:pStyle w:val="ListBullet"/>
        <w:spacing w:line="276" w:lineRule="auto"/>
      </w:pPr>
      <w:r>
        <w:t>YouTube (frequently cited by Google AI Overviews)</w:t>
      </w:r>
    </w:p>
    <w:p>
      <w:pPr>
        <w:pStyle w:val="ListBullet"/>
        <w:spacing w:line="276" w:lineRule="auto"/>
      </w:pPr>
      <w:r>
        <w:t>Quora answers</w:t>
      </w:r>
    </w:p>
    <w:p>
      <w:pPr>
        <w:spacing w:line="276" w:lineRule="auto"/>
      </w:pPr>
      <w:r>
        <w:rPr>
          <w:b/>
        </w:rPr>
        <w:t>Actions:</w:t>
      </w:r>
    </w:p>
    <w:p>
      <w:pPr>
        <w:pStyle w:val="ListBullet"/>
        <w:spacing w:line="276" w:lineRule="auto"/>
      </w:pPr>
      <w:r>
        <w:t>Ensure your Wikipedia page is accurate and current</w:t>
      </w:r>
    </w:p>
    <w:p>
      <w:pPr>
        <w:pStyle w:val="ListBullet"/>
        <w:spacing w:line="276" w:lineRule="auto"/>
      </w:pPr>
      <w:r>
        <w:t>Participate authentically in Reddit communities</w:t>
      </w:r>
    </w:p>
    <w:p>
      <w:pPr>
        <w:pStyle w:val="ListBullet"/>
        <w:spacing w:line="276" w:lineRule="auto"/>
      </w:pPr>
      <w:r>
        <w:t>Get featured in industry roundups and comparison articles</w:t>
      </w:r>
    </w:p>
    <w:p>
      <w:pPr>
        <w:pStyle w:val="ListBullet"/>
        <w:spacing w:line="276" w:lineRule="auto"/>
      </w:pPr>
      <w:r>
        <w:t>Maintain updated profiles on relevant review platforms</w:t>
      </w:r>
    </w:p>
    <w:p>
      <w:pPr>
        <w:pStyle w:val="ListBullet"/>
        <w:spacing w:line="276" w:lineRule="auto"/>
      </w:pPr>
      <w:r>
        <w:t>Create YouTube content for key how-to queries</w:t>
      </w:r>
    </w:p>
    <w:p>
      <w:pPr>
        <w:pStyle w:val="ListBullet"/>
        <w:spacing w:line="276" w:lineRule="auto"/>
      </w:pPr>
      <w:r>
        <w:t>Answer relevant Quora questions with depth</w:t>
      </w:r>
    </w:p>
    <w:p>
      <w:pPr>
        <w:pStyle w:val="Heading3"/>
      </w:pPr>
      <w:r>
        <w:t>Machine-Readable Files for AI Agents</w:t>
      </w:r>
    </w:p>
    <w:p>
      <w:pPr>
        <w:spacing w:line="276" w:lineRule="auto"/>
      </w:pPr>
      <w:r>
        <w:t>AI agents aren't just answering questions — they're becoming buyers. When an AI agent evaluates tools on behalf of a user, it needs structured, parseable information. If your pricing is locked in a JavaScript-rendered page or a "contact sales" wall, agents will skip you and recommend competitors whose information they can actually read.</w:t>
      </w:r>
    </w:p>
    <w:p>
      <w:pPr>
        <w:spacing w:line="276" w:lineRule="auto"/>
      </w:pPr>
      <w:r>
        <w:t>Add these machine-readable files to your site root:</w:t>
      </w:r>
    </w:p>
    <w:p>
      <w:pPr>
        <w:spacing w:line="276" w:lineRule="auto"/>
      </w:pPr>
      <w:r>
        <w:rPr>
          <w:b/>
        </w:rPr>
        <w:t>`/pricing.md` or `/pricing.txt`</w:t>
      </w:r>
      <w:r>
        <w:t xml:space="preserve"> — Structured pricing data for AI agents</w:t>
      </w:r>
    </w:p>
    <w:p>
      <w:pPr>
        <w:spacing w:before="80" w:after="80"/>
        <w:ind w:left="283"/>
        <w:shd w:fill="F0F0F0" w:val="clear"/>
      </w:pPr>
      <w:r>
        <w:rPr>
          <w:rFonts w:ascii="Consolas" w:hAnsi="Consolas"/>
          <w:color w:val="000000"/>
          <w:sz w:val="18"/>
        </w:rPr>
        <w:t># Pricing — [Your Product Name]</w:t>
        <w:br/>
      </w:r>
      <w:r>
        <w:rPr>
          <w:rFonts w:ascii="Consolas" w:hAnsi="Consolas"/>
          <w:color w:val="000000"/>
          <w:sz w:val="18"/>
        </w:rPr>
        <w:br/>
      </w:r>
      <w:r>
        <w:rPr>
          <w:rFonts w:ascii="Consolas" w:hAnsi="Consolas"/>
          <w:color w:val="000000"/>
          <w:sz w:val="18"/>
        </w:rPr>
        <w:t>## Free</w:t>
        <w:br/>
      </w:r>
      <w:r>
        <w:rPr>
          <w:rFonts w:ascii="Consolas" w:hAnsi="Consolas"/>
          <w:color w:val="000000"/>
          <w:sz w:val="18"/>
        </w:rPr>
        <w:t>- Price: $0/month</w:t>
        <w:br/>
      </w:r>
      <w:r>
        <w:rPr>
          <w:rFonts w:ascii="Consolas" w:hAnsi="Consolas"/>
          <w:color w:val="000000"/>
          <w:sz w:val="18"/>
        </w:rPr>
        <w:t>- Limits: 100 emails/month, 1 user</w:t>
        <w:br/>
      </w:r>
      <w:r>
        <w:rPr>
          <w:rFonts w:ascii="Consolas" w:hAnsi="Consolas"/>
          <w:color w:val="000000"/>
          <w:sz w:val="18"/>
        </w:rPr>
        <w:t>- Features: Basic templates, API access</w:t>
        <w:br/>
      </w:r>
      <w:r>
        <w:rPr>
          <w:rFonts w:ascii="Consolas" w:hAnsi="Consolas"/>
          <w:color w:val="000000"/>
          <w:sz w:val="18"/>
        </w:rPr>
        <w:br/>
      </w:r>
      <w:r>
        <w:rPr>
          <w:rFonts w:ascii="Consolas" w:hAnsi="Consolas"/>
          <w:color w:val="000000"/>
          <w:sz w:val="18"/>
        </w:rPr>
        <w:t>## Pro</w:t>
        <w:br/>
      </w:r>
      <w:r>
        <w:rPr>
          <w:rFonts w:ascii="Consolas" w:hAnsi="Consolas"/>
          <w:color w:val="000000"/>
          <w:sz w:val="18"/>
        </w:rPr>
        <w:t>- Price: $29/month (billed annually) | $35/month (billed monthly)</w:t>
        <w:br/>
      </w:r>
      <w:r>
        <w:rPr>
          <w:rFonts w:ascii="Consolas" w:hAnsi="Consolas"/>
          <w:color w:val="000000"/>
          <w:sz w:val="18"/>
        </w:rPr>
        <w:t>- Limits: 10,000 emails/month, 5 users</w:t>
        <w:br/>
      </w:r>
      <w:r>
        <w:rPr>
          <w:rFonts w:ascii="Consolas" w:hAnsi="Consolas"/>
          <w:color w:val="000000"/>
          <w:sz w:val="18"/>
        </w:rPr>
        <w:t>- Features: Custom domains, analytics, priority support</w:t>
        <w:br/>
      </w:r>
      <w:r>
        <w:rPr>
          <w:rFonts w:ascii="Consolas" w:hAnsi="Consolas"/>
          <w:color w:val="000000"/>
          <w:sz w:val="18"/>
        </w:rPr>
        <w:br/>
      </w:r>
      <w:r>
        <w:rPr>
          <w:rFonts w:ascii="Consolas" w:hAnsi="Consolas"/>
          <w:color w:val="000000"/>
          <w:sz w:val="18"/>
        </w:rPr>
        <w:t>## Enterprise</w:t>
        <w:br/>
      </w:r>
      <w:r>
        <w:rPr>
          <w:rFonts w:ascii="Consolas" w:hAnsi="Consolas"/>
          <w:color w:val="000000"/>
          <w:sz w:val="18"/>
        </w:rPr>
        <w:t>- Price: Custom — contact sales@example.com</w:t>
        <w:br/>
      </w:r>
      <w:r>
        <w:rPr>
          <w:rFonts w:ascii="Consolas" w:hAnsi="Consolas"/>
          <w:color w:val="000000"/>
          <w:sz w:val="18"/>
        </w:rPr>
        <w:t>- Limits: Unlimited emails, unlimited users</w:t>
        <w:br/>
      </w:r>
      <w:r>
        <w:rPr>
          <w:rFonts w:ascii="Consolas" w:hAnsi="Consolas"/>
          <w:color w:val="000000"/>
          <w:sz w:val="18"/>
        </w:rPr>
        <w:t>- Features: SSO, SLA, dedicated account manager</w:t>
        <w:br/>
      </w:r>
    </w:p>
    <w:p>
      <w:pPr>
        <w:spacing w:line="276" w:lineRule="auto"/>
      </w:pPr>
      <w:r>
        <w:rPr>
          <w:b/>
        </w:rPr>
        <w:t>Why this matters now:</w:t>
      </w:r>
    </w:p>
    <w:p>
      <w:pPr>
        <w:pStyle w:val="ListBullet"/>
        <w:spacing w:line="276" w:lineRule="auto"/>
      </w:pPr>
      <w:r>
        <w:t>AI agents increasingly compare products programmatically before a human ever visits your site</w:t>
      </w:r>
    </w:p>
    <w:p>
      <w:pPr>
        <w:pStyle w:val="ListBullet"/>
        <w:spacing w:line="276" w:lineRule="auto"/>
      </w:pPr>
      <w:r>
        <w:t>Opaque pricing gets filtered out of AI-mediated buying journeys</w:t>
      </w:r>
    </w:p>
    <w:p>
      <w:pPr>
        <w:pStyle w:val="ListBullet"/>
        <w:spacing w:line="276" w:lineRule="auto"/>
      </w:pPr>
      <w:r>
        <w:t>A simple markdown file is trivially parseable by any LLM — no rendering, no JavaScript, no login walls</w:t>
      </w:r>
    </w:p>
    <w:p>
      <w:pPr>
        <w:pStyle w:val="ListBullet"/>
        <w:spacing w:line="276" w:lineRule="auto"/>
      </w:pPr>
      <w:r>
        <w:t xml:space="preserve">Same principle as </w:t>
      </w:r>
      <w:r>
        <w:rPr>
          <w:rFonts w:ascii="Consolas" w:hAnsi="Consolas"/>
          <w:color w:val="B91C1C"/>
          <w:sz w:val="19"/>
        </w:rPr>
        <w:t>robots.txt</w:t>
      </w:r>
      <w:r>
        <w:t xml:space="preserve"> (for crawlers), </w:t>
      </w:r>
      <w:r>
        <w:rPr>
          <w:rFonts w:ascii="Consolas" w:hAnsi="Consolas"/>
          <w:color w:val="B91C1C"/>
          <w:sz w:val="19"/>
        </w:rPr>
        <w:t>llms.txt</w:t>
      </w:r>
      <w:r>
        <w:t xml:space="preserve"> (for AI context), and </w:t>
      </w:r>
      <w:r>
        <w:rPr>
          <w:rFonts w:ascii="Consolas" w:hAnsi="Consolas"/>
          <w:color w:val="B91C1C"/>
          <w:sz w:val="19"/>
        </w:rPr>
        <w:t>AGENTS.md</w:t>
      </w:r>
      <w:r>
        <w:t xml:space="preserve"> (for agent capabilities)</w:t>
      </w:r>
    </w:p>
    <w:p>
      <w:pPr>
        <w:spacing w:line="276" w:lineRule="auto"/>
      </w:pPr>
      <w:r>
        <w:rPr>
          <w:b/>
        </w:rPr>
        <w:t>Best practices:</w:t>
      </w:r>
    </w:p>
    <w:p>
      <w:pPr>
        <w:pStyle w:val="ListBullet"/>
        <w:spacing w:line="276" w:lineRule="auto"/>
      </w:pPr>
      <w:r>
        <w:t>Use consistent units (monthly vs. annual, per-seat vs. flat)</w:t>
      </w:r>
    </w:p>
    <w:p>
      <w:pPr>
        <w:pStyle w:val="ListBullet"/>
        <w:spacing w:line="276" w:lineRule="auto"/>
      </w:pPr>
      <w:r>
        <w:t>Include specific limits and thresholds, not just feature names</w:t>
      </w:r>
    </w:p>
    <w:p>
      <w:pPr>
        <w:pStyle w:val="ListBullet"/>
        <w:spacing w:line="276" w:lineRule="auto"/>
      </w:pPr>
      <w:r>
        <w:t>List what's included at each tier, not just what's different</w:t>
      </w:r>
    </w:p>
    <w:p>
      <w:pPr>
        <w:pStyle w:val="ListBullet"/>
        <w:spacing w:line="276" w:lineRule="auto"/>
      </w:pPr>
      <w:r>
        <w:t>Keep it updated — stale pricing is worse than no file</w:t>
      </w:r>
    </w:p>
    <w:p>
      <w:pPr>
        <w:pStyle w:val="ListBullet"/>
        <w:spacing w:line="276" w:lineRule="auto"/>
      </w:pPr>
      <w:r>
        <w:t>Link to it from your sitemap and main pricing page</w:t>
      </w:r>
    </w:p>
    <w:p>
      <w:pPr>
        <w:spacing w:line="276" w:lineRule="auto"/>
      </w:pPr>
      <w:r>
        <w:rPr>
          <w:b/>
        </w:rPr>
        <w:t>`/llms.txt`</w:t>
      </w:r>
      <w:r>
        <w:t xml:space="preserve"> — Context file for AI systems (see </w:t>
      </w:r>
      <w:r>
        <w:rPr>
          <w:color w:val="B91C1C"/>
          <w:u w:val="single"/>
        </w:rPr>
        <w:t>llmstxt.org</w:t>
      </w:r>
      <w:r>
        <w:t>)</w:t>
      </w:r>
    </w:p>
    <w:p>
      <w:pPr>
        <w:spacing w:line="276" w:lineRule="auto"/>
      </w:pPr>
      <w:r>
        <w:t xml:space="preserve">If you don't have one yet, add an </w:t>
      </w:r>
      <w:r>
        <w:rPr>
          <w:rFonts w:ascii="Consolas" w:hAnsi="Consolas"/>
          <w:color w:val="B91C1C"/>
          <w:sz w:val="19"/>
        </w:rPr>
        <w:t>llms.txt</w:t>
      </w:r>
      <w:r>
        <w:t xml:space="preserve"> that gives AI systems a quick overview of what your product does, who it's for, and links to key pages (including your pricing).</w:t>
      </w:r>
    </w:p>
    <w:p>
      <w:pPr>
        <w:pStyle w:val="Heading3"/>
      </w:pPr>
      <w:r>
        <w:t>Schema Markup for AI</w:t>
      </w:r>
    </w:p>
    <w:p>
      <w:pPr>
        <w:spacing w:line="276" w:lineRule="auto"/>
      </w:pPr>
      <w:r>
        <w:t>Structured data helps AI systems understand your content. Key schemas: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Content Type</w:t>
            </w:r>
          </w:p>
        </w:tc>
        <w:tc>
          <w:tcPr>
            <w:tcW w:type="dxa" w:w="2351"/>
            <w:shd w:fill="B91C1C" w:val="clear"/>
          </w:tcPr>
          <w:p>
            <w:r/>
            <w:r>
              <w:rPr>
                <w:rFonts w:ascii="Calibri" w:hAnsi="Calibri"/>
                <w:b/>
                <w:color w:val="FFFFFF"/>
                <w:sz w:val="20"/>
              </w:rPr>
              <w:t>Schema</w:t>
            </w:r>
          </w:p>
        </w:tc>
        <w:tc>
          <w:tcPr>
            <w:tcW w:type="dxa" w:w="2351"/>
            <w:shd w:fill="B91C1C" w:val="clear"/>
          </w:tcPr>
          <w:p>
            <w:r/>
            <w:r>
              <w:rPr>
                <w:rFonts w:ascii="Calibri" w:hAnsi="Calibri"/>
                <w:b/>
                <w:color w:val="FFFFFF"/>
                <w:sz w:val="20"/>
              </w:rPr>
              <w:t>Why It Helps</w:t>
            </w:r>
          </w:p>
        </w:tc>
        <w:tc>
          <w:tcPr>
            <w:tcW w:type="dxa" w:w="2351"/>
          </w:tcPr>
          <w:p/>
        </w:tc>
      </w:tr>
      <w:tr>
        <w:tc>
          <w:tcPr>
            <w:tcW w:type="dxa" w:w="2351"/>
          </w:tcPr>
          <w:p>
            <w:r/>
            <w:r>
              <w:rPr>
                <w:rFonts w:ascii="Calibri" w:hAnsi="Calibri"/>
                <w:sz w:val="20"/>
              </w:rPr>
              <w:t>Articles/Blog posts</w:t>
            </w:r>
          </w:p>
        </w:tc>
        <w:tc>
          <w:tcPr>
            <w:tcW w:type="dxa" w:w="2351"/>
          </w:tcPr>
          <w:p>
            <w:r/>
            <w:r>
              <w:rPr>
                <w:rFonts w:ascii="Calibri" w:hAnsi="Calibri"/>
                <w:sz w:val="20"/>
              </w:rPr>
              <w:t>`Article`, `BlogPosting`</w:t>
            </w:r>
          </w:p>
        </w:tc>
        <w:tc>
          <w:tcPr>
            <w:tcW w:type="dxa" w:w="2351"/>
          </w:tcPr>
          <w:p>
            <w:r/>
            <w:r>
              <w:rPr>
                <w:rFonts w:ascii="Calibri" w:hAnsi="Calibri"/>
                <w:sz w:val="20"/>
              </w:rPr>
              <w:t>Author, date, topic identification</w:t>
            </w:r>
          </w:p>
        </w:tc>
        <w:tc>
          <w:tcPr>
            <w:tcW w:type="dxa" w:w="2351"/>
          </w:tcPr>
          <w:p/>
        </w:tc>
      </w:tr>
      <w:tr>
        <w:tc>
          <w:tcPr>
            <w:tcW w:type="dxa" w:w="2351"/>
          </w:tcPr>
          <w:p>
            <w:r/>
            <w:r>
              <w:rPr>
                <w:rFonts w:ascii="Calibri" w:hAnsi="Calibri"/>
                <w:sz w:val="20"/>
              </w:rPr>
              <w:t>How-to content</w:t>
            </w:r>
          </w:p>
        </w:tc>
        <w:tc>
          <w:tcPr>
            <w:tcW w:type="dxa" w:w="2351"/>
          </w:tcPr>
          <w:p>
            <w:r/>
            <w:r>
              <w:rPr>
                <w:rFonts w:ascii="Calibri" w:hAnsi="Calibri"/>
                <w:sz w:val="20"/>
              </w:rPr>
              <w:t>`HowTo`</w:t>
            </w:r>
          </w:p>
        </w:tc>
        <w:tc>
          <w:tcPr>
            <w:tcW w:type="dxa" w:w="2351"/>
          </w:tcPr>
          <w:p>
            <w:r/>
            <w:r>
              <w:rPr>
                <w:rFonts w:ascii="Calibri" w:hAnsi="Calibri"/>
                <w:sz w:val="20"/>
              </w:rPr>
              <w:t>Step extraction for process queries</w:t>
            </w:r>
          </w:p>
        </w:tc>
        <w:tc>
          <w:tcPr>
            <w:tcW w:type="dxa" w:w="2351"/>
          </w:tcPr>
          <w:p/>
        </w:tc>
      </w:tr>
      <w:tr>
        <w:tc>
          <w:tcPr>
            <w:tcW w:type="dxa" w:w="2351"/>
          </w:tcPr>
          <w:p>
            <w:r/>
            <w:r>
              <w:rPr>
                <w:rFonts w:ascii="Calibri" w:hAnsi="Calibri"/>
                <w:sz w:val="20"/>
              </w:rPr>
              <w:t>FAQs</w:t>
            </w:r>
          </w:p>
        </w:tc>
        <w:tc>
          <w:tcPr>
            <w:tcW w:type="dxa" w:w="2351"/>
          </w:tcPr>
          <w:p>
            <w:r/>
            <w:r>
              <w:rPr>
                <w:rFonts w:ascii="Calibri" w:hAnsi="Calibri"/>
                <w:sz w:val="20"/>
              </w:rPr>
              <w:t>`FAQPage`</w:t>
            </w:r>
          </w:p>
        </w:tc>
        <w:tc>
          <w:tcPr>
            <w:tcW w:type="dxa" w:w="2351"/>
          </w:tcPr>
          <w:p>
            <w:r/>
            <w:r>
              <w:rPr>
                <w:rFonts w:ascii="Calibri" w:hAnsi="Calibri"/>
                <w:sz w:val="20"/>
              </w:rPr>
              <w:t>Direct Q&amp;A extraction</w:t>
            </w:r>
          </w:p>
        </w:tc>
        <w:tc>
          <w:tcPr>
            <w:tcW w:type="dxa" w:w="2351"/>
          </w:tcPr>
          <w:p/>
        </w:tc>
      </w:tr>
      <w:tr>
        <w:tc>
          <w:tcPr>
            <w:tcW w:type="dxa" w:w="2351"/>
          </w:tcPr>
          <w:p>
            <w:r/>
            <w:r>
              <w:rPr>
                <w:rFonts w:ascii="Calibri" w:hAnsi="Calibri"/>
                <w:sz w:val="20"/>
              </w:rPr>
              <w:t>Products</w:t>
            </w:r>
          </w:p>
        </w:tc>
        <w:tc>
          <w:tcPr>
            <w:tcW w:type="dxa" w:w="2351"/>
          </w:tcPr>
          <w:p>
            <w:r/>
            <w:r>
              <w:rPr>
                <w:rFonts w:ascii="Calibri" w:hAnsi="Calibri"/>
                <w:sz w:val="20"/>
              </w:rPr>
              <w:t>`Product`</w:t>
            </w:r>
          </w:p>
        </w:tc>
        <w:tc>
          <w:tcPr>
            <w:tcW w:type="dxa" w:w="2351"/>
          </w:tcPr>
          <w:p>
            <w:r/>
            <w:r>
              <w:rPr>
                <w:rFonts w:ascii="Calibri" w:hAnsi="Calibri"/>
                <w:sz w:val="20"/>
              </w:rPr>
              <w:t>Pricing, features, reviews</w:t>
            </w:r>
          </w:p>
        </w:tc>
        <w:tc>
          <w:tcPr>
            <w:tcW w:type="dxa" w:w="2351"/>
          </w:tcPr>
          <w:p/>
        </w:tc>
      </w:tr>
      <w:tr>
        <w:tc>
          <w:tcPr>
            <w:tcW w:type="dxa" w:w="2351"/>
          </w:tcPr>
          <w:p>
            <w:r/>
            <w:r>
              <w:rPr>
                <w:rFonts w:ascii="Calibri" w:hAnsi="Calibri"/>
                <w:sz w:val="20"/>
              </w:rPr>
              <w:t>Comparisons</w:t>
            </w:r>
          </w:p>
        </w:tc>
        <w:tc>
          <w:tcPr>
            <w:tcW w:type="dxa" w:w="2351"/>
          </w:tcPr>
          <w:p>
            <w:r/>
            <w:r>
              <w:rPr>
                <w:rFonts w:ascii="Calibri" w:hAnsi="Calibri"/>
                <w:sz w:val="20"/>
              </w:rPr>
              <w:t>`ItemList`</w:t>
            </w:r>
          </w:p>
        </w:tc>
        <w:tc>
          <w:tcPr>
            <w:tcW w:type="dxa" w:w="2351"/>
          </w:tcPr>
          <w:p>
            <w:r/>
            <w:r>
              <w:rPr>
                <w:rFonts w:ascii="Calibri" w:hAnsi="Calibri"/>
                <w:sz w:val="20"/>
              </w:rPr>
              <w:t>Structured comparison data</w:t>
            </w:r>
          </w:p>
        </w:tc>
        <w:tc>
          <w:tcPr>
            <w:tcW w:type="dxa" w:w="2351"/>
          </w:tcPr>
          <w:p/>
        </w:tc>
      </w:tr>
      <w:tr>
        <w:tc>
          <w:tcPr>
            <w:tcW w:type="dxa" w:w="2351"/>
          </w:tcPr>
          <w:p>
            <w:r/>
            <w:r>
              <w:rPr>
                <w:rFonts w:ascii="Calibri" w:hAnsi="Calibri"/>
                <w:sz w:val="20"/>
              </w:rPr>
              <w:t>Reviews</w:t>
            </w:r>
          </w:p>
        </w:tc>
        <w:tc>
          <w:tcPr>
            <w:tcW w:type="dxa" w:w="2351"/>
          </w:tcPr>
          <w:p>
            <w:r/>
            <w:r>
              <w:rPr>
                <w:rFonts w:ascii="Calibri" w:hAnsi="Calibri"/>
                <w:sz w:val="20"/>
              </w:rPr>
              <w:t>`Review`, `AggregateRating`</w:t>
            </w:r>
          </w:p>
        </w:tc>
        <w:tc>
          <w:tcPr>
            <w:tcW w:type="dxa" w:w="2351"/>
          </w:tcPr>
          <w:p>
            <w:r/>
            <w:r>
              <w:rPr>
                <w:rFonts w:ascii="Calibri" w:hAnsi="Calibri"/>
                <w:sz w:val="20"/>
              </w:rPr>
              <w:t>Trust signals</w:t>
            </w:r>
          </w:p>
        </w:tc>
        <w:tc>
          <w:tcPr>
            <w:tcW w:type="dxa" w:w="2351"/>
          </w:tcPr>
          <w:p/>
        </w:tc>
      </w:tr>
      <w:tr>
        <w:tc>
          <w:tcPr>
            <w:tcW w:type="dxa" w:w="2351"/>
          </w:tcPr>
          <w:p>
            <w:r/>
            <w:r>
              <w:rPr>
                <w:rFonts w:ascii="Calibri" w:hAnsi="Calibri"/>
                <w:sz w:val="20"/>
              </w:rPr>
              <w:t>Organization</w:t>
            </w:r>
          </w:p>
        </w:tc>
        <w:tc>
          <w:tcPr>
            <w:tcW w:type="dxa" w:w="2351"/>
          </w:tcPr>
          <w:p>
            <w:r/>
            <w:r>
              <w:rPr>
                <w:rFonts w:ascii="Calibri" w:hAnsi="Calibri"/>
                <w:sz w:val="20"/>
              </w:rPr>
              <w:t>`Organization`</w:t>
            </w:r>
          </w:p>
        </w:tc>
        <w:tc>
          <w:tcPr>
            <w:tcW w:type="dxa" w:w="2351"/>
          </w:tcPr>
          <w:p>
            <w:r/>
            <w:r>
              <w:rPr>
                <w:rFonts w:ascii="Calibri" w:hAnsi="Calibri"/>
                <w:sz w:val="20"/>
              </w:rPr>
              <w:t>Entity recognition</w:t>
            </w:r>
          </w:p>
        </w:tc>
        <w:tc>
          <w:tcPr>
            <w:tcW w:type="dxa" w:w="2351"/>
          </w:tcPr>
          <w:p/>
        </w:tc>
      </w:tr>
    </w:tbl>
    <w:p>
      <w:pPr>
        <w:spacing w:line="276" w:lineRule="auto"/>
      </w:pPr>
      <w:r>
        <w:t xml:space="preserve">Content with proper schema shows 30-40% higher AI visibility. For implementation, use the </w:t>
      </w:r>
      <w:r>
        <w:rPr>
          <w:b/>
        </w:rPr>
        <w:t>schema-markup</w:t>
      </w:r>
      <w:r>
        <w:t xml:space="preserve"> skill.</w:t>
      </w:r>
    </w:p>
    <w:p>
      <w:pPr>
        <w:spacing w:before="120" w:after="120"/>
        <w:pBdr>
          <w:bottom w:val="single" w:sz="6" w:space="1" w:color="999999"/>
        </w:pBdr>
      </w:pPr>
    </w:p>
    <w:p>
      <w:pPr>
        <w:pStyle w:val="Heading2"/>
      </w:pPr>
      <w:r>
        <w:t>Content Types That Get Cited Most</w:t>
      </w:r>
    </w:p>
    <w:p>
      <w:pPr>
        <w:spacing w:line="276" w:lineRule="auto"/>
      </w:pPr>
      <w:r>
        <w:t>Not all content is equally citable. Prioritize these formats: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Content Type</w:t>
            </w:r>
          </w:p>
        </w:tc>
        <w:tc>
          <w:tcPr>
            <w:tcW w:type="dxa" w:w="2351"/>
            <w:shd w:fill="B91C1C" w:val="clear"/>
          </w:tcPr>
          <w:p>
            <w:r/>
            <w:r>
              <w:rPr>
                <w:rFonts w:ascii="Calibri" w:hAnsi="Calibri"/>
                <w:b/>
                <w:color w:val="FFFFFF"/>
                <w:sz w:val="20"/>
              </w:rPr>
              <w:t>Citation Share</w:t>
            </w:r>
          </w:p>
        </w:tc>
        <w:tc>
          <w:tcPr>
            <w:tcW w:type="dxa" w:w="2351"/>
            <w:shd w:fill="B91C1C" w:val="clear"/>
          </w:tcPr>
          <w:p>
            <w:r/>
            <w:r>
              <w:rPr>
                <w:rFonts w:ascii="Calibri" w:hAnsi="Calibri"/>
                <w:b/>
                <w:color w:val="FFFFFF"/>
                <w:sz w:val="20"/>
              </w:rPr>
              <w:t>Why AI Cites It</w:t>
            </w:r>
          </w:p>
        </w:tc>
        <w:tc>
          <w:tcPr>
            <w:tcW w:type="dxa" w:w="2351"/>
          </w:tcPr>
          <w:p/>
        </w:tc>
      </w:tr>
      <w:tr>
        <w:tc>
          <w:tcPr>
            <w:tcW w:type="dxa" w:w="2351"/>
          </w:tcPr>
          <w:p>
            <w:r/>
            <w:r>
              <w:rPr>
                <w:rFonts w:ascii="Calibri" w:hAnsi="Calibri"/>
                <w:sz w:val="20"/>
              </w:rPr>
              <w:t>-------------</w:t>
            </w:r>
          </w:p>
        </w:tc>
        <w:tc>
          <w:tcPr>
            <w:tcW w:type="dxa" w:w="2351"/>
          </w:tcPr>
          <w:p>
            <w:r/>
            <w:r>
              <w:rPr>
                <w:rFonts w:ascii="Calibri" w:hAnsi="Calibri"/>
                <w:sz w:val="20"/>
              </w:rPr>
              <w:t>:------------:</w:t>
            </w:r>
          </w:p>
        </w:tc>
        <w:tc>
          <w:tcPr>
            <w:tcW w:type="dxa" w:w="2351"/>
          </w:tcPr>
          <w:p>
            <w:r/>
            <w:r>
              <w:rPr>
                <w:rFonts w:ascii="Calibri" w:hAnsi="Calibri"/>
                <w:sz w:val="20"/>
              </w:rPr>
              <w:t>----------------</w:t>
            </w:r>
          </w:p>
        </w:tc>
        <w:tc>
          <w:tcPr>
            <w:tcW w:type="dxa" w:w="2351"/>
          </w:tcPr>
          <w:p/>
        </w:tc>
      </w:tr>
      <w:tr>
        <w:tc>
          <w:tcPr>
            <w:tcW w:type="dxa" w:w="2351"/>
          </w:tcPr>
          <w:p>
            <w:r/>
            <w:r>
              <w:rPr>
                <w:rFonts w:ascii="Calibri" w:hAnsi="Calibri"/>
                <w:sz w:val="20"/>
              </w:rPr>
              <w:t>**Comparison articles**</w:t>
            </w:r>
          </w:p>
        </w:tc>
        <w:tc>
          <w:tcPr>
            <w:tcW w:type="dxa" w:w="2351"/>
          </w:tcPr>
          <w:p>
            <w:r/>
            <w:r>
              <w:rPr>
                <w:rFonts w:ascii="Calibri" w:hAnsi="Calibri"/>
                <w:sz w:val="20"/>
              </w:rPr>
              <w:t>~33%</w:t>
            </w:r>
          </w:p>
        </w:tc>
        <w:tc>
          <w:tcPr>
            <w:tcW w:type="dxa" w:w="2351"/>
          </w:tcPr>
          <w:p>
            <w:r/>
            <w:r>
              <w:rPr>
                <w:rFonts w:ascii="Calibri" w:hAnsi="Calibri"/>
                <w:sz w:val="20"/>
              </w:rPr>
              <w:t>Structured, balanced, high-intent</w:t>
            </w:r>
          </w:p>
        </w:tc>
        <w:tc>
          <w:tcPr>
            <w:tcW w:type="dxa" w:w="2351"/>
          </w:tcPr>
          <w:p/>
        </w:tc>
      </w:tr>
      <w:tr>
        <w:tc>
          <w:tcPr>
            <w:tcW w:type="dxa" w:w="2351"/>
          </w:tcPr>
          <w:p>
            <w:r/>
            <w:r>
              <w:rPr>
                <w:rFonts w:ascii="Calibri" w:hAnsi="Calibri"/>
                <w:sz w:val="20"/>
              </w:rPr>
              <w:t>**Definitive guides**</w:t>
            </w:r>
          </w:p>
        </w:tc>
        <w:tc>
          <w:tcPr>
            <w:tcW w:type="dxa" w:w="2351"/>
          </w:tcPr>
          <w:p>
            <w:r/>
            <w:r>
              <w:rPr>
                <w:rFonts w:ascii="Calibri" w:hAnsi="Calibri"/>
                <w:sz w:val="20"/>
              </w:rPr>
              <w:t>~15%</w:t>
            </w:r>
          </w:p>
        </w:tc>
        <w:tc>
          <w:tcPr>
            <w:tcW w:type="dxa" w:w="2351"/>
          </w:tcPr>
          <w:p>
            <w:r/>
            <w:r>
              <w:rPr>
                <w:rFonts w:ascii="Calibri" w:hAnsi="Calibri"/>
                <w:sz w:val="20"/>
              </w:rPr>
              <w:t>Comprehensive, authoritative</w:t>
            </w:r>
          </w:p>
        </w:tc>
        <w:tc>
          <w:tcPr>
            <w:tcW w:type="dxa" w:w="2351"/>
          </w:tcPr>
          <w:p/>
        </w:tc>
      </w:tr>
      <w:tr>
        <w:tc>
          <w:tcPr>
            <w:tcW w:type="dxa" w:w="2351"/>
          </w:tcPr>
          <w:p>
            <w:r/>
            <w:r>
              <w:rPr>
                <w:rFonts w:ascii="Calibri" w:hAnsi="Calibri"/>
                <w:sz w:val="20"/>
              </w:rPr>
              <w:t>**Original research/data**</w:t>
            </w:r>
          </w:p>
        </w:tc>
        <w:tc>
          <w:tcPr>
            <w:tcW w:type="dxa" w:w="2351"/>
          </w:tcPr>
          <w:p>
            <w:r/>
            <w:r>
              <w:rPr>
                <w:rFonts w:ascii="Calibri" w:hAnsi="Calibri"/>
                <w:sz w:val="20"/>
              </w:rPr>
              <w:t>~12%</w:t>
            </w:r>
          </w:p>
        </w:tc>
        <w:tc>
          <w:tcPr>
            <w:tcW w:type="dxa" w:w="2351"/>
          </w:tcPr>
          <w:p>
            <w:r/>
            <w:r>
              <w:rPr>
                <w:rFonts w:ascii="Calibri" w:hAnsi="Calibri"/>
                <w:sz w:val="20"/>
              </w:rPr>
              <w:t>Unique, citable statistics</w:t>
            </w:r>
          </w:p>
        </w:tc>
        <w:tc>
          <w:tcPr>
            <w:tcW w:type="dxa" w:w="2351"/>
          </w:tcPr>
          <w:p/>
        </w:tc>
      </w:tr>
      <w:tr>
        <w:tc>
          <w:tcPr>
            <w:tcW w:type="dxa" w:w="2351"/>
          </w:tcPr>
          <w:p>
            <w:r/>
            <w:r>
              <w:rPr>
                <w:rFonts w:ascii="Calibri" w:hAnsi="Calibri"/>
                <w:sz w:val="20"/>
              </w:rPr>
              <w:t>**Best-of/listicles**</w:t>
            </w:r>
          </w:p>
        </w:tc>
        <w:tc>
          <w:tcPr>
            <w:tcW w:type="dxa" w:w="2351"/>
          </w:tcPr>
          <w:p>
            <w:r/>
            <w:r>
              <w:rPr>
                <w:rFonts w:ascii="Calibri" w:hAnsi="Calibri"/>
                <w:sz w:val="20"/>
              </w:rPr>
              <w:t>~10%</w:t>
            </w:r>
          </w:p>
        </w:tc>
        <w:tc>
          <w:tcPr>
            <w:tcW w:type="dxa" w:w="2351"/>
          </w:tcPr>
          <w:p>
            <w:r/>
            <w:r>
              <w:rPr>
                <w:rFonts w:ascii="Calibri" w:hAnsi="Calibri"/>
                <w:sz w:val="20"/>
              </w:rPr>
              <w:t>Clear structure, entity-rich</w:t>
            </w:r>
          </w:p>
        </w:tc>
        <w:tc>
          <w:tcPr>
            <w:tcW w:type="dxa" w:w="2351"/>
          </w:tcPr>
          <w:p/>
        </w:tc>
      </w:tr>
      <w:tr>
        <w:tc>
          <w:tcPr>
            <w:tcW w:type="dxa" w:w="2351"/>
          </w:tcPr>
          <w:p>
            <w:r/>
            <w:r>
              <w:rPr>
                <w:rFonts w:ascii="Calibri" w:hAnsi="Calibri"/>
                <w:sz w:val="20"/>
              </w:rPr>
              <w:t>**Product pages**</w:t>
            </w:r>
          </w:p>
        </w:tc>
        <w:tc>
          <w:tcPr>
            <w:tcW w:type="dxa" w:w="2351"/>
          </w:tcPr>
          <w:p>
            <w:r/>
            <w:r>
              <w:rPr>
                <w:rFonts w:ascii="Calibri" w:hAnsi="Calibri"/>
                <w:sz w:val="20"/>
              </w:rPr>
              <w:t>~10%</w:t>
            </w:r>
          </w:p>
        </w:tc>
        <w:tc>
          <w:tcPr>
            <w:tcW w:type="dxa" w:w="2351"/>
          </w:tcPr>
          <w:p>
            <w:r/>
            <w:r>
              <w:rPr>
                <w:rFonts w:ascii="Calibri" w:hAnsi="Calibri"/>
                <w:sz w:val="20"/>
              </w:rPr>
              <w:t>Specific details AI can extract</w:t>
            </w:r>
          </w:p>
        </w:tc>
        <w:tc>
          <w:tcPr>
            <w:tcW w:type="dxa" w:w="2351"/>
          </w:tcPr>
          <w:p/>
        </w:tc>
      </w:tr>
      <w:tr>
        <w:tc>
          <w:tcPr>
            <w:tcW w:type="dxa" w:w="2351"/>
          </w:tcPr>
          <w:p>
            <w:r/>
            <w:r>
              <w:rPr>
                <w:rFonts w:ascii="Calibri" w:hAnsi="Calibri"/>
                <w:sz w:val="20"/>
              </w:rPr>
              <w:t>**How-to guides**</w:t>
            </w:r>
          </w:p>
        </w:tc>
        <w:tc>
          <w:tcPr>
            <w:tcW w:type="dxa" w:w="2351"/>
          </w:tcPr>
          <w:p>
            <w:r/>
            <w:r>
              <w:rPr>
                <w:rFonts w:ascii="Calibri" w:hAnsi="Calibri"/>
                <w:sz w:val="20"/>
              </w:rPr>
              <w:t>~8%</w:t>
            </w:r>
          </w:p>
        </w:tc>
        <w:tc>
          <w:tcPr>
            <w:tcW w:type="dxa" w:w="2351"/>
          </w:tcPr>
          <w:p>
            <w:r/>
            <w:r>
              <w:rPr>
                <w:rFonts w:ascii="Calibri" w:hAnsi="Calibri"/>
                <w:sz w:val="20"/>
              </w:rPr>
              <w:t>Step-by-step structure</w:t>
            </w:r>
          </w:p>
        </w:tc>
        <w:tc>
          <w:tcPr>
            <w:tcW w:type="dxa" w:w="2351"/>
          </w:tcPr>
          <w:p/>
        </w:tc>
      </w:tr>
      <w:tr>
        <w:tc>
          <w:tcPr>
            <w:tcW w:type="dxa" w:w="2351"/>
          </w:tcPr>
          <w:p>
            <w:r/>
            <w:r>
              <w:rPr>
                <w:rFonts w:ascii="Calibri" w:hAnsi="Calibri"/>
                <w:sz w:val="20"/>
              </w:rPr>
              <w:t>**Opinion/analysis**</w:t>
            </w:r>
          </w:p>
        </w:tc>
        <w:tc>
          <w:tcPr>
            <w:tcW w:type="dxa" w:w="2351"/>
          </w:tcPr>
          <w:p>
            <w:r/>
            <w:r>
              <w:rPr>
                <w:rFonts w:ascii="Calibri" w:hAnsi="Calibri"/>
                <w:sz w:val="20"/>
              </w:rPr>
              <w:t>~10%</w:t>
            </w:r>
          </w:p>
        </w:tc>
        <w:tc>
          <w:tcPr>
            <w:tcW w:type="dxa" w:w="2351"/>
          </w:tcPr>
          <w:p>
            <w:r/>
            <w:r>
              <w:rPr>
                <w:rFonts w:ascii="Calibri" w:hAnsi="Calibri"/>
                <w:sz w:val="20"/>
              </w:rPr>
              <w:t>Expert perspective, quotable</w:t>
            </w:r>
          </w:p>
        </w:tc>
        <w:tc>
          <w:tcPr>
            <w:tcW w:type="dxa" w:w="2351"/>
          </w:tcPr>
          <w:p/>
        </w:tc>
      </w:tr>
    </w:tbl>
    <w:p>
      <w:pPr>
        <w:spacing w:line="276" w:lineRule="auto"/>
      </w:pPr>
      <w:r>
        <w:rPr>
          <w:b/>
        </w:rPr>
        <w:t>Underperformers for AI citation:</w:t>
      </w:r>
    </w:p>
    <w:p>
      <w:pPr>
        <w:pStyle w:val="ListBullet"/>
        <w:spacing w:line="276" w:lineRule="auto"/>
      </w:pPr>
      <w:r>
        <w:t>Generic blog posts without structure</w:t>
      </w:r>
    </w:p>
    <w:p>
      <w:pPr>
        <w:pStyle w:val="ListBullet"/>
        <w:spacing w:line="276" w:lineRule="auto"/>
      </w:pPr>
      <w:r>
        <w:t>Thin product pages with marketing fluff</w:t>
      </w:r>
    </w:p>
    <w:p>
      <w:pPr>
        <w:pStyle w:val="ListBullet"/>
        <w:spacing w:line="276" w:lineRule="auto"/>
      </w:pPr>
      <w:r>
        <w:t>Gated content (AI can't access it)</w:t>
      </w:r>
    </w:p>
    <w:p>
      <w:pPr>
        <w:pStyle w:val="ListBullet"/>
        <w:spacing w:line="276" w:lineRule="auto"/>
      </w:pPr>
      <w:r>
        <w:t>Content without dates or author attribution</w:t>
      </w:r>
    </w:p>
    <w:p>
      <w:pPr>
        <w:pStyle w:val="ListBullet"/>
        <w:spacing w:line="276" w:lineRule="auto"/>
      </w:pPr>
      <w:r>
        <w:t>PDF-only content (harder for AI to parse)</w:t>
      </w:r>
    </w:p>
    <w:p>
      <w:pPr>
        <w:spacing w:before="120" w:after="120"/>
        <w:pBdr>
          <w:bottom w:val="single" w:sz="6" w:space="1" w:color="999999"/>
        </w:pBdr>
      </w:pPr>
    </w:p>
    <w:p>
      <w:pPr>
        <w:pStyle w:val="Heading2"/>
      </w:pPr>
      <w:r>
        <w:t>Monitoring AI Visibility</w:t>
      </w:r>
    </w:p>
    <w:p>
      <w:pPr>
        <w:pStyle w:val="Heading3"/>
      </w:pPr>
      <w:r>
        <w:t>What to Track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Metric</w:t>
            </w:r>
          </w:p>
        </w:tc>
        <w:tc>
          <w:tcPr>
            <w:tcW w:type="dxa" w:w="2351"/>
            <w:shd w:fill="B91C1C" w:val="clear"/>
          </w:tcPr>
          <w:p>
            <w:r/>
            <w:r>
              <w:rPr>
                <w:rFonts w:ascii="Calibri" w:hAnsi="Calibri"/>
                <w:b/>
                <w:color w:val="FFFFFF"/>
                <w:sz w:val="20"/>
              </w:rPr>
              <w:t>What It Measures</w:t>
            </w:r>
          </w:p>
        </w:tc>
        <w:tc>
          <w:tcPr>
            <w:tcW w:type="dxa" w:w="2351"/>
            <w:shd w:fill="B91C1C" w:val="clear"/>
          </w:tcPr>
          <w:p>
            <w:r/>
            <w:r>
              <w:rPr>
                <w:rFonts w:ascii="Calibri" w:hAnsi="Calibri"/>
                <w:b/>
                <w:color w:val="FFFFFF"/>
                <w:sz w:val="20"/>
              </w:rPr>
              <w:t>How to Check</w:t>
            </w:r>
          </w:p>
        </w:tc>
        <w:tc>
          <w:tcPr>
            <w:tcW w:type="dxa" w:w="2351"/>
          </w:tcPr>
          <w:p/>
        </w:tc>
      </w:tr>
      <w:tr>
        <w:tc>
          <w:tcPr>
            <w:tcW w:type="dxa" w:w="2351"/>
          </w:tcPr>
          <w:p>
            <w:r/>
            <w:r>
              <w:rPr>
                <w:rFonts w:ascii="Calibri" w:hAnsi="Calibri"/>
                <w:sz w:val="20"/>
              </w:rPr>
              <w:t>AI Overview presence</w:t>
            </w:r>
          </w:p>
        </w:tc>
        <w:tc>
          <w:tcPr>
            <w:tcW w:type="dxa" w:w="2351"/>
          </w:tcPr>
          <w:p>
            <w:r/>
            <w:r>
              <w:rPr>
                <w:rFonts w:ascii="Calibri" w:hAnsi="Calibri"/>
                <w:sz w:val="20"/>
              </w:rPr>
              <w:t>Do AI Overviews appear for your queries?</w:t>
            </w:r>
          </w:p>
        </w:tc>
        <w:tc>
          <w:tcPr>
            <w:tcW w:type="dxa" w:w="2351"/>
          </w:tcPr>
          <w:p>
            <w:r/>
            <w:r>
              <w:rPr>
                <w:rFonts w:ascii="Calibri" w:hAnsi="Calibri"/>
                <w:sz w:val="20"/>
              </w:rPr>
              <w:t>Manual check or Semrush/Ahrefs</w:t>
            </w:r>
          </w:p>
        </w:tc>
        <w:tc>
          <w:tcPr>
            <w:tcW w:type="dxa" w:w="2351"/>
          </w:tcPr>
          <w:p/>
        </w:tc>
      </w:tr>
      <w:tr>
        <w:tc>
          <w:tcPr>
            <w:tcW w:type="dxa" w:w="2351"/>
          </w:tcPr>
          <w:p>
            <w:r/>
            <w:r>
              <w:rPr>
                <w:rFonts w:ascii="Calibri" w:hAnsi="Calibri"/>
                <w:sz w:val="20"/>
              </w:rPr>
              <w:t>Brand citation rate</w:t>
            </w:r>
          </w:p>
        </w:tc>
        <w:tc>
          <w:tcPr>
            <w:tcW w:type="dxa" w:w="2351"/>
          </w:tcPr>
          <w:p>
            <w:r/>
            <w:r>
              <w:rPr>
                <w:rFonts w:ascii="Calibri" w:hAnsi="Calibri"/>
                <w:sz w:val="20"/>
              </w:rPr>
              <w:t>How often you're cited in AI answers</w:t>
            </w:r>
          </w:p>
        </w:tc>
        <w:tc>
          <w:tcPr>
            <w:tcW w:type="dxa" w:w="2351"/>
          </w:tcPr>
          <w:p>
            <w:r/>
            <w:r>
              <w:rPr>
                <w:rFonts w:ascii="Calibri" w:hAnsi="Calibri"/>
                <w:sz w:val="20"/>
              </w:rPr>
              <w:t>AI visibility tools (see below)</w:t>
            </w:r>
          </w:p>
        </w:tc>
        <w:tc>
          <w:tcPr>
            <w:tcW w:type="dxa" w:w="2351"/>
          </w:tcPr>
          <w:p/>
        </w:tc>
      </w:tr>
      <w:tr>
        <w:tc>
          <w:tcPr>
            <w:tcW w:type="dxa" w:w="2351"/>
          </w:tcPr>
          <w:p>
            <w:r/>
            <w:r>
              <w:rPr>
                <w:rFonts w:ascii="Calibri" w:hAnsi="Calibri"/>
                <w:sz w:val="20"/>
              </w:rPr>
              <w:t>Share of AI voice</w:t>
            </w:r>
          </w:p>
        </w:tc>
        <w:tc>
          <w:tcPr>
            <w:tcW w:type="dxa" w:w="2351"/>
          </w:tcPr>
          <w:p>
            <w:r/>
            <w:r>
              <w:rPr>
                <w:rFonts w:ascii="Calibri" w:hAnsi="Calibri"/>
                <w:sz w:val="20"/>
              </w:rPr>
              <w:t>Your citations vs. competitors</w:t>
            </w:r>
          </w:p>
        </w:tc>
        <w:tc>
          <w:tcPr>
            <w:tcW w:type="dxa" w:w="2351"/>
          </w:tcPr>
          <w:p>
            <w:r/>
            <w:r>
              <w:rPr>
                <w:rFonts w:ascii="Calibri" w:hAnsi="Calibri"/>
                <w:sz w:val="20"/>
              </w:rPr>
              <w:t>Peec AI, Otterly, ZipTie</w:t>
            </w:r>
          </w:p>
        </w:tc>
        <w:tc>
          <w:tcPr>
            <w:tcW w:type="dxa" w:w="2351"/>
          </w:tcPr>
          <w:p/>
        </w:tc>
      </w:tr>
      <w:tr>
        <w:tc>
          <w:tcPr>
            <w:tcW w:type="dxa" w:w="2351"/>
          </w:tcPr>
          <w:p>
            <w:r/>
            <w:r>
              <w:rPr>
                <w:rFonts w:ascii="Calibri" w:hAnsi="Calibri"/>
                <w:sz w:val="20"/>
              </w:rPr>
              <w:t>Citation sentiment</w:t>
            </w:r>
          </w:p>
        </w:tc>
        <w:tc>
          <w:tcPr>
            <w:tcW w:type="dxa" w:w="2351"/>
          </w:tcPr>
          <w:p>
            <w:r/>
            <w:r>
              <w:rPr>
                <w:rFonts w:ascii="Calibri" w:hAnsi="Calibri"/>
                <w:sz w:val="20"/>
              </w:rPr>
              <w:t>How AI describes your brand</w:t>
            </w:r>
          </w:p>
        </w:tc>
        <w:tc>
          <w:tcPr>
            <w:tcW w:type="dxa" w:w="2351"/>
          </w:tcPr>
          <w:p>
            <w:r/>
            <w:r>
              <w:rPr>
                <w:rFonts w:ascii="Calibri" w:hAnsi="Calibri"/>
                <w:sz w:val="20"/>
              </w:rPr>
              <w:t>Manual review + monitoring tools</w:t>
            </w:r>
          </w:p>
        </w:tc>
        <w:tc>
          <w:tcPr>
            <w:tcW w:type="dxa" w:w="2351"/>
          </w:tcPr>
          <w:p/>
        </w:tc>
      </w:tr>
      <w:tr>
        <w:tc>
          <w:tcPr>
            <w:tcW w:type="dxa" w:w="2351"/>
          </w:tcPr>
          <w:p>
            <w:r/>
            <w:r>
              <w:rPr>
                <w:rFonts w:ascii="Calibri" w:hAnsi="Calibri"/>
                <w:sz w:val="20"/>
              </w:rPr>
              <w:t>Source attribution</w:t>
            </w:r>
          </w:p>
        </w:tc>
        <w:tc>
          <w:tcPr>
            <w:tcW w:type="dxa" w:w="2351"/>
          </w:tcPr>
          <w:p>
            <w:r/>
            <w:r>
              <w:rPr>
                <w:rFonts w:ascii="Calibri" w:hAnsi="Calibri"/>
                <w:sz w:val="20"/>
              </w:rPr>
              <w:t>Which of your pages get cited</w:t>
            </w:r>
          </w:p>
        </w:tc>
        <w:tc>
          <w:tcPr>
            <w:tcW w:type="dxa" w:w="2351"/>
          </w:tcPr>
          <w:p>
            <w:r/>
            <w:r>
              <w:rPr>
                <w:rFonts w:ascii="Calibri" w:hAnsi="Calibri"/>
                <w:sz w:val="20"/>
              </w:rPr>
              <w:t>Track referral traffic from AI sources</w:t>
            </w:r>
          </w:p>
        </w:tc>
        <w:tc>
          <w:tcPr>
            <w:tcW w:type="dxa" w:w="2351"/>
          </w:tcPr>
          <w:p/>
        </w:tc>
      </w:tr>
    </w:tbl>
    <w:p>
      <w:pPr>
        <w:pStyle w:val="Heading3"/>
      </w:pPr>
      <w:r>
        <w:t>AI Visibility Monitoring Tools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Tool</w:t>
            </w:r>
          </w:p>
        </w:tc>
        <w:tc>
          <w:tcPr>
            <w:tcW w:type="dxa" w:w="2351"/>
            <w:shd w:fill="B91C1C" w:val="clear"/>
          </w:tcPr>
          <w:p>
            <w:r/>
            <w:r>
              <w:rPr>
                <w:rFonts w:ascii="Calibri" w:hAnsi="Calibri"/>
                <w:b/>
                <w:color w:val="FFFFFF"/>
                <w:sz w:val="20"/>
              </w:rPr>
              <w:t>Coverage</w:t>
            </w:r>
          </w:p>
        </w:tc>
        <w:tc>
          <w:tcPr>
            <w:tcW w:type="dxa" w:w="2351"/>
            <w:shd w:fill="B91C1C" w:val="clear"/>
          </w:tcPr>
          <w:p>
            <w:r/>
            <w:r>
              <w:rPr>
                <w:rFonts w:ascii="Calibri" w:hAnsi="Calibri"/>
                <w:b/>
                <w:color w:val="FFFFFF"/>
                <w:sz w:val="20"/>
              </w:rPr>
              <w:t>Best For</w:t>
            </w:r>
          </w:p>
        </w:tc>
        <w:tc>
          <w:tcPr>
            <w:tcW w:type="dxa" w:w="2351"/>
          </w:tcPr>
          <w:p/>
        </w:tc>
      </w:tr>
      <w:tr>
        <w:tc>
          <w:tcPr>
            <w:tcW w:type="dxa" w:w="2351"/>
          </w:tcPr>
          <w:p>
            <w:r/>
            <w:r>
              <w:rPr>
                <w:rFonts w:ascii="Calibri" w:hAnsi="Calibri"/>
                <w:sz w:val="20"/>
              </w:rPr>
              <w:t>**Otterly AI**</w:t>
            </w:r>
          </w:p>
        </w:tc>
        <w:tc>
          <w:tcPr>
            <w:tcW w:type="dxa" w:w="2351"/>
          </w:tcPr>
          <w:p>
            <w:r/>
            <w:r>
              <w:rPr>
                <w:rFonts w:ascii="Calibri" w:hAnsi="Calibri"/>
                <w:sz w:val="20"/>
              </w:rPr>
              <w:t>ChatGPT, Perplexity, Google AI Overviews</w:t>
            </w:r>
          </w:p>
        </w:tc>
        <w:tc>
          <w:tcPr>
            <w:tcW w:type="dxa" w:w="2351"/>
          </w:tcPr>
          <w:p>
            <w:r/>
            <w:r>
              <w:rPr>
                <w:rFonts w:ascii="Calibri" w:hAnsi="Calibri"/>
                <w:sz w:val="20"/>
              </w:rPr>
              <w:t>Share of AI voice tracking</w:t>
            </w:r>
          </w:p>
        </w:tc>
        <w:tc>
          <w:tcPr>
            <w:tcW w:type="dxa" w:w="2351"/>
          </w:tcPr>
          <w:p/>
        </w:tc>
      </w:tr>
      <w:tr>
        <w:tc>
          <w:tcPr>
            <w:tcW w:type="dxa" w:w="2351"/>
          </w:tcPr>
          <w:p>
            <w:r/>
            <w:r>
              <w:rPr>
                <w:rFonts w:ascii="Calibri" w:hAnsi="Calibri"/>
                <w:sz w:val="20"/>
              </w:rPr>
              <w:t>**Peec AI**</w:t>
            </w:r>
          </w:p>
        </w:tc>
        <w:tc>
          <w:tcPr>
            <w:tcW w:type="dxa" w:w="2351"/>
          </w:tcPr>
          <w:p>
            <w:r/>
            <w:r>
              <w:rPr>
                <w:rFonts w:ascii="Calibri" w:hAnsi="Calibri"/>
                <w:sz w:val="20"/>
              </w:rPr>
              <w:t>ChatGPT, Gemini, Perplexity, Claude, Copilot+</w:t>
            </w:r>
          </w:p>
        </w:tc>
        <w:tc>
          <w:tcPr>
            <w:tcW w:type="dxa" w:w="2351"/>
          </w:tcPr>
          <w:p>
            <w:r/>
            <w:r>
              <w:rPr>
                <w:rFonts w:ascii="Calibri" w:hAnsi="Calibri"/>
                <w:sz w:val="20"/>
              </w:rPr>
              <w:t>Multi-platform monitoring at scale</w:t>
            </w:r>
          </w:p>
        </w:tc>
        <w:tc>
          <w:tcPr>
            <w:tcW w:type="dxa" w:w="2351"/>
          </w:tcPr>
          <w:p/>
        </w:tc>
      </w:tr>
      <w:tr>
        <w:tc>
          <w:tcPr>
            <w:tcW w:type="dxa" w:w="2351"/>
          </w:tcPr>
          <w:p>
            <w:r/>
            <w:r>
              <w:rPr>
                <w:rFonts w:ascii="Calibri" w:hAnsi="Calibri"/>
                <w:sz w:val="20"/>
              </w:rPr>
              <w:t>**ZipTie**</w:t>
            </w:r>
          </w:p>
        </w:tc>
        <w:tc>
          <w:tcPr>
            <w:tcW w:type="dxa" w:w="2351"/>
          </w:tcPr>
          <w:p>
            <w:r/>
            <w:r>
              <w:rPr>
                <w:rFonts w:ascii="Calibri" w:hAnsi="Calibri"/>
                <w:sz w:val="20"/>
              </w:rPr>
              <w:t>Google AI Overviews, ChatGPT, Perplexity</w:t>
            </w:r>
          </w:p>
        </w:tc>
        <w:tc>
          <w:tcPr>
            <w:tcW w:type="dxa" w:w="2351"/>
          </w:tcPr>
          <w:p>
            <w:r/>
            <w:r>
              <w:rPr>
                <w:rFonts w:ascii="Calibri" w:hAnsi="Calibri"/>
                <w:sz w:val="20"/>
              </w:rPr>
              <w:t>Brand mention + sentiment tracking</w:t>
            </w:r>
          </w:p>
        </w:tc>
        <w:tc>
          <w:tcPr>
            <w:tcW w:type="dxa" w:w="2351"/>
          </w:tcPr>
          <w:p/>
        </w:tc>
      </w:tr>
      <w:tr>
        <w:tc>
          <w:tcPr>
            <w:tcW w:type="dxa" w:w="2351"/>
          </w:tcPr>
          <w:p>
            <w:r/>
            <w:r>
              <w:rPr>
                <w:rFonts w:ascii="Calibri" w:hAnsi="Calibri"/>
                <w:sz w:val="20"/>
              </w:rPr>
              <w:t>**LLMrefs**</w:t>
            </w:r>
          </w:p>
        </w:tc>
        <w:tc>
          <w:tcPr>
            <w:tcW w:type="dxa" w:w="2351"/>
          </w:tcPr>
          <w:p>
            <w:r/>
            <w:r>
              <w:rPr>
                <w:rFonts w:ascii="Calibri" w:hAnsi="Calibri"/>
                <w:sz w:val="20"/>
              </w:rPr>
              <w:t>ChatGPT, Perplexity, AI Overviews, Gemini</w:t>
            </w:r>
          </w:p>
        </w:tc>
        <w:tc>
          <w:tcPr>
            <w:tcW w:type="dxa" w:w="2351"/>
          </w:tcPr>
          <w:p>
            <w:r/>
            <w:r>
              <w:rPr>
                <w:rFonts w:ascii="Calibri" w:hAnsi="Calibri"/>
                <w:sz w:val="20"/>
              </w:rPr>
              <w:t>SEO keyword → AI visibility mapping</w:t>
            </w:r>
          </w:p>
        </w:tc>
        <w:tc>
          <w:tcPr>
            <w:tcW w:type="dxa" w:w="2351"/>
          </w:tcPr>
          <w:p/>
        </w:tc>
      </w:tr>
    </w:tbl>
    <w:p>
      <w:pPr>
        <w:pStyle w:val="Heading3"/>
      </w:pPr>
      <w:r>
        <w:t>DIY Monitoring (No Tools)</w:t>
      </w:r>
    </w:p>
    <w:p>
      <w:pPr>
        <w:spacing w:line="276" w:lineRule="auto"/>
      </w:pPr>
      <w:r>
        <w:t>Monthly manual check:</w:t>
      </w:r>
    </w:p>
    <w:p>
      <w:pPr>
        <w:pStyle w:val="ListNumber"/>
        <w:spacing w:line="276" w:lineRule="auto"/>
      </w:pPr>
      <w:r>
        <w:t>Pick your top 20 queries</w:t>
      </w:r>
    </w:p>
    <w:p>
      <w:pPr>
        <w:pStyle w:val="ListNumber"/>
        <w:spacing w:line="276" w:lineRule="auto"/>
      </w:pPr>
      <w:r>
        <w:t>Run each through ChatGPT, Perplexity, and Google</w:t>
      </w:r>
    </w:p>
    <w:p>
      <w:pPr>
        <w:pStyle w:val="ListNumber"/>
        <w:spacing w:line="276" w:lineRule="auto"/>
      </w:pPr>
      <w:r>
        <w:t>Record: Are you cited? Who is? What page?</w:t>
      </w:r>
    </w:p>
    <w:p>
      <w:pPr>
        <w:pStyle w:val="ListNumber"/>
        <w:spacing w:line="276" w:lineRule="auto"/>
      </w:pPr>
      <w:r>
        <w:t>Log in a spreadsheet, track month-over-month</w:t>
      </w:r>
    </w:p>
    <w:p>
      <w:pPr>
        <w:spacing w:before="120" w:after="120"/>
        <w:pBdr>
          <w:bottom w:val="single" w:sz="6" w:space="1" w:color="999999"/>
        </w:pBdr>
      </w:pPr>
    </w:p>
    <w:p>
      <w:pPr>
        <w:pStyle w:val="Heading2"/>
      </w:pPr>
      <w:r>
        <w:t>AI SEO for Different Content Types</w:t>
      </w:r>
    </w:p>
    <w:p>
      <w:pPr>
        <w:pStyle w:val="Heading3"/>
      </w:pPr>
      <w:r>
        <w:t>SaaS Product Pages</w:t>
      </w:r>
    </w:p>
    <w:p>
      <w:pPr>
        <w:spacing w:line="276" w:lineRule="auto"/>
      </w:pPr>
      <w:r>
        <w:rPr>
          <w:b/>
        </w:rPr>
        <w:t>Goal:</w:t>
      </w:r>
      <w:r>
        <w:t xml:space="preserve"> Get cited in "What is [category]?" and "Best [category]" queries.</w:t>
      </w:r>
    </w:p>
    <w:p>
      <w:pPr>
        <w:spacing w:line="276" w:lineRule="auto"/>
      </w:pPr>
      <w:r>
        <w:rPr>
          <w:b/>
        </w:rPr>
        <w:t>Optimize:</w:t>
      </w:r>
    </w:p>
    <w:p>
      <w:pPr>
        <w:pStyle w:val="ListBullet"/>
        <w:spacing w:line="276" w:lineRule="auto"/>
      </w:pPr>
      <w:r>
        <w:t>Clear product description in first paragraph (what it does, who it's for)</w:t>
      </w:r>
    </w:p>
    <w:p>
      <w:pPr>
        <w:pStyle w:val="ListBullet"/>
        <w:spacing w:line="276" w:lineRule="auto"/>
      </w:pPr>
      <w:r>
        <w:t>Feature comparison tables (you vs. category, not just competitors)</w:t>
      </w:r>
    </w:p>
    <w:p>
      <w:pPr>
        <w:pStyle w:val="ListBullet"/>
        <w:spacing w:line="276" w:lineRule="auto"/>
      </w:pPr>
      <w:r>
        <w:t>Specific metrics ("processes 10,000 transactions/sec" not "blazing fast")</w:t>
      </w:r>
    </w:p>
    <w:p>
      <w:pPr>
        <w:pStyle w:val="ListBullet"/>
        <w:spacing w:line="276" w:lineRule="auto"/>
      </w:pPr>
      <w:r>
        <w:t>Customer count or social proof with numbers</w:t>
      </w:r>
    </w:p>
    <w:p>
      <w:pPr>
        <w:pStyle w:val="ListBullet"/>
        <w:spacing w:line="276" w:lineRule="auto"/>
      </w:pPr>
      <w:r>
        <w:t xml:space="preserve">Pricing transparency (AI cites pages with visible pricing) — add a </w:t>
      </w:r>
      <w:r>
        <w:rPr>
          <w:rFonts w:ascii="Consolas" w:hAnsi="Consolas"/>
          <w:color w:val="B91C1C"/>
          <w:sz w:val="19"/>
        </w:rPr>
        <w:t>/pricing.md</w:t>
      </w:r>
      <w:r>
        <w:t xml:space="preserve"> file so AI agents can parse your plans without rendering your page (see "Machine-Readable Files" above)</w:t>
      </w:r>
    </w:p>
    <w:p>
      <w:pPr>
        <w:pStyle w:val="ListBullet"/>
        <w:spacing w:line="276" w:lineRule="auto"/>
      </w:pPr>
      <w:r>
        <w:t>FAQ section addressing common buyer questions</w:t>
      </w:r>
    </w:p>
    <w:p>
      <w:pPr>
        <w:pStyle w:val="Heading3"/>
      </w:pPr>
      <w:r>
        <w:t>Blog Content</w:t>
      </w:r>
    </w:p>
    <w:p>
      <w:pPr>
        <w:spacing w:line="276" w:lineRule="auto"/>
      </w:pPr>
      <w:r>
        <w:rPr>
          <w:b/>
        </w:rPr>
        <w:t>Goal:</w:t>
      </w:r>
      <w:r>
        <w:t xml:space="preserve"> Get cited as an authoritative source on topics in your space.</w:t>
      </w:r>
    </w:p>
    <w:p>
      <w:pPr>
        <w:spacing w:line="276" w:lineRule="auto"/>
      </w:pPr>
      <w:r>
        <w:rPr>
          <w:b/>
        </w:rPr>
        <w:t>Optimize:</w:t>
      </w:r>
    </w:p>
    <w:p>
      <w:pPr>
        <w:pStyle w:val="ListBullet"/>
        <w:spacing w:line="276" w:lineRule="auto"/>
      </w:pPr>
      <w:r>
        <w:t>One clear target query per post (match heading to query)</w:t>
      </w:r>
    </w:p>
    <w:p>
      <w:pPr>
        <w:pStyle w:val="ListBullet"/>
        <w:spacing w:line="276" w:lineRule="auto"/>
      </w:pPr>
      <w:r>
        <w:t>Definition in first paragraph for "What is" queries</w:t>
      </w:r>
    </w:p>
    <w:p>
      <w:pPr>
        <w:pStyle w:val="ListBullet"/>
        <w:spacing w:line="276" w:lineRule="auto"/>
      </w:pPr>
      <w:r>
        <w:t>Original data, research, or expert quotes</w:t>
      </w:r>
    </w:p>
    <w:p>
      <w:pPr>
        <w:pStyle w:val="ListBullet"/>
        <w:spacing w:line="276" w:lineRule="auto"/>
      </w:pPr>
      <w:r>
        <w:t>"Last updated" date visible</w:t>
      </w:r>
    </w:p>
    <w:p>
      <w:pPr>
        <w:pStyle w:val="ListBullet"/>
        <w:spacing w:line="276" w:lineRule="auto"/>
      </w:pPr>
      <w:r>
        <w:t>Author bio with relevant credentials</w:t>
      </w:r>
    </w:p>
    <w:p>
      <w:pPr>
        <w:pStyle w:val="ListBullet"/>
        <w:spacing w:line="276" w:lineRule="auto"/>
      </w:pPr>
      <w:r>
        <w:t>Internal links to related product/feature pages</w:t>
      </w:r>
    </w:p>
    <w:p>
      <w:pPr>
        <w:pStyle w:val="Heading3"/>
      </w:pPr>
      <w:r>
        <w:t>Comparison/Alternative Pages</w:t>
      </w:r>
    </w:p>
    <w:p>
      <w:pPr>
        <w:spacing w:line="276" w:lineRule="auto"/>
      </w:pPr>
      <w:r>
        <w:rPr>
          <w:b/>
        </w:rPr>
        <w:t>Goal:</w:t>
      </w:r>
      <w:r>
        <w:t xml:space="preserve"> Get cited in "[X] vs [Y]" and "Best [X] alternatives" queries.</w:t>
      </w:r>
    </w:p>
    <w:p>
      <w:pPr>
        <w:spacing w:line="276" w:lineRule="auto"/>
      </w:pPr>
      <w:r>
        <w:rPr>
          <w:b/>
        </w:rPr>
        <w:t>Optimize:</w:t>
      </w:r>
    </w:p>
    <w:p>
      <w:pPr>
        <w:pStyle w:val="ListBullet"/>
        <w:spacing w:line="276" w:lineRule="auto"/>
      </w:pPr>
      <w:r>
        <w:t>Structured comparison tables (not just prose)</w:t>
      </w:r>
    </w:p>
    <w:p>
      <w:pPr>
        <w:pStyle w:val="ListBullet"/>
        <w:spacing w:line="276" w:lineRule="auto"/>
      </w:pPr>
      <w:r>
        <w:t>Fair and balanced (AI penalizes obviously biased comparisons)</w:t>
      </w:r>
    </w:p>
    <w:p>
      <w:pPr>
        <w:pStyle w:val="ListBullet"/>
        <w:spacing w:line="276" w:lineRule="auto"/>
      </w:pPr>
      <w:r>
        <w:t>Specific criteria with ratings or scores</w:t>
      </w:r>
    </w:p>
    <w:p>
      <w:pPr>
        <w:pStyle w:val="ListBullet"/>
        <w:spacing w:line="276" w:lineRule="auto"/>
      </w:pPr>
      <w:r>
        <w:t>Updated pricing and feature data</w:t>
      </w:r>
    </w:p>
    <w:p>
      <w:pPr>
        <w:pStyle w:val="ListBullet"/>
        <w:spacing w:line="276" w:lineRule="auto"/>
      </w:pPr>
      <w:r>
        <w:t>Cite the competitor-alternatives skill for building these pages</w:t>
      </w:r>
    </w:p>
    <w:p>
      <w:pPr>
        <w:pStyle w:val="Heading3"/>
      </w:pPr>
      <w:r>
        <w:t>Documentation / Help Content</w:t>
      </w:r>
    </w:p>
    <w:p>
      <w:pPr>
        <w:spacing w:line="276" w:lineRule="auto"/>
      </w:pPr>
      <w:r>
        <w:rPr>
          <w:b/>
        </w:rPr>
        <w:t>Goal:</w:t>
      </w:r>
      <w:r>
        <w:t xml:space="preserve"> Get cited in "How to [X] with [your product]" queries.</w:t>
      </w:r>
    </w:p>
    <w:p>
      <w:pPr>
        <w:spacing w:line="276" w:lineRule="auto"/>
      </w:pPr>
      <w:r>
        <w:rPr>
          <w:b/>
        </w:rPr>
        <w:t>Optimize:</w:t>
      </w:r>
    </w:p>
    <w:p>
      <w:pPr>
        <w:pStyle w:val="ListBullet"/>
        <w:spacing w:line="276" w:lineRule="auto"/>
      </w:pPr>
      <w:r>
        <w:t>Step-by-step format with numbered lists</w:t>
      </w:r>
    </w:p>
    <w:p>
      <w:pPr>
        <w:pStyle w:val="ListBullet"/>
        <w:spacing w:line="276" w:lineRule="auto"/>
      </w:pPr>
      <w:r>
        <w:t>Code examples where relevant</w:t>
      </w:r>
    </w:p>
    <w:p>
      <w:pPr>
        <w:pStyle w:val="ListBullet"/>
        <w:spacing w:line="276" w:lineRule="auto"/>
      </w:pPr>
      <w:r>
        <w:t>HowTo schema markup</w:t>
      </w:r>
    </w:p>
    <w:p>
      <w:pPr>
        <w:pStyle w:val="ListBullet"/>
        <w:spacing w:line="276" w:lineRule="auto"/>
      </w:pPr>
      <w:r>
        <w:t>Screenshots with descriptive alt text</w:t>
      </w:r>
    </w:p>
    <w:p>
      <w:pPr>
        <w:pStyle w:val="ListBullet"/>
        <w:spacing w:line="276" w:lineRule="auto"/>
      </w:pPr>
      <w:r>
        <w:t>Clear prerequisites and expected outcomes</w:t>
      </w:r>
    </w:p>
    <w:p>
      <w:pPr>
        <w:spacing w:before="120" w:after="120"/>
        <w:pBdr>
          <w:bottom w:val="single" w:sz="6" w:space="1" w:color="999999"/>
        </w:pBdr>
      </w:pPr>
    </w:p>
    <w:p>
      <w:pPr>
        <w:pStyle w:val="Heading2"/>
      </w:pPr>
      <w:r>
        <w:t>Common Mistakes</w:t>
      </w:r>
    </w:p>
    <w:p>
      <w:pPr>
        <w:pStyle w:val="ListBullet"/>
        <w:spacing w:line="276" w:lineRule="auto"/>
      </w:pPr>
      <w:r>
        <w:rPr>
          <w:b/>
        </w:rPr>
        <w:t>Ignoring AI search entirely</w:t>
      </w:r>
      <w:r>
        <w:t xml:space="preserve"> — ~45% of Google searches now show AI Overviews, and ChatGPT/Perplexity are growing fast</w:t>
      </w:r>
    </w:p>
    <w:p>
      <w:pPr>
        <w:pStyle w:val="ListBullet"/>
        <w:spacing w:line="276" w:lineRule="auto"/>
      </w:pPr>
      <w:r>
        <w:rPr>
          <w:b/>
        </w:rPr>
        <w:t>Treating AI SEO as separate from SEO</w:t>
      </w:r>
      <w:r>
        <w:t xml:space="preserve"> — Good traditional SEO is the foundation; AI SEO adds structure and authority on top</w:t>
      </w:r>
    </w:p>
    <w:p>
      <w:pPr>
        <w:pStyle w:val="ListBullet"/>
        <w:spacing w:line="276" w:lineRule="auto"/>
      </w:pPr>
      <w:r>
        <w:rPr>
          <w:b/>
        </w:rPr>
        <w:t>Writing for AI, not humans</w:t>
      </w:r>
      <w:r>
        <w:t xml:space="preserve"> — If content reads like it was written to game an algorithm, it won't get cited or convert</w:t>
      </w:r>
    </w:p>
    <w:p>
      <w:pPr>
        <w:pStyle w:val="ListBullet"/>
        <w:spacing w:line="276" w:lineRule="auto"/>
      </w:pPr>
      <w:r>
        <w:rPr>
          <w:b/>
        </w:rPr>
        <w:t>No freshness signals</w:t>
      </w:r>
      <w:r>
        <w:t xml:space="preserve"> — Undated content loses to dated content because AI systems weight recency heavily. Show when content was last updated</w:t>
      </w:r>
    </w:p>
    <w:p>
      <w:pPr>
        <w:pStyle w:val="ListBullet"/>
        <w:spacing w:line="276" w:lineRule="auto"/>
      </w:pPr>
      <w:r>
        <w:rPr>
          <w:b/>
        </w:rPr>
        <w:t>Gating all content</w:t>
      </w:r>
      <w:r>
        <w:t xml:space="preserve"> — AI can't access gated content. Keep your most authoritative content open</w:t>
      </w:r>
    </w:p>
    <w:p>
      <w:pPr>
        <w:pStyle w:val="ListBullet"/>
        <w:spacing w:line="276" w:lineRule="auto"/>
      </w:pPr>
      <w:r>
        <w:rPr>
          <w:b/>
        </w:rPr>
        <w:t>Ignoring third-party presence</w:t>
      </w:r>
      <w:r>
        <w:t xml:space="preserve"> — You may get more AI citations from a Wikipedia mention than from your own blog</w:t>
      </w:r>
    </w:p>
    <w:p>
      <w:pPr>
        <w:pStyle w:val="ListBullet"/>
        <w:spacing w:line="276" w:lineRule="auto"/>
      </w:pPr>
      <w:r>
        <w:rPr>
          <w:b/>
        </w:rPr>
        <w:t>No structured data</w:t>
      </w:r>
      <w:r>
        <w:t xml:space="preserve"> — Schema markup gives AI systems structured context about your content</w:t>
      </w:r>
    </w:p>
    <w:p>
      <w:pPr>
        <w:pStyle w:val="ListBullet"/>
        <w:spacing w:line="276" w:lineRule="auto"/>
      </w:pPr>
      <w:r>
        <w:rPr>
          <w:b/>
        </w:rPr>
        <w:t>Keyword stuffing</w:t>
      </w:r>
      <w:r>
        <w:t xml:space="preserve"> — Unlike traditional SEO where it's just ineffective, keyword stuffing actively reduces AI visibility by 10% (Princeton GEO study)</w:t>
      </w:r>
    </w:p>
    <w:p>
      <w:pPr>
        <w:pStyle w:val="ListBullet"/>
        <w:spacing w:line="276" w:lineRule="auto"/>
      </w:pPr>
      <w:r>
        <w:rPr>
          <w:b/>
        </w:rPr>
        <w:t>Hiding pricing behind "contact sales" or JS-rendered pages</w:t>
      </w:r>
      <w:r>
        <w:t xml:space="preserve"> — AI agents evaluating your product on behalf of buyers can't parse what they can't read. Add a </w:t>
      </w:r>
      <w:r>
        <w:rPr>
          <w:rFonts w:ascii="Consolas" w:hAnsi="Consolas"/>
          <w:color w:val="B91C1C"/>
          <w:sz w:val="19"/>
        </w:rPr>
        <w:t>/pricing.md</w:t>
      </w:r>
      <w:r>
        <w:t xml:space="preserve"> file</w:t>
      </w:r>
    </w:p>
    <w:p>
      <w:pPr>
        <w:pStyle w:val="ListBullet"/>
        <w:spacing w:line="276" w:lineRule="auto"/>
      </w:pPr>
      <w:r>
        <w:rPr>
          <w:b/>
        </w:rPr>
        <w:t>Blocking AI bots</w:t>
      </w:r>
      <w:r>
        <w:t xml:space="preserve"> — If GPTBot, PerplexityBot, or ClaudeBot are blocked in robots.txt, those platforms can't cite you</w:t>
      </w:r>
    </w:p>
    <w:p>
      <w:pPr>
        <w:pStyle w:val="ListBullet"/>
        <w:spacing w:line="276" w:lineRule="auto"/>
      </w:pPr>
      <w:r>
        <w:rPr>
          <w:b/>
        </w:rPr>
        <w:t>Generic content without data</w:t>
      </w:r>
      <w:r>
        <w:t xml:space="preserve"> — "We're the best" won't get cited. "Our customers see 3x improvement in [metric]" will</w:t>
      </w:r>
    </w:p>
    <w:p>
      <w:pPr>
        <w:pStyle w:val="ListBullet"/>
        <w:spacing w:line="276" w:lineRule="auto"/>
      </w:pPr>
      <w:r>
        <w:rPr>
          <w:b/>
        </w:rPr>
        <w:t>Forgetting to monitor</w:t>
      </w:r>
      <w:r>
        <w:t xml:space="preserve"> — You can't improve what you don't measure. Check AI visibility monthly at minimum</w:t>
      </w:r>
    </w:p>
    <w:p>
      <w:pPr>
        <w:spacing w:before="120" w:after="120"/>
        <w:pBdr>
          <w:bottom w:val="single" w:sz="6" w:space="1" w:color="999999"/>
        </w:pBdr>
      </w:pPr>
    </w:p>
    <w:p>
      <w:pPr>
        <w:pStyle w:val="Heading2"/>
      </w:pPr>
      <w:r>
        <w:t>Tool Integrations</w:t>
      </w:r>
    </w:p>
    <w:p>
      <w:pPr>
        <w:spacing w:line="276" w:lineRule="auto"/>
      </w:pPr>
      <w:r>
        <w:t xml:space="preserve">For implementation, see the </w:t>
      </w:r>
      <w:r>
        <w:rPr>
          <w:color w:val="B91C1C"/>
          <w:u w:val="single"/>
        </w:rPr>
        <w:t>tools registry</w:t>
      </w:r>
      <w: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Tool</w:t>
            </w:r>
          </w:p>
        </w:tc>
        <w:tc>
          <w:tcPr>
            <w:tcW w:type="dxa" w:w="3135"/>
            <w:shd w:fill="B91C1C" w:val="clear"/>
          </w:tcPr>
          <w:p>
            <w:r/>
            <w:r>
              <w:rPr>
                <w:rFonts w:ascii="Calibri" w:hAnsi="Calibri"/>
                <w:b/>
                <w:color w:val="FFFFFF"/>
                <w:sz w:val="20"/>
              </w:rPr>
              <w:t>Use For</w:t>
            </w:r>
          </w:p>
        </w:tc>
        <w:tc>
          <w:tcPr>
            <w:tcW w:type="dxa" w:w="3135"/>
          </w:tcPr>
          <w:p/>
        </w:tc>
      </w:tr>
      <w:tr>
        <w:tc>
          <w:tcPr>
            <w:tcW w:type="dxa" w:w="3135"/>
          </w:tcPr>
          <w:p>
            <w:r/>
            <w:r>
              <w:rPr>
                <w:rFonts w:ascii="Calibri" w:hAnsi="Calibri"/>
                <w:sz w:val="20"/>
              </w:rPr>
              <w:t>`semrush`</w:t>
            </w:r>
          </w:p>
        </w:tc>
        <w:tc>
          <w:tcPr>
            <w:tcW w:type="dxa" w:w="3135"/>
          </w:tcPr>
          <w:p>
            <w:r/>
            <w:r>
              <w:rPr>
                <w:rFonts w:ascii="Calibri" w:hAnsi="Calibri"/>
                <w:sz w:val="20"/>
              </w:rPr>
              <w:t>AI Overview tracking, keyword research, content gap analysis</w:t>
            </w:r>
          </w:p>
        </w:tc>
        <w:tc>
          <w:tcPr>
            <w:tcW w:type="dxa" w:w="3135"/>
          </w:tcPr>
          <w:p/>
        </w:tc>
      </w:tr>
      <w:tr>
        <w:tc>
          <w:tcPr>
            <w:tcW w:type="dxa" w:w="3135"/>
          </w:tcPr>
          <w:p>
            <w:r/>
            <w:r>
              <w:rPr>
                <w:rFonts w:ascii="Calibri" w:hAnsi="Calibri"/>
                <w:sz w:val="20"/>
              </w:rPr>
              <w:t>`ahrefs`</w:t>
            </w:r>
          </w:p>
        </w:tc>
        <w:tc>
          <w:tcPr>
            <w:tcW w:type="dxa" w:w="3135"/>
          </w:tcPr>
          <w:p>
            <w:r/>
            <w:r>
              <w:rPr>
                <w:rFonts w:ascii="Calibri" w:hAnsi="Calibri"/>
                <w:sz w:val="20"/>
              </w:rPr>
              <w:t>Backlink analysis, content explorer, AI Overview data</w:t>
            </w:r>
          </w:p>
        </w:tc>
        <w:tc>
          <w:tcPr>
            <w:tcW w:type="dxa" w:w="3135"/>
          </w:tcPr>
          <w:p/>
        </w:tc>
      </w:tr>
      <w:tr>
        <w:tc>
          <w:tcPr>
            <w:tcW w:type="dxa" w:w="3135"/>
          </w:tcPr>
          <w:p>
            <w:r/>
            <w:r>
              <w:rPr>
                <w:rFonts w:ascii="Calibri" w:hAnsi="Calibri"/>
                <w:sz w:val="20"/>
              </w:rPr>
              <w:t>`gsc`</w:t>
            </w:r>
          </w:p>
        </w:tc>
        <w:tc>
          <w:tcPr>
            <w:tcW w:type="dxa" w:w="3135"/>
          </w:tcPr>
          <w:p>
            <w:r/>
            <w:r>
              <w:rPr>
                <w:rFonts w:ascii="Calibri" w:hAnsi="Calibri"/>
                <w:sz w:val="20"/>
              </w:rPr>
              <w:t>Search Console performance data, query tracking</w:t>
            </w:r>
          </w:p>
        </w:tc>
        <w:tc>
          <w:tcPr>
            <w:tcW w:type="dxa" w:w="3135"/>
          </w:tcPr>
          <w:p/>
        </w:tc>
      </w:tr>
      <w:tr>
        <w:tc>
          <w:tcPr>
            <w:tcW w:type="dxa" w:w="3135"/>
          </w:tcPr>
          <w:p>
            <w:r/>
            <w:r>
              <w:rPr>
                <w:rFonts w:ascii="Calibri" w:hAnsi="Calibri"/>
                <w:sz w:val="20"/>
              </w:rPr>
              <w:t>`ga4`</w:t>
            </w:r>
          </w:p>
        </w:tc>
        <w:tc>
          <w:tcPr>
            <w:tcW w:type="dxa" w:w="3135"/>
          </w:tcPr>
          <w:p>
            <w:r/>
            <w:r>
              <w:rPr>
                <w:rFonts w:ascii="Calibri" w:hAnsi="Calibri"/>
                <w:sz w:val="20"/>
              </w:rPr>
              <w:t>Referral traffic from AI sources</w:t>
            </w:r>
          </w:p>
        </w:tc>
        <w:tc>
          <w:tcPr>
            <w:tcW w:type="dxa" w:w="3135"/>
          </w:tcPr>
          <w:p/>
        </w:tc>
      </w:tr>
    </w:tbl>
    <w:p>
      <w:pPr>
        <w:spacing w:before="120" w:after="120"/>
        <w:pBdr>
          <w:bottom w:val="single" w:sz="6" w:space="1" w:color="999999"/>
        </w:pBdr>
      </w:pPr>
    </w:p>
    <w:p>
      <w:pPr>
        <w:pStyle w:val="Heading2"/>
      </w:pPr>
      <w:r>
        <w:t>Task-Specific Questions</w:t>
      </w:r>
    </w:p>
    <w:p>
      <w:pPr>
        <w:pStyle w:val="ListNumber"/>
        <w:spacing w:line="276" w:lineRule="auto"/>
      </w:pPr>
      <w:r>
        <w:t>What are your top 10-20 most important queries?</w:t>
      </w:r>
    </w:p>
    <w:p>
      <w:pPr>
        <w:pStyle w:val="ListNumber"/>
        <w:spacing w:line="276" w:lineRule="auto"/>
      </w:pPr>
      <w:r>
        <w:t>Have you checked if AI answers exist for those queries today?</w:t>
      </w:r>
    </w:p>
    <w:p>
      <w:pPr>
        <w:pStyle w:val="ListNumber"/>
        <w:spacing w:line="276" w:lineRule="auto"/>
      </w:pPr>
      <w:r>
        <w:t>Do you have structured data (schema markup) on your site?</w:t>
      </w:r>
    </w:p>
    <w:p>
      <w:pPr>
        <w:pStyle w:val="ListNumber"/>
        <w:spacing w:line="276" w:lineRule="auto"/>
      </w:pPr>
      <w:r>
        <w:t>What content types do you publish? (Blog, docs, comparisons, etc.)</w:t>
      </w:r>
    </w:p>
    <w:p>
      <w:pPr>
        <w:pStyle w:val="ListNumber"/>
        <w:spacing w:line="276" w:lineRule="auto"/>
      </w:pPr>
      <w:r>
        <w:t>Are competitors being cited by AI where you're not?</w:t>
      </w:r>
    </w:p>
    <w:p>
      <w:pPr>
        <w:pStyle w:val="ListNumber"/>
        <w:spacing w:line="276" w:lineRule="auto"/>
      </w:pPr>
      <w:r>
        <w:t>Do you have a Wikipedia page or presence on review sites?</w:t>
      </w:r>
    </w:p>
    <w:p>
      <w:pPr>
        <w:spacing w:before="120" w:after="120"/>
        <w:pBdr>
          <w:bottom w:val="single" w:sz="6" w:space="1" w:color="999999"/>
        </w:pBdr>
      </w:pPr>
    </w:p>
    <w:p>
      <w:pPr>
        <w:pStyle w:val="Heading2"/>
      </w:pPr>
      <w:r>
        <w:t>Related Skills</w:t>
      </w:r>
    </w:p>
    <w:p>
      <w:pPr>
        <w:pStyle w:val="ListBullet"/>
        <w:spacing w:line="276" w:lineRule="auto"/>
      </w:pPr>
      <w:r>
        <w:rPr>
          <w:b/>
        </w:rPr>
        <w:t>[[seo-audit]]</w:t>
      </w:r>
      <w:r>
        <w:t>: For traditional technical and on-page SEO audits</w:t>
      </w:r>
    </w:p>
    <w:p>
      <w:pPr>
        <w:pStyle w:val="ListBullet"/>
        <w:spacing w:line="276" w:lineRule="auto"/>
      </w:pPr>
      <w:r>
        <w:rPr>
          <w:b/>
        </w:rPr>
        <w:t>[[schema-markup]]</w:t>
      </w:r>
      <w:r>
        <w:t>: For implementing structured data that helps AI understand your content</w:t>
      </w:r>
    </w:p>
    <w:p>
      <w:pPr>
        <w:pStyle w:val="ListBullet"/>
        <w:spacing w:line="276" w:lineRule="auto"/>
      </w:pPr>
      <w:r>
        <w:rPr>
          <w:b/>
        </w:rPr>
        <w:t>[[content-strategy]]</w:t>
      </w:r>
      <w:r>
        <w:t>: For planning what content to create</w:t>
      </w:r>
    </w:p>
    <w:p>
      <w:pPr>
        <w:pStyle w:val="ListBullet"/>
        <w:spacing w:line="276" w:lineRule="auto"/>
      </w:pPr>
      <w:r>
        <w:rPr>
          <w:b/>
        </w:rPr>
        <w:t>[[competitor-alternatives]]</w:t>
      </w:r>
      <w:r>
        <w:t>: For building comparison pages that get cited</w:t>
      </w:r>
    </w:p>
    <w:p>
      <w:pPr>
        <w:pStyle w:val="ListBullet"/>
        <w:spacing w:line="276" w:lineRule="auto"/>
      </w:pPr>
      <w:r>
        <w:rPr>
          <w:b/>
        </w:rPr>
        <w:t>[[programmatic-seo]]</w:t>
      </w:r>
      <w:r>
        <w:t>: For building SEO pages at scale</w:t>
      </w:r>
    </w:p>
    <w:p>
      <w:pPr>
        <w:pStyle w:val="ListBullet"/>
        <w:spacing w:line="276" w:lineRule="auto"/>
      </w:pPr>
      <w:r>
        <w:rPr>
          <w:b/>
        </w:rPr>
        <w:t>[[copywriting]]</w:t>
      </w:r>
      <w:r>
        <w:t>: For writing content that's both human-readable and AI-extractable</w:t>
      </w:r>
    </w:p>
    <w:p>
      <w:r>
        <w:rPr>
          <w:i/>
          <w:color w:val="B91C1C"/>
          <w:sz w:val="18"/>
        </w:rPr>
        <w:t>Fonte: Content Patterns</w:t>
      </w:r>
    </w:p>
    <w:p>
      <w:pPr>
        <w:pStyle w:val="Heading1"/>
      </w:pPr>
      <w:r>
        <w:t>AEO and GEO Content Patterns</w:t>
      </w:r>
    </w:p>
    <w:p>
      <w:pPr>
        <w:spacing w:line="276" w:lineRule="auto"/>
      </w:pPr>
      <w:r>
        <w:t>Reusable content block patterns optimized for answer engines and AI citation.</w:t>
      </w:r>
    </w:p>
    <w:p>
      <w:pPr>
        <w:spacing w:before="120" w:after="120"/>
        <w:pBdr>
          <w:bottom w:val="single" w:sz="6" w:space="1" w:color="999999"/>
        </w:pBdr>
      </w:pPr>
    </w:p>
    <w:p>
      <w:pPr>
        <w:pStyle w:val="Heading2"/>
      </w:pPr>
      <w:r>
        <w:t>Contents</w:t>
      </w:r>
    </w:p>
    <w:p>
      <w:pPr>
        <w:pStyle w:val="ListBullet"/>
        <w:spacing w:line="276" w:lineRule="auto"/>
      </w:pPr>
      <w:r>
        <w:t>Answer Engine Optimization (AEO) Patterns (Definition Block, Step-by-Step Block, Comparison Table Block, Pros and Cons Block, FAQ Block, Listicle Block)</w:t>
      </w:r>
    </w:p>
    <w:p>
      <w:pPr>
        <w:pStyle w:val="ListBullet"/>
        <w:spacing w:line="276" w:lineRule="auto"/>
      </w:pPr>
      <w:r>
        <w:t>Generative Engine Optimization (GEO) Patterns (Statistic Citation Block, Expert Quote Block, Authoritative Claim Block, Self-Contained Answer Block, Evidence Sandwich Block)</w:t>
      </w:r>
    </w:p>
    <w:p>
      <w:pPr>
        <w:pStyle w:val="ListBullet"/>
        <w:spacing w:line="276" w:lineRule="auto"/>
      </w:pPr>
      <w:r>
        <w:t>Domain-Specific GEO Tactics (Technology Content, Health/Medical Content, Financial Content, Legal Content, Business/Marketing Content)</w:t>
      </w:r>
    </w:p>
    <w:p>
      <w:pPr>
        <w:pStyle w:val="ListBullet"/>
        <w:spacing w:line="276" w:lineRule="auto"/>
      </w:pPr>
      <w:r>
        <w:t>Voice Search Optimization (Question Formats for Voice, Voice-Optimized Answer Structure)</w:t>
      </w:r>
    </w:p>
    <w:p>
      <w:pPr>
        <w:pStyle w:val="Heading2"/>
      </w:pPr>
      <w:r>
        <w:t>Answer Engine Optimization (AEO) Patterns</w:t>
      </w:r>
    </w:p>
    <w:p>
      <w:pPr>
        <w:spacing w:line="276" w:lineRule="auto"/>
      </w:pPr>
      <w:r>
        <w:t>These patterns help content appear in featured snippets, AI Overviews, voice search results, and answer boxes.</w:t>
      </w:r>
    </w:p>
    <w:p>
      <w:pPr>
        <w:pStyle w:val="Heading3"/>
      </w:pPr>
      <w:r>
        <w:t>Definition Block</w:t>
      </w:r>
    </w:p>
    <w:p>
      <w:pPr>
        <w:spacing w:line="276" w:lineRule="auto"/>
      </w:pPr>
      <w:r>
        <w:t>Use for "What is [X]?" queries.</w:t>
      </w:r>
    </w:p>
    <w:p>
      <w:pPr>
        <w:spacing w:before="80" w:after="80"/>
        <w:ind w:left="283"/>
        <w:shd w:fill="F0F0F0" w:val="clear"/>
      </w:pPr>
      <w:r>
        <w:rPr>
          <w:rFonts w:ascii="Consolas" w:hAnsi="Consolas"/>
          <w:color w:val="000000"/>
          <w:sz w:val="18"/>
        </w:rPr>
        <w:t>## What is [Term]?</w:t>
        <w:br/>
      </w:r>
      <w:r>
        <w:rPr>
          <w:rFonts w:ascii="Consolas" w:hAnsi="Consolas"/>
          <w:color w:val="000000"/>
          <w:sz w:val="18"/>
        </w:rPr>
        <w:br/>
      </w:r>
      <w:r>
        <w:rPr>
          <w:rFonts w:ascii="Consolas" w:hAnsi="Consolas"/>
          <w:color w:val="000000"/>
          <w:sz w:val="18"/>
        </w:rPr>
        <w:t>[Term] is [concise 1-sentence definition]. [Expanded 1-2 sentence explanation with key characteristics]. [Brief context on why it matters or how it's used].</w:t>
        <w:br/>
      </w:r>
    </w:p>
    <w:p>
      <w:pPr>
        <w:spacing w:line="276" w:lineRule="auto"/>
      </w:pPr>
      <w:r>
        <w:rPr>
          <w:b/>
        </w:rPr>
        <w:t>Example:</w:t>
      </w:r>
    </w:p>
    <w:p>
      <w:pPr>
        <w:spacing w:before="80" w:after="80"/>
        <w:ind w:left="283"/>
        <w:shd w:fill="F0F0F0" w:val="clear"/>
      </w:pPr>
      <w:r>
        <w:rPr>
          <w:rFonts w:ascii="Consolas" w:hAnsi="Consolas"/>
          <w:color w:val="000000"/>
          <w:sz w:val="18"/>
        </w:rPr>
        <w:t>## What is Answer Engine Optimization?</w:t>
        <w:br/>
      </w:r>
      <w:r>
        <w:rPr>
          <w:rFonts w:ascii="Consolas" w:hAnsi="Consolas"/>
          <w:color w:val="000000"/>
          <w:sz w:val="18"/>
        </w:rPr>
        <w:br/>
      </w:r>
      <w:r>
        <w:rPr>
          <w:rFonts w:ascii="Consolas" w:hAnsi="Consolas"/>
          <w:color w:val="000000"/>
          <w:sz w:val="18"/>
        </w:rPr>
        <w:t>Answer Engine Optimization (AEO) is the practice of structuring content so AI-powered systems can easily extract and present it as direct answers to user queries. Unlike traditional SEO that focuses on ranking in search results, AEO optimizes for featured snippets, AI Overviews, and voice assistant responses. This approach has become essential as over 60% of Google searches now end without a click.</w:t>
        <w:br/>
      </w:r>
    </w:p>
    <w:p>
      <w:pPr>
        <w:pStyle w:val="Heading3"/>
      </w:pPr>
      <w:r>
        <w:t>Step-by-Step Block</w:t>
      </w:r>
    </w:p>
    <w:p>
      <w:pPr>
        <w:spacing w:line="276" w:lineRule="auto"/>
      </w:pPr>
      <w:r>
        <w:t>Use for "How to [X]" queries. Optimal for list snippets.</w:t>
      </w:r>
    </w:p>
    <w:p>
      <w:pPr>
        <w:spacing w:before="80" w:after="80"/>
        <w:ind w:left="283"/>
        <w:shd w:fill="F0F0F0" w:val="clear"/>
      </w:pPr>
      <w:r>
        <w:rPr>
          <w:rFonts w:ascii="Consolas" w:hAnsi="Consolas"/>
          <w:color w:val="000000"/>
          <w:sz w:val="18"/>
        </w:rPr>
        <w:t>## How to [Action/Goal]</w:t>
        <w:br/>
      </w:r>
      <w:r>
        <w:rPr>
          <w:rFonts w:ascii="Consolas" w:hAnsi="Consolas"/>
          <w:color w:val="000000"/>
          <w:sz w:val="18"/>
        </w:rPr>
        <w:br/>
      </w:r>
      <w:r>
        <w:rPr>
          <w:rFonts w:ascii="Consolas" w:hAnsi="Consolas"/>
          <w:color w:val="000000"/>
          <w:sz w:val="18"/>
        </w:rPr>
        <w:t>[1-sentence overview of the process]</w:t>
        <w:br/>
      </w:r>
      <w:r>
        <w:rPr>
          <w:rFonts w:ascii="Consolas" w:hAnsi="Consolas"/>
          <w:color w:val="000000"/>
          <w:sz w:val="18"/>
        </w:rPr>
        <w:br/>
      </w:r>
      <w:r>
        <w:rPr>
          <w:rFonts w:ascii="Consolas" w:hAnsi="Consolas"/>
          <w:color w:val="000000"/>
          <w:sz w:val="18"/>
        </w:rPr>
        <w:t>1. **[Step Name]**: [Clear action description in 1-2 sentences]</w:t>
        <w:br/>
      </w:r>
      <w:r>
        <w:rPr>
          <w:rFonts w:ascii="Consolas" w:hAnsi="Consolas"/>
          <w:color w:val="000000"/>
          <w:sz w:val="18"/>
        </w:rPr>
        <w:t>2. **[Step Name]**: [Clear action description in 1-2 sentences]</w:t>
        <w:br/>
      </w:r>
      <w:r>
        <w:rPr>
          <w:rFonts w:ascii="Consolas" w:hAnsi="Consolas"/>
          <w:color w:val="000000"/>
          <w:sz w:val="18"/>
        </w:rPr>
        <w:t>3. **[Step Name]**: [Clear action description in 1-2 sentences]</w:t>
        <w:br/>
      </w:r>
      <w:r>
        <w:rPr>
          <w:rFonts w:ascii="Consolas" w:hAnsi="Consolas"/>
          <w:color w:val="000000"/>
          <w:sz w:val="18"/>
        </w:rPr>
        <w:t>4. **[Step Name]**: [Clear action description in 1-2 sentences]</w:t>
        <w:br/>
      </w:r>
      <w:r>
        <w:rPr>
          <w:rFonts w:ascii="Consolas" w:hAnsi="Consolas"/>
          <w:color w:val="000000"/>
          <w:sz w:val="18"/>
        </w:rPr>
        <w:t>5. **[Step Name]**: [Clear action description in 1-2 sentences]</w:t>
        <w:br/>
      </w:r>
      <w:r>
        <w:rPr>
          <w:rFonts w:ascii="Consolas" w:hAnsi="Consolas"/>
          <w:color w:val="000000"/>
          <w:sz w:val="18"/>
        </w:rPr>
        <w:br/>
      </w:r>
      <w:r>
        <w:rPr>
          <w:rFonts w:ascii="Consolas" w:hAnsi="Consolas"/>
          <w:color w:val="000000"/>
          <w:sz w:val="18"/>
        </w:rPr>
        <w:t>[Optional: Brief note on expected outcome or time estimate]</w:t>
        <w:br/>
      </w:r>
    </w:p>
    <w:p>
      <w:pPr>
        <w:spacing w:line="276" w:lineRule="auto"/>
      </w:pPr>
      <w:r>
        <w:rPr>
          <w:b/>
        </w:rPr>
        <w:t>Example:</w:t>
      </w:r>
    </w:p>
    <w:p>
      <w:pPr>
        <w:spacing w:before="80" w:after="80"/>
        <w:ind w:left="283"/>
        <w:shd w:fill="F0F0F0" w:val="clear"/>
      </w:pPr>
      <w:r>
        <w:rPr>
          <w:rFonts w:ascii="Consolas" w:hAnsi="Consolas"/>
          <w:color w:val="000000"/>
          <w:sz w:val="18"/>
        </w:rPr>
        <w:t>## How to Optimize Content for Featured Snippets</w:t>
        <w:br/>
      </w:r>
      <w:r>
        <w:rPr>
          <w:rFonts w:ascii="Consolas" w:hAnsi="Consolas"/>
          <w:color w:val="000000"/>
          <w:sz w:val="18"/>
        </w:rPr>
        <w:br/>
      </w:r>
      <w:r>
        <w:rPr>
          <w:rFonts w:ascii="Consolas" w:hAnsi="Consolas"/>
          <w:color w:val="000000"/>
          <w:sz w:val="18"/>
        </w:rPr>
        <w:t>Earning featured snippets requires strategic formatting and direct answers to search queries.</w:t>
        <w:br/>
      </w:r>
      <w:r>
        <w:rPr>
          <w:rFonts w:ascii="Consolas" w:hAnsi="Consolas"/>
          <w:color w:val="000000"/>
          <w:sz w:val="18"/>
        </w:rPr>
        <w:br/>
      </w:r>
      <w:r>
        <w:rPr>
          <w:rFonts w:ascii="Consolas" w:hAnsi="Consolas"/>
          <w:color w:val="000000"/>
          <w:sz w:val="18"/>
        </w:rPr>
        <w:t>1. **Identify snippet opportunities**: Use tools like Semrush or Ahrefs to find keywords where competitors have snippets you could capture.</w:t>
        <w:br/>
      </w:r>
      <w:r>
        <w:rPr>
          <w:rFonts w:ascii="Consolas" w:hAnsi="Consolas"/>
          <w:color w:val="000000"/>
          <w:sz w:val="18"/>
        </w:rPr>
        <w:t>2. **Match the snippet format**: Analyze whether the current snippet is a paragraph, list, or table, and format your content accordingly.</w:t>
        <w:br/>
      </w:r>
      <w:r>
        <w:rPr>
          <w:rFonts w:ascii="Consolas" w:hAnsi="Consolas"/>
          <w:color w:val="000000"/>
          <w:sz w:val="18"/>
        </w:rPr>
        <w:t>3. **Answer the question directly**: Provide a clear, concise answer (40-60 words for paragraph snippets) immediately after the question heading.</w:t>
        <w:br/>
      </w:r>
      <w:r>
        <w:rPr>
          <w:rFonts w:ascii="Consolas" w:hAnsi="Consolas"/>
          <w:color w:val="000000"/>
          <w:sz w:val="18"/>
        </w:rPr>
        <w:t>4. **Add supporting context**: Expand on your answer with examples, data, and expert insights in the following paragraphs.</w:t>
        <w:br/>
      </w:r>
      <w:r>
        <w:rPr>
          <w:rFonts w:ascii="Consolas" w:hAnsi="Consolas"/>
          <w:color w:val="000000"/>
          <w:sz w:val="18"/>
        </w:rPr>
        <w:t>5. **Use proper heading structure**: Place your target question as an H2 or H3, with the answer immediately following.</w:t>
        <w:br/>
      </w:r>
      <w:r>
        <w:rPr>
          <w:rFonts w:ascii="Consolas" w:hAnsi="Consolas"/>
          <w:color w:val="000000"/>
          <w:sz w:val="18"/>
        </w:rPr>
        <w:br/>
      </w:r>
      <w:r>
        <w:rPr>
          <w:rFonts w:ascii="Consolas" w:hAnsi="Consolas"/>
          <w:color w:val="000000"/>
          <w:sz w:val="18"/>
        </w:rPr>
        <w:t>Most featured snippets appear within 2-4 weeks of publishing well-optimized content.</w:t>
        <w:br/>
      </w:r>
    </w:p>
    <w:p>
      <w:pPr>
        <w:pStyle w:val="Heading3"/>
      </w:pPr>
      <w:r>
        <w:t>Comparison Table Block</w:t>
      </w:r>
    </w:p>
    <w:p>
      <w:pPr>
        <w:spacing w:line="276" w:lineRule="auto"/>
      </w:pPr>
      <w:r>
        <w:t>Use for "[X] vs [Y]" queries. Optimal for table snippets.</w:t>
      </w:r>
    </w:p>
    <w:p>
      <w:pPr>
        <w:spacing w:before="80" w:after="80"/>
        <w:ind w:left="283"/>
        <w:shd w:fill="F0F0F0" w:val="clear"/>
      </w:pPr>
      <w:r>
        <w:rPr>
          <w:rFonts w:ascii="Consolas" w:hAnsi="Consolas"/>
          <w:color w:val="000000"/>
          <w:sz w:val="18"/>
        </w:rPr>
        <w:t>## [Option A] vs [Option B]: [Brief Descriptor]</w:t>
        <w:br/>
      </w:r>
      <w:r>
        <w:rPr>
          <w:rFonts w:ascii="Consolas" w:hAnsi="Consolas"/>
          <w:color w:val="000000"/>
          <w:sz w:val="18"/>
        </w:rPr>
        <w:br/>
      </w:r>
      <w:r>
        <w:rPr>
          <w:rFonts w:ascii="Consolas" w:hAnsi="Consolas"/>
          <w:color w:val="000000"/>
          <w:sz w:val="18"/>
        </w:rPr>
        <w:t>| Feature | [Option A] | [Option B] |</w:t>
        <w:br/>
      </w:r>
      <w:r>
        <w:rPr>
          <w:rFonts w:ascii="Consolas" w:hAnsi="Consolas"/>
          <w:color w:val="000000"/>
          <w:sz w:val="18"/>
        </w:rPr>
        <w:t>|---------|------------|------------|</w:t>
        <w:br/>
      </w:r>
      <w:r>
        <w:rPr>
          <w:rFonts w:ascii="Consolas" w:hAnsi="Consolas"/>
          <w:color w:val="000000"/>
          <w:sz w:val="18"/>
        </w:rPr>
        <w:t>| [Criteria 1] | [Value/Description] | [Value/Description] |</w:t>
        <w:br/>
      </w:r>
      <w:r>
        <w:rPr>
          <w:rFonts w:ascii="Consolas" w:hAnsi="Consolas"/>
          <w:color w:val="000000"/>
          <w:sz w:val="18"/>
        </w:rPr>
        <w:t>| [Criteria 2] | [Value/Description] | [Value/Description] |</w:t>
        <w:br/>
      </w:r>
      <w:r>
        <w:rPr>
          <w:rFonts w:ascii="Consolas" w:hAnsi="Consolas"/>
          <w:color w:val="000000"/>
          <w:sz w:val="18"/>
        </w:rPr>
        <w:t>| [Criteria 3] | [Value/Description] | [Value/Description] |</w:t>
        <w:br/>
      </w:r>
      <w:r>
        <w:rPr>
          <w:rFonts w:ascii="Consolas" w:hAnsi="Consolas"/>
          <w:color w:val="000000"/>
          <w:sz w:val="18"/>
        </w:rPr>
        <w:t>| [Criteria 4] | [Value/Description] | [Value/Description] |</w:t>
        <w:br/>
      </w:r>
      <w:r>
        <w:rPr>
          <w:rFonts w:ascii="Consolas" w:hAnsi="Consolas"/>
          <w:color w:val="000000"/>
          <w:sz w:val="18"/>
        </w:rPr>
        <w:t>| Best For | [Use case] | [Use case] |</w:t>
        <w:br/>
      </w:r>
      <w:r>
        <w:rPr>
          <w:rFonts w:ascii="Consolas" w:hAnsi="Consolas"/>
          <w:color w:val="000000"/>
          <w:sz w:val="18"/>
        </w:rPr>
        <w:br/>
      </w:r>
      <w:r>
        <w:rPr>
          <w:rFonts w:ascii="Consolas" w:hAnsi="Consolas"/>
          <w:color w:val="000000"/>
          <w:sz w:val="18"/>
        </w:rPr>
        <w:t>**Bottom line**: [1-2 sentence recommendation based on different needs]</w:t>
        <w:br/>
      </w:r>
    </w:p>
    <w:p>
      <w:pPr>
        <w:pStyle w:val="Heading3"/>
      </w:pPr>
      <w:r>
        <w:t>Pros and Cons Block</w:t>
      </w:r>
    </w:p>
    <w:p>
      <w:pPr>
        <w:spacing w:line="276" w:lineRule="auto"/>
      </w:pPr>
      <w:r>
        <w:t>Use for evaluation queries: "Is [X] worth it?", "Should I [X]?"</w:t>
      </w:r>
    </w:p>
    <w:p>
      <w:pPr>
        <w:spacing w:before="80" w:after="80"/>
        <w:ind w:left="283"/>
        <w:shd w:fill="F0F0F0" w:val="clear"/>
      </w:pPr>
      <w:r>
        <w:rPr>
          <w:rFonts w:ascii="Consolas" w:hAnsi="Consolas"/>
          <w:color w:val="000000"/>
          <w:sz w:val="18"/>
        </w:rPr>
        <w:t>## Advantages and Disadvantages of [Topic]</w:t>
        <w:br/>
      </w:r>
      <w:r>
        <w:rPr>
          <w:rFonts w:ascii="Consolas" w:hAnsi="Consolas"/>
          <w:color w:val="000000"/>
          <w:sz w:val="18"/>
        </w:rPr>
        <w:br/>
      </w:r>
      <w:r>
        <w:rPr>
          <w:rFonts w:ascii="Consolas" w:hAnsi="Consolas"/>
          <w:color w:val="000000"/>
          <w:sz w:val="18"/>
        </w:rPr>
        <w:t>[1-sentence overview of the evaluation context]</w:t>
        <w:br/>
      </w:r>
      <w:r>
        <w:rPr>
          <w:rFonts w:ascii="Consolas" w:hAnsi="Consolas"/>
          <w:color w:val="000000"/>
          <w:sz w:val="18"/>
        </w:rPr>
        <w:br/>
      </w:r>
      <w:r>
        <w:rPr>
          <w:rFonts w:ascii="Consolas" w:hAnsi="Consolas"/>
          <w:color w:val="000000"/>
          <w:sz w:val="18"/>
        </w:rPr>
        <w:t>### Pros</w:t>
        <w:br/>
      </w:r>
      <w:r>
        <w:rPr>
          <w:rFonts w:ascii="Consolas" w:hAnsi="Consolas"/>
          <w:color w:val="000000"/>
          <w:sz w:val="18"/>
        </w:rPr>
        <w:br/>
      </w:r>
      <w:r>
        <w:rPr>
          <w:rFonts w:ascii="Consolas" w:hAnsi="Consolas"/>
          <w:color w:val="000000"/>
          <w:sz w:val="18"/>
        </w:rPr>
        <w:t>- **[Benefit category]**: [Specific explanation]</w:t>
        <w:br/>
      </w:r>
      <w:r>
        <w:rPr>
          <w:rFonts w:ascii="Consolas" w:hAnsi="Consolas"/>
          <w:color w:val="000000"/>
          <w:sz w:val="18"/>
        </w:rPr>
        <w:t>- **[Benefit category]**: [Specific explanation]</w:t>
        <w:br/>
      </w:r>
      <w:r>
        <w:rPr>
          <w:rFonts w:ascii="Consolas" w:hAnsi="Consolas"/>
          <w:color w:val="000000"/>
          <w:sz w:val="18"/>
        </w:rPr>
        <w:t>- **[Benefit category]**: [Specific explanation]</w:t>
        <w:br/>
      </w:r>
      <w:r>
        <w:rPr>
          <w:rFonts w:ascii="Consolas" w:hAnsi="Consolas"/>
          <w:color w:val="000000"/>
          <w:sz w:val="18"/>
        </w:rPr>
        <w:br/>
      </w:r>
      <w:r>
        <w:rPr>
          <w:rFonts w:ascii="Consolas" w:hAnsi="Consolas"/>
          <w:color w:val="000000"/>
          <w:sz w:val="18"/>
        </w:rPr>
        <w:t>### Cons</w:t>
        <w:br/>
      </w:r>
      <w:r>
        <w:rPr>
          <w:rFonts w:ascii="Consolas" w:hAnsi="Consolas"/>
          <w:color w:val="000000"/>
          <w:sz w:val="18"/>
        </w:rPr>
        <w:br/>
      </w:r>
      <w:r>
        <w:rPr>
          <w:rFonts w:ascii="Consolas" w:hAnsi="Consolas"/>
          <w:color w:val="000000"/>
          <w:sz w:val="18"/>
        </w:rPr>
        <w:t>- **[Drawback category]**: [Specific explanation]</w:t>
        <w:br/>
      </w:r>
      <w:r>
        <w:rPr>
          <w:rFonts w:ascii="Consolas" w:hAnsi="Consolas"/>
          <w:color w:val="000000"/>
          <w:sz w:val="18"/>
        </w:rPr>
        <w:t>- **[Drawback category]**: [Specific explanation]</w:t>
        <w:br/>
      </w:r>
      <w:r>
        <w:rPr>
          <w:rFonts w:ascii="Consolas" w:hAnsi="Consolas"/>
          <w:color w:val="000000"/>
          <w:sz w:val="18"/>
        </w:rPr>
        <w:t>- **[Drawback category]**: [Specific explanation]</w:t>
        <w:br/>
      </w:r>
      <w:r>
        <w:rPr>
          <w:rFonts w:ascii="Consolas" w:hAnsi="Consolas"/>
          <w:color w:val="000000"/>
          <w:sz w:val="18"/>
        </w:rPr>
        <w:br/>
      </w:r>
      <w:r>
        <w:rPr>
          <w:rFonts w:ascii="Consolas" w:hAnsi="Consolas"/>
          <w:color w:val="000000"/>
          <w:sz w:val="18"/>
        </w:rPr>
        <w:t>**Verdict**: [1-2 sentence balanced conclusion with recommendation]</w:t>
        <w:br/>
      </w:r>
    </w:p>
    <w:p>
      <w:pPr>
        <w:pStyle w:val="Heading3"/>
      </w:pPr>
      <w:r>
        <w:t>FAQ Block</w:t>
      </w:r>
    </w:p>
    <w:p>
      <w:pPr>
        <w:spacing w:line="276" w:lineRule="auto"/>
      </w:pPr>
      <w:r>
        <w:t>Use for topic pages with multiple common questions. Essential for FAQ schema.</w:t>
      </w:r>
    </w:p>
    <w:p>
      <w:pPr>
        <w:spacing w:before="80" w:after="80"/>
        <w:ind w:left="283"/>
        <w:shd w:fill="F0F0F0" w:val="clear"/>
      </w:pPr>
      <w:r>
        <w:rPr>
          <w:rFonts w:ascii="Consolas" w:hAnsi="Consolas"/>
          <w:color w:val="000000"/>
          <w:sz w:val="18"/>
        </w:rPr>
        <w:t>## Frequently Asked Questions</w:t>
        <w:br/>
      </w:r>
      <w:r>
        <w:rPr>
          <w:rFonts w:ascii="Consolas" w:hAnsi="Consolas"/>
          <w:color w:val="000000"/>
          <w:sz w:val="18"/>
        </w:rPr>
        <w:br/>
      </w:r>
      <w:r>
        <w:rPr>
          <w:rFonts w:ascii="Consolas" w:hAnsi="Consolas"/>
          <w:color w:val="000000"/>
          <w:sz w:val="18"/>
        </w:rPr>
        <w:t>### [Question phrased exactly as users search]?</w:t>
        <w:br/>
      </w:r>
      <w:r>
        <w:rPr>
          <w:rFonts w:ascii="Consolas" w:hAnsi="Consolas"/>
          <w:color w:val="000000"/>
          <w:sz w:val="18"/>
        </w:rPr>
        <w:br/>
      </w:r>
      <w:r>
        <w:rPr>
          <w:rFonts w:ascii="Consolas" w:hAnsi="Consolas"/>
          <w:color w:val="000000"/>
          <w:sz w:val="18"/>
        </w:rPr>
        <w:t>[Direct answer in first sentence]. [Supporting context in 2-3 additional sentences].</w:t>
        <w:br/>
      </w:r>
      <w:r>
        <w:rPr>
          <w:rFonts w:ascii="Consolas" w:hAnsi="Consolas"/>
          <w:color w:val="000000"/>
          <w:sz w:val="18"/>
        </w:rPr>
        <w:br/>
      </w:r>
      <w:r>
        <w:rPr>
          <w:rFonts w:ascii="Consolas" w:hAnsi="Consolas"/>
          <w:color w:val="000000"/>
          <w:sz w:val="18"/>
        </w:rPr>
        <w:t>### [Question phrased exactly as users search]?</w:t>
        <w:br/>
      </w:r>
      <w:r>
        <w:rPr>
          <w:rFonts w:ascii="Consolas" w:hAnsi="Consolas"/>
          <w:color w:val="000000"/>
          <w:sz w:val="18"/>
        </w:rPr>
        <w:br/>
      </w:r>
      <w:r>
        <w:rPr>
          <w:rFonts w:ascii="Consolas" w:hAnsi="Consolas"/>
          <w:color w:val="000000"/>
          <w:sz w:val="18"/>
        </w:rPr>
        <w:t>[Direct answer in first sentence]. [Supporting context in 2-3 additional sentences].</w:t>
        <w:br/>
      </w:r>
      <w:r>
        <w:rPr>
          <w:rFonts w:ascii="Consolas" w:hAnsi="Consolas"/>
          <w:color w:val="000000"/>
          <w:sz w:val="18"/>
        </w:rPr>
        <w:br/>
      </w:r>
      <w:r>
        <w:rPr>
          <w:rFonts w:ascii="Consolas" w:hAnsi="Consolas"/>
          <w:color w:val="000000"/>
          <w:sz w:val="18"/>
        </w:rPr>
        <w:t>### [Question phrased exactly as users search]?</w:t>
        <w:br/>
      </w:r>
      <w:r>
        <w:rPr>
          <w:rFonts w:ascii="Consolas" w:hAnsi="Consolas"/>
          <w:color w:val="000000"/>
          <w:sz w:val="18"/>
        </w:rPr>
        <w:br/>
      </w:r>
      <w:r>
        <w:rPr>
          <w:rFonts w:ascii="Consolas" w:hAnsi="Consolas"/>
          <w:color w:val="000000"/>
          <w:sz w:val="18"/>
        </w:rPr>
        <w:t>[Direct answer in first sentence]. [Supporting context in 2-3 additional sentences].</w:t>
        <w:br/>
      </w:r>
    </w:p>
    <w:p>
      <w:pPr>
        <w:spacing w:line="276" w:lineRule="auto"/>
      </w:pPr>
      <w:r>
        <w:rPr>
          <w:b/>
        </w:rPr>
        <w:t>Tips for FAQ questions:</w:t>
      </w:r>
    </w:p>
    <w:p>
      <w:pPr>
        <w:pStyle w:val="ListBullet"/>
        <w:spacing w:line="276" w:lineRule="auto"/>
      </w:pPr>
      <w:r>
        <w:t>Use natural question phrasing ("How do I..." not "How does one...")</w:t>
      </w:r>
    </w:p>
    <w:p>
      <w:pPr>
        <w:pStyle w:val="ListBullet"/>
        <w:spacing w:line="276" w:lineRule="auto"/>
      </w:pPr>
      <w:r>
        <w:t>Include question words: what, how, why, when, where, who, which</w:t>
      </w:r>
    </w:p>
    <w:p>
      <w:pPr>
        <w:pStyle w:val="ListBullet"/>
        <w:spacing w:line="276" w:lineRule="auto"/>
      </w:pPr>
      <w:r>
        <w:t>Match "People Also Ask" queries from search results</w:t>
      </w:r>
    </w:p>
    <w:p>
      <w:pPr>
        <w:pStyle w:val="ListBullet"/>
        <w:spacing w:line="276" w:lineRule="auto"/>
      </w:pPr>
      <w:r>
        <w:t>Keep answers between 50-100 words</w:t>
      </w:r>
    </w:p>
    <w:p>
      <w:pPr>
        <w:pStyle w:val="Heading3"/>
      </w:pPr>
      <w:r>
        <w:t>Listicle Block</w:t>
      </w:r>
    </w:p>
    <w:p>
      <w:pPr>
        <w:spacing w:line="276" w:lineRule="auto"/>
      </w:pPr>
      <w:r>
        <w:t>Use for "Best [X]", "Top [X]", "[Number] ways to [X]" queries.</w:t>
      </w:r>
    </w:p>
    <w:p>
      <w:pPr>
        <w:spacing w:before="80" w:after="80"/>
        <w:ind w:left="283"/>
        <w:shd w:fill="F0F0F0" w:val="clear"/>
      </w:pPr>
      <w:r>
        <w:rPr>
          <w:rFonts w:ascii="Consolas" w:hAnsi="Consolas"/>
          <w:color w:val="000000"/>
          <w:sz w:val="18"/>
        </w:rPr>
        <w:t>## [Number] Best [Items] for [Goal/Purpose]</w:t>
        <w:br/>
      </w:r>
      <w:r>
        <w:rPr>
          <w:rFonts w:ascii="Consolas" w:hAnsi="Consolas"/>
          <w:color w:val="000000"/>
          <w:sz w:val="18"/>
        </w:rPr>
        <w:br/>
      </w:r>
      <w:r>
        <w:rPr>
          <w:rFonts w:ascii="Consolas" w:hAnsi="Consolas"/>
          <w:color w:val="000000"/>
          <w:sz w:val="18"/>
        </w:rPr>
        <w:t>[1-2 sentence intro establishing context and selection criteria]</w:t>
        <w:br/>
      </w:r>
      <w:r>
        <w:rPr>
          <w:rFonts w:ascii="Consolas" w:hAnsi="Consolas"/>
          <w:color w:val="000000"/>
          <w:sz w:val="18"/>
        </w:rPr>
        <w:br/>
      </w:r>
      <w:r>
        <w:rPr>
          <w:rFonts w:ascii="Consolas" w:hAnsi="Consolas"/>
          <w:color w:val="000000"/>
          <w:sz w:val="18"/>
        </w:rPr>
        <w:t>### 1. [Item Name]</w:t>
        <w:br/>
      </w:r>
      <w:r>
        <w:rPr>
          <w:rFonts w:ascii="Consolas" w:hAnsi="Consolas"/>
          <w:color w:val="000000"/>
          <w:sz w:val="18"/>
        </w:rPr>
        <w:br/>
      </w:r>
      <w:r>
        <w:rPr>
          <w:rFonts w:ascii="Consolas" w:hAnsi="Consolas"/>
          <w:color w:val="000000"/>
          <w:sz w:val="18"/>
        </w:rPr>
        <w:t>[Why it's included in 2-3 sentences with specific benefits]</w:t>
        <w:br/>
      </w:r>
      <w:r>
        <w:rPr>
          <w:rFonts w:ascii="Consolas" w:hAnsi="Consolas"/>
          <w:color w:val="000000"/>
          <w:sz w:val="18"/>
        </w:rPr>
        <w:br/>
      </w:r>
      <w:r>
        <w:rPr>
          <w:rFonts w:ascii="Consolas" w:hAnsi="Consolas"/>
          <w:color w:val="000000"/>
          <w:sz w:val="18"/>
        </w:rPr>
        <w:t>### 2. [Item Name]</w:t>
        <w:br/>
      </w:r>
      <w:r>
        <w:rPr>
          <w:rFonts w:ascii="Consolas" w:hAnsi="Consolas"/>
          <w:color w:val="000000"/>
          <w:sz w:val="18"/>
        </w:rPr>
        <w:br/>
      </w:r>
      <w:r>
        <w:rPr>
          <w:rFonts w:ascii="Consolas" w:hAnsi="Consolas"/>
          <w:color w:val="000000"/>
          <w:sz w:val="18"/>
        </w:rPr>
        <w:t>[Why it's included in 2-3 sentences with specific benefits]</w:t>
        <w:br/>
      </w:r>
      <w:r>
        <w:rPr>
          <w:rFonts w:ascii="Consolas" w:hAnsi="Consolas"/>
          <w:color w:val="000000"/>
          <w:sz w:val="18"/>
        </w:rPr>
        <w:br/>
      </w:r>
      <w:r>
        <w:rPr>
          <w:rFonts w:ascii="Consolas" w:hAnsi="Consolas"/>
          <w:color w:val="000000"/>
          <w:sz w:val="18"/>
        </w:rPr>
        <w:t>### 3. [Item Name]</w:t>
        <w:br/>
      </w:r>
      <w:r>
        <w:rPr>
          <w:rFonts w:ascii="Consolas" w:hAnsi="Consolas"/>
          <w:color w:val="000000"/>
          <w:sz w:val="18"/>
        </w:rPr>
        <w:br/>
      </w:r>
      <w:r>
        <w:rPr>
          <w:rFonts w:ascii="Consolas" w:hAnsi="Consolas"/>
          <w:color w:val="000000"/>
          <w:sz w:val="18"/>
        </w:rPr>
        <w:t>[Why it's included in 2-3 sentences with specific benefits]</w:t>
        <w:br/>
      </w:r>
    </w:p>
    <w:p>
      <w:pPr>
        <w:spacing w:before="120" w:after="120"/>
        <w:pBdr>
          <w:bottom w:val="single" w:sz="6" w:space="1" w:color="999999"/>
        </w:pBdr>
      </w:pPr>
    </w:p>
    <w:p>
      <w:pPr>
        <w:pStyle w:val="Heading2"/>
      </w:pPr>
      <w:r>
        <w:t>Generative Engine Optimization (GEO) Patterns</w:t>
      </w:r>
    </w:p>
    <w:p>
      <w:pPr>
        <w:spacing w:line="276" w:lineRule="auto"/>
      </w:pPr>
      <w:r>
        <w:t>These patterns optimize content for citation by AI assistants like ChatGPT, Claude, Perplexity, and Gemini.</w:t>
      </w:r>
    </w:p>
    <w:p>
      <w:pPr>
        <w:pStyle w:val="Heading3"/>
      </w:pPr>
      <w:r>
        <w:t>Statistic Citation Block</w:t>
      </w:r>
    </w:p>
    <w:p>
      <w:pPr>
        <w:spacing w:line="276" w:lineRule="auto"/>
      </w:pPr>
      <w:r>
        <w:t>Statistics increase AI citation rates by 15-30%. Always include sources.</w:t>
      </w:r>
    </w:p>
    <w:p>
      <w:pPr>
        <w:spacing w:before="80" w:after="80"/>
        <w:ind w:left="283"/>
        <w:shd w:fill="F0F0F0" w:val="clear"/>
      </w:pPr>
      <w:r>
        <w:rPr>
          <w:rFonts w:ascii="Consolas" w:hAnsi="Consolas"/>
          <w:color w:val="000000"/>
          <w:sz w:val="18"/>
        </w:rPr>
        <w:t>[Claim statement]. According to [Source/Organization], [specific statistic with number and timeframe]. [Context for why this matters].</w:t>
        <w:br/>
      </w:r>
    </w:p>
    <w:p>
      <w:pPr>
        <w:spacing w:line="276" w:lineRule="auto"/>
      </w:pPr>
      <w:r>
        <w:rPr>
          <w:b/>
        </w:rPr>
        <w:t>Example:</w:t>
      </w:r>
    </w:p>
    <w:p>
      <w:pPr>
        <w:spacing w:before="80" w:after="80"/>
        <w:ind w:left="283"/>
        <w:shd w:fill="F0F0F0" w:val="clear"/>
      </w:pPr>
      <w:r>
        <w:rPr>
          <w:rFonts w:ascii="Consolas" w:hAnsi="Consolas"/>
          <w:color w:val="000000"/>
          <w:sz w:val="18"/>
        </w:rPr>
        <w:t>Mobile optimization is no longer optional for SEO success. According to Google's 2024 Core Web Vitals report, 70% of web traffic now comes from mobile devices, and pages failing mobile usability standards see 24% higher bounce rates. This makes mobile-first indexing a critical ranking factor.</w:t>
        <w:br/>
      </w:r>
    </w:p>
    <w:p>
      <w:pPr>
        <w:pStyle w:val="Heading3"/>
      </w:pPr>
      <w:r>
        <w:t>Expert Quote Block</w:t>
      </w:r>
    </w:p>
    <w:p>
      <w:pPr>
        <w:spacing w:line="276" w:lineRule="auto"/>
      </w:pPr>
      <w:r>
        <w:t>Named expert attribution adds credibility and increases citation likelihood.</w:t>
      </w:r>
    </w:p>
    <w:p>
      <w:pPr>
        <w:spacing w:before="80" w:after="80"/>
        <w:ind w:left="283"/>
        <w:shd w:fill="F0F0F0" w:val="clear"/>
      </w:pPr>
      <w:r>
        <w:rPr>
          <w:rFonts w:ascii="Consolas" w:hAnsi="Consolas"/>
          <w:color w:val="000000"/>
          <w:sz w:val="18"/>
        </w:rPr>
        <w:t>"[Direct quote from expert]," says [Expert Name], [Title/Role] at [Organization]. [1 sentence of context or interpretation].</w:t>
        <w:br/>
      </w:r>
    </w:p>
    <w:p>
      <w:pPr>
        <w:spacing w:line="276" w:lineRule="auto"/>
      </w:pPr>
      <w:r>
        <w:rPr>
          <w:b/>
        </w:rPr>
        <w:t>Example:</w:t>
      </w:r>
    </w:p>
    <w:p>
      <w:pPr>
        <w:spacing w:before="80" w:after="80"/>
        <w:ind w:left="283"/>
        <w:shd w:fill="F0F0F0" w:val="clear"/>
      </w:pPr>
      <w:r>
        <w:rPr>
          <w:rFonts w:ascii="Consolas" w:hAnsi="Consolas"/>
          <w:color w:val="000000"/>
          <w:sz w:val="18"/>
        </w:rPr>
        <w:t>"The shift from keyword-driven search to intent-driven discovery represents the most significant change in SEO since mobile-first indexing," says Rand Fishkin, Co-founder of SparkToro. This perspective highlights why content strategies must evolve beyond traditional keyword optimization.</w:t>
        <w:br/>
      </w:r>
    </w:p>
    <w:p>
      <w:pPr>
        <w:pStyle w:val="Heading3"/>
      </w:pPr>
      <w:r>
        <w:t>Authoritative Claim Block</w:t>
      </w:r>
    </w:p>
    <w:p>
      <w:pPr>
        <w:spacing w:line="276" w:lineRule="auto"/>
      </w:pPr>
      <w:r>
        <w:t>Structure claims for easy AI extraction with clear attribution.</w:t>
      </w:r>
    </w:p>
    <w:p>
      <w:pPr>
        <w:spacing w:before="80" w:after="80"/>
        <w:ind w:left="283"/>
        <w:shd w:fill="F0F0F0" w:val="clear"/>
      </w:pPr>
      <w:r>
        <w:rPr>
          <w:rFonts w:ascii="Consolas" w:hAnsi="Consolas"/>
          <w:color w:val="000000"/>
          <w:sz w:val="18"/>
        </w:rPr>
        <w:t>[Topic] [verb: is/has/requires/involves] [clear, specific claim]. [Source] [confirms/reports/found] that [supporting evidence]. This [explains/means/suggests] [implication or action].</w:t>
        <w:br/>
      </w:r>
    </w:p>
    <w:p>
      <w:pPr>
        <w:spacing w:line="276" w:lineRule="auto"/>
      </w:pPr>
      <w:r>
        <w:rPr>
          <w:b/>
        </w:rPr>
        <w:t>Example:</w:t>
      </w:r>
    </w:p>
    <w:p>
      <w:pPr>
        <w:spacing w:before="80" w:after="80"/>
        <w:ind w:left="283"/>
        <w:shd w:fill="F0F0F0" w:val="clear"/>
      </w:pPr>
      <w:r>
        <w:rPr>
          <w:rFonts w:ascii="Consolas" w:hAnsi="Consolas"/>
          <w:color w:val="000000"/>
          <w:sz w:val="18"/>
        </w:rPr>
        <w:t>E-E-A-T is the cornerstone of Google's content quality evaluation. Google's Search Quality Rater Guidelines confirm that trust is the most critical factor, stating that "untrustworthy pages have low E-E-A-T no matter how experienced, expert, or authoritative they may seem." This means content creators must prioritize transparency and accuracy above all other optimization tactics.</w:t>
        <w:br/>
      </w:r>
    </w:p>
    <w:p>
      <w:pPr>
        <w:pStyle w:val="Heading3"/>
      </w:pPr>
      <w:r>
        <w:t>Self-Contained Answer Block</w:t>
      </w:r>
    </w:p>
    <w:p>
      <w:pPr>
        <w:spacing w:line="276" w:lineRule="auto"/>
      </w:pPr>
      <w:r>
        <w:t>Create quotable, standalone statements that AI can extract directly.</w:t>
      </w:r>
    </w:p>
    <w:p>
      <w:pPr>
        <w:spacing w:before="80" w:after="80"/>
        <w:ind w:left="283"/>
        <w:shd w:fill="F0F0F0" w:val="clear"/>
      </w:pPr>
      <w:r>
        <w:rPr>
          <w:rFonts w:ascii="Consolas" w:hAnsi="Consolas"/>
          <w:color w:val="000000"/>
          <w:sz w:val="18"/>
        </w:rPr>
        <w:t>**[Topic/Question]**: [Complete, self-contained answer that makes sense without additional context. Include specific details, numbers, or examples in 2-3 sentences.]</w:t>
        <w:br/>
      </w:r>
    </w:p>
    <w:p>
      <w:pPr>
        <w:spacing w:line="276" w:lineRule="auto"/>
      </w:pPr>
      <w:r>
        <w:rPr>
          <w:b/>
        </w:rPr>
        <w:t>Example:</w:t>
      </w:r>
    </w:p>
    <w:p>
      <w:pPr>
        <w:spacing w:before="80" w:after="80"/>
        <w:ind w:left="283"/>
        <w:shd w:fill="F0F0F0" w:val="clear"/>
      </w:pPr>
      <w:r>
        <w:rPr>
          <w:rFonts w:ascii="Consolas" w:hAnsi="Consolas"/>
          <w:color w:val="000000"/>
          <w:sz w:val="18"/>
        </w:rPr>
        <w:t>**Ideal blog post length for SEO**: The optimal length for SEO blog posts is 1,500-2,500 words for competitive topics. This range allows comprehensive topic coverage while maintaining reader engagement. HubSpot research shows long-form content earns 77% more backlinks than short articles, directly impacting search rankings.</w:t>
        <w:br/>
      </w:r>
    </w:p>
    <w:p>
      <w:pPr>
        <w:pStyle w:val="Heading3"/>
      </w:pPr>
      <w:r>
        <w:t>Evidence Sandwich Block</w:t>
      </w:r>
    </w:p>
    <w:p>
      <w:pPr>
        <w:spacing w:line="276" w:lineRule="auto"/>
      </w:pPr>
      <w:r>
        <w:t>Structure claims with evidence for maximum credibility.</w:t>
      </w:r>
    </w:p>
    <w:p>
      <w:pPr>
        <w:spacing w:before="80" w:after="80"/>
        <w:ind w:left="283"/>
        <w:shd w:fill="F0F0F0" w:val="clear"/>
      </w:pPr>
      <w:r>
        <w:rPr>
          <w:rFonts w:ascii="Consolas" w:hAnsi="Consolas"/>
          <w:color w:val="000000"/>
          <w:sz w:val="18"/>
        </w:rPr>
        <w:t>[Opening claim statement].</w:t>
        <w:br/>
      </w:r>
      <w:r>
        <w:rPr>
          <w:rFonts w:ascii="Consolas" w:hAnsi="Consolas"/>
          <w:color w:val="000000"/>
          <w:sz w:val="18"/>
        </w:rPr>
        <w:br/>
      </w:r>
      <w:r>
        <w:rPr>
          <w:rFonts w:ascii="Consolas" w:hAnsi="Consolas"/>
          <w:color w:val="000000"/>
          <w:sz w:val="18"/>
        </w:rPr>
        <w:t>Evidence supporting this includes:</w:t>
        <w:br/>
      </w:r>
      <w:r>
        <w:rPr>
          <w:rFonts w:ascii="Consolas" w:hAnsi="Consolas"/>
          <w:color w:val="000000"/>
          <w:sz w:val="18"/>
        </w:rPr>
        <w:t>- [Data point 1 with source]</w:t>
        <w:br/>
      </w:r>
      <w:r>
        <w:rPr>
          <w:rFonts w:ascii="Consolas" w:hAnsi="Consolas"/>
          <w:color w:val="000000"/>
          <w:sz w:val="18"/>
        </w:rPr>
        <w:t>- [Data point 2 with source]</w:t>
        <w:br/>
      </w:r>
      <w:r>
        <w:rPr>
          <w:rFonts w:ascii="Consolas" w:hAnsi="Consolas"/>
          <w:color w:val="000000"/>
          <w:sz w:val="18"/>
        </w:rPr>
        <w:t>- [Data point 3 with source]</w:t>
        <w:br/>
      </w:r>
      <w:r>
        <w:rPr>
          <w:rFonts w:ascii="Consolas" w:hAnsi="Consolas"/>
          <w:color w:val="000000"/>
          <w:sz w:val="18"/>
        </w:rPr>
        <w:br/>
      </w:r>
      <w:r>
        <w:rPr>
          <w:rFonts w:ascii="Consolas" w:hAnsi="Consolas"/>
          <w:color w:val="000000"/>
          <w:sz w:val="18"/>
        </w:rPr>
        <w:t>[Concluding statement connecting evidence to actionable insight].</w:t>
        <w:br/>
      </w:r>
    </w:p>
    <w:p>
      <w:pPr>
        <w:spacing w:before="120" w:after="120"/>
        <w:pBdr>
          <w:bottom w:val="single" w:sz="6" w:space="1" w:color="999999"/>
        </w:pBdr>
      </w:pPr>
    </w:p>
    <w:p>
      <w:pPr>
        <w:pStyle w:val="Heading2"/>
      </w:pPr>
      <w:r>
        <w:t>Domain-Specific GEO Tactics</w:t>
      </w:r>
    </w:p>
    <w:p>
      <w:pPr>
        <w:spacing w:line="276" w:lineRule="auto"/>
      </w:pPr>
      <w:r>
        <w:t>Different content domains benefit from different authority signals.</w:t>
      </w:r>
    </w:p>
    <w:p>
      <w:pPr>
        <w:pStyle w:val="Heading3"/>
      </w:pPr>
      <w:r>
        <w:t>Technology Content</w:t>
      </w:r>
    </w:p>
    <w:p>
      <w:pPr>
        <w:pStyle w:val="ListBullet"/>
        <w:spacing w:line="276" w:lineRule="auto"/>
      </w:pPr>
      <w:r>
        <w:t>Emphasize technical precision and correct terminology</w:t>
      </w:r>
    </w:p>
    <w:p>
      <w:pPr>
        <w:pStyle w:val="ListBullet"/>
        <w:spacing w:line="276" w:lineRule="auto"/>
      </w:pPr>
      <w:r>
        <w:t>Include version numbers and dates for software/tools</w:t>
      </w:r>
    </w:p>
    <w:p>
      <w:pPr>
        <w:pStyle w:val="ListBullet"/>
        <w:spacing w:line="276" w:lineRule="auto"/>
      </w:pPr>
      <w:r>
        <w:t>Reference official documentation</w:t>
      </w:r>
    </w:p>
    <w:p>
      <w:pPr>
        <w:pStyle w:val="ListBullet"/>
        <w:spacing w:line="276" w:lineRule="auto"/>
      </w:pPr>
      <w:r>
        <w:t>Add code examples where relevant</w:t>
      </w:r>
    </w:p>
    <w:p>
      <w:pPr>
        <w:pStyle w:val="Heading3"/>
      </w:pPr>
      <w:r>
        <w:t>Health/Medical Content</w:t>
      </w:r>
    </w:p>
    <w:p>
      <w:pPr>
        <w:pStyle w:val="ListBullet"/>
        <w:spacing w:line="276" w:lineRule="auto"/>
      </w:pPr>
      <w:r>
        <w:t>Cite peer-reviewed studies with publication details</w:t>
      </w:r>
    </w:p>
    <w:p>
      <w:pPr>
        <w:pStyle w:val="ListBullet"/>
        <w:spacing w:line="276" w:lineRule="auto"/>
      </w:pPr>
      <w:r>
        <w:t>Include expert credentials (MD, RN, etc.)</w:t>
      </w:r>
    </w:p>
    <w:p>
      <w:pPr>
        <w:pStyle w:val="ListBullet"/>
        <w:spacing w:line="276" w:lineRule="auto"/>
      </w:pPr>
      <w:r>
        <w:t>Note study limitations and context</w:t>
      </w:r>
    </w:p>
    <w:p>
      <w:pPr>
        <w:pStyle w:val="ListBullet"/>
        <w:spacing w:line="276" w:lineRule="auto"/>
      </w:pPr>
      <w:r>
        <w:t>Add "last reviewed" dates</w:t>
      </w:r>
    </w:p>
    <w:p>
      <w:pPr>
        <w:pStyle w:val="Heading3"/>
      </w:pPr>
      <w:r>
        <w:t>Financial Content</w:t>
      </w:r>
    </w:p>
    <w:p>
      <w:pPr>
        <w:pStyle w:val="ListBullet"/>
        <w:spacing w:line="276" w:lineRule="auto"/>
      </w:pPr>
      <w:r>
        <w:t>Reference regulatory bodies (SEC, FTC, etc.)</w:t>
      </w:r>
    </w:p>
    <w:p>
      <w:pPr>
        <w:pStyle w:val="ListBullet"/>
        <w:spacing w:line="276" w:lineRule="auto"/>
      </w:pPr>
      <w:r>
        <w:t>Include specific numbers with timeframes</w:t>
      </w:r>
    </w:p>
    <w:p>
      <w:pPr>
        <w:pStyle w:val="ListBullet"/>
        <w:spacing w:line="276" w:lineRule="auto"/>
      </w:pPr>
      <w:r>
        <w:t>Note that information is educational, not advice</w:t>
      </w:r>
    </w:p>
    <w:p>
      <w:pPr>
        <w:pStyle w:val="ListBullet"/>
        <w:spacing w:line="276" w:lineRule="auto"/>
      </w:pPr>
      <w:r>
        <w:t>Cite recognized financial institutions</w:t>
      </w:r>
    </w:p>
    <w:p>
      <w:pPr>
        <w:pStyle w:val="Heading3"/>
      </w:pPr>
      <w:r>
        <w:t>Legal Content</w:t>
      </w:r>
    </w:p>
    <w:p>
      <w:pPr>
        <w:pStyle w:val="ListBullet"/>
        <w:spacing w:line="276" w:lineRule="auto"/>
      </w:pPr>
      <w:r>
        <w:t>Cite specific laws, statutes, and regulations</w:t>
      </w:r>
    </w:p>
    <w:p>
      <w:pPr>
        <w:pStyle w:val="ListBullet"/>
        <w:spacing w:line="276" w:lineRule="auto"/>
      </w:pPr>
      <w:r>
        <w:t>Reference jurisdiction clearly</w:t>
      </w:r>
    </w:p>
    <w:p>
      <w:pPr>
        <w:pStyle w:val="ListBullet"/>
        <w:spacing w:line="276" w:lineRule="auto"/>
      </w:pPr>
      <w:r>
        <w:t>Include professional disclaimers</w:t>
      </w:r>
    </w:p>
    <w:p>
      <w:pPr>
        <w:pStyle w:val="ListBullet"/>
        <w:spacing w:line="276" w:lineRule="auto"/>
      </w:pPr>
      <w:r>
        <w:t>Note when professional consultation is advised</w:t>
      </w:r>
    </w:p>
    <w:p>
      <w:pPr>
        <w:pStyle w:val="Heading3"/>
      </w:pPr>
      <w:r>
        <w:t>Business/Marketing Content</w:t>
      </w:r>
    </w:p>
    <w:p>
      <w:pPr>
        <w:pStyle w:val="ListBullet"/>
        <w:spacing w:line="276" w:lineRule="auto"/>
      </w:pPr>
      <w:r>
        <w:t>Include case studies with measurable results</w:t>
      </w:r>
    </w:p>
    <w:p>
      <w:pPr>
        <w:pStyle w:val="ListBullet"/>
        <w:spacing w:line="276" w:lineRule="auto"/>
      </w:pPr>
      <w:r>
        <w:t>Reference industry research and reports</w:t>
      </w:r>
    </w:p>
    <w:p>
      <w:pPr>
        <w:pStyle w:val="ListBullet"/>
        <w:spacing w:line="276" w:lineRule="auto"/>
      </w:pPr>
      <w:r>
        <w:t>Add percentage changes and timeframes</w:t>
      </w:r>
    </w:p>
    <w:p>
      <w:pPr>
        <w:pStyle w:val="ListBullet"/>
        <w:spacing w:line="276" w:lineRule="auto"/>
      </w:pPr>
      <w:r>
        <w:t>Quote recognized thought leaders</w:t>
      </w:r>
    </w:p>
    <w:p>
      <w:pPr>
        <w:spacing w:before="120" w:after="120"/>
        <w:pBdr>
          <w:bottom w:val="single" w:sz="6" w:space="1" w:color="999999"/>
        </w:pBdr>
      </w:pPr>
    </w:p>
    <w:p>
      <w:pPr>
        <w:pStyle w:val="Heading2"/>
      </w:pPr>
      <w:r>
        <w:t>Voice Search Optimization</w:t>
      </w:r>
    </w:p>
    <w:p>
      <w:pPr>
        <w:spacing w:line="276" w:lineRule="auto"/>
      </w:pPr>
      <w:r>
        <w:t>Voice queries are conversational and question-based. Optimize for these patterns:</w:t>
      </w:r>
    </w:p>
    <w:p>
      <w:pPr>
        <w:pStyle w:val="Heading3"/>
      </w:pPr>
      <w:r>
        <w:t>Question Formats for Voice</w:t>
      </w:r>
    </w:p>
    <w:p>
      <w:pPr>
        <w:pStyle w:val="ListBullet"/>
        <w:spacing w:line="276" w:lineRule="auto"/>
      </w:pPr>
      <w:r>
        <w:t>"What is..."</w:t>
      </w:r>
    </w:p>
    <w:p>
      <w:pPr>
        <w:pStyle w:val="ListBullet"/>
        <w:spacing w:line="276" w:lineRule="auto"/>
      </w:pPr>
      <w:r>
        <w:t>"How do I..."</w:t>
      </w:r>
    </w:p>
    <w:p>
      <w:pPr>
        <w:pStyle w:val="ListBullet"/>
        <w:spacing w:line="276" w:lineRule="auto"/>
      </w:pPr>
      <w:r>
        <w:t>"Where can I find..."</w:t>
      </w:r>
    </w:p>
    <w:p>
      <w:pPr>
        <w:pStyle w:val="ListBullet"/>
        <w:spacing w:line="276" w:lineRule="auto"/>
      </w:pPr>
      <w:r>
        <w:t>"Why does..."</w:t>
      </w:r>
    </w:p>
    <w:p>
      <w:pPr>
        <w:pStyle w:val="ListBullet"/>
        <w:spacing w:line="276" w:lineRule="auto"/>
      </w:pPr>
      <w:r>
        <w:t>"When should I..."</w:t>
      </w:r>
    </w:p>
    <w:p>
      <w:pPr>
        <w:pStyle w:val="ListBullet"/>
        <w:spacing w:line="276" w:lineRule="auto"/>
      </w:pPr>
      <w:r>
        <w:t>"Who is..."</w:t>
      </w:r>
    </w:p>
    <w:p>
      <w:pPr>
        <w:pStyle w:val="Heading3"/>
      </w:pPr>
      <w:r>
        <w:t>Voice-Optimized Answer Structure</w:t>
      </w:r>
    </w:p>
    <w:p>
      <w:pPr>
        <w:pStyle w:val="ListBullet"/>
        <w:spacing w:line="276" w:lineRule="auto"/>
      </w:pPr>
      <w:r>
        <w:t>Lead with direct answer (under 30 words ideal)</w:t>
      </w:r>
    </w:p>
    <w:p>
      <w:pPr>
        <w:pStyle w:val="ListBullet"/>
        <w:spacing w:line="276" w:lineRule="auto"/>
      </w:pPr>
      <w:r>
        <w:t>Use natural, conversational language</w:t>
      </w:r>
    </w:p>
    <w:p>
      <w:pPr>
        <w:pStyle w:val="ListBullet"/>
        <w:spacing w:line="276" w:lineRule="auto"/>
      </w:pPr>
      <w:r>
        <w:t>Avoid jargon unless targeting expert audience</w:t>
      </w:r>
    </w:p>
    <w:p>
      <w:pPr>
        <w:pStyle w:val="ListBullet"/>
        <w:spacing w:line="276" w:lineRule="auto"/>
      </w:pPr>
      <w:r>
        <w:t>Include local context where relevant</w:t>
      </w:r>
    </w:p>
    <w:p>
      <w:pPr>
        <w:pStyle w:val="ListBullet"/>
        <w:spacing w:line="276" w:lineRule="auto"/>
      </w:pPr>
      <w:r>
        <w:t>Structure for single spoken response</w:t>
      </w:r>
    </w:p>
    <w:p>
      <w:r>
        <w:rPr>
          <w:i/>
          <w:color w:val="B91C1C"/>
          <w:sz w:val="18"/>
        </w:rPr>
        <w:t>Fonte: Platform Ranking Factors</w:t>
      </w:r>
    </w:p>
    <w:p>
      <w:pPr>
        <w:pStyle w:val="Heading1"/>
      </w:pPr>
      <w:r>
        <w:t>How Each AI Platform Picks Sources</w:t>
      </w:r>
    </w:p>
    <w:p>
      <w:pPr>
        <w:spacing w:line="276" w:lineRule="auto"/>
      </w:pPr>
      <w:r>
        <w:t>Each AI search platform has its own search index, ranking logic, and content preferences. This guide covers what matters for getting cited on each one.</w:t>
      </w:r>
    </w:p>
    <w:p>
      <w:pPr>
        <w:spacing w:line="276" w:lineRule="auto"/>
      </w:pPr>
      <w:r>
        <w:t>Sources cited throughout: Princeton GEO study (KDD 2024), SE Ranking domain authority study, ZipTie content-answer fit analysis.</w:t>
      </w:r>
    </w:p>
    <w:p>
      <w:pPr>
        <w:spacing w:before="120" w:after="120"/>
        <w:pBdr>
          <w:bottom w:val="single" w:sz="6" w:space="1" w:color="999999"/>
        </w:pBdr>
      </w:pPr>
    </w:p>
    <w:p>
      <w:pPr>
        <w:pStyle w:val="Heading2"/>
      </w:pPr>
      <w:r>
        <w:t>The Fundamentals</w:t>
      </w:r>
    </w:p>
    <w:p>
      <w:pPr>
        <w:spacing w:line="276" w:lineRule="auto"/>
      </w:pPr>
      <w:r>
        <w:t>Every AI platform shares three baseline requirements:</w:t>
      </w:r>
    </w:p>
    <w:p>
      <w:pPr>
        <w:pStyle w:val="ListNumber"/>
        <w:spacing w:line="276" w:lineRule="auto"/>
      </w:pPr>
      <w:r>
        <w:rPr>
          <w:b/>
        </w:rPr>
        <w:t>Your content must be in their index</w:t>
      </w:r>
      <w:r>
        <w:t xml:space="preserve"> — Each platform uses a different search backend (Google, Bing, Brave, or their own). If you're not indexed, you can't be cited.</w:t>
      </w:r>
    </w:p>
    <w:p>
      <w:pPr>
        <w:pStyle w:val="ListNumber"/>
        <w:spacing w:line="276" w:lineRule="auto"/>
      </w:pPr>
      <w:r>
        <w:rPr>
          <w:b/>
        </w:rPr>
        <w:t>Your content must be crawlable</w:t>
      </w:r>
      <w:r>
        <w:t xml:space="preserve"> — AI bots need access via robots.txt. Block the bot, lose the citation.</w:t>
      </w:r>
    </w:p>
    <w:p>
      <w:pPr>
        <w:pStyle w:val="ListNumber"/>
        <w:spacing w:line="276" w:lineRule="auto"/>
      </w:pPr>
      <w:r>
        <w:rPr>
          <w:b/>
        </w:rPr>
        <w:t>Your content must be extractable</w:t>
      </w:r>
      <w:r>
        <w:t xml:space="preserve"> — AI systems pull passages, not pages. Clear structure and self-contained paragraphs win.</w:t>
      </w:r>
    </w:p>
    <w:p>
      <w:pPr>
        <w:spacing w:line="276" w:lineRule="auto"/>
      </w:pPr>
      <w:r>
        <w:t>Beyond these basics, each platform weights different signals. Here's what matters and where.</w:t>
      </w:r>
    </w:p>
    <w:p>
      <w:pPr>
        <w:spacing w:before="120" w:after="120"/>
        <w:pBdr>
          <w:bottom w:val="single" w:sz="6" w:space="1" w:color="999999"/>
        </w:pBdr>
      </w:pPr>
    </w:p>
    <w:p>
      <w:pPr>
        <w:pStyle w:val="Heading2"/>
      </w:pPr>
      <w:r>
        <w:t>Google AI Overviews</w:t>
      </w:r>
    </w:p>
    <w:p>
      <w:pPr>
        <w:spacing w:line="276" w:lineRule="auto"/>
      </w:pPr>
      <w:r>
        <w:t>Google AI Overviews pull from Google's own index and lean heavily on E-E-A-T signals (Experience, Expertise, Authoritativeness, Trustworthiness). They appear in roughly 45% of Google searches.</w:t>
      </w:r>
    </w:p>
    <w:p>
      <w:pPr>
        <w:spacing w:line="276" w:lineRule="auto"/>
      </w:pPr>
      <w:r>
        <w:rPr>
          <w:b/>
        </w:rPr>
        <w:t>What makes Google AI Overviews different:</w:t>
      </w:r>
      <w:r>
        <w:t xml:space="preserve"> They already have your traditional SEO signals — backlinks, page authority, topical relevance. The additional AI layer adds a preference for content with cited sources and structured data. Research shows that including authoritative citations in your content correlates with a 132% visibility boost, and writing with an authoritative (not salesy) tone adds another 89%.</w:t>
      </w:r>
    </w:p>
    <w:p>
      <w:pPr>
        <w:spacing w:line="276" w:lineRule="auto"/>
      </w:pPr>
      <w:r>
        <w:rPr>
          <w:b/>
        </w:rPr>
        <w:t>Importantly, AI Overviews don't just recycle the traditional Top 10.</w:t>
      </w:r>
      <w:r>
        <w:t xml:space="preserve"> Only about 15% of AI Overview sources overlap with conventional organic results. Pages that wouldn't crack page 1 in traditional search can still get cited if they have strong structured data and clear, extractable answers.</w:t>
      </w:r>
    </w:p>
    <w:p>
      <w:pPr>
        <w:spacing w:line="276" w:lineRule="auto"/>
      </w:pPr>
      <w:r>
        <w:rPr>
          <w:b/>
        </w:rPr>
        <w:t>What to focus on:</w:t>
      </w:r>
    </w:p>
    <w:p>
      <w:pPr>
        <w:pStyle w:val="ListBullet"/>
        <w:spacing w:line="276" w:lineRule="auto"/>
      </w:pPr>
      <w:r>
        <w:t>Schema markup is the single biggest lever — Article, FAQPage, HowTo, and Product schemas give AI Overviews structured context to work with (30-40% visibility boost)</w:t>
      </w:r>
    </w:p>
    <w:p>
      <w:pPr>
        <w:pStyle w:val="ListBullet"/>
        <w:spacing w:line="276" w:lineRule="auto"/>
      </w:pPr>
      <w:r>
        <w:t>Build topical authority through content clusters with strong internal linking</w:t>
      </w:r>
    </w:p>
    <w:p>
      <w:pPr>
        <w:pStyle w:val="ListBullet"/>
        <w:spacing w:line="276" w:lineRule="auto"/>
      </w:pPr>
      <w:r>
        <w:t>Include named, sourced citations in your content (not just claims)</w:t>
      </w:r>
    </w:p>
    <w:p>
      <w:pPr>
        <w:pStyle w:val="ListBullet"/>
        <w:spacing w:line="276" w:lineRule="auto"/>
      </w:pPr>
      <w:r>
        <w:t>Author bios with real credentials matter — E-E-A-T is weighted heavily</w:t>
      </w:r>
    </w:p>
    <w:p>
      <w:pPr>
        <w:pStyle w:val="ListBullet"/>
        <w:spacing w:line="276" w:lineRule="auto"/>
      </w:pPr>
      <w:r>
        <w:t>Get into Google's Knowledge Graph where possible (an accurate Wikipedia entry helps)</w:t>
      </w:r>
    </w:p>
    <w:p>
      <w:pPr>
        <w:pStyle w:val="ListBullet"/>
        <w:spacing w:line="276" w:lineRule="auto"/>
      </w:pPr>
      <w:r>
        <w:t>Target "how to" and "what is" query patterns — these trigger AI Overviews most often</w:t>
      </w:r>
    </w:p>
    <w:p>
      <w:pPr>
        <w:spacing w:before="120" w:after="120"/>
        <w:pBdr>
          <w:bottom w:val="single" w:sz="6" w:space="1" w:color="999999"/>
        </w:pBdr>
      </w:pPr>
    </w:p>
    <w:p>
      <w:pPr>
        <w:pStyle w:val="Heading2"/>
      </w:pPr>
      <w:r>
        <w:t>ChatGPT</w:t>
      </w:r>
    </w:p>
    <w:p>
      <w:pPr>
        <w:spacing w:line="276" w:lineRule="auto"/>
      </w:pPr>
      <w:r>
        <w:t>ChatGPT's web search draws from a Bing-based index. It combines this with its training knowledge to generate answers, then cites the web sources it relied on.</w:t>
      </w:r>
    </w:p>
    <w:p>
      <w:pPr>
        <w:spacing w:line="276" w:lineRule="auto"/>
      </w:pPr>
      <w:r>
        <w:rPr>
          <w:b/>
        </w:rPr>
        <w:t>What makes ChatGPT different:</w:t>
      </w:r>
      <w:r>
        <w:t xml:space="preserve"> Domain authority matters more here than on other AI platforms. An SE Ranking analysis of 129,000 domains found that authority and credibility signals account for roughly 40% of what determines citation, with content quality at about 35% and platform trust at 25%. Sites with very high referring domain counts (350K+) average 8.4 citations per response, while sites with slightly lower trust scores (91-96 vs 97-100) drop from 8.4 to 6 citations.</w:t>
      </w:r>
    </w:p>
    <w:p>
      <w:pPr>
        <w:spacing w:line="276" w:lineRule="auto"/>
      </w:pPr>
      <w:r>
        <w:rPr>
          <w:b/>
        </w:rPr>
        <w:t>Freshness is a major differentiator.</w:t>
      </w:r>
      <w:r>
        <w:t xml:space="preserve"> Content updated within the last 30 days gets cited about 3.2x more often than older content. ChatGPT clearly favors recent information.</w:t>
      </w:r>
    </w:p>
    <w:p>
      <w:pPr>
        <w:spacing w:line="276" w:lineRule="auto"/>
      </w:pPr>
      <w:r>
        <w:rPr>
          <w:b/>
        </w:rPr>
        <w:t>The most important signal is content-answer fit</w:t>
      </w:r>
      <w:r>
        <w:t xml:space="preserve"> — a ZipTie analysis of 400,000 pages found that how well your content's style and structure matches ChatGPT's own response format accounts for about 55% of citation likelihood. This is far more important than domain authority (12%) or on-page structure (14%) alone. Write the way ChatGPT would answer the question, and you're more likely to be the source it cites.</w:t>
      </w:r>
    </w:p>
    <w:p>
      <w:pPr>
        <w:spacing w:line="276" w:lineRule="auto"/>
      </w:pPr>
      <w:r>
        <w:rPr>
          <w:b/>
        </w:rPr>
        <w:t>Where ChatGPT looks beyond your site:</w:t>
      </w:r>
      <w:r>
        <w:t xml:space="preserve"> Wikipedia accounts for 7.8% of all ChatGPT citations, Reddit for 1.8%, and Forbes for 1.1%. Brand official sites are cited frequently but third-party mentions carry significant weight.</w:t>
      </w:r>
    </w:p>
    <w:p>
      <w:pPr>
        <w:spacing w:line="276" w:lineRule="auto"/>
      </w:pPr>
      <w:r>
        <w:rPr>
          <w:b/>
        </w:rPr>
        <w:t>What to focus on:</w:t>
      </w:r>
    </w:p>
    <w:p>
      <w:pPr>
        <w:pStyle w:val="ListBullet"/>
        <w:spacing w:line="276" w:lineRule="auto"/>
      </w:pPr>
      <w:r>
        <w:t>Invest in backlinks and domain authority — it's the strongest baseline signal</w:t>
      </w:r>
    </w:p>
    <w:p>
      <w:pPr>
        <w:pStyle w:val="ListBullet"/>
        <w:spacing w:line="276" w:lineRule="auto"/>
      </w:pPr>
      <w:r>
        <w:t>Update competitive content at least monthly</w:t>
      </w:r>
    </w:p>
    <w:p>
      <w:pPr>
        <w:pStyle w:val="ListBullet"/>
        <w:spacing w:line="276" w:lineRule="auto"/>
      </w:pPr>
      <w:r>
        <w:t>Structure your content the way ChatGPT structures its answers (conversational, direct, well-organized)</w:t>
      </w:r>
    </w:p>
    <w:p>
      <w:pPr>
        <w:pStyle w:val="ListBullet"/>
        <w:spacing w:line="276" w:lineRule="auto"/>
      </w:pPr>
      <w:r>
        <w:t>Include verifiable statistics with named sources</w:t>
      </w:r>
    </w:p>
    <w:p>
      <w:pPr>
        <w:pStyle w:val="ListBullet"/>
        <w:spacing w:line="276" w:lineRule="auto"/>
      </w:pPr>
      <w:r>
        <w:t>Clean heading hierarchy (H1 &gt; H2 &gt; H3) with descriptive headings</w:t>
      </w:r>
    </w:p>
    <w:p>
      <w:pPr>
        <w:spacing w:before="120" w:after="120"/>
        <w:pBdr>
          <w:bottom w:val="single" w:sz="6" w:space="1" w:color="999999"/>
        </w:pBdr>
      </w:pPr>
    </w:p>
    <w:p>
      <w:pPr>
        <w:pStyle w:val="Heading2"/>
      </w:pPr>
      <w:r>
        <w:t>Perplexity</w:t>
      </w:r>
    </w:p>
    <w:p>
      <w:pPr>
        <w:spacing w:line="276" w:lineRule="auto"/>
      </w:pPr>
      <w:r>
        <w:t>Perplexity always cites its sources with clickable links, making it the most transparent AI search platform. It combines its own index with Google's and runs results through multiple reranking passes — initial relevance retrieval, then traditional ranking factor scoring, then ML-based quality evaluation that can discard entire result sets if they don't meet quality thresholds.</w:t>
      </w:r>
    </w:p>
    <w:p>
      <w:pPr>
        <w:spacing w:line="276" w:lineRule="auto"/>
      </w:pPr>
      <w:r>
        <w:rPr>
          <w:b/>
        </w:rPr>
        <w:t>What makes Perplexity different:</w:t>
      </w:r>
      <w:r>
        <w:t xml:space="preserve"> It's the most "research-oriented" AI search engine, and its citation behavior reflects that. Perplexity maintains curated lists of authoritative domains (Amazon, GitHub, major academic sites) that get inherent ranking boosts. It uses a time-decay algorithm that evaluates new content quickly, giving fresh publishers a real shot at citation.</w:t>
      </w:r>
    </w:p>
    <w:p>
      <w:pPr>
        <w:spacing w:line="276" w:lineRule="auto"/>
      </w:pPr>
      <w:r>
        <w:rPr>
          <w:b/>
        </w:rPr>
        <w:t>Perplexity has unique content preferences:</w:t>
      </w:r>
    </w:p>
    <w:p>
      <w:pPr>
        <w:pStyle w:val="ListBullet"/>
        <w:spacing w:line="276" w:lineRule="auto"/>
      </w:pPr>
      <w:r>
        <w:rPr>
          <w:b/>
        </w:rPr>
        <w:t>FAQ Schema (JSON-LD)</w:t>
      </w:r>
      <w:r>
        <w:t xml:space="preserve"> — Pages with FAQ structured data get cited noticeably more often</w:t>
      </w:r>
    </w:p>
    <w:p>
      <w:pPr>
        <w:pStyle w:val="ListBullet"/>
        <w:spacing w:line="276" w:lineRule="auto"/>
      </w:pPr>
      <w:r>
        <w:rPr>
          <w:b/>
        </w:rPr>
        <w:t>PDF documents</w:t>
      </w:r>
      <w:r>
        <w:t xml:space="preserve"> — Publicly accessible PDFs (whitepapers, research reports) are prioritized. If you have authoritative PDF content gated behind a form, consider making a version public.</w:t>
      </w:r>
    </w:p>
    <w:p>
      <w:pPr>
        <w:pStyle w:val="ListBullet"/>
        <w:spacing w:line="276" w:lineRule="auto"/>
      </w:pPr>
      <w:r>
        <w:rPr>
          <w:b/>
        </w:rPr>
        <w:t>Publishing velocity</w:t>
      </w:r>
      <w:r>
        <w:t xml:space="preserve"> — How frequently you publish matters more than keyword targeting</w:t>
      </w:r>
    </w:p>
    <w:p>
      <w:pPr>
        <w:pStyle w:val="ListBullet"/>
        <w:spacing w:line="276" w:lineRule="auto"/>
      </w:pPr>
      <w:r>
        <w:rPr>
          <w:b/>
        </w:rPr>
        <w:t>Self-contained paragraphs</w:t>
      </w:r>
      <w:r>
        <w:t xml:space="preserve"> — Perplexity prefers atomic, semantically complete paragraphs it can extract cleanly</w:t>
      </w:r>
    </w:p>
    <w:p>
      <w:pPr>
        <w:spacing w:line="276" w:lineRule="auto"/>
      </w:pPr>
      <w:r>
        <w:rPr>
          <w:b/>
        </w:rPr>
        <w:t>What to focus on:</w:t>
      </w:r>
    </w:p>
    <w:p>
      <w:pPr>
        <w:pStyle w:val="ListBullet"/>
        <w:spacing w:line="276" w:lineRule="auto"/>
      </w:pPr>
      <w:r>
        <w:t>Allow PerplexityBot in robots.txt</w:t>
      </w:r>
    </w:p>
    <w:p>
      <w:pPr>
        <w:pStyle w:val="ListBullet"/>
        <w:spacing w:line="276" w:lineRule="auto"/>
      </w:pPr>
      <w:r>
        <w:t>Implement FAQPage schema on any page with Q&amp;A content</w:t>
      </w:r>
    </w:p>
    <w:p>
      <w:pPr>
        <w:pStyle w:val="ListBullet"/>
        <w:spacing w:line="276" w:lineRule="auto"/>
      </w:pPr>
      <w:r>
        <w:t>Host PDF resources publicly (whitepapers, guides, reports)</w:t>
      </w:r>
    </w:p>
    <w:p>
      <w:pPr>
        <w:pStyle w:val="ListBullet"/>
        <w:spacing w:line="276" w:lineRule="auto"/>
      </w:pPr>
      <w:r>
        <w:t>Add Article schema with publication and modification timestamps</w:t>
      </w:r>
    </w:p>
    <w:p>
      <w:pPr>
        <w:pStyle w:val="ListBullet"/>
        <w:spacing w:line="276" w:lineRule="auto"/>
      </w:pPr>
      <w:r>
        <w:t>Write in clear, self-contained paragraphs that work as standalone answers</w:t>
      </w:r>
    </w:p>
    <w:p>
      <w:pPr>
        <w:pStyle w:val="ListBullet"/>
        <w:spacing w:line="276" w:lineRule="auto"/>
      </w:pPr>
      <w:r>
        <w:t>Build deep topical authority in your specific niche</w:t>
      </w:r>
    </w:p>
    <w:p>
      <w:pPr>
        <w:spacing w:before="120" w:after="120"/>
        <w:pBdr>
          <w:bottom w:val="single" w:sz="6" w:space="1" w:color="999999"/>
        </w:pBdr>
      </w:pPr>
    </w:p>
    <w:p>
      <w:pPr>
        <w:pStyle w:val="Heading2"/>
      </w:pPr>
      <w:r>
        <w:t>Microsoft Copilot</w:t>
      </w:r>
    </w:p>
    <w:p>
      <w:pPr>
        <w:spacing w:line="276" w:lineRule="auto"/>
      </w:pPr>
      <w:r>
        <w:t>Copilot is embedded across Microsoft's ecosystem — Edge, Windows, Microsoft 365, and Bing Search. It relies entirely on Bing's index, so if Bing hasn't indexed your content, Copilot can't cite it.</w:t>
      </w:r>
    </w:p>
    <w:p>
      <w:pPr>
        <w:spacing w:line="276" w:lineRule="auto"/>
      </w:pPr>
      <w:r>
        <w:rPr>
          <w:b/>
        </w:rPr>
        <w:t>What makes Copilot different:</w:t>
      </w:r>
      <w:r>
        <w:t xml:space="preserve"> The Microsoft ecosystem connection creates unique optimization opportunities. Mentions and content on LinkedIn and GitHub provide ranking boosts that other platforms don't offer. Copilot also puts more weight on page speed — sub-2-second load times are a clear threshold.</w:t>
      </w:r>
    </w:p>
    <w:p>
      <w:pPr>
        <w:spacing w:line="276" w:lineRule="auto"/>
      </w:pPr>
      <w:r>
        <w:rPr>
          <w:b/>
        </w:rPr>
        <w:t>What to focus on:</w:t>
      </w:r>
    </w:p>
    <w:p>
      <w:pPr>
        <w:pStyle w:val="ListBullet"/>
        <w:spacing w:line="276" w:lineRule="auto"/>
      </w:pPr>
      <w:r>
        <w:t>Submit your site to Bing Webmaster Tools (many sites only submit to Google Search Console)</w:t>
      </w:r>
    </w:p>
    <w:p>
      <w:pPr>
        <w:pStyle w:val="ListBullet"/>
        <w:spacing w:line="276" w:lineRule="auto"/>
      </w:pPr>
      <w:r>
        <w:t>Use IndexNow protocol for faster indexing of new and updated content</w:t>
      </w:r>
    </w:p>
    <w:p>
      <w:pPr>
        <w:pStyle w:val="ListBullet"/>
        <w:spacing w:line="276" w:lineRule="auto"/>
      </w:pPr>
      <w:r>
        <w:t>Optimize page speed to under 2 seconds</w:t>
      </w:r>
    </w:p>
    <w:p>
      <w:pPr>
        <w:pStyle w:val="ListBullet"/>
        <w:spacing w:line="276" w:lineRule="auto"/>
      </w:pPr>
      <w:r>
        <w:t>Write clear entity definitions — when your content defines a term or concept, make the definition explicit and extractable</w:t>
      </w:r>
    </w:p>
    <w:p>
      <w:pPr>
        <w:pStyle w:val="ListBullet"/>
        <w:spacing w:line="276" w:lineRule="auto"/>
      </w:pPr>
      <w:r>
        <w:t>Build presence on LinkedIn (publish articles, maintain company page) and GitHub if relevant</w:t>
      </w:r>
    </w:p>
    <w:p>
      <w:pPr>
        <w:pStyle w:val="ListBullet"/>
        <w:spacing w:line="276" w:lineRule="auto"/>
      </w:pPr>
      <w:r>
        <w:t>Ensure Bingbot has full crawl access</w:t>
      </w:r>
    </w:p>
    <w:p>
      <w:pPr>
        <w:spacing w:before="120" w:after="120"/>
        <w:pBdr>
          <w:bottom w:val="single" w:sz="6" w:space="1" w:color="999999"/>
        </w:pBdr>
      </w:pPr>
    </w:p>
    <w:p>
      <w:pPr>
        <w:pStyle w:val="Heading2"/>
      </w:pPr>
      <w:r>
        <w:t>Claude</w:t>
      </w:r>
    </w:p>
    <w:p>
      <w:pPr>
        <w:spacing w:line="276" w:lineRule="auto"/>
      </w:pPr>
      <w:r>
        <w:t>Claude uses Brave Search as its search backend when web search is enabled — not Google, not Bing. This is a completely different index, which means your Brave Search visibility directly determines whether Claude can find and cite you.</w:t>
      </w:r>
    </w:p>
    <w:p>
      <w:pPr>
        <w:spacing w:line="276" w:lineRule="auto"/>
      </w:pPr>
      <w:r>
        <w:rPr>
          <w:b/>
        </w:rPr>
        <w:t>What makes Claude different:</w:t>
      </w:r>
      <w:r>
        <w:t xml:space="preserve"> Claude is extremely selective about what it cites. While it processes enormous amounts of content, its citation rate is very low — it's looking for the most factually accurate, well-sourced content on a given topic. Data-rich content with specific numbers and clear attribution performs significantly better than general-purpose content.</w:t>
      </w:r>
    </w:p>
    <w:p>
      <w:pPr>
        <w:spacing w:line="276" w:lineRule="auto"/>
      </w:pPr>
      <w:r>
        <w:rPr>
          <w:b/>
        </w:rPr>
        <w:t>What to focus on:</w:t>
      </w:r>
    </w:p>
    <w:p>
      <w:pPr>
        <w:pStyle w:val="ListBullet"/>
        <w:spacing w:line="276" w:lineRule="auto"/>
      </w:pPr>
      <w:r>
        <w:t>Verify your content appears in Brave Search results (search for your brand and key terms at search.brave.com)</w:t>
      </w:r>
    </w:p>
    <w:p>
      <w:pPr>
        <w:pStyle w:val="ListBullet"/>
        <w:spacing w:line="276" w:lineRule="auto"/>
      </w:pPr>
      <w:r>
        <w:t>Allow ClaudeBot and anthropic-ai user agents in robots.txt</w:t>
      </w:r>
    </w:p>
    <w:p>
      <w:pPr>
        <w:pStyle w:val="ListBullet"/>
        <w:spacing w:line="276" w:lineRule="auto"/>
      </w:pPr>
      <w:r>
        <w:t>Maximize factual density — specific numbers, named sources, dated statistics</w:t>
      </w:r>
    </w:p>
    <w:p>
      <w:pPr>
        <w:pStyle w:val="ListBullet"/>
        <w:spacing w:line="276" w:lineRule="auto"/>
      </w:pPr>
      <w:r>
        <w:t>Use clear, extractable structure with descriptive headings</w:t>
      </w:r>
    </w:p>
    <w:p>
      <w:pPr>
        <w:pStyle w:val="ListBullet"/>
        <w:spacing w:line="276" w:lineRule="auto"/>
      </w:pPr>
      <w:r>
        <w:t>Cite authoritative sources within your content</w:t>
      </w:r>
    </w:p>
    <w:p>
      <w:pPr>
        <w:pStyle w:val="ListBullet"/>
        <w:spacing w:line="276" w:lineRule="auto"/>
      </w:pPr>
      <w:r>
        <w:t>Aim to be the most factually accurate source on your topic — Claude rewards precision</w:t>
      </w:r>
    </w:p>
    <w:p>
      <w:pPr>
        <w:spacing w:before="120" w:after="120"/>
        <w:pBdr>
          <w:bottom w:val="single" w:sz="6" w:space="1" w:color="999999"/>
        </w:pBdr>
      </w:pPr>
    </w:p>
    <w:p>
      <w:pPr>
        <w:pStyle w:val="Heading2"/>
      </w:pPr>
      <w:r>
        <w:t>Allowing AI Bots in robots.txt</w:t>
      </w:r>
    </w:p>
    <w:p>
      <w:pPr>
        <w:spacing w:line="276" w:lineRule="auto"/>
      </w:pPr>
      <w:r>
        <w:t>If your robots.txt blocks an AI bot, that platform can't cite your content. Here are the user agents to allow:</w:t>
      </w:r>
    </w:p>
    <w:p>
      <w:pPr>
        <w:spacing w:before="80" w:after="80"/>
        <w:ind w:left="283"/>
        <w:shd w:fill="F0F0F0" w:val="clear"/>
      </w:pPr>
      <w:r>
        <w:rPr>
          <w:rFonts w:ascii="Consolas" w:hAnsi="Consolas"/>
          <w:color w:val="000000"/>
          <w:sz w:val="18"/>
        </w:rPr>
        <w:t>User-agent: GPTBot           # OpenAI — powers ChatGPT search</w:t>
        <w:br/>
      </w:r>
      <w:r>
        <w:rPr>
          <w:rFonts w:ascii="Consolas" w:hAnsi="Consolas"/>
          <w:color w:val="000000"/>
          <w:sz w:val="18"/>
        </w:rPr>
        <w:t>User-agent: ChatGPT-User     # ChatGPT browsing mode</w:t>
        <w:br/>
      </w:r>
      <w:r>
        <w:rPr>
          <w:rFonts w:ascii="Consolas" w:hAnsi="Consolas"/>
          <w:color w:val="000000"/>
          <w:sz w:val="18"/>
        </w:rPr>
        <w:t>User-agent: PerplexityBot    # Perplexity AI search</w:t>
        <w:br/>
      </w:r>
      <w:r>
        <w:rPr>
          <w:rFonts w:ascii="Consolas" w:hAnsi="Consolas"/>
          <w:color w:val="000000"/>
          <w:sz w:val="18"/>
        </w:rPr>
        <w:t>User-agent: ClaudeBot        # Anthropic Claude</w:t>
        <w:br/>
      </w:r>
      <w:r>
        <w:rPr>
          <w:rFonts w:ascii="Consolas" w:hAnsi="Consolas"/>
          <w:color w:val="000000"/>
          <w:sz w:val="18"/>
        </w:rPr>
        <w:t>User-agent: anthropic-ai     # Anthropic Claude (alternate)</w:t>
        <w:br/>
      </w:r>
      <w:r>
        <w:rPr>
          <w:rFonts w:ascii="Consolas" w:hAnsi="Consolas"/>
          <w:color w:val="000000"/>
          <w:sz w:val="18"/>
        </w:rPr>
        <w:t>User-agent: Google-Extended   # Google Gemini and AI Overviews</w:t>
        <w:br/>
      </w:r>
      <w:r>
        <w:rPr>
          <w:rFonts w:ascii="Consolas" w:hAnsi="Consolas"/>
          <w:color w:val="000000"/>
          <w:sz w:val="18"/>
        </w:rPr>
        <w:t>User-agent: Bingbot          # Microsoft Copilot (via Bing)</w:t>
        <w:br/>
      </w:r>
      <w:r>
        <w:rPr>
          <w:rFonts w:ascii="Consolas" w:hAnsi="Consolas"/>
          <w:color w:val="000000"/>
          <w:sz w:val="18"/>
        </w:rPr>
        <w:t>Allow: /</w:t>
        <w:br/>
      </w:r>
    </w:p>
    <w:p>
      <w:pPr>
        <w:spacing w:line="276" w:lineRule="auto"/>
      </w:pPr>
      <w:r>
        <w:rPr>
          <w:b/>
        </w:rPr>
        <w:t>Training vs. search:</w:t>
      </w:r>
      <w:r>
        <w:t xml:space="preserve"> Some AI bots are used for both model training and search citation. If you want to be cited but don't want your content used for training, your options are limited — GPTBot handles both for OpenAI. However, you can safely block </w:t>
      </w:r>
      <w:r>
        <w:rPr>
          <w:b/>
        </w:rPr>
        <w:t>CCBot</w:t>
      </w:r>
      <w:r>
        <w:t xml:space="preserve"> (Common Crawl) without affecting any AI search citations, since it's only used for training dataset collection.</w:t>
      </w:r>
    </w:p>
    <w:p>
      <w:pPr>
        <w:spacing w:before="120" w:after="120"/>
        <w:pBdr>
          <w:bottom w:val="single" w:sz="6" w:space="1" w:color="999999"/>
        </w:pBdr>
      </w:pPr>
    </w:p>
    <w:p>
      <w:pPr>
        <w:pStyle w:val="Heading2"/>
      </w:pPr>
      <w:r>
        <w:t>Where to Start</w:t>
      </w:r>
    </w:p>
    <w:p>
      <w:pPr>
        <w:spacing w:line="276" w:lineRule="auto"/>
      </w:pPr>
      <w:r>
        <w:t>If you're optimizing for AI search for the first time, focus your effort where your audience actually is:</w:t>
      </w:r>
    </w:p>
    <w:p>
      <w:pPr>
        <w:spacing w:line="276" w:lineRule="auto"/>
      </w:pPr>
      <w:r>
        <w:rPr>
          <w:b/>
        </w:rPr>
        <w:t>Start with Google AI Overviews</w:t>
      </w:r>
      <w:r>
        <w:t xml:space="preserve"> — They reach the most users (45%+ of Google searches) and you likely already have Google SEO foundations in place. Add schema markup, include cited sources in your content, and strengthen E-E-A-T signals.</w:t>
      </w:r>
    </w:p>
    <w:p>
      <w:pPr>
        <w:spacing w:line="276" w:lineRule="auto"/>
      </w:pPr>
      <w:r>
        <w:rPr>
          <w:b/>
        </w:rPr>
        <w:t>Then address ChatGPT</w:t>
      </w:r>
      <w:r>
        <w:t xml:space="preserve"> — It's the most-used standalone AI search tool for tech and business audiences. Focus on freshness (update content monthly), domain authority, and matching your content structure to how ChatGPT formats its responses.</w:t>
      </w:r>
    </w:p>
    <w:p>
      <w:pPr>
        <w:spacing w:line="276" w:lineRule="auto"/>
      </w:pPr>
      <w:r>
        <w:rPr>
          <w:b/>
        </w:rPr>
        <w:t>Then expand to Perplexity</w:t>
      </w:r>
      <w:r>
        <w:t xml:space="preserve"> — Especially valuable if your audience includes researchers, early adopters, or tech professionals. Add FAQ schema, publish PDF resources, and write in clear, self-contained paragraphs.</w:t>
      </w:r>
    </w:p>
    <w:p>
      <w:pPr>
        <w:spacing w:line="276" w:lineRule="auto"/>
      </w:pPr>
      <w:r>
        <w:rPr>
          <w:b/>
        </w:rPr>
        <w:t>Copilot and Claude are lower priority</w:t>
      </w:r>
      <w:r>
        <w:t xml:space="preserve"> unless your audience skews enterprise/Microsoft (Copilot) or developer/analyst (Claude). But the fundamentals — structured content, cited sources, schema markup — help across all platforms.</w:t>
      </w:r>
    </w:p>
    <w:p>
      <w:pPr>
        <w:spacing w:line="276" w:lineRule="auto"/>
      </w:pPr>
      <w:r>
        <w:rPr>
          <w:b/>
        </w:rPr>
        <w:t>Actions that help everywhere:</w:t>
      </w:r>
    </w:p>
    <w:p>
      <w:pPr>
        <w:pStyle w:val="ListNumber"/>
        <w:spacing w:line="276" w:lineRule="auto"/>
      </w:pPr>
      <w:r>
        <w:t>Allow all AI bots in robots.txt</w:t>
      </w:r>
    </w:p>
    <w:p>
      <w:pPr>
        <w:pStyle w:val="ListNumber"/>
        <w:spacing w:line="276" w:lineRule="auto"/>
      </w:pPr>
      <w:r>
        <w:t>Implement schema markup (FAQPage, Article, Organization at minimum)</w:t>
      </w:r>
    </w:p>
    <w:p>
      <w:pPr>
        <w:pStyle w:val="ListNumber"/>
        <w:spacing w:line="276" w:lineRule="auto"/>
      </w:pPr>
      <w:r>
        <w:t>Include statistics with named sources in your content</w:t>
      </w:r>
    </w:p>
    <w:p>
      <w:pPr>
        <w:pStyle w:val="ListNumber"/>
        <w:spacing w:line="276" w:lineRule="auto"/>
      </w:pPr>
      <w:r>
        <w:t>Update content regularly — monthly for competitive topics</w:t>
      </w:r>
    </w:p>
    <w:p>
      <w:pPr>
        <w:pStyle w:val="ListNumber"/>
        <w:spacing w:line="276" w:lineRule="auto"/>
      </w:pPr>
      <w:r>
        <w:t>Use clear heading structure (H1 &gt; H2 &gt; H3)</w:t>
      </w:r>
    </w:p>
    <w:p>
      <w:pPr>
        <w:pStyle w:val="ListNumber"/>
        <w:spacing w:line="276" w:lineRule="auto"/>
      </w:pPr>
      <w:r>
        <w:t>Keep page load time under 2 seconds</w:t>
      </w:r>
    </w:p>
    <w:p>
      <w:pPr>
        <w:pStyle w:val="ListNumber"/>
        <w:spacing w:line="276" w:lineRule="auto"/>
      </w:pPr>
      <w:r>
        <w:t>Add author bios with credentials</w:t>
      </w:r>
    </w:p>
    <w:p>
      <w:r>
        <w:br w:type="page"/>
      </w:r>
    </w:p>
    <w:p>
      <w:pPr>
        <w:pStyle w:val="Heading1"/>
      </w:pPr>
      <w:r>
        <w:t>Capítulo 11 — Operações e Roadmap</w:t>
      </w:r>
    </w:p>
    <w:p>
      <w:r>
        <w:rPr>
          <w:i/>
          <w:color w:val="B91C1C"/>
          <w:sz w:val="18"/>
        </w:rPr>
        <w:t>Fonte: Operations Manual AI SEO</w:t>
      </w:r>
    </w:p>
    <w:p>
      <w:pPr>
        <w:pStyle w:val="Heading1"/>
      </w:pPr>
      <w:r>
        <w:t>AI Visibility — Manual de Operações</w:t>
      </w:r>
    </w:p>
    <w:p>
      <w:pPr>
        <w:spacing w:before="80" w:after="80" w:line="276" w:lineRule="auto"/>
        <w:ind w:left="567"/>
      </w:pPr>
      <w:r>
        <w:t>Produto: Otimização para Inteligências Artificiais (AI SEO / GEO)</w:t>
      </w:r>
    </w:p>
    <w:p>
      <w:pPr>
        <w:spacing w:before="80" w:after="80" w:line="276" w:lineRule="auto"/>
        <w:ind w:left="567"/>
      </w:pPr>
      <w:r>
        <w:t>Versão: 1.0 | Maio 2026</w:t>
      </w:r>
    </w:p>
    <w:p>
      <w:pPr>
        <w:spacing w:before="80" w:after="80" w:line="276" w:lineRule="auto"/>
        <w:ind w:left="567"/>
      </w:pPr>
      <w:r>
        <w:t>Unidade: Peretto &amp; Co. / V4 Company</w:t>
      </w:r>
    </w:p>
    <w:p>
      <w:pPr>
        <w:spacing w:before="120" w:after="120"/>
        <w:pBdr>
          <w:bottom w:val="single" w:sz="6" w:space="1" w:color="999999"/>
        </w:pBdr>
      </w:pPr>
    </w:p>
    <w:p>
      <w:pPr>
        <w:pStyle w:val="Heading2"/>
      </w:pPr>
      <w:r>
        <w:t>Índice</w:t>
      </w:r>
    </w:p>
    <w:p>
      <w:pPr>
        <w:pStyle w:val="ListNumber"/>
        <w:spacing w:line="276" w:lineRule="auto"/>
      </w:pPr>
      <w:r>
        <w:rPr>
          <w:color w:val="B91C1C"/>
          <w:u w:val="single"/>
        </w:rPr>
        <w:t>Visão Geral do Produto</w:t>
      </w:r>
    </w:p>
    <w:p>
      <w:pPr>
        <w:pStyle w:val="ListNumber"/>
        <w:spacing w:line="276" w:lineRule="auto"/>
      </w:pPr>
      <w:r>
        <w:rPr>
          <w:color w:val="B91C1C"/>
          <w:u w:val="single"/>
        </w:rPr>
        <w:t>Estrutura Comercial e Precificação</w:t>
      </w:r>
    </w:p>
    <w:p>
      <w:pPr>
        <w:pStyle w:val="ListNumber"/>
        <w:spacing w:line="276" w:lineRule="auto"/>
      </w:pPr>
      <w:r>
        <w:rPr>
          <w:color w:val="B91C1C"/>
          <w:u w:val="single"/>
        </w:rPr>
        <w:t>Framework de Métricas</w:t>
      </w:r>
    </w:p>
    <w:p>
      <w:pPr>
        <w:pStyle w:val="ListNumber"/>
        <w:spacing w:line="276" w:lineRule="auto"/>
      </w:pPr>
      <w:r>
        <w:rPr>
          <w:color w:val="B91C1C"/>
          <w:u w:val="single"/>
        </w:rPr>
        <w:t>Jornada do Cliente: End-to-End</w:t>
      </w:r>
    </w:p>
    <w:p>
      <w:pPr>
        <w:pStyle w:val="ListNumber"/>
        <w:spacing w:line="276" w:lineRule="auto"/>
      </w:pPr>
      <w:r>
        <w:rPr>
          <w:color w:val="B91C1C"/>
          <w:u w:val="single"/>
        </w:rPr>
        <w:t>Playbook Operacional</w:t>
      </w:r>
    </w:p>
    <w:p>
      <w:pPr>
        <w:pStyle w:val="ListNumber"/>
        <w:spacing w:line="276" w:lineRule="auto"/>
      </w:pPr>
      <w:r>
        <w:rPr>
          <w:color w:val="B91C1C"/>
          <w:u w:val="single"/>
        </w:rPr>
        <w:t>NRR — Net Revenue Retention</w:t>
      </w:r>
    </w:p>
    <w:p>
      <w:pPr>
        <w:pStyle w:val="ListNumber"/>
        <w:spacing w:line="276" w:lineRule="auto"/>
      </w:pPr>
      <w:r>
        <w:rPr>
          <w:color w:val="B91C1C"/>
          <w:u w:val="single"/>
        </w:rPr>
        <w:t>Tecnologia e Infraestrutura</w:t>
      </w:r>
    </w:p>
    <w:p>
      <w:pPr>
        <w:pStyle w:val="ListNumber"/>
        <w:spacing w:line="276" w:lineRule="auto"/>
      </w:pPr>
      <w:r>
        <w:rPr>
          <w:color w:val="B91C1C"/>
          <w:u w:val="single"/>
        </w:rPr>
        <w:t>Estrutura de Time</w:t>
      </w:r>
    </w:p>
    <w:p>
      <w:pPr>
        <w:pStyle w:val="ListNumber"/>
        <w:spacing w:line="276" w:lineRule="auto"/>
      </w:pPr>
      <w:r>
        <w:rPr>
          <w:color w:val="B91C1C"/>
          <w:u w:val="single"/>
        </w:rPr>
        <w:t>Anexos</w:t>
      </w:r>
    </w:p>
    <w:p>
      <w:pPr>
        <w:spacing w:before="120" w:after="120"/>
        <w:pBdr>
          <w:bottom w:val="single" w:sz="6" w:space="1" w:color="999999"/>
        </w:pBdr>
      </w:pPr>
    </w:p>
    <w:p>
      <w:pPr>
        <w:pStyle w:val="Heading2"/>
      </w:pPr>
      <w:r>
        <w:t>1. Visão Geral do Produto</w:t>
      </w:r>
    </w:p>
    <w:p>
      <w:pPr>
        <w:pStyle w:val="Heading3"/>
      </w:pPr>
      <w:r>
        <w:t>1.1 O que é</w:t>
      </w:r>
    </w:p>
    <w:p>
      <w:pPr>
        <w:spacing w:line="276" w:lineRule="auto"/>
      </w:pPr>
      <w:r>
        <w:rPr>
          <w:b/>
        </w:rPr>
        <w:t>AI Visibility</w:t>
      </w:r>
      <w:r>
        <w:t xml:space="preserve"> é um serviço de </w:t>
      </w:r>
      <w:r>
        <w:rPr>
          <w:b/>
        </w:rPr>
        <w:t>Otimização para Motores de Inteligência Artificial</w:t>
      </w:r>
      <w:r>
        <w:t xml:space="preserve"> (AI SEO / GEO — Generative Engine Optimization). O objetivo é fazer com que a marca e o conteúdo do cliente sejam </w:t>
      </w:r>
      <w:r>
        <w:rPr>
          <w:b/>
        </w:rPr>
        <w:t>descobertos, extraídos e citados como fonte</w:t>
      </w:r>
      <w:r>
        <w:t xml:space="preserve"> por sistemas de IA como ChatGPT, Perplexity, Google AI Overviews, Gemini, Claude e Copilot.</w:t>
      </w:r>
    </w:p>
    <w:p>
      <w:pPr>
        <w:spacing w:line="276" w:lineRule="auto"/>
      </w:pPr>
      <w:r>
        <w:t xml:space="preserve">Diferente do SEO tradicional (que busca ranquear na página 1 do Google), o AI SEO busca ser </w:t>
      </w:r>
      <w:r>
        <w:rPr>
          <w:b/>
        </w:rPr>
        <w:t>citado como referência</w:t>
      </w:r>
      <w:r>
        <w:t xml:space="preserve"> dentro das respostas geradas por IA — um posicionamento que gera autoridade, tráfego e conversão sem depender de clicks tradicionais.</w:t>
      </w:r>
    </w:p>
    <w:p>
      <w:pPr>
        <w:pStyle w:val="Heading3"/>
      </w:pPr>
      <w:r>
        <w:t>1.2 Proposta de Valor</w:t>
      </w:r>
    </w:p>
    <w:p>
      <w:pPr>
        <w:spacing w:before="80" w:after="80"/>
        <w:ind w:left="283"/>
        <w:shd w:fill="F0F0F0" w:val="clear"/>
      </w:pPr>
      <w:r>
        <w:rPr>
          <w:rFonts w:ascii="Consolas" w:hAnsi="Consolas"/>
          <w:color w:val="000000"/>
          <w:sz w:val="18"/>
        </w:rPr>
        <w:t>Para CMOs e VPs de Marketing que estão vendo o tráfego orgânico tradicional cair</w:t>
        <w:br/>
      </w:r>
      <w:r>
        <w:rPr>
          <w:rFonts w:ascii="Consolas" w:hAnsi="Consolas"/>
          <w:color w:val="000000"/>
          <w:sz w:val="18"/>
        </w:rPr>
        <w:t>e percebem que sua marca está invisível nas novas interfaces de busca por IA,</w:t>
        <w:br/>
      </w:r>
      <w:r>
        <w:rPr>
          <w:rFonts w:ascii="Consolas" w:hAnsi="Consolas"/>
          <w:color w:val="000000"/>
          <w:sz w:val="18"/>
        </w:rPr>
        <w:t>o AI Visibility é um serviço de otimização contínua que</w:t>
        <w:br/>
      </w:r>
      <w:r>
        <w:rPr>
          <w:rFonts w:ascii="Consolas" w:hAnsi="Consolas"/>
          <w:color w:val="000000"/>
          <w:sz w:val="18"/>
        </w:rPr>
        <w:t>faz sua marca ser citada como fonte confiável por ChatGPT, Perplexity e Google AI Overviews.</w:t>
        <w:br/>
      </w:r>
      <w:r>
        <w:rPr>
          <w:rFonts w:ascii="Consolas" w:hAnsi="Consolas"/>
          <w:color w:val="000000"/>
          <w:sz w:val="18"/>
        </w:rPr>
        <w:t>Diferente de agências de SEO tradicionais que ainda ignoram este canal,</w:t>
        <w:br/>
      </w:r>
      <w:r>
        <w:rPr>
          <w:rFonts w:ascii="Consolas" w:hAnsi="Consolas"/>
          <w:color w:val="000000"/>
          <w:sz w:val="18"/>
        </w:rPr>
        <w:t>nós combinamos tecnologia proprietária (agentes de IA + SEMRush) com</w:t>
        <w:br/>
      </w:r>
      <w:r>
        <w:rPr>
          <w:rFonts w:ascii="Consolas" w:hAnsi="Consolas"/>
          <w:color w:val="000000"/>
          <w:sz w:val="18"/>
        </w:rPr>
        <w:t>um framework baseado em pesquisa acadêmica (Princeton KDD 2024)</w:t>
        <w:br/>
      </w:r>
      <w:r>
        <w:rPr>
          <w:rFonts w:ascii="Consolas" w:hAnsi="Consolas"/>
          <w:color w:val="000000"/>
          <w:sz w:val="18"/>
        </w:rPr>
        <w:t>para entregar resultados mensuráveis em 30-60 dias.</w:t>
        <w:br/>
      </w:r>
    </w:p>
    <w:p>
      <w:pPr>
        <w:pStyle w:val="Heading3"/>
      </w:pPr>
      <w:r>
        <w:t>1.3 Mercado-Alvo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Segmento</w:t>
            </w:r>
          </w:p>
        </w:tc>
        <w:tc>
          <w:tcPr>
            <w:tcW w:type="dxa" w:w="1881"/>
            <w:shd w:fill="B91C1C" w:val="clear"/>
          </w:tcPr>
          <w:p>
            <w:r/>
            <w:r>
              <w:rPr>
                <w:rFonts w:ascii="Calibri" w:hAnsi="Calibri"/>
                <w:b/>
                <w:color w:val="FFFFFF"/>
                <w:sz w:val="20"/>
              </w:rPr>
              <w:t>Fit</w:t>
            </w:r>
          </w:p>
        </w:tc>
        <w:tc>
          <w:tcPr>
            <w:tcW w:type="dxa" w:w="1881"/>
            <w:shd w:fill="B91C1C" w:val="clear"/>
          </w:tcPr>
          <w:p>
            <w:r/>
            <w:r>
              <w:rPr>
                <w:rFonts w:ascii="Calibri" w:hAnsi="Calibri"/>
                <w:b/>
                <w:color w:val="FFFFFF"/>
                <w:sz w:val="20"/>
              </w:rPr>
              <w:t>Ticket</w:t>
            </w:r>
          </w:p>
        </w:tc>
        <w:tc>
          <w:tcPr>
            <w:tcW w:type="dxa" w:w="1881"/>
            <w:shd w:fill="B91C1C" w:val="clear"/>
          </w:tcPr>
          <w:p>
            <w:r/>
            <w:r>
              <w:rPr>
                <w:rFonts w:ascii="Calibri" w:hAnsi="Calibri"/>
                <w:b/>
                <w:color w:val="FFFFFF"/>
                <w:sz w:val="20"/>
              </w:rPr>
              <w:t>Ciclo de Venda</w:t>
            </w:r>
          </w:p>
        </w:tc>
        <w:tc>
          <w:tcPr>
            <w:tcW w:type="dxa" w:w="1881"/>
          </w:tcPr>
          <w:p/>
        </w:tc>
      </w:tr>
      <w:tr>
        <w:tc>
          <w:tcPr>
            <w:tcW w:type="dxa" w:w="1881"/>
          </w:tcPr>
          <w:p>
            <w:r/>
            <w:r>
              <w:rPr>
                <w:rFonts w:ascii="Calibri" w:hAnsi="Calibri"/>
                <w:sz w:val="20"/>
              </w:rPr>
              <w:t>SaaS B2B (US$ 5-50M ARR)</w:t>
            </w:r>
          </w:p>
        </w:tc>
        <w:tc>
          <w:tcPr>
            <w:tcW w:type="dxa" w:w="1881"/>
          </w:tcPr>
          <w:p>
            <w:r/>
            <w:r>
              <w:rPr>
                <w:rFonts w:ascii="Calibri" w:hAnsi="Calibri"/>
                <w:sz w:val="20"/>
              </w:rPr>
              <w:t>⭐⭐⭐⭐⭐</w:t>
            </w:r>
          </w:p>
        </w:tc>
        <w:tc>
          <w:tcPr>
            <w:tcW w:type="dxa" w:w="1881"/>
          </w:tcPr>
          <w:p>
            <w:r/>
            <w:r>
              <w:rPr>
                <w:rFonts w:ascii="Calibri" w:hAnsi="Calibri"/>
                <w:sz w:val="20"/>
              </w:rPr>
              <w:t>R$ 8-15k/mês</w:t>
            </w:r>
          </w:p>
        </w:tc>
        <w:tc>
          <w:tcPr>
            <w:tcW w:type="dxa" w:w="1881"/>
          </w:tcPr>
          <w:p>
            <w:r/>
            <w:r>
              <w:rPr>
                <w:rFonts w:ascii="Calibri" w:hAnsi="Calibri"/>
                <w:sz w:val="20"/>
              </w:rPr>
              <w:t>2-4 semanas</w:t>
            </w:r>
          </w:p>
        </w:tc>
        <w:tc>
          <w:tcPr>
            <w:tcW w:type="dxa" w:w="1881"/>
          </w:tcPr>
          <w:p/>
        </w:tc>
      </w:tr>
      <w:tr>
        <w:tc>
          <w:tcPr>
            <w:tcW w:type="dxa" w:w="1881"/>
          </w:tcPr>
          <w:p>
            <w:r/>
            <w:r>
              <w:rPr>
                <w:rFonts w:ascii="Calibri" w:hAnsi="Calibri"/>
                <w:sz w:val="20"/>
              </w:rPr>
              <w:t>E-commerce médio/grande</w:t>
            </w:r>
          </w:p>
        </w:tc>
        <w:tc>
          <w:tcPr>
            <w:tcW w:type="dxa" w:w="1881"/>
          </w:tcPr>
          <w:p>
            <w:r/>
            <w:r>
              <w:rPr>
                <w:rFonts w:ascii="Calibri" w:hAnsi="Calibri"/>
                <w:sz w:val="20"/>
              </w:rPr>
              <w:t>⭐⭐⭐⭐</w:t>
            </w:r>
          </w:p>
        </w:tc>
        <w:tc>
          <w:tcPr>
            <w:tcW w:type="dxa" w:w="1881"/>
          </w:tcPr>
          <w:p>
            <w:r/>
            <w:r>
              <w:rPr>
                <w:rFonts w:ascii="Calibri" w:hAnsi="Calibri"/>
                <w:sz w:val="20"/>
              </w:rPr>
              <w:t>R$ 6-12k/mês</w:t>
            </w:r>
          </w:p>
        </w:tc>
        <w:tc>
          <w:tcPr>
            <w:tcW w:type="dxa" w:w="1881"/>
          </w:tcPr>
          <w:p>
            <w:r/>
            <w:r>
              <w:rPr>
                <w:rFonts w:ascii="Calibri" w:hAnsi="Calibri"/>
                <w:sz w:val="20"/>
              </w:rPr>
              <w:t>3-6 semanas</w:t>
            </w:r>
          </w:p>
        </w:tc>
        <w:tc>
          <w:tcPr>
            <w:tcW w:type="dxa" w:w="1881"/>
          </w:tcPr>
          <w:p/>
        </w:tc>
      </w:tr>
      <w:tr>
        <w:tc>
          <w:tcPr>
            <w:tcW w:type="dxa" w:w="1881"/>
          </w:tcPr>
          <w:p>
            <w:r/>
            <w:r>
              <w:rPr>
                <w:rFonts w:ascii="Calibri" w:hAnsi="Calibri"/>
                <w:sz w:val="20"/>
              </w:rPr>
              <w:t>Empresas de serviços digitais</w:t>
            </w:r>
          </w:p>
        </w:tc>
        <w:tc>
          <w:tcPr>
            <w:tcW w:type="dxa" w:w="1881"/>
          </w:tcPr>
          <w:p>
            <w:r/>
            <w:r>
              <w:rPr>
                <w:rFonts w:ascii="Calibri" w:hAnsi="Calibri"/>
                <w:sz w:val="20"/>
              </w:rPr>
              <w:t>⭐⭐⭐⭐</w:t>
            </w:r>
          </w:p>
        </w:tc>
        <w:tc>
          <w:tcPr>
            <w:tcW w:type="dxa" w:w="1881"/>
          </w:tcPr>
          <w:p>
            <w:r/>
            <w:r>
              <w:rPr>
                <w:rFonts w:ascii="Calibri" w:hAnsi="Calibri"/>
                <w:sz w:val="20"/>
              </w:rPr>
              <w:t>R$ 5-10k/mês</w:t>
            </w:r>
          </w:p>
        </w:tc>
        <w:tc>
          <w:tcPr>
            <w:tcW w:type="dxa" w:w="1881"/>
          </w:tcPr>
          <w:p>
            <w:r/>
            <w:r>
              <w:rPr>
                <w:rFonts w:ascii="Calibri" w:hAnsi="Calibri"/>
                <w:sz w:val="20"/>
              </w:rPr>
              <w:t>2-4 semanas</w:t>
            </w:r>
          </w:p>
        </w:tc>
        <w:tc>
          <w:tcPr>
            <w:tcW w:type="dxa" w:w="1881"/>
          </w:tcPr>
          <w:p/>
        </w:tc>
      </w:tr>
      <w:tr>
        <w:tc>
          <w:tcPr>
            <w:tcW w:type="dxa" w:w="1881"/>
          </w:tcPr>
          <w:p>
            <w:r/>
            <w:r>
              <w:rPr>
                <w:rFonts w:ascii="Calibri" w:hAnsi="Calibri"/>
                <w:sz w:val="20"/>
              </w:rPr>
              <w:t>Franquias/multi-localidade</w:t>
            </w:r>
          </w:p>
        </w:tc>
        <w:tc>
          <w:tcPr>
            <w:tcW w:type="dxa" w:w="1881"/>
          </w:tcPr>
          <w:p>
            <w:r/>
            <w:r>
              <w:rPr>
                <w:rFonts w:ascii="Calibri" w:hAnsi="Calibri"/>
                <w:sz w:val="20"/>
              </w:rPr>
              <w:t>⭐⭐⭐</w:t>
            </w:r>
          </w:p>
        </w:tc>
        <w:tc>
          <w:tcPr>
            <w:tcW w:type="dxa" w:w="1881"/>
          </w:tcPr>
          <w:p>
            <w:r/>
            <w:r>
              <w:rPr>
                <w:rFonts w:ascii="Calibri" w:hAnsi="Calibri"/>
                <w:sz w:val="20"/>
              </w:rPr>
              <w:t>R$ 10-20k/mês</w:t>
            </w:r>
          </w:p>
        </w:tc>
        <w:tc>
          <w:tcPr>
            <w:tcW w:type="dxa" w:w="1881"/>
          </w:tcPr>
          <w:p>
            <w:r/>
            <w:r>
              <w:rPr>
                <w:rFonts w:ascii="Calibri" w:hAnsi="Calibri"/>
                <w:sz w:val="20"/>
              </w:rPr>
              <w:t>4-8 semanas</w:t>
            </w:r>
          </w:p>
        </w:tc>
        <w:tc>
          <w:tcPr>
            <w:tcW w:type="dxa" w:w="1881"/>
          </w:tcPr>
          <w:p/>
        </w:tc>
      </w:tr>
      <w:tr>
        <w:tc>
          <w:tcPr>
            <w:tcW w:type="dxa" w:w="1881"/>
          </w:tcPr>
          <w:p>
            <w:r/>
            <w:r>
              <w:rPr>
                <w:rFonts w:ascii="Calibri" w:hAnsi="Calibri"/>
                <w:sz w:val="20"/>
              </w:rPr>
              <w:t>Institucional (indústria/financeiro)</w:t>
            </w:r>
          </w:p>
        </w:tc>
        <w:tc>
          <w:tcPr>
            <w:tcW w:type="dxa" w:w="1881"/>
          </w:tcPr>
          <w:p>
            <w:r/>
            <w:r>
              <w:rPr>
                <w:rFonts w:ascii="Calibri" w:hAnsi="Calibri"/>
                <w:sz w:val="20"/>
              </w:rPr>
              <w:t>⭐⭐⭐</w:t>
            </w:r>
          </w:p>
        </w:tc>
        <w:tc>
          <w:tcPr>
            <w:tcW w:type="dxa" w:w="1881"/>
          </w:tcPr>
          <w:p>
            <w:r/>
            <w:r>
              <w:rPr>
                <w:rFonts w:ascii="Calibri" w:hAnsi="Calibri"/>
                <w:sz w:val="20"/>
              </w:rPr>
              <w:t>R$ 8-15k/mês</w:t>
            </w:r>
          </w:p>
        </w:tc>
        <w:tc>
          <w:tcPr>
            <w:tcW w:type="dxa" w:w="1881"/>
          </w:tcPr>
          <w:p>
            <w:r/>
            <w:r>
              <w:rPr>
                <w:rFonts w:ascii="Calibri" w:hAnsi="Calibri"/>
                <w:sz w:val="20"/>
              </w:rPr>
              <w:t>6-12 semanas</w:t>
            </w:r>
          </w:p>
        </w:tc>
        <w:tc>
          <w:tcPr>
            <w:tcW w:type="dxa" w:w="1881"/>
          </w:tcPr>
          <w:p/>
        </w:tc>
      </w:tr>
    </w:tbl>
    <w:p>
      <w:pPr>
        <w:spacing w:line="276" w:lineRule="auto"/>
      </w:pPr>
      <w:r>
        <w:rPr>
          <w:b/>
        </w:rPr>
        <w:t>Critérios de qualificação (BANT adaptado):</w:t>
      </w:r>
    </w:p>
    <w:p>
      <w:pPr>
        <w:pStyle w:val="ListBullet"/>
        <w:spacing w:line="276" w:lineRule="auto"/>
      </w:pPr>
      <w:r>
        <w:rPr>
          <w:b/>
        </w:rPr>
        <w:t>B</w:t>
      </w:r>
      <w:r>
        <w:t>udget: Dispõe de R$ 5k+/mês para presença digital além de SEO tradicional</w:t>
      </w:r>
    </w:p>
    <w:p>
      <w:pPr>
        <w:pStyle w:val="ListBullet"/>
        <w:spacing w:line="276" w:lineRule="auto"/>
      </w:pPr>
      <w:r>
        <w:rPr>
          <w:b/>
        </w:rPr>
        <w:t>A</w:t>
      </w:r>
      <w:r>
        <w:t>uthority: Domínio com DR 30+ ou conteúdo estabelecido</w:t>
      </w:r>
    </w:p>
    <w:p>
      <w:pPr>
        <w:pStyle w:val="ListBullet"/>
        <w:spacing w:line="276" w:lineRule="auto"/>
      </w:pPr>
      <w:r>
        <w:rPr>
          <w:b/>
        </w:rPr>
        <w:t>N</w:t>
      </w:r>
      <w:r>
        <w:t>eed: Já percebeu queda em tráfego orgânico ou quer estar à frente</w:t>
      </w:r>
    </w:p>
    <w:p>
      <w:pPr>
        <w:pStyle w:val="ListBullet"/>
        <w:spacing w:line="276" w:lineRule="auto"/>
      </w:pPr>
      <w:r>
        <w:rPr>
          <w:b/>
        </w:rPr>
        <w:t>T</w:t>
      </w:r>
      <w:r>
        <w:t>imeline: Quer resultados em 30-60 dias</w:t>
      </w:r>
    </w:p>
    <w:p>
      <w:pPr>
        <w:pStyle w:val="Heading3"/>
      </w:pPr>
      <w:r>
        <w:t>1.4 Diferenciais V4</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Diferencial</w:t>
            </w:r>
          </w:p>
        </w:tc>
        <w:tc>
          <w:tcPr>
            <w:tcW w:type="dxa" w:w="3135"/>
            <w:shd w:fill="B91C1C" w:val="clear"/>
          </w:tcPr>
          <w:p>
            <w:r/>
            <w:r>
              <w:rPr>
                <w:rFonts w:ascii="Calibri" w:hAnsi="Calibri"/>
                <w:b/>
                <w:color w:val="FFFFFF"/>
                <w:sz w:val="20"/>
              </w:rPr>
              <w:t>O que significa</w:t>
            </w:r>
          </w:p>
        </w:tc>
        <w:tc>
          <w:tcPr>
            <w:tcW w:type="dxa" w:w="3135"/>
          </w:tcPr>
          <w:p/>
        </w:tc>
      </w:tr>
      <w:tr>
        <w:tc>
          <w:tcPr>
            <w:tcW w:type="dxa" w:w="3135"/>
          </w:tcPr>
          <w:p>
            <w:r/>
            <w:r>
              <w:rPr>
                <w:rFonts w:ascii="Calibri" w:hAnsi="Calibri"/>
                <w:sz w:val="20"/>
              </w:rPr>
              <w:t>**Agentes de IA na entrega**</w:t>
            </w:r>
          </w:p>
        </w:tc>
        <w:tc>
          <w:tcPr>
            <w:tcW w:type="dxa" w:w="3135"/>
          </w:tcPr>
          <w:p>
            <w:r/>
            <w:r>
              <w:rPr>
                <w:rFonts w:ascii="Calibri" w:hAnsi="Calibri"/>
                <w:sz w:val="20"/>
              </w:rPr>
              <w:t>12 agentes especializados (analista, revisor, geradores, flags) que aceleram cada etapa</w:t>
            </w:r>
          </w:p>
        </w:tc>
        <w:tc>
          <w:tcPr>
            <w:tcW w:type="dxa" w:w="3135"/>
          </w:tcPr>
          <w:p/>
        </w:tc>
      </w:tr>
      <w:tr>
        <w:tc>
          <w:tcPr>
            <w:tcW w:type="dxa" w:w="3135"/>
          </w:tcPr>
          <w:p>
            <w:r/>
            <w:r>
              <w:rPr>
                <w:rFonts w:ascii="Calibri" w:hAnsi="Calibri"/>
                <w:sz w:val="20"/>
              </w:rPr>
              <w:t>**SEMRush Enterprise**</w:t>
            </w:r>
          </w:p>
        </w:tc>
        <w:tc>
          <w:tcPr>
            <w:tcW w:type="dxa" w:w="3135"/>
          </w:tcPr>
          <w:p>
            <w:r/>
            <w:r>
              <w:rPr>
                <w:rFonts w:ascii="Calibri" w:hAnsi="Calibri"/>
                <w:sz w:val="20"/>
              </w:rPr>
              <w:t>Dados reais de AI Overview tracking, keyword research, content gap analysis</w:t>
            </w:r>
          </w:p>
        </w:tc>
        <w:tc>
          <w:tcPr>
            <w:tcW w:type="dxa" w:w="3135"/>
          </w:tcPr>
          <w:p/>
        </w:tc>
      </w:tr>
      <w:tr>
        <w:tc>
          <w:tcPr>
            <w:tcW w:type="dxa" w:w="3135"/>
          </w:tcPr>
          <w:p>
            <w:r/>
            <w:r>
              <w:rPr>
                <w:rFonts w:ascii="Calibri" w:hAnsi="Calibri"/>
                <w:sz w:val="20"/>
              </w:rPr>
              <w:t>**Framework acadêmico**</w:t>
            </w:r>
          </w:p>
        </w:tc>
        <w:tc>
          <w:tcPr>
            <w:tcW w:type="dxa" w:w="3135"/>
          </w:tcPr>
          <w:p>
            <w:r/>
            <w:r>
              <w:rPr>
                <w:rFonts w:ascii="Calibri" w:hAnsi="Calibri"/>
                <w:sz w:val="20"/>
              </w:rPr>
              <w:t>Metodologia baseada no Princeton GEO Study (KDD 2024) — não é chute</w:t>
            </w:r>
          </w:p>
        </w:tc>
        <w:tc>
          <w:tcPr>
            <w:tcW w:type="dxa" w:w="3135"/>
          </w:tcPr>
          <w:p/>
        </w:tc>
      </w:tr>
      <w:tr>
        <w:tc>
          <w:tcPr>
            <w:tcW w:type="dxa" w:w="3135"/>
          </w:tcPr>
          <w:p>
            <w:r/>
            <w:r>
              <w:rPr>
                <w:rFonts w:ascii="Calibri" w:hAnsi="Calibri"/>
                <w:sz w:val="20"/>
              </w:rPr>
              <w:t>**Monitoramento contínuo**</w:t>
            </w:r>
          </w:p>
        </w:tc>
        <w:tc>
          <w:tcPr>
            <w:tcW w:type="dxa" w:w="3135"/>
          </w:tcPr>
          <w:p>
            <w:r/>
            <w:r>
              <w:rPr>
                <w:rFonts w:ascii="Calibri" w:hAnsi="Calibri"/>
                <w:sz w:val="20"/>
              </w:rPr>
              <w:t>Relatórios mensais com métricas de citação em IA, share of voice e tendências</w:t>
            </w:r>
          </w:p>
        </w:tc>
        <w:tc>
          <w:tcPr>
            <w:tcW w:type="dxa" w:w="3135"/>
          </w:tcPr>
          <w:p/>
        </w:tc>
      </w:tr>
      <w:tr>
        <w:tc>
          <w:tcPr>
            <w:tcW w:type="dxa" w:w="3135"/>
          </w:tcPr>
          <w:p>
            <w:r/>
            <w:r>
              <w:rPr>
                <w:rFonts w:ascii="Calibri" w:hAnsi="Calibri"/>
                <w:sz w:val="20"/>
              </w:rPr>
              <w:t>**Infraestrutura própria**</w:t>
            </w:r>
          </w:p>
        </w:tc>
        <w:tc>
          <w:tcPr>
            <w:tcW w:type="dxa" w:w="3135"/>
          </w:tcPr>
          <w:p>
            <w:r/>
            <w:r>
              <w:rPr>
                <w:rFonts w:ascii="Calibri" w:hAnsi="Calibri"/>
                <w:sz w:val="20"/>
              </w:rPr>
              <w:t>n8n workflows + Python scripts para automação do monitoring</w:t>
            </w:r>
          </w:p>
        </w:tc>
        <w:tc>
          <w:tcPr>
            <w:tcW w:type="dxa" w:w="3135"/>
          </w:tcPr>
          <w:p/>
        </w:tc>
      </w:tr>
      <w:tr>
        <w:tc>
          <w:tcPr>
            <w:tcW w:type="dxa" w:w="3135"/>
          </w:tcPr>
          <w:p>
            <w:r/>
            <w:r>
              <w:rPr>
                <w:rFonts w:ascii="Calibri" w:hAnsi="Calibri"/>
                <w:sz w:val="20"/>
              </w:rPr>
              <w:t>**Cobertura multi-plataforma**</w:t>
            </w:r>
          </w:p>
        </w:tc>
        <w:tc>
          <w:tcPr>
            <w:tcW w:type="dxa" w:w="3135"/>
          </w:tcPr>
          <w:p>
            <w:r/>
            <w:r>
              <w:rPr>
                <w:rFonts w:ascii="Calibri" w:hAnsi="Calibri"/>
                <w:sz w:val="20"/>
              </w:rPr>
              <w:t>ChatGPT, Perplexity, Google AI Overviews, Gemini, Claude, Copilot</w:t>
            </w:r>
          </w:p>
        </w:tc>
        <w:tc>
          <w:tcPr>
            <w:tcW w:type="dxa" w:w="3135"/>
          </w:tcPr>
          <w:p/>
        </w:tc>
      </w:tr>
    </w:tbl>
    <w:p>
      <w:pPr>
        <w:spacing w:before="120" w:after="120"/>
        <w:pBdr>
          <w:bottom w:val="single" w:sz="6" w:space="1" w:color="999999"/>
        </w:pBdr>
      </w:pPr>
    </w:p>
    <w:p>
      <w:pPr>
        <w:pStyle w:val="Heading2"/>
      </w:pPr>
      <w:r>
        <w:t>2. Estrutura Comercial e Precificação</w:t>
      </w:r>
    </w:p>
    <w:p>
      <w:pPr>
        <w:pStyle w:val="Heading3"/>
      </w:pPr>
      <w:r>
        <w:t>2.1 Tiers de Serviço</w:t>
      </w:r>
    </w:p>
    <w:p>
      <w:pPr>
        <w:spacing w:before="80" w:after="80"/>
        <w:ind w:left="283"/>
        <w:shd w:fill="F0F0F0" w:val="clear"/>
      </w:pPr>
      <w:r>
        <w:rPr>
          <w:rFonts w:ascii="Consolas" w:hAnsi="Consolas"/>
          <w:color w:val="000000"/>
          <w:sz w:val="18"/>
        </w:rPr>
        <w:t xml:space="preserve">                    ┌─────────────────────────────────────────────────┐</w:t>
        <w:br/>
      </w:r>
      <w:r>
        <w:rPr>
          <w:rFonts w:ascii="Consolas" w:hAnsi="Consolas"/>
          <w:color w:val="000000"/>
          <w:sz w:val="18"/>
        </w:rPr>
        <w:t xml:space="preserve">                    │           DIAGNÓSTICO (One-time)                │</w:t>
        <w:br/>
      </w:r>
      <w:r>
        <w:rPr>
          <w:rFonts w:ascii="Consolas" w:hAnsi="Consolas"/>
          <w:color w:val="000000"/>
          <w:sz w:val="18"/>
        </w:rPr>
        <w:t xml:space="preserve">                    │  Diagnóstico de visibilidade em IA              │</w:t>
        <w:br/>
      </w:r>
      <w:r>
        <w:rPr>
          <w:rFonts w:ascii="Consolas" w:hAnsi="Consolas"/>
          <w:color w:val="000000"/>
          <w:sz w:val="18"/>
        </w:rPr>
        <w:t xml:space="preserve">                    │  Preço: R$ 4.900                               │</w:t>
        <w:br/>
      </w:r>
      <w:r>
        <w:rPr>
          <w:rFonts w:ascii="Consolas" w:hAnsi="Consolas"/>
          <w:color w:val="000000"/>
          <w:sz w:val="18"/>
        </w:rPr>
        <w:t xml:space="preserve">                    │  Prazo: 5-7 dias                               │</w:t>
        <w:br/>
      </w:r>
      <w:r>
        <w:rPr>
          <w:rFonts w:ascii="Consolas" w:hAnsi="Consolas"/>
          <w:color w:val="000000"/>
          <w:sz w:val="18"/>
        </w:rPr>
        <w:t xml:space="preserve">                    └──────────────────────┬──────────────────────────┘</w:t>
        <w:br/>
      </w:r>
      <w:r>
        <w:rPr>
          <w:rFonts w:ascii="Consolas" w:hAnsi="Consolas"/>
          <w:color w:val="000000"/>
          <w:sz w:val="18"/>
        </w:rPr>
        <w:t xml:space="preserve">                                           │ upgrade</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        IMPLANTAÇÃO (Projeto 45-60d)             │</w:t>
        <w:br/>
      </w:r>
      <w:r>
        <w:rPr>
          <w:rFonts w:ascii="Consolas" w:hAnsi="Consolas"/>
          <w:color w:val="000000"/>
          <w:sz w:val="18"/>
        </w:rPr>
        <w:t xml:space="preserve">                    │  Diagnóstico + otimização completa              │</w:t>
        <w:br/>
      </w:r>
      <w:r>
        <w:rPr>
          <w:rFonts w:ascii="Consolas" w:hAnsi="Consolas"/>
          <w:color w:val="000000"/>
          <w:sz w:val="18"/>
        </w:rPr>
        <w:t xml:space="preserve">                    │  Preço: R$ 14.900                               │</w:t>
        <w:br/>
      </w:r>
      <w:r>
        <w:rPr>
          <w:rFonts w:ascii="Consolas" w:hAnsi="Consolas"/>
          <w:color w:val="000000"/>
          <w:sz w:val="18"/>
        </w:rPr>
        <w:t xml:space="preserve">                    │  Prazo: 45-60 dias (split em 3 sprints)         │</w:t>
        <w:br/>
      </w:r>
      <w:r>
        <w:rPr>
          <w:rFonts w:ascii="Consolas" w:hAnsi="Consolas"/>
          <w:color w:val="000000"/>
          <w:sz w:val="18"/>
        </w:rPr>
        <w:t xml:space="preserve">                    └──────────────────────┬──────────────────────────┘</w:t>
        <w:br/>
      </w:r>
      <w:r>
        <w:rPr>
          <w:rFonts w:ascii="Consolas" w:hAnsi="Consolas"/>
          <w:color w:val="000000"/>
          <w:sz w:val="18"/>
        </w:rPr>
        <w:t xml:space="preserve">                                           │ upgrade</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      GESTÃO CONTÍNUA (Mensal recorrente)        │</w:t>
        <w:br/>
      </w:r>
      <w:r>
        <w:rPr>
          <w:rFonts w:ascii="Consolas" w:hAnsi="Consolas"/>
          <w:color w:val="000000"/>
          <w:sz w:val="18"/>
        </w:rPr>
        <w:t xml:space="preserve">                    │  Monitoramento + otimização + reporting         │</w:t>
        <w:br/>
      </w:r>
      <w:r>
        <w:rPr>
          <w:rFonts w:ascii="Consolas" w:hAnsi="Consolas"/>
          <w:color w:val="000000"/>
          <w:sz w:val="18"/>
        </w:rPr>
        <w:t xml:space="preserve">                    │  Preço: R$ 7.900/mês                            │</w:t>
        <w:br/>
      </w:r>
      <w:r>
        <w:rPr>
          <w:rFonts w:ascii="Consolas" w:hAnsi="Consolas"/>
          <w:color w:val="000000"/>
          <w:sz w:val="18"/>
        </w:rPr>
        <w:t xml:space="preserve">                    │  Contrato: 12 meses (mínimo 6)                  │</w:t>
        <w:br/>
      </w:r>
      <w:r>
        <w:rPr>
          <w:rFonts w:ascii="Consolas" w:hAnsi="Consolas"/>
          <w:color w:val="000000"/>
          <w:sz w:val="18"/>
        </w:rPr>
        <w:t xml:space="preserve">                    └─────────────────────────────────────────────────┘</w:t>
        <w:br/>
      </w:r>
    </w:p>
    <w:p>
      <w:pPr>
        <w:pStyle w:val="Heading3"/>
      </w:pPr>
      <w:r>
        <w:t>2.2 Detalhamento por Tier</w:t>
      </w:r>
    </w:p>
    <w:p>
      <w:pPr>
        <w:pStyle w:val="Heading4"/>
      </w:pPr>
      <w:r>
        <w:t>Tier 1: Diagnóstico de Visibilidade em IA — R$ 4.900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O que entrega</w:t>
            </w:r>
          </w:p>
        </w:tc>
        <w:tc>
          <w:tcPr>
            <w:tcW w:type="dxa" w:w="3135"/>
            <w:shd w:fill="B91C1C" w:val="clear"/>
          </w:tcPr>
          <w:p>
            <w:r/>
            <w:r>
              <w:rPr>
                <w:rFonts w:ascii="Calibri" w:hAnsi="Calibri"/>
                <w:b/>
                <w:color w:val="FFFFFF"/>
                <w:sz w:val="20"/>
              </w:rPr>
              <w:t>Descrição</w:t>
            </w:r>
          </w:p>
        </w:tc>
        <w:tc>
          <w:tcPr>
            <w:tcW w:type="dxa" w:w="3135"/>
          </w:tcPr>
          <w:p/>
        </w:tc>
      </w:tr>
      <w:tr>
        <w:tc>
          <w:tcPr>
            <w:tcW w:type="dxa" w:w="3135"/>
          </w:tcPr>
          <w:p>
            <w:r/>
            <w:r>
              <w:rPr>
                <w:rFonts w:ascii="Calibri" w:hAnsi="Calibri"/>
                <w:sz w:val="20"/>
              </w:rPr>
              <w:t>**Auditoria de 20 queries**</w:t>
            </w:r>
          </w:p>
        </w:tc>
        <w:tc>
          <w:tcPr>
            <w:tcW w:type="dxa" w:w="3135"/>
          </w:tcPr>
          <w:p>
            <w:r/>
            <w:r>
              <w:rPr>
                <w:rFonts w:ascii="Calibri" w:hAnsi="Calibri"/>
                <w:sz w:val="20"/>
              </w:rPr>
              <w:t>Testa as 20 queries mais importantes do cliente em ChatGPT, Perplexity e Google AI Overviews</w:t>
            </w:r>
          </w:p>
        </w:tc>
        <w:tc>
          <w:tcPr>
            <w:tcW w:type="dxa" w:w="3135"/>
          </w:tcPr>
          <w:p/>
        </w:tc>
      </w:tr>
      <w:tr>
        <w:tc>
          <w:tcPr>
            <w:tcW w:type="dxa" w:w="3135"/>
          </w:tcPr>
          <w:p>
            <w:r/>
            <w:r>
              <w:rPr>
                <w:rFonts w:ascii="Calibri" w:hAnsi="Calibri"/>
                <w:sz w:val="20"/>
              </w:rPr>
              <w:t>**Mapeamento de concorrentes**</w:t>
            </w:r>
          </w:p>
        </w:tc>
        <w:tc>
          <w:tcPr>
            <w:tcW w:type="dxa" w:w="3135"/>
          </w:tcPr>
          <w:p>
            <w:r/>
            <w:r>
              <w:rPr>
                <w:rFonts w:ascii="Calibri" w:hAnsi="Calibri"/>
                <w:sz w:val="20"/>
              </w:rPr>
              <w:t>Quem está sendo citado no lugar do cliente? Qual o share of voice atual?</w:t>
            </w:r>
          </w:p>
        </w:tc>
        <w:tc>
          <w:tcPr>
            <w:tcW w:type="dxa" w:w="3135"/>
          </w:tcPr>
          <w:p/>
        </w:tc>
      </w:tr>
      <w:tr>
        <w:tc>
          <w:tcPr>
            <w:tcW w:type="dxa" w:w="3135"/>
          </w:tcPr>
          <w:p>
            <w:r/>
            <w:r>
              <w:rPr>
                <w:rFonts w:ascii="Calibri" w:hAnsi="Calibri"/>
                <w:sz w:val="20"/>
              </w:rPr>
              <w:t>**Auditoria técnica AI SEO**</w:t>
            </w:r>
          </w:p>
        </w:tc>
        <w:tc>
          <w:tcPr>
            <w:tcW w:type="dxa" w:w="3135"/>
          </w:tcPr>
          <w:p>
            <w:r/>
            <w:r>
              <w:rPr>
                <w:rFonts w:ascii="Calibri" w:hAnsi="Calibri"/>
                <w:sz w:val="20"/>
              </w:rPr>
              <w:t>robots.txt (bloqueia bots?), schema markup, extractability score, freshness signals</w:t>
            </w:r>
          </w:p>
        </w:tc>
        <w:tc>
          <w:tcPr>
            <w:tcW w:type="dxa" w:w="3135"/>
          </w:tcPr>
          <w:p/>
        </w:tc>
      </w:tr>
      <w:tr>
        <w:tc>
          <w:tcPr>
            <w:tcW w:type="dxa" w:w="3135"/>
          </w:tcPr>
          <w:p>
            <w:r/>
            <w:r>
              <w:rPr>
                <w:rFonts w:ascii="Calibri" w:hAnsi="Calibri"/>
                <w:sz w:val="20"/>
              </w:rPr>
              <w:t>**Análise de conteúdo**</w:t>
            </w:r>
          </w:p>
        </w:tc>
        <w:tc>
          <w:tcPr>
            <w:tcW w:type="dxa" w:w="3135"/>
          </w:tcPr>
          <w:p>
            <w:r/>
            <w:r>
              <w:rPr>
                <w:rFonts w:ascii="Calibri" w:hAnsi="Calibri"/>
                <w:sz w:val="20"/>
              </w:rPr>
              <w:t>As páginas atuais são extraíveis por IA? (definition blocks, FAQ, tables, statistics)</w:t>
            </w:r>
          </w:p>
        </w:tc>
        <w:tc>
          <w:tcPr>
            <w:tcW w:type="dxa" w:w="3135"/>
          </w:tcPr>
          <w:p/>
        </w:tc>
      </w:tr>
      <w:tr>
        <w:tc>
          <w:tcPr>
            <w:tcW w:type="dxa" w:w="3135"/>
          </w:tcPr>
          <w:p>
            <w:r/>
            <w:r>
              <w:rPr>
                <w:rFonts w:ascii="Calibri" w:hAnsi="Calibri"/>
                <w:sz w:val="20"/>
              </w:rPr>
              <w:t>**Relatório executivo**</w:t>
            </w:r>
          </w:p>
        </w:tc>
        <w:tc>
          <w:tcPr>
            <w:tcW w:type="dxa" w:w="3135"/>
          </w:tcPr>
          <w:p>
            <w:r/>
            <w:r>
              <w:rPr>
                <w:rFonts w:ascii="Calibri" w:hAnsi="Calibri"/>
                <w:sz w:val="20"/>
              </w:rPr>
              <w:t>PDF com priorização: "aqui está onde você está, aqui está onde precisa estar"</w:t>
            </w:r>
          </w:p>
        </w:tc>
        <w:tc>
          <w:tcPr>
            <w:tcW w:type="dxa" w:w="3135"/>
          </w:tcPr>
          <w:p/>
        </w:tc>
      </w:tr>
      <w:tr>
        <w:tc>
          <w:tcPr>
            <w:tcW w:type="dxa" w:w="3135"/>
          </w:tcPr>
          <w:p>
            <w:r/>
            <w:r>
              <w:rPr>
                <w:rFonts w:ascii="Calibri" w:hAnsi="Calibri"/>
                <w:sz w:val="20"/>
              </w:rPr>
              <w:t>**Apresentação de resultados**</w:t>
            </w:r>
          </w:p>
        </w:tc>
        <w:tc>
          <w:tcPr>
            <w:tcW w:type="dxa" w:w="3135"/>
          </w:tcPr>
          <w:p>
            <w:r/>
            <w:r>
              <w:rPr>
                <w:rFonts w:ascii="Calibri" w:hAnsi="Calibri"/>
                <w:sz w:val="20"/>
              </w:rPr>
              <w:t>Deck para apresentação ao C-level (15min de duração)</w:t>
            </w:r>
          </w:p>
        </w:tc>
        <w:tc>
          <w:tcPr>
            <w:tcW w:type="dxa" w:w="3135"/>
          </w:tcPr>
          <w:p/>
        </w:tc>
      </w:tr>
    </w:tbl>
    <w:p>
      <w:pPr>
        <w:spacing w:line="276" w:lineRule="auto"/>
      </w:pPr>
      <w:r>
        <w:rPr>
          <w:b/>
        </w:rPr>
        <w:t>Objetivo do diagnóstico:</w:t>
      </w:r>
      <w:r>
        <w:t xml:space="preserve"> Ser uma amostra de valor tão forte que o cliente queira automaticamente a implantação.</w:t>
      </w:r>
    </w:p>
    <w:p>
      <w:pPr>
        <w:pStyle w:val="Heading4"/>
      </w:pPr>
      <w:r>
        <w:t>Tier 2: Implantação AI SEO — R$ 14.900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Sprint</w:t>
            </w:r>
          </w:p>
        </w:tc>
        <w:tc>
          <w:tcPr>
            <w:tcW w:type="dxa" w:w="2351"/>
            <w:shd w:fill="B91C1C" w:val="clear"/>
          </w:tcPr>
          <w:p>
            <w:r/>
            <w:r>
              <w:rPr>
                <w:rFonts w:ascii="Calibri" w:hAnsi="Calibri"/>
                <w:b/>
                <w:color w:val="FFFFFF"/>
                <w:sz w:val="20"/>
              </w:rPr>
              <w:t>Duração</w:t>
            </w:r>
          </w:p>
        </w:tc>
        <w:tc>
          <w:tcPr>
            <w:tcW w:type="dxa" w:w="2351"/>
            <w:shd w:fill="B91C1C" w:val="clear"/>
          </w:tcPr>
          <w:p>
            <w:r/>
            <w:r>
              <w:rPr>
                <w:rFonts w:ascii="Calibri" w:hAnsi="Calibri"/>
                <w:b/>
                <w:color w:val="FFFFFF"/>
                <w:sz w:val="20"/>
              </w:rPr>
              <w:t>O que entrega</w:t>
            </w:r>
          </w:p>
        </w:tc>
        <w:tc>
          <w:tcPr>
            <w:tcW w:type="dxa" w:w="2351"/>
          </w:tcPr>
          <w:p/>
        </w:tc>
      </w:tr>
      <w:tr>
        <w:tc>
          <w:tcPr>
            <w:tcW w:type="dxa" w:w="2351"/>
          </w:tcPr>
          <w:p>
            <w:r/>
            <w:r>
              <w:rPr>
                <w:rFonts w:ascii="Calibri" w:hAnsi="Calibri"/>
                <w:sz w:val="20"/>
              </w:rPr>
              <w:t>**Sprint 1: Foundation**</w:t>
            </w:r>
          </w:p>
        </w:tc>
        <w:tc>
          <w:tcPr>
            <w:tcW w:type="dxa" w:w="2351"/>
          </w:tcPr>
          <w:p>
            <w:r/>
            <w:r>
              <w:rPr>
                <w:rFonts w:ascii="Calibri" w:hAnsi="Calibri"/>
                <w:sz w:val="20"/>
              </w:rPr>
              <w:t>Dias 1-15</w:t>
            </w:r>
          </w:p>
        </w:tc>
        <w:tc>
          <w:tcPr>
            <w:tcW w:type="dxa" w:w="2351"/>
          </w:tcPr>
          <w:p>
            <w:r/>
            <w:r>
              <w:rPr>
                <w:rFonts w:ascii="Calibri" w:hAnsi="Calibri"/>
                <w:sz w:val="20"/>
              </w:rPr>
              <w:t>robots.txt liberação, schema markup, llms.txt, pricing.md, correções técnicas</w:t>
            </w:r>
          </w:p>
        </w:tc>
        <w:tc>
          <w:tcPr>
            <w:tcW w:type="dxa" w:w="2351"/>
          </w:tcPr>
          <w:p/>
        </w:tc>
      </w:tr>
      <w:tr>
        <w:tc>
          <w:tcPr>
            <w:tcW w:type="dxa" w:w="2351"/>
          </w:tcPr>
          <w:p>
            <w:r/>
            <w:r>
              <w:rPr>
                <w:rFonts w:ascii="Calibri" w:hAnsi="Calibri"/>
                <w:sz w:val="20"/>
              </w:rPr>
              <w:t>**Sprint 2: Content**</w:t>
            </w:r>
          </w:p>
        </w:tc>
        <w:tc>
          <w:tcPr>
            <w:tcW w:type="dxa" w:w="2351"/>
          </w:tcPr>
          <w:p>
            <w:r/>
            <w:r>
              <w:rPr>
                <w:rFonts w:ascii="Calibri" w:hAnsi="Calibri"/>
                <w:sz w:val="20"/>
              </w:rPr>
              <w:t>Dias 16-35</w:t>
            </w:r>
          </w:p>
        </w:tc>
        <w:tc>
          <w:tcPr>
            <w:tcW w:type="dxa" w:w="2351"/>
          </w:tcPr>
          <w:p>
            <w:r/>
            <w:r>
              <w:rPr>
                <w:rFonts w:ascii="Calibri" w:hAnsi="Calibri"/>
                <w:sz w:val="20"/>
              </w:rPr>
              <w:t>Otimização de 10 páginas críticas (definition blocks, FAQ sections, comparison tables, statistic blocks)</w:t>
            </w:r>
          </w:p>
        </w:tc>
        <w:tc>
          <w:tcPr>
            <w:tcW w:type="dxa" w:w="2351"/>
          </w:tcPr>
          <w:p/>
        </w:tc>
      </w:tr>
      <w:tr>
        <w:tc>
          <w:tcPr>
            <w:tcW w:type="dxa" w:w="2351"/>
          </w:tcPr>
          <w:p>
            <w:r/>
            <w:r>
              <w:rPr>
                <w:rFonts w:ascii="Calibri" w:hAnsi="Calibri"/>
                <w:sz w:val="20"/>
              </w:rPr>
              <w:t>**Sprint 3: Presence**</w:t>
            </w:r>
          </w:p>
        </w:tc>
        <w:tc>
          <w:tcPr>
            <w:tcW w:type="dxa" w:w="2351"/>
          </w:tcPr>
          <w:p>
            <w:r/>
            <w:r>
              <w:rPr>
                <w:rFonts w:ascii="Calibri" w:hAnsi="Calibri"/>
                <w:sz w:val="20"/>
              </w:rPr>
              <w:t>Dias 36-50</w:t>
            </w:r>
          </w:p>
        </w:tc>
        <w:tc>
          <w:tcPr>
            <w:tcW w:type="dxa" w:w="2351"/>
          </w:tcPr>
          <w:p>
            <w:r/>
            <w:r>
              <w:rPr>
                <w:rFonts w:ascii="Calibri" w:hAnsi="Calibri"/>
                <w:sz w:val="20"/>
              </w:rPr>
              <w:t>Estratégia de terceiros (Wikipedia, Reddit, G2, YouTube, Quora), validação + relatório final</w:t>
            </w:r>
          </w:p>
        </w:tc>
        <w:tc>
          <w:tcPr>
            <w:tcW w:type="dxa" w:w="2351"/>
          </w:tcPr>
          <w:p/>
        </w:tc>
      </w:tr>
      <w:tr>
        <w:tc>
          <w:tcPr>
            <w:tcW w:type="dxa" w:w="2351"/>
          </w:tcPr>
          <w:p>
            <w:r/>
            <w:r>
              <w:rPr>
                <w:rFonts w:ascii="Calibri" w:hAnsi="Calibri"/>
                <w:sz w:val="20"/>
              </w:rPr>
              <w:t>**Handoff**</w:t>
            </w:r>
          </w:p>
        </w:tc>
        <w:tc>
          <w:tcPr>
            <w:tcW w:type="dxa" w:w="2351"/>
          </w:tcPr>
          <w:p>
            <w:r/>
            <w:r>
              <w:rPr>
                <w:rFonts w:ascii="Calibri" w:hAnsi="Calibri"/>
                <w:sz w:val="20"/>
              </w:rPr>
              <w:t>Dias 51-60</w:t>
            </w:r>
          </w:p>
        </w:tc>
        <w:tc>
          <w:tcPr>
            <w:tcW w:type="dxa" w:w="2351"/>
          </w:tcPr>
          <w:p>
            <w:r/>
            <w:r>
              <w:rPr>
                <w:rFonts w:ascii="Calibri" w:hAnsi="Calibri"/>
                <w:sz w:val="20"/>
              </w:rPr>
              <w:t>Treinamento do time do cliente, entrega de documentação, transição para gestão contínua</w:t>
            </w:r>
          </w:p>
        </w:tc>
        <w:tc>
          <w:tcPr>
            <w:tcW w:type="dxa" w:w="2351"/>
          </w:tcPr>
          <w:p/>
        </w:tc>
      </w:tr>
    </w:tbl>
    <w:p>
      <w:pPr>
        <w:pStyle w:val="Heading4"/>
      </w:pPr>
      <w:r>
        <w:t>Tier 3: Gestão Contínua de Presença em IA — R$ 7.900/mês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Entregável</w:t>
            </w:r>
          </w:p>
        </w:tc>
        <w:tc>
          <w:tcPr>
            <w:tcW w:type="dxa" w:w="3135"/>
            <w:shd w:fill="B91C1C" w:val="clear"/>
          </w:tcPr>
          <w:p>
            <w:r/>
            <w:r>
              <w:rPr>
                <w:rFonts w:ascii="Calibri" w:hAnsi="Calibri"/>
                <w:b/>
                <w:color w:val="FFFFFF"/>
                <w:sz w:val="20"/>
              </w:rPr>
              <w:t>Frequência</w:t>
            </w:r>
          </w:p>
        </w:tc>
        <w:tc>
          <w:tcPr>
            <w:tcW w:type="dxa" w:w="3135"/>
          </w:tcPr>
          <w:p/>
        </w:tc>
      </w:tr>
      <w:tr>
        <w:tc>
          <w:tcPr>
            <w:tcW w:type="dxa" w:w="3135"/>
          </w:tcPr>
          <w:p>
            <w:r/>
            <w:r>
              <w:rPr>
                <w:rFonts w:ascii="Calibri" w:hAnsi="Calibri"/>
                <w:sz w:val="20"/>
              </w:rPr>
              <w:t>Monitoramento de citações em IA (ChatGPT + Perplexity + AI Overviews)</w:t>
            </w:r>
          </w:p>
        </w:tc>
        <w:tc>
          <w:tcPr>
            <w:tcW w:type="dxa" w:w="3135"/>
          </w:tcPr>
          <w:p>
            <w:r/>
            <w:r>
              <w:rPr>
                <w:rFonts w:ascii="Calibri" w:hAnsi="Calibri"/>
                <w:sz w:val="20"/>
              </w:rPr>
              <w:t>Mensal</w:t>
            </w:r>
          </w:p>
        </w:tc>
        <w:tc>
          <w:tcPr>
            <w:tcW w:type="dxa" w:w="3135"/>
          </w:tcPr>
          <w:p/>
        </w:tc>
      </w:tr>
      <w:tr>
        <w:tc>
          <w:tcPr>
            <w:tcW w:type="dxa" w:w="3135"/>
          </w:tcPr>
          <w:p>
            <w:r/>
            <w:r>
              <w:rPr>
                <w:rFonts w:ascii="Calibri" w:hAnsi="Calibri"/>
                <w:sz w:val="20"/>
              </w:rPr>
              <w:t>Relatório de métricas (citation count, share of voice, sentiment, traffic)</w:t>
            </w:r>
          </w:p>
        </w:tc>
        <w:tc>
          <w:tcPr>
            <w:tcW w:type="dxa" w:w="3135"/>
          </w:tcPr>
          <w:p>
            <w:r/>
            <w:r>
              <w:rPr>
                <w:rFonts w:ascii="Calibri" w:hAnsi="Calibri"/>
                <w:sz w:val="20"/>
              </w:rPr>
              <w:t>Mensal</w:t>
            </w:r>
          </w:p>
        </w:tc>
        <w:tc>
          <w:tcPr>
            <w:tcW w:type="dxa" w:w="3135"/>
          </w:tcPr>
          <w:p/>
        </w:tc>
      </w:tr>
      <w:tr>
        <w:tc>
          <w:tcPr>
            <w:tcW w:type="dxa" w:w="3135"/>
          </w:tcPr>
          <w:p>
            <w:r/>
            <w:r>
              <w:rPr>
                <w:rFonts w:ascii="Calibri" w:hAnsi="Calibri"/>
                <w:sz w:val="20"/>
              </w:rPr>
              <w:t>Otimização de conteúdo (5 páginas/mês)</w:t>
            </w:r>
          </w:p>
        </w:tc>
        <w:tc>
          <w:tcPr>
            <w:tcW w:type="dxa" w:w="3135"/>
          </w:tcPr>
          <w:p>
            <w:r/>
            <w:r>
              <w:rPr>
                <w:rFonts w:ascii="Calibri" w:hAnsi="Calibri"/>
                <w:sz w:val="20"/>
              </w:rPr>
              <w:t>Mensal</w:t>
            </w:r>
          </w:p>
        </w:tc>
        <w:tc>
          <w:tcPr>
            <w:tcW w:type="dxa" w:w="3135"/>
          </w:tcPr>
          <w:p/>
        </w:tc>
      </w:tr>
      <w:tr>
        <w:tc>
          <w:tcPr>
            <w:tcW w:type="dxa" w:w="3135"/>
          </w:tcPr>
          <w:p>
            <w:r/>
            <w:r>
              <w:rPr>
                <w:rFonts w:ascii="Calibri" w:hAnsi="Calibri"/>
                <w:sz w:val="20"/>
              </w:rPr>
              <w:t>Atualização de schema markup (se necessário)</w:t>
            </w:r>
          </w:p>
        </w:tc>
        <w:tc>
          <w:tcPr>
            <w:tcW w:type="dxa" w:w="3135"/>
          </w:tcPr>
          <w:p>
            <w:r/>
            <w:r>
              <w:rPr>
                <w:rFonts w:ascii="Calibri" w:hAnsi="Calibri"/>
                <w:sz w:val="20"/>
              </w:rPr>
              <w:t>Mensal</w:t>
            </w:r>
          </w:p>
        </w:tc>
        <w:tc>
          <w:tcPr>
            <w:tcW w:type="dxa" w:w="3135"/>
          </w:tcPr>
          <w:p/>
        </w:tc>
      </w:tr>
      <w:tr>
        <w:tc>
          <w:tcPr>
            <w:tcW w:type="dxa" w:w="3135"/>
          </w:tcPr>
          <w:p>
            <w:r/>
            <w:r>
              <w:rPr>
                <w:rFonts w:ascii="Calibri" w:hAnsi="Calibri"/>
                <w:sz w:val="20"/>
              </w:rPr>
              <w:t>Benchmark competitivo trimestral</w:t>
            </w:r>
          </w:p>
        </w:tc>
        <w:tc>
          <w:tcPr>
            <w:tcW w:type="dxa" w:w="3135"/>
          </w:tcPr>
          <w:p>
            <w:r/>
            <w:r>
              <w:rPr>
                <w:rFonts w:ascii="Calibri" w:hAnsi="Calibri"/>
                <w:sz w:val="20"/>
              </w:rPr>
              <w:t>Trimestral</w:t>
            </w:r>
          </w:p>
        </w:tc>
        <w:tc>
          <w:tcPr>
            <w:tcW w:type="dxa" w:w="3135"/>
          </w:tcPr>
          <w:p/>
        </w:tc>
      </w:tr>
      <w:tr>
        <w:tc>
          <w:tcPr>
            <w:tcW w:type="dxa" w:w="3135"/>
          </w:tcPr>
          <w:p>
            <w:r/>
            <w:r>
              <w:rPr>
                <w:rFonts w:ascii="Calibri" w:hAnsi="Calibri"/>
                <w:sz w:val="20"/>
              </w:rPr>
              <w:t>QBR (Quarterly Business Review) com recomendações estratégicas</w:t>
            </w:r>
          </w:p>
        </w:tc>
        <w:tc>
          <w:tcPr>
            <w:tcW w:type="dxa" w:w="3135"/>
          </w:tcPr>
          <w:p>
            <w:r/>
            <w:r>
              <w:rPr>
                <w:rFonts w:ascii="Calibri" w:hAnsi="Calibri"/>
                <w:sz w:val="20"/>
              </w:rPr>
              <w:t>Trimestral</w:t>
            </w:r>
          </w:p>
        </w:tc>
        <w:tc>
          <w:tcPr>
            <w:tcW w:type="dxa" w:w="3135"/>
          </w:tcPr>
          <w:p/>
        </w:tc>
      </w:tr>
      <w:tr>
        <w:tc>
          <w:tcPr>
            <w:tcW w:type="dxa" w:w="3135"/>
          </w:tcPr>
          <w:p>
            <w:r/>
            <w:r>
              <w:rPr>
                <w:rFonts w:ascii="Calibri" w:hAnsi="Calibri"/>
                <w:sz w:val="20"/>
              </w:rPr>
              <w:t>Disponibilidade para emergências (ex: Google atualizou critérios de AI Overview)</w:t>
            </w:r>
          </w:p>
        </w:tc>
        <w:tc>
          <w:tcPr>
            <w:tcW w:type="dxa" w:w="3135"/>
          </w:tcPr>
          <w:p>
            <w:r/>
            <w:r>
              <w:rPr>
                <w:rFonts w:ascii="Calibri" w:hAnsi="Calibri"/>
                <w:sz w:val="20"/>
              </w:rPr>
              <w:t>Contínua</w:t>
            </w:r>
          </w:p>
        </w:tc>
        <w:tc>
          <w:tcPr>
            <w:tcW w:type="dxa" w:w="3135"/>
          </w:tcPr>
          <w:p/>
        </w:tc>
      </w:tr>
    </w:tbl>
    <w:p>
      <w:pPr>
        <w:pStyle w:val="Heading3"/>
      </w:pPr>
      <w:r>
        <w:t>2.3 Add-ons e Upsells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Add-on</w:t>
            </w:r>
          </w:p>
        </w:tc>
        <w:tc>
          <w:tcPr>
            <w:tcW w:type="dxa" w:w="2351"/>
            <w:shd w:fill="B91C1C" w:val="clear"/>
          </w:tcPr>
          <w:p>
            <w:r/>
            <w:r>
              <w:rPr>
                <w:rFonts w:ascii="Calibri" w:hAnsi="Calibri"/>
                <w:b/>
                <w:color w:val="FFFFFF"/>
                <w:sz w:val="20"/>
              </w:rPr>
              <w:t>Preço</w:t>
            </w:r>
          </w:p>
        </w:tc>
        <w:tc>
          <w:tcPr>
            <w:tcW w:type="dxa" w:w="2351"/>
            <w:shd w:fill="B91C1C" w:val="clear"/>
          </w:tcPr>
          <w:p>
            <w:r/>
            <w:r>
              <w:rPr>
                <w:rFonts w:ascii="Calibri" w:hAnsi="Calibri"/>
                <w:b/>
                <w:color w:val="FFFFFF"/>
                <w:sz w:val="20"/>
              </w:rPr>
              <w:t>Descrição</w:t>
            </w:r>
          </w:p>
        </w:tc>
        <w:tc>
          <w:tcPr>
            <w:tcW w:type="dxa" w:w="2351"/>
          </w:tcPr>
          <w:p/>
        </w:tc>
      </w:tr>
      <w:tr>
        <w:tc>
          <w:tcPr>
            <w:tcW w:type="dxa" w:w="2351"/>
          </w:tcPr>
          <w:p>
            <w:r/>
            <w:r>
              <w:rPr>
                <w:rFonts w:ascii="Calibri" w:hAnsi="Calibri"/>
                <w:sz w:val="20"/>
              </w:rPr>
              <w:t>**Domínio adicional**</w:t>
            </w:r>
          </w:p>
        </w:tc>
        <w:tc>
          <w:tcPr>
            <w:tcW w:type="dxa" w:w="2351"/>
          </w:tcPr>
          <w:p>
            <w:r/>
            <w:r>
              <w:rPr>
                <w:rFonts w:ascii="Calibri" w:hAnsi="Calibri"/>
                <w:sz w:val="20"/>
              </w:rPr>
              <w:t>+R$ 2.900/mês</w:t>
            </w:r>
          </w:p>
        </w:tc>
        <w:tc>
          <w:tcPr>
            <w:tcW w:type="dxa" w:w="2351"/>
          </w:tcPr>
          <w:p>
            <w:r/>
            <w:r>
              <w:rPr>
                <w:rFonts w:ascii="Calibri" w:hAnsi="Calibri"/>
                <w:sz w:val="20"/>
              </w:rPr>
              <w:t>Monitoramento e otimização de um domínio extra do mesmo cliente</w:t>
            </w:r>
          </w:p>
        </w:tc>
        <w:tc>
          <w:tcPr>
            <w:tcW w:type="dxa" w:w="2351"/>
          </w:tcPr>
          <w:p/>
        </w:tc>
      </w:tr>
      <w:tr>
        <w:tc>
          <w:tcPr>
            <w:tcW w:type="dxa" w:w="2351"/>
          </w:tcPr>
          <w:p>
            <w:r/>
            <w:r>
              <w:rPr>
                <w:rFonts w:ascii="Calibri" w:hAnsi="Calibri"/>
                <w:sz w:val="20"/>
              </w:rPr>
              <w:t>**Pacote de conteúdo**</w:t>
            </w:r>
          </w:p>
        </w:tc>
        <w:tc>
          <w:tcPr>
            <w:tcW w:type="dxa" w:w="2351"/>
          </w:tcPr>
          <w:p>
            <w:r/>
            <w:r>
              <w:rPr>
                <w:rFonts w:ascii="Calibri" w:hAnsi="Calibri"/>
                <w:sz w:val="20"/>
              </w:rPr>
              <w:t>+R$ 3.900/mês</w:t>
            </w:r>
          </w:p>
        </w:tc>
        <w:tc>
          <w:tcPr>
            <w:tcW w:type="dxa" w:w="2351"/>
          </w:tcPr>
          <w:p>
            <w:r/>
            <w:r>
              <w:rPr>
                <w:rFonts w:ascii="Calibri" w:hAnsi="Calibri"/>
                <w:sz w:val="20"/>
              </w:rPr>
              <w:t>+10 páginas/mês de otimização</w:t>
            </w:r>
          </w:p>
        </w:tc>
        <w:tc>
          <w:tcPr>
            <w:tcW w:type="dxa" w:w="2351"/>
          </w:tcPr>
          <w:p/>
        </w:tc>
      </w:tr>
      <w:tr>
        <w:tc>
          <w:tcPr>
            <w:tcW w:type="dxa" w:w="2351"/>
          </w:tcPr>
          <w:p>
            <w:r/>
            <w:r>
              <w:rPr>
                <w:rFonts w:ascii="Calibri" w:hAnsi="Calibri"/>
                <w:sz w:val="20"/>
              </w:rPr>
              <w:t>**Competitor Intelligence**</w:t>
            </w:r>
          </w:p>
        </w:tc>
        <w:tc>
          <w:tcPr>
            <w:tcW w:type="dxa" w:w="2351"/>
          </w:tcPr>
          <w:p>
            <w:r/>
            <w:r>
              <w:rPr>
                <w:rFonts w:ascii="Calibri" w:hAnsi="Calibri"/>
                <w:sz w:val="20"/>
              </w:rPr>
              <w:t>+R$ 1.900/mês</w:t>
            </w:r>
          </w:p>
        </w:tc>
        <w:tc>
          <w:tcPr>
            <w:tcW w:type="dxa" w:w="2351"/>
          </w:tcPr>
          <w:p>
            <w:r/>
            <w:r>
              <w:rPr>
                <w:rFonts w:ascii="Calibri" w:hAnsi="Calibri"/>
                <w:sz w:val="20"/>
              </w:rPr>
              <w:t>Monitoramento aprofundado de 5 concorrentes específicos</w:t>
            </w:r>
          </w:p>
        </w:tc>
        <w:tc>
          <w:tcPr>
            <w:tcW w:type="dxa" w:w="2351"/>
          </w:tcPr>
          <w:p/>
        </w:tc>
      </w:tr>
      <w:tr>
        <w:tc>
          <w:tcPr>
            <w:tcW w:type="dxa" w:w="2351"/>
          </w:tcPr>
          <w:p>
            <w:r/>
            <w:r>
              <w:rPr>
                <w:rFonts w:ascii="Calibri" w:hAnsi="Calibri"/>
                <w:sz w:val="20"/>
              </w:rPr>
              <w:t>**Content Production**</w:t>
            </w:r>
          </w:p>
        </w:tc>
        <w:tc>
          <w:tcPr>
            <w:tcW w:type="dxa" w:w="2351"/>
          </w:tcPr>
          <w:p>
            <w:r/>
            <w:r>
              <w:rPr>
                <w:rFonts w:ascii="Calibri" w:hAnsi="Calibri"/>
                <w:sz w:val="20"/>
              </w:rPr>
              <w:t>+R$ 2.900/mês</w:t>
            </w:r>
          </w:p>
        </w:tc>
        <w:tc>
          <w:tcPr>
            <w:tcW w:type="dxa" w:w="2351"/>
          </w:tcPr>
          <w:p>
            <w:r/>
            <w:r>
              <w:rPr>
                <w:rFonts w:ascii="Calibri" w:hAnsi="Calibri"/>
                <w:sz w:val="20"/>
              </w:rPr>
              <w:t>Criação de conteúdo novo otimizado para IA (4 posts/mês)</w:t>
            </w:r>
          </w:p>
        </w:tc>
        <w:tc>
          <w:tcPr>
            <w:tcW w:type="dxa" w:w="2351"/>
          </w:tcPr>
          <w:p/>
        </w:tc>
      </w:tr>
      <w:tr>
        <w:tc>
          <w:tcPr>
            <w:tcW w:type="dxa" w:w="2351"/>
          </w:tcPr>
          <w:p>
            <w:r/>
            <w:r>
              <w:rPr>
                <w:rFonts w:ascii="Calibri" w:hAnsi="Calibri"/>
                <w:sz w:val="20"/>
              </w:rPr>
              <w:t>**Technical Deep Dive**</w:t>
            </w:r>
          </w:p>
        </w:tc>
        <w:tc>
          <w:tcPr>
            <w:tcW w:type="dxa" w:w="2351"/>
          </w:tcPr>
          <w:p>
            <w:r/>
            <w:r>
              <w:rPr>
                <w:rFonts w:ascii="Calibri" w:hAnsi="Calibri"/>
                <w:sz w:val="20"/>
              </w:rPr>
              <w:t>+R$ 4.900 (one-time)</w:t>
            </w:r>
          </w:p>
        </w:tc>
        <w:tc>
          <w:tcPr>
            <w:tcW w:type="dxa" w:w="2351"/>
          </w:tcPr>
          <w:p>
            <w:r/>
            <w:r>
              <w:rPr>
                <w:rFonts w:ascii="Calibri" w:hAnsi="Calibri"/>
                <w:sz w:val="20"/>
              </w:rPr>
              <w:t>Auditoria técnica completa + implementação de schema avançado</w:t>
            </w:r>
          </w:p>
        </w:tc>
        <w:tc>
          <w:tcPr>
            <w:tcW w:type="dxa" w:w="2351"/>
          </w:tcPr>
          <w:p/>
        </w:tc>
      </w:tr>
      <w:tr>
        <w:tc>
          <w:tcPr>
            <w:tcW w:type="dxa" w:w="2351"/>
          </w:tcPr>
          <w:p>
            <w:r/>
            <w:r>
              <w:rPr>
                <w:rFonts w:ascii="Calibri" w:hAnsi="Calibri"/>
                <w:sz w:val="20"/>
              </w:rPr>
              <w:t>**Agente de IA personalizado**</w:t>
            </w:r>
          </w:p>
        </w:tc>
        <w:tc>
          <w:tcPr>
            <w:tcW w:type="dxa" w:w="2351"/>
          </w:tcPr>
          <w:p>
            <w:r/>
            <w:r>
              <w:rPr>
                <w:rFonts w:ascii="Calibri" w:hAnsi="Calibri"/>
                <w:sz w:val="20"/>
              </w:rPr>
              <w:t>Sob consulta</w:t>
            </w:r>
          </w:p>
        </w:tc>
        <w:tc>
          <w:tcPr>
            <w:tcW w:type="dxa" w:w="2351"/>
          </w:tcPr>
          <w:p>
            <w:r/>
            <w:r>
              <w:rPr>
                <w:rFonts w:ascii="Calibri" w:hAnsi="Calibri"/>
                <w:sz w:val="20"/>
              </w:rPr>
              <w:t>Treinar um agente customizado no conteúdo do cliente</w:t>
            </w:r>
          </w:p>
        </w:tc>
        <w:tc>
          <w:tcPr>
            <w:tcW w:type="dxa" w:w="2351"/>
          </w:tcPr>
          <w:p/>
        </w:tc>
      </w:tr>
    </w:tbl>
    <w:p>
      <w:pPr>
        <w:pStyle w:val="Heading3"/>
      </w:pPr>
      <w:r>
        <w:t>2.4 Modelo de Contrato</w:t>
      </w:r>
    </w:p>
    <w:p>
      <w:pPr>
        <w:spacing w:line="276" w:lineRule="auto"/>
      </w:pPr>
      <w:r>
        <w:rPr>
          <w:b/>
        </w:rPr>
        <w:t>Gestão Contínua:</w:t>
      </w:r>
    </w:p>
    <w:p>
      <w:pPr>
        <w:pStyle w:val="ListBullet"/>
        <w:spacing w:line="276" w:lineRule="auto"/>
      </w:pPr>
      <w:r>
        <w:t>Mínimo: 6 meses</w:t>
      </w:r>
    </w:p>
    <w:p>
      <w:pPr>
        <w:pStyle w:val="ListBullet"/>
        <w:spacing w:line="276" w:lineRule="auto"/>
      </w:pPr>
      <w:r>
        <w:t>Ideal: 12 meses</w:t>
      </w:r>
    </w:p>
    <w:p>
      <w:pPr>
        <w:pStyle w:val="ListBullet"/>
        <w:spacing w:line="276" w:lineRule="auto"/>
      </w:pPr>
      <w:r>
        <w:t>Faturamento: Mensal, com reajuste anual pelo IPCA + 5%</w:t>
      </w:r>
    </w:p>
    <w:p>
      <w:pPr>
        <w:pStyle w:val="ListBullet"/>
        <w:spacing w:line="276" w:lineRule="auto"/>
      </w:pPr>
      <w:r>
        <w:t>Garantia: Se após 3 meses não houver nenhuma citação em IA, o cliente pode cancelar sem multa</w:t>
      </w:r>
    </w:p>
    <w:p>
      <w:pPr>
        <w:spacing w:line="276" w:lineRule="auto"/>
      </w:pPr>
      <w:r>
        <w:rPr>
          <w:b/>
        </w:rPr>
        <w:t>Cláusulas-chave:</w:t>
      </w:r>
    </w:p>
    <w:p>
      <w:pPr>
        <w:pStyle w:val="ListBullet"/>
        <w:spacing w:line="276" w:lineRule="auto"/>
      </w:pPr>
      <w:r>
        <w:t>Escopo mensal definido em SOW (Statement of Work) anexo</w:t>
      </w:r>
    </w:p>
    <w:p>
      <w:pPr>
        <w:pStyle w:val="ListBullet"/>
        <w:spacing w:line="276" w:lineRule="auto"/>
      </w:pPr>
      <w:r>
        <w:t>Revisão trimestral de escopo e pricing</w:t>
      </w:r>
    </w:p>
    <w:p>
      <w:pPr>
        <w:pStyle w:val="ListBullet"/>
        <w:spacing w:line="276" w:lineRule="auto"/>
      </w:pPr>
      <w:r>
        <w:t>Confidencialidade dos relatórios e dados</w:t>
      </w:r>
    </w:p>
    <w:p>
      <w:pPr>
        <w:pStyle w:val="ListBullet"/>
        <w:spacing w:line="276" w:lineRule="auto"/>
      </w:pPr>
      <w:r>
        <w:t>Propriedade intelectual do conteúdo otimizado pertence ao cliente</w:t>
      </w:r>
    </w:p>
    <w:p>
      <w:pPr>
        <w:pStyle w:val="ListBullet"/>
        <w:spacing w:line="276" w:lineRule="auto"/>
      </w:pPr>
      <w:r>
        <w:t>Metodologia e templates V4 são proprietários</w:t>
      </w:r>
    </w:p>
    <w:p>
      <w:pPr>
        <w:spacing w:before="120" w:after="120"/>
        <w:pBdr>
          <w:bottom w:val="single" w:sz="6" w:space="1" w:color="999999"/>
        </w:pBdr>
      </w:pPr>
    </w:p>
    <w:p>
      <w:pPr>
        <w:pStyle w:val="Heading2"/>
      </w:pPr>
      <w:r>
        <w:t>3. Framework de Métricas</w:t>
      </w:r>
    </w:p>
    <w:p>
      <w:pPr>
        <w:pStyle w:val="Heading3"/>
      </w:pPr>
      <w:r>
        <w:t>3.1 Hierarquia de Métricas</w:t>
      </w:r>
    </w:p>
    <w:p>
      <w:pPr>
        <w:spacing w:before="80" w:after="80"/>
        <w:ind w:left="283"/>
        <w:shd w:fill="F0F0F0" w:val="clear"/>
      </w:pPr>
      <w:r>
        <w:rPr>
          <w:rFonts w:ascii="Consolas" w:hAnsi="Consolas"/>
          <w:color w:val="000000"/>
          <w:sz w:val="18"/>
        </w:rPr>
        <w:t xml:space="preserve">                    ┌──────────────────────────────────────┐</w:t>
        <w:br/>
      </w:r>
      <w:r>
        <w:rPr>
          <w:rFonts w:ascii="Consolas" w:hAnsi="Consolas"/>
          <w:color w:val="000000"/>
          <w:sz w:val="18"/>
        </w:rPr>
        <w:t xml:space="preserve">                    │       BUSINESS IMPACT (LAGGING)       │</w:t>
        <w:br/>
      </w:r>
      <w:r>
        <w:rPr>
          <w:rFonts w:ascii="Consolas" w:hAnsi="Consolas"/>
          <w:color w:val="000000"/>
          <w:sz w:val="18"/>
        </w:rPr>
        <w:t xml:space="preserve">                    │  ↑ Tráfego via IA ↑ Leads via IA      │</w:t>
        <w:br/>
      </w:r>
      <w:r>
        <w:rPr>
          <w:rFonts w:ascii="Consolas" w:hAnsi="Consolas"/>
          <w:color w:val="000000"/>
          <w:sz w:val="18"/>
        </w:rPr>
        <w:t xml:space="preserve">                    │  ↑ Receita atribuída a citações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     AI VISIBILITY (OUTCOME METRICS)   │</w:t>
        <w:br/>
      </w:r>
      <w:r>
        <w:rPr>
          <w:rFonts w:ascii="Consolas" w:hAnsi="Consolas"/>
          <w:color w:val="000000"/>
          <w:sz w:val="18"/>
        </w:rPr>
        <w:t xml:space="preserve">                    │  Citation Count · Share of AI Voice   │</w:t>
        <w:br/>
      </w:r>
      <w:r>
        <w:rPr>
          <w:rFonts w:ascii="Consolas" w:hAnsi="Consolas"/>
          <w:color w:val="000000"/>
          <w:sz w:val="18"/>
        </w:rPr>
        <w:t xml:space="preserve">                    │  Query Coverage · Citation Sentiment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 xml:space="preserve">                    │     IMPLEMENTAÇÃO (LEADING METRICS)   │</w:t>
        <w:br/>
      </w:r>
      <w:r>
        <w:rPr>
          <w:rFonts w:ascii="Consolas" w:hAnsi="Consolas"/>
          <w:color w:val="000000"/>
          <w:sz w:val="18"/>
        </w:rPr>
        <w:t xml:space="preserve">                    │  Extractability Score · Schema Score  │</w:t>
        <w:br/>
      </w:r>
      <w:r>
        <w:rPr>
          <w:rFonts w:ascii="Consolas" w:hAnsi="Consolas"/>
          <w:color w:val="000000"/>
          <w:sz w:val="18"/>
        </w:rPr>
        <w:t xml:space="preserve">                    │  Bot Accessibility · Freshness Index  │</w:t>
        <w:br/>
      </w:r>
      <w:r>
        <w:rPr>
          <w:rFonts w:ascii="Consolas" w:hAnsi="Consolas"/>
          <w:color w:val="000000"/>
          <w:sz w:val="18"/>
        </w:rPr>
        <w:t xml:space="preserve">                    │  Content Optimization %               │</w:t>
        <w:br/>
      </w:r>
      <w:r>
        <w:rPr>
          <w:rFonts w:ascii="Consolas" w:hAnsi="Consolas"/>
          <w:color w:val="000000"/>
          <w:sz w:val="18"/>
        </w:rPr>
        <w:t xml:space="preserve">                    └──────────────────────────────────────┘</w:t>
        <w:br/>
      </w:r>
    </w:p>
    <w:p>
      <w:pPr>
        <w:pStyle w:val="Heading3"/>
      </w:pPr>
      <w:r>
        <w:t>3.2 Métricas Emergentes (AI-Specific)</w:t>
      </w:r>
    </w:p>
    <w:p>
      <w:pPr>
        <w:spacing w:line="276" w:lineRule="auto"/>
      </w:pPr>
      <w:r>
        <w:t>Estas métricas são novas no mercado. Nós as definimos e padronizamos para garantir clareza para o cliente.</w:t>
      </w:r>
    </w:p>
    <w:p>
      <w:pPr>
        <w:pStyle w:val="Heading4"/>
      </w:pPr>
      <w:r>
        <w:t>Métricas de Outcome (Resultado)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Métrica</w:t>
            </w:r>
          </w:p>
        </w:tc>
        <w:tc>
          <w:tcPr>
            <w:tcW w:type="dxa" w:w="1568"/>
            <w:shd w:fill="B91C1C" w:val="clear"/>
          </w:tcPr>
          <w:p>
            <w:r/>
            <w:r>
              <w:rPr>
                <w:rFonts w:ascii="Calibri" w:hAnsi="Calibri"/>
                <w:b/>
                <w:color w:val="FFFFFF"/>
                <w:sz w:val="20"/>
              </w:rPr>
              <w:t>Definição</w:t>
            </w:r>
          </w:p>
        </w:tc>
        <w:tc>
          <w:tcPr>
            <w:tcW w:type="dxa" w:w="1568"/>
            <w:shd w:fill="B91C1C" w:val="clear"/>
          </w:tcPr>
          <w:p>
            <w:r/>
            <w:r>
              <w:rPr>
                <w:rFonts w:ascii="Calibri" w:hAnsi="Calibri"/>
                <w:b/>
                <w:color w:val="FFFFFF"/>
                <w:sz w:val="20"/>
              </w:rPr>
              <w:t>Como Medir</w:t>
            </w:r>
          </w:p>
        </w:tc>
        <w:tc>
          <w:tcPr>
            <w:tcW w:type="dxa" w:w="1568"/>
            <w:shd w:fill="B91C1C" w:val="clear"/>
          </w:tcPr>
          <w:p>
            <w:r/>
            <w:r>
              <w:rPr>
                <w:rFonts w:ascii="Calibri" w:hAnsi="Calibri"/>
                <w:b/>
                <w:color w:val="FFFFFF"/>
                <w:sz w:val="20"/>
              </w:rPr>
              <w:t>Benchmark Inicial</w:t>
            </w:r>
          </w:p>
        </w:tc>
        <w:tc>
          <w:tcPr>
            <w:tcW w:type="dxa" w:w="1568"/>
            <w:shd w:fill="B91C1C" w:val="clear"/>
          </w:tcPr>
          <w:p>
            <w:r/>
            <w:r>
              <w:rPr>
                <w:rFonts w:ascii="Calibri" w:hAnsi="Calibri"/>
                <w:b/>
                <w:color w:val="FFFFFF"/>
                <w:sz w:val="20"/>
              </w:rPr>
              <w:t>Meta</w:t>
            </w:r>
          </w:p>
        </w:tc>
        <w:tc>
          <w:tcPr>
            <w:tcW w:type="dxa" w:w="1568"/>
          </w:tcPr>
          <w:p/>
        </w:tc>
      </w:tr>
      <w:tr>
        <w:tc>
          <w:tcPr>
            <w:tcW w:type="dxa" w:w="1568"/>
          </w:tcPr>
          <w:p>
            <w:r/>
            <w:r>
              <w:rPr>
                <w:rFonts w:ascii="Calibri" w:hAnsi="Calibri"/>
                <w:sz w:val="20"/>
              </w:rPr>
              <w:t>**AI Citation Count**</w:t>
            </w:r>
          </w:p>
        </w:tc>
        <w:tc>
          <w:tcPr>
            <w:tcW w:type="dxa" w:w="1568"/>
          </w:tcPr>
          <w:p>
            <w:r/>
            <w:r>
              <w:rPr>
                <w:rFonts w:ascii="Calibri" w:hAnsi="Calibri"/>
                <w:sz w:val="20"/>
              </w:rPr>
              <w:t>Número de vezes que a marca/domínio é citado como fonte em respostas de IA</w:t>
            </w:r>
          </w:p>
        </w:tc>
        <w:tc>
          <w:tcPr>
            <w:tcW w:type="dxa" w:w="1568"/>
          </w:tcPr>
          <w:p>
            <w:r/>
            <w:r>
              <w:rPr>
                <w:rFonts w:ascii="Calibri" w:hAnsi="Calibri"/>
                <w:sz w:val="20"/>
              </w:rPr>
              <w:t>Checagem manual das 20 queries + SEMRush AI Overview (quando disponível)</w:t>
            </w:r>
          </w:p>
        </w:tc>
        <w:tc>
          <w:tcPr>
            <w:tcW w:type="dxa" w:w="1568"/>
          </w:tcPr>
          <w:p>
            <w:r/>
            <w:r>
              <w:rPr>
                <w:rFonts w:ascii="Calibri" w:hAnsi="Calibri"/>
                <w:sz w:val="20"/>
              </w:rPr>
              <w:t>0 → alvo: 5+ citações no mês 3</w:t>
            </w:r>
          </w:p>
        </w:tc>
        <w:tc>
          <w:tcPr>
            <w:tcW w:type="dxa" w:w="1568"/>
          </w:tcPr>
          <w:p>
            <w:r/>
            <w:r>
              <w:rPr>
                <w:rFonts w:ascii="Calibri" w:hAnsi="Calibri"/>
                <w:sz w:val="20"/>
              </w:rPr>
              <w:t>15+ citações no mês 6</w:t>
            </w:r>
          </w:p>
        </w:tc>
        <w:tc>
          <w:tcPr>
            <w:tcW w:type="dxa" w:w="1568"/>
          </w:tcPr>
          <w:p/>
        </w:tc>
      </w:tr>
      <w:tr>
        <w:tc>
          <w:tcPr>
            <w:tcW w:type="dxa" w:w="1568"/>
          </w:tcPr>
          <w:p>
            <w:r/>
            <w:r>
              <w:rPr>
                <w:rFonts w:ascii="Calibri" w:hAnsi="Calibri"/>
                <w:sz w:val="20"/>
              </w:rPr>
              <w:t>**Share of AI Voice (SAIV)**</w:t>
            </w:r>
          </w:p>
        </w:tc>
        <w:tc>
          <w:tcPr>
            <w:tcW w:type="dxa" w:w="1568"/>
          </w:tcPr>
          <w:p>
            <w:r/>
            <w:r>
              <w:rPr>
                <w:rFonts w:ascii="Calibri" w:hAnsi="Calibri"/>
                <w:sz w:val="20"/>
              </w:rPr>
              <w:t>% de citações do cliente ÷ total de citações (cliente + top 5 concorrentes) nas queries-alvo</w:t>
            </w:r>
          </w:p>
        </w:tc>
        <w:tc>
          <w:tcPr>
            <w:tcW w:type="dxa" w:w="1568"/>
          </w:tcPr>
          <w:p>
            <w:r/>
            <w:r>
              <w:rPr>
                <w:rFonts w:ascii="Calibri" w:hAnsi="Calibri"/>
                <w:sz w:val="20"/>
              </w:rPr>
              <w:t>Planilha padronizada (anexo 9.5)</w:t>
            </w:r>
          </w:p>
        </w:tc>
        <w:tc>
          <w:tcPr>
            <w:tcW w:type="dxa" w:w="1568"/>
          </w:tcPr>
          <w:p>
            <w:r/>
            <w:r>
              <w:rPr>
                <w:rFonts w:ascii="Calibri" w:hAnsi="Calibri"/>
                <w:sz w:val="20"/>
              </w:rPr>
              <w:t>0% → alvo: 15% no mês 3</w:t>
            </w:r>
          </w:p>
        </w:tc>
        <w:tc>
          <w:tcPr>
            <w:tcW w:type="dxa" w:w="1568"/>
          </w:tcPr>
          <w:p>
            <w:r/>
            <w:r>
              <w:rPr>
                <w:rFonts w:ascii="Calibri" w:hAnsi="Calibri"/>
                <w:sz w:val="20"/>
              </w:rPr>
              <w:t>30%+ no mês 6</w:t>
            </w:r>
          </w:p>
        </w:tc>
        <w:tc>
          <w:tcPr>
            <w:tcW w:type="dxa" w:w="1568"/>
          </w:tcPr>
          <w:p/>
        </w:tc>
      </w:tr>
      <w:tr>
        <w:tc>
          <w:tcPr>
            <w:tcW w:type="dxa" w:w="1568"/>
          </w:tcPr>
          <w:p>
            <w:r/>
            <w:r>
              <w:rPr>
                <w:rFonts w:ascii="Calibri" w:hAnsi="Calibri"/>
                <w:sz w:val="20"/>
              </w:rPr>
              <w:t>**Query Coverage Rate**</w:t>
            </w:r>
          </w:p>
        </w:tc>
        <w:tc>
          <w:tcPr>
            <w:tcW w:type="dxa" w:w="1568"/>
          </w:tcPr>
          <w:p>
            <w:r/>
            <w:r>
              <w:rPr>
                <w:rFonts w:ascii="Calibri" w:hAnsi="Calibri"/>
                <w:sz w:val="20"/>
              </w:rPr>
              <w:t>% das queries-alvo onde o cliente aparece em pelo menos uma resposta de IA</w:t>
            </w:r>
          </w:p>
        </w:tc>
        <w:tc>
          <w:tcPr>
            <w:tcW w:type="dxa" w:w="1568"/>
          </w:tcPr>
          <w:p>
            <w:r/>
            <w:r>
              <w:rPr>
                <w:rFonts w:ascii="Calibri" w:hAnsi="Calibri"/>
                <w:sz w:val="20"/>
              </w:rPr>
              <w:t>Checagem cruzada das 20 queries</w:t>
            </w:r>
          </w:p>
        </w:tc>
        <w:tc>
          <w:tcPr>
            <w:tcW w:type="dxa" w:w="1568"/>
          </w:tcPr>
          <w:p>
            <w:r/>
            <w:r>
              <w:rPr>
                <w:rFonts w:ascii="Calibri" w:hAnsi="Calibri"/>
                <w:sz w:val="20"/>
              </w:rPr>
              <w:t>0% → alvo: 40% no mês 3</w:t>
            </w:r>
          </w:p>
        </w:tc>
        <w:tc>
          <w:tcPr>
            <w:tcW w:type="dxa" w:w="1568"/>
          </w:tcPr>
          <w:p>
            <w:r/>
            <w:r>
              <w:rPr>
                <w:rFonts w:ascii="Calibri" w:hAnsi="Calibri"/>
                <w:sz w:val="20"/>
              </w:rPr>
              <w:t>70%+ no mês 6</w:t>
            </w:r>
          </w:p>
        </w:tc>
        <w:tc>
          <w:tcPr>
            <w:tcW w:type="dxa" w:w="1568"/>
          </w:tcPr>
          <w:p/>
        </w:tc>
      </w:tr>
      <w:tr>
        <w:tc>
          <w:tcPr>
            <w:tcW w:type="dxa" w:w="1568"/>
          </w:tcPr>
          <w:p>
            <w:r/>
            <w:r>
              <w:rPr>
                <w:rFonts w:ascii="Calibri" w:hAnsi="Calibri"/>
                <w:sz w:val="20"/>
              </w:rPr>
              <w:t>**Citation Sentiment Score**</w:t>
            </w:r>
          </w:p>
        </w:tc>
        <w:tc>
          <w:tcPr>
            <w:tcW w:type="dxa" w:w="1568"/>
          </w:tcPr>
          <w:p>
            <w:r/>
            <w:r>
              <w:rPr>
                <w:rFonts w:ascii="Calibri" w:hAnsi="Calibri"/>
                <w:sz w:val="20"/>
              </w:rPr>
              <w:t>Tom da citação: +1 positiva (recomendação), 0 neutra (menção), -1 negativa (crítica)</w:t>
            </w:r>
          </w:p>
        </w:tc>
        <w:tc>
          <w:tcPr>
            <w:tcW w:type="dxa" w:w="1568"/>
          </w:tcPr>
          <w:p>
            <w:r/>
            <w:r>
              <w:rPr>
                <w:rFonts w:ascii="Calibri" w:hAnsi="Calibri"/>
                <w:sz w:val="20"/>
              </w:rPr>
              <w:t>Revisão humana de cada citação</w:t>
            </w:r>
          </w:p>
        </w:tc>
        <w:tc>
          <w:tcPr>
            <w:tcW w:type="dxa" w:w="1568"/>
          </w:tcPr>
          <w:p>
            <w:r/>
            <w:r>
              <w:rPr>
                <w:rFonts w:ascii="Calibri" w:hAnsi="Calibri"/>
                <w:sz w:val="20"/>
              </w:rPr>
              <w:t>N/A → alvo: 80%+ positivas</w:t>
            </w:r>
          </w:p>
        </w:tc>
        <w:tc>
          <w:tcPr>
            <w:tcW w:type="dxa" w:w="1568"/>
          </w:tcPr>
          <w:p>
            <w:r/>
            <w:r>
              <w:rPr>
                <w:rFonts w:ascii="Calibri" w:hAnsi="Calibri"/>
                <w:sz w:val="20"/>
              </w:rPr>
              <w:t>90%+ positivas</w:t>
            </w:r>
          </w:p>
        </w:tc>
        <w:tc>
          <w:tcPr>
            <w:tcW w:type="dxa" w:w="1568"/>
          </w:tcPr>
          <w:p/>
        </w:tc>
      </w:tr>
      <w:tr>
        <w:tc>
          <w:tcPr>
            <w:tcW w:type="dxa" w:w="1568"/>
          </w:tcPr>
          <w:p>
            <w:r/>
            <w:r>
              <w:rPr>
                <w:rFonts w:ascii="Calibri" w:hAnsi="Calibri"/>
                <w:sz w:val="20"/>
              </w:rPr>
              <w:t>**AI Referral Traffic**</w:t>
            </w:r>
          </w:p>
        </w:tc>
        <w:tc>
          <w:tcPr>
            <w:tcW w:type="dxa" w:w="1568"/>
          </w:tcPr>
          <w:p>
            <w:r/>
            <w:r>
              <w:rPr>
                <w:rFonts w:ascii="Calibri" w:hAnsi="Calibri"/>
                <w:sz w:val="20"/>
              </w:rPr>
              <w:t>Visitas ao site vindas de chat.openai.com, perplexity.ai, copilot.microsoft.com</w:t>
            </w:r>
          </w:p>
        </w:tc>
        <w:tc>
          <w:tcPr>
            <w:tcW w:type="dxa" w:w="1568"/>
          </w:tcPr>
          <w:p>
            <w:r/>
            <w:r>
              <w:rPr>
                <w:rFonts w:ascii="Calibri" w:hAnsi="Calibri"/>
                <w:sz w:val="20"/>
              </w:rPr>
              <w:t>GA4 (source/medium report)</w:t>
            </w:r>
          </w:p>
        </w:tc>
        <w:tc>
          <w:tcPr>
            <w:tcW w:type="dxa" w:w="1568"/>
          </w:tcPr>
          <w:p>
            <w:r/>
            <w:r>
              <w:rPr>
                <w:rFonts w:ascii="Calibri" w:hAnsi="Calibri"/>
                <w:sz w:val="20"/>
              </w:rPr>
              <w:t>0 → alvo: 5% do tráfego orgânico</w:t>
            </w:r>
          </w:p>
        </w:tc>
        <w:tc>
          <w:tcPr>
            <w:tcW w:type="dxa" w:w="1568"/>
          </w:tcPr>
          <w:p>
            <w:r/>
            <w:r>
              <w:rPr>
                <w:rFonts w:ascii="Calibri" w:hAnsi="Calibri"/>
                <w:sz w:val="20"/>
              </w:rPr>
              <w:t>10%+ do tráfego orgânico</w:t>
            </w:r>
          </w:p>
        </w:tc>
        <w:tc>
          <w:tcPr>
            <w:tcW w:type="dxa" w:w="1568"/>
          </w:tcPr>
          <w:p/>
        </w:tc>
      </w:tr>
    </w:tbl>
    <w:p>
      <w:pPr>
        <w:pStyle w:val="Heading4"/>
      </w:pPr>
      <w:r>
        <w:t>Métricas de Implementação (Leading Indicators)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Definição</w:t>
            </w:r>
          </w:p>
        </w:tc>
        <w:tc>
          <w:tcPr>
            <w:tcW w:type="dxa" w:w="1881"/>
            <w:shd w:fill="B91C1C" w:val="clear"/>
          </w:tcPr>
          <w:p>
            <w:r/>
            <w:r>
              <w:rPr>
                <w:rFonts w:ascii="Calibri" w:hAnsi="Calibri"/>
                <w:b/>
                <w:color w:val="FFFFFF"/>
                <w:sz w:val="20"/>
              </w:rPr>
              <w:t>Medição</w:t>
            </w:r>
          </w:p>
        </w:tc>
        <w:tc>
          <w:tcPr>
            <w:tcW w:type="dxa" w:w="1881"/>
            <w:shd w:fill="B91C1C" w:val="clear"/>
          </w:tcPr>
          <w:p>
            <w:r/>
            <w:r>
              <w:rPr>
                <w:rFonts w:ascii="Calibri" w:hAnsi="Calibri"/>
                <w:b/>
                <w:color w:val="FFFFFF"/>
                <w:sz w:val="20"/>
              </w:rPr>
              <w:t>Frequência</w:t>
            </w:r>
          </w:p>
        </w:tc>
        <w:tc>
          <w:tcPr>
            <w:tcW w:type="dxa" w:w="1881"/>
          </w:tcPr>
          <w:p/>
        </w:tc>
      </w:tr>
      <w:tr>
        <w:tc>
          <w:tcPr>
            <w:tcW w:type="dxa" w:w="1881"/>
          </w:tcPr>
          <w:p>
            <w:r/>
            <w:r>
              <w:rPr>
                <w:rFonts w:ascii="Calibri" w:hAnsi="Calibri"/>
                <w:sz w:val="20"/>
              </w:rPr>
              <w:t>**Extractability Score**</w:t>
            </w:r>
          </w:p>
        </w:tc>
        <w:tc>
          <w:tcPr>
            <w:tcW w:type="dxa" w:w="1881"/>
          </w:tcPr>
          <w:p>
            <w:r/>
            <w:r>
              <w:rPr>
                <w:rFonts w:ascii="Calibri" w:hAnsi="Calibri"/>
                <w:sz w:val="20"/>
              </w:rPr>
              <w:t>% das páginas críticas com structure blocks adequados (definition, FAQ, comparison, statistic)</w:t>
            </w:r>
          </w:p>
        </w:tc>
        <w:tc>
          <w:tcPr>
            <w:tcW w:type="dxa" w:w="1881"/>
          </w:tcPr>
          <w:p>
            <w:r/>
            <w:r>
              <w:rPr>
                <w:rFonts w:ascii="Calibri" w:hAnsi="Calibri"/>
                <w:sz w:val="20"/>
              </w:rPr>
              <w:t>Checklist interno por página</w:t>
            </w:r>
          </w:p>
        </w:tc>
        <w:tc>
          <w:tcPr>
            <w:tcW w:type="dxa" w:w="1881"/>
          </w:tcPr>
          <w:p>
            <w:r/>
            <w:r>
              <w:rPr>
                <w:rFonts w:ascii="Calibri" w:hAnsi="Calibri"/>
                <w:sz w:val="20"/>
              </w:rPr>
              <w:t>Mensal (Sprint)</w:t>
            </w:r>
          </w:p>
        </w:tc>
        <w:tc>
          <w:tcPr>
            <w:tcW w:type="dxa" w:w="1881"/>
          </w:tcPr>
          <w:p/>
        </w:tc>
      </w:tr>
      <w:tr>
        <w:tc>
          <w:tcPr>
            <w:tcW w:type="dxa" w:w="1881"/>
          </w:tcPr>
          <w:p>
            <w:r/>
            <w:r>
              <w:rPr>
                <w:rFonts w:ascii="Calibri" w:hAnsi="Calibri"/>
                <w:sz w:val="20"/>
              </w:rPr>
              <w:t>**Schema Coverage**</w:t>
            </w:r>
          </w:p>
        </w:tc>
        <w:tc>
          <w:tcPr>
            <w:tcW w:type="dxa" w:w="1881"/>
          </w:tcPr>
          <w:p>
            <w:r/>
            <w:r>
              <w:rPr>
                <w:rFonts w:ascii="Calibri" w:hAnsi="Calibri"/>
                <w:sz w:val="20"/>
              </w:rPr>
              <w:t>% das páginas críticas com schema markup correto (FAQPage, HowTo, Article, Product)</w:t>
            </w:r>
          </w:p>
        </w:tc>
        <w:tc>
          <w:tcPr>
            <w:tcW w:type="dxa" w:w="1881"/>
          </w:tcPr>
          <w:p>
            <w:r/>
            <w:r>
              <w:rPr>
                <w:rFonts w:ascii="Calibri" w:hAnsi="Calibri"/>
                <w:sz w:val="20"/>
              </w:rPr>
              <w:t>SEMRush Site Audit + manual</w:t>
            </w:r>
          </w:p>
        </w:tc>
        <w:tc>
          <w:tcPr>
            <w:tcW w:type="dxa" w:w="1881"/>
          </w:tcPr>
          <w:p>
            <w:r/>
            <w:r>
              <w:rPr>
                <w:rFonts w:ascii="Calibri" w:hAnsi="Calibri"/>
                <w:sz w:val="20"/>
              </w:rPr>
              <w:t>Mensal</w:t>
            </w:r>
          </w:p>
        </w:tc>
        <w:tc>
          <w:tcPr>
            <w:tcW w:type="dxa" w:w="1881"/>
          </w:tcPr>
          <w:p/>
        </w:tc>
      </w:tr>
      <w:tr>
        <w:tc>
          <w:tcPr>
            <w:tcW w:type="dxa" w:w="1881"/>
          </w:tcPr>
          <w:p>
            <w:r/>
            <w:r>
              <w:rPr>
                <w:rFonts w:ascii="Calibri" w:hAnsi="Calibri"/>
                <w:sz w:val="20"/>
              </w:rPr>
              <w:t>**Bot Accessibility**</w:t>
            </w:r>
          </w:p>
        </w:tc>
        <w:tc>
          <w:tcPr>
            <w:tcW w:type="dxa" w:w="1881"/>
          </w:tcPr>
          <w:p>
            <w:r/>
            <w:r>
              <w:rPr>
                <w:rFonts w:ascii="Calibri" w:hAnsi="Calibri"/>
                <w:sz w:val="20"/>
              </w:rPr>
              <w:t>AI crawlers (GPTBot, PerplexityBot, ClaudeBot, Google-Extended) liberados no robots.txt</w:t>
            </w:r>
          </w:p>
        </w:tc>
        <w:tc>
          <w:tcPr>
            <w:tcW w:type="dxa" w:w="1881"/>
          </w:tcPr>
          <w:p>
            <w:r/>
            <w:r>
              <w:rPr>
                <w:rFonts w:ascii="Calibri" w:hAnsi="Calibri"/>
                <w:sz w:val="20"/>
              </w:rPr>
              <w:t>Checagem manual</w:t>
            </w:r>
          </w:p>
        </w:tc>
        <w:tc>
          <w:tcPr>
            <w:tcW w:type="dxa" w:w="1881"/>
          </w:tcPr>
          <w:p>
            <w:r/>
            <w:r>
              <w:rPr>
                <w:rFonts w:ascii="Calibri" w:hAnsi="Calibri"/>
                <w:sz w:val="20"/>
              </w:rPr>
              <w:t>Semanal (mês 1), depois mensal</w:t>
            </w:r>
          </w:p>
        </w:tc>
        <w:tc>
          <w:tcPr>
            <w:tcW w:type="dxa" w:w="1881"/>
          </w:tcPr>
          <w:p/>
        </w:tc>
      </w:tr>
      <w:tr>
        <w:tc>
          <w:tcPr>
            <w:tcW w:type="dxa" w:w="1881"/>
          </w:tcPr>
          <w:p>
            <w:r/>
            <w:r>
              <w:rPr>
                <w:rFonts w:ascii="Calibri" w:hAnsi="Calibri"/>
                <w:sz w:val="20"/>
              </w:rPr>
              <w:t>**Freshness Index**</w:t>
            </w:r>
          </w:p>
        </w:tc>
        <w:tc>
          <w:tcPr>
            <w:tcW w:type="dxa" w:w="1881"/>
          </w:tcPr>
          <w:p>
            <w:r/>
            <w:r>
              <w:rPr>
                <w:rFonts w:ascii="Calibri" w:hAnsi="Calibri"/>
                <w:sz w:val="20"/>
              </w:rPr>
              <w:t>% de páginas atualizadas nos últimos 6 meses (com "last updated" visível)</w:t>
            </w:r>
          </w:p>
        </w:tc>
        <w:tc>
          <w:tcPr>
            <w:tcW w:type="dxa" w:w="1881"/>
          </w:tcPr>
          <w:p>
            <w:r/>
            <w:r>
              <w:rPr>
                <w:rFonts w:ascii="Calibri" w:hAnsi="Calibri"/>
                <w:sz w:val="20"/>
              </w:rPr>
              <w:t>SEMRush + varredura manual</w:t>
            </w:r>
          </w:p>
        </w:tc>
        <w:tc>
          <w:tcPr>
            <w:tcW w:type="dxa" w:w="1881"/>
          </w:tcPr>
          <w:p>
            <w:r/>
            <w:r>
              <w:rPr>
                <w:rFonts w:ascii="Calibri" w:hAnsi="Calibri"/>
                <w:sz w:val="20"/>
              </w:rPr>
              <w:t>Mensal</w:t>
            </w:r>
          </w:p>
        </w:tc>
        <w:tc>
          <w:tcPr>
            <w:tcW w:type="dxa" w:w="1881"/>
          </w:tcPr>
          <w:p/>
        </w:tc>
      </w:tr>
      <w:tr>
        <w:tc>
          <w:tcPr>
            <w:tcW w:type="dxa" w:w="1881"/>
          </w:tcPr>
          <w:p>
            <w:r/>
            <w:r>
              <w:rPr>
                <w:rFonts w:ascii="Calibri" w:hAnsi="Calibri"/>
                <w:sz w:val="20"/>
              </w:rPr>
              <w:t>**Citable Content Rate**</w:t>
            </w:r>
          </w:p>
        </w:tc>
        <w:tc>
          <w:tcPr>
            <w:tcW w:type="dxa" w:w="1881"/>
          </w:tcPr>
          <w:p>
            <w:r/>
            <w:r>
              <w:rPr>
                <w:rFonts w:ascii="Calibri" w:hAnsi="Calibri"/>
                <w:sz w:val="20"/>
              </w:rPr>
              <w:t>% do conteúdo existente que contém dados originais, estatísticas ou citações externas</w:t>
            </w:r>
          </w:p>
        </w:tc>
        <w:tc>
          <w:tcPr>
            <w:tcW w:type="dxa" w:w="1881"/>
          </w:tcPr>
          <w:p>
            <w:r/>
            <w:r>
              <w:rPr>
                <w:rFonts w:ascii="Calibri" w:hAnsi="Calibri"/>
                <w:sz w:val="20"/>
              </w:rPr>
              <w:t>Auditoria de conteúdo</w:t>
            </w:r>
          </w:p>
        </w:tc>
        <w:tc>
          <w:tcPr>
            <w:tcW w:type="dxa" w:w="1881"/>
          </w:tcPr>
          <w:p>
            <w:r/>
            <w:r>
              <w:rPr>
                <w:rFonts w:ascii="Calibri" w:hAnsi="Calibri"/>
                <w:sz w:val="20"/>
              </w:rPr>
              <w:t>Mensal (proporcional)</w:t>
            </w:r>
          </w:p>
        </w:tc>
        <w:tc>
          <w:tcPr>
            <w:tcW w:type="dxa" w:w="1881"/>
          </w:tcPr>
          <w:p/>
        </w:tc>
      </w:tr>
    </w:tbl>
    <w:p>
      <w:pPr>
        <w:pStyle w:val="Heading3"/>
      </w:pPr>
      <w:r>
        <w:t>3.3 Dashboard de Resultados (para o cliente)</w:t>
      </w:r>
    </w:p>
    <w:p>
      <w:pPr>
        <w:spacing w:line="276" w:lineRule="auto"/>
      </w:pPr>
      <w:r>
        <w:t>Relatório mensal em 1 página:</w:t>
      </w:r>
    </w:p>
    <w:p>
      <w:pPr>
        <w:spacing w:before="80" w:after="80"/>
        <w:ind w:left="283"/>
        <w:shd w:fill="F0F0F0" w:val="clear"/>
      </w:pPr>
      <w:r>
        <w:rPr>
          <w:rFonts w:ascii="Consolas" w:hAnsi="Consolas"/>
          <w:color w:val="000000"/>
          <w:sz w:val="18"/>
        </w:rPr>
        <w:t>─────────────────────────────────────────────────────────────</w:t>
        <w:br/>
      </w:r>
      <w:r>
        <w:rPr>
          <w:rFonts w:ascii="Consolas" w:hAnsi="Consolas"/>
          <w:color w:val="000000"/>
          <w:sz w:val="18"/>
        </w:rPr>
        <w:t>AI VISIBILITY REPORT — [CLIENTE] — [MÊS/ANO]</w:t>
        <w:br/>
      </w:r>
      <w:r>
        <w:rPr>
          <w:rFonts w:ascii="Consolas" w:hAnsi="Consolas"/>
          <w:color w:val="000000"/>
          <w:sz w:val="18"/>
        </w:rPr>
        <w:t>─────────────────────────────────────────────────────────────</w:t>
        <w:br/>
      </w:r>
      <w:r>
        <w:rPr>
          <w:rFonts w:ascii="Consolas" w:hAnsi="Consolas"/>
          <w:color w:val="000000"/>
          <w:sz w:val="18"/>
        </w:rPr>
        <w:br/>
      </w:r>
      <w:r>
        <w:rPr>
          <w:rFonts w:ascii="Consolas" w:hAnsi="Consolas"/>
          <w:color w:val="000000"/>
          <w:sz w:val="18"/>
        </w:rPr>
        <w:t>CITAÇÕES EM IA</w:t>
        <w:br/>
      </w:r>
      <w:r>
        <w:rPr>
          <w:rFonts w:ascii="Consolas" w:hAnsi="Consolas"/>
          <w:color w:val="000000"/>
          <w:sz w:val="18"/>
        </w:rPr>
        <w:t xml:space="preserve">  ┌────────────────────────────────────┬────────┬──────────┐</w:t>
        <w:br/>
      </w:r>
      <w:r>
        <w:rPr>
          <w:rFonts w:ascii="Consolas" w:hAnsi="Consolas"/>
          <w:color w:val="000000"/>
          <w:sz w:val="18"/>
        </w:rPr>
        <w:t xml:space="preserve">  │ Plataforma                         │ Mês    │ vs Mês   │</w:t>
        <w:br/>
      </w:r>
      <w:r>
        <w:rPr>
          <w:rFonts w:ascii="Consolas" w:hAnsi="Consolas"/>
          <w:color w:val="000000"/>
          <w:sz w:val="18"/>
        </w:rPr>
        <w:t xml:space="preserve">  │                                    │ atual  │ anterior │</w:t>
        <w:br/>
      </w:r>
      <w:r>
        <w:rPr>
          <w:rFonts w:ascii="Consolas" w:hAnsi="Consolas"/>
          <w:color w:val="000000"/>
          <w:sz w:val="18"/>
        </w:rPr>
        <w:t xml:space="preserve">  ├────────────────────────────────────┼────────┼──────────┤</w:t>
        <w:br/>
      </w:r>
      <w:r>
        <w:rPr>
          <w:rFonts w:ascii="Consolas" w:hAnsi="Consolas"/>
          <w:color w:val="000000"/>
          <w:sz w:val="18"/>
        </w:rPr>
        <w:t xml:space="preserve">  │ Google AI Overviews                │  8     │  +3 ▲    │</w:t>
        <w:br/>
      </w:r>
      <w:r>
        <w:rPr>
          <w:rFonts w:ascii="Consolas" w:hAnsi="Consolas"/>
          <w:color w:val="000000"/>
          <w:sz w:val="18"/>
        </w:rPr>
        <w:t xml:space="preserve">  │ ChatGPT                            │  5     │  +2 ▲    │</w:t>
        <w:br/>
      </w:r>
      <w:r>
        <w:rPr>
          <w:rFonts w:ascii="Consolas" w:hAnsi="Consolas"/>
          <w:color w:val="000000"/>
          <w:sz w:val="18"/>
        </w:rPr>
        <w:t xml:space="preserve">  │ Perplexity                         │  3     │  +1 ▲    │</w:t>
        <w:br/>
      </w:r>
      <w:r>
        <w:rPr>
          <w:rFonts w:ascii="Consolas" w:hAnsi="Consolas"/>
          <w:color w:val="000000"/>
          <w:sz w:val="18"/>
        </w:rPr>
        <w:t xml:space="preserve">  │ Gemini                             │  2     │   0      │</w:t>
        <w:br/>
      </w:r>
      <w:r>
        <w:rPr>
          <w:rFonts w:ascii="Consolas" w:hAnsi="Consolas"/>
          <w:color w:val="000000"/>
          <w:sz w:val="18"/>
        </w:rPr>
        <w:t xml:space="preserve">  │ Claude/Copilot                     │  1     │  +1 ▲    │</w:t>
        <w:br/>
      </w:r>
      <w:r>
        <w:rPr>
          <w:rFonts w:ascii="Consolas" w:hAnsi="Consolas"/>
          <w:color w:val="000000"/>
          <w:sz w:val="18"/>
        </w:rPr>
        <w:t xml:space="preserve">  ├────────────────────────────────────┼────────┼──────────┤</w:t>
        <w:br/>
      </w:r>
      <w:r>
        <w:rPr>
          <w:rFonts w:ascii="Consolas" w:hAnsi="Consolas"/>
          <w:color w:val="000000"/>
          <w:sz w:val="18"/>
        </w:rPr>
        <w:t xml:space="preserve">  │ TOTAL                              │ 19     │  +7 ▲    │</w:t>
        <w:br/>
      </w:r>
      <w:r>
        <w:rPr>
          <w:rFonts w:ascii="Consolas" w:hAnsi="Consolas"/>
          <w:color w:val="000000"/>
          <w:sz w:val="18"/>
        </w:rPr>
        <w:t xml:space="preserve">  └────────────────────────────────────┴────────┴──────────┘</w:t>
        <w:br/>
      </w:r>
      <w:r>
        <w:rPr>
          <w:rFonts w:ascii="Consolas" w:hAnsi="Consolas"/>
          <w:color w:val="000000"/>
          <w:sz w:val="18"/>
        </w:rPr>
        <w:br/>
      </w:r>
      <w:r>
        <w:rPr>
          <w:rFonts w:ascii="Consolas" w:hAnsi="Consolas"/>
          <w:color w:val="000000"/>
          <w:sz w:val="18"/>
        </w:rPr>
        <w:t>SHARE OF AI VOICE (vs top 5 concorrentes)</w:t>
        <w:br/>
      </w:r>
      <w:r>
        <w:rPr>
          <w:rFonts w:ascii="Consolas" w:hAnsi="Consolas"/>
          <w:color w:val="000000"/>
          <w:sz w:val="18"/>
        </w:rPr>
        <w:t xml:space="preserve">  ┌───────────────────────────────────────────────────┐</w:t>
        <w:br/>
      </w:r>
      <w:r>
        <w:rPr>
          <w:rFonts w:ascii="Consolas" w:hAnsi="Consolas"/>
          <w:color w:val="000000"/>
          <w:sz w:val="18"/>
        </w:rPr>
        <w:t xml:space="preserve">  │ Cliente:       ████████████████░░ 32% (+8% vs mês)│</w:t>
        <w:br/>
      </w:r>
      <w:r>
        <w:rPr>
          <w:rFonts w:ascii="Consolas" w:hAnsi="Consolas"/>
          <w:color w:val="000000"/>
          <w:sz w:val="18"/>
        </w:rPr>
        <w:t xml:space="preserve">  │ Concorrente A: ██████████████░░░░ 28%              │</w:t>
        <w:br/>
      </w:r>
      <w:r>
        <w:rPr>
          <w:rFonts w:ascii="Consolas" w:hAnsi="Consolas"/>
          <w:color w:val="000000"/>
          <w:sz w:val="18"/>
        </w:rPr>
        <w:t xml:space="preserve">  │ Concorrente B: ██████████░░░░░░░░ 18%              │</w:t>
        <w:br/>
      </w:r>
      <w:r>
        <w:rPr>
          <w:rFonts w:ascii="Consolas" w:hAnsi="Consolas"/>
          <w:color w:val="000000"/>
          <w:sz w:val="18"/>
        </w:rPr>
        <w:t xml:space="preserve">  │ Concorrente C: ███████░░░░░░░░░░░ 14%              │</w:t>
        <w:br/>
      </w:r>
      <w:r>
        <w:rPr>
          <w:rFonts w:ascii="Consolas" w:hAnsi="Consolas"/>
          <w:color w:val="000000"/>
          <w:sz w:val="18"/>
        </w:rPr>
        <w:t xml:space="preserve">  │ Concorrente D: ████░░░░░░░░░░░░░░  8%              │</w:t>
        <w:br/>
      </w:r>
      <w:r>
        <w:rPr>
          <w:rFonts w:ascii="Consolas" w:hAnsi="Consolas"/>
          <w:color w:val="000000"/>
          <w:sz w:val="18"/>
        </w:rPr>
        <w:t xml:space="preserve">  └───────────────────────────────────────────────────┘</w:t>
        <w:br/>
      </w:r>
      <w:r>
        <w:rPr>
          <w:rFonts w:ascii="Consolas" w:hAnsi="Consolas"/>
          <w:color w:val="000000"/>
          <w:sz w:val="18"/>
        </w:rPr>
        <w:br/>
      </w:r>
      <w:r>
        <w:rPr>
          <w:rFonts w:ascii="Consolas" w:hAnsi="Consolas"/>
          <w:color w:val="000000"/>
          <w:sz w:val="18"/>
        </w:rPr>
        <w:t>QUERY COVERAGE: 55% (+12% vs mês anterior)</w:t>
        <w:br/>
      </w:r>
      <w:r>
        <w:rPr>
          <w:rFonts w:ascii="Consolas" w:hAnsi="Consolas"/>
          <w:color w:val="000000"/>
          <w:sz w:val="18"/>
        </w:rPr>
        <w:t xml:space="preserve">  ├─ Cobertas: 11 das 20 queries-alvo</w:t>
        <w:br/>
      </w:r>
      <w:r>
        <w:rPr>
          <w:rFonts w:ascii="Consolas" w:hAnsi="Consolas"/>
          <w:color w:val="000000"/>
          <w:sz w:val="18"/>
        </w:rPr>
        <w:t xml:space="preserve">  ├─ Novas no mês: "best [category] software", "how to [problem]"</w:t>
        <w:br/>
      </w:r>
      <w:r>
        <w:rPr>
          <w:rFonts w:ascii="Consolas" w:hAnsi="Consolas"/>
          <w:color w:val="000000"/>
          <w:sz w:val="18"/>
        </w:rPr>
        <w:t xml:space="preserve">  └─ Em desenvolvimento: 4 queries com progresso parcial</w:t>
        <w:br/>
      </w:r>
      <w:r>
        <w:rPr>
          <w:rFonts w:ascii="Consolas" w:hAnsi="Consolas"/>
          <w:color w:val="000000"/>
          <w:sz w:val="18"/>
        </w:rPr>
        <w:br/>
      </w:r>
      <w:r>
        <w:rPr>
          <w:rFonts w:ascii="Consolas" w:hAnsi="Consolas"/>
          <w:color w:val="000000"/>
          <w:sz w:val="18"/>
        </w:rPr>
        <w:t>AI REFERRAL TRAFFIC: 1.247 visitas (+34% vs mês anterior)</w:t>
        <w:br/>
      </w:r>
      <w:r>
        <w:rPr>
          <w:rFonts w:ascii="Consolas" w:hAnsi="Consolas"/>
          <w:color w:val="000000"/>
          <w:sz w:val="18"/>
        </w:rPr>
        <w:t xml:space="preserve">  ├─ ChatGPT: 612 (49%)</w:t>
        <w:br/>
      </w:r>
      <w:r>
        <w:rPr>
          <w:rFonts w:ascii="Consolas" w:hAnsi="Consolas"/>
          <w:color w:val="000000"/>
          <w:sz w:val="18"/>
        </w:rPr>
        <w:t xml:space="preserve">  ├─ Perplexity: 348 (28%)</w:t>
        <w:br/>
      </w:r>
      <w:r>
        <w:rPr>
          <w:rFonts w:ascii="Consolas" w:hAnsi="Consolas"/>
          <w:color w:val="000000"/>
          <w:sz w:val="18"/>
        </w:rPr>
        <w:t xml:space="preserve">  ├─ Google AI Overviews: 204 (16%)</w:t>
        <w:br/>
      </w:r>
      <w:r>
        <w:rPr>
          <w:rFonts w:ascii="Consolas" w:hAnsi="Consolas"/>
          <w:color w:val="000000"/>
          <w:sz w:val="18"/>
        </w:rPr>
        <w:t xml:space="preserve">  └─ Outros: 83 (7%)</w:t>
        <w:br/>
      </w:r>
      <w:r>
        <w:rPr>
          <w:rFonts w:ascii="Consolas" w:hAnsi="Consolas"/>
          <w:color w:val="000000"/>
          <w:sz w:val="18"/>
        </w:rPr>
        <w:br/>
      </w:r>
      <w:r>
        <w:rPr>
          <w:rFonts w:ascii="Consolas" w:hAnsi="Consolas"/>
          <w:color w:val="000000"/>
          <w:sz w:val="18"/>
        </w:rPr>
        <w:t>PRÓXIMAS AÇÕES (próximos 30 dias)</w:t>
        <w:br/>
      </w:r>
      <w:r>
        <w:rPr>
          <w:rFonts w:ascii="Consolas" w:hAnsi="Consolas"/>
          <w:color w:val="000000"/>
          <w:sz w:val="18"/>
        </w:rPr>
        <w:t xml:space="preserve">  1. Otimizar 5 páginas com baixo extractability score</w:t>
        <w:br/>
      </w:r>
      <w:r>
        <w:rPr>
          <w:rFonts w:ascii="Consolas" w:hAnsi="Consolas"/>
          <w:color w:val="000000"/>
          <w:sz w:val="18"/>
        </w:rPr>
        <w:t xml:space="preserve">  2. Criar comparison table para query "[cliente] vs [concorrente]"</w:t>
        <w:br/>
      </w:r>
      <w:r>
        <w:rPr>
          <w:rFonts w:ascii="Consolas" w:hAnsi="Consolas"/>
          <w:color w:val="000000"/>
          <w:sz w:val="18"/>
        </w:rPr>
        <w:t xml:space="preserve">  3. Atualizar 3 páginas com dados de 2026</w:t>
        <w:br/>
      </w:r>
      <w:r>
        <w:rPr>
          <w:rFonts w:ascii="Consolas" w:hAnsi="Consolas"/>
          <w:color w:val="000000"/>
          <w:sz w:val="18"/>
        </w:rPr>
        <w:t xml:space="preserve">  4. Adicionar FAQ schema na página de pricing</w:t>
        <w:br/>
      </w:r>
    </w:p>
    <w:p>
      <w:pPr>
        <w:pStyle w:val="Heading3"/>
      </w:pPr>
      <w:r>
        <w:t>3.4 SEMRush na Operação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Funcionalidade SEMRush</w:t>
            </w:r>
          </w:p>
        </w:tc>
        <w:tc>
          <w:tcPr>
            <w:tcW w:type="dxa" w:w="2351"/>
            <w:shd w:fill="B91C1C" w:val="clear"/>
          </w:tcPr>
          <w:p>
            <w:r/>
            <w:r>
              <w:rPr>
                <w:rFonts w:ascii="Calibri" w:hAnsi="Calibri"/>
                <w:b/>
                <w:color w:val="FFFFFF"/>
                <w:sz w:val="20"/>
              </w:rPr>
              <w:t>Como usamos no AI Visibility</w:t>
            </w:r>
          </w:p>
        </w:tc>
        <w:tc>
          <w:tcPr>
            <w:tcW w:type="dxa" w:w="2351"/>
            <w:shd w:fill="B91C1C" w:val="clear"/>
          </w:tcPr>
          <w:p>
            <w:r/>
            <w:r>
              <w:rPr>
                <w:rFonts w:ascii="Calibri" w:hAnsi="Calibri"/>
                <w:b/>
                <w:color w:val="FFFFFF"/>
                <w:sz w:val="20"/>
              </w:rPr>
              <w:t>Frequência</w:t>
            </w:r>
          </w:p>
        </w:tc>
        <w:tc>
          <w:tcPr>
            <w:tcW w:type="dxa" w:w="2351"/>
          </w:tcPr>
          <w:p/>
        </w:tc>
      </w:tr>
      <w:tr>
        <w:tc>
          <w:tcPr>
            <w:tcW w:type="dxa" w:w="2351"/>
          </w:tcPr>
          <w:p>
            <w:r/>
            <w:r>
              <w:rPr>
                <w:rFonts w:ascii="Calibri" w:hAnsi="Calibri"/>
                <w:sz w:val="20"/>
              </w:rPr>
              <w:t>**AI Overviews (Position Tracking)**</w:t>
            </w:r>
          </w:p>
        </w:tc>
        <w:tc>
          <w:tcPr>
            <w:tcW w:type="dxa" w:w="2351"/>
          </w:tcPr>
          <w:p>
            <w:r/>
            <w:r>
              <w:rPr>
                <w:rFonts w:ascii="Calibri" w:hAnsi="Calibri"/>
                <w:sz w:val="20"/>
              </w:rPr>
              <w:t>Monitoramento de quais queries têm AI Overviews e quem é citado</w:t>
            </w:r>
          </w:p>
        </w:tc>
        <w:tc>
          <w:tcPr>
            <w:tcW w:type="dxa" w:w="2351"/>
          </w:tcPr>
          <w:p>
            <w:r/>
            <w:r>
              <w:rPr>
                <w:rFonts w:ascii="Calibri" w:hAnsi="Calibri"/>
                <w:sz w:val="20"/>
              </w:rPr>
              <w:t>Diário (automático)</w:t>
            </w:r>
          </w:p>
        </w:tc>
        <w:tc>
          <w:tcPr>
            <w:tcW w:type="dxa" w:w="2351"/>
          </w:tcPr>
          <w:p/>
        </w:tc>
      </w:tr>
      <w:tr>
        <w:tc>
          <w:tcPr>
            <w:tcW w:type="dxa" w:w="2351"/>
          </w:tcPr>
          <w:p>
            <w:r/>
            <w:r>
              <w:rPr>
                <w:rFonts w:ascii="Calibri" w:hAnsi="Calibri"/>
                <w:sz w:val="20"/>
              </w:rPr>
              <w:t>**Domain Analytics**</w:t>
            </w:r>
          </w:p>
        </w:tc>
        <w:tc>
          <w:tcPr>
            <w:tcW w:type="dxa" w:w="2351"/>
          </w:tcPr>
          <w:p>
            <w:r/>
            <w:r>
              <w:rPr>
                <w:rFonts w:ascii="Calibri" w:hAnsi="Calibri"/>
                <w:sz w:val="20"/>
              </w:rPr>
              <w:t>Comparação share of voice entre cliente e concorrentes</w:t>
            </w:r>
          </w:p>
        </w:tc>
        <w:tc>
          <w:tcPr>
            <w:tcW w:type="dxa" w:w="2351"/>
          </w:tcPr>
          <w:p>
            <w:r/>
            <w:r>
              <w:rPr>
                <w:rFonts w:ascii="Calibri" w:hAnsi="Calibri"/>
                <w:sz w:val="20"/>
              </w:rPr>
              <w:t>Semanal</w:t>
            </w:r>
          </w:p>
        </w:tc>
        <w:tc>
          <w:tcPr>
            <w:tcW w:type="dxa" w:w="2351"/>
          </w:tcPr>
          <w:p/>
        </w:tc>
      </w:tr>
      <w:tr>
        <w:tc>
          <w:tcPr>
            <w:tcW w:type="dxa" w:w="2351"/>
          </w:tcPr>
          <w:p>
            <w:r/>
            <w:r>
              <w:rPr>
                <w:rFonts w:ascii="Calibri" w:hAnsi="Calibri"/>
                <w:sz w:val="20"/>
              </w:rPr>
              <w:t>**Content Analyzer**</w:t>
            </w:r>
          </w:p>
        </w:tc>
        <w:tc>
          <w:tcPr>
            <w:tcW w:type="dxa" w:w="2351"/>
          </w:tcPr>
          <w:p>
            <w:r/>
            <w:r>
              <w:rPr>
                <w:rFonts w:ascii="Calibri" w:hAnsi="Calibri"/>
                <w:sz w:val="20"/>
              </w:rPr>
              <w:t>Gap analysis: o que o concorrente tem que o cliente não tem</w:t>
            </w:r>
          </w:p>
        </w:tc>
        <w:tc>
          <w:tcPr>
            <w:tcW w:type="dxa" w:w="2351"/>
          </w:tcPr>
          <w:p>
            <w:r/>
            <w:r>
              <w:rPr>
                <w:rFonts w:ascii="Calibri" w:hAnsi="Calibri"/>
                <w:sz w:val="20"/>
              </w:rPr>
              <w:t>Mensal</w:t>
            </w:r>
          </w:p>
        </w:tc>
        <w:tc>
          <w:tcPr>
            <w:tcW w:type="dxa" w:w="2351"/>
          </w:tcPr>
          <w:p/>
        </w:tc>
      </w:tr>
      <w:tr>
        <w:tc>
          <w:tcPr>
            <w:tcW w:type="dxa" w:w="2351"/>
          </w:tcPr>
          <w:p>
            <w:r/>
            <w:r>
              <w:rPr>
                <w:rFonts w:ascii="Calibri" w:hAnsi="Calibri"/>
                <w:sz w:val="20"/>
              </w:rPr>
              <w:t>**Keyword Magic Tool**</w:t>
            </w:r>
          </w:p>
        </w:tc>
        <w:tc>
          <w:tcPr>
            <w:tcW w:type="dxa" w:w="2351"/>
          </w:tcPr>
          <w:p>
            <w:r/>
            <w:r>
              <w:rPr>
                <w:rFonts w:ascii="Calibri" w:hAnsi="Calibri"/>
                <w:sz w:val="20"/>
              </w:rPr>
              <w:t>Expansão do universo de queries-alvo (incluindo variações de linguagem natural)</w:t>
            </w:r>
          </w:p>
        </w:tc>
        <w:tc>
          <w:tcPr>
            <w:tcW w:type="dxa" w:w="2351"/>
          </w:tcPr>
          <w:p>
            <w:r/>
            <w:r>
              <w:rPr>
                <w:rFonts w:ascii="Calibri" w:hAnsi="Calibri"/>
                <w:sz w:val="20"/>
              </w:rPr>
              <w:t>Mensal</w:t>
            </w:r>
          </w:p>
        </w:tc>
        <w:tc>
          <w:tcPr>
            <w:tcW w:type="dxa" w:w="2351"/>
          </w:tcPr>
          <w:p/>
        </w:tc>
      </w:tr>
      <w:tr>
        <w:tc>
          <w:tcPr>
            <w:tcW w:type="dxa" w:w="2351"/>
          </w:tcPr>
          <w:p>
            <w:r/>
            <w:r>
              <w:rPr>
                <w:rFonts w:ascii="Calibri" w:hAnsi="Calibri"/>
                <w:sz w:val="20"/>
              </w:rPr>
              <w:t>**Site Audit**</w:t>
            </w:r>
          </w:p>
        </w:tc>
        <w:tc>
          <w:tcPr>
            <w:tcW w:type="dxa" w:w="2351"/>
          </w:tcPr>
          <w:p>
            <w:r/>
            <w:r>
              <w:rPr>
                <w:rFonts w:ascii="Calibri" w:hAnsi="Calibri"/>
                <w:sz w:val="20"/>
              </w:rPr>
              <w:t>Schema markup check, page structure analysis, technical issues</w:t>
            </w:r>
          </w:p>
        </w:tc>
        <w:tc>
          <w:tcPr>
            <w:tcW w:type="dxa" w:w="2351"/>
          </w:tcPr>
          <w:p>
            <w:r/>
            <w:r>
              <w:rPr>
                <w:rFonts w:ascii="Calibri" w:hAnsi="Calibri"/>
                <w:sz w:val="20"/>
              </w:rPr>
              <w:t>Semanal (automático)</w:t>
            </w:r>
          </w:p>
        </w:tc>
        <w:tc>
          <w:tcPr>
            <w:tcW w:type="dxa" w:w="2351"/>
          </w:tcPr>
          <w:p/>
        </w:tc>
      </w:tr>
      <w:tr>
        <w:tc>
          <w:tcPr>
            <w:tcW w:type="dxa" w:w="2351"/>
          </w:tcPr>
          <w:p>
            <w:r/>
            <w:r>
              <w:rPr>
                <w:rFonts w:ascii="Calibri" w:hAnsi="Calibri"/>
                <w:sz w:val="20"/>
              </w:rPr>
              <w:t>**Topic Research**</w:t>
            </w:r>
          </w:p>
        </w:tc>
        <w:tc>
          <w:tcPr>
            <w:tcW w:type="dxa" w:w="2351"/>
          </w:tcPr>
          <w:p>
            <w:r/>
            <w:r>
              <w:rPr>
                <w:rFonts w:ascii="Calibri" w:hAnsi="Calibri"/>
                <w:sz w:val="20"/>
              </w:rPr>
              <w:t>Identificação de tópicos emergentes no setor do cliente</w:t>
            </w:r>
          </w:p>
        </w:tc>
        <w:tc>
          <w:tcPr>
            <w:tcW w:type="dxa" w:w="2351"/>
          </w:tcPr>
          <w:p>
            <w:r/>
            <w:r>
              <w:rPr>
                <w:rFonts w:ascii="Calibri" w:hAnsi="Calibri"/>
                <w:sz w:val="20"/>
              </w:rPr>
              <w:t>Mensal</w:t>
            </w:r>
          </w:p>
        </w:tc>
        <w:tc>
          <w:tcPr>
            <w:tcW w:type="dxa" w:w="2351"/>
          </w:tcPr>
          <w:p/>
        </w:tc>
      </w:tr>
      <w:tr>
        <w:tc>
          <w:tcPr>
            <w:tcW w:type="dxa" w:w="2351"/>
          </w:tcPr>
          <w:p>
            <w:r/>
            <w:r>
              <w:rPr>
                <w:rFonts w:ascii="Calibri" w:hAnsi="Calibri"/>
                <w:sz w:val="20"/>
              </w:rPr>
              <w:t>**Brand Monitoring**</w:t>
            </w:r>
          </w:p>
        </w:tc>
        <w:tc>
          <w:tcPr>
            <w:tcW w:type="dxa" w:w="2351"/>
          </w:tcPr>
          <w:p>
            <w:r/>
            <w:r>
              <w:rPr>
                <w:rFonts w:ascii="Calibri" w:hAnsi="Calibri"/>
                <w:sz w:val="20"/>
              </w:rPr>
              <w:t>Menções à marca em fontes externas</w:t>
            </w:r>
          </w:p>
        </w:tc>
        <w:tc>
          <w:tcPr>
            <w:tcW w:type="dxa" w:w="2351"/>
          </w:tcPr>
          <w:p>
            <w:r/>
            <w:r>
              <w:rPr>
                <w:rFonts w:ascii="Calibri" w:hAnsi="Calibri"/>
                <w:sz w:val="20"/>
              </w:rPr>
              <w:t>Contínuo</w:t>
            </w:r>
          </w:p>
        </w:tc>
        <w:tc>
          <w:tcPr>
            <w:tcW w:type="dxa" w:w="2351"/>
          </w:tcPr>
          <w:p/>
        </w:tc>
      </w:tr>
      <w:tr>
        <w:tc>
          <w:tcPr>
            <w:tcW w:type="dxa" w:w="2351"/>
          </w:tcPr>
          <w:p>
            <w:r/>
            <w:r>
              <w:rPr>
                <w:rFonts w:ascii="Calibri" w:hAnsi="Calibri"/>
                <w:sz w:val="20"/>
              </w:rPr>
              <w:t>**Backlink Analytics**</w:t>
            </w:r>
          </w:p>
        </w:tc>
        <w:tc>
          <w:tcPr>
            <w:tcW w:type="dxa" w:w="2351"/>
          </w:tcPr>
          <w:p>
            <w:r/>
            <w:r>
              <w:rPr>
                <w:rFonts w:ascii="Calibri" w:hAnsi="Calibri"/>
                <w:sz w:val="20"/>
              </w:rPr>
              <w:t>Correlação entre backlinks de qualidade e citações em IA</w:t>
            </w:r>
          </w:p>
        </w:tc>
        <w:tc>
          <w:tcPr>
            <w:tcW w:type="dxa" w:w="2351"/>
          </w:tcPr>
          <w:p>
            <w:r/>
            <w:r>
              <w:rPr>
                <w:rFonts w:ascii="Calibri" w:hAnsi="Calibri"/>
                <w:sz w:val="20"/>
              </w:rPr>
              <w:t>Mensal</w:t>
            </w:r>
          </w:p>
        </w:tc>
        <w:tc>
          <w:tcPr>
            <w:tcW w:type="dxa" w:w="2351"/>
          </w:tcPr>
          <w:p/>
        </w:tc>
      </w:tr>
    </w:tbl>
    <w:p>
      <w:pPr>
        <w:spacing w:line="276" w:lineRule="auto"/>
      </w:pPr>
      <w:r>
        <w:rPr>
          <w:b/>
        </w:rPr>
        <w:t>Nota operacional:</w:t>
      </w:r>
      <w:r>
        <w:t xml:space="preserve"> O SEMRush Position Tracking já inclui dados de AI Overviews. Usamos o conector de API do SEMRush (disponível nas automações V4) para puxar esses dados automaticamente para o dashboard.</w:t>
      </w:r>
    </w:p>
    <w:p>
      <w:pPr>
        <w:spacing w:before="120" w:after="120"/>
        <w:pBdr>
          <w:bottom w:val="single" w:sz="6" w:space="1" w:color="999999"/>
        </w:pBdr>
      </w:pPr>
    </w:p>
    <w:p>
      <w:pPr>
        <w:pStyle w:val="Heading2"/>
      </w:pPr>
      <w:r>
        <w:t>4. Jornada do Cliente: End-to-End</w:t>
      </w:r>
    </w:p>
    <w:p>
      <w:pPr>
        <w:pStyle w:val="Heading3"/>
      </w:pPr>
      <w:r>
        <w:t>4.1 Mapa da Jornada</w:t>
      </w:r>
    </w:p>
    <w:p>
      <w:pPr>
        <w:spacing w:before="80" w:after="80"/>
        <w:ind w:left="283"/>
        <w:shd w:fill="F0F0F0" w:val="clear"/>
      </w:pPr>
      <w:r>
        <w:rPr>
          <w:rFonts w:ascii="Consolas" w:hAnsi="Consolas"/>
          <w:color w:val="000000"/>
          <w:sz w:val="18"/>
        </w:rPr>
        <w:t>PRÉ-VENDA ────────────────────────────────────────────────────</w:t>
        <w:br/>
      </w:r>
      <w:r>
        <w:rPr>
          <w:rFonts w:ascii="Consolas" w:hAnsi="Consolas"/>
          <w:color w:val="000000"/>
          <w:sz w:val="18"/>
        </w:rPr>
        <w:t xml:space="preserve">  Lead qualificado → Proposta → Fechamento</w:t>
        <w:br/>
      </w:r>
      <w:r>
        <w:rPr>
          <w:rFonts w:ascii="Consolas" w:hAnsi="Consolas"/>
          <w:color w:val="000000"/>
          <w:sz w:val="18"/>
        </w:rPr>
        <w:t xml:space="preserve">  (dias 1-14)</w:t>
        <w:br/>
      </w:r>
      <w:r>
        <w:rPr>
          <w:rFonts w:ascii="Consolas" w:hAnsi="Consolas"/>
          <w:color w:val="000000"/>
          <w:sz w:val="18"/>
        </w:rPr>
        <w:br/>
      </w:r>
      <w:r>
        <w:rPr>
          <w:rFonts w:ascii="Consolas" w:hAnsi="Consolas"/>
          <w:color w:val="000000"/>
          <w:sz w:val="18"/>
        </w:rPr>
        <w:t>ONBOARDING ───────────────────────────────────────────────────</w:t>
        <w:br/>
      </w:r>
      <w:r>
        <w:rPr>
          <w:rFonts w:ascii="Consolas" w:hAnsi="Consolas"/>
          <w:color w:val="000000"/>
          <w:sz w:val="18"/>
        </w:rPr>
        <w:t xml:space="preserve">  Kickoff → Auditoria → Diagnóstico → Apresentação</w:t>
        <w:br/>
      </w:r>
      <w:r>
        <w:rPr>
          <w:rFonts w:ascii="Consolas" w:hAnsi="Consolas"/>
          <w:color w:val="000000"/>
          <w:sz w:val="18"/>
        </w:rPr>
        <w:t xml:space="preserve">  (dias 1-7)</w:t>
        <w:br/>
      </w:r>
      <w:r>
        <w:rPr>
          <w:rFonts w:ascii="Consolas" w:hAnsi="Consolas"/>
          <w:color w:val="000000"/>
          <w:sz w:val="18"/>
        </w:rPr>
        <w:br/>
      </w:r>
      <w:r>
        <w:rPr>
          <w:rFonts w:ascii="Consolas" w:hAnsi="Consolas"/>
          <w:color w:val="000000"/>
          <w:sz w:val="18"/>
        </w:rPr>
        <w:t>FASE 1: FOUNDATION ──────────────────────────────────────────</w:t>
        <w:br/>
      </w:r>
      <w:r>
        <w:rPr>
          <w:rFonts w:ascii="Consolas" w:hAnsi="Consolas"/>
          <w:color w:val="000000"/>
          <w:sz w:val="18"/>
        </w:rPr>
        <w:t xml:space="preserve">  Técnico (robots.txt, schema, llms.txt, pricing.md)</w:t>
        <w:br/>
      </w:r>
      <w:r>
        <w:rPr>
          <w:rFonts w:ascii="Consolas" w:hAnsi="Consolas"/>
          <w:color w:val="000000"/>
          <w:sz w:val="18"/>
        </w:rPr>
        <w:t xml:space="preserve">  (dias 8-22)</w:t>
        <w:br/>
      </w:r>
      <w:r>
        <w:rPr>
          <w:rFonts w:ascii="Consolas" w:hAnsi="Consolas"/>
          <w:color w:val="000000"/>
          <w:sz w:val="18"/>
        </w:rPr>
        <w:br/>
      </w:r>
      <w:r>
        <w:rPr>
          <w:rFonts w:ascii="Consolas" w:hAnsi="Consolas"/>
          <w:color w:val="000000"/>
          <w:sz w:val="18"/>
        </w:rPr>
        <w:t>FASE 2: CONTENT ─────────────────────────────────────────────</w:t>
        <w:br/>
      </w:r>
      <w:r>
        <w:rPr>
          <w:rFonts w:ascii="Consolas" w:hAnsi="Consolas"/>
          <w:color w:val="000000"/>
          <w:sz w:val="18"/>
        </w:rPr>
        <w:t xml:space="preserve">  Otimização de 10 páginas → Validação</w:t>
        <w:br/>
      </w:r>
      <w:r>
        <w:rPr>
          <w:rFonts w:ascii="Consolas" w:hAnsi="Consolas"/>
          <w:color w:val="000000"/>
          <w:sz w:val="18"/>
        </w:rPr>
        <w:t xml:space="preserve">  (dias 23-42)</w:t>
        <w:br/>
      </w:r>
      <w:r>
        <w:rPr>
          <w:rFonts w:ascii="Consolas" w:hAnsi="Consolas"/>
          <w:color w:val="000000"/>
          <w:sz w:val="18"/>
        </w:rPr>
        <w:br/>
      </w:r>
      <w:r>
        <w:rPr>
          <w:rFonts w:ascii="Consolas" w:hAnsi="Consolas"/>
          <w:color w:val="000000"/>
          <w:sz w:val="18"/>
        </w:rPr>
        <w:t>FASE 3: PRESENCE ────────────────────────────────────────────</w:t>
        <w:br/>
      </w:r>
      <w:r>
        <w:rPr>
          <w:rFonts w:ascii="Consolas" w:hAnsi="Consolas"/>
          <w:color w:val="000000"/>
          <w:sz w:val="18"/>
        </w:rPr>
        <w:t xml:space="preserve">  Terceiros (Wikipedia, Reddit, G2, etc) → Validação final</w:t>
        <w:br/>
      </w:r>
      <w:r>
        <w:rPr>
          <w:rFonts w:ascii="Consolas" w:hAnsi="Consolas"/>
          <w:color w:val="000000"/>
          <w:sz w:val="18"/>
        </w:rPr>
        <w:t xml:space="preserve">  (dias 43-55)</w:t>
        <w:br/>
      </w:r>
      <w:r>
        <w:rPr>
          <w:rFonts w:ascii="Consolas" w:hAnsi="Consolas"/>
          <w:color w:val="000000"/>
          <w:sz w:val="18"/>
        </w:rPr>
        <w:br/>
      </w:r>
      <w:r>
        <w:rPr>
          <w:rFonts w:ascii="Consolas" w:hAnsi="Consolas"/>
          <w:color w:val="000000"/>
          <w:sz w:val="18"/>
        </w:rPr>
        <w:t>HANDOFF ─────────────────────────────────────────────────────</w:t>
        <w:br/>
      </w:r>
      <w:r>
        <w:rPr>
          <w:rFonts w:ascii="Consolas" w:hAnsi="Consolas"/>
          <w:color w:val="000000"/>
          <w:sz w:val="18"/>
        </w:rPr>
        <w:t xml:space="preserve">  Treinamento → Documentação → Transição para gestão contínua</w:t>
        <w:br/>
      </w:r>
      <w:r>
        <w:rPr>
          <w:rFonts w:ascii="Consolas" w:hAnsi="Consolas"/>
          <w:color w:val="000000"/>
          <w:sz w:val="18"/>
        </w:rPr>
        <w:t xml:space="preserve">  (dias 56-60)</w:t>
        <w:br/>
      </w:r>
      <w:r>
        <w:rPr>
          <w:rFonts w:ascii="Consolas" w:hAnsi="Consolas"/>
          <w:color w:val="000000"/>
          <w:sz w:val="18"/>
        </w:rPr>
        <w:br/>
      </w:r>
      <w:r>
        <w:rPr>
          <w:rFonts w:ascii="Consolas" w:hAnsi="Consolas"/>
          <w:color w:val="000000"/>
          <w:sz w:val="18"/>
        </w:rPr>
        <w:t>GESTÃO CONTÍNUA ─────────────────────────────────────────────</w:t>
        <w:br/>
      </w:r>
      <w:r>
        <w:rPr>
          <w:rFonts w:ascii="Consolas" w:hAnsi="Consolas"/>
          <w:color w:val="000000"/>
          <w:sz w:val="18"/>
        </w:rPr>
        <w:t xml:space="preserve">  Mês a mês: monitorar → relatar → otimizar → expandir</w:t>
        <w:br/>
      </w:r>
      <w:r>
        <w:rPr>
          <w:rFonts w:ascii="Consolas" w:hAnsi="Consolas"/>
          <w:color w:val="000000"/>
          <w:sz w:val="18"/>
        </w:rPr>
        <w:t xml:space="preserve">  (mês 3+)</w:t>
        <w:br/>
      </w:r>
      <w:r>
        <w:rPr>
          <w:rFonts w:ascii="Consolas" w:hAnsi="Consolas"/>
          <w:color w:val="000000"/>
          <w:sz w:val="18"/>
        </w:rPr>
        <w:br/>
      </w:r>
      <w:r>
        <w:rPr>
          <w:rFonts w:ascii="Consolas" w:hAnsi="Consolas"/>
          <w:color w:val="000000"/>
          <w:sz w:val="18"/>
        </w:rPr>
        <w:t>QBR (trimestral) ────────────────────────────────────────────</w:t>
        <w:br/>
      </w:r>
      <w:r>
        <w:rPr>
          <w:rFonts w:ascii="Consolas" w:hAnsi="Consolas"/>
          <w:color w:val="000000"/>
          <w:sz w:val="18"/>
        </w:rPr>
        <w:t xml:space="preserve">  Revisão de resultados → Ajuste de estratégia → Upsell</w:t>
        <w:br/>
      </w:r>
      <w:r>
        <w:rPr>
          <w:rFonts w:ascii="Consolas" w:hAnsi="Consolas"/>
          <w:color w:val="000000"/>
          <w:sz w:val="18"/>
        </w:rPr>
        <w:br/>
      </w:r>
      <w:r>
        <w:rPr>
          <w:rFonts w:ascii="Consolas" w:hAnsi="Consolas"/>
          <w:color w:val="000000"/>
          <w:sz w:val="18"/>
        </w:rPr>
        <w:t>RENOVAÇÃO ───────────────────────────────────────────────────</w:t>
        <w:br/>
      </w:r>
      <w:r>
        <w:rPr>
          <w:rFonts w:ascii="Consolas" w:hAnsi="Consolas"/>
          <w:color w:val="000000"/>
          <w:sz w:val="18"/>
        </w:rPr>
        <w:t xml:space="preserve">  Análise NRR → Expansão → Renovação anual</w:t>
        <w:br/>
      </w:r>
    </w:p>
    <w:p>
      <w:pPr>
        <w:pStyle w:val="Heading3"/>
      </w:pPr>
      <w:r>
        <w:t>4.2 Fase 0: Pré-Venda</w:t>
      </w:r>
    </w:p>
    <w:p>
      <w:pPr>
        <w:pStyle w:val="Heading4"/>
      </w:pPr>
      <w:r>
        <w:t>Lead Scoring para AI Visibility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Sinal</w:t>
            </w:r>
          </w:p>
        </w:tc>
        <w:tc>
          <w:tcPr>
            <w:tcW w:type="dxa" w:w="2351"/>
            <w:shd w:fill="B91C1C" w:val="clear"/>
          </w:tcPr>
          <w:p>
            <w:r/>
            <w:r>
              <w:rPr>
                <w:rFonts w:ascii="Calibri" w:hAnsi="Calibri"/>
                <w:b/>
                <w:color w:val="FFFFFF"/>
                <w:sz w:val="20"/>
              </w:rPr>
              <w:t>Pontos</w:t>
            </w:r>
          </w:p>
        </w:tc>
        <w:tc>
          <w:tcPr>
            <w:tcW w:type="dxa" w:w="2351"/>
            <w:shd w:fill="B91C1C" w:val="clear"/>
          </w:tcPr>
          <w:p>
            <w:r/>
            <w:r>
              <w:rPr>
                <w:rFonts w:ascii="Calibri" w:hAnsi="Calibri"/>
                <w:b/>
                <w:color w:val="FFFFFF"/>
                <w:sz w:val="20"/>
              </w:rPr>
              <w:t>Como detectar</w:t>
            </w:r>
          </w:p>
        </w:tc>
        <w:tc>
          <w:tcPr>
            <w:tcW w:type="dxa" w:w="2351"/>
          </w:tcPr>
          <w:p/>
        </w:tc>
      </w:tr>
      <w:tr>
        <w:tc>
          <w:tcPr>
            <w:tcW w:type="dxa" w:w="2351"/>
          </w:tcPr>
          <w:p>
            <w:r/>
            <w:r>
              <w:rPr>
                <w:rFonts w:ascii="Calibri" w:hAnsi="Calibri"/>
                <w:sz w:val="20"/>
              </w:rPr>
              <w:t>Cliente menciona "tráfego orgânico caindo"</w:t>
            </w:r>
          </w:p>
        </w:tc>
        <w:tc>
          <w:tcPr>
            <w:tcW w:type="dxa" w:w="2351"/>
          </w:tcPr>
          <w:p>
            <w:r/>
            <w:r>
              <w:rPr>
                <w:rFonts w:ascii="Calibri" w:hAnsi="Calibri"/>
                <w:sz w:val="20"/>
              </w:rPr>
              <w:t>+30</w:t>
            </w:r>
          </w:p>
        </w:tc>
        <w:tc>
          <w:tcPr>
            <w:tcW w:type="dxa" w:w="2351"/>
          </w:tcPr>
          <w:p>
            <w:r/>
            <w:r>
              <w:rPr>
                <w:rFonts w:ascii="Calibri" w:hAnsi="Calibri"/>
                <w:sz w:val="20"/>
              </w:rPr>
              <w:t>Call de discovery</w:t>
            </w:r>
          </w:p>
        </w:tc>
        <w:tc>
          <w:tcPr>
            <w:tcW w:type="dxa" w:w="2351"/>
          </w:tcPr>
          <w:p/>
        </w:tc>
      </w:tr>
      <w:tr>
        <w:tc>
          <w:tcPr>
            <w:tcW w:type="dxa" w:w="2351"/>
          </w:tcPr>
          <w:p>
            <w:r/>
            <w:r>
              <w:rPr>
                <w:rFonts w:ascii="Calibri" w:hAnsi="Calibri"/>
                <w:sz w:val="20"/>
              </w:rPr>
              <w:t>Cliente pergunta "como aparecer no ChatGPT"</w:t>
            </w:r>
          </w:p>
        </w:tc>
        <w:tc>
          <w:tcPr>
            <w:tcW w:type="dxa" w:w="2351"/>
          </w:tcPr>
          <w:p>
            <w:r/>
            <w:r>
              <w:rPr>
                <w:rFonts w:ascii="Calibri" w:hAnsi="Calibri"/>
                <w:sz w:val="20"/>
              </w:rPr>
              <w:t>+40</w:t>
            </w:r>
          </w:p>
        </w:tc>
        <w:tc>
          <w:tcPr>
            <w:tcW w:type="dxa" w:w="2351"/>
          </w:tcPr>
          <w:p>
            <w:r/>
            <w:r>
              <w:rPr>
                <w:rFonts w:ascii="Calibri" w:hAnsi="Calibri"/>
                <w:sz w:val="20"/>
              </w:rPr>
              <w:t>Call ou e-mail</w:t>
            </w:r>
          </w:p>
        </w:tc>
        <w:tc>
          <w:tcPr>
            <w:tcW w:type="dxa" w:w="2351"/>
          </w:tcPr>
          <w:p/>
        </w:tc>
      </w:tr>
      <w:tr>
        <w:tc>
          <w:tcPr>
            <w:tcW w:type="dxa" w:w="2351"/>
          </w:tcPr>
          <w:p>
            <w:r/>
            <w:r>
              <w:rPr>
                <w:rFonts w:ascii="Calibri" w:hAnsi="Calibri"/>
                <w:sz w:val="20"/>
              </w:rPr>
              <w:t>Cliente tem domínio com DR 30+</w:t>
            </w:r>
          </w:p>
        </w:tc>
        <w:tc>
          <w:tcPr>
            <w:tcW w:type="dxa" w:w="2351"/>
          </w:tcPr>
          <w:p>
            <w:r/>
            <w:r>
              <w:rPr>
                <w:rFonts w:ascii="Calibri" w:hAnsi="Calibri"/>
                <w:sz w:val="20"/>
              </w:rPr>
              <w:t>+20</w:t>
            </w:r>
          </w:p>
        </w:tc>
        <w:tc>
          <w:tcPr>
            <w:tcW w:type="dxa" w:w="2351"/>
          </w:tcPr>
          <w:p>
            <w:r/>
            <w:r>
              <w:rPr>
                <w:rFonts w:ascii="Calibri" w:hAnsi="Calibri"/>
                <w:sz w:val="20"/>
              </w:rPr>
              <w:t>SEMRush</w:t>
            </w:r>
          </w:p>
        </w:tc>
        <w:tc>
          <w:tcPr>
            <w:tcW w:type="dxa" w:w="2351"/>
          </w:tcPr>
          <w:p/>
        </w:tc>
      </w:tr>
      <w:tr>
        <w:tc>
          <w:tcPr>
            <w:tcW w:type="dxa" w:w="2351"/>
          </w:tcPr>
          <w:p>
            <w:r/>
            <w:r>
              <w:rPr>
                <w:rFonts w:ascii="Calibri" w:hAnsi="Calibri"/>
                <w:sz w:val="20"/>
              </w:rPr>
              <w:t>Cliente tem concorrentes sendo citados em IA</w:t>
            </w:r>
          </w:p>
        </w:tc>
        <w:tc>
          <w:tcPr>
            <w:tcW w:type="dxa" w:w="2351"/>
          </w:tcPr>
          <w:p>
            <w:r/>
            <w:r>
              <w:rPr>
                <w:rFonts w:ascii="Calibri" w:hAnsi="Calibri"/>
                <w:sz w:val="20"/>
              </w:rPr>
              <w:t>+25</w:t>
            </w:r>
          </w:p>
        </w:tc>
        <w:tc>
          <w:tcPr>
            <w:tcW w:type="dxa" w:w="2351"/>
          </w:tcPr>
          <w:p>
            <w:r/>
            <w:r>
              <w:rPr>
                <w:rFonts w:ascii="Calibri" w:hAnsi="Calibri"/>
                <w:sz w:val="20"/>
              </w:rPr>
              <w:t>Pesquisa rápida</w:t>
            </w:r>
          </w:p>
        </w:tc>
        <w:tc>
          <w:tcPr>
            <w:tcW w:type="dxa" w:w="2351"/>
          </w:tcPr>
          <w:p/>
        </w:tc>
      </w:tr>
      <w:tr>
        <w:tc>
          <w:tcPr>
            <w:tcW w:type="dxa" w:w="2351"/>
          </w:tcPr>
          <w:p>
            <w:r/>
            <w:r>
              <w:rPr>
                <w:rFonts w:ascii="Calibri" w:hAnsi="Calibri"/>
                <w:sz w:val="20"/>
              </w:rPr>
              <w:t>Cliente já investe em SEO tradicional</w:t>
            </w:r>
          </w:p>
        </w:tc>
        <w:tc>
          <w:tcPr>
            <w:tcW w:type="dxa" w:w="2351"/>
          </w:tcPr>
          <w:p>
            <w:r/>
            <w:r>
              <w:rPr>
                <w:rFonts w:ascii="Calibri" w:hAnsi="Calibri"/>
                <w:sz w:val="20"/>
              </w:rPr>
              <w:t>+15</w:t>
            </w:r>
          </w:p>
        </w:tc>
        <w:tc>
          <w:tcPr>
            <w:tcW w:type="dxa" w:w="2351"/>
          </w:tcPr>
          <w:p>
            <w:r/>
            <w:r>
              <w:rPr>
                <w:rFonts w:ascii="Calibri" w:hAnsi="Calibri"/>
                <w:sz w:val="20"/>
              </w:rPr>
              <w:t>Discovery</w:t>
            </w:r>
          </w:p>
        </w:tc>
        <w:tc>
          <w:tcPr>
            <w:tcW w:type="dxa" w:w="2351"/>
          </w:tcPr>
          <w:p/>
        </w:tc>
      </w:tr>
      <w:tr>
        <w:tc>
          <w:tcPr>
            <w:tcW w:type="dxa" w:w="2351"/>
          </w:tcPr>
          <w:p>
            <w:r/>
            <w:r>
              <w:rPr>
                <w:rFonts w:ascii="Calibri" w:hAnsi="Calibri"/>
                <w:sz w:val="20"/>
              </w:rPr>
              <w:t>Cliente é SaaS ou e-commerce</w:t>
            </w:r>
          </w:p>
        </w:tc>
        <w:tc>
          <w:tcPr>
            <w:tcW w:type="dxa" w:w="2351"/>
          </w:tcPr>
          <w:p>
            <w:r/>
            <w:r>
              <w:rPr>
                <w:rFonts w:ascii="Calibri" w:hAnsi="Calibri"/>
                <w:sz w:val="20"/>
              </w:rPr>
              <w:t>+20</w:t>
            </w:r>
          </w:p>
        </w:tc>
        <w:tc>
          <w:tcPr>
            <w:tcW w:type="dxa" w:w="2351"/>
          </w:tcPr>
          <w:p>
            <w:r/>
            <w:r>
              <w:rPr>
                <w:rFonts w:ascii="Calibri" w:hAnsi="Calibri"/>
                <w:sz w:val="20"/>
              </w:rPr>
              <w:t>Obviamente</w:t>
            </w:r>
          </w:p>
        </w:tc>
        <w:tc>
          <w:tcPr>
            <w:tcW w:type="dxa" w:w="2351"/>
          </w:tcPr>
          <w:p/>
        </w:tc>
      </w:tr>
      <w:tr>
        <w:tc>
          <w:tcPr>
            <w:tcW w:type="dxa" w:w="2351"/>
          </w:tcPr>
          <w:p>
            <w:r/>
            <w:r>
              <w:rPr>
                <w:rFonts w:ascii="Calibri" w:hAnsi="Calibri"/>
                <w:sz w:val="20"/>
              </w:rPr>
              <w:t>Cliente tem conteúdo (blog, docs, comparisons)</w:t>
            </w:r>
          </w:p>
        </w:tc>
        <w:tc>
          <w:tcPr>
            <w:tcW w:type="dxa" w:w="2351"/>
          </w:tcPr>
          <w:p>
            <w:r/>
            <w:r>
              <w:rPr>
                <w:rFonts w:ascii="Calibri" w:hAnsi="Calibri"/>
                <w:sz w:val="20"/>
              </w:rPr>
              <w:t>+15</w:t>
            </w:r>
          </w:p>
        </w:tc>
        <w:tc>
          <w:tcPr>
            <w:tcW w:type="dxa" w:w="2351"/>
          </w:tcPr>
          <w:p>
            <w:r/>
            <w:r>
              <w:rPr>
                <w:rFonts w:ascii="Calibri" w:hAnsi="Calibri"/>
                <w:sz w:val="20"/>
              </w:rPr>
              <w:t>Site check</w:t>
            </w:r>
          </w:p>
        </w:tc>
        <w:tc>
          <w:tcPr>
            <w:tcW w:type="dxa" w:w="2351"/>
          </w:tcPr>
          <w:p/>
        </w:tc>
      </w:tr>
      <w:tr>
        <w:tc>
          <w:tcPr>
            <w:tcW w:type="dxa" w:w="2351"/>
          </w:tcPr>
          <w:p>
            <w:r/>
            <w:r>
              <w:rPr>
                <w:rFonts w:ascii="Calibri" w:hAnsi="Calibri"/>
                <w:sz w:val="20"/>
              </w:rPr>
              <w:t>Cliente tem orçamento para inovação digital</w:t>
            </w:r>
          </w:p>
        </w:tc>
        <w:tc>
          <w:tcPr>
            <w:tcW w:type="dxa" w:w="2351"/>
          </w:tcPr>
          <w:p>
            <w:r/>
            <w:r>
              <w:rPr>
                <w:rFonts w:ascii="Calibri" w:hAnsi="Calibri"/>
                <w:sz w:val="20"/>
              </w:rPr>
              <w:t>+10</w:t>
            </w:r>
          </w:p>
        </w:tc>
        <w:tc>
          <w:tcPr>
            <w:tcW w:type="dxa" w:w="2351"/>
          </w:tcPr>
          <w:p>
            <w:r/>
            <w:r>
              <w:rPr>
                <w:rFonts w:ascii="Calibri" w:hAnsi="Calibri"/>
                <w:sz w:val="20"/>
              </w:rPr>
              <w:t>Discovery call</w:t>
            </w:r>
          </w:p>
        </w:tc>
        <w:tc>
          <w:tcPr>
            <w:tcW w:type="dxa" w:w="2351"/>
          </w:tcPr>
          <w:p/>
        </w:tc>
      </w:tr>
    </w:tbl>
    <w:p>
      <w:pPr>
        <w:spacing w:line="276" w:lineRule="auto"/>
      </w:pPr>
      <w:r>
        <w:rPr>
          <w:b/>
        </w:rPr>
        <w:t>Score mínimo para proposta: 50 pontos.</w:t>
      </w:r>
    </w:p>
    <w:p>
      <w:pPr>
        <w:pStyle w:val="Heading4"/>
      </w:pPr>
      <w:r>
        <w:t>Proposta Comercial</w:t>
      </w:r>
    </w:p>
    <w:p>
      <w:pPr>
        <w:spacing w:line="276" w:lineRule="auto"/>
      </w:pPr>
      <w:r>
        <w:t>A proposta deve conter:</w:t>
      </w:r>
    </w:p>
    <w:p>
      <w:pPr>
        <w:pStyle w:val="ListNumber"/>
        <w:spacing w:line="276" w:lineRule="auto"/>
      </w:pPr>
      <w:r>
        <w:rPr>
          <w:b/>
        </w:rPr>
        <w:t>Diagnóstico gratuito de 3 queries</w:t>
      </w:r>
      <w:r>
        <w:t xml:space="preserve"> (amostra do que o serviço faz)</w:t>
      </w:r>
    </w:p>
    <w:p>
      <w:pPr>
        <w:pStyle w:val="ListBullet"/>
        <w:spacing w:line="276" w:lineRule="auto"/>
        <w:ind w:left="850"/>
      </w:pPr>
      <w:r>
        <w:t>"Pesquisei sua marca em ChatGPT/Perplexity para 3 queries do seu negócio. Aqui está o que vi..."</w:t>
      </w:r>
    </w:p>
    <w:p>
      <w:pPr>
        <w:pStyle w:val="ListBullet"/>
        <w:spacing w:line="276" w:lineRule="auto"/>
        <w:ind w:left="850"/>
      </w:pPr>
      <w:r>
        <w:t>Mostra o gap: onde o cliente está vs onde deveria estar</w:t>
      </w:r>
    </w:p>
    <w:p>
      <w:pPr>
        <w:pStyle w:val="ListNumber"/>
        <w:spacing w:line="276" w:lineRule="auto"/>
      </w:pPr>
      <w:r>
        <w:rPr>
          <w:b/>
        </w:rPr>
        <w:t>Estrutura do serviço</w:t>
      </w:r>
      <w:r>
        <w:t xml:space="preserve"> (tiers, prazos, entregáveis)</w:t>
      </w:r>
    </w:p>
    <w:p>
      <w:pPr>
        <w:pStyle w:val="ListNumber"/>
        <w:spacing w:line="276" w:lineRule="auto"/>
      </w:pPr>
      <w:r>
        <w:rPr>
          <w:b/>
        </w:rPr>
        <w:t>Caso de uso real</w:t>
      </w:r>
      <w:r>
        <w:t xml:space="preserve"> (se possível, um case anônimo de outro cliente)</w:t>
      </w:r>
    </w:p>
    <w:p>
      <w:pPr>
        <w:pStyle w:val="ListNumber"/>
        <w:spacing w:line="276" w:lineRule="auto"/>
      </w:pPr>
      <w:r>
        <w:rPr>
          <w:b/>
        </w:rPr>
        <w:t>ROI estimado:</w:t>
      </w:r>
    </w:p>
    <w:p>
      <w:pPr>
        <w:pStyle w:val="ListBullet"/>
        <w:spacing w:line="276" w:lineRule="auto"/>
        <w:ind w:left="850"/>
      </w:pPr>
      <w:r>
        <w:t>"Se 47% das buscas no Google têm AI Overviews e você não aparece em nenhuma..."</w:t>
      </w:r>
    </w:p>
    <w:p>
      <w:pPr>
        <w:pStyle w:val="ListBullet"/>
        <w:spacing w:line="276" w:lineRule="auto"/>
        <w:ind w:left="850"/>
      </w:pPr>
      <w:r>
        <w:t>"Seu concorrente X está sendo citado em 12 respostas de IA por mês — cada citação é um contato com um comprador no topo do funil"</w:t>
      </w:r>
    </w:p>
    <w:p>
      <w:pPr>
        <w:pStyle w:val="ListNumber"/>
        <w:spacing w:line="276" w:lineRule="auto"/>
      </w:pPr>
      <w:r>
        <w:rPr>
          <w:b/>
        </w:rPr>
        <w:t>Preço</w:t>
      </w:r>
      <w:r>
        <w:t xml:space="preserve"> com 3 opções:</w:t>
      </w:r>
    </w:p>
    <w:p>
      <w:pPr>
        <w:pStyle w:val="ListBullet"/>
        <w:spacing w:line="276" w:lineRule="auto"/>
        <w:ind w:left="850"/>
      </w:pPr>
      <w:r>
        <w:t>Recomendado: Diagnóstico + Implantação + Gestão (R$ 4.900 + R$ 14.900 + R$ 7.900/mês)</w:t>
      </w:r>
    </w:p>
    <w:p>
      <w:pPr>
        <w:pStyle w:val="ListBullet"/>
        <w:spacing w:line="276" w:lineRule="auto"/>
        <w:ind w:left="850"/>
      </w:pPr>
      <w:r>
        <w:t>Alternativo A: Só Gestão (já entra com implantação inclusa no primeiro mês)</w:t>
      </w:r>
    </w:p>
    <w:p>
      <w:pPr>
        <w:pStyle w:val="ListBullet"/>
        <w:spacing w:line="276" w:lineRule="auto"/>
        <w:ind w:left="850"/>
      </w:pPr>
      <w:r>
        <w:t>Alternativo B: Só Diagnóstico (para quem quer testar)</w:t>
      </w:r>
    </w:p>
    <w:p>
      <w:pPr>
        <w:pStyle w:val="Heading3"/>
      </w:pPr>
      <w:r>
        <w:t>4.3 Fase 1: Onboarding (Dias 1-7)</w:t>
      </w:r>
    </w:p>
    <w:p>
      <w:pPr>
        <w:pStyle w:val="Heading4"/>
      </w:pPr>
      <w:r>
        <w:t>Kickoff</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Atividade</w:t>
            </w:r>
          </w:p>
        </w:tc>
        <w:tc>
          <w:tcPr>
            <w:tcW w:type="dxa" w:w="1881"/>
            <w:shd w:fill="B91C1C" w:val="clear"/>
          </w:tcPr>
          <w:p>
            <w:r/>
            <w:r>
              <w:rPr>
                <w:rFonts w:ascii="Calibri" w:hAnsi="Calibri"/>
                <w:b/>
                <w:color w:val="FFFFFF"/>
                <w:sz w:val="20"/>
              </w:rPr>
              <w:t>Quem</w:t>
            </w:r>
          </w:p>
        </w:tc>
        <w:tc>
          <w:tcPr>
            <w:tcW w:type="dxa" w:w="1881"/>
            <w:shd w:fill="B91C1C" w:val="clear"/>
          </w:tcPr>
          <w:p>
            <w:r/>
            <w:r>
              <w:rPr>
                <w:rFonts w:ascii="Calibri" w:hAnsi="Calibri"/>
                <w:b/>
                <w:color w:val="FFFFFF"/>
                <w:sz w:val="20"/>
              </w:rPr>
              <w:t>Duração</w:t>
            </w:r>
          </w:p>
        </w:tc>
        <w:tc>
          <w:tcPr>
            <w:tcW w:type="dxa" w:w="1881"/>
            <w:shd w:fill="B91C1C" w:val="clear"/>
          </w:tcPr>
          <w:p>
            <w:r/>
            <w:r>
              <w:rPr>
                <w:rFonts w:ascii="Calibri" w:hAnsi="Calibri"/>
                <w:b/>
                <w:color w:val="FFFFFF"/>
                <w:sz w:val="20"/>
              </w:rPr>
              <w:t>Entregável</w:t>
            </w:r>
          </w:p>
        </w:tc>
        <w:tc>
          <w:tcPr>
            <w:tcW w:type="dxa" w:w="1881"/>
          </w:tcPr>
          <w:p/>
        </w:tc>
      </w:tr>
      <w:tr>
        <w:tc>
          <w:tcPr>
            <w:tcW w:type="dxa" w:w="1881"/>
          </w:tcPr>
          <w:p>
            <w:r/>
            <w:r>
              <w:rPr>
                <w:rFonts w:ascii="Calibri" w:hAnsi="Calibri"/>
                <w:sz w:val="20"/>
              </w:rPr>
              <w:t>Kickoff meeting</w:t>
            </w:r>
          </w:p>
        </w:tc>
        <w:tc>
          <w:tcPr>
            <w:tcW w:type="dxa" w:w="1881"/>
          </w:tcPr>
          <w:p>
            <w:r/>
            <w:r>
              <w:rPr>
                <w:rFonts w:ascii="Calibri" w:hAnsi="Calibri"/>
                <w:sz w:val="20"/>
              </w:rPr>
              <w:t>Account + Cliente</w:t>
            </w:r>
          </w:p>
        </w:tc>
        <w:tc>
          <w:tcPr>
            <w:tcW w:type="dxa" w:w="1881"/>
          </w:tcPr>
          <w:p>
            <w:r/>
            <w:r>
              <w:rPr>
                <w:rFonts w:ascii="Calibri" w:hAnsi="Calibri"/>
                <w:sz w:val="20"/>
              </w:rPr>
              <w:t>60min</w:t>
            </w:r>
          </w:p>
        </w:tc>
        <w:tc>
          <w:tcPr>
            <w:tcW w:type="dxa" w:w="1881"/>
          </w:tcPr>
          <w:p>
            <w:r/>
            <w:r>
              <w:rPr>
                <w:rFonts w:ascii="Calibri" w:hAnsi="Calibri"/>
                <w:sz w:val="20"/>
              </w:rPr>
              <w:t>Ata de kickoff alinhada</w:t>
            </w:r>
          </w:p>
        </w:tc>
        <w:tc>
          <w:tcPr>
            <w:tcW w:type="dxa" w:w="1881"/>
          </w:tcPr>
          <w:p/>
        </w:tc>
      </w:tr>
      <w:tr>
        <w:tc>
          <w:tcPr>
            <w:tcW w:type="dxa" w:w="1881"/>
          </w:tcPr>
          <w:p>
            <w:r/>
            <w:r>
              <w:rPr>
                <w:rFonts w:ascii="Calibri" w:hAnsi="Calibri"/>
                <w:sz w:val="20"/>
              </w:rPr>
              <w:t>Coleta de queries-alvo</w:t>
            </w:r>
          </w:p>
        </w:tc>
        <w:tc>
          <w:tcPr>
            <w:tcW w:type="dxa" w:w="1881"/>
          </w:tcPr>
          <w:p>
            <w:r/>
            <w:r>
              <w:rPr>
                <w:rFonts w:ascii="Calibri" w:hAnsi="Calibri"/>
                <w:sz w:val="20"/>
              </w:rPr>
              <w:t>Cliente (formulário)</w:t>
            </w:r>
          </w:p>
        </w:tc>
        <w:tc>
          <w:tcPr>
            <w:tcW w:type="dxa" w:w="1881"/>
          </w:tcPr>
          <w:p>
            <w:r/>
            <w:r>
              <w:rPr>
                <w:rFonts w:ascii="Calibri" w:hAnsi="Calibri"/>
                <w:sz w:val="20"/>
              </w:rPr>
              <w:t>Na call</w:t>
            </w:r>
          </w:p>
        </w:tc>
        <w:tc>
          <w:tcPr>
            <w:tcW w:type="dxa" w:w="1881"/>
          </w:tcPr>
          <w:p>
            <w:r/>
            <w:r>
              <w:rPr>
                <w:rFonts w:ascii="Calibri" w:hAnsi="Calibri"/>
                <w:sz w:val="20"/>
              </w:rPr>
              <w:t>Top 20 queries</w:t>
            </w:r>
          </w:p>
        </w:tc>
        <w:tc>
          <w:tcPr>
            <w:tcW w:type="dxa" w:w="1881"/>
          </w:tcPr>
          <w:p/>
        </w:tc>
      </w:tr>
      <w:tr>
        <w:tc>
          <w:tcPr>
            <w:tcW w:type="dxa" w:w="1881"/>
          </w:tcPr>
          <w:p>
            <w:r/>
            <w:r>
              <w:rPr>
                <w:rFonts w:ascii="Calibri" w:hAnsi="Calibri"/>
                <w:sz w:val="20"/>
              </w:rPr>
              <w:t>Acesso ao SEMRush</w:t>
            </w:r>
          </w:p>
        </w:tc>
        <w:tc>
          <w:tcPr>
            <w:tcW w:type="dxa" w:w="1881"/>
          </w:tcPr>
          <w:p>
            <w:r/>
            <w:r>
              <w:rPr>
                <w:rFonts w:ascii="Calibri" w:hAnsi="Calibri"/>
                <w:sz w:val="20"/>
              </w:rPr>
              <w:t>Cliente (ou via V4)</w:t>
            </w:r>
          </w:p>
        </w:tc>
        <w:tc>
          <w:tcPr>
            <w:tcW w:type="dxa" w:w="1881"/>
          </w:tcPr>
          <w:p>
            <w:r/>
            <w:r>
              <w:rPr>
                <w:rFonts w:ascii="Calibri" w:hAnsi="Calibri"/>
                <w:sz w:val="20"/>
              </w:rPr>
              <w:t>1 dia</w:t>
            </w:r>
          </w:p>
        </w:tc>
        <w:tc>
          <w:tcPr>
            <w:tcW w:type="dxa" w:w="1881"/>
          </w:tcPr>
          <w:p>
            <w:r/>
            <w:r>
              <w:rPr>
                <w:rFonts w:ascii="Calibri" w:hAnsi="Calibri"/>
                <w:sz w:val="20"/>
              </w:rPr>
              <w:t>Conta conectada</w:t>
            </w:r>
          </w:p>
        </w:tc>
        <w:tc>
          <w:tcPr>
            <w:tcW w:type="dxa" w:w="1881"/>
          </w:tcPr>
          <w:p/>
        </w:tc>
      </w:tr>
      <w:tr>
        <w:tc>
          <w:tcPr>
            <w:tcW w:type="dxa" w:w="1881"/>
          </w:tcPr>
          <w:p>
            <w:r/>
            <w:r>
              <w:rPr>
                <w:rFonts w:ascii="Calibri" w:hAnsi="Calibri"/>
                <w:sz w:val="20"/>
              </w:rPr>
              <w:t>Acesso ao GA4</w:t>
            </w:r>
          </w:p>
        </w:tc>
        <w:tc>
          <w:tcPr>
            <w:tcW w:type="dxa" w:w="1881"/>
          </w:tcPr>
          <w:p>
            <w:r/>
            <w:r>
              <w:rPr>
                <w:rFonts w:ascii="Calibri" w:hAnsi="Calibri"/>
                <w:sz w:val="20"/>
              </w:rPr>
              <w:t>Cliente</w:t>
            </w:r>
          </w:p>
        </w:tc>
        <w:tc>
          <w:tcPr>
            <w:tcW w:type="dxa" w:w="1881"/>
          </w:tcPr>
          <w:p>
            <w:r/>
            <w:r>
              <w:rPr>
                <w:rFonts w:ascii="Calibri" w:hAnsi="Calibri"/>
                <w:sz w:val="20"/>
              </w:rPr>
              <w:t>1 dia</w:t>
            </w:r>
          </w:p>
        </w:tc>
        <w:tc>
          <w:tcPr>
            <w:tcW w:type="dxa" w:w="1881"/>
          </w:tcPr>
          <w:p>
            <w:r/>
            <w:r>
              <w:rPr>
                <w:rFonts w:ascii="Calibri" w:hAnsi="Calibri"/>
                <w:sz w:val="20"/>
              </w:rPr>
              <w:t>View configurada</w:t>
            </w:r>
          </w:p>
        </w:tc>
        <w:tc>
          <w:tcPr>
            <w:tcW w:type="dxa" w:w="1881"/>
          </w:tcPr>
          <w:p/>
        </w:tc>
      </w:tr>
      <w:tr>
        <w:tc>
          <w:tcPr>
            <w:tcW w:type="dxa" w:w="1881"/>
          </w:tcPr>
          <w:p>
            <w:r/>
            <w:r>
              <w:rPr>
                <w:rFonts w:ascii="Calibri" w:hAnsi="Calibri"/>
                <w:sz w:val="20"/>
              </w:rPr>
              <w:t>Acesso ao robots.txt / site</w:t>
            </w:r>
          </w:p>
        </w:tc>
        <w:tc>
          <w:tcPr>
            <w:tcW w:type="dxa" w:w="1881"/>
          </w:tcPr>
          <w:p>
            <w:r/>
            <w:r>
              <w:rPr>
                <w:rFonts w:ascii="Calibri" w:hAnsi="Calibri"/>
                <w:sz w:val="20"/>
              </w:rPr>
              <w:t>Cliente</w:t>
            </w:r>
          </w:p>
        </w:tc>
        <w:tc>
          <w:tcPr>
            <w:tcW w:type="dxa" w:w="1881"/>
          </w:tcPr>
          <w:p>
            <w:r/>
            <w:r>
              <w:rPr>
                <w:rFonts w:ascii="Calibri" w:hAnsi="Calibri"/>
                <w:sz w:val="20"/>
              </w:rPr>
              <w:t>Imediato</w:t>
            </w:r>
          </w:p>
        </w:tc>
        <w:tc>
          <w:tcPr>
            <w:tcW w:type="dxa" w:w="1881"/>
          </w:tcPr>
          <w:p>
            <w:r/>
            <w:r>
              <w:rPr>
                <w:rFonts w:ascii="Calibri" w:hAnsi="Calibri"/>
                <w:sz w:val="20"/>
              </w:rPr>
              <w:t>Credenciais</w:t>
            </w:r>
          </w:p>
        </w:tc>
        <w:tc>
          <w:tcPr>
            <w:tcW w:type="dxa" w:w="1881"/>
          </w:tcPr>
          <w:p/>
        </w:tc>
      </w:tr>
    </w:tbl>
    <w:p>
      <w:pPr>
        <w:pStyle w:val="Heading4"/>
      </w:pPr>
      <w:r>
        <w:t>Formulário de Queries-Alvo</w:t>
      </w:r>
    </w:p>
    <w:p>
      <w:pPr>
        <w:spacing w:line="276" w:lineRule="auto"/>
      </w:pPr>
      <w:r>
        <w:t>Coletar do cliente no kickoff:</w:t>
      </w:r>
    </w:p>
    <w:p>
      <w:pPr>
        <w:spacing w:before="80" w:after="80"/>
        <w:ind w:left="283"/>
        <w:shd w:fill="F0F0F0" w:val="clear"/>
      </w:pPr>
      <w:r>
        <w:rPr>
          <w:rFonts w:ascii="Consolas" w:hAnsi="Consolas"/>
          <w:color w:val="000000"/>
          <w:sz w:val="18"/>
        </w:rPr>
        <w:t>Query Type                          Exemplos (preencher 5 cada)</w:t>
        <w:br/>
      </w:r>
      <w:r>
        <w:rPr>
          <w:rFonts w:ascii="Consolas" w:hAnsi="Consolas"/>
          <w:color w:val="000000"/>
          <w:sz w:val="18"/>
        </w:rPr>
        <w:t>────────────────────────────────────────────────────────────────────</w:t>
        <w:br/>
      </w:r>
      <w:r>
        <w:rPr>
          <w:rFonts w:ascii="Consolas" w:hAnsi="Consolas"/>
          <w:color w:val="000000"/>
          <w:sz w:val="18"/>
        </w:rPr>
        <w:t>"What is [category]?"               1.</w:t>
        <w:br/>
      </w:r>
      <w:r>
        <w:rPr>
          <w:rFonts w:ascii="Consolas" w:hAnsi="Consolas"/>
          <w:color w:val="000000"/>
          <w:sz w:val="18"/>
        </w:rPr>
        <w:t xml:space="preserve">                                    2.</w:t>
        <w:br/>
      </w:r>
      <w:r>
        <w:rPr>
          <w:rFonts w:ascii="Consolas" w:hAnsi="Consolas"/>
          <w:color w:val="000000"/>
          <w:sz w:val="18"/>
        </w:rPr>
        <w:br/>
      </w:r>
      <w:r>
        <w:rPr>
          <w:rFonts w:ascii="Consolas" w:hAnsi="Consolas"/>
          <w:color w:val="000000"/>
          <w:sz w:val="18"/>
        </w:rPr>
        <w:t>"Best [category] for [use case]"    1.</w:t>
        <w:br/>
      </w:r>
      <w:r>
        <w:rPr>
          <w:rFonts w:ascii="Consolas" w:hAnsi="Consolas"/>
          <w:color w:val="000000"/>
          <w:sz w:val="18"/>
        </w:rPr>
        <w:t xml:space="preserve">                                    2.</w:t>
        <w:br/>
      </w:r>
      <w:r>
        <w:rPr>
          <w:rFonts w:ascii="Consolas" w:hAnsi="Consolas"/>
          <w:color w:val="000000"/>
          <w:sz w:val="18"/>
        </w:rPr>
        <w:br/>
      </w:r>
      <w:r>
        <w:rPr>
          <w:rFonts w:ascii="Consolas" w:hAnsi="Consolas"/>
          <w:color w:val="000000"/>
          <w:sz w:val="18"/>
        </w:rPr>
        <w:t>"[Brand] vs [competitor]"           1.</w:t>
        <w:br/>
      </w:r>
      <w:r>
        <w:rPr>
          <w:rFonts w:ascii="Consolas" w:hAnsi="Consolas"/>
          <w:color w:val="000000"/>
          <w:sz w:val="18"/>
        </w:rPr>
        <w:t xml:space="preserve">                                    2.</w:t>
        <w:br/>
      </w:r>
      <w:r>
        <w:rPr>
          <w:rFonts w:ascii="Consolas" w:hAnsi="Consolas"/>
          <w:color w:val="000000"/>
          <w:sz w:val="18"/>
        </w:rPr>
        <w:br/>
      </w:r>
      <w:r>
        <w:rPr>
          <w:rFonts w:ascii="Consolas" w:hAnsi="Consolas"/>
          <w:color w:val="000000"/>
          <w:sz w:val="18"/>
        </w:rPr>
        <w:t>"How to [problem they solve]"       1.</w:t>
        <w:br/>
      </w:r>
      <w:r>
        <w:rPr>
          <w:rFonts w:ascii="Consolas" w:hAnsi="Consolas"/>
          <w:color w:val="000000"/>
          <w:sz w:val="18"/>
        </w:rPr>
        <w:t xml:space="preserve">                                    2.</w:t>
        <w:br/>
      </w:r>
      <w:r>
        <w:rPr>
          <w:rFonts w:ascii="Consolas" w:hAnsi="Consolas"/>
          <w:color w:val="000000"/>
          <w:sz w:val="18"/>
        </w:rPr>
        <w:br/>
      </w:r>
      <w:r>
        <w:rPr>
          <w:rFonts w:ascii="Consolas" w:hAnsi="Consolas"/>
          <w:color w:val="000000"/>
          <w:sz w:val="18"/>
        </w:rPr>
        <w:t>"[Category] pricing"                1.</w:t>
        <w:br/>
      </w:r>
      <w:r>
        <w:rPr>
          <w:rFonts w:ascii="Consolas" w:hAnsi="Consolas"/>
          <w:color w:val="000000"/>
          <w:sz w:val="18"/>
        </w:rPr>
        <w:t xml:space="preserve">                                    2.</w:t>
        <w:br/>
      </w:r>
      <w:r>
        <w:rPr>
          <w:rFonts w:ascii="Consolas" w:hAnsi="Consolas"/>
          <w:color w:val="000000"/>
          <w:sz w:val="18"/>
        </w:rPr>
        <w:br/>
      </w:r>
      <w:r>
        <w:rPr>
          <w:rFonts w:ascii="Consolas" w:hAnsi="Consolas"/>
          <w:color w:val="000000"/>
          <w:sz w:val="18"/>
        </w:rPr>
        <w:t>[Dúvidas comuns do cliente]         1.</w:t>
        <w:br/>
      </w:r>
      <w:r>
        <w:rPr>
          <w:rFonts w:ascii="Consolas" w:hAnsi="Consolas"/>
          <w:color w:val="000000"/>
          <w:sz w:val="18"/>
        </w:rPr>
        <w:t xml:space="preserve">                                    2.</w:t>
        <w:br/>
      </w:r>
    </w:p>
    <w:p>
      <w:pPr>
        <w:pStyle w:val="Heading4"/>
      </w:pPr>
      <w:r>
        <w:t>Auditoria Técnica Completa</w:t>
      </w:r>
    </w:p>
    <w:p>
      <w:pPr>
        <w:spacing w:line="276" w:lineRule="auto"/>
      </w:pPr>
      <w:r>
        <w:t>Realizada pelo @analista-dados + SEMRush:</w:t>
      </w:r>
    </w:p>
    <w:p>
      <w:pPr>
        <w:spacing w:before="80" w:after="80"/>
        <w:ind w:left="283"/>
        <w:shd w:fill="F0F0F0" w:val="clear"/>
      </w:pPr>
      <w:r>
        <w:rPr>
          <w:rFonts w:ascii="Consolas" w:hAnsi="Consolas"/>
          <w:color w:val="000000"/>
          <w:sz w:val="18"/>
        </w:rPr>
        <w:t>{</w:t>
        <w:br/>
      </w:r>
      <w:r>
        <w:rPr>
          <w:rFonts w:ascii="Consolas" w:hAnsi="Consolas"/>
          <w:color w:val="000000"/>
          <w:sz w:val="18"/>
        </w:rPr>
        <w:t xml:space="preserve">  "robots_txt": {</w:t>
        <w:br/>
      </w:r>
      <w:r>
        <w:rPr>
          <w:rFonts w:ascii="Consolas" w:hAnsi="Consolas"/>
          <w:color w:val="000000"/>
          <w:sz w:val="18"/>
        </w:rPr>
        <w:t xml:space="preserve">    "gptbot_allowed": true/false,</w:t>
        <w:br/>
      </w:r>
      <w:r>
        <w:rPr>
          <w:rFonts w:ascii="Consolas" w:hAnsi="Consolas"/>
          <w:color w:val="000000"/>
          <w:sz w:val="18"/>
        </w:rPr>
        <w:t xml:space="preserve">    "perplexitybot_allowed": true/false,</w:t>
        <w:br/>
      </w:r>
      <w:r>
        <w:rPr>
          <w:rFonts w:ascii="Consolas" w:hAnsi="Consolas"/>
          <w:color w:val="000000"/>
          <w:sz w:val="18"/>
        </w:rPr>
        <w:t xml:space="preserve">    "claudebot_allowed": true/false,</w:t>
        <w:br/>
      </w:r>
      <w:r>
        <w:rPr>
          <w:rFonts w:ascii="Consolas" w:hAnsi="Consolas"/>
          <w:color w:val="000000"/>
          <w:sz w:val="18"/>
        </w:rPr>
        <w:t xml:space="preserve">    "google_extended_allowed": true/false</w:t>
        <w:br/>
      </w:r>
      <w:r>
        <w:rPr>
          <w:rFonts w:ascii="Consolas" w:hAnsi="Consolas"/>
          <w:color w:val="000000"/>
          <w:sz w:val="18"/>
        </w:rPr>
        <w:t xml:space="preserve">  },</w:t>
        <w:br/>
      </w:r>
      <w:r>
        <w:rPr>
          <w:rFonts w:ascii="Consolas" w:hAnsi="Consolas"/>
          <w:color w:val="000000"/>
          <w:sz w:val="18"/>
        </w:rPr>
        <w:t xml:space="preserve">  "schema_markup": {</w:t>
        <w:br/>
      </w:r>
      <w:r>
        <w:rPr>
          <w:rFonts w:ascii="Consolas" w:hAnsi="Consolas"/>
          <w:color w:val="000000"/>
          <w:sz w:val="18"/>
        </w:rPr>
        <w:t xml:space="preserve">    "organization": true/false,</w:t>
        <w:br/>
      </w:r>
      <w:r>
        <w:rPr>
          <w:rFonts w:ascii="Consolas" w:hAnsi="Consolas"/>
          <w:color w:val="000000"/>
          <w:sz w:val="18"/>
        </w:rPr>
        <w:t xml:space="preserve">    "article": true/false,</w:t>
        <w:br/>
      </w:r>
      <w:r>
        <w:rPr>
          <w:rFonts w:ascii="Consolas" w:hAnsi="Consolas"/>
          <w:color w:val="000000"/>
          <w:sz w:val="18"/>
        </w:rPr>
        <w:t xml:space="preserve">    "faq": true/false,</w:t>
        <w:br/>
      </w:r>
      <w:r>
        <w:rPr>
          <w:rFonts w:ascii="Consolas" w:hAnsi="Consolas"/>
          <w:color w:val="000000"/>
          <w:sz w:val="18"/>
        </w:rPr>
        <w:t xml:space="preserve">    "howto": true/false,</w:t>
        <w:br/>
      </w:r>
      <w:r>
        <w:rPr>
          <w:rFonts w:ascii="Consolas" w:hAnsi="Consolas"/>
          <w:color w:val="000000"/>
          <w:sz w:val="18"/>
        </w:rPr>
        <w:t xml:space="preserve">    "product": true/false,</w:t>
        <w:br/>
      </w:r>
      <w:r>
        <w:rPr>
          <w:rFonts w:ascii="Consolas" w:hAnsi="Consolas"/>
          <w:color w:val="000000"/>
          <w:sz w:val="18"/>
        </w:rPr>
        <w:t xml:space="preserve">    "review": true/false</w:t>
        <w:br/>
      </w:r>
      <w:r>
        <w:rPr>
          <w:rFonts w:ascii="Consolas" w:hAnsi="Consolas"/>
          <w:color w:val="000000"/>
          <w:sz w:val="18"/>
        </w:rPr>
        <w:t xml:space="preserve">  },</w:t>
        <w:br/>
      </w:r>
      <w:r>
        <w:rPr>
          <w:rFonts w:ascii="Consolas" w:hAnsi="Consolas"/>
          <w:color w:val="000000"/>
          <w:sz w:val="18"/>
        </w:rPr>
        <w:t xml:space="preserve">  "content_audit": {</w:t>
        <w:br/>
      </w:r>
      <w:r>
        <w:rPr>
          <w:rFonts w:ascii="Consolas" w:hAnsi="Consolas"/>
          <w:color w:val="000000"/>
          <w:sz w:val="18"/>
        </w:rPr>
        <w:t xml:space="preserve">    "total_pages": 0,</w:t>
        <w:br/>
      </w:r>
      <w:r>
        <w:rPr>
          <w:rFonts w:ascii="Consolas" w:hAnsi="Consolas"/>
          <w:color w:val="000000"/>
          <w:sz w:val="18"/>
        </w:rPr>
        <w:t xml:space="preserve">    "pages_with_definitions": 0,</w:t>
        <w:br/>
      </w:r>
      <w:r>
        <w:rPr>
          <w:rFonts w:ascii="Consolas" w:hAnsi="Consolas"/>
          <w:color w:val="000000"/>
          <w:sz w:val="18"/>
        </w:rPr>
        <w:t xml:space="preserve">    "pages_with_faq": 0,</w:t>
        <w:br/>
      </w:r>
      <w:r>
        <w:rPr>
          <w:rFonts w:ascii="Consolas" w:hAnsi="Consolas"/>
          <w:color w:val="000000"/>
          <w:sz w:val="18"/>
        </w:rPr>
        <w:t xml:space="preserve">    "pages_with_comparison_tables": 0,</w:t>
        <w:br/>
      </w:r>
      <w:r>
        <w:rPr>
          <w:rFonts w:ascii="Consolas" w:hAnsi="Consolas"/>
          <w:color w:val="000000"/>
          <w:sz w:val="18"/>
        </w:rPr>
        <w:t xml:space="preserve">    "pages_with_statistics": 0,</w:t>
        <w:br/>
      </w:r>
      <w:r>
        <w:rPr>
          <w:rFonts w:ascii="Consolas" w:hAnsi="Consolas"/>
          <w:color w:val="000000"/>
          <w:sz w:val="18"/>
        </w:rPr>
        <w:t xml:space="preserve">    "pages_with_last_updated": 0,</w:t>
        <w:br/>
      </w:r>
      <w:r>
        <w:rPr>
          <w:rFonts w:ascii="Consolas" w:hAnsi="Consolas"/>
          <w:color w:val="000000"/>
          <w:sz w:val="18"/>
        </w:rPr>
        <w:t xml:space="preserve">    "pages_with_author_attribution": 0</w:t>
        <w:br/>
      </w:r>
      <w:r>
        <w:rPr>
          <w:rFonts w:ascii="Consolas" w:hAnsi="Consolas"/>
          <w:color w:val="000000"/>
          <w:sz w:val="18"/>
        </w:rPr>
        <w:t xml:space="preserve">  },</w:t>
        <w:br/>
      </w:r>
      <w:r>
        <w:rPr>
          <w:rFonts w:ascii="Consolas" w:hAnsi="Consolas"/>
          <w:color w:val="000000"/>
          <w:sz w:val="18"/>
        </w:rPr>
        <w:t xml:space="preserve">  "freshness": {</w:t>
        <w:br/>
      </w:r>
      <w:r>
        <w:rPr>
          <w:rFonts w:ascii="Consolas" w:hAnsi="Consolas"/>
          <w:color w:val="000000"/>
          <w:sz w:val="18"/>
        </w:rPr>
        <w:t xml:space="preserve">    "pages_updated_6_months": 0,</w:t>
        <w:br/>
      </w:r>
      <w:r>
        <w:rPr>
          <w:rFonts w:ascii="Consolas" w:hAnsi="Consolas"/>
          <w:color w:val="000000"/>
          <w:sz w:val="18"/>
        </w:rPr>
        <w:t xml:space="preserve">    "pages_updated_12_months": 0,</w:t>
        <w:br/>
      </w:r>
      <w:r>
        <w:rPr>
          <w:rFonts w:ascii="Consolas" w:hAnsi="Consolas"/>
          <w:color w:val="000000"/>
          <w:sz w:val="18"/>
        </w:rPr>
        <w:t xml:space="preserve">    "pages_never_updated": 0</w:t>
        <w:br/>
      </w:r>
      <w:r>
        <w:rPr>
          <w:rFonts w:ascii="Consolas" w:hAnsi="Consolas"/>
          <w:color w:val="000000"/>
          <w:sz w:val="18"/>
        </w:rPr>
        <w:t xml:space="preserve">  },</w:t>
        <w:br/>
      </w:r>
      <w:r>
        <w:rPr>
          <w:rFonts w:ascii="Consolas" w:hAnsi="Consolas"/>
          <w:color w:val="000000"/>
          <w:sz w:val="18"/>
        </w:rPr>
        <w:t xml:space="preserve">  "third_party": {</w:t>
        <w:br/>
      </w:r>
      <w:r>
        <w:rPr>
          <w:rFonts w:ascii="Consolas" w:hAnsi="Consolas"/>
          <w:color w:val="000000"/>
          <w:sz w:val="18"/>
        </w:rPr>
        <w:t xml:space="preserve">    "wikipedia": "exists/not_exists",</w:t>
        <w:br/>
      </w:r>
      <w:r>
        <w:rPr>
          <w:rFonts w:ascii="Consolas" w:hAnsi="Consolas"/>
          <w:color w:val="000000"/>
          <w:sz w:val="18"/>
        </w:rPr>
        <w:t xml:space="preserve">    "reddit_mentions": 0,</w:t>
        <w:br/>
      </w:r>
      <w:r>
        <w:rPr>
          <w:rFonts w:ascii="Consolas" w:hAnsi="Consolas"/>
          <w:color w:val="000000"/>
          <w:sz w:val="18"/>
        </w:rPr>
        <w:t xml:space="preserve">    "g2_capterra": "exists/not_exists",</w:t>
        <w:br/>
      </w:r>
      <w:r>
        <w:rPr>
          <w:rFonts w:ascii="Consolas" w:hAnsi="Consolas"/>
          <w:color w:val="000000"/>
          <w:sz w:val="18"/>
        </w:rPr>
        <w:t xml:space="preserve">    "youtube_channel": "exists/not_exists"</w:t>
        <w:br/>
      </w:r>
      <w:r>
        <w:rPr>
          <w:rFonts w:ascii="Consolas" w:hAnsi="Consolas"/>
          <w:color w:val="000000"/>
          <w:sz w:val="18"/>
        </w:rPr>
        <w:t xml:space="preserve">  }</w:t>
        <w:br/>
      </w:r>
      <w:r>
        <w:rPr>
          <w:rFonts w:ascii="Consolas" w:hAnsi="Consolas"/>
          <w:color w:val="000000"/>
          <w:sz w:val="18"/>
        </w:rPr>
        <w:t>}</w:t>
        <w:br/>
      </w:r>
    </w:p>
    <w:p>
      <w:pPr>
        <w:pStyle w:val="Heading4"/>
      </w:pPr>
      <w:r>
        <w:t>Entrega do Diagnóstico (Dia 7)</w:t>
      </w:r>
    </w:p>
    <w:p>
      <w:pPr>
        <w:spacing w:line="276" w:lineRule="auto"/>
      </w:pPr>
      <w:r>
        <w:t>Relatório PDF gerado pelo @gerar-pdf com:</w:t>
      </w:r>
    </w:p>
    <w:p>
      <w:pPr>
        <w:pStyle w:val="ListBullet"/>
        <w:spacing w:line="276" w:lineRule="auto"/>
      </w:pPr>
      <w:r>
        <w:t>Status atual: onde o cliente está hoje (provavelmente zero citações)</w:t>
      </w:r>
    </w:p>
    <w:p>
      <w:pPr>
        <w:pStyle w:val="ListBullet"/>
        <w:spacing w:line="276" w:lineRule="auto"/>
      </w:pPr>
      <w:r>
        <w:t>Benchmark: onde os concorrentes estão</w:t>
      </w:r>
    </w:p>
    <w:p>
      <w:pPr>
        <w:pStyle w:val="ListBullet"/>
        <w:spacing w:line="276" w:lineRule="auto"/>
      </w:pPr>
      <w:r>
        <w:t>Gap analysis: o que precisa mudar</w:t>
      </w:r>
    </w:p>
    <w:p>
      <w:pPr>
        <w:pStyle w:val="ListBullet"/>
        <w:spacing w:line="276" w:lineRule="auto"/>
      </w:pPr>
      <w:r>
        <w:t>Roadmap: sprints 1-3 com prazos</w:t>
      </w:r>
    </w:p>
    <w:p>
      <w:pPr>
        <w:pStyle w:val="ListBullet"/>
        <w:spacing w:line="276" w:lineRule="auto"/>
      </w:pPr>
      <w:r>
        <w:t>Recomendação: "comece pela implantação"</w:t>
      </w:r>
    </w:p>
    <w:p>
      <w:pPr>
        <w:pStyle w:val="Heading3"/>
      </w:pPr>
      <w:r>
        <w:t>4.4 Fase 2: Implantação — Sprint 1: Foundation (Dias 8-22)</w:t>
      </w:r>
    </w:p>
    <w:p>
      <w:pPr>
        <w:spacing w:line="276" w:lineRule="auto"/>
      </w:pPr>
      <w:r>
        <w:rPr>
          <w:b/>
        </w:rPr>
        <w:t>Objetivo:</w:t>
      </w:r>
      <w:r>
        <w:t xml:space="preserve"> Remover todas as barreiras técnicas para que os AI crawlers possam ler, entender e citar o conteúdo.</w:t>
      </w:r>
    </w:p>
    <w:p>
      <w:pPr>
        <w:pStyle w:val="Heading4"/>
      </w:pPr>
      <w:r>
        <w:t>Checklist Foundation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B91C1C" w:val="clear"/>
          </w:tcPr>
          <w:p>
            <w:r/>
            <w:r>
              <w:rPr>
                <w:rFonts w:ascii="Calibri" w:hAnsi="Calibri"/>
                <w:b/>
                <w:color w:val="FFFFFF"/>
                <w:sz w:val="20"/>
              </w:rPr>
              <w:t>#</w:t>
            </w:r>
          </w:p>
        </w:tc>
        <w:tc>
          <w:tcPr>
            <w:tcW w:type="dxa" w:w="1568"/>
            <w:shd w:fill="B91C1C" w:val="clear"/>
          </w:tcPr>
          <w:p>
            <w:r/>
            <w:r>
              <w:rPr>
                <w:rFonts w:ascii="Calibri" w:hAnsi="Calibri"/>
                <w:b/>
                <w:color w:val="FFFFFF"/>
                <w:sz w:val="20"/>
              </w:rPr>
              <w:t>Tarefa</w:t>
            </w:r>
          </w:p>
        </w:tc>
        <w:tc>
          <w:tcPr>
            <w:tcW w:type="dxa" w:w="1568"/>
            <w:shd w:fill="B91C1C" w:val="clear"/>
          </w:tcPr>
          <w:p>
            <w:r/>
            <w:r>
              <w:rPr>
                <w:rFonts w:ascii="Calibri" w:hAnsi="Calibri"/>
                <w:b/>
                <w:color w:val="FFFFFF"/>
                <w:sz w:val="20"/>
              </w:rPr>
              <w:t>Responsável</w:t>
            </w:r>
          </w:p>
        </w:tc>
        <w:tc>
          <w:tcPr>
            <w:tcW w:type="dxa" w:w="1568"/>
            <w:shd w:fill="B91C1C" w:val="clear"/>
          </w:tcPr>
          <w:p>
            <w:r/>
            <w:r>
              <w:rPr>
                <w:rFonts w:ascii="Calibri" w:hAnsi="Calibri"/>
                <w:b/>
                <w:color w:val="FFFFFF"/>
                <w:sz w:val="20"/>
              </w:rPr>
              <w:t>Prazo</w:t>
            </w:r>
          </w:p>
        </w:tc>
        <w:tc>
          <w:tcPr>
            <w:tcW w:type="dxa" w:w="1568"/>
            <w:shd w:fill="B91C1C" w:val="clear"/>
          </w:tcPr>
          <w:p>
            <w:r/>
            <w:r>
              <w:rPr>
                <w:rFonts w:ascii="Calibri" w:hAnsi="Calibri"/>
                <w:b/>
                <w:color w:val="FFFFFF"/>
                <w:sz w:val="20"/>
              </w:rPr>
              <w:t>Status</w:t>
            </w:r>
          </w:p>
        </w:tc>
        <w:tc>
          <w:tcPr>
            <w:tcW w:type="dxa" w:w="1568"/>
          </w:tcPr>
          <w:p/>
        </w:tc>
      </w:tr>
      <w:tr>
        <w:tc>
          <w:tcPr>
            <w:tcW w:type="dxa" w:w="1568"/>
          </w:tcPr>
          <w:p>
            <w:r/>
            <w:r>
              <w:rPr>
                <w:rFonts w:ascii="Calibri" w:hAnsi="Calibri"/>
                <w:sz w:val="20"/>
              </w:rPr>
              <w:t>1</w:t>
            </w:r>
          </w:p>
        </w:tc>
        <w:tc>
          <w:tcPr>
            <w:tcW w:type="dxa" w:w="1568"/>
          </w:tcPr>
          <w:p>
            <w:r/>
            <w:r>
              <w:rPr>
                <w:rFonts w:ascii="Calibri" w:hAnsi="Calibri"/>
                <w:sz w:val="20"/>
              </w:rPr>
              <w:t>Auditar robots.txt e liberar AI crawlers</w:t>
            </w:r>
          </w:p>
        </w:tc>
        <w:tc>
          <w:tcPr>
            <w:tcW w:type="dxa" w:w="1568"/>
          </w:tcPr>
          <w:p>
            <w:r/>
            <w:r>
              <w:rPr>
                <w:rFonts w:ascii="Calibri" w:hAnsi="Calibri"/>
                <w:sz w:val="20"/>
              </w:rPr>
              <w:t>GT/Técnico</w:t>
            </w:r>
          </w:p>
        </w:tc>
        <w:tc>
          <w:tcPr>
            <w:tcW w:type="dxa" w:w="1568"/>
          </w:tcPr>
          <w:p>
            <w:r/>
            <w:r>
              <w:rPr>
                <w:rFonts w:ascii="Calibri" w:hAnsi="Calibri"/>
                <w:sz w:val="20"/>
              </w:rPr>
              <w:t>Dia 8</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2</w:t>
            </w:r>
          </w:p>
        </w:tc>
        <w:tc>
          <w:tcPr>
            <w:tcW w:type="dxa" w:w="1568"/>
          </w:tcPr>
          <w:p>
            <w:r/>
            <w:r>
              <w:rPr>
                <w:rFonts w:ascii="Calibri" w:hAnsi="Calibri"/>
                <w:sz w:val="20"/>
              </w:rPr>
              <w:t>Implementar Organization schema</w:t>
            </w:r>
          </w:p>
        </w:tc>
        <w:tc>
          <w:tcPr>
            <w:tcW w:type="dxa" w:w="1568"/>
          </w:tcPr>
          <w:p>
            <w:r/>
            <w:r>
              <w:rPr>
                <w:rFonts w:ascii="Calibri" w:hAnsi="Calibri"/>
                <w:sz w:val="20"/>
              </w:rPr>
              <w:t>GT/Técnico</w:t>
            </w:r>
          </w:p>
        </w:tc>
        <w:tc>
          <w:tcPr>
            <w:tcW w:type="dxa" w:w="1568"/>
          </w:tcPr>
          <w:p>
            <w:r/>
            <w:r>
              <w:rPr>
                <w:rFonts w:ascii="Calibri" w:hAnsi="Calibri"/>
                <w:sz w:val="20"/>
              </w:rPr>
              <w:t>Dia 10</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3</w:t>
            </w:r>
          </w:p>
        </w:tc>
        <w:tc>
          <w:tcPr>
            <w:tcW w:type="dxa" w:w="1568"/>
          </w:tcPr>
          <w:p>
            <w:r/>
            <w:r>
              <w:rPr>
                <w:rFonts w:ascii="Calibri" w:hAnsi="Calibri"/>
                <w:sz w:val="20"/>
              </w:rPr>
              <w:t>Implementar Article/BlogPosting schema</w:t>
            </w:r>
          </w:p>
        </w:tc>
        <w:tc>
          <w:tcPr>
            <w:tcW w:type="dxa" w:w="1568"/>
          </w:tcPr>
          <w:p>
            <w:r/>
            <w:r>
              <w:rPr>
                <w:rFonts w:ascii="Calibri" w:hAnsi="Calibri"/>
                <w:sz w:val="20"/>
              </w:rPr>
              <w:t>GT/Técnico</w:t>
            </w:r>
          </w:p>
        </w:tc>
        <w:tc>
          <w:tcPr>
            <w:tcW w:type="dxa" w:w="1568"/>
          </w:tcPr>
          <w:p>
            <w:r/>
            <w:r>
              <w:rPr>
                <w:rFonts w:ascii="Calibri" w:hAnsi="Calibri"/>
                <w:sz w:val="20"/>
              </w:rPr>
              <w:t>Dia 12</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4</w:t>
            </w:r>
          </w:p>
        </w:tc>
        <w:tc>
          <w:tcPr>
            <w:tcW w:type="dxa" w:w="1568"/>
          </w:tcPr>
          <w:p>
            <w:r/>
            <w:r>
              <w:rPr>
                <w:rFonts w:ascii="Calibri" w:hAnsi="Calibri"/>
                <w:sz w:val="20"/>
              </w:rPr>
              <w:t>Implementar FAQPage schema (páginas FAQ)</w:t>
            </w:r>
          </w:p>
        </w:tc>
        <w:tc>
          <w:tcPr>
            <w:tcW w:type="dxa" w:w="1568"/>
          </w:tcPr>
          <w:p>
            <w:r/>
            <w:r>
              <w:rPr>
                <w:rFonts w:ascii="Calibri" w:hAnsi="Calibri"/>
                <w:sz w:val="20"/>
              </w:rPr>
              <w:t>GT/Técnico</w:t>
            </w:r>
          </w:p>
        </w:tc>
        <w:tc>
          <w:tcPr>
            <w:tcW w:type="dxa" w:w="1568"/>
          </w:tcPr>
          <w:p>
            <w:r/>
            <w:r>
              <w:rPr>
                <w:rFonts w:ascii="Calibri" w:hAnsi="Calibri"/>
                <w:sz w:val="20"/>
              </w:rPr>
              <w:t>Dia 14</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5</w:t>
            </w:r>
          </w:p>
        </w:tc>
        <w:tc>
          <w:tcPr>
            <w:tcW w:type="dxa" w:w="1568"/>
          </w:tcPr>
          <w:p>
            <w:r/>
            <w:r>
              <w:rPr>
                <w:rFonts w:ascii="Calibri" w:hAnsi="Calibri"/>
                <w:sz w:val="20"/>
              </w:rPr>
              <w:t>Implementar HowTo schema (se aplicável)</w:t>
            </w:r>
          </w:p>
        </w:tc>
        <w:tc>
          <w:tcPr>
            <w:tcW w:type="dxa" w:w="1568"/>
          </w:tcPr>
          <w:p>
            <w:r/>
            <w:r>
              <w:rPr>
                <w:rFonts w:ascii="Calibri" w:hAnsi="Calibri"/>
                <w:sz w:val="20"/>
              </w:rPr>
              <w:t>GT/Técnico</w:t>
            </w:r>
          </w:p>
        </w:tc>
        <w:tc>
          <w:tcPr>
            <w:tcW w:type="dxa" w:w="1568"/>
          </w:tcPr>
          <w:p>
            <w:r/>
            <w:r>
              <w:rPr>
                <w:rFonts w:ascii="Calibri" w:hAnsi="Calibri"/>
                <w:sz w:val="20"/>
              </w:rPr>
              <w:t>Dia 14</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6</w:t>
            </w:r>
          </w:p>
        </w:tc>
        <w:tc>
          <w:tcPr>
            <w:tcW w:type="dxa" w:w="1568"/>
          </w:tcPr>
          <w:p>
            <w:r/>
            <w:r>
              <w:rPr>
                <w:rFonts w:ascii="Calibri" w:hAnsi="Calibri"/>
                <w:sz w:val="20"/>
              </w:rPr>
              <w:t>Implementar Product schema (se aplicável)</w:t>
            </w:r>
          </w:p>
        </w:tc>
        <w:tc>
          <w:tcPr>
            <w:tcW w:type="dxa" w:w="1568"/>
          </w:tcPr>
          <w:p>
            <w:r/>
            <w:r>
              <w:rPr>
                <w:rFonts w:ascii="Calibri" w:hAnsi="Calibri"/>
                <w:sz w:val="20"/>
              </w:rPr>
              <w:t>GT/Técnico</w:t>
            </w:r>
          </w:p>
        </w:tc>
        <w:tc>
          <w:tcPr>
            <w:tcW w:type="dxa" w:w="1568"/>
          </w:tcPr>
          <w:p>
            <w:r/>
            <w:r>
              <w:rPr>
                <w:rFonts w:ascii="Calibri" w:hAnsi="Calibri"/>
                <w:sz w:val="20"/>
              </w:rPr>
              <w:t>Dia 14</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7</w:t>
            </w:r>
          </w:p>
        </w:tc>
        <w:tc>
          <w:tcPr>
            <w:tcW w:type="dxa" w:w="1568"/>
          </w:tcPr>
          <w:p>
            <w:r/>
            <w:r>
              <w:rPr>
                <w:rFonts w:ascii="Calibri" w:hAnsi="Calibri"/>
                <w:sz w:val="20"/>
              </w:rPr>
              <w:t>Criar /pricing.md (pricing legível por agentes de IA)</w:t>
            </w:r>
          </w:p>
        </w:tc>
        <w:tc>
          <w:tcPr>
            <w:tcW w:type="dxa" w:w="1568"/>
          </w:tcPr>
          <w:p>
            <w:r/>
            <w:r>
              <w:rPr>
                <w:rFonts w:ascii="Calibri" w:hAnsi="Calibri"/>
                <w:sz w:val="20"/>
              </w:rPr>
              <w:t>Copy + GT</w:t>
            </w:r>
          </w:p>
        </w:tc>
        <w:tc>
          <w:tcPr>
            <w:tcW w:type="dxa" w:w="1568"/>
          </w:tcPr>
          <w:p>
            <w:r/>
            <w:r>
              <w:rPr>
                <w:rFonts w:ascii="Calibri" w:hAnsi="Calibri"/>
                <w:sz w:val="20"/>
              </w:rPr>
              <w:t>Dia 16</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8</w:t>
            </w:r>
          </w:p>
        </w:tc>
        <w:tc>
          <w:tcPr>
            <w:tcW w:type="dxa" w:w="1568"/>
          </w:tcPr>
          <w:p>
            <w:r/>
            <w:r>
              <w:rPr>
                <w:rFonts w:ascii="Calibri" w:hAnsi="Calibri"/>
                <w:sz w:val="20"/>
              </w:rPr>
              <w:t>Criar /llms.txt (contexto para IAs)</w:t>
            </w:r>
          </w:p>
        </w:tc>
        <w:tc>
          <w:tcPr>
            <w:tcW w:type="dxa" w:w="1568"/>
          </w:tcPr>
          <w:p>
            <w:r/>
            <w:r>
              <w:rPr>
                <w:rFonts w:ascii="Calibri" w:hAnsi="Calibri"/>
                <w:sz w:val="20"/>
              </w:rPr>
              <w:t>Copy</w:t>
            </w:r>
          </w:p>
        </w:tc>
        <w:tc>
          <w:tcPr>
            <w:tcW w:type="dxa" w:w="1568"/>
          </w:tcPr>
          <w:p>
            <w:r/>
            <w:r>
              <w:rPr>
                <w:rFonts w:ascii="Calibri" w:hAnsi="Calibri"/>
                <w:sz w:val="20"/>
              </w:rPr>
              <w:t>Dia 16</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9</w:t>
            </w:r>
          </w:p>
        </w:tc>
        <w:tc>
          <w:tcPr>
            <w:tcW w:type="dxa" w:w="1568"/>
          </w:tcPr>
          <w:p>
            <w:r/>
            <w:r>
              <w:rPr>
                <w:rFonts w:ascii="Calibri" w:hAnsi="Calibri"/>
                <w:sz w:val="20"/>
              </w:rPr>
              <w:t>Adicionar "last updated" visível em todas as páginas</w:t>
            </w:r>
          </w:p>
        </w:tc>
        <w:tc>
          <w:tcPr>
            <w:tcW w:type="dxa" w:w="1568"/>
          </w:tcPr>
          <w:p>
            <w:r/>
            <w:r>
              <w:rPr>
                <w:rFonts w:ascii="Calibri" w:hAnsi="Calibri"/>
                <w:sz w:val="20"/>
              </w:rPr>
              <w:t>GT/Técnico</w:t>
            </w:r>
          </w:p>
        </w:tc>
        <w:tc>
          <w:tcPr>
            <w:tcW w:type="dxa" w:w="1568"/>
          </w:tcPr>
          <w:p>
            <w:r/>
            <w:r>
              <w:rPr>
                <w:rFonts w:ascii="Calibri" w:hAnsi="Calibri"/>
                <w:sz w:val="20"/>
              </w:rPr>
              <w:t>Dia 18</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10</w:t>
            </w:r>
          </w:p>
        </w:tc>
        <w:tc>
          <w:tcPr>
            <w:tcW w:type="dxa" w:w="1568"/>
          </w:tcPr>
          <w:p>
            <w:r/>
            <w:r>
              <w:rPr>
                <w:rFonts w:ascii="Calibri" w:hAnsi="Calibri"/>
                <w:sz w:val="20"/>
              </w:rPr>
              <w:t>Adicionar author attribution com credentials</w:t>
            </w:r>
          </w:p>
        </w:tc>
        <w:tc>
          <w:tcPr>
            <w:tcW w:type="dxa" w:w="1568"/>
          </w:tcPr>
          <w:p>
            <w:r/>
            <w:r>
              <w:rPr>
                <w:rFonts w:ascii="Calibri" w:hAnsi="Calibri"/>
                <w:sz w:val="20"/>
              </w:rPr>
              <w:t>Copy + GT</w:t>
            </w:r>
          </w:p>
        </w:tc>
        <w:tc>
          <w:tcPr>
            <w:tcW w:type="dxa" w:w="1568"/>
          </w:tcPr>
          <w:p>
            <w:r/>
            <w:r>
              <w:rPr>
                <w:rFonts w:ascii="Calibri" w:hAnsi="Calibri"/>
                <w:sz w:val="20"/>
              </w:rPr>
              <w:t>Dia 20</w:t>
            </w:r>
          </w:p>
        </w:tc>
        <w:tc>
          <w:tcPr>
            <w:tcW w:type="dxa" w:w="1568"/>
          </w:tcPr>
          <w:p>
            <w:r/>
            <w:r>
              <w:rPr>
                <w:rFonts w:ascii="Calibri" w:hAnsi="Calibri"/>
                <w:sz w:val="20"/>
              </w:rPr>
              <w:t>☐</w:t>
            </w:r>
          </w:p>
        </w:tc>
        <w:tc>
          <w:tcPr>
            <w:tcW w:type="dxa" w:w="1568"/>
          </w:tcPr>
          <w:p/>
        </w:tc>
      </w:tr>
      <w:tr>
        <w:tc>
          <w:tcPr>
            <w:tcW w:type="dxa" w:w="1568"/>
          </w:tcPr>
          <w:p>
            <w:r/>
            <w:r>
              <w:rPr>
                <w:rFonts w:ascii="Calibri" w:hAnsi="Calibri"/>
                <w:sz w:val="20"/>
              </w:rPr>
              <w:t>11</w:t>
            </w:r>
          </w:p>
        </w:tc>
        <w:tc>
          <w:tcPr>
            <w:tcW w:type="dxa" w:w="1568"/>
          </w:tcPr>
          <w:p>
            <w:r/>
            <w:r>
              <w:rPr>
                <w:rFonts w:ascii="Calibri" w:hAnsi="Calibri"/>
                <w:sz w:val="20"/>
              </w:rPr>
              <w:t>Validar tudo com SEMRush Site Audit</w:t>
            </w:r>
          </w:p>
        </w:tc>
        <w:tc>
          <w:tcPr>
            <w:tcW w:type="dxa" w:w="1568"/>
          </w:tcPr>
          <w:p>
            <w:r/>
            <w:r>
              <w:rPr>
                <w:rFonts w:ascii="Calibri" w:hAnsi="Calibri"/>
                <w:sz w:val="20"/>
              </w:rPr>
              <w:t>Revisor (@revisor)</w:t>
            </w:r>
          </w:p>
        </w:tc>
        <w:tc>
          <w:tcPr>
            <w:tcW w:type="dxa" w:w="1568"/>
          </w:tcPr>
          <w:p>
            <w:r/>
            <w:r>
              <w:rPr>
                <w:rFonts w:ascii="Calibri" w:hAnsi="Calibri"/>
                <w:sz w:val="20"/>
              </w:rPr>
              <w:t>Dia 22</w:t>
            </w:r>
          </w:p>
        </w:tc>
        <w:tc>
          <w:tcPr>
            <w:tcW w:type="dxa" w:w="1568"/>
          </w:tcPr>
          <w:p>
            <w:r/>
            <w:r>
              <w:rPr>
                <w:rFonts w:ascii="Calibri" w:hAnsi="Calibri"/>
                <w:sz w:val="20"/>
              </w:rPr>
              <w:t>☐</w:t>
            </w:r>
          </w:p>
        </w:tc>
        <w:tc>
          <w:tcPr>
            <w:tcW w:type="dxa" w:w="1568"/>
          </w:tcPr>
          <w:p/>
        </w:tc>
      </w:tr>
    </w:tbl>
    <w:p>
      <w:pPr>
        <w:pStyle w:val="Heading4"/>
      </w:pPr>
      <w:r>
        <w:t>Entregáveis da Sprint 1</w:t>
      </w:r>
    </w:p>
    <w:p>
      <w:pPr>
        <w:pStyle w:val="ListBullet"/>
        <w:spacing w:line="276" w:lineRule="auto"/>
      </w:pPr>
      <w:r>
        <w:rPr>
          <w:rFonts w:ascii="Consolas" w:hAnsi="Consolas"/>
          <w:color w:val="B91C1C"/>
          <w:sz w:val="19"/>
        </w:rPr>
        <w:t>robots.txt</w:t>
      </w:r>
      <w:r>
        <w:t xml:space="preserve"> otimizado</w:t>
      </w:r>
    </w:p>
    <w:p>
      <w:pPr>
        <w:pStyle w:val="ListBullet"/>
        <w:spacing w:line="276" w:lineRule="auto"/>
      </w:pPr>
      <w:r>
        <w:t>Schema markup implementado nas páginas identificadas</w:t>
      </w:r>
    </w:p>
    <w:p>
      <w:pPr>
        <w:pStyle w:val="ListBullet"/>
        <w:spacing w:line="276" w:lineRule="auto"/>
      </w:pPr>
      <w:r>
        <w:rPr>
          <w:rFonts w:ascii="Consolas" w:hAnsi="Consolas"/>
          <w:color w:val="B91C1C"/>
          <w:sz w:val="19"/>
        </w:rPr>
        <w:t>pricing.md</w:t>
      </w:r>
      <w:r>
        <w:t xml:space="preserve"> no root do domínio</w:t>
      </w:r>
    </w:p>
    <w:p>
      <w:pPr>
        <w:pStyle w:val="ListBullet"/>
        <w:spacing w:line="276" w:lineRule="auto"/>
      </w:pPr>
      <w:r>
        <w:rPr>
          <w:rFonts w:ascii="Consolas" w:hAnsi="Consolas"/>
          <w:color w:val="B91C1C"/>
          <w:sz w:val="19"/>
        </w:rPr>
        <w:t>llms.txt</w:t>
      </w:r>
      <w:r>
        <w:t xml:space="preserve"> no root do domínio</w:t>
      </w:r>
    </w:p>
    <w:p>
      <w:pPr>
        <w:pStyle w:val="ListBullet"/>
        <w:spacing w:line="276" w:lineRule="auto"/>
      </w:pPr>
      <w:r>
        <w:t>Relatório de validação técnica</w:t>
      </w:r>
    </w:p>
    <w:p>
      <w:pPr>
        <w:pStyle w:val="Heading3"/>
      </w:pPr>
      <w:r>
        <w:t>4.5 Fase 2: Implantação — Sprint 2: Content (Dias 23-42)</w:t>
      </w:r>
    </w:p>
    <w:p>
      <w:pPr>
        <w:spacing w:line="276" w:lineRule="auto"/>
      </w:pPr>
      <w:r>
        <w:rPr>
          <w:b/>
        </w:rPr>
        <w:t>Objetivo:</w:t>
      </w:r>
      <w:r>
        <w:t xml:space="preserve"> Tornar o conteúdo extraível e citável por IA.</w:t>
      </w:r>
    </w:p>
    <w:p>
      <w:pPr>
        <w:pStyle w:val="Heading4"/>
      </w:pPr>
      <w:r>
        <w:t>Priorização de Páginas</w:t>
      </w:r>
    </w:p>
    <w:p>
      <w:pPr>
        <w:spacing w:line="276" w:lineRule="auto"/>
      </w:pPr>
      <w:r>
        <w:t>Selecionar 10 páginas com base em:</w:t>
      </w:r>
    </w:p>
    <w:p>
      <w:pPr>
        <w:pStyle w:val="ListNumber"/>
        <w:spacing w:line="276" w:lineRule="auto"/>
      </w:pPr>
      <w:r>
        <w:t>Relevância para as queries-alvo</w:t>
      </w:r>
    </w:p>
    <w:p>
      <w:pPr>
        <w:pStyle w:val="ListNumber"/>
        <w:spacing w:line="276" w:lineRule="auto"/>
      </w:pPr>
      <w:r>
        <w:t>Potencial de citação (conteúdo que pode ser "definition block", "comparison", etc)</w:t>
      </w:r>
    </w:p>
    <w:p>
      <w:pPr>
        <w:pStyle w:val="ListNumber"/>
        <w:spacing w:line="276" w:lineRule="auto"/>
      </w:pPr>
      <w:r>
        <w:t>Tráfego orgânico atual (dados SEMRush)</w:t>
      </w:r>
    </w:p>
    <w:p>
      <w:pPr>
        <w:pStyle w:val="ListNumber"/>
        <w:spacing w:line="276" w:lineRule="auto"/>
      </w:pPr>
      <w:r>
        <w:t>Gap competitivo (concorrente tem, cliente não tem)</w:t>
      </w:r>
    </w:p>
    <w:p>
      <w:pPr>
        <w:pStyle w:val="Heading4"/>
      </w:pPr>
      <w:r>
        <w:t>Content Blocks por Tipo de Query</w:t>
      </w:r>
    </w:p>
    <w:p>
      <w:pPr>
        <w:spacing w:line="276" w:lineRule="auto"/>
      </w:pPr>
      <w:r>
        <w:t>Para cada página, aplicar o bloco correto: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Query Pattern</w:t>
            </w:r>
          </w:p>
        </w:tc>
        <w:tc>
          <w:tcPr>
            <w:tcW w:type="dxa" w:w="2351"/>
            <w:shd w:fill="B91C1C" w:val="clear"/>
          </w:tcPr>
          <w:p>
            <w:r/>
            <w:r>
              <w:rPr>
                <w:rFonts w:ascii="Calibri" w:hAnsi="Calibri"/>
                <w:b/>
                <w:color w:val="FFFFFF"/>
                <w:sz w:val="20"/>
              </w:rPr>
              <w:t>Bloco</w:t>
            </w:r>
          </w:p>
        </w:tc>
        <w:tc>
          <w:tcPr>
            <w:tcW w:type="dxa" w:w="2351"/>
            <w:shd w:fill="B91C1C" w:val="clear"/>
          </w:tcPr>
          <w:p>
            <w:r/>
            <w:r>
              <w:rPr>
                <w:rFonts w:ascii="Calibri" w:hAnsi="Calibri"/>
                <w:b/>
                <w:color w:val="FFFFFF"/>
                <w:sz w:val="20"/>
              </w:rPr>
              <w:t>Exemplo de Implementação</w:t>
            </w:r>
          </w:p>
        </w:tc>
        <w:tc>
          <w:tcPr>
            <w:tcW w:type="dxa" w:w="2351"/>
          </w:tcPr>
          <w:p/>
        </w:tc>
      </w:tr>
      <w:tr>
        <w:tc>
          <w:tcPr>
            <w:tcW w:type="dxa" w:w="2351"/>
          </w:tcPr>
          <w:p>
            <w:r/>
            <w:r>
              <w:rPr>
                <w:rFonts w:ascii="Calibri" w:hAnsi="Calibri"/>
                <w:sz w:val="20"/>
              </w:rPr>
              <w:t>"What is X?"</w:t>
            </w:r>
          </w:p>
        </w:tc>
        <w:tc>
          <w:tcPr>
            <w:tcW w:type="dxa" w:w="2351"/>
          </w:tcPr>
          <w:p>
            <w:r/>
            <w:r>
              <w:rPr>
                <w:rFonts w:ascii="Calibri" w:hAnsi="Calibri"/>
                <w:sz w:val="20"/>
              </w:rPr>
              <w:t>**Definition Block**</w:t>
            </w:r>
          </w:p>
        </w:tc>
        <w:tc>
          <w:tcPr>
            <w:tcW w:type="dxa" w:w="2351"/>
          </w:tcPr>
          <w:p>
            <w:r/>
            <w:r>
              <w:rPr>
                <w:rFonts w:ascii="Calibri" w:hAnsi="Calibri"/>
                <w:sz w:val="20"/>
              </w:rPr>
              <w:t>Primeiro parágrafo: definição clara de 40-60 palavras. "X é um [categoria] que [funcionalidade principal], diferente de [alternativa] porque [diferencial]."</w:t>
            </w:r>
          </w:p>
        </w:tc>
        <w:tc>
          <w:tcPr>
            <w:tcW w:type="dxa" w:w="2351"/>
          </w:tcPr>
          <w:p/>
        </w:tc>
      </w:tr>
      <w:tr>
        <w:tc>
          <w:tcPr>
            <w:tcW w:type="dxa" w:w="2351"/>
          </w:tcPr>
          <w:p>
            <w:r/>
            <w:r>
              <w:rPr>
                <w:rFonts w:ascii="Calibri" w:hAnsi="Calibri"/>
                <w:sz w:val="20"/>
              </w:rPr>
              <w:t>"How to X?"</w:t>
            </w:r>
          </w:p>
        </w:tc>
        <w:tc>
          <w:tcPr>
            <w:tcW w:type="dxa" w:w="2351"/>
          </w:tcPr>
          <w:p>
            <w:r/>
            <w:r>
              <w:rPr>
                <w:rFonts w:ascii="Calibri" w:hAnsi="Calibri"/>
                <w:sz w:val="20"/>
              </w:rPr>
              <w:t>**Step-by-Step Block**</w:t>
            </w:r>
          </w:p>
        </w:tc>
        <w:tc>
          <w:tcPr>
            <w:tcW w:type="dxa" w:w="2351"/>
          </w:tcPr>
          <w:p>
            <w:r/>
            <w:r>
              <w:rPr>
                <w:rFonts w:ascii="Calibri" w:hAnsi="Calibri"/>
                <w:sz w:val="20"/>
              </w:rPr>
              <w:t>Lista numerada com 4-7 passos. Cada passo: verbo + resultado esperado. + HowTo schema.</w:t>
            </w:r>
          </w:p>
        </w:tc>
        <w:tc>
          <w:tcPr>
            <w:tcW w:type="dxa" w:w="2351"/>
          </w:tcPr>
          <w:p/>
        </w:tc>
      </w:tr>
      <w:tr>
        <w:tc>
          <w:tcPr>
            <w:tcW w:type="dxa" w:w="2351"/>
          </w:tcPr>
          <w:p>
            <w:r/>
            <w:r>
              <w:rPr>
                <w:rFonts w:ascii="Calibri" w:hAnsi="Calibri"/>
                <w:sz w:val="20"/>
              </w:rPr>
              <w:t>"X vs Y"</w:t>
            </w:r>
          </w:p>
        </w:tc>
        <w:tc>
          <w:tcPr>
            <w:tcW w:type="dxa" w:w="2351"/>
          </w:tcPr>
          <w:p>
            <w:r/>
            <w:r>
              <w:rPr>
                <w:rFonts w:ascii="Calibri" w:hAnsi="Calibri"/>
                <w:sz w:val="20"/>
              </w:rPr>
              <w:t>**Comparison Table**</w:t>
            </w:r>
          </w:p>
        </w:tc>
        <w:tc>
          <w:tcPr>
            <w:tcW w:type="dxa" w:w="2351"/>
          </w:tcPr>
          <w:p>
            <w:r/>
            <w:r>
              <w:rPr>
                <w:rFonts w:ascii="Calibri" w:hAnsi="Calibri"/>
                <w:sz w:val="20"/>
              </w:rPr>
              <w:t>Tabela com 5-8 critérios lado a lado. Linhas: preço, features, suporte, integrações, etc.</w:t>
            </w:r>
          </w:p>
        </w:tc>
        <w:tc>
          <w:tcPr>
            <w:tcW w:type="dxa" w:w="2351"/>
          </w:tcPr>
          <w:p/>
        </w:tc>
      </w:tr>
      <w:tr>
        <w:tc>
          <w:tcPr>
            <w:tcW w:type="dxa" w:w="2351"/>
          </w:tcPr>
          <w:p>
            <w:r/>
            <w:r>
              <w:rPr>
                <w:rFonts w:ascii="Calibri" w:hAnsi="Calibri"/>
                <w:sz w:val="20"/>
              </w:rPr>
              <w:t>"Best X for Y"</w:t>
            </w:r>
          </w:p>
        </w:tc>
        <w:tc>
          <w:tcPr>
            <w:tcW w:type="dxa" w:w="2351"/>
          </w:tcPr>
          <w:p>
            <w:r/>
            <w:r>
              <w:rPr>
                <w:rFonts w:ascii="Calibri" w:hAnsi="Calibri"/>
                <w:sz w:val="20"/>
              </w:rPr>
              <w:t>**Pros/Cons + Use Case**</w:t>
            </w:r>
          </w:p>
        </w:tc>
        <w:tc>
          <w:tcPr>
            <w:tcW w:type="dxa" w:w="2351"/>
          </w:tcPr>
          <w:p>
            <w:r/>
            <w:r>
              <w:rPr>
                <w:rFonts w:ascii="Calibri" w:hAnsi="Calibri"/>
                <w:sz w:val="20"/>
              </w:rPr>
              <w:t>Para cada opção: 3 pros + 3 cons + "best for [specific use case]".</w:t>
            </w:r>
          </w:p>
        </w:tc>
        <w:tc>
          <w:tcPr>
            <w:tcW w:type="dxa" w:w="2351"/>
          </w:tcPr>
          <w:p/>
        </w:tc>
      </w:tr>
      <w:tr>
        <w:tc>
          <w:tcPr>
            <w:tcW w:type="dxa" w:w="2351"/>
          </w:tcPr>
          <w:p>
            <w:r/>
            <w:r>
              <w:rPr>
                <w:rFonts w:ascii="Calibri" w:hAnsi="Calibri"/>
                <w:sz w:val="20"/>
              </w:rPr>
              <w:t>"X pricing"</w:t>
            </w:r>
          </w:p>
        </w:tc>
        <w:tc>
          <w:tcPr>
            <w:tcW w:type="dxa" w:w="2351"/>
          </w:tcPr>
          <w:p>
            <w:r/>
            <w:r>
              <w:rPr>
                <w:rFonts w:ascii="Calibri" w:hAnsi="Calibri"/>
                <w:sz w:val="20"/>
              </w:rPr>
              <w:t>**Pricing Block**</w:t>
            </w:r>
          </w:p>
        </w:tc>
        <w:tc>
          <w:tcPr>
            <w:tcW w:type="dxa" w:w="2351"/>
          </w:tcPr>
          <w:p>
            <w:r/>
            <w:r>
              <w:rPr>
                <w:rFonts w:ascii="Calibri" w:hAnsi="Calibri"/>
                <w:sz w:val="20"/>
              </w:rPr>
              <w:t>Tabela de tiers com: preço, limites, features. + Product schema.</w:t>
            </w:r>
          </w:p>
        </w:tc>
        <w:tc>
          <w:tcPr>
            <w:tcW w:type="dxa" w:w="2351"/>
          </w:tcPr>
          <w:p/>
        </w:tc>
      </w:tr>
      <w:tr>
        <w:tc>
          <w:tcPr>
            <w:tcW w:type="dxa" w:w="2351"/>
          </w:tcPr>
          <w:p>
            <w:r/>
            <w:r>
              <w:rPr>
                <w:rFonts w:ascii="Calibri" w:hAnsi="Calibri"/>
                <w:sz w:val="20"/>
              </w:rPr>
              <w:t>"X review"</w:t>
            </w:r>
          </w:p>
        </w:tc>
        <w:tc>
          <w:tcPr>
            <w:tcW w:type="dxa" w:w="2351"/>
          </w:tcPr>
          <w:p>
            <w:r/>
            <w:r>
              <w:rPr>
                <w:rFonts w:ascii="Calibri" w:hAnsi="Calibri"/>
                <w:sz w:val="20"/>
              </w:rPr>
              <w:t>**Review Block**</w:t>
            </w:r>
          </w:p>
        </w:tc>
        <w:tc>
          <w:tcPr>
            <w:tcW w:type="dxa" w:w="2351"/>
          </w:tcPr>
          <w:p>
            <w:r/>
            <w:r>
              <w:rPr>
                <w:rFonts w:ascii="Calibri" w:hAnsi="Calibri"/>
                <w:sz w:val="20"/>
              </w:rPr>
              <w:t>Nota geral + breakdown por critério + AggregateRating schema.</w:t>
            </w:r>
          </w:p>
        </w:tc>
        <w:tc>
          <w:tcPr>
            <w:tcW w:type="dxa" w:w="2351"/>
          </w:tcPr>
          <w:p/>
        </w:tc>
      </w:tr>
      <w:tr>
        <w:tc>
          <w:tcPr>
            <w:tcW w:type="dxa" w:w="2351"/>
          </w:tcPr>
          <w:p>
            <w:r/>
            <w:r>
              <w:rPr>
                <w:rFonts w:ascii="Calibri" w:hAnsi="Calibri"/>
                <w:sz w:val="20"/>
              </w:rPr>
              <w:t>Questions comuns</w:t>
            </w:r>
          </w:p>
        </w:tc>
        <w:tc>
          <w:tcPr>
            <w:tcW w:type="dxa" w:w="2351"/>
          </w:tcPr>
          <w:p>
            <w:r/>
            <w:r>
              <w:rPr>
                <w:rFonts w:ascii="Calibri" w:hAnsi="Calibri"/>
                <w:sz w:val="20"/>
              </w:rPr>
              <w:t>**FAQ Block**</w:t>
            </w:r>
          </w:p>
        </w:tc>
        <w:tc>
          <w:tcPr>
            <w:tcW w:type="dxa" w:w="2351"/>
          </w:tcPr>
          <w:p>
            <w:r/>
            <w:r>
              <w:rPr>
                <w:rFonts w:ascii="Calibri" w:hAnsi="Calibri"/>
                <w:sz w:val="20"/>
              </w:rPr>
              <w:t>5-8 perguntas reais (do suporte, vendas, reviews) + FAQPage schema.</w:t>
            </w:r>
          </w:p>
        </w:tc>
        <w:tc>
          <w:tcPr>
            <w:tcW w:type="dxa" w:w="2351"/>
          </w:tcPr>
          <w:p/>
        </w:tc>
      </w:tr>
    </w:tbl>
    <w:p>
      <w:pPr>
        <w:pStyle w:val="Heading4"/>
      </w:pPr>
      <w:r>
        <w:t>Regras de Ouro para Content Optimization</w:t>
      </w:r>
    </w:p>
    <w:p>
      <w:pPr>
        <w:pStyle w:val="ListNumber"/>
        <w:spacing w:line="276" w:lineRule="auto"/>
      </w:pPr>
      <w:r>
        <w:rPr>
          <w:b/>
        </w:rPr>
        <w:t>Lead com a resposta</w:t>
      </w:r>
      <w:r>
        <w:t xml:space="preserve"> — primeira frase de cada seção já responde a pergunta</w:t>
      </w:r>
    </w:p>
    <w:p>
      <w:pPr>
        <w:pStyle w:val="ListNumber"/>
        <w:spacing w:line="276" w:lineRule="auto"/>
      </w:pPr>
      <w:r>
        <w:rPr>
          <w:b/>
        </w:rPr>
        <w:t>Blocos autossuficientes</w:t>
      </w:r>
      <w:r>
        <w:t xml:space="preserve"> — cada section funciona standalone (IA pode extrair só aquele trecho)</w:t>
      </w:r>
    </w:p>
    <w:p>
      <w:pPr>
        <w:pStyle w:val="ListNumber"/>
        <w:spacing w:line="276" w:lineRule="auto"/>
      </w:pPr>
      <w:r>
        <w:rPr>
          <w:b/>
        </w:rPr>
        <w:t>40-60 palavras</w:t>
      </w:r>
      <w:r>
        <w:t xml:space="preserve"> para trechos-chave (tamanho ideal de snippet extraction)</w:t>
      </w:r>
    </w:p>
    <w:p>
      <w:pPr>
        <w:pStyle w:val="ListNumber"/>
        <w:spacing w:line="276" w:lineRule="auto"/>
      </w:pPr>
      <w:r>
        <w:rPr>
          <w:b/>
        </w:rPr>
        <w:t>Dados originais com fonte</w:t>
      </w:r>
      <w:r>
        <w:t xml:space="preserve"> — toda estatística tem link para a fonte original</w:t>
      </w:r>
    </w:p>
    <w:p>
      <w:pPr>
        <w:pStyle w:val="ListNumber"/>
        <w:spacing w:line="276" w:lineRule="auto"/>
      </w:pPr>
      <w:r>
        <w:rPr>
          <w:b/>
        </w:rPr>
        <w:t>Datas em tudo</w:t>
      </w:r>
      <w:r>
        <w:t xml:space="preserve"> — "Last updated: [data]" em toda página otimizada</w:t>
      </w:r>
    </w:p>
    <w:p>
      <w:pPr>
        <w:pStyle w:val="ListNumber"/>
        <w:spacing w:line="276" w:lineRule="auto"/>
      </w:pPr>
      <w:r>
        <w:rPr>
          <w:b/>
        </w:rPr>
        <w:t>Autor com credencial</w:t>
      </w:r>
      <w:r>
        <w:t xml:space="preserve"> — nome, cargo, link para LinkedIn/bio</w:t>
      </w:r>
    </w:p>
    <w:p>
      <w:pPr>
        <w:pStyle w:val="ListNumber"/>
        <w:spacing w:line="276" w:lineRule="auto"/>
      </w:pPr>
      <w:r>
        <w:rPr>
          <w:b/>
        </w:rPr>
        <w:t>Tom autoritativo</w:t>
      </w:r>
      <w:r>
        <w:t xml:space="preserve"> — "De acordo com [fonte]" em vez de afirmações sem apoio</w:t>
      </w:r>
    </w:p>
    <w:p>
      <w:pPr>
        <w:pStyle w:val="ListNumber"/>
        <w:spacing w:line="276" w:lineRule="auto"/>
      </w:pPr>
      <w:r>
        <w:rPr>
          <w:b/>
        </w:rPr>
        <w:t>Sem keyword stuffing</w:t>
      </w:r>
      <w:r>
        <w:t xml:space="preserve"> — a skill do Princeton GEO mostra que keyword stuffing reduz visibilidade em IA em -10%</w:t>
      </w:r>
    </w:p>
    <w:p>
      <w:pPr>
        <w:pStyle w:val="Heading4"/>
      </w:pPr>
      <w:r>
        <w:t>Entregáveis da Sprint 2</w:t>
      </w:r>
    </w:p>
    <w:p>
      <w:pPr>
        <w:pStyle w:val="ListBullet"/>
        <w:spacing w:line="276" w:lineRule="auto"/>
      </w:pPr>
      <w:r>
        <w:t>10 páginas otimizadas com blocks adequados</w:t>
      </w:r>
    </w:p>
    <w:p>
      <w:pPr>
        <w:pStyle w:val="ListBullet"/>
        <w:spacing w:line="276" w:lineRule="auto"/>
      </w:pPr>
      <w:r>
        <w:t>Relatório de validação com extractability score (target: 80%+)</w:t>
      </w:r>
    </w:p>
    <w:p>
      <w:pPr>
        <w:pStyle w:val="Heading3"/>
      </w:pPr>
      <w:r>
        <w:t>4.6 Fase 2: Implantação — Sprint 3: Presence (Dias 43-55)</w:t>
      </w:r>
    </w:p>
    <w:p>
      <w:pPr>
        <w:spacing w:line="276" w:lineRule="auto"/>
      </w:pPr>
      <w:r>
        <w:rPr>
          <w:b/>
        </w:rPr>
        <w:t>Objetivo:</w:t>
      </w:r>
      <w:r>
        <w:t xml:space="preserve"> Estabelecer presença do cliente nos locais onde as IAs buscam fontes.</w:t>
      </w:r>
    </w:p>
    <w:p>
      <w:pPr>
        <w:pStyle w:val="Heading4"/>
      </w:pPr>
      <w:r>
        <w:t>Third-Party Presence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Canal</w:t>
            </w:r>
          </w:p>
        </w:tc>
        <w:tc>
          <w:tcPr>
            <w:tcW w:type="dxa" w:w="2351"/>
            <w:shd w:fill="B91C1C" w:val="clear"/>
          </w:tcPr>
          <w:p>
            <w:r/>
            <w:r>
              <w:rPr>
                <w:rFonts w:ascii="Calibri" w:hAnsi="Calibri"/>
                <w:b/>
                <w:color w:val="FFFFFF"/>
                <w:sz w:val="20"/>
              </w:rPr>
              <w:t>Ação</w:t>
            </w:r>
          </w:p>
        </w:tc>
        <w:tc>
          <w:tcPr>
            <w:tcW w:type="dxa" w:w="2351"/>
            <w:shd w:fill="B91C1C" w:val="clear"/>
          </w:tcPr>
          <w:p>
            <w:r/>
            <w:r>
              <w:rPr>
                <w:rFonts w:ascii="Calibri" w:hAnsi="Calibri"/>
                <w:b/>
                <w:color w:val="FFFFFF"/>
                <w:sz w:val="20"/>
              </w:rPr>
              <w:t>Prioridade</w:t>
            </w:r>
          </w:p>
        </w:tc>
        <w:tc>
          <w:tcPr>
            <w:tcW w:type="dxa" w:w="2351"/>
          </w:tcPr>
          <w:p/>
        </w:tc>
      </w:tr>
      <w:tr>
        <w:tc>
          <w:tcPr>
            <w:tcW w:type="dxa" w:w="2351"/>
          </w:tcPr>
          <w:p>
            <w:r/>
            <w:r>
              <w:rPr>
                <w:rFonts w:ascii="Calibri" w:hAnsi="Calibri"/>
                <w:sz w:val="20"/>
              </w:rPr>
              <w:t>**Wikipedia**</w:t>
            </w:r>
          </w:p>
        </w:tc>
        <w:tc>
          <w:tcPr>
            <w:tcW w:type="dxa" w:w="2351"/>
          </w:tcPr>
          <w:p>
            <w:r/>
            <w:r>
              <w:rPr>
                <w:rFonts w:ascii="Calibri" w:hAnsi="Calibri"/>
                <w:sz w:val="20"/>
              </w:rPr>
              <w:t>Verificar se página existe. Se existir: atualizar com dados precisos. Se não: avaliar viabilidade (notoriedade exigida).</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**Reddit**</w:t>
            </w:r>
          </w:p>
        </w:tc>
        <w:tc>
          <w:tcPr>
            <w:tcW w:type="dxa" w:w="2351"/>
          </w:tcPr>
          <w:p>
            <w:r/>
            <w:r>
              <w:rPr>
                <w:rFonts w:ascii="Calibri" w:hAnsi="Calibri"/>
                <w:sz w:val="20"/>
              </w:rPr>
              <w:t>Participação autêntica em subreddits do setor (sem spam). Respostas com profundidade técnica.</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**G2 / Capterra / TrustRadius**</w:t>
            </w:r>
          </w:p>
        </w:tc>
        <w:tc>
          <w:tcPr>
            <w:tcW w:type="dxa" w:w="2351"/>
          </w:tcPr>
          <w:p>
            <w:r/>
            <w:r>
              <w:rPr>
                <w:rFonts w:ascii="Calibri" w:hAnsi="Calibri"/>
                <w:sz w:val="20"/>
              </w:rPr>
              <w:t>Perfil atualizado com reviews reais. Responder reviews negativos.</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**YouTube**</w:t>
            </w:r>
          </w:p>
        </w:tc>
        <w:tc>
          <w:tcPr>
            <w:tcW w:type="dxa" w:w="2351"/>
          </w:tcPr>
          <w:p>
            <w:r/>
            <w:r>
              <w:rPr>
                <w:rFonts w:ascii="Calibri" w:hAnsi="Calibri"/>
                <w:sz w:val="20"/>
              </w:rPr>
              <w:t>Criar/vincular conteúdo para "how to" queries (Google AI Overviews cita YouTube frequentemente).</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**Quora**</w:t>
            </w:r>
          </w:p>
        </w:tc>
        <w:tc>
          <w:tcPr>
            <w:tcW w:type="dxa" w:w="2351"/>
          </w:tcPr>
          <w:p>
            <w:r/>
            <w:r>
              <w:rPr>
                <w:rFonts w:ascii="Calibri" w:hAnsi="Calibri"/>
                <w:sz w:val="20"/>
              </w:rPr>
              <w:t>Responder perguntas do nicho com profundidade.</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**Industry publications**</w:t>
            </w:r>
          </w:p>
        </w:tc>
        <w:tc>
          <w:tcPr>
            <w:tcW w:type="dxa" w:w="2351"/>
          </w:tcPr>
          <w:p>
            <w:r/>
            <w:r>
              <w:rPr>
                <w:rFonts w:ascii="Calibri" w:hAnsi="Calibri"/>
                <w:sz w:val="20"/>
              </w:rPr>
              <w:t>Guest posts em veículos relevantes do setor.</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**LinkedIn Articles**</w:t>
            </w:r>
          </w:p>
        </w:tc>
        <w:tc>
          <w:tcPr>
            <w:tcW w:type="dxa" w:w="2351"/>
          </w:tcPr>
          <w:p>
            <w:r/>
            <w:r>
              <w:rPr>
                <w:rFonts w:ascii="Calibri" w:hAnsi="Calibri"/>
                <w:sz w:val="20"/>
              </w:rPr>
              <w:t>Publicação de thought leadership do time do cliente.</w:t>
            </w:r>
          </w:p>
        </w:tc>
        <w:tc>
          <w:tcPr>
            <w:tcW w:type="dxa" w:w="2351"/>
          </w:tcPr>
          <w:p>
            <w:r/>
            <w:r>
              <w:rPr>
                <w:rFonts w:ascii="Calibri" w:hAnsi="Calibri"/>
                <w:sz w:val="20"/>
              </w:rPr>
              <w:t>Baixa</w:t>
            </w:r>
          </w:p>
        </w:tc>
        <w:tc>
          <w:tcPr>
            <w:tcW w:type="dxa" w:w="2351"/>
          </w:tcPr>
          <w:p/>
        </w:tc>
      </w:tr>
    </w:tbl>
    <w:p>
      <w:pPr>
        <w:pStyle w:val="Heading4"/>
      </w:pPr>
      <w:r>
        <w:t>Princípios de Third-Pressure Presence</w:t>
      </w:r>
    </w:p>
    <w:p>
      <w:pPr>
        <w:pStyle w:val="ListNumber"/>
        <w:spacing w:line="276" w:lineRule="auto"/>
      </w:pPr>
      <w:r>
        <w:rPr>
          <w:b/>
        </w:rPr>
        <w:t>Autenticidade &gt; Quantidade</w:t>
      </w:r>
      <w:r>
        <w:t xml:space="preserve"> — Uma resposta de qualidade no Reddit vale mais que 10 posts genéricos</w:t>
      </w:r>
    </w:p>
    <w:p>
      <w:pPr>
        <w:pStyle w:val="ListNumber"/>
        <w:spacing w:line="276" w:lineRule="auto"/>
      </w:pPr>
      <w:r>
        <w:rPr>
          <w:b/>
        </w:rPr>
        <w:t>Links de volta</w:t>
      </w:r>
      <w:r>
        <w:t xml:space="preserve"> — Sempre que possível, referenciar o conteúdo do cliente como fonte</w:t>
      </w:r>
    </w:p>
    <w:p>
      <w:pPr>
        <w:pStyle w:val="ListNumber"/>
        <w:spacing w:line="276" w:lineRule="auto"/>
      </w:pPr>
      <w:r>
        <w:rPr>
          <w:b/>
        </w:rPr>
        <w:t>Consistência</w:t>
      </w:r>
      <w:r>
        <w:t xml:space="preserve"> — Presença contínua, não campanha única</w:t>
      </w:r>
    </w:p>
    <w:p>
      <w:pPr>
        <w:pStyle w:val="ListNumber"/>
        <w:spacing w:line="276" w:lineRule="auto"/>
      </w:pPr>
      <w:r>
        <w:rPr>
          <w:b/>
        </w:rPr>
        <w:t>Monitoramento</w:t>
      </w:r>
      <w:r>
        <w:t xml:space="preserve"> — Rastrear menções e citações resultantes (SEMRush Brand Monitoring)</w:t>
      </w:r>
    </w:p>
    <w:p>
      <w:pPr>
        <w:pStyle w:val="Heading4"/>
      </w:pPr>
      <w:r>
        <w:t>Entregáveis da Sprint 3</w:t>
      </w:r>
    </w:p>
    <w:p>
      <w:pPr>
        <w:pStyle w:val="ListBullet"/>
        <w:spacing w:line="276" w:lineRule="auto"/>
      </w:pPr>
      <w:r>
        <w:t>Perfis verificados e atualizados nas plataformas-alvo</w:t>
      </w:r>
    </w:p>
    <w:p>
      <w:pPr>
        <w:pStyle w:val="ListBullet"/>
        <w:spacing w:line="276" w:lineRule="auto"/>
      </w:pPr>
      <w:r>
        <w:t>Calendário de presença em terceiros (próximos 3 meses)</w:t>
      </w:r>
    </w:p>
    <w:p>
      <w:pPr>
        <w:pStyle w:val="ListBullet"/>
        <w:spacing w:line="276" w:lineRule="auto"/>
      </w:pPr>
      <w:r>
        <w:t>Relatório de citações capturadas pós-implementação</w:t>
      </w:r>
    </w:p>
    <w:p>
      <w:pPr>
        <w:pStyle w:val="Heading3"/>
      </w:pPr>
      <w:r>
        <w:t>4.7 Handoff para Gestão Contínua (Dias 56-60)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Atividade</w:t>
            </w:r>
          </w:p>
        </w:tc>
        <w:tc>
          <w:tcPr>
            <w:tcW w:type="dxa" w:w="2351"/>
            <w:shd w:fill="B91C1C" w:val="clear"/>
          </w:tcPr>
          <w:p>
            <w:r/>
            <w:r>
              <w:rPr>
                <w:rFonts w:ascii="Calibri" w:hAnsi="Calibri"/>
                <w:b/>
                <w:color w:val="FFFFFF"/>
                <w:sz w:val="20"/>
              </w:rPr>
              <w:t>Duração</w:t>
            </w:r>
          </w:p>
        </w:tc>
        <w:tc>
          <w:tcPr>
            <w:tcW w:type="dxa" w:w="2351"/>
            <w:shd w:fill="B91C1C" w:val="clear"/>
          </w:tcPr>
          <w:p>
            <w:r/>
            <w:r>
              <w:rPr>
                <w:rFonts w:ascii="Calibri" w:hAnsi="Calibri"/>
                <w:b/>
                <w:color w:val="FFFFFF"/>
                <w:sz w:val="20"/>
              </w:rPr>
              <w:t>Entregável</w:t>
            </w:r>
          </w:p>
        </w:tc>
        <w:tc>
          <w:tcPr>
            <w:tcW w:type="dxa" w:w="2351"/>
          </w:tcPr>
          <w:p/>
        </w:tc>
      </w:tr>
      <w:tr>
        <w:tc>
          <w:tcPr>
            <w:tcW w:type="dxa" w:w="2351"/>
          </w:tcPr>
          <w:p>
            <w:r/>
            <w:r>
              <w:rPr>
                <w:rFonts w:ascii="Calibri" w:hAnsi="Calibri"/>
                <w:sz w:val="20"/>
              </w:rPr>
              <w:t>Treinamento do time do cliente</w:t>
            </w:r>
          </w:p>
        </w:tc>
        <w:tc>
          <w:tcPr>
            <w:tcW w:type="dxa" w:w="2351"/>
          </w:tcPr>
          <w:p>
            <w:r/>
            <w:r>
              <w:rPr>
                <w:rFonts w:ascii="Calibri" w:hAnsi="Calibri"/>
                <w:sz w:val="20"/>
              </w:rPr>
              <w:t>60min</w:t>
            </w:r>
          </w:p>
        </w:tc>
        <w:tc>
          <w:tcPr>
            <w:tcW w:type="dxa" w:w="2351"/>
          </w:tcPr>
          <w:p>
            <w:r/>
            <w:r>
              <w:rPr>
                <w:rFonts w:ascii="Calibri" w:hAnsi="Calibri"/>
                <w:sz w:val="20"/>
              </w:rPr>
              <w:t>Time capacitado a manter conteúdo otimizado</w:t>
            </w:r>
          </w:p>
        </w:tc>
        <w:tc>
          <w:tcPr>
            <w:tcW w:type="dxa" w:w="2351"/>
          </w:tcPr>
          <w:p/>
        </w:tc>
      </w:tr>
      <w:tr>
        <w:tc>
          <w:tcPr>
            <w:tcW w:type="dxa" w:w="2351"/>
          </w:tcPr>
          <w:p>
            <w:r/>
            <w:r>
              <w:rPr>
                <w:rFonts w:ascii="Calibri" w:hAnsi="Calibri"/>
                <w:sz w:val="20"/>
              </w:rPr>
              <w:t>Entrega de documentação</w:t>
            </w:r>
          </w:p>
        </w:tc>
        <w:tc>
          <w:tcPr>
            <w:tcW w:type="dxa" w:w="2351"/>
          </w:tcPr>
          <w:p>
            <w:r/>
            <w:r>
              <w:rPr>
                <w:rFonts w:ascii="Calibri" w:hAnsi="Calibri"/>
                <w:sz w:val="20"/>
              </w:rPr>
              <w:t>—</w:t>
            </w:r>
          </w:p>
        </w:tc>
        <w:tc>
          <w:tcPr>
            <w:tcW w:type="dxa" w:w="2351"/>
          </w:tcPr>
          <w:p>
            <w:r/>
            <w:r>
              <w:rPr>
                <w:rFonts w:ascii="Calibri" w:hAnsi="Calibri"/>
                <w:sz w:val="20"/>
              </w:rPr>
              <w:t>Manual de boas práticas AI SEO (customizado)</w:t>
            </w:r>
          </w:p>
        </w:tc>
        <w:tc>
          <w:tcPr>
            <w:tcW w:type="dxa" w:w="2351"/>
          </w:tcPr>
          <w:p/>
        </w:tc>
      </w:tr>
      <w:tr>
        <w:tc>
          <w:tcPr>
            <w:tcW w:type="dxa" w:w="2351"/>
          </w:tcPr>
          <w:p>
            <w:r/>
            <w:r>
              <w:rPr>
                <w:rFonts w:ascii="Calibri" w:hAnsi="Calibri"/>
                <w:sz w:val="20"/>
              </w:rPr>
              <w:t>Transição de métricas</w:t>
            </w:r>
          </w:p>
        </w:tc>
        <w:tc>
          <w:tcPr>
            <w:tcW w:type="dxa" w:w="2351"/>
          </w:tcPr>
          <w:p>
            <w:r/>
            <w:r>
              <w:rPr>
                <w:rFonts w:ascii="Calibri" w:hAnsi="Calibri"/>
                <w:sz w:val="20"/>
              </w:rPr>
              <w:t>—</w:t>
            </w:r>
          </w:p>
        </w:tc>
        <w:tc>
          <w:tcPr>
            <w:tcW w:type="dxa" w:w="2351"/>
          </w:tcPr>
          <w:p>
            <w:r/>
            <w:r>
              <w:rPr>
                <w:rFonts w:ascii="Calibri" w:hAnsi="Calibri"/>
                <w:sz w:val="20"/>
              </w:rPr>
              <w:t>Dashboard configurado + baseline estabelecido</w:t>
            </w:r>
          </w:p>
        </w:tc>
        <w:tc>
          <w:tcPr>
            <w:tcW w:type="dxa" w:w="2351"/>
          </w:tcPr>
          <w:p/>
        </w:tc>
      </w:tr>
      <w:tr>
        <w:tc>
          <w:tcPr>
            <w:tcW w:type="dxa" w:w="2351"/>
          </w:tcPr>
          <w:p>
            <w:r/>
            <w:r>
              <w:rPr>
                <w:rFonts w:ascii="Calibri" w:hAnsi="Calibri"/>
                <w:sz w:val="20"/>
              </w:rPr>
              <w:t>Alinhamento de expectativas</w:t>
            </w:r>
          </w:p>
        </w:tc>
        <w:tc>
          <w:tcPr>
            <w:tcW w:type="dxa" w:w="2351"/>
          </w:tcPr>
          <w:p>
            <w:r/>
            <w:r>
              <w:rPr>
                <w:rFonts w:ascii="Calibri" w:hAnsi="Calibri"/>
                <w:sz w:val="20"/>
              </w:rPr>
              <w:t>30min</w:t>
            </w:r>
          </w:p>
        </w:tc>
        <w:tc>
          <w:tcPr>
            <w:tcW w:type="dxa" w:w="2351"/>
          </w:tcPr>
          <w:p>
            <w:r/>
            <w:r>
              <w:rPr>
                <w:rFonts w:ascii="Calibri" w:hAnsi="Calibri"/>
                <w:sz w:val="20"/>
              </w:rPr>
              <w:t>O que muda: de projeto para gestão contínua</w:t>
            </w:r>
          </w:p>
        </w:tc>
        <w:tc>
          <w:tcPr>
            <w:tcW w:type="dxa" w:w="2351"/>
          </w:tcPr>
          <w:p/>
        </w:tc>
      </w:tr>
      <w:tr>
        <w:tc>
          <w:tcPr>
            <w:tcW w:type="dxa" w:w="2351"/>
          </w:tcPr>
          <w:p>
            <w:r/>
            <w:r>
              <w:rPr>
                <w:rFonts w:ascii="Calibri" w:hAnsi="Calibri"/>
                <w:sz w:val="20"/>
              </w:rPr>
              <w:t>Definição de comunicação</w:t>
            </w:r>
          </w:p>
        </w:tc>
        <w:tc>
          <w:tcPr>
            <w:tcW w:type="dxa" w:w="2351"/>
          </w:tcPr>
          <w:p>
            <w:r/>
            <w:r>
              <w:rPr>
                <w:rFonts w:ascii="Calibri" w:hAnsi="Calibri"/>
                <w:sz w:val="20"/>
              </w:rPr>
              <w:t>—</w:t>
            </w:r>
          </w:p>
        </w:tc>
        <w:tc>
          <w:tcPr>
            <w:tcW w:type="dxa" w:w="2351"/>
          </w:tcPr>
          <w:p>
            <w:r/>
            <w:r>
              <w:rPr>
                <w:rFonts w:ascii="Calibri" w:hAnsi="Calibri"/>
                <w:sz w:val="20"/>
              </w:rPr>
              <w:t>Canais: e-mail mensal, call trimestral, emergência WhatsApp</w:t>
            </w:r>
          </w:p>
        </w:tc>
        <w:tc>
          <w:tcPr>
            <w:tcW w:type="dxa" w:w="2351"/>
          </w:tcPr>
          <w:p/>
        </w:tc>
      </w:tr>
    </w:tbl>
    <w:p>
      <w:pPr>
        <w:pStyle w:val="Heading3"/>
      </w:pPr>
      <w:r>
        <w:t>4.8 Fase 3: Gestão Contínua (Mês 3+)</w:t>
      </w:r>
    </w:p>
    <w:p>
      <w:pPr>
        <w:pStyle w:val="Heading4"/>
      </w:pPr>
      <w:r>
        <w:t>Ciclo Mensal</w:t>
      </w:r>
    </w:p>
    <w:p>
      <w:pPr>
        <w:spacing w:before="80" w:after="80"/>
        <w:ind w:left="283"/>
        <w:shd w:fill="F0F0F0" w:val="clear"/>
      </w:pPr>
      <w:r>
        <w:rPr>
          <w:rFonts w:ascii="Consolas" w:hAnsi="Consolas"/>
          <w:color w:val="000000"/>
          <w:sz w:val="18"/>
        </w:rPr>
        <w:t>Semana 1: MONITORAR</w:t>
        <w:br/>
      </w:r>
      <w:r>
        <w:rPr>
          <w:rFonts w:ascii="Consolas" w:hAnsi="Consolas"/>
          <w:color w:val="000000"/>
          <w:sz w:val="18"/>
        </w:rPr>
        <w:t xml:space="preserve">  → Puxar dados de citações (manual + SEMRush)</w:t>
        <w:br/>
      </w:r>
      <w:r>
        <w:rPr>
          <w:rFonts w:ascii="Consolas" w:hAnsi="Consolas"/>
          <w:color w:val="000000"/>
          <w:sz w:val="18"/>
        </w:rPr>
        <w:t xml:space="preserve">  → Verificar novas queries com AI Overviews</w:t>
        <w:br/>
      </w:r>
      <w:r>
        <w:rPr>
          <w:rFonts w:ascii="Consolas" w:hAnsi="Consolas"/>
          <w:color w:val="000000"/>
          <w:sz w:val="18"/>
        </w:rPr>
        <w:t xml:space="preserve">  → Rodar SEMRush Site Audit</w:t>
        <w:br/>
      </w:r>
      <w:r>
        <w:rPr>
          <w:rFonts w:ascii="Consolas" w:hAnsi="Consolas"/>
          <w:color w:val="000000"/>
          <w:sz w:val="18"/>
        </w:rPr>
        <w:t xml:space="preserve">  → Alimentar dashboard</w:t>
        <w:br/>
      </w:r>
      <w:r>
        <w:rPr>
          <w:rFonts w:ascii="Consolas" w:hAnsi="Consolas"/>
          <w:color w:val="000000"/>
          <w:sz w:val="18"/>
        </w:rPr>
        <w:br/>
      </w:r>
      <w:r>
        <w:rPr>
          <w:rFonts w:ascii="Consolas" w:hAnsi="Consolas"/>
          <w:color w:val="000000"/>
          <w:sz w:val="18"/>
        </w:rPr>
        <w:t>Semana 2: RELATAR</w:t>
        <w:br/>
      </w:r>
      <w:r>
        <w:rPr>
          <w:rFonts w:ascii="Consolas" w:hAnsi="Consolas"/>
          <w:color w:val="000000"/>
          <w:sz w:val="18"/>
        </w:rPr>
        <w:t xml:space="preserve">  → @analista-dados gera análise do mês</w:t>
        <w:br/>
      </w:r>
      <w:r>
        <w:rPr>
          <w:rFonts w:ascii="Consolas" w:hAnsi="Consolas"/>
          <w:color w:val="000000"/>
          <w:sz w:val="18"/>
        </w:rPr>
        <w:t xml:space="preserve">  → @revisor valida</w:t>
        <w:br/>
      </w:r>
      <w:r>
        <w:rPr>
          <w:rFonts w:ascii="Consolas" w:hAnsi="Consolas"/>
          <w:color w:val="000000"/>
          <w:sz w:val="18"/>
        </w:rPr>
        <w:t xml:space="preserve">  → @gerar-html gera dashboard interativo</w:t>
        <w:br/>
      </w:r>
      <w:r>
        <w:rPr>
          <w:rFonts w:ascii="Consolas" w:hAnsi="Consolas"/>
          <w:color w:val="000000"/>
          <w:sz w:val="18"/>
        </w:rPr>
        <w:t xml:space="preserve">  → Enviar relatório ao cliente (+ call de 15min se necessário)</w:t>
        <w:br/>
      </w:r>
      <w:r>
        <w:rPr>
          <w:rFonts w:ascii="Consolas" w:hAnsi="Consolas"/>
          <w:color w:val="000000"/>
          <w:sz w:val="18"/>
        </w:rPr>
        <w:br/>
      </w:r>
      <w:r>
        <w:rPr>
          <w:rFonts w:ascii="Consolas" w:hAnsi="Consolas"/>
          <w:color w:val="000000"/>
          <w:sz w:val="18"/>
        </w:rPr>
        <w:t>Semana 3: OTIMIZAR</w:t>
        <w:br/>
      </w:r>
      <w:r>
        <w:rPr>
          <w:rFonts w:ascii="Consolas" w:hAnsi="Consolas"/>
          <w:color w:val="000000"/>
          <w:sz w:val="18"/>
        </w:rPr>
        <w:t xml:space="preserve">  → 5 páginas do mês (selecionadas por prioridade)</w:t>
        <w:br/>
      </w:r>
      <w:r>
        <w:rPr>
          <w:rFonts w:ascii="Consolas" w:hAnsi="Consolas"/>
          <w:color w:val="000000"/>
          <w:sz w:val="18"/>
        </w:rPr>
        <w:t xml:space="preserve">  → Aplicar content blocks onde faltam</w:t>
        <w:br/>
      </w:r>
      <w:r>
        <w:rPr>
          <w:rFonts w:ascii="Consolas" w:hAnsi="Consolas"/>
          <w:color w:val="000000"/>
          <w:sz w:val="18"/>
        </w:rPr>
        <w:t xml:space="preserve">  → Atualizar dados e freshness</w:t>
        <w:br/>
      </w:r>
      <w:r>
        <w:rPr>
          <w:rFonts w:ascii="Consolas" w:hAnsi="Consolas"/>
          <w:color w:val="000000"/>
          <w:sz w:val="18"/>
        </w:rPr>
        <w:br/>
      </w:r>
      <w:r>
        <w:rPr>
          <w:rFonts w:ascii="Consolas" w:hAnsi="Consolas"/>
          <w:color w:val="000000"/>
          <w:sz w:val="18"/>
        </w:rPr>
        <w:t>Semana 4: EXPANDIR</w:t>
        <w:br/>
      </w:r>
      <w:r>
        <w:rPr>
          <w:rFonts w:ascii="Consolas" w:hAnsi="Consolas"/>
          <w:color w:val="000000"/>
          <w:sz w:val="18"/>
        </w:rPr>
        <w:t xml:space="preserve">  → Nova query discovery (SEMRush)</w:t>
        <w:br/>
      </w:r>
      <w:r>
        <w:rPr>
          <w:rFonts w:ascii="Consolas" w:hAnsi="Consolas"/>
          <w:color w:val="000000"/>
          <w:sz w:val="18"/>
        </w:rPr>
        <w:t xml:space="preserve">  → Ajustes em third-party presence</w:t>
        <w:br/>
      </w:r>
      <w:r>
        <w:rPr>
          <w:rFonts w:ascii="Consolas" w:hAnsi="Consolas"/>
          <w:color w:val="000000"/>
          <w:sz w:val="18"/>
        </w:rPr>
        <w:t xml:space="preserve">  → Preparar recomendações para o próximo mês</w:t>
        <w:br/>
      </w:r>
    </w:p>
    <w:p>
      <w:pPr>
        <w:pStyle w:val="Heading4"/>
      </w:pPr>
      <w:r>
        <w:t>Ciclo Trimestral (QBR)</w:t>
      </w:r>
    </w:p>
    <w:p>
      <w:pPr>
        <w:spacing w:before="80" w:after="80"/>
        <w:ind w:left="283"/>
        <w:shd w:fill="F0F0F0" w:val="clear"/>
      </w:pPr>
      <w:r>
        <w:rPr>
          <w:rFonts w:ascii="Consolas" w:hAnsi="Consolas"/>
          <w:color w:val="000000"/>
          <w:sz w:val="18"/>
        </w:rPr>
        <w:t>Pré-QBR (1 semana antes):</w:t>
        <w:br/>
      </w:r>
      <w:r>
        <w:rPr>
          <w:rFonts w:ascii="Consolas" w:hAnsi="Consolas"/>
          <w:color w:val="000000"/>
          <w:sz w:val="18"/>
        </w:rPr>
        <w:t xml:space="preserve">  → @analista-dados puxa dados do trimestre completo</w:t>
        <w:br/>
      </w:r>
      <w:r>
        <w:rPr>
          <w:rFonts w:ascii="Consolas" w:hAnsi="Consolas"/>
          <w:color w:val="000000"/>
          <w:sz w:val="18"/>
        </w:rPr>
        <w:t xml:space="preserve">  → Comparativo mês a mês + vs trimestre anterior</w:t>
        <w:br/>
      </w:r>
      <w:r>
        <w:rPr>
          <w:rFonts w:ascii="Consolas" w:hAnsi="Consolas"/>
          <w:color w:val="000000"/>
          <w:sz w:val="18"/>
        </w:rPr>
        <w:t xml:space="preserve">  → Atualização do benchmark competitivo</w:t>
        <w:br/>
      </w:r>
      <w:r>
        <w:rPr>
          <w:rFonts w:ascii="Consolas" w:hAnsi="Consolas"/>
          <w:color w:val="000000"/>
          <w:sz w:val="18"/>
        </w:rPr>
        <w:t xml:space="preserve">  → Draft do deck de QBR</w:t>
        <w:br/>
      </w:r>
      <w:r>
        <w:rPr>
          <w:rFonts w:ascii="Consolas" w:hAnsi="Consolas"/>
          <w:color w:val="000000"/>
          <w:sz w:val="18"/>
        </w:rPr>
        <w:br/>
      </w:r>
      <w:r>
        <w:rPr>
          <w:rFonts w:ascii="Consolas" w:hAnsi="Consolas"/>
          <w:color w:val="000000"/>
          <w:sz w:val="18"/>
        </w:rPr>
        <w:t>QBR Call (60min):</w:t>
        <w:br/>
      </w:r>
      <w:r>
        <w:rPr>
          <w:rFonts w:ascii="Consolas" w:hAnsi="Consolas"/>
          <w:color w:val="000000"/>
          <w:sz w:val="18"/>
        </w:rPr>
        <w:t xml:space="preserve">  → Resultados do trimestre (métricas vs baseline)</w:t>
        <w:br/>
      </w:r>
      <w:r>
        <w:rPr>
          <w:rFonts w:ascii="Consolas" w:hAnsi="Consolas"/>
          <w:color w:val="000000"/>
          <w:sz w:val="18"/>
        </w:rPr>
        <w:t xml:space="preserve">  → Novas queries descobertas + cobertura</w:t>
        <w:br/>
      </w:r>
      <w:r>
        <w:rPr>
          <w:rFonts w:ascii="Consolas" w:hAnsi="Consolas"/>
          <w:color w:val="000000"/>
          <w:sz w:val="18"/>
        </w:rPr>
        <w:t xml:space="preserve">  → Novos concorrentes entrando no radar</w:t>
        <w:br/>
      </w:r>
      <w:r>
        <w:rPr>
          <w:rFonts w:ascii="Consolas" w:hAnsi="Consolas"/>
          <w:color w:val="000000"/>
          <w:sz w:val="18"/>
        </w:rPr>
        <w:t xml:space="preserve">  → Recomendações estratégicas</w:t>
        <w:br/>
      </w:r>
      <w:r>
        <w:rPr>
          <w:rFonts w:ascii="Consolas" w:hAnsi="Consolas"/>
          <w:color w:val="000000"/>
          <w:sz w:val="18"/>
        </w:rPr>
        <w:t xml:space="preserve">  → Oportunidades de expansão (add-ons, upsells)</w:t>
        <w:br/>
      </w:r>
      <w:r>
        <w:rPr>
          <w:rFonts w:ascii="Consolas" w:hAnsi="Consolas"/>
          <w:color w:val="000000"/>
          <w:sz w:val="18"/>
        </w:rPr>
        <w:br/>
      </w:r>
      <w:r>
        <w:rPr>
          <w:rFonts w:ascii="Consolas" w:hAnsi="Consolas"/>
          <w:color w:val="000000"/>
          <w:sz w:val="18"/>
        </w:rPr>
        <w:t>Pós-QBR:</w:t>
        <w:br/>
      </w:r>
      <w:r>
        <w:rPr>
          <w:rFonts w:ascii="Consolas" w:hAnsi="Consolas"/>
          <w:color w:val="000000"/>
          <w:sz w:val="18"/>
        </w:rPr>
        <w:t xml:space="preserve">  → @gerar-ppt gera deck final</w:t>
        <w:br/>
      </w:r>
      <w:r>
        <w:rPr>
          <w:rFonts w:ascii="Consolas" w:hAnsi="Consolas"/>
          <w:color w:val="000000"/>
          <w:sz w:val="18"/>
        </w:rPr>
        <w:t xml:space="preserve">  → SOW atualizado (se houver mudança de escopo)</w:t>
        <w:br/>
      </w:r>
      <w:r>
        <w:rPr>
          <w:rFonts w:ascii="Consolas" w:hAnsi="Consolas"/>
          <w:color w:val="000000"/>
          <w:sz w:val="18"/>
        </w:rPr>
        <w:t xml:space="preserve">  → Próximos passos registrados</w:t>
        <w:br/>
      </w:r>
    </w:p>
    <w:p>
      <w:pPr>
        <w:pStyle w:val="Heading3"/>
      </w:pPr>
      <w:r>
        <w:t>4.9 Fase 4: Renovação e Expansão</w:t>
      </w:r>
    </w:p>
    <w:p>
      <w:pPr>
        <w:pStyle w:val="Heading4"/>
      </w:pPr>
      <w:r>
        <w:t>Gatilhos de Expansão (Upsell)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Sinal</w:t>
            </w:r>
          </w:p>
        </w:tc>
        <w:tc>
          <w:tcPr>
            <w:tcW w:type="dxa" w:w="2351"/>
            <w:shd w:fill="B91C1C" w:val="clear"/>
          </w:tcPr>
          <w:p>
            <w:r/>
            <w:r>
              <w:rPr>
                <w:rFonts w:ascii="Calibri" w:hAnsi="Calibri"/>
                <w:b/>
                <w:color w:val="FFFFFF"/>
                <w:sz w:val="20"/>
              </w:rPr>
              <w:t>Ação</w:t>
            </w:r>
          </w:p>
        </w:tc>
        <w:tc>
          <w:tcPr>
            <w:tcW w:type="dxa" w:w="2351"/>
            <w:shd w:fill="B91C1C" w:val="clear"/>
          </w:tcPr>
          <w:p>
            <w:r/>
            <w:r>
              <w:rPr>
                <w:rFonts w:ascii="Calibri" w:hAnsi="Calibri"/>
                <w:b/>
                <w:color w:val="FFFFFF"/>
                <w:sz w:val="20"/>
              </w:rPr>
              <w:t>Add-on Sugerido</w:t>
            </w:r>
          </w:p>
        </w:tc>
        <w:tc>
          <w:tcPr>
            <w:tcW w:type="dxa" w:w="2351"/>
          </w:tcPr>
          <w:p/>
        </w:tc>
      </w:tr>
      <w:tr>
        <w:tc>
          <w:tcPr>
            <w:tcW w:type="dxa" w:w="2351"/>
          </w:tcPr>
          <w:p>
            <w:r/>
            <w:r>
              <w:rPr>
                <w:rFonts w:ascii="Calibri" w:hAnsi="Calibri"/>
                <w:sz w:val="20"/>
              </w:rPr>
              <w:t>Cliente atingiu 70%+ de query coverage</w:t>
            </w:r>
          </w:p>
        </w:tc>
        <w:tc>
          <w:tcPr>
            <w:tcW w:type="dxa" w:w="2351"/>
          </w:tcPr>
          <w:p>
            <w:r/>
            <w:r>
              <w:rPr>
                <w:rFonts w:ascii="Calibri" w:hAnsi="Calibri"/>
                <w:sz w:val="20"/>
              </w:rPr>
              <w:t>Expandir para mais 20 queries</w:t>
            </w:r>
          </w:p>
        </w:tc>
        <w:tc>
          <w:tcPr>
            <w:tcW w:type="dxa" w:w="2351"/>
          </w:tcPr>
          <w:p>
            <w:r/>
            <w:r>
              <w:rPr>
                <w:rFonts w:ascii="Calibri" w:hAnsi="Calibri"/>
                <w:sz w:val="20"/>
              </w:rPr>
              <w:t>Pacote de conteúdo +</w:t>
            </w:r>
          </w:p>
        </w:tc>
        <w:tc>
          <w:tcPr>
            <w:tcW w:type="dxa" w:w="2351"/>
          </w:tcPr>
          <w:p/>
        </w:tc>
      </w:tr>
      <w:tr>
        <w:tc>
          <w:tcPr>
            <w:tcW w:type="dxa" w:w="2351"/>
          </w:tcPr>
          <w:p>
            <w:r/>
            <w:r>
              <w:rPr>
                <w:rFonts w:ascii="Calibri" w:hAnsi="Calibri"/>
                <w:sz w:val="20"/>
              </w:rPr>
              <w:t>Marca do cliente foi citada 15+ vezes/mês por 3 meses consecutivos</w:t>
            </w:r>
          </w:p>
        </w:tc>
        <w:tc>
          <w:tcPr>
            <w:tcW w:type="dxa" w:w="2351"/>
          </w:tcPr>
          <w:p>
            <w:r/>
            <w:r>
              <w:rPr>
                <w:rFonts w:ascii="Calibri" w:hAnsi="Calibri"/>
                <w:sz w:val="20"/>
              </w:rPr>
              <w:t>Introduzir competitive intelligence</w:t>
            </w:r>
          </w:p>
        </w:tc>
        <w:tc>
          <w:tcPr>
            <w:tcW w:type="dxa" w:w="2351"/>
          </w:tcPr>
          <w:p>
            <w:r/>
            <w:r>
              <w:rPr>
                <w:rFonts w:ascii="Calibri" w:hAnsi="Calibri"/>
                <w:sz w:val="20"/>
              </w:rPr>
              <w:t>Competitor Intelligence</w:t>
            </w:r>
          </w:p>
        </w:tc>
        <w:tc>
          <w:tcPr>
            <w:tcW w:type="dxa" w:w="2351"/>
          </w:tcPr>
          <w:p/>
        </w:tc>
      </w:tr>
      <w:tr>
        <w:tc>
          <w:tcPr>
            <w:tcW w:type="dxa" w:w="2351"/>
          </w:tcPr>
          <w:p>
            <w:r/>
            <w:r>
              <w:rPr>
                <w:rFonts w:ascii="Calibri" w:hAnsi="Calibri"/>
                <w:sz w:val="20"/>
              </w:rPr>
              <w:t>Cliente tem 2+ marcas/domínios</w:t>
            </w:r>
          </w:p>
        </w:tc>
        <w:tc>
          <w:tcPr>
            <w:tcW w:type="dxa" w:w="2351"/>
          </w:tcPr>
          <w:p>
            <w:r/>
            <w:r>
              <w:rPr>
                <w:rFonts w:ascii="Calibri" w:hAnsi="Calibri"/>
                <w:sz w:val="20"/>
              </w:rPr>
              <w:t>Expandir para o segundo domínio</w:t>
            </w:r>
          </w:p>
        </w:tc>
        <w:tc>
          <w:tcPr>
            <w:tcW w:type="dxa" w:w="2351"/>
          </w:tcPr>
          <w:p>
            <w:r/>
            <w:r>
              <w:rPr>
                <w:rFonts w:ascii="Calibri" w:hAnsi="Calibri"/>
                <w:sz w:val="20"/>
              </w:rPr>
              <w:t>Domínio adicional</w:t>
            </w:r>
          </w:p>
        </w:tc>
        <w:tc>
          <w:tcPr>
            <w:tcW w:type="dxa" w:w="2351"/>
          </w:tcPr>
          <w:p/>
        </w:tc>
      </w:tr>
      <w:tr>
        <w:tc>
          <w:tcPr>
            <w:tcW w:type="dxa" w:w="2351"/>
          </w:tcPr>
          <w:p>
            <w:r/>
            <w:r>
              <w:rPr>
                <w:rFonts w:ascii="Calibri" w:hAnsi="Calibri"/>
                <w:sz w:val="20"/>
              </w:rPr>
              <w:t>NRR estável há 6+ meses</w:t>
            </w:r>
          </w:p>
        </w:tc>
        <w:tc>
          <w:tcPr>
            <w:tcW w:type="dxa" w:w="2351"/>
          </w:tcPr>
          <w:p>
            <w:r/>
            <w:r>
              <w:rPr>
                <w:rFonts w:ascii="Calibri" w:hAnsi="Calibri"/>
                <w:sz w:val="20"/>
              </w:rPr>
              <w:t>Propor programa de conteúdo novo</w:t>
            </w:r>
          </w:p>
        </w:tc>
        <w:tc>
          <w:tcPr>
            <w:tcW w:type="dxa" w:w="2351"/>
          </w:tcPr>
          <w:p>
            <w:r/>
            <w:r>
              <w:rPr>
                <w:rFonts w:ascii="Calibri" w:hAnsi="Calibri"/>
                <w:sz w:val="20"/>
              </w:rPr>
              <w:t>Content Production</w:t>
            </w:r>
          </w:p>
        </w:tc>
        <w:tc>
          <w:tcPr>
            <w:tcW w:type="dxa" w:w="2351"/>
          </w:tcPr>
          <w:p/>
        </w:tc>
      </w:tr>
      <w:tr>
        <w:tc>
          <w:tcPr>
            <w:tcW w:type="dxa" w:w="2351"/>
          </w:tcPr>
          <w:p>
            <w:r/>
            <w:r>
              <w:rPr>
                <w:rFonts w:ascii="Calibri" w:hAnsi="Calibri"/>
                <w:sz w:val="20"/>
              </w:rPr>
              <w:t>QBR mostra gap técnico identificado</w:t>
            </w:r>
          </w:p>
        </w:tc>
        <w:tc>
          <w:tcPr>
            <w:tcW w:type="dxa" w:w="2351"/>
          </w:tcPr>
          <w:p>
            <w:r/>
            <w:r>
              <w:rPr>
                <w:rFonts w:ascii="Calibri" w:hAnsi="Calibri"/>
                <w:sz w:val="20"/>
              </w:rPr>
              <w:t>Oferecer Technical Deep Dive</w:t>
            </w:r>
          </w:p>
        </w:tc>
        <w:tc>
          <w:tcPr>
            <w:tcW w:type="dxa" w:w="2351"/>
          </w:tcPr>
          <w:p>
            <w:r/>
            <w:r>
              <w:rPr>
                <w:rFonts w:ascii="Calibri" w:hAnsi="Calibri"/>
                <w:sz w:val="20"/>
              </w:rPr>
              <w:t>Technical Deep Dive</w:t>
            </w:r>
          </w:p>
        </w:tc>
        <w:tc>
          <w:tcPr>
            <w:tcW w:type="dxa" w:w="2351"/>
          </w:tcPr>
          <w:p/>
        </w:tc>
      </w:tr>
    </w:tbl>
    <w:p>
      <w:pPr>
        <w:pStyle w:val="Heading4"/>
      </w:pPr>
      <w:r>
        <w:t>Gatilhos de Risco (Retenção)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Sinal</w:t>
            </w:r>
          </w:p>
        </w:tc>
        <w:tc>
          <w:tcPr>
            <w:tcW w:type="dxa" w:w="2351"/>
            <w:shd w:fill="B91C1C" w:val="clear"/>
          </w:tcPr>
          <w:p>
            <w:r/>
            <w:r>
              <w:rPr>
                <w:rFonts w:ascii="Calibri" w:hAnsi="Calibri"/>
                <w:b/>
                <w:color w:val="FFFFFF"/>
                <w:sz w:val="20"/>
              </w:rPr>
              <w:t>Risco</w:t>
            </w:r>
          </w:p>
        </w:tc>
        <w:tc>
          <w:tcPr>
            <w:tcW w:type="dxa" w:w="2351"/>
            <w:shd w:fill="B91C1C" w:val="clear"/>
          </w:tcPr>
          <w:p>
            <w:r/>
            <w:r>
              <w:rPr>
                <w:rFonts w:ascii="Calibri" w:hAnsi="Calibri"/>
                <w:b/>
                <w:color w:val="FFFFFF"/>
                <w:sz w:val="20"/>
              </w:rPr>
              <w:t>Ação Imediata</w:t>
            </w:r>
          </w:p>
        </w:tc>
        <w:tc>
          <w:tcPr>
            <w:tcW w:type="dxa" w:w="2351"/>
          </w:tcPr>
          <w:p/>
        </w:tc>
      </w:tr>
      <w:tr>
        <w:tc>
          <w:tcPr>
            <w:tcW w:type="dxa" w:w="2351"/>
          </w:tcPr>
          <w:p>
            <w:r/>
            <w:r>
              <w:rPr>
                <w:rFonts w:ascii="Calibri" w:hAnsi="Calibri"/>
                <w:sz w:val="20"/>
              </w:rPr>
              <w:t>Citation count cai 2 meses consecutivos</w:t>
            </w:r>
          </w:p>
        </w:tc>
        <w:tc>
          <w:tcPr>
            <w:tcW w:type="dxa" w:w="2351"/>
          </w:tcPr>
          <w:p>
            <w:r/>
            <w:r>
              <w:rPr>
                <w:rFonts w:ascii="Calibri" w:hAnsi="Calibri"/>
                <w:sz w:val="20"/>
              </w:rPr>
              <w:t>🟡 Médio</w:t>
            </w:r>
          </w:p>
        </w:tc>
        <w:tc>
          <w:tcPr>
            <w:tcW w:type="dxa" w:w="2351"/>
          </w:tcPr>
          <w:p>
            <w:r/>
            <w:r>
              <w:rPr>
                <w:rFonts w:ascii="Calibri" w:hAnsi="Calibri"/>
                <w:sz w:val="20"/>
              </w:rPr>
              <w:t>Auditoria de mudanças (Google update? Concorrente novo?) + Plano de recuperação</w:t>
            </w:r>
          </w:p>
        </w:tc>
        <w:tc>
          <w:tcPr>
            <w:tcW w:type="dxa" w:w="2351"/>
          </w:tcPr>
          <w:p/>
        </w:tc>
      </w:tr>
      <w:tr>
        <w:tc>
          <w:tcPr>
            <w:tcW w:type="dxa" w:w="2351"/>
          </w:tcPr>
          <w:p>
            <w:r/>
            <w:r>
              <w:rPr>
                <w:rFonts w:ascii="Calibri" w:hAnsi="Calibri"/>
                <w:sz w:val="20"/>
              </w:rPr>
              <w:t>Share of AI Voice cai abaixo do baseline</w:t>
            </w:r>
          </w:p>
        </w:tc>
        <w:tc>
          <w:tcPr>
            <w:tcW w:type="dxa" w:w="2351"/>
          </w:tcPr>
          <w:p>
            <w:r/>
            <w:r>
              <w:rPr>
                <w:rFonts w:ascii="Calibri" w:hAnsi="Calibri"/>
                <w:sz w:val="20"/>
              </w:rPr>
              <w:t>🟡 Médio</w:t>
            </w:r>
          </w:p>
        </w:tc>
        <w:tc>
          <w:tcPr>
            <w:tcW w:type="dxa" w:w="2351"/>
          </w:tcPr>
          <w:p>
            <w:r/>
            <w:r>
              <w:rPr>
                <w:rFonts w:ascii="Calibri" w:hAnsi="Calibri"/>
                <w:sz w:val="20"/>
              </w:rPr>
              <w:t>Revisão de concorrentes + conteúdo urgente</w:t>
            </w:r>
          </w:p>
        </w:tc>
        <w:tc>
          <w:tcPr>
            <w:tcW w:type="dxa" w:w="2351"/>
          </w:tcPr>
          <w:p/>
        </w:tc>
      </w:tr>
      <w:tr>
        <w:tc>
          <w:tcPr>
            <w:tcW w:type="dxa" w:w="2351"/>
          </w:tcPr>
          <w:p>
            <w:r/>
            <w:r>
              <w:rPr>
                <w:rFonts w:ascii="Calibri" w:hAnsi="Calibri"/>
                <w:sz w:val="20"/>
              </w:rPr>
              <w:t>Query coverage estagna por 3 meses</w:t>
            </w:r>
          </w:p>
        </w:tc>
        <w:tc>
          <w:tcPr>
            <w:tcW w:type="dxa" w:w="2351"/>
          </w:tcPr>
          <w:p>
            <w:r/>
            <w:r>
              <w:rPr>
                <w:rFonts w:ascii="Calibri" w:hAnsi="Calibri"/>
                <w:sz w:val="20"/>
              </w:rPr>
              <w:t>🔴 Alto</w:t>
            </w:r>
          </w:p>
        </w:tc>
        <w:tc>
          <w:tcPr>
            <w:tcW w:type="dxa" w:w="2351"/>
          </w:tcPr>
          <w:p>
            <w:r/>
            <w:r>
              <w:rPr>
                <w:rFonts w:ascii="Calibri" w:hAnsi="Calibri"/>
                <w:sz w:val="20"/>
              </w:rPr>
              <w:t>Reunião de alinhamento + replanejamento de estratégia</w:t>
            </w:r>
          </w:p>
        </w:tc>
        <w:tc>
          <w:tcPr>
            <w:tcW w:type="dxa" w:w="2351"/>
          </w:tcPr>
          <w:p/>
        </w:tc>
      </w:tr>
      <w:tr>
        <w:tc>
          <w:tcPr>
            <w:tcW w:type="dxa" w:w="2351"/>
          </w:tcPr>
          <w:p>
            <w:r/>
            <w:r>
              <w:rPr>
                <w:rFonts w:ascii="Calibri" w:hAnsi="Calibri"/>
                <w:sz w:val="20"/>
              </w:rPr>
              <w:t>Cliente não responde relatórios por 2 meses</w:t>
            </w:r>
          </w:p>
        </w:tc>
        <w:tc>
          <w:tcPr>
            <w:tcW w:type="dxa" w:w="2351"/>
          </w:tcPr>
          <w:p>
            <w:r/>
            <w:r>
              <w:rPr>
                <w:rFonts w:ascii="Calibri" w:hAnsi="Calibri"/>
                <w:sz w:val="20"/>
              </w:rPr>
              <w:t>🔴 Alto</w:t>
            </w:r>
          </w:p>
        </w:tc>
        <w:tc>
          <w:tcPr>
            <w:tcW w:type="dxa" w:w="2351"/>
          </w:tcPr>
          <w:p>
            <w:r/>
            <w:r>
              <w:rPr>
                <w:rFonts w:ascii="Calibri" w:hAnsi="Calibri"/>
                <w:sz w:val="20"/>
              </w:rPr>
              <w:t>Escalar para CSM + call de alinhamento</w:t>
            </w:r>
          </w:p>
        </w:tc>
        <w:tc>
          <w:tcPr>
            <w:tcW w:type="dxa" w:w="2351"/>
          </w:tcPr>
          <w:p/>
        </w:tc>
      </w:tr>
      <w:tr>
        <w:tc>
          <w:tcPr>
            <w:tcW w:type="dxa" w:w="2351"/>
          </w:tcPr>
          <w:p>
            <w:r/>
            <w:r>
              <w:rPr>
                <w:rFonts w:ascii="Calibri" w:hAnsi="Calibri"/>
                <w:sz w:val="20"/>
              </w:rPr>
              <w:t>Google anuncia mudança em AI Overviews</w:t>
            </w:r>
          </w:p>
        </w:tc>
        <w:tc>
          <w:tcPr>
            <w:tcW w:type="dxa" w:w="2351"/>
          </w:tcPr>
          <w:p>
            <w:r/>
            <w:r>
              <w:rPr>
                <w:rFonts w:ascii="Calibri" w:hAnsi="Calibri"/>
                <w:sz w:val="20"/>
              </w:rPr>
              <w:t>🟢 Oportunidade</w:t>
            </w:r>
          </w:p>
        </w:tc>
        <w:tc>
          <w:tcPr>
            <w:tcW w:type="dxa" w:w="2351"/>
          </w:tcPr>
          <w:p>
            <w:r/>
            <w:r>
              <w:rPr>
                <w:rFonts w:ascii="Calibri" w:hAnsi="Calibri"/>
                <w:sz w:val="20"/>
              </w:rPr>
              <w:t>Análise de impacto + comunicação proativa ao cliente</w:t>
            </w:r>
          </w:p>
        </w:tc>
        <w:tc>
          <w:tcPr>
            <w:tcW w:type="dxa" w:w="2351"/>
          </w:tcPr>
          <w:p/>
        </w:tc>
      </w:tr>
    </w:tbl>
    <w:p>
      <w:pPr>
        <w:spacing w:before="120" w:after="120"/>
        <w:pBdr>
          <w:bottom w:val="single" w:sz="6" w:space="1" w:color="999999"/>
        </w:pBdr>
      </w:pPr>
    </w:p>
    <w:p>
      <w:pPr>
        <w:pStyle w:val="Heading2"/>
      </w:pPr>
      <w:r>
        <w:t>5. Playbook Operacional</w:t>
      </w:r>
    </w:p>
    <w:p>
      <w:pPr>
        <w:pStyle w:val="Heading3"/>
      </w:pPr>
      <w:r>
        <w:t>5.1 Primeiros 30 Dias (Novo Cliente)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Dia</w:t>
            </w:r>
          </w:p>
        </w:tc>
        <w:tc>
          <w:tcPr>
            <w:tcW w:type="dxa" w:w="1881"/>
            <w:shd w:fill="B91C1C" w:val="clear"/>
          </w:tcPr>
          <w:p>
            <w:r/>
            <w:r>
              <w:rPr>
                <w:rFonts w:ascii="Calibri" w:hAnsi="Calibri"/>
                <w:b/>
                <w:color w:val="FFFFFF"/>
                <w:sz w:val="20"/>
              </w:rPr>
              <w:t>Atividade</w:t>
            </w:r>
          </w:p>
        </w:tc>
        <w:tc>
          <w:tcPr>
            <w:tcW w:type="dxa" w:w="1881"/>
            <w:shd w:fill="B91C1C" w:val="clear"/>
          </w:tcPr>
          <w:p>
            <w:r/>
            <w:r>
              <w:rPr>
                <w:rFonts w:ascii="Calibri" w:hAnsi="Calibri"/>
                <w:b/>
                <w:color w:val="FFFFFF"/>
                <w:sz w:val="20"/>
              </w:rPr>
              <w:t>Ferramenta</w:t>
            </w:r>
          </w:p>
        </w:tc>
        <w:tc>
          <w:tcPr>
            <w:tcW w:type="dxa" w:w="1881"/>
            <w:shd w:fill="B91C1C" w:val="clear"/>
          </w:tcPr>
          <w:p>
            <w:r/>
            <w:r>
              <w:rPr>
                <w:rFonts w:ascii="Calibri" w:hAnsi="Calibri"/>
                <w:b/>
                <w:color w:val="FFFFFF"/>
                <w:sz w:val="20"/>
              </w:rPr>
              <w:t>Responsável</w:t>
            </w:r>
          </w:p>
        </w:tc>
        <w:tc>
          <w:tcPr>
            <w:tcW w:type="dxa" w:w="1881"/>
          </w:tcPr>
          <w:p/>
        </w:tc>
      </w:tr>
      <w:tr>
        <w:tc>
          <w:tcPr>
            <w:tcW w:type="dxa" w:w="1881"/>
          </w:tcPr>
          <w:p>
            <w:r/>
            <w:r>
              <w:rPr>
                <w:rFonts w:ascii="Calibri" w:hAnsi="Calibri"/>
                <w:sz w:val="20"/>
              </w:rPr>
              <w:t>**Dia 0**</w:t>
            </w:r>
          </w:p>
        </w:tc>
        <w:tc>
          <w:tcPr>
            <w:tcW w:type="dxa" w:w="1881"/>
          </w:tcPr>
          <w:p>
            <w:r/>
            <w:r>
              <w:rPr>
                <w:rFonts w:ascii="Calibri" w:hAnsi="Calibri"/>
                <w:sz w:val="20"/>
              </w:rPr>
              <w:t>Kickoff + formulário de queries</w:t>
            </w:r>
          </w:p>
        </w:tc>
        <w:tc>
          <w:tcPr>
            <w:tcW w:type="dxa" w:w="1881"/>
          </w:tcPr>
          <w:p>
            <w:r/>
            <w:r>
              <w:rPr>
                <w:rFonts w:ascii="Calibri" w:hAnsi="Calibri"/>
                <w:sz w:val="20"/>
              </w:rPr>
              <w:t>Call + Google Forms</w:t>
            </w:r>
          </w:p>
        </w:tc>
        <w:tc>
          <w:tcPr>
            <w:tcW w:type="dxa" w:w="1881"/>
          </w:tcPr>
          <w:p>
            <w:r/>
            <w:r>
              <w:rPr>
                <w:rFonts w:ascii="Calibri" w:hAnsi="Calibri"/>
                <w:sz w:val="20"/>
              </w:rPr>
              <w:t>Account</w:t>
            </w:r>
          </w:p>
        </w:tc>
        <w:tc>
          <w:tcPr>
            <w:tcW w:type="dxa" w:w="1881"/>
          </w:tcPr>
          <w:p/>
        </w:tc>
      </w:tr>
      <w:tr>
        <w:tc>
          <w:tcPr>
            <w:tcW w:type="dxa" w:w="1881"/>
          </w:tcPr>
          <w:p>
            <w:r/>
            <w:r>
              <w:rPr>
                <w:rFonts w:ascii="Calibri" w:hAnsi="Calibri"/>
                <w:sz w:val="20"/>
              </w:rPr>
              <w:t>**Dia 1**</w:t>
            </w:r>
          </w:p>
        </w:tc>
        <w:tc>
          <w:tcPr>
            <w:tcW w:type="dxa" w:w="1881"/>
          </w:tcPr>
          <w:p>
            <w:r/>
            <w:r>
              <w:rPr>
                <w:rFonts w:ascii="Calibri" w:hAnsi="Calibri"/>
                <w:sz w:val="20"/>
              </w:rPr>
              <w:t>Setup SEMRush + GA4 + robots.txt check</w:t>
            </w:r>
          </w:p>
        </w:tc>
        <w:tc>
          <w:tcPr>
            <w:tcW w:type="dxa" w:w="1881"/>
          </w:tcPr>
          <w:p>
            <w:r/>
            <w:r>
              <w:rPr>
                <w:rFonts w:ascii="Calibri" w:hAnsi="Calibri"/>
                <w:sz w:val="20"/>
              </w:rPr>
              <w:t>SEMRush</w:t>
            </w:r>
          </w:p>
        </w:tc>
        <w:tc>
          <w:tcPr>
            <w:tcW w:type="dxa" w:w="1881"/>
          </w:tcPr>
          <w:p>
            <w:r/>
            <w:r>
              <w:rPr>
                <w:rFonts w:ascii="Calibri" w:hAnsi="Calibri"/>
                <w:sz w:val="20"/>
              </w:rPr>
              <w:t>GT</w:t>
            </w:r>
          </w:p>
        </w:tc>
        <w:tc>
          <w:tcPr>
            <w:tcW w:type="dxa" w:w="1881"/>
          </w:tcPr>
          <w:p/>
        </w:tc>
      </w:tr>
      <w:tr>
        <w:tc>
          <w:tcPr>
            <w:tcW w:type="dxa" w:w="1881"/>
          </w:tcPr>
          <w:p>
            <w:r/>
            <w:r>
              <w:rPr>
                <w:rFonts w:ascii="Calibri" w:hAnsi="Calibri"/>
                <w:sz w:val="20"/>
              </w:rPr>
              <w:t>**Dia 2**</w:t>
            </w:r>
          </w:p>
        </w:tc>
        <w:tc>
          <w:tcPr>
            <w:tcW w:type="dxa" w:w="1881"/>
          </w:tcPr>
          <w:p>
            <w:r/>
            <w:r>
              <w:rPr>
                <w:rFonts w:ascii="Calibri" w:hAnsi="Calibri"/>
                <w:sz w:val="20"/>
              </w:rPr>
              <w:t>Auditoria técnica completa</w:t>
            </w:r>
          </w:p>
        </w:tc>
        <w:tc>
          <w:tcPr>
            <w:tcW w:type="dxa" w:w="1881"/>
          </w:tcPr>
          <w:p>
            <w:r/>
            <w:r>
              <w:rPr>
                <w:rFonts w:ascii="Calibri" w:hAnsi="Calibri"/>
                <w:sz w:val="20"/>
              </w:rPr>
              <w:t>@analista-dados + SEMRush</w:t>
            </w:r>
          </w:p>
        </w:tc>
        <w:tc>
          <w:tcPr>
            <w:tcW w:type="dxa" w:w="1881"/>
          </w:tcPr>
          <w:p>
            <w:r/>
            <w:r>
              <w:rPr>
                <w:rFonts w:ascii="Calibri" w:hAnsi="Calibri"/>
                <w:sz w:val="20"/>
              </w:rPr>
              <w:t>GT + Revisor</w:t>
            </w:r>
          </w:p>
        </w:tc>
        <w:tc>
          <w:tcPr>
            <w:tcW w:type="dxa" w:w="1881"/>
          </w:tcPr>
          <w:p/>
        </w:tc>
      </w:tr>
      <w:tr>
        <w:tc>
          <w:tcPr>
            <w:tcW w:type="dxa" w:w="1881"/>
          </w:tcPr>
          <w:p>
            <w:r/>
            <w:r>
              <w:rPr>
                <w:rFonts w:ascii="Calibri" w:hAnsi="Calibri"/>
                <w:sz w:val="20"/>
              </w:rPr>
              <w:t>**Dia 3**</w:t>
            </w:r>
          </w:p>
        </w:tc>
        <w:tc>
          <w:tcPr>
            <w:tcW w:type="dxa" w:w="1881"/>
          </w:tcPr>
          <w:p>
            <w:r/>
            <w:r>
              <w:rPr>
                <w:rFonts w:ascii="Calibri" w:hAnsi="Calibri"/>
                <w:sz w:val="20"/>
              </w:rPr>
              <w:t>Teste de 20 queries em 3 plataformas</w:t>
            </w:r>
          </w:p>
        </w:tc>
        <w:tc>
          <w:tcPr>
            <w:tcW w:type="dxa" w:w="1881"/>
          </w:tcPr>
          <w:p>
            <w:r/>
            <w:r>
              <w:rPr>
                <w:rFonts w:ascii="Calibri" w:hAnsi="Calibri"/>
                <w:sz w:val="20"/>
              </w:rPr>
              <w:t>ChatGPT + Perplexity + Google</w:t>
            </w:r>
          </w:p>
        </w:tc>
        <w:tc>
          <w:tcPr>
            <w:tcW w:type="dxa" w:w="1881"/>
          </w:tcPr>
          <w:p>
            <w:r/>
            <w:r>
              <w:rPr>
                <w:rFonts w:ascii="Calibri" w:hAnsi="Calibri"/>
                <w:sz w:val="20"/>
              </w:rPr>
              <w:t>Account</w:t>
            </w:r>
          </w:p>
        </w:tc>
        <w:tc>
          <w:tcPr>
            <w:tcW w:type="dxa" w:w="1881"/>
          </w:tcPr>
          <w:p/>
        </w:tc>
      </w:tr>
      <w:tr>
        <w:tc>
          <w:tcPr>
            <w:tcW w:type="dxa" w:w="1881"/>
          </w:tcPr>
          <w:p>
            <w:r/>
            <w:r>
              <w:rPr>
                <w:rFonts w:ascii="Calibri" w:hAnsi="Calibri"/>
                <w:sz w:val="20"/>
              </w:rPr>
              <w:t>**Dia 4**</w:t>
            </w:r>
          </w:p>
        </w:tc>
        <w:tc>
          <w:tcPr>
            <w:tcW w:type="dxa" w:w="1881"/>
          </w:tcPr>
          <w:p>
            <w:r/>
            <w:r>
              <w:rPr>
                <w:rFonts w:ascii="Calibri" w:hAnsi="Calibri"/>
                <w:sz w:val="20"/>
              </w:rPr>
              <w:t>Mapeamento de concorrentes + benchmark</w:t>
            </w:r>
          </w:p>
        </w:tc>
        <w:tc>
          <w:tcPr>
            <w:tcW w:type="dxa" w:w="1881"/>
          </w:tcPr>
          <w:p>
            <w:r/>
            <w:r>
              <w:rPr>
                <w:rFonts w:ascii="Calibri" w:hAnsi="Calibri"/>
                <w:sz w:val="20"/>
              </w:rPr>
              <w:t>SEMRush</w:t>
            </w:r>
          </w:p>
        </w:tc>
        <w:tc>
          <w:tcPr>
            <w:tcW w:type="dxa" w:w="1881"/>
          </w:tcPr>
          <w:p>
            <w:r/>
            <w:r>
              <w:rPr>
                <w:rFonts w:ascii="Calibri" w:hAnsi="Calibri"/>
                <w:sz w:val="20"/>
              </w:rPr>
              <w:t>Analista</w:t>
            </w:r>
          </w:p>
        </w:tc>
        <w:tc>
          <w:tcPr>
            <w:tcW w:type="dxa" w:w="1881"/>
          </w:tcPr>
          <w:p/>
        </w:tc>
      </w:tr>
      <w:tr>
        <w:tc>
          <w:tcPr>
            <w:tcW w:type="dxa" w:w="1881"/>
          </w:tcPr>
          <w:p>
            <w:r/>
            <w:r>
              <w:rPr>
                <w:rFonts w:ascii="Calibri" w:hAnsi="Calibri"/>
                <w:sz w:val="20"/>
              </w:rPr>
              <w:t>**Dia 5**</w:t>
            </w:r>
          </w:p>
        </w:tc>
        <w:tc>
          <w:tcPr>
            <w:tcW w:type="dxa" w:w="1881"/>
          </w:tcPr>
          <w:p>
            <w:r/>
            <w:r>
              <w:rPr>
                <w:rFonts w:ascii="Calibri" w:hAnsi="Calibri"/>
                <w:sz w:val="20"/>
              </w:rPr>
              <w:t>Montagem do relatório de diagnóstico</w:t>
            </w:r>
          </w:p>
        </w:tc>
        <w:tc>
          <w:tcPr>
            <w:tcW w:type="dxa" w:w="1881"/>
          </w:tcPr>
          <w:p>
            <w:r/>
            <w:r>
              <w:rPr>
                <w:rFonts w:ascii="Calibri" w:hAnsi="Calibri"/>
                <w:sz w:val="20"/>
              </w:rPr>
              <w:t>@gerar-pdf</w:t>
            </w:r>
          </w:p>
        </w:tc>
        <w:tc>
          <w:tcPr>
            <w:tcW w:type="dxa" w:w="1881"/>
          </w:tcPr>
          <w:p>
            <w:r/>
            <w:r>
              <w:rPr>
                <w:rFonts w:ascii="Calibri" w:hAnsi="Calibri"/>
                <w:sz w:val="20"/>
              </w:rPr>
              <w:t>Analista</w:t>
            </w:r>
          </w:p>
        </w:tc>
        <w:tc>
          <w:tcPr>
            <w:tcW w:type="dxa" w:w="1881"/>
          </w:tcPr>
          <w:p/>
        </w:tc>
      </w:tr>
      <w:tr>
        <w:tc>
          <w:tcPr>
            <w:tcW w:type="dxa" w:w="1881"/>
          </w:tcPr>
          <w:p>
            <w:r/>
            <w:r>
              <w:rPr>
                <w:rFonts w:ascii="Calibri" w:hAnsi="Calibri"/>
                <w:sz w:val="20"/>
              </w:rPr>
              <w:t>**Dia 6**</w:t>
            </w:r>
          </w:p>
        </w:tc>
        <w:tc>
          <w:tcPr>
            <w:tcW w:type="dxa" w:w="1881"/>
          </w:tcPr>
          <w:p>
            <w:r/>
            <w:r>
              <w:rPr>
                <w:rFonts w:ascii="Calibri" w:hAnsi="Calibri"/>
                <w:sz w:val="20"/>
              </w:rPr>
              <w:t>Revisão do relatório</w:t>
            </w:r>
          </w:p>
        </w:tc>
        <w:tc>
          <w:tcPr>
            <w:tcW w:type="dxa" w:w="1881"/>
          </w:tcPr>
          <w:p>
            <w:r/>
            <w:r>
              <w:rPr>
                <w:rFonts w:ascii="Calibri" w:hAnsi="Calibri"/>
                <w:sz w:val="20"/>
              </w:rPr>
              <w:t>@revisor</w:t>
            </w:r>
          </w:p>
        </w:tc>
        <w:tc>
          <w:tcPr>
            <w:tcW w:type="dxa" w:w="1881"/>
          </w:tcPr>
          <w:p>
            <w:r/>
            <w:r>
              <w:rPr>
                <w:rFonts w:ascii="Calibri" w:hAnsi="Calibri"/>
                <w:sz w:val="20"/>
              </w:rPr>
              <w:t>Revisor</w:t>
            </w:r>
          </w:p>
        </w:tc>
        <w:tc>
          <w:tcPr>
            <w:tcW w:type="dxa" w:w="1881"/>
          </w:tcPr>
          <w:p/>
        </w:tc>
      </w:tr>
      <w:tr>
        <w:tc>
          <w:tcPr>
            <w:tcW w:type="dxa" w:w="1881"/>
          </w:tcPr>
          <w:p>
            <w:r/>
            <w:r>
              <w:rPr>
                <w:rFonts w:ascii="Calibri" w:hAnsi="Calibri"/>
                <w:sz w:val="20"/>
              </w:rPr>
              <w:t>**Dia 7**</w:t>
            </w:r>
          </w:p>
        </w:tc>
        <w:tc>
          <w:tcPr>
            <w:tcW w:type="dxa" w:w="1881"/>
          </w:tcPr>
          <w:p>
            <w:r/>
            <w:r>
              <w:rPr>
                <w:rFonts w:ascii="Calibri" w:hAnsi="Calibri"/>
                <w:sz w:val="20"/>
              </w:rPr>
              <w:t>Apresentação do diagnóstico + proposta de implantação</w:t>
            </w:r>
          </w:p>
        </w:tc>
        <w:tc>
          <w:tcPr>
            <w:tcW w:type="dxa" w:w="1881"/>
          </w:tcPr>
          <w:p>
            <w:r/>
            <w:r>
              <w:rPr>
                <w:rFonts w:ascii="Calibri" w:hAnsi="Calibri"/>
                <w:sz w:val="20"/>
              </w:rPr>
              <w:t>Call + Deck</w:t>
            </w:r>
          </w:p>
        </w:tc>
        <w:tc>
          <w:tcPr>
            <w:tcW w:type="dxa" w:w="1881"/>
          </w:tcPr>
          <w:p>
            <w:r/>
            <w:r>
              <w:rPr>
                <w:rFonts w:ascii="Calibri" w:hAnsi="Calibri"/>
                <w:sz w:val="20"/>
              </w:rPr>
              <w:t>Account</w:t>
            </w:r>
          </w:p>
        </w:tc>
        <w:tc>
          <w:tcPr>
            <w:tcW w:type="dxa" w:w="1881"/>
          </w:tcPr>
          <w:p/>
        </w:tc>
      </w:tr>
      <w:tr>
        <w:tc>
          <w:tcPr>
            <w:tcW w:type="dxa" w:w="1881"/>
          </w:tcPr>
          <w:p>
            <w:r/>
            <w:r>
              <w:rPr>
                <w:rFonts w:ascii="Calibri" w:hAnsi="Calibri"/>
                <w:sz w:val="20"/>
              </w:rPr>
              <w:t>**Dia 8-10**</w:t>
            </w:r>
          </w:p>
        </w:tc>
        <w:tc>
          <w:tcPr>
            <w:tcW w:type="dxa" w:w="1881"/>
          </w:tcPr>
          <w:p>
            <w:r/>
            <w:r>
              <w:rPr>
                <w:rFonts w:ascii="Calibri" w:hAnsi="Calibri"/>
                <w:sz w:val="20"/>
              </w:rPr>
              <w:t>robots.txt + schema markup inicial</w:t>
            </w:r>
          </w:p>
        </w:tc>
        <w:tc>
          <w:tcPr>
            <w:tcW w:type="dxa" w:w="1881"/>
          </w:tcPr>
          <w:p>
            <w:r/>
            <w:r>
              <w:rPr>
                <w:rFonts w:ascii="Calibri" w:hAnsi="Calibri"/>
                <w:sz w:val="20"/>
              </w:rPr>
              <w:t>GT</w:t>
            </w:r>
          </w:p>
        </w:tc>
        <w:tc>
          <w:tcPr>
            <w:tcW w:type="dxa" w:w="1881"/>
          </w:tcPr>
          <w:p>
            <w:r/>
            <w:r>
              <w:rPr>
                <w:rFonts w:ascii="Calibri" w:hAnsi="Calibri"/>
                <w:sz w:val="20"/>
              </w:rPr>
              <w:t>GT</w:t>
            </w:r>
          </w:p>
        </w:tc>
        <w:tc>
          <w:tcPr>
            <w:tcW w:type="dxa" w:w="1881"/>
          </w:tcPr>
          <w:p/>
        </w:tc>
      </w:tr>
      <w:tr>
        <w:tc>
          <w:tcPr>
            <w:tcW w:type="dxa" w:w="1881"/>
          </w:tcPr>
          <w:p>
            <w:r/>
            <w:r>
              <w:rPr>
                <w:rFonts w:ascii="Calibri" w:hAnsi="Calibri"/>
                <w:sz w:val="20"/>
              </w:rPr>
              <w:t>**Dia 11-16**</w:t>
            </w:r>
          </w:p>
        </w:tc>
        <w:tc>
          <w:tcPr>
            <w:tcW w:type="dxa" w:w="1881"/>
          </w:tcPr>
          <w:p>
            <w:r/>
            <w:r>
              <w:rPr>
                <w:rFonts w:ascii="Calibri" w:hAnsi="Calibri"/>
                <w:sz w:val="20"/>
              </w:rPr>
              <w:t>/pricing.md + /llms.txt + "last updated"</w:t>
            </w:r>
          </w:p>
        </w:tc>
        <w:tc>
          <w:tcPr>
            <w:tcW w:type="dxa" w:w="1881"/>
          </w:tcPr>
          <w:p>
            <w:r/>
            <w:r>
              <w:rPr>
                <w:rFonts w:ascii="Calibri" w:hAnsi="Calibri"/>
                <w:sz w:val="20"/>
              </w:rPr>
              <w:t>Copy + GT</w:t>
            </w:r>
          </w:p>
        </w:tc>
        <w:tc>
          <w:tcPr>
            <w:tcW w:type="dxa" w:w="1881"/>
          </w:tcPr>
          <w:p>
            <w:r/>
            <w:r>
              <w:rPr>
                <w:rFonts w:ascii="Calibri" w:hAnsi="Calibri"/>
                <w:sz w:val="20"/>
              </w:rPr>
              <w:t>Copy</w:t>
            </w:r>
          </w:p>
        </w:tc>
        <w:tc>
          <w:tcPr>
            <w:tcW w:type="dxa" w:w="1881"/>
          </w:tcPr>
          <w:p/>
        </w:tc>
      </w:tr>
      <w:tr>
        <w:tc>
          <w:tcPr>
            <w:tcW w:type="dxa" w:w="1881"/>
          </w:tcPr>
          <w:p>
            <w:r/>
            <w:r>
              <w:rPr>
                <w:rFonts w:ascii="Calibri" w:hAnsi="Calibri"/>
                <w:sz w:val="20"/>
              </w:rPr>
              <w:t>**Dia 17-22**</w:t>
            </w:r>
          </w:p>
        </w:tc>
        <w:tc>
          <w:tcPr>
            <w:tcW w:type="dxa" w:w="1881"/>
          </w:tcPr>
          <w:p>
            <w:r/>
            <w:r>
              <w:rPr>
                <w:rFonts w:ascii="Calibri" w:hAnsi="Calibri"/>
                <w:sz w:val="20"/>
              </w:rPr>
              <w:t>Validação técnica final</w:t>
            </w:r>
          </w:p>
        </w:tc>
        <w:tc>
          <w:tcPr>
            <w:tcW w:type="dxa" w:w="1881"/>
          </w:tcPr>
          <w:p>
            <w:r/>
            <w:r>
              <w:rPr>
                <w:rFonts w:ascii="Calibri" w:hAnsi="Calibri"/>
                <w:sz w:val="20"/>
              </w:rPr>
              <w:t>@revisor + SEMRush</w:t>
            </w:r>
          </w:p>
        </w:tc>
        <w:tc>
          <w:tcPr>
            <w:tcW w:type="dxa" w:w="1881"/>
          </w:tcPr>
          <w:p>
            <w:r/>
            <w:r>
              <w:rPr>
                <w:rFonts w:ascii="Calibri" w:hAnsi="Calibri"/>
                <w:sz w:val="20"/>
              </w:rPr>
              <w:t>Revisor</w:t>
            </w:r>
          </w:p>
        </w:tc>
        <w:tc>
          <w:tcPr>
            <w:tcW w:type="dxa" w:w="1881"/>
          </w:tcPr>
          <w:p/>
        </w:tc>
      </w:tr>
      <w:tr>
        <w:tc>
          <w:tcPr>
            <w:tcW w:type="dxa" w:w="1881"/>
          </w:tcPr>
          <w:p>
            <w:r/>
            <w:r>
              <w:rPr>
                <w:rFonts w:ascii="Calibri" w:hAnsi="Calibri"/>
                <w:sz w:val="20"/>
              </w:rPr>
              <w:t>**Dia 23-35**</w:t>
            </w:r>
          </w:p>
        </w:tc>
        <w:tc>
          <w:tcPr>
            <w:tcW w:type="dxa" w:w="1881"/>
          </w:tcPr>
          <w:p>
            <w:r/>
            <w:r>
              <w:rPr>
                <w:rFonts w:ascii="Calibri" w:hAnsi="Calibri"/>
                <w:sz w:val="20"/>
              </w:rPr>
              <w:t>Content optimization (10 páginas)</w:t>
            </w:r>
          </w:p>
        </w:tc>
        <w:tc>
          <w:tcPr>
            <w:tcW w:type="dxa" w:w="1881"/>
          </w:tcPr>
          <w:p>
            <w:r/>
            <w:r>
              <w:rPr>
                <w:rFonts w:ascii="Calibri" w:hAnsi="Calibri"/>
                <w:sz w:val="20"/>
              </w:rPr>
              <w:t>Copy</w:t>
            </w:r>
          </w:p>
        </w:tc>
        <w:tc>
          <w:tcPr>
            <w:tcW w:type="dxa" w:w="1881"/>
          </w:tcPr>
          <w:p>
            <w:r/>
            <w:r>
              <w:rPr>
                <w:rFonts w:ascii="Calibri" w:hAnsi="Calibri"/>
                <w:sz w:val="20"/>
              </w:rPr>
              <w:t>Copy</w:t>
            </w:r>
          </w:p>
        </w:tc>
        <w:tc>
          <w:tcPr>
            <w:tcW w:type="dxa" w:w="1881"/>
          </w:tcPr>
          <w:p/>
        </w:tc>
      </w:tr>
      <w:tr>
        <w:tc>
          <w:tcPr>
            <w:tcW w:type="dxa" w:w="1881"/>
          </w:tcPr>
          <w:p>
            <w:r/>
            <w:r>
              <w:rPr>
                <w:rFonts w:ascii="Calibri" w:hAnsi="Calibri"/>
                <w:sz w:val="20"/>
              </w:rPr>
              <w:t>**Dia 36-42**</w:t>
            </w:r>
          </w:p>
        </w:tc>
        <w:tc>
          <w:tcPr>
            <w:tcW w:type="dxa" w:w="1881"/>
          </w:tcPr>
          <w:p>
            <w:r/>
            <w:r>
              <w:rPr>
                <w:rFonts w:ascii="Calibri" w:hAnsi="Calibri"/>
                <w:sz w:val="20"/>
              </w:rPr>
              <w:t>Validação de conteúdo + ajustes</w:t>
            </w:r>
          </w:p>
        </w:tc>
        <w:tc>
          <w:tcPr>
            <w:tcW w:type="dxa" w:w="1881"/>
          </w:tcPr>
          <w:p>
            <w:r/>
            <w:r>
              <w:rPr>
                <w:rFonts w:ascii="Calibri" w:hAnsi="Calibri"/>
                <w:sz w:val="20"/>
              </w:rPr>
              <w:t>@revisor</w:t>
            </w:r>
          </w:p>
        </w:tc>
        <w:tc>
          <w:tcPr>
            <w:tcW w:type="dxa" w:w="1881"/>
          </w:tcPr>
          <w:p>
            <w:r/>
            <w:r>
              <w:rPr>
                <w:rFonts w:ascii="Calibri" w:hAnsi="Calibri"/>
                <w:sz w:val="20"/>
              </w:rPr>
              <w:t>Revisor</w:t>
            </w:r>
          </w:p>
        </w:tc>
        <w:tc>
          <w:tcPr>
            <w:tcW w:type="dxa" w:w="1881"/>
          </w:tcPr>
          <w:p/>
        </w:tc>
      </w:tr>
      <w:tr>
        <w:tc>
          <w:tcPr>
            <w:tcW w:type="dxa" w:w="1881"/>
          </w:tcPr>
          <w:p>
            <w:r/>
            <w:r>
              <w:rPr>
                <w:rFonts w:ascii="Calibri" w:hAnsi="Calibri"/>
                <w:sz w:val="20"/>
              </w:rPr>
              <w:t>**Dia 43-50**</w:t>
            </w:r>
          </w:p>
        </w:tc>
        <w:tc>
          <w:tcPr>
            <w:tcW w:type="dxa" w:w="1881"/>
          </w:tcPr>
          <w:p>
            <w:r/>
            <w:r>
              <w:rPr>
                <w:rFonts w:ascii="Calibri" w:hAnsi="Calibri"/>
                <w:sz w:val="20"/>
              </w:rPr>
              <w:t>Third-party presence strategy</w:t>
            </w:r>
          </w:p>
        </w:tc>
        <w:tc>
          <w:tcPr>
            <w:tcW w:type="dxa" w:w="1881"/>
          </w:tcPr>
          <w:p>
            <w:r/>
            <w:r>
              <w:rPr>
                <w:rFonts w:ascii="Calibri" w:hAnsi="Calibri"/>
                <w:sz w:val="20"/>
              </w:rPr>
              <w:t>Account</w:t>
            </w:r>
          </w:p>
        </w:tc>
        <w:tc>
          <w:tcPr>
            <w:tcW w:type="dxa" w:w="1881"/>
          </w:tcPr>
          <w:p>
            <w:r/>
            <w:r>
              <w:rPr>
                <w:rFonts w:ascii="Calibri" w:hAnsi="Calibri"/>
                <w:sz w:val="20"/>
              </w:rPr>
              <w:t>Account</w:t>
            </w:r>
          </w:p>
        </w:tc>
        <w:tc>
          <w:tcPr>
            <w:tcW w:type="dxa" w:w="1881"/>
          </w:tcPr>
          <w:p/>
        </w:tc>
      </w:tr>
      <w:tr>
        <w:tc>
          <w:tcPr>
            <w:tcW w:type="dxa" w:w="1881"/>
          </w:tcPr>
          <w:p>
            <w:r/>
            <w:r>
              <w:rPr>
                <w:rFonts w:ascii="Calibri" w:hAnsi="Calibri"/>
                <w:sz w:val="20"/>
              </w:rPr>
              <w:t>**Dia 51-55**</w:t>
            </w:r>
          </w:p>
        </w:tc>
        <w:tc>
          <w:tcPr>
            <w:tcW w:type="dxa" w:w="1881"/>
          </w:tcPr>
          <w:p>
            <w:r/>
            <w:r>
              <w:rPr>
                <w:rFonts w:ascii="Calibri" w:hAnsi="Calibri"/>
                <w:sz w:val="20"/>
              </w:rPr>
              <w:t>Validação final + relatório de conclusão</w:t>
            </w:r>
          </w:p>
        </w:tc>
        <w:tc>
          <w:tcPr>
            <w:tcW w:type="dxa" w:w="1881"/>
          </w:tcPr>
          <w:p>
            <w:r/>
            <w:r>
              <w:rPr>
                <w:rFonts w:ascii="Calibri" w:hAnsi="Calibri"/>
                <w:sz w:val="20"/>
              </w:rPr>
              <w:t>@gerar-pdf</w:t>
            </w:r>
          </w:p>
        </w:tc>
        <w:tc>
          <w:tcPr>
            <w:tcW w:type="dxa" w:w="1881"/>
          </w:tcPr>
          <w:p>
            <w:r/>
            <w:r>
              <w:rPr>
                <w:rFonts w:ascii="Calibri" w:hAnsi="Calibri"/>
                <w:sz w:val="20"/>
              </w:rPr>
              <w:t>Analista</w:t>
            </w:r>
          </w:p>
        </w:tc>
        <w:tc>
          <w:tcPr>
            <w:tcW w:type="dxa" w:w="1881"/>
          </w:tcPr>
          <w:p/>
        </w:tc>
      </w:tr>
      <w:tr>
        <w:tc>
          <w:tcPr>
            <w:tcW w:type="dxa" w:w="1881"/>
          </w:tcPr>
          <w:p>
            <w:r/>
            <w:r>
              <w:rPr>
                <w:rFonts w:ascii="Calibri" w:hAnsi="Calibri"/>
                <w:sz w:val="20"/>
              </w:rPr>
              <w:t>**Dia 56-60**</w:t>
            </w:r>
          </w:p>
        </w:tc>
        <w:tc>
          <w:tcPr>
            <w:tcW w:type="dxa" w:w="1881"/>
          </w:tcPr>
          <w:p>
            <w:r/>
            <w:r>
              <w:rPr>
                <w:rFonts w:ascii="Calibri" w:hAnsi="Calibri"/>
                <w:sz w:val="20"/>
              </w:rPr>
              <w:t>Handoff + treinamento + transição</w:t>
            </w:r>
          </w:p>
        </w:tc>
        <w:tc>
          <w:tcPr>
            <w:tcW w:type="dxa" w:w="1881"/>
          </w:tcPr>
          <w:p>
            <w:r/>
            <w:r>
              <w:rPr>
                <w:rFonts w:ascii="Calibri" w:hAnsi="Calibri"/>
                <w:sz w:val="20"/>
              </w:rPr>
              <w:t>Account</w:t>
            </w:r>
          </w:p>
        </w:tc>
        <w:tc>
          <w:tcPr>
            <w:tcW w:type="dxa" w:w="1881"/>
          </w:tcPr>
          <w:p>
            <w:r/>
            <w:r>
              <w:rPr>
                <w:rFonts w:ascii="Calibri" w:hAnsi="Calibri"/>
                <w:sz w:val="20"/>
              </w:rPr>
              <w:t>Account</w:t>
            </w:r>
          </w:p>
        </w:tc>
        <w:tc>
          <w:tcPr>
            <w:tcW w:type="dxa" w:w="1881"/>
          </w:tcPr>
          <w:p/>
        </w:tc>
      </w:tr>
    </w:tbl>
    <w:p>
      <w:pPr>
        <w:pStyle w:val="Heading3"/>
      </w:pPr>
      <w:r>
        <w:t>5.2 Runbook de Operação Mensal (Gestão Contínua)</w:t>
      </w:r>
    </w:p>
    <w:p>
      <w:pPr>
        <w:spacing w:line="276" w:lineRule="auto"/>
      </w:pPr>
      <w:r>
        <w:t>Usar este checkrun toda semana:</w:t>
      </w:r>
    </w:p>
    <w:p>
      <w:pPr>
        <w:spacing w:before="80" w:after="80"/>
        <w:ind w:left="283"/>
        <w:shd w:fill="F0F0F0" w:val="clear"/>
      </w:pPr>
      <w:r>
        <w:rPr>
          <w:rFonts w:ascii="Consolas" w:hAnsi="Consolas"/>
          <w:color w:val="000000"/>
          <w:sz w:val="18"/>
        </w:rPr>
        <w:t># Semana 1: Monitoramento</w:t>
        <w:br/>
      </w:r>
      <w:r>
        <w:rPr>
          <w:rFonts w:ascii="Consolas" w:hAnsi="Consolas"/>
          <w:color w:val="000000"/>
          <w:sz w:val="18"/>
        </w:rPr>
        <w:t>1. Abrir SEMRush Position Tracking → verificar AI Overviews novas</w:t>
        <w:br/>
      </w:r>
      <w:r>
        <w:rPr>
          <w:rFonts w:ascii="Consolas" w:hAnsi="Consolas"/>
          <w:color w:val="000000"/>
          <w:sz w:val="18"/>
        </w:rPr>
        <w:t>2. @analista-dados "puxa citações em IA do cliente X este mês" → salva resultado</w:t>
        <w:br/>
      </w:r>
      <w:r>
        <w:rPr>
          <w:rFonts w:ascii="Consolas" w:hAnsi="Consolas"/>
          <w:color w:val="000000"/>
          <w:sz w:val="18"/>
        </w:rPr>
        <w:t>3. Verificar GA4 → tráfego de referência AI sources</w:t>
        <w:br/>
      </w:r>
      <w:r>
        <w:rPr>
          <w:rFonts w:ascii="Consolas" w:hAnsi="Consolas"/>
          <w:color w:val="000000"/>
          <w:sz w:val="18"/>
        </w:rPr>
        <w:t>4. Registrar manualmente citações em ChatGPT + Perplexity (20 queries)</w:t>
        <w:br/>
      </w:r>
      <w:r>
        <w:rPr>
          <w:rFonts w:ascii="Consolas" w:hAnsi="Consolas"/>
          <w:color w:val="000000"/>
          <w:sz w:val="18"/>
        </w:rPr>
        <w:t>5. Alimentar planilha de métricas do cliente</w:t>
        <w:br/>
      </w:r>
      <w:r>
        <w:rPr>
          <w:rFonts w:ascii="Consolas" w:hAnsi="Consolas"/>
          <w:color w:val="000000"/>
          <w:sz w:val="18"/>
        </w:rPr>
        <w:br/>
      </w:r>
      <w:r>
        <w:rPr>
          <w:rFonts w:ascii="Consolas" w:hAnsi="Consolas"/>
          <w:color w:val="000000"/>
          <w:sz w:val="18"/>
        </w:rPr>
        <w:t># Semana 2: Relatório</w:t>
        <w:br/>
      </w:r>
      <w:r>
        <w:rPr>
          <w:rFonts w:ascii="Consolas" w:hAnsi="Consolas"/>
          <w:color w:val="000000"/>
          <w:sz w:val="18"/>
        </w:rPr>
        <w:t>6. @analista-dados "gera análise mensal de AI Visibility do cliente X"</w:t>
        <w:br/>
      </w:r>
      <w:r>
        <w:rPr>
          <w:rFonts w:ascii="Consolas" w:hAnsi="Consolas"/>
          <w:color w:val="000000"/>
          <w:sz w:val="18"/>
        </w:rPr>
        <w:t>7. @revisor "valida análise mensal do cliente X"</w:t>
        <w:br/>
      </w:r>
      <w:r>
        <w:rPr>
          <w:rFonts w:ascii="Consolas" w:hAnsi="Consolas"/>
          <w:color w:val="000000"/>
          <w:sz w:val="18"/>
        </w:rPr>
        <w:t>8. @gerar-html "dashboard de AI Visibility do cliente X — mês [mês]"</w:t>
        <w:br/>
      </w:r>
      <w:r>
        <w:rPr>
          <w:rFonts w:ascii="Consolas" w:hAnsi="Consolas"/>
          <w:color w:val="000000"/>
          <w:sz w:val="18"/>
        </w:rPr>
        <w:t>9. Enviar para o cliente + agendar call de 15min</w:t>
        <w:br/>
      </w:r>
      <w:r>
        <w:rPr>
          <w:rFonts w:ascii="Consolas" w:hAnsi="Consolas"/>
          <w:color w:val="000000"/>
          <w:sz w:val="18"/>
        </w:rPr>
        <w:br/>
      </w:r>
      <w:r>
        <w:rPr>
          <w:rFonts w:ascii="Consolas" w:hAnsi="Consolas"/>
          <w:color w:val="000000"/>
          <w:sz w:val="18"/>
        </w:rPr>
        <w:t># Semana 3: Otimização</w:t>
        <w:br/>
      </w:r>
      <w:r>
        <w:rPr>
          <w:rFonts w:ascii="Consolas" w:hAnsi="Consolas"/>
          <w:color w:val="000000"/>
          <w:sz w:val="18"/>
        </w:rPr>
        <w:t>10. Selecionar 5 páginas para otimizar (prioridade: baixo extractability + alta relevância)</w:t>
        <w:br/>
      </w:r>
      <w:r>
        <w:rPr>
          <w:rFonts w:ascii="Consolas" w:hAnsi="Consolas"/>
          <w:color w:val="000000"/>
          <w:sz w:val="18"/>
        </w:rPr>
        <w:t>11. Aplicar content blocks (definition, FAQ, comparison, stats)</w:t>
        <w:br/>
      </w:r>
      <w:r>
        <w:rPr>
          <w:rFonts w:ascii="Consolas" w:hAnsi="Consolas"/>
          <w:color w:val="000000"/>
          <w:sz w:val="18"/>
        </w:rPr>
        <w:t>12. Atualizar datas e freshness</w:t>
        <w:br/>
      </w:r>
      <w:r>
        <w:rPr>
          <w:rFonts w:ascii="Consolas" w:hAnsi="Consolas"/>
          <w:color w:val="000000"/>
          <w:sz w:val="18"/>
        </w:rPr>
        <w:t>13. @revisor "valida otimização das 5 páginas do cliente X"</w:t>
        <w:br/>
      </w:r>
      <w:r>
        <w:rPr>
          <w:rFonts w:ascii="Consolas" w:hAnsi="Consolas"/>
          <w:color w:val="000000"/>
          <w:sz w:val="18"/>
        </w:rPr>
        <w:br/>
      </w:r>
      <w:r>
        <w:rPr>
          <w:rFonts w:ascii="Consolas" w:hAnsi="Consolas"/>
          <w:color w:val="000000"/>
          <w:sz w:val="18"/>
        </w:rPr>
        <w:t># Semana 4: Expansão</w:t>
        <w:br/>
      </w:r>
      <w:r>
        <w:rPr>
          <w:rFonts w:ascii="Consolas" w:hAnsi="Consolas"/>
          <w:color w:val="000000"/>
          <w:sz w:val="18"/>
        </w:rPr>
        <w:t>14. SEMRush Topic Research → novas queries do setor</w:t>
        <w:br/>
      </w:r>
      <w:r>
        <w:rPr>
          <w:rFonts w:ascii="Consolas" w:hAnsi="Consolas"/>
          <w:color w:val="000000"/>
          <w:sz w:val="18"/>
        </w:rPr>
        <w:t>15. SEMRush Content Gap → o que concorrentes publicaram</w:t>
        <w:br/>
      </w:r>
      <w:r>
        <w:rPr>
          <w:rFonts w:ascii="Consolas" w:hAnsi="Consolas"/>
          <w:color w:val="000000"/>
          <w:sz w:val="18"/>
        </w:rPr>
        <w:t>16. Atualizar third-party presence (Reddit, Quora, etc)</w:t>
        <w:br/>
      </w:r>
      <w:r>
        <w:rPr>
          <w:rFonts w:ascii="Consolas" w:hAnsi="Consolas"/>
          <w:color w:val="000000"/>
          <w:sz w:val="18"/>
        </w:rPr>
        <w:t>17. Preparar recomendações do próximo mês</w:t>
        <w:br/>
      </w:r>
    </w:p>
    <w:p>
      <w:pPr>
        <w:pStyle w:val="Heading3"/>
      </w:pPr>
      <w:r>
        <w:t>5.3 Runbook de Emergência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Gatilho</w:t>
            </w:r>
          </w:p>
        </w:tc>
        <w:tc>
          <w:tcPr>
            <w:tcW w:type="dxa" w:w="2351"/>
            <w:shd w:fill="B91C1C" w:val="clear"/>
          </w:tcPr>
          <w:p>
            <w:r/>
            <w:r>
              <w:rPr>
                <w:rFonts w:ascii="Calibri" w:hAnsi="Calibri"/>
                <w:b/>
                <w:color w:val="FFFFFF"/>
                <w:sz w:val="20"/>
              </w:rPr>
              <w:t>Ação</w:t>
            </w:r>
          </w:p>
        </w:tc>
        <w:tc>
          <w:tcPr>
            <w:tcW w:type="dxa" w:w="2351"/>
            <w:shd w:fill="B91C1C" w:val="clear"/>
          </w:tcPr>
          <w:p>
            <w:r/>
            <w:r>
              <w:rPr>
                <w:rFonts w:ascii="Calibri" w:hAnsi="Calibri"/>
                <w:b/>
                <w:color w:val="FFFFFF"/>
                <w:sz w:val="20"/>
              </w:rPr>
              <w:t>Prazo</w:t>
            </w:r>
          </w:p>
        </w:tc>
        <w:tc>
          <w:tcPr>
            <w:tcW w:type="dxa" w:w="2351"/>
          </w:tcPr>
          <w:p/>
        </w:tc>
      </w:tr>
      <w:tr>
        <w:tc>
          <w:tcPr>
            <w:tcW w:type="dxa" w:w="2351"/>
          </w:tcPr>
          <w:p>
            <w:r/>
            <w:r>
              <w:rPr>
                <w:rFonts w:ascii="Calibri" w:hAnsi="Calibri"/>
                <w:sz w:val="20"/>
              </w:rPr>
              <w:t>Google anuncia mudança em AI Overviews</w:t>
            </w:r>
          </w:p>
        </w:tc>
        <w:tc>
          <w:tcPr>
            <w:tcW w:type="dxa" w:w="2351"/>
          </w:tcPr>
          <w:p>
            <w:r/>
            <w:r>
              <w:rPr>
                <w:rFonts w:ascii="Calibri" w:hAnsi="Calibri"/>
                <w:sz w:val="20"/>
              </w:rPr>
              <w:t>1. Pesquisar impacto nas 20 queries</w:t>
            </w:r>
          </w:p>
        </w:tc>
        <w:tc>
          <w:tcPr>
            <w:tcW w:type="dxa" w:w="2351"/>
          </w:tcPr>
          <w:p>
            <w:r/>
            <w:r>
              <w:rPr>
                <w:rFonts w:ascii="Calibri" w:hAnsi="Calibri"/>
                <w:sz w:val="20"/>
              </w:rPr>
              <w:t>24h</w:t>
            </w:r>
          </w:p>
        </w:tc>
        <w:tc>
          <w:tcPr>
            <w:tcW w:type="dxa" w:w="2351"/>
          </w:tcPr>
          <w:p/>
        </w:tc>
      </w:tr>
      <w:tr>
        <w:tc>
          <w:tcPr>
            <w:tcW w:type="dxa" w:w="2351"/>
          </w:tcPr>
          <w:p>
            <w:r/>
            <w:r>
              <w:rPr>
                <w:rFonts w:ascii="Calibri" w:hAnsi="Calibri"/>
                <w:sz w:val="20"/>
              </w:rPr>
              <w:t>2. Ajustar estratégia</w:t>
            </w:r>
          </w:p>
        </w:tc>
        <w:tc>
          <w:tcPr>
            <w:tcW w:type="dxa" w:w="2351"/>
          </w:tcPr>
          <w:p>
            <w:r/>
            <w:r>
              <w:rPr>
                <w:rFonts w:ascii="Calibri" w:hAnsi="Calibri"/>
                <w:sz w:val="20"/>
              </w:rPr>
              <w:t>72h</w:t>
            </w:r>
          </w:p>
        </w:tc>
        <w:tc>
          <w:tcPr>
            <w:tcW w:type="dxa" w:w="2351"/>
          </w:tcPr>
          <w:p/>
        </w:tc>
        <w:tc>
          <w:tcPr>
            <w:tcW w:type="dxa" w:w="2351"/>
          </w:tcPr>
          <w:p/>
        </w:tc>
      </w:tr>
      <w:tr>
        <w:tc>
          <w:tcPr>
            <w:tcW w:type="dxa" w:w="2351"/>
          </w:tcPr>
          <w:p>
            <w:r/>
            <w:r>
              <w:rPr>
                <w:rFonts w:ascii="Calibri" w:hAnsi="Calibri"/>
                <w:sz w:val="20"/>
              </w:rPr>
              <w:t>3. Comunicar cliente proativamente</w:t>
            </w:r>
          </w:p>
        </w:tc>
        <w:tc>
          <w:tcPr>
            <w:tcW w:type="dxa" w:w="2351"/>
          </w:tcPr>
          <w:p>
            <w:r/>
            <w:r>
              <w:rPr>
                <w:rFonts w:ascii="Calibri" w:hAnsi="Calibri"/>
                <w:sz w:val="20"/>
              </w:rPr>
              <w:t>48h</w:t>
            </w:r>
          </w:p>
        </w:tc>
        <w:tc>
          <w:tcPr>
            <w:tcW w:type="dxa" w:w="2351"/>
          </w:tcPr>
          <w:p/>
        </w:tc>
        <w:tc>
          <w:tcPr>
            <w:tcW w:type="dxa" w:w="2351"/>
          </w:tcPr>
          <w:p/>
        </w:tc>
      </w:tr>
      <w:tr>
        <w:tc>
          <w:tcPr>
            <w:tcW w:type="dxa" w:w="2351"/>
          </w:tcPr>
          <w:p>
            <w:r/>
            <w:r>
              <w:rPr>
                <w:rFonts w:ascii="Calibri" w:hAnsi="Calibri"/>
                <w:sz w:val="20"/>
              </w:rPr>
              <w:t>Citation count cai 50%+ em 1 mês</w:t>
            </w:r>
          </w:p>
        </w:tc>
        <w:tc>
          <w:tcPr>
            <w:tcW w:type="dxa" w:w="2351"/>
          </w:tcPr>
          <w:p>
            <w:r/>
            <w:r>
              <w:rPr>
                <w:rFonts w:ascii="Calibri" w:hAnsi="Calibri"/>
                <w:sz w:val="20"/>
              </w:rPr>
              <w:t>1. Auditoria de causas (Google update? Concorrente?)</w:t>
            </w:r>
          </w:p>
        </w:tc>
        <w:tc>
          <w:tcPr>
            <w:tcW w:type="dxa" w:w="2351"/>
          </w:tcPr>
          <w:p>
            <w:r/>
            <w:r>
              <w:rPr>
                <w:rFonts w:ascii="Calibri" w:hAnsi="Calibri"/>
                <w:sz w:val="20"/>
              </w:rPr>
              <w:t>48h</w:t>
            </w:r>
          </w:p>
        </w:tc>
        <w:tc>
          <w:tcPr>
            <w:tcW w:type="dxa" w:w="2351"/>
          </w:tcPr>
          <w:p/>
        </w:tc>
      </w:tr>
      <w:tr>
        <w:tc>
          <w:tcPr>
            <w:tcW w:type="dxa" w:w="2351"/>
          </w:tcPr>
          <w:p>
            <w:r/>
            <w:r>
              <w:rPr>
                <w:rFonts w:ascii="Calibri" w:hAnsi="Calibri"/>
                <w:sz w:val="20"/>
              </w:rPr>
              <w:t>2. Plano de recuperação</w:t>
            </w:r>
          </w:p>
        </w:tc>
        <w:tc>
          <w:tcPr>
            <w:tcW w:type="dxa" w:w="2351"/>
          </w:tcPr>
          <w:p>
            <w:r/>
            <w:r>
              <w:rPr>
                <w:rFonts w:ascii="Calibri" w:hAnsi="Calibri"/>
                <w:sz w:val="20"/>
              </w:rPr>
              <w:t>72h</w:t>
            </w:r>
          </w:p>
        </w:tc>
        <w:tc>
          <w:tcPr>
            <w:tcW w:type="dxa" w:w="2351"/>
          </w:tcPr>
          <w:p/>
        </w:tc>
        <w:tc>
          <w:tcPr>
            <w:tcW w:type="dxa" w:w="2351"/>
          </w:tcPr>
          <w:p/>
        </w:tc>
      </w:tr>
      <w:tr>
        <w:tc>
          <w:tcPr>
            <w:tcW w:type="dxa" w:w="2351"/>
          </w:tcPr>
          <w:p>
            <w:r/>
            <w:r>
              <w:rPr>
                <w:rFonts w:ascii="Calibri" w:hAnsi="Calibri"/>
                <w:sz w:val="20"/>
              </w:rPr>
              <w:t>3. Call com cliente</w:t>
            </w:r>
          </w:p>
        </w:tc>
        <w:tc>
          <w:tcPr>
            <w:tcW w:type="dxa" w:w="2351"/>
          </w:tcPr>
          <w:p>
            <w:r/>
            <w:r>
              <w:rPr>
                <w:rFonts w:ascii="Calibri" w:hAnsi="Calibri"/>
                <w:sz w:val="20"/>
              </w:rPr>
              <w:t>72h</w:t>
            </w:r>
          </w:p>
        </w:tc>
        <w:tc>
          <w:tcPr>
            <w:tcW w:type="dxa" w:w="2351"/>
          </w:tcPr>
          <w:p/>
        </w:tc>
        <w:tc>
          <w:tcPr>
            <w:tcW w:type="dxa" w:w="2351"/>
          </w:tcPr>
          <w:p/>
        </w:tc>
      </w:tr>
      <w:tr>
        <w:tc>
          <w:tcPr>
            <w:tcW w:type="dxa" w:w="2351"/>
          </w:tcPr>
          <w:p>
            <w:r/>
            <w:r>
              <w:rPr>
                <w:rFonts w:ascii="Calibri" w:hAnsi="Calibri"/>
                <w:sz w:val="20"/>
              </w:rPr>
              <w:t>Concorrente novo dominando AI answers</w:t>
            </w:r>
          </w:p>
        </w:tc>
        <w:tc>
          <w:tcPr>
            <w:tcW w:type="dxa" w:w="2351"/>
          </w:tcPr>
          <w:p>
            <w:r/>
            <w:r>
              <w:rPr>
                <w:rFonts w:ascii="Calibri" w:hAnsi="Calibri"/>
                <w:sz w:val="20"/>
              </w:rPr>
              <w:t>1. Análise do conteúdo do concorrente</w:t>
            </w:r>
          </w:p>
        </w:tc>
        <w:tc>
          <w:tcPr>
            <w:tcW w:type="dxa" w:w="2351"/>
          </w:tcPr>
          <w:p>
            <w:r/>
            <w:r>
              <w:rPr>
                <w:rFonts w:ascii="Calibri" w:hAnsi="Calibri"/>
                <w:sz w:val="20"/>
              </w:rPr>
              <w:t>48h</w:t>
            </w:r>
          </w:p>
        </w:tc>
        <w:tc>
          <w:tcPr>
            <w:tcW w:type="dxa" w:w="2351"/>
          </w:tcPr>
          <w:p/>
        </w:tc>
      </w:tr>
      <w:tr>
        <w:tc>
          <w:tcPr>
            <w:tcW w:type="dxa" w:w="2351"/>
          </w:tcPr>
          <w:p>
            <w:r/>
            <w:r>
              <w:rPr>
                <w:rFonts w:ascii="Calibri" w:hAnsi="Calibri"/>
                <w:sz w:val="20"/>
              </w:rPr>
              <w:t>2. Definição de contra-estratégia</w:t>
            </w:r>
          </w:p>
        </w:tc>
        <w:tc>
          <w:tcPr>
            <w:tcW w:type="dxa" w:w="2351"/>
          </w:tcPr>
          <w:p>
            <w:r/>
            <w:r>
              <w:rPr>
                <w:rFonts w:ascii="Calibri" w:hAnsi="Calibri"/>
                <w:sz w:val="20"/>
              </w:rPr>
              <w:t>72h</w:t>
            </w:r>
          </w:p>
        </w:tc>
        <w:tc>
          <w:tcPr>
            <w:tcW w:type="dxa" w:w="2351"/>
          </w:tcPr>
          <w:p/>
        </w:tc>
        <w:tc>
          <w:tcPr>
            <w:tcW w:type="dxa" w:w="2351"/>
          </w:tcPr>
          <w:p/>
        </w:tc>
      </w:tr>
      <w:tr>
        <w:tc>
          <w:tcPr>
            <w:tcW w:type="dxa" w:w="2351"/>
          </w:tcPr>
          <w:p>
            <w:r/>
            <w:r>
              <w:rPr>
                <w:rFonts w:ascii="Calibri" w:hAnsi="Calibri"/>
                <w:sz w:val="20"/>
              </w:rPr>
              <w:t>3. Execução de conteúdo</w:t>
            </w:r>
          </w:p>
        </w:tc>
        <w:tc>
          <w:tcPr>
            <w:tcW w:type="dxa" w:w="2351"/>
          </w:tcPr>
          <w:p>
            <w:r/>
            <w:r>
              <w:rPr>
                <w:rFonts w:ascii="Calibri" w:hAnsi="Calibri"/>
                <w:sz w:val="20"/>
              </w:rPr>
              <w:t>1 semana</w:t>
            </w:r>
          </w:p>
        </w:tc>
        <w:tc>
          <w:tcPr>
            <w:tcW w:type="dxa" w:w="2351"/>
          </w:tcPr>
          <w:p/>
        </w:tc>
        <w:tc>
          <w:tcPr>
            <w:tcW w:type="dxa" w:w="2351"/>
          </w:tcPr>
          <w:p/>
        </w:tc>
      </w:tr>
      <w:tr>
        <w:tc>
          <w:tcPr>
            <w:tcW w:type="dxa" w:w="2351"/>
          </w:tcPr>
          <w:p>
            <w:r/>
            <w:r>
              <w:rPr>
                <w:rFonts w:ascii="Calibri" w:hAnsi="Calibri"/>
                <w:sz w:val="20"/>
              </w:rPr>
              <w:t>Cliente pede resultado imediato (urgência)</w:t>
            </w:r>
          </w:p>
        </w:tc>
        <w:tc>
          <w:tcPr>
            <w:tcW w:type="dxa" w:w="2351"/>
          </w:tcPr>
          <w:p>
            <w:r/>
            <w:r>
              <w:rPr>
                <w:rFonts w:ascii="Calibri" w:hAnsi="Calibri"/>
                <w:sz w:val="20"/>
              </w:rPr>
              <w:t>1. Verificar métricas mais recentes</w:t>
            </w:r>
          </w:p>
        </w:tc>
        <w:tc>
          <w:tcPr>
            <w:tcW w:type="dxa" w:w="2351"/>
          </w:tcPr>
          <w:p>
            <w:r/>
            <w:r>
              <w:rPr>
                <w:rFonts w:ascii="Calibri" w:hAnsi="Calibri"/>
                <w:sz w:val="20"/>
              </w:rPr>
              <w:t>24h</w:t>
            </w:r>
          </w:p>
        </w:tc>
        <w:tc>
          <w:tcPr>
            <w:tcW w:type="dxa" w:w="2351"/>
          </w:tcPr>
          <w:p/>
        </w:tc>
      </w:tr>
      <w:tr>
        <w:tc>
          <w:tcPr>
            <w:tcW w:type="dxa" w:w="2351"/>
          </w:tcPr>
          <w:p>
            <w:r/>
            <w:r>
              <w:rPr>
                <w:rFonts w:ascii="Calibri" w:hAnsi="Calibri"/>
                <w:sz w:val="20"/>
              </w:rPr>
              <w:t>2. Se estável: tranquilizar com dados</w:t>
            </w:r>
          </w:p>
        </w:tc>
        <w:tc>
          <w:tcPr>
            <w:tcW w:type="dxa" w:w="2351"/>
          </w:tcPr>
          <w:p>
            <w:r/>
            <w:r>
              <w:rPr>
                <w:rFonts w:ascii="Calibri" w:hAnsi="Calibri"/>
                <w:sz w:val="20"/>
              </w:rPr>
              <w:t>24h</w:t>
            </w:r>
          </w:p>
        </w:tc>
        <w:tc>
          <w:tcPr>
            <w:tcW w:type="dxa" w:w="2351"/>
          </w:tcPr>
          <w:p/>
        </w:tc>
        <w:tc>
          <w:tcPr>
            <w:tcW w:type="dxa" w:w="2351"/>
          </w:tcPr>
          <w:p/>
        </w:tc>
      </w:tr>
      <w:tr>
        <w:tc>
          <w:tcPr>
            <w:tcW w:type="dxa" w:w="2351"/>
          </w:tcPr>
          <w:p>
            <w:r/>
            <w:r>
              <w:rPr>
                <w:rFonts w:ascii="Calibri" w:hAnsi="Calibri"/>
                <w:sz w:val="20"/>
              </w:rPr>
              <w:t>3. Se caindo: ativar plano de recuperação</w:t>
            </w:r>
          </w:p>
        </w:tc>
        <w:tc>
          <w:tcPr>
            <w:tcW w:type="dxa" w:w="2351"/>
          </w:tcPr>
          <w:p>
            <w:r/>
            <w:r>
              <w:rPr>
                <w:rFonts w:ascii="Calibri" w:hAnsi="Calibri"/>
                <w:sz w:val="20"/>
              </w:rPr>
              <w:t>48h</w:t>
            </w:r>
          </w:p>
        </w:tc>
        <w:tc>
          <w:tcPr>
            <w:tcW w:type="dxa" w:w="2351"/>
          </w:tcPr>
          <w:p/>
        </w:tc>
        <w:tc>
          <w:tcPr>
            <w:tcW w:type="dxa" w:w="2351"/>
          </w:tcPr>
          <w:p/>
        </w:tc>
      </w:tr>
    </w:tbl>
    <w:p>
      <w:pPr>
        <w:spacing w:before="120" w:after="120"/>
        <w:pBdr>
          <w:bottom w:val="single" w:sz="6" w:space="1" w:color="999999"/>
        </w:pBdr>
      </w:pPr>
    </w:p>
    <w:p>
      <w:pPr>
        <w:pStyle w:val="Heading2"/>
      </w:pPr>
      <w:r>
        <w:t>6. NRR — Net Revenue Retention</w:t>
      </w:r>
    </w:p>
    <w:p>
      <w:pPr>
        <w:pStyle w:val="Heading3"/>
      </w:pPr>
      <w:r>
        <w:t>6.1 Modelo de NRR para AI Visibility</w:t>
      </w:r>
    </w:p>
    <w:p>
      <w:pPr>
        <w:spacing w:line="276" w:lineRule="auto"/>
      </w:pPr>
      <w:r>
        <w:t>Diferente de SaaS, serviços têm NRR mais desafiador. Construímos o produto para que NRR &gt; 100% seja atingível pela expansão orgânica dos clientes.</w:t>
      </w:r>
    </w:p>
    <w:p>
      <w:pPr>
        <w:spacing w:before="80" w:after="80"/>
        <w:ind w:left="283"/>
        <w:shd w:fill="F0F0F0" w:val="clear"/>
      </w:pPr>
      <w:r>
        <w:rPr>
          <w:rFonts w:ascii="Consolas" w:hAnsi="Consolas"/>
          <w:color w:val="000000"/>
          <w:sz w:val="18"/>
        </w:rPr>
        <w:t>NRR = (MRR_fim_do_período - MRR_de_churn) / MRR_início_do_período</w:t>
        <w:br/>
      </w:r>
      <w:r>
        <w:rPr>
          <w:rFonts w:ascii="Consolas" w:hAnsi="Consolas"/>
          <w:color w:val="000000"/>
          <w:sz w:val="18"/>
        </w:rPr>
        <w:br/>
      </w:r>
      <w:r>
        <w:rPr>
          <w:rFonts w:ascii="Consolas" w:hAnsi="Consolas"/>
          <w:color w:val="000000"/>
          <w:sz w:val="18"/>
        </w:rPr>
        <w:t>Onde:</w:t>
        <w:br/>
      </w:r>
      <w:r>
        <w:rPr>
          <w:rFonts w:ascii="Consolas" w:hAnsi="Consolas"/>
          <w:color w:val="000000"/>
          <w:sz w:val="18"/>
        </w:rPr>
        <w:t>- MRR considera ticket médio mensal de cada cliente</w:t>
        <w:br/>
      </w:r>
      <w:r>
        <w:rPr>
          <w:rFonts w:ascii="Consolas" w:hAnsi="Consolas"/>
          <w:color w:val="000000"/>
          <w:sz w:val="18"/>
        </w:rPr>
        <w:t>- Churn = cliente que cancelou completamente</w:t>
        <w:br/>
      </w:r>
      <w:r>
        <w:rPr>
          <w:rFonts w:ascii="Consolas" w:hAnsi="Consolas"/>
          <w:color w:val="000000"/>
          <w:sz w:val="18"/>
        </w:rPr>
        <w:t>- Expansão = upgrades de tier + add-ons + reajustes</w:t>
        <w:br/>
      </w:r>
    </w:p>
    <w:p>
      <w:pPr>
        <w:pStyle w:val="Heading3"/>
      </w:pPr>
      <w:r>
        <w:t>6.2 Curva de Expansão por Cliente</w:t>
      </w:r>
    </w:p>
    <w:p>
      <w:pPr>
        <w:spacing w:before="80" w:after="80"/>
        <w:ind w:left="283"/>
        <w:shd w:fill="F0F0F0" w:val="clear"/>
      </w:pPr>
      <w:r>
        <w:rPr>
          <w:rFonts w:ascii="Consolas" w:hAnsi="Consolas"/>
          <w:color w:val="000000"/>
          <w:sz w:val="18"/>
        </w:rPr>
        <w:t>Mês 0:  Diagnóstico (one-time)            → R$ 4.900 (não recorrente)</w:t>
        <w:br/>
      </w:r>
      <w:r>
        <w:rPr>
          <w:rFonts w:ascii="Consolas" w:hAnsi="Consolas"/>
          <w:color w:val="000000"/>
          <w:sz w:val="18"/>
        </w:rPr>
        <w:t>Mês 1:  Implantação (parcela 1/2)         → R$ 7.450</w:t>
        <w:br/>
      </w:r>
      <w:r>
        <w:rPr>
          <w:rFonts w:ascii="Consolas" w:hAnsi="Consolas"/>
          <w:color w:val="000000"/>
          <w:sz w:val="18"/>
        </w:rPr>
        <w:t>Mês 2:  Implantação (parcela 2/2)         → R$ 7.450</w:t>
        <w:br/>
      </w:r>
      <w:r>
        <w:rPr>
          <w:rFonts w:ascii="Consolas" w:hAnsi="Consolas"/>
          <w:color w:val="000000"/>
          <w:sz w:val="18"/>
        </w:rPr>
        <w:t>Mês 3+: Gestão Contínua                    → R$ 7.900/mês</w:t>
        <w:br/>
      </w:r>
      <w:r>
        <w:rPr>
          <w:rFonts w:ascii="Consolas" w:hAnsi="Consolas"/>
          <w:color w:val="000000"/>
          <w:sz w:val="18"/>
        </w:rPr>
        <w:t>Mês 6+: Gestão + Add-on (ex: domínio extra) → R$ 10.800/mês</w:t>
        <w:br/>
      </w:r>
      <w:r>
        <w:rPr>
          <w:rFonts w:ascii="Consolas" w:hAnsi="Consolas"/>
          <w:color w:val="000000"/>
          <w:sz w:val="18"/>
        </w:rPr>
        <w:t>Mês 12: Reajuste anual                     → R$ 11.340/mês (+5%)</w:t>
        <w:br/>
      </w:r>
    </w:p>
    <w:p>
      <w:pPr>
        <w:spacing w:line="276" w:lineRule="auto"/>
      </w:pPr>
      <w:r>
        <w:rPr>
          <w:b/>
        </w:rPr>
        <w:t>Expansão total: do diagnóstico (R$ 4.900 one-time) para gestão + add-on (R$ 10.800/mês) = cliente que começa pagando R$ 4.900 vira R$ 129.600/ano.</w:t>
      </w:r>
    </w:p>
    <w:p>
      <w:pPr>
        <w:pStyle w:val="Heading3"/>
      </w:pPr>
      <w:r>
        <w:t>6.3 Metas de NRR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Indicador</w:t>
            </w:r>
          </w:p>
        </w:tc>
        <w:tc>
          <w:tcPr>
            <w:tcW w:type="dxa" w:w="2351"/>
            <w:shd w:fill="B91C1C" w:val="clear"/>
          </w:tcPr>
          <w:p>
            <w:r/>
            <w:r>
              <w:rPr>
                <w:rFonts w:ascii="Calibri" w:hAnsi="Calibri"/>
                <w:b/>
                <w:color w:val="FFFFFF"/>
                <w:sz w:val="20"/>
              </w:rPr>
              <w:t>Ano 1</w:t>
            </w:r>
          </w:p>
        </w:tc>
        <w:tc>
          <w:tcPr>
            <w:tcW w:type="dxa" w:w="2351"/>
            <w:shd w:fill="B91C1C" w:val="clear"/>
          </w:tcPr>
          <w:p>
            <w:r/>
            <w:r>
              <w:rPr>
                <w:rFonts w:ascii="Calibri" w:hAnsi="Calibri"/>
                <w:b/>
                <w:color w:val="FFFFFF"/>
                <w:sz w:val="20"/>
              </w:rPr>
              <w:t>Ano 2</w:t>
            </w:r>
          </w:p>
        </w:tc>
        <w:tc>
          <w:tcPr>
            <w:tcW w:type="dxa" w:w="2351"/>
          </w:tcPr>
          <w:p/>
        </w:tc>
      </w:tr>
      <w:tr>
        <w:tc>
          <w:tcPr>
            <w:tcW w:type="dxa" w:w="2351"/>
          </w:tcPr>
          <w:p>
            <w:r/>
            <w:r>
              <w:rPr>
                <w:rFonts w:ascii="Calibri" w:hAnsi="Calibri"/>
                <w:sz w:val="20"/>
              </w:rPr>
              <w:t>**NRR alvo**</w:t>
            </w:r>
          </w:p>
        </w:tc>
        <w:tc>
          <w:tcPr>
            <w:tcW w:type="dxa" w:w="2351"/>
          </w:tcPr>
          <w:p>
            <w:r/>
            <w:r>
              <w:rPr>
                <w:rFonts w:ascii="Calibri" w:hAnsi="Calibri"/>
                <w:sz w:val="20"/>
              </w:rPr>
              <w:t>85% (ano de construção)</w:t>
            </w:r>
          </w:p>
        </w:tc>
        <w:tc>
          <w:tcPr>
            <w:tcW w:type="dxa" w:w="2351"/>
          </w:tcPr>
          <w:p>
            <w:r/>
            <w:r>
              <w:rPr>
                <w:rFonts w:ascii="Calibri" w:hAnsi="Calibri"/>
                <w:sz w:val="20"/>
              </w:rPr>
              <w:t>120%+ (operação madura)</w:t>
            </w:r>
          </w:p>
        </w:tc>
        <w:tc>
          <w:tcPr>
            <w:tcW w:type="dxa" w:w="2351"/>
          </w:tcPr>
          <w:p/>
        </w:tc>
      </w:tr>
      <w:tr>
        <w:tc>
          <w:tcPr>
            <w:tcW w:type="dxa" w:w="2351"/>
          </w:tcPr>
          <w:p>
            <w:r/>
            <w:r>
              <w:rPr>
                <w:rFonts w:ascii="Calibri" w:hAnsi="Calibri"/>
                <w:sz w:val="20"/>
              </w:rPr>
              <w:t>**Churn rate mensal**</w:t>
            </w:r>
          </w:p>
        </w:tc>
        <w:tc>
          <w:tcPr>
            <w:tcW w:type="dxa" w:w="2351"/>
          </w:tcPr>
          <w:p>
            <w:r/>
            <w:r>
              <w:rPr>
                <w:rFonts w:ascii="Calibri" w:hAnsi="Calibri"/>
                <w:sz w:val="20"/>
              </w:rPr>
              <w:t>&lt; 5% (target: 3%)</w:t>
            </w:r>
          </w:p>
        </w:tc>
        <w:tc>
          <w:tcPr>
            <w:tcW w:type="dxa" w:w="2351"/>
          </w:tcPr>
          <w:p>
            <w:r/>
            <w:r>
              <w:rPr>
                <w:rFonts w:ascii="Calibri" w:hAnsi="Calibri"/>
                <w:sz w:val="20"/>
              </w:rPr>
              <w:t>&lt; 3% (target: 2%)</w:t>
            </w:r>
          </w:p>
        </w:tc>
        <w:tc>
          <w:tcPr>
            <w:tcW w:type="dxa" w:w="2351"/>
          </w:tcPr>
          <w:p/>
        </w:tc>
      </w:tr>
      <w:tr>
        <w:tc>
          <w:tcPr>
            <w:tcW w:type="dxa" w:w="2351"/>
          </w:tcPr>
          <w:p>
            <w:r/>
            <w:r>
              <w:rPr>
                <w:rFonts w:ascii="Calibri" w:hAnsi="Calibri"/>
                <w:sz w:val="20"/>
              </w:rPr>
              <w:t>**Expansion rate**</w:t>
            </w:r>
          </w:p>
        </w:tc>
        <w:tc>
          <w:tcPr>
            <w:tcW w:type="dxa" w:w="2351"/>
          </w:tcPr>
          <w:p>
            <w:r/>
            <w:r>
              <w:rPr>
                <w:rFonts w:ascii="Calibri" w:hAnsi="Calibri"/>
                <w:sz w:val="20"/>
              </w:rPr>
              <w:t>15% dos clientes com add-on no mês 6</w:t>
            </w:r>
          </w:p>
        </w:tc>
        <w:tc>
          <w:tcPr>
            <w:tcW w:type="dxa" w:w="2351"/>
          </w:tcPr>
          <w:p>
            <w:r/>
            <w:r>
              <w:rPr>
                <w:rFonts w:ascii="Calibri" w:hAnsi="Calibri"/>
                <w:sz w:val="20"/>
              </w:rPr>
              <w:t>40% dos clientes com add-on</w:t>
            </w:r>
          </w:p>
        </w:tc>
        <w:tc>
          <w:tcPr>
            <w:tcW w:type="dxa" w:w="2351"/>
          </w:tcPr>
          <w:p/>
        </w:tc>
      </w:tr>
      <w:tr>
        <w:tc>
          <w:tcPr>
            <w:tcW w:type="dxa" w:w="2351"/>
          </w:tcPr>
          <w:p>
            <w:r/>
            <w:r>
              <w:rPr>
                <w:rFonts w:ascii="Calibri" w:hAnsi="Calibri"/>
                <w:sz w:val="20"/>
              </w:rPr>
              <w:t>**Taxa de conversão Diagnóstico → Implantação**</w:t>
            </w:r>
          </w:p>
        </w:tc>
        <w:tc>
          <w:tcPr>
            <w:tcW w:type="dxa" w:w="2351"/>
          </w:tcPr>
          <w:p>
            <w:r/>
            <w:r>
              <w:rPr>
                <w:rFonts w:ascii="Calibri" w:hAnsi="Calibri"/>
                <w:sz w:val="20"/>
              </w:rPr>
              <w:t>50%</w:t>
            </w:r>
          </w:p>
        </w:tc>
        <w:tc>
          <w:tcPr>
            <w:tcW w:type="dxa" w:w="2351"/>
          </w:tcPr>
          <w:p>
            <w:r/>
            <w:r>
              <w:rPr>
                <w:rFonts w:ascii="Calibri" w:hAnsi="Calibri"/>
                <w:sz w:val="20"/>
              </w:rPr>
              <w:t>60%</w:t>
            </w:r>
          </w:p>
        </w:tc>
        <w:tc>
          <w:tcPr>
            <w:tcW w:type="dxa" w:w="2351"/>
          </w:tcPr>
          <w:p/>
        </w:tc>
      </w:tr>
      <w:tr>
        <w:tc>
          <w:tcPr>
            <w:tcW w:type="dxa" w:w="2351"/>
          </w:tcPr>
          <w:p>
            <w:r/>
            <w:r>
              <w:rPr>
                <w:rFonts w:ascii="Calibri" w:hAnsi="Calibri"/>
                <w:sz w:val="20"/>
              </w:rPr>
              <w:t>**Taxa de conversão Implantação → Gestão**</w:t>
            </w:r>
          </w:p>
        </w:tc>
        <w:tc>
          <w:tcPr>
            <w:tcW w:type="dxa" w:w="2351"/>
          </w:tcPr>
          <w:p>
            <w:r/>
            <w:r>
              <w:rPr>
                <w:rFonts w:ascii="Calibri" w:hAnsi="Calibri"/>
                <w:sz w:val="20"/>
              </w:rPr>
              <w:t>70%</w:t>
            </w:r>
          </w:p>
        </w:tc>
        <w:tc>
          <w:tcPr>
            <w:tcW w:type="dxa" w:w="2351"/>
          </w:tcPr>
          <w:p>
            <w:r/>
            <w:r>
              <w:rPr>
                <w:rFonts w:ascii="Calibri" w:hAnsi="Calibri"/>
                <w:sz w:val="20"/>
              </w:rPr>
              <w:t>80%</w:t>
            </w:r>
          </w:p>
        </w:tc>
        <w:tc>
          <w:tcPr>
            <w:tcW w:type="dxa" w:w="2351"/>
          </w:tcPr>
          <w:p/>
        </w:tc>
      </w:tr>
      <w:tr>
        <w:tc>
          <w:tcPr>
            <w:tcW w:type="dxa" w:w="2351"/>
          </w:tcPr>
          <w:p>
            <w:r/>
            <w:r>
              <w:rPr>
                <w:rFonts w:ascii="Calibri" w:hAnsi="Calibri"/>
                <w:sz w:val="20"/>
              </w:rPr>
              <w:t>**Vida média do cliente (LTV)**</w:t>
            </w:r>
          </w:p>
        </w:tc>
        <w:tc>
          <w:tcPr>
            <w:tcW w:type="dxa" w:w="2351"/>
          </w:tcPr>
          <w:p>
            <w:r/>
            <w:r>
              <w:rPr>
                <w:rFonts w:ascii="Calibri" w:hAnsi="Calibri"/>
                <w:sz w:val="20"/>
              </w:rPr>
              <w:t>14 meses</w:t>
            </w:r>
          </w:p>
        </w:tc>
        <w:tc>
          <w:tcPr>
            <w:tcW w:type="dxa" w:w="2351"/>
          </w:tcPr>
          <w:p>
            <w:r/>
            <w:r>
              <w:rPr>
                <w:rFonts w:ascii="Calibri" w:hAnsi="Calibri"/>
                <w:sz w:val="20"/>
              </w:rPr>
              <w:t>24 meses</w:t>
            </w:r>
          </w:p>
        </w:tc>
        <w:tc>
          <w:tcPr>
            <w:tcW w:type="dxa" w:w="2351"/>
          </w:tcPr>
          <w:p/>
        </w:tc>
      </w:tr>
    </w:tbl>
    <w:p>
      <w:pPr>
        <w:pStyle w:val="Heading3"/>
      </w:pPr>
      <w:r>
        <w:t>6.4 Estratégias de Expansão</w:t>
      </w:r>
    </w:p>
    <w:p>
      <w:pPr>
        <w:spacing w:line="276" w:lineRule="auto"/>
      </w:pPr>
      <w:r>
        <w:rPr>
          <w:b/>
        </w:rPr>
        <w:t>Expansão Natural (produto puxa):</w:t>
      </w:r>
    </w:p>
    <w:p>
      <w:pPr>
        <w:pStyle w:val="ListBullet"/>
        <w:spacing w:line="276" w:lineRule="auto"/>
      </w:pPr>
      <w:r>
        <w:t>Diagnóstico (R$ 4.900) → cliente vê o gap → quer implantação (R$ 14.900)</w:t>
      </w:r>
    </w:p>
    <w:p>
      <w:pPr>
        <w:pStyle w:val="ListBullet"/>
        <w:spacing w:line="276" w:lineRule="auto"/>
      </w:pPr>
      <w:r>
        <w:t>Implantação termina → cliente já acostumado com relatórios mensais → quer gestão (R$ 7.900/mês)</w:t>
      </w:r>
    </w:p>
    <w:p>
      <w:pPr>
        <w:pStyle w:val="ListBullet"/>
        <w:spacing w:line="276" w:lineRule="auto"/>
      </w:pPr>
      <w:r>
        <w:t>Gestão por 6 meses → métricas subindo → cliente quer mais → add-ons</w:t>
      </w:r>
    </w:p>
    <w:p>
      <w:pPr>
        <w:spacing w:line="276" w:lineRule="auto"/>
      </w:pPr>
      <w:r>
        <w:rPr>
          <w:b/>
        </w:rPr>
        <w:t>Expansão Ativa (time empurra):</w:t>
      </w:r>
    </w:p>
    <w:p>
      <w:pPr>
        <w:pStyle w:val="ListBullet"/>
        <w:spacing w:line="276" w:lineRule="auto"/>
      </w:pPr>
      <w:r>
        <w:t>Call de QBR = oportunidade natural de upsell</w:t>
      </w:r>
    </w:p>
    <w:p>
      <w:pPr>
        <w:pStyle w:val="ListBullet"/>
        <w:spacing w:line="276" w:lineRule="auto"/>
      </w:pPr>
      <w:r>
        <w:t>Relatórios mensais incluem "próximos passos" que geram necessidade</w:t>
      </w:r>
    </w:p>
    <w:p>
      <w:pPr>
        <w:pStyle w:val="ListBullet"/>
        <w:spacing w:line="276" w:lineRule="auto"/>
      </w:pPr>
      <w:r>
        <w:t>Marcos de sucesso (ex: 70% query coverage) disparam conversa de expansão</w:t>
      </w:r>
    </w:p>
    <w:p>
      <w:pPr>
        <w:spacing w:line="276" w:lineRule="auto"/>
      </w:pPr>
      <w:r>
        <w:rPr>
          <w:b/>
        </w:rPr>
        <w:t>Expansão Técnica (sistema empurra):</w:t>
      </w:r>
    </w:p>
    <w:p>
      <w:pPr>
        <w:pStyle w:val="ListBullet"/>
        <w:spacing w:line="276" w:lineRule="auto"/>
      </w:pPr>
      <w:r>
        <w:t>@analista-dados detecta gap → sugere add-on automaticamente</w:t>
      </w:r>
    </w:p>
    <w:p>
      <w:pPr>
        <w:pStyle w:val="ListBullet"/>
        <w:spacing w:line="276" w:lineRule="auto"/>
      </w:pPr>
      <w:r>
        <w:t>Dashboard mostra "você cresceu X, que tal adicionar Y?"</w:t>
      </w:r>
    </w:p>
    <w:p>
      <w:pPr>
        <w:pStyle w:val="Heading3"/>
      </w:pPr>
      <w:r>
        <w:t>6.5 Renovação Antecipada</w:t>
      </w:r>
    </w:p>
    <w:p>
      <w:pPr>
        <w:spacing w:line="276" w:lineRule="auto"/>
      </w:pPr>
      <w:r>
        <w:t>Oferecer desconto para renovação anual antecipada: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Prazo de Contrato</w:t>
            </w:r>
          </w:p>
        </w:tc>
        <w:tc>
          <w:tcPr>
            <w:tcW w:type="dxa" w:w="2351"/>
            <w:shd w:fill="B91C1C" w:val="clear"/>
          </w:tcPr>
          <w:p>
            <w:r/>
            <w:r>
              <w:rPr>
                <w:rFonts w:ascii="Calibri" w:hAnsi="Calibri"/>
                <w:b/>
                <w:color w:val="FFFFFF"/>
                <w:sz w:val="20"/>
              </w:rPr>
              <w:t>Preço Mensal</w:t>
            </w:r>
          </w:p>
        </w:tc>
        <w:tc>
          <w:tcPr>
            <w:tcW w:type="dxa" w:w="2351"/>
            <w:shd w:fill="B91C1C" w:val="clear"/>
          </w:tcPr>
          <w:p>
            <w:r/>
            <w:r>
              <w:rPr>
                <w:rFonts w:ascii="Calibri" w:hAnsi="Calibri"/>
                <w:b/>
                <w:color w:val="FFFFFF"/>
                <w:sz w:val="20"/>
              </w:rPr>
              <w:t>Economia</w:t>
            </w:r>
          </w:p>
        </w:tc>
        <w:tc>
          <w:tcPr>
            <w:tcW w:type="dxa" w:w="2351"/>
          </w:tcPr>
          <w:p/>
        </w:tc>
      </w:tr>
      <w:tr>
        <w:tc>
          <w:tcPr>
            <w:tcW w:type="dxa" w:w="2351"/>
          </w:tcPr>
          <w:p>
            <w:r/>
            <w:r>
              <w:rPr>
                <w:rFonts w:ascii="Calibri" w:hAnsi="Calibri"/>
                <w:sz w:val="20"/>
              </w:rPr>
              <w:t>Mensal (sem fidelidade)</w:t>
            </w:r>
          </w:p>
        </w:tc>
        <w:tc>
          <w:tcPr>
            <w:tcW w:type="dxa" w:w="2351"/>
          </w:tcPr>
          <w:p>
            <w:r/>
            <w:r>
              <w:rPr>
                <w:rFonts w:ascii="Calibri" w:hAnsi="Calibri"/>
                <w:sz w:val="20"/>
              </w:rPr>
              <w:t>R$ 9.900 (preço cheio)</w:t>
            </w:r>
          </w:p>
        </w:tc>
        <w:tc>
          <w:tcPr>
            <w:tcW w:type="dxa" w:w="2351"/>
          </w:tcPr>
          <w:p>
            <w:r/>
            <w:r>
              <w:rPr>
                <w:rFonts w:ascii="Calibri" w:hAnsi="Calibri"/>
                <w:sz w:val="20"/>
              </w:rPr>
              <w:t>—</w:t>
            </w:r>
          </w:p>
        </w:tc>
        <w:tc>
          <w:tcPr>
            <w:tcW w:type="dxa" w:w="2351"/>
          </w:tcPr>
          <w:p/>
        </w:tc>
      </w:tr>
      <w:tr>
        <w:tc>
          <w:tcPr>
            <w:tcW w:type="dxa" w:w="2351"/>
          </w:tcPr>
          <w:p>
            <w:r/>
            <w:r>
              <w:rPr>
                <w:rFonts w:ascii="Calibri" w:hAnsi="Calibri"/>
                <w:sz w:val="20"/>
              </w:rPr>
              <w:t>6 meses</w:t>
            </w:r>
          </w:p>
        </w:tc>
        <w:tc>
          <w:tcPr>
            <w:tcW w:type="dxa" w:w="2351"/>
          </w:tcPr>
          <w:p>
            <w:r/>
            <w:r>
              <w:rPr>
                <w:rFonts w:ascii="Calibri" w:hAnsi="Calibri"/>
                <w:sz w:val="20"/>
              </w:rPr>
              <w:t>R$ 7.900/mês</w:t>
            </w:r>
          </w:p>
        </w:tc>
        <w:tc>
          <w:tcPr>
            <w:tcW w:type="dxa" w:w="2351"/>
          </w:tcPr>
          <w:p>
            <w:r/>
            <w:r>
              <w:rPr>
                <w:rFonts w:ascii="Calibri" w:hAnsi="Calibri"/>
                <w:sz w:val="20"/>
              </w:rPr>
              <w:t>20%</w:t>
            </w:r>
          </w:p>
        </w:tc>
        <w:tc>
          <w:tcPr>
            <w:tcW w:type="dxa" w:w="2351"/>
          </w:tcPr>
          <w:p/>
        </w:tc>
      </w:tr>
      <w:tr>
        <w:tc>
          <w:tcPr>
            <w:tcW w:type="dxa" w:w="2351"/>
          </w:tcPr>
          <w:p>
            <w:r/>
            <w:r>
              <w:rPr>
                <w:rFonts w:ascii="Calibri" w:hAnsi="Calibri"/>
                <w:sz w:val="20"/>
              </w:rPr>
              <w:t>12 meses</w:t>
            </w:r>
          </w:p>
        </w:tc>
        <w:tc>
          <w:tcPr>
            <w:tcW w:type="dxa" w:w="2351"/>
          </w:tcPr>
          <w:p>
            <w:r/>
            <w:r>
              <w:rPr>
                <w:rFonts w:ascii="Calibri" w:hAnsi="Calibri"/>
                <w:sz w:val="20"/>
              </w:rPr>
              <w:t>R$ 6.900/mês</w:t>
            </w:r>
          </w:p>
        </w:tc>
        <w:tc>
          <w:tcPr>
            <w:tcW w:type="dxa" w:w="2351"/>
          </w:tcPr>
          <w:p>
            <w:r/>
            <w:r>
              <w:rPr>
                <w:rFonts w:ascii="Calibri" w:hAnsi="Calibri"/>
                <w:sz w:val="20"/>
              </w:rPr>
              <w:t>30%</w:t>
            </w:r>
          </w:p>
        </w:tc>
        <w:tc>
          <w:tcPr>
            <w:tcW w:type="dxa" w:w="2351"/>
          </w:tcPr>
          <w:p/>
        </w:tc>
      </w:tr>
    </w:tbl>
    <w:p>
      <w:pPr>
        <w:spacing w:before="120" w:after="120"/>
        <w:pBdr>
          <w:bottom w:val="single" w:sz="6" w:space="1" w:color="999999"/>
        </w:pBdr>
      </w:pPr>
    </w:p>
    <w:p>
      <w:pPr>
        <w:pStyle w:val="Heading2"/>
      </w:pPr>
      <w:r>
        <w:t>7. Tecnologia e Infraestrutura</w:t>
      </w:r>
    </w:p>
    <w:p>
      <w:pPr>
        <w:pStyle w:val="Heading3"/>
      </w:pPr>
      <w:r>
        <w:t>7.1 Stack Tecnológica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Camada</w:t>
            </w:r>
          </w:p>
        </w:tc>
        <w:tc>
          <w:tcPr>
            <w:tcW w:type="dxa" w:w="2351"/>
            <w:shd w:fill="B91C1C" w:val="clear"/>
          </w:tcPr>
          <w:p>
            <w:r/>
            <w:r>
              <w:rPr>
                <w:rFonts w:ascii="Calibri" w:hAnsi="Calibri"/>
                <w:b/>
                <w:color w:val="FFFFFF"/>
                <w:sz w:val="20"/>
              </w:rPr>
              <w:t>Ferramenta</w:t>
            </w:r>
          </w:p>
        </w:tc>
        <w:tc>
          <w:tcPr>
            <w:tcW w:type="dxa" w:w="2351"/>
            <w:shd w:fill="B91C1C" w:val="clear"/>
          </w:tcPr>
          <w:p>
            <w:r/>
            <w:r>
              <w:rPr>
                <w:rFonts w:ascii="Calibri" w:hAnsi="Calibri"/>
                <w:b/>
                <w:color w:val="FFFFFF"/>
                <w:sz w:val="20"/>
              </w:rPr>
              <w:t>Uso</w:t>
            </w:r>
          </w:p>
        </w:tc>
        <w:tc>
          <w:tcPr>
            <w:tcW w:type="dxa" w:w="2351"/>
          </w:tcPr>
          <w:p/>
        </w:tc>
      </w:tr>
      <w:tr>
        <w:tc>
          <w:tcPr>
            <w:tcW w:type="dxa" w:w="2351"/>
          </w:tcPr>
          <w:p>
            <w:r/>
            <w:r>
              <w:rPr>
                <w:rFonts w:ascii="Calibri" w:hAnsi="Calibri"/>
                <w:sz w:val="20"/>
              </w:rPr>
              <w:t>**Monitoring**</w:t>
            </w:r>
          </w:p>
        </w:tc>
        <w:tc>
          <w:tcPr>
            <w:tcW w:type="dxa" w:w="2351"/>
          </w:tcPr>
          <w:p>
            <w:r/>
            <w:r>
              <w:rPr>
                <w:rFonts w:ascii="Calibri" w:hAnsi="Calibri"/>
                <w:sz w:val="20"/>
              </w:rPr>
              <w:t>SEMRush (Position Tracking + AI Overviews)</w:t>
            </w:r>
          </w:p>
        </w:tc>
        <w:tc>
          <w:tcPr>
            <w:tcW w:type="dxa" w:w="2351"/>
          </w:tcPr>
          <w:p>
            <w:r/>
            <w:r>
              <w:rPr>
                <w:rFonts w:ascii="Calibri" w:hAnsi="Calibri"/>
                <w:sz w:val="20"/>
              </w:rPr>
              <w:t>Dados de AI Overviews, rankings, concorrentes</w:t>
            </w:r>
          </w:p>
        </w:tc>
        <w:tc>
          <w:tcPr>
            <w:tcW w:type="dxa" w:w="2351"/>
          </w:tcPr>
          <w:p/>
        </w:tc>
      </w:tr>
      <w:tr>
        <w:tc>
          <w:tcPr>
            <w:tcW w:type="dxa" w:w="2351"/>
          </w:tcPr>
          <w:p>
            <w:r/>
            <w:r>
              <w:rPr>
                <w:rFonts w:ascii="Calibri" w:hAnsi="Calibri"/>
                <w:sz w:val="20"/>
              </w:rPr>
              <w:t>**Monitoring**</w:t>
            </w:r>
          </w:p>
        </w:tc>
        <w:tc>
          <w:tcPr>
            <w:tcW w:type="dxa" w:w="2351"/>
          </w:tcPr>
          <w:p>
            <w:r/>
            <w:r>
              <w:rPr>
                <w:rFonts w:ascii="Calibri" w:hAnsi="Calibri"/>
                <w:sz w:val="20"/>
              </w:rPr>
              <w:t>Checagem manual (ChatGPT + Perplexity)</w:t>
            </w:r>
          </w:p>
        </w:tc>
        <w:tc>
          <w:tcPr>
            <w:tcW w:type="dxa" w:w="2351"/>
          </w:tcPr>
          <w:p>
            <w:r/>
            <w:r>
              <w:rPr>
                <w:rFonts w:ascii="Calibri" w:hAnsi="Calibri"/>
                <w:sz w:val="20"/>
              </w:rPr>
              <w:t>Validação qualitativa + citações não capturadas pelo SEMRush</w:t>
            </w:r>
          </w:p>
        </w:tc>
        <w:tc>
          <w:tcPr>
            <w:tcW w:type="dxa" w:w="2351"/>
          </w:tcPr>
          <w:p/>
        </w:tc>
      </w:tr>
      <w:tr>
        <w:tc>
          <w:tcPr>
            <w:tcW w:type="dxa" w:w="2351"/>
          </w:tcPr>
          <w:p>
            <w:r/>
            <w:r>
              <w:rPr>
                <w:rFonts w:ascii="Calibri" w:hAnsi="Calibri"/>
                <w:sz w:val="20"/>
              </w:rPr>
              <w:t>**Analytics**</w:t>
            </w:r>
          </w:p>
        </w:tc>
        <w:tc>
          <w:tcPr>
            <w:tcW w:type="dxa" w:w="2351"/>
          </w:tcPr>
          <w:p>
            <w:r/>
            <w:r>
              <w:rPr>
                <w:rFonts w:ascii="Calibri" w:hAnsi="Calibri"/>
                <w:sz w:val="20"/>
              </w:rPr>
              <w:t>Google Analytics 4</w:t>
            </w:r>
          </w:p>
        </w:tc>
        <w:tc>
          <w:tcPr>
            <w:tcW w:type="dxa" w:w="2351"/>
          </w:tcPr>
          <w:p>
            <w:r/>
            <w:r>
              <w:rPr>
                <w:rFonts w:ascii="Calibri" w:hAnsi="Calibri"/>
                <w:sz w:val="20"/>
              </w:rPr>
              <w:t>AI referral traffic</w:t>
            </w:r>
          </w:p>
        </w:tc>
        <w:tc>
          <w:tcPr>
            <w:tcW w:type="dxa" w:w="2351"/>
          </w:tcPr>
          <w:p/>
        </w:tc>
      </w:tr>
      <w:tr>
        <w:tc>
          <w:tcPr>
            <w:tcW w:type="dxa" w:w="2351"/>
          </w:tcPr>
          <w:p>
            <w:r/>
            <w:r>
              <w:rPr>
                <w:rFonts w:ascii="Calibri" w:hAnsi="Calibri"/>
                <w:sz w:val="20"/>
              </w:rPr>
              <w:t>**Auditoria**</w:t>
            </w:r>
          </w:p>
        </w:tc>
        <w:tc>
          <w:tcPr>
            <w:tcW w:type="dxa" w:w="2351"/>
          </w:tcPr>
          <w:p>
            <w:r/>
            <w:r>
              <w:rPr>
                <w:rFonts w:ascii="Calibri" w:hAnsi="Calibri"/>
                <w:sz w:val="20"/>
              </w:rPr>
              <w:t>SEMRush Site Audit</w:t>
            </w:r>
          </w:p>
        </w:tc>
        <w:tc>
          <w:tcPr>
            <w:tcW w:type="dxa" w:w="2351"/>
          </w:tcPr>
          <w:p>
            <w:r/>
            <w:r>
              <w:rPr>
                <w:rFonts w:ascii="Calibri" w:hAnsi="Calibri"/>
                <w:sz w:val="20"/>
              </w:rPr>
              <w:t>Schema, technical issues, extractability</w:t>
            </w:r>
          </w:p>
        </w:tc>
        <w:tc>
          <w:tcPr>
            <w:tcW w:type="dxa" w:w="2351"/>
          </w:tcPr>
          <w:p/>
        </w:tc>
      </w:tr>
      <w:tr>
        <w:tc>
          <w:tcPr>
            <w:tcW w:type="dxa" w:w="2351"/>
          </w:tcPr>
          <w:p>
            <w:r/>
            <w:r>
              <w:rPr>
                <w:rFonts w:ascii="Calibri" w:hAnsi="Calibri"/>
                <w:sz w:val="20"/>
              </w:rPr>
              <w:t>**Content**</w:t>
            </w:r>
          </w:p>
        </w:tc>
        <w:tc>
          <w:tcPr>
            <w:tcW w:type="dxa" w:w="2351"/>
          </w:tcPr>
          <w:p>
            <w:r/>
            <w:r>
              <w:rPr>
                <w:rFonts w:ascii="Calibri" w:hAnsi="Calibri"/>
                <w:sz w:val="20"/>
              </w:rPr>
              <w:t>SEMRush Content Analyzer + Topic Research</w:t>
            </w:r>
          </w:p>
        </w:tc>
        <w:tc>
          <w:tcPr>
            <w:tcW w:type="dxa" w:w="2351"/>
          </w:tcPr>
          <w:p>
            <w:r/>
            <w:r>
              <w:rPr>
                <w:rFonts w:ascii="Calibri" w:hAnsi="Calibri"/>
                <w:sz w:val="20"/>
              </w:rPr>
              <w:t>Gap analysis, topic discovery</w:t>
            </w:r>
          </w:p>
        </w:tc>
        <w:tc>
          <w:tcPr>
            <w:tcW w:type="dxa" w:w="2351"/>
          </w:tcPr>
          <w:p/>
        </w:tc>
      </w:tr>
      <w:tr>
        <w:tc>
          <w:tcPr>
            <w:tcW w:type="dxa" w:w="2351"/>
          </w:tcPr>
          <w:p>
            <w:r/>
            <w:r>
              <w:rPr>
                <w:rFonts w:ascii="Calibri" w:hAnsi="Calibri"/>
                <w:sz w:val="20"/>
              </w:rPr>
              <w:t>**Relatórios**</w:t>
            </w:r>
          </w:p>
        </w:tc>
        <w:tc>
          <w:tcPr>
            <w:tcW w:type="dxa" w:w="2351"/>
          </w:tcPr>
          <w:p>
            <w:r/>
            <w:r>
              <w:rPr>
                <w:rFonts w:ascii="Calibri" w:hAnsi="Calibri"/>
                <w:sz w:val="20"/>
              </w:rPr>
              <w:t>@analista-dados + @gerar-html</w:t>
            </w:r>
          </w:p>
        </w:tc>
        <w:tc>
          <w:tcPr>
            <w:tcW w:type="dxa" w:w="2351"/>
          </w:tcPr>
          <w:p>
            <w:r/>
            <w:r>
              <w:rPr>
                <w:rFonts w:ascii="Calibri" w:hAnsi="Calibri"/>
                <w:sz w:val="20"/>
              </w:rPr>
              <w:t>Dashboard interativo</w:t>
            </w:r>
          </w:p>
        </w:tc>
        <w:tc>
          <w:tcPr>
            <w:tcW w:type="dxa" w:w="2351"/>
          </w:tcPr>
          <w:p/>
        </w:tc>
      </w:tr>
      <w:tr>
        <w:tc>
          <w:tcPr>
            <w:tcW w:type="dxa" w:w="2351"/>
          </w:tcPr>
          <w:p>
            <w:r/>
            <w:r>
              <w:rPr>
                <w:rFonts w:ascii="Calibri" w:hAnsi="Calibri"/>
                <w:sz w:val="20"/>
              </w:rPr>
              <w:t>**Apresentações**</w:t>
            </w:r>
          </w:p>
        </w:tc>
        <w:tc>
          <w:tcPr>
            <w:tcW w:type="dxa" w:w="2351"/>
          </w:tcPr>
          <w:p>
            <w:r/>
            <w:r>
              <w:rPr>
                <w:rFonts w:ascii="Calibri" w:hAnsi="Calibri"/>
                <w:sz w:val="20"/>
              </w:rPr>
              <w:t>@gerar-ppt</w:t>
            </w:r>
          </w:p>
        </w:tc>
        <w:tc>
          <w:tcPr>
            <w:tcW w:type="dxa" w:w="2351"/>
          </w:tcPr>
          <w:p>
            <w:r/>
            <w:r>
              <w:rPr>
                <w:rFonts w:ascii="Calibri" w:hAnsi="Calibri"/>
                <w:sz w:val="20"/>
              </w:rPr>
              <w:t>Relatórios executivos, QBR</w:t>
            </w:r>
          </w:p>
        </w:tc>
        <w:tc>
          <w:tcPr>
            <w:tcW w:type="dxa" w:w="2351"/>
          </w:tcPr>
          <w:p/>
        </w:tc>
      </w:tr>
      <w:tr>
        <w:tc>
          <w:tcPr>
            <w:tcW w:type="dxa" w:w="2351"/>
          </w:tcPr>
          <w:p>
            <w:r/>
            <w:r>
              <w:rPr>
                <w:rFonts w:ascii="Calibri" w:hAnsi="Calibri"/>
                <w:sz w:val="20"/>
              </w:rPr>
              <w:t>**Workflows**</w:t>
            </w:r>
          </w:p>
        </w:tc>
        <w:tc>
          <w:tcPr>
            <w:tcW w:type="dxa" w:w="2351"/>
          </w:tcPr>
          <w:p>
            <w:r/>
            <w:r>
              <w:rPr>
                <w:rFonts w:ascii="Calibri" w:hAnsi="Calibri"/>
                <w:sz w:val="20"/>
              </w:rPr>
              <w:t>n8n + v4-automations</w:t>
            </w:r>
          </w:p>
        </w:tc>
        <w:tc>
          <w:tcPr>
            <w:tcW w:type="dxa" w:w="2351"/>
          </w:tcPr>
          <w:p>
            <w:r/>
            <w:r>
              <w:rPr>
                <w:rFonts w:ascii="Calibri" w:hAnsi="Calibri"/>
                <w:sz w:val="20"/>
              </w:rPr>
              <w:t>Automação de monitoramento</w:t>
            </w:r>
          </w:p>
        </w:tc>
        <w:tc>
          <w:tcPr>
            <w:tcW w:type="dxa" w:w="2351"/>
          </w:tcPr>
          <w:p/>
        </w:tc>
      </w:tr>
      <w:tr>
        <w:tc>
          <w:tcPr>
            <w:tcW w:type="dxa" w:w="2351"/>
          </w:tcPr>
          <w:p>
            <w:r/>
            <w:r>
              <w:rPr>
                <w:rFonts w:ascii="Calibri" w:hAnsi="Calibri"/>
                <w:sz w:val="20"/>
              </w:rPr>
              <w:t>**Memória**</w:t>
            </w:r>
          </w:p>
        </w:tc>
        <w:tc>
          <w:tcPr>
            <w:tcW w:type="dxa" w:w="2351"/>
          </w:tcPr>
          <w:p>
            <w:r/>
            <w:r>
              <w:rPr>
                <w:rFonts w:ascii="Calibri" w:hAnsi="Calibri"/>
                <w:sz w:val="20"/>
              </w:rPr>
              <w:t>Obsidian Vault</w:t>
            </w:r>
          </w:p>
        </w:tc>
        <w:tc>
          <w:tcPr>
            <w:tcW w:type="dxa" w:w="2351"/>
          </w:tcPr>
          <w:p>
            <w:r/>
            <w:r>
              <w:rPr>
                <w:rFonts w:ascii="Calibri" w:hAnsi="Calibri"/>
                <w:sz w:val="20"/>
              </w:rPr>
              <w:t>Histórico de cada cliente</w:t>
            </w:r>
          </w:p>
        </w:tc>
        <w:tc>
          <w:tcPr>
            <w:tcW w:type="dxa" w:w="2351"/>
          </w:tcPr>
          <w:p/>
        </w:tc>
      </w:tr>
      <w:tr>
        <w:tc>
          <w:tcPr>
            <w:tcW w:type="dxa" w:w="2351"/>
          </w:tcPr>
          <w:p>
            <w:r/>
            <w:r>
              <w:rPr>
                <w:rFonts w:ascii="Calibri" w:hAnsi="Calibri"/>
                <w:sz w:val="20"/>
              </w:rPr>
              <w:t>**Documentação**</w:t>
            </w:r>
          </w:p>
        </w:tc>
        <w:tc>
          <w:tcPr>
            <w:tcW w:type="dxa" w:w="2351"/>
          </w:tcPr>
          <w:p>
            <w:r/>
            <w:r>
              <w:rPr>
                <w:rFonts w:ascii="Calibri" w:hAnsi="Calibri"/>
                <w:sz w:val="20"/>
              </w:rPr>
              <w:t>@gerar-doc</w:t>
            </w:r>
          </w:p>
        </w:tc>
        <w:tc>
          <w:tcPr>
            <w:tcW w:type="dxa" w:w="2351"/>
          </w:tcPr>
          <w:p>
            <w:r/>
            <w:r>
              <w:rPr>
                <w:rFonts w:ascii="Calibri" w:hAnsi="Calibri"/>
                <w:sz w:val="20"/>
              </w:rPr>
              <w:t>SOWs, atas, FCAs</w:t>
            </w:r>
          </w:p>
        </w:tc>
        <w:tc>
          <w:tcPr>
            <w:tcW w:type="dxa" w:w="2351"/>
          </w:tcPr>
          <w:p/>
        </w:tc>
      </w:tr>
    </w:tbl>
    <w:p>
      <w:pPr>
        <w:pStyle w:val="Heading3"/>
      </w:pPr>
      <w:r>
        <w:t>7.2 Agentes V4 na Entrega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Agente</w:t>
            </w:r>
          </w:p>
        </w:tc>
        <w:tc>
          <w:tcPr>
            <w:tcW w:type="dxa" w:w="2351"/>
            <w:shd w:fill="B91C1C" w:val="clear"/>
          </w:tcPr>
          <w:p>
            <w:r/>
            <w:r>
              <w:rPr>
                <w:rFonts w:ascii="Calibri" w:hAnsi="Calibri"/>
                <w:b/>
                <w:color w:val="FFFFFF"/>
                <w:sz w:val="20"/>
              </w:rPr>
              <w:t>Papel no AI Visibility</w:t>
            </w:r>
          </w:p>
        </w:tc>
        <w:tc>
          <w:tcPr>
            <w:tcW w:type="dxa" w:w="2351"/>
            <w:shd w:fill="B91C1C" w:val="clear"/>
          </w:tcPr>
          <w:p>
            <w:r/>
            <w:r>
              <w:rPr>
                <w:rFonts w:ascii="Calibri" w:hAnsi="Calibri"/>
                <w:b/>
                <w:color w:val="FFFFFF"/>
                <w:sz w:val="20"/>
              </w:rPr>
              <w:t>Quando</w:t>
            </w:r>
          </w:p>
        </w:tc>
        <w:tc>
          <w:tcPr>
            <w:tcW w:type="dxa" w:w="2351"/>
          </w:tcPr>
          <w:p/>
        </w:tc>
      </w:tr>
      <w:tr>
        <w:tc>
          <w:tcPr>
            <w:tcW w:type="dxa" w:w="2351"/>
          </w:tcPr>
          <w:p>
            <w:r/>
            <w:r>
              <w:rPr>
                <w:rFonts w:ascii="Calibri" w:hAnsi="Calibri"/>
                <w:sz w:val="20"/>
              </w:rPr>
              <w:t>**@analista-dados**</w:t>
            </w:r>
          </w:p>
        </w:tc>
        <w:tc>
          <w:tcPr>
            <w:tcW w:type="dxa" w:w="2351"/>
          </w:tcPr>
          <w:p>
            <w:r/>
            <w:r>
              <w:rPr>
                <w:rFonts w:ascii="Calibri" w:hAnsi="Calibri"/>
                <w:sz w:val="20"/>
              </w:rPr>
              <w:t>Auditoria inicial, análise mensal, gap analysis, competitive benchmark</w:t>
            </w:r>
          </w:p>
        </w:tc>
        <w:tc>
          <w:tcPr>
            <w:tcW w:type="dxa" w:w="2351"/>
          </w:tcPr>
          <w:p>
            <w:r/>
            <w:r>
              <w:rPr>
                <w:rFonts w:ascii="Calibri" w:hAnsi="Calibri"/>
                <w:sz w:val="20"/>
              </w:rPr>
              <w:t>Diagnóstico + mensal</w:t>
            </w:r>
          </w:p>
        </w:tc>
        <w:tc>
          <w:tcPr>
            <w:tcW w:type="dxa" w:w="2351"/>
          </w:tcPr>
          <w:p/>
        </w:tc>
      </w:tr>
      <w:tr>
        <w:tc>
          <w:tcPr>
            <w:tcW w:type="dxa" w:w="2351"/>
          </w:tcPr>
          <w:p>
            <w:r/>
            <w:r>
              <w:rPr>
                <w:rFonts w:ascii="Calibri" w:hAnsi="Calibri"/>
                <w:sz w:val="20"/>
              </w:rPr>
              <w:t>**@revisor**</w:t>
            </w:r>
          </w:p>
        </w:tc>
        <w:tc>
          <w:tcPr>
            <w:tcW w:type="dxa" w:w="2351"/>
          </w:tcPr>
          <w:p>
            <w:r/>
            <w:r>
              <w:rPr>
                <w:rFonts w:ascii="Calibri" w:hAnsi="Calibri"/>
                <w:sz w:val="20"/>
              </w:rPr>
              <w:t>Validação de todo output antes de ir para o cliente</w:t>
            </w:r>
          </w:p>
        </w:tc>
        <w:tc>
          <w:tcPr>
            <w:tcW w:type="dxa" w:w="2351"/>
          </w:tcPr>
          <w:p>
            <w:r/>
            <w:r>
              <w:rPr>
                <w:rFonts w:ascii="Calibri" w:hAnsi="Calibri"/>
                <w:sz w:val="20"/>
              </w:rPr>
              <w:t>Contínuo</w:t>
            </w:r>
          </w:p>
        </w:tc>
        <w:tc>
          <w:tcPr>
            <w:tcW w:type="dxa" w:w="2351"/>
          </w:tcPr>
          <w:p/>
        </w:tc>
      </w:tr>
      <w:tr>
        <w:tc>
          <w:tcPr>
            <w:tcW w:type="dxa" w:w="2351"/>
          </w:tcPr>
          <w:p>
            <w:r/>
            <w:r>
              <w:rPr>
                <w:rFonts w:ascii="Calibri" w:hAnsi="Calibri"/>
                <w:sz w:val="20"/>
              </w:rPr>
              <w:t>**@gerar-pdf**</w:t>
            </w:r>
          </w:p>
        </w:tc>
        <w:tc>
          <w:tcPr>
            <w:tcW w:type="dxa" w:w="2351"/>
          </w:tcPr>
          <w:p>
            <w:r/>
            <w:r>
              <w:rPr>
                <w:rFonts w:ascii="Calibri" w:hAnsi="Calibri"/>
                <w:sz w:val="20"/>
              </w:rPr>
              <w:t>Relatório de diagnóstico, relatórios mensais, relatório de conclusão</w:t>
            </w:r>
          </w:p>
        </w:tc>
        <w:tc>
          <w:tcPr>
            <w:tcW w:type="dxa" w:w="2351"/>
          </w:tcPr>
          <w:p>
            <w:r/>
            <w:r>
              <w:rPr>
                <w:rFonts w:ascii="Calibri" w:hAnsi="Calibri"/>
                <w:sz w:val="20"/>
              </w:rPr>
              <w:t>Diagnóstico + mensal</w:t>
            </w:r>
          </w:p>
        </w:tc>
        <w:tc>
          <w:tcPr>
            <w:tcW w:type="dxa" w:w="2351"/>
          </w:tcPr>
          <w:p/>
        </w:tc>
      </w:tr>
      <w:tr>
        <w:tc>
          <w:tcPr>
            <w:tcW w:type="dxa" w:w="2351"/>
          </w:tcPr>
          <w:p>
            <w:r/>
            <w:r>
              <w:rPr>
                <w:rFonts w:ascii="Calibri" w:hAnsi="Calibri"/>
                <w:sz w:val="20"/>
              </w:rPr>
              <w:t>**@gerar-html**</w:t>
            </w:r>
          </w:p>
        </w:tc>
        <w:tc>
          <w:tcPr>
            <w:tcW w:type="dxa" w:w="2351"/>
          </w:tcPr>
          <w:p>
            <w:r/>
            <w:r>
              <w:rPr>
                <w:rFonts w:ascii="Calibri" w:hAnsi="Calibri"/>
                <w:sz w:val="20"/>
              </w:rPr>
              <w:t>Dashboard interativo de métricas</w:t>
            </w:r>
          </w:p>
        </w:tc>
        <w:tc>
          <w:tcPr>
            <w:tcW w:type="dxa" w:w="2351"/>
          </w:tcPr>
          <w:p>
            <w:r/>
            <w:r>
              <w:rPr>
                <w:rFonts w:ascii="Calibri" w:hAnsi="Calibri"/>
                <w:sz w:val="20"/>
              </w:rPr>
              <w:t>Mensal</w:t>
            </w:r>
          </w:p>
        </w:tc>
        <w:tc>
          <w:tcPr>
            <w:tcW w:type="dxa" w:w="2351"/>
          </w:tcPr>
          <w:p/>
        </w:tc>
      </w:tr>
      <w:tr>
        <w:tc>
          <w:tcPr>
            <w:tcW w:type="dxa" w:w="2351"/>
          </w:tcPr>
          <w:p>
            <w:r/>
            <w:r>
              <w:rPr>
                <w:rFonts w:ascii="Calibri" w:hAnsi="Calibri"/>
                <w:sz w:val="20"/>
              </w:rPr>
              <w:t>**@gerar-ppt**</w:t>
            </w:r>
          </w:p>
        </w:tc>
        <w:tc>
          <w:tcPr>
            <w:tcW w:type="dxa" w:w="2351"/>
          </w:tcPr>
          <w:p>
            <w:r/>
            <w:r>
              <w:rPr>
                <w:rFonts w:ascii="Calibri" w:hAnsi="Calibri"/>
                <w:sz w:val="20"/>
              </w:rPr>
              <w:t>Deck de kickoff, deck de diagnóstico, deck de QBR</w:t>
            </w:r>
          </w:p>
        </w:tc>
        <w:tc>
          <w:tcPr>
            <w:tcW w:type="dxa" w:w="2351"/>
          </w:tcPr>
          <w:p>
            <w:r/>
            <w:r>
              <w:rPr>
                <w:rFonts w:ascii="Calibri" w:hAnsi="Calibri"/>
                <w:sz w:val="20"/>
              </w:rPr>
              <w:t>Diagnóstico + trimestral</w:t>
            </w:r>
          </w:p>
        </w:tc>
        <w:tc>
          <w:tcPr>
            <w:tcW w:type="dxa" w:w="2351"/>
          </w:tcPr>
          <w:p/>
        </w:tc>
      </w:tr>
      <w:tr>
        <w:tc>
          <w:tcPr>
            <w:tcW w:type="dxa" w:w="2351"/>
          </w:tcPr>
          <w:p>
            <w:r/>
            <w:r>
              <w:rPr>
                <w:rFonts w:ascii="Calibri" w:hAnsi="Calibri"/>
                <w:sz w:val="20"/>
              </w:rPr>
              <w:t>**@gerar-doc**</w:t>
            </w:r>
          </w:p>
        </w:tc>
        <w:tc>
          <w:tcPr>
            <w:tcW w:type="dxa" w:w="2351"/>
          </w:tcPr>
          <w:p>
            <w:r/>
            <w:r>
              <w:rPr>
                <w:rFonts w:ascii="Calibri" w:hAnsi="Calibri"/>
                <w:sz w:val="20"/>
              </w:rPr>
              <w:t>SOW, atas de reunião, FCAs, documentação de handoff</w:t>
            </w:r>
          </w:p>
        </w:tc>
        <w:tc>
          <w:tcPr>
            <w:tcW w:type="dxa" w:w="2351"/>
          </w:tcPr>
          <w:p>
            <w:r/>
            <w:r>
              <w:rPr>
                <w:rFonts w:ascii="Calibri" w:hAnsi="Calibri"/>
                <w:sz w:val="20"/>
              </w:rPr>
              <w:t>Conforme necessário</w:t>
            </w:r>
          </w:p>
        </w:tc>
        <w:tc>
          <w:tcPr>
            <w:tcW w:type="dxa" w:w="2351"/>
          </w:tcPr>
          <w:p/>
        </w:tc>
      </w:tr>
      <w:tr>
        <w:tc>
          <w:tcPr>
            <w:tcW w:type="dxa" w:w="2351"/>
          </w:tcPr>
          <w:p>
            <w:r/>
            <w:r>
              <w:rPr>
                <w:rFonts w:ascii="Calibri" w:hAnsi="Calibri"/>
                <w:sz w:val="20"/>
              </w:rPr>
              <w:t>**@csm-orquestrador**</w:t>
            </w:r>
          </w:p>
        </w:tc>
        <w:tc>
          <w:tcPr>
            <w:tcW w:type="dxa" w:w="2351"/>
          </w:tcPr>
          <w:p>
            <w:r/>
            <w:r>
              <w:rPr>
                <w:rFonts w:ascii="Calibri" w:hAnsi="Calibri"/>
                <w:sz w:val="20"/>
              </w:rPr>
              <w:t>Gestão do cliente, QBR, plano de expansão, retenção</w:t>
            </w:r>
          </w:p>
        </w:tc>
        <w:tc>
          <w:tcPr>
            <w:tcW w:type="dxa" w:w="2351"/>
          </w:tcPr>
          <w:p>
            <w:r/>
            <w:r>
              <w:rPr>
                <w:rFonts w:ascii="Calibri" w:hAnsi="Calibri"/>
                <w:sz w:val="20"/>
              </w:rPr>
              <w:t>Gestão contínua</w:t>
            </w:r>
          </w:p>
        </w:tc>
        <w:tc>
          <w:tcPr>
            <w:tcW w:type="dxa" w:w="2351"/>
          </w:tcPr>
          <w:p/>
        </w:tc>
      </w:tr>
    </w:tbl>
    <w:p>
      <w:pPr>
        <w:pStyle w:val="Heading3"/>
      </w:pPr>
      <w:r>
        <w:t>7.3 Automações (n8n + Python)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Automação</w:t>
            </w:r>
          </w:p>
        </w:tc>
        <w:tc>
          <w:tcPr>
            <w:tcW w:type="dxa" w:w="1881"/>
            <w:shd w:fill="B91C1C" w:val="clear"/>
          </w:tcPr>
          <w:p>
            <w:r/>
            <w:r>
              <w:rPr>
                <w:rFonts w:ascii="Calibri" w:hAnsi="Calibri"/>
                <w:b/>
                <w:color w:val="FFFFFF"/>
                <w:sz w:val="20"/>
              </w:rPr>
              <w:t>Função</w:t>
            </w:r>
          </w:p>
        </w:tc>
        <w:tc>
          <w:tcPr>
            <w:tcW w:type="dxa" w:w="1881"/>
            <w:shd w:fill="B91C1C" w:val="clear"/>
          </w:tcPr>
          <w:p>
            <w:r/>
            <w:r>
              <w:rPr>
                <w:rFonts w:ascii="Calibri" w:hAnsi="Calibri"/>
                <w:b/>
                <w:color w:val="FFFFFF"/>
                <w:sz w:val="20"/>
              </w:rPr>
              <w:t>Frequência</w:t>
            </w:r>
          </w:p>
        </w:tc>
        <w:tc>
          <w:tcPr>
            <w:tcW w:type="dxa" w:w="1881"/>
            <w:shd w:fill="B91C1C" w:val="clear"/>
          </w:tcPr>
          <w:p>
            <w:r/>
            <w:r>
              <w:rPr>
                <w:rFonts w:ascii="Calibri" w:hAnsi="Calibri"/>
                <w:b/>
                <w:color w:val="FFFFFF"/>
                <w:sz w:val="20"/>
              </w:rPr>
              <w:t>Trigger</w:t>
            </w:r>
          </w:p>
        </w:tc>
        <w:tc>
          <w:tcPr>
            <w:tcW w:type="dxa" w:w="1881"/>
          </w:tcPr>
          <w:p/>
        </w:tc>
      </w:tr>
      <w:tr>
        <w:tc>
          <w:tcPr>
            <w:tcW w:type="dxa" w:w="1881"/>
          </w:tcPr>
          <w:p>
            <w:r/>
            <w:r>
              <w:rPr>
                <w:rFonts w:ascii="Calibri" w:hAnsi="Calibri"/>
                <w:sz w:val="20"/>
              </w:rPr>
              <w:t>**ai_visibility_monitor**</w:t>
            </w:r>
          </w:p>
        </w:tc>
        <w:tc>
          <w:tcPr>
            <w:tcW w:type="dxa" w:w="1881"/>
          </w:tcPr>
          <w:p>
            <w:r/>
            <w:r>
              <w:rPr>
                <w:rFonts w:ascii="Calibri" w:hAnsi="Calibri"/>
                <w:sz w:val="20"/>
              </w:rPr>
              <w:t>Puxa AI Overviews do SEMRush API para cada cliente</w:t>
            </w:r>
          </w:p>
        </w:tc>
        <w:tc>
          <w:tcPr>
            <w:tcW w:type="dxa" w:w="1881"/>
          </w:tcPr>
          <w:p>
            <w:r/>
            <w:r>
              <w:rPr>
                <w:rFonts w:ascii="Calibri" w:hAnsi="Calibri"/>
                <w:sz w:val="20"/>
              </w:rPr>
              <w:t>Semanal</w:t>
            </w:r>
          </w:p>
        </w:tc>
        <w:tc>
          <w:tcPr>
            <w:tcW w:type="dxa" w:w="1881"/>
          </w:tcPr>
          <w:p>
            <w:r/>
            <w:r>
              <w:rPr>
                <w:rFonts w:ascii="Calibri" w:hAnsi="Calibri"/>
                <w:sz w:val="20"/>
              </w:rPr>
              <w:t>Cron (segunda 8h)</w:t>
            </w:r>
          </w:p>
        </w:tc>
        <w:tc>
          <w:tcPr>
            <w:tcW w:type="dxa" w:w="1881"/>
          </w:tcPr>
          <w:p/>
        </w:tc>
      </w:tr>
      <w:tr>
        <w:tc>
          <w:tcPr>
            <w:tcW w:type="dxa" w:w="1881"/>
          </w:tcPr>
          <w:p>
            <w:r/>
            <w:r>
              <w:rPr>
                <w:rFonts w:ascii="Calibri" w:hAnsi="Calibri"/>
                <w:sz w:val="20"/>
              </w:rPr>
              <w:t>**citation_checker**</w:t>
            </w:r>
          </w:p>
        </w:tc>
        <w:tc>
          <w:tcPr>
            <w:tcW w:type="dxa" w:w="1881"/>
          </w:tcPr>
          <w:p>
            <w:r/>
            <w:r>
              <w:rPr>
                <w:rFonts w:ascii="Calibri" w:hAnsi="Calibri"/>
                <w:sz w:val="20"/>
              </w:rPr>
              <w:t>Roda as 20 queries em ChatGPT + Perplexity via browser automation</w:t>
            </w:r>
          </w:p>
        </w:tc>
        <w:tc>
          <w:tcPr>
            <w:tcW w:type="dxa" w:w="1881"/>
          </w:tcPr>
          <w:p>
            <w:r/>
            <w:r>
              <w:rPr>
                <w:rFonts w:ascii="Calibri" w:hAnsi="Calibri"/>
                <w:sz w:val="20"/>
              </w:rPr>
              <w:t>Mensal</w:t>
            </w:r>
          </w:p>
        </w:tc>
        <w:tc>
          <w:tcPr>
            <w:tcW w:type="dxa" w:w="1881"/>
          </w:tcPr>
          <w:p>
            <w:r/>
            <w:r>
              <w:rPr>
                <w:rFonts w:ascii="Calibri" w:hAnsi="Calibri"/>
                <w:sz w:val="20"/>
              </w:rPr>
              <w:t>Cron (dia 1 8h)</w:t>
            </w:r>
          </w:p>
        </w:tc>
        <w:tc>
          <w:tcPr>
            <w:tcW w:type="dxa" w:w="1881"/>
          </w:tcPr>
          <w:p/>
        </w:tc>
      </w:tr>
      <w:tr>
        <w:tc>
          <w:tcPr>
            <w:tcW w:type="dxa" w:w="1881"/>
          </w:tcPr>
          <w:p>
            <w:r/>
            <w:r>
              <w:rPr>
                <w:rFonts w:ascii="Calibri" w:hAnsi="Calibri"/>
                <w:sz w:val="20"/>
              </w:rPr>
              <w:t>**content_gap_analyzer**</w:t>
            </w:r>
          </w:p>
        </w:tc>
        <w:tc>
          <w:tcPr>
            <w:tcW w:type="dxa" w:w="1881"/>
          </w:tcPr>
          <w:p>
            <w:r/>
            <w:r>
              <w:rPr>
                <w:rFonts w:ascii="Calibri" w:hAnsi="Calibri"/>
                <w:sz w:val="20"/>
              </w:rPr>
              <w:t>Compara conteúdo do cliente vs concorrentes via SEMRush</w:t>
            </w:r>
          </w:p>
        </w:tc>
        <w:tc>
          <w:tcPr>
            <w:tcW w:type="dxa" w:w="1881"/>
          </w:tcPr>
          <w:p>
            <w:r/>
            <w:r>
              <w:rPr>
                <w:rFonts w:ascii="Calibri" w:hAnsi="Calibri"/>
                <w:sz w:val="20"/>
              </w:rPr>
              <w:t>Mensal</w:t>
            </w:r>
          </w:p>
        </w:tc>
        <w:tc>
          <w:tcPr>
            <w:tcW w:type="dxa" w:w="1881"/>
          </w:tcPr>
          <w:p>
            <w:r/>
            <w:r>
              <w:rPr>
                <w:rFonts w:ascii="Calibri" w:hAnsi="Calibri"/>
                <w:sz w:val="20"/>
              </w:rPr>
              <w:t>Cron (dia 15)</w:t>
            </w:r>
          </w:p>
        </w:tc>
        <w:tc>
          <w:tcPr>
            <w:tcW w:type="dxa" w:w="1881"/>
          </w:tcPr>
          <w:p/>
        </w:tc>
      </w:tr>
      <w:tr>
        <w:tc>
          <w:tcPr>
            <w:tcW w:type="dxa" w:w="1881"/>
          </w:tcPr>
          <w:p>
            <w:r/>
            <w:r>
              <w:rPr>
                <w:rFonts w:ascii="Calibri" w:hAnsi="Calibri"/>
                <w:sz w:val="20"/>
              </w:rPr>
              <w:t>**dashboard_generator**</w:t>
            </w:r>
          </w:p>
        </w:tc>
        <w:tc>
          <w:tcPr>
            <w:tcW w:type="dxa" w:w="1881"/>
          </w:tcPr>
          <w:p>
            <w:r/>
            <w:r>
              <w:rPr>
                <w:rFonts w:ascii="Calibri" w:hAnsi="Calibri"/>
                <w:sz w:val="20"/>
              </w:rPr>
              <w:t>Gera dashboard HTML com dados do mês</w:t>
            </w:r>
          </w:p>
        </w:tc>
        <w:tc>
          <w:tcPr>
            <w:tcW w:type="dxa" w:w="1881"/>
          </w:tcPr>
          <w:p>
            <w:r/>
            <w:r>
              <w:rPr>
                <w:rFonts w:ascii="Calibri" w:hAnsi="Calibri"/>
                <w:sz w:val="20"/>
              </w:rPr>
              <w:t>Mensal</w:t>
            </w:r>
          </w:p>
        </w:tc>
        <w:tc>
          <w:tcPr>
            <w:tcW w:type="dxa" w:w="1881"/>
          </w:tcPr>
          <w:p>
            <w:r/>
            <w:r>
              <w:rPr>
                <w:rFonts w:ascii="Calibri" w:hAnsi="Calibri"/>
                <w:sz w:val="20"/>
              </w:rPr>
              <w:t>Cron (dia 20)</w:t>
            </w:r>
          </w:p>
        </w:tc>
        <w:tc>
          <w:tcPr>
            <w:tcW w:type="dxa" w:w="1881"/>
          </w:tcPr>
          <w:p/>
        </w:tc>
      </w:tr>
      <w:tr>
        <w:tc>
          <w:tcPr>
            <w:tcW w:type="dxa" w:w="1881"/>
          </w:tcPr>
          <w:p>
            <w:r/>
            <w:r>
              <w:rPr>
                <w:rFonts w:ascii="Calibri" w:hAnsi="Calibri"/>
                <w:sz w:val="20"/>
              </w:rPr>
              <w:t>**report_delivery**</w:t>
            </w:r>
          </w:p>
        </w:tc>
        <w:tc>
          <w:tcPr>
            <w:tcW w:type="dxa" w:w="1881"/>
          </w:tcPr>
          <w:p>
            <w:r/>
            <w:r>
              <w:rPr>
                <w:rFonts w:ascii="Calibri" w:hAnsi="Calibri"/>
                <w:sz w:val="20"/>
              </w:rPr>
              <w:t>Envia relatório por e-mail + notifica time</w:t>
            </w:r>
          </w:p>
        </w:tc>
        <w:tc>
          <w:tcPr>
            <w:tcW w:type="dxa" w:w="1881"/>
          </w:tcPr>
          <w:p>
            <w:r/>
            <w:r>
              <w:rPr>
                <w:rFonts w:ascii="Calibri" w:hAnsi="Calibri"/>
                <w:sz w:val="20"/>
              </w:rPr>
              <w:t>Mensal</w:t>
            </w:r>
          </w:p>
        </w:tc>
        <w:tc>
          <w:tcPr>
            <w:tcW w:type="dxa" w:w="1881"/>
          </w:tcPr>
          <w:p>
            <w:r/>
            <w:r>
              <w:rPr>
                <w:rFonts w:ascii="Calibri" w:hAnsi="Calibri"/>
                <w:sz w:val="20"/>
              </w:rPr>
              <w:t>Após dashboard gerado</w:t>
            </w:r>
          </w:p>
        </w:tc>
        <w:tc>
          <w:tcPr>
            <w:tcW w:type="dxa" w:w="1881"/>
          </w:tcPr>
          <w:p/>
        </w:tc>
      </w:tr>
      <w:tr>
        <w:tc>
          <w:tcPr>
            <w:tcW w:type="dxa" w:w="1881"/>
          </w:tcPr>
          <w:p>
            <w:r/>
            <w:r>
              <w:rPr>
                <w:rFonts w:ascii="Calibri" w:hAnsi="Calibri"/>
                <w:sz w:val="20"/>
              </w:rPr>
              <w:t>**qbr_preparer**</w:t>
            </w:r>
          </w:p>
        </w:tc>
        <w:tc>
          <w:tcPr>
            <w:tcW w:type="dxa" w:w="1881"/>
          </w:tcPr>
          <w:p>
            <w:r/>
            <w:r>
              <w:rPr>
                <w:rFonts w:ascii="Calibri" w:hAnsi="Calibri"/>
                <w:sz w:val="20"/>
              </w:rPr>
              <w:t>Prepara dados para QBR trimestral</w:t>
            </w:r>
          </w:p>
        </w:tc>
        <w:tc>
          <w:tcPr>
            <w:tcW w:type="dxa" w:w="1881"/>
          </w:tcPr>
          <w:p>
            <w:r/>
            <w:r>
              <w:rPr>
                <w:rFonts w:ascii="Calibri" w:hAnsi="Calibri"/>
                <w:sz w:val="20"/>
              </w:rPr>
              <w:t>Trimestral</w:t>
            </w:r>
          </w:p>
        </w:tc>
        <w:tc>
          <w:tcPr>
            <w:tcW w:type="dxa" w:w="1881"/>
          </w:tcPr>
          <w:p>
            <w:r/>
            <w:r>
              <w:rPr>
                <w:rFonts w:ascii="Calibri" w:hAnsi="Calibri"/>
                <w:sz w:val="20"/>
              </w:rPr>
              <w:t>7 dias antes do QBR</w:t>
            </w:r>
          </w:p>
        </w:tc>
        <w:tc>
          <w:tcPr>
            <w:tcW w:type="dxa" w:w="1881"/>
          </w:tcPr>
          <w:p/>
        </w:tc>
      </w:tr>
    </w:tbl>
    <w:p>
      <w:pPr>
        <w:pStyle w:val="Heading3"/>
      </w:pPr>
      <w:r>
        <w:t>7.4 Workflow de Monitoramento (Diagrama)</w:t>
      </w:r>
    </w:p>
    <w:p>
      <w:pPr>
        <w:spacing w:before="80" w:after="80"/>
        <w:ind w:left="283"/>
        <w:shd w:fill="F0F0F0" w:val="clear"/>
      </w:pPr>
      <w:r>
        <w:rPr>
          <w:rFonts w:ascii="Consolas" w:hAnsi="Consolas"/>
          <w:color w:val="000000"/>
          <w:sz w:val="18"/>
        </w:rPr>
        <w:t>SEMRush API</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n8n workflow (ai_visibility_monitor)</w:t>
        <w:br/>
      </w:r>
      <w:r>
        <w:rPr>
          <w:rFonts w:ascii="Consolas" w:hAnsi="Consolas"/>
          <w:color w:val="000000"/>
          <w:sz w:val="18"/>
        </w:rPr>
        <w:t xml:space="preserve">    │</w:t>
        <w:br/>
      </w:r>
      <w:r>
        <w:rPr>
          <w:rFonts w:ascii="Consolas" w:hAnsi="Consolas"/>
          <w:color w:val="000000"/>
          <w:sz w:val="18"/>
        </w:rPr>
        <w:t xml:space="preserve">    ├── Puxa AI Overviews por query</w:t>
        <w:br/>
      </w:r>
      <w:r>
        <w:rPr>
          <w:rFonts w:ascii="Consolas" w:hAnsi="Consolas"/>
          <w:color w:val="000000"/>
          <w:sz w:val="18"/>
        </w:rPr>
        <w:t xml:space="preserve">    ├── Puxa rankings dos concorrentes</w:t>
        <w:br/>
      </w:r>
      <w:r>
        <w:rPr>
          <w:rFonts w:ascii="Consolas" w:hAnsi="Consolas"/>
          <w:color w:val="000000"/>
          <w:sz w:val="18"/>
        </w:rPr>
        <w:t xml:space="preserve">    ├── Puxa Site Audit (schema, tech issues)</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v4-automations/scripts/ai_seo/</w:t>
        <w:br/>
      </w:r>
      <w:r>
        <w:rPr>
          <w:rFonts w:ascii="Consolas" w:hAnsi="Consolas"/>
          <w:color w:val="000000"/>
          <w:sz w:val="18"/>
        </w:rPr>
        <w:t xml:space="preserve">    │</w:t>
        <w:br/>
      </w:r>
      <w:r>
        <w:rPr>
          <w:rFonts w:ascii="Consolas" w:hAnsi="Consolas"/>
          <w:color w:val="000000"/>
          <w:sz w:val="18"/>
        </w:rPr>
        <w:t xml:space="preserve">    ├── parse_semrush_data.py → JSON estruturado</w:t>
        <w:br/>
      </w:r>
      <w:r>
        <w:rPr>
          <w:rFonts w:ascii="Consolas" w:hAnsi="Consolas"/>
          <w:color w:val="000000"/>
          <w:sz w:val="18"/>
        </w:rPr>
        <w:t xml:space="preserve">    ├── check_ai_citations.py → busca manual assistida</w:t>
        <w:br/>
      </w:r>
      <w:r>
        <w:rPr>
          <w:rFonts w:ascii="Consolas" w:hAnsi="Consolas"/>
          <w:color w:val="000000"/>
          <w:sz w:val="18"/>
        </w:rPr>
        <w:t xml:space="preserve">    ├── generate_dashboard.py → HTML com gráficos</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Obsidian Vault → /clientes/[cliente]/campanhas/ai-visibility/</w:t>
        <w:br/>
      </w:r>
      <w:r>
        <w:rPr>
          <w:rFonts w:ascii="Consolas" w:hAnsi="Consolas"/>
          <w:color w:val="000000"/>
          <w:sz w:val="18"/>
        </w:rPr>
        <w:t xml:space="preserve">    │</w:t>
        <w:br/>
      </w:r>
      <w:r>
        <w:rPr>
          <w:rFonts w:ascii="Consolas" w:hAnsi="Consolas"/>
          <w:color w:val="000000"/>
          <w:sz w:val="18"/>
        </w:rPr>
        <w:t xml:space="preserve">    ├── metricas/[mes]-[ano].json</w:t>
        <w:br/>
      </w:r>
      <w:r>
        <w:rPr>
          <w:rFonts w:ascii="Consolas" w:hAnsi="Consolas"/>
          <w:color w:val="000000"/>
          <w:sz w:val="18"/>
        </w:rPr>
        <w:t xml:space="preserve">    ├── relatorios/[mes]-[ano].md</w:t>
        <w:br/>
      </w:r>
      <w:r>
        <w:rPr>
          <w:rFonts w:ascii="Consolas" w:hAnsi="Consolas"/>
          <w:color w:val="000000"/>
          <w:sz w:val="18"/>
        </w:rPr>
        <w:t xml:space="preserve">    ├── dashboard/[mes]-[ano].html</w:t>
        <w:br/>
      </w:r>
      <w:r>
        <w:rPr>
          <w:rFonts w:ascii="Consolas" w:hAnsi="Consolas"/>
          <w:color w:val="000000"/>
          <w:sz w:val="18"/>
        </w:rPr>
        <w:t xml:space="preserve">    │</w:t>
        <w:br/>
      </w:r>
      <w:r>
        <w:rPr>
          <w:rFonts w:ascii="Consolas" w:hAnsi="Consolas"/>
          <w:color w:val="000000"/>
          <w:sz w:val="18"/>
        </w:rPr>
        <w:t xml:space="preserve">    ▼</w:t>
        <w:br/>
      </w:r>
      <w:r>
        <w:rPr>
          <w:rFonts w:ascii="Consolas" w:hAnsi="Consolas"/>
          <w:color w:val="000000"/>
          <w:sz w:val="18"/>
        </w:rPr>
        <w:t>@gerar-pdf → relatório final → cliente</w:t>
        <w:br/>
      </w:r>
    </w:p>
    <w:p>
      <w:pPr>
        <w:spacing w:before="120" w:after="120"/>
        <w:pBdr>
          <w:bottom w:val="single" w:sz="6" w:space="1" w:color="999999"/>
        </w:pBdr>
      </w:pPr>
    </w:p>
    <w:p>
      <w:pPr>
        <w:pStyle w:val="Heading2"/>
      </w:pPr>
      <w:r>
        <w:t>8. Estrutura de Time</w:t>
      </w:r>
    </w:p>
    <w:p>
      <w:pPr>
        <w:pStyle w:val="Heading3"/>
      </w:pPr>
      <w:r>
        <w:t>8.1 Papéis e Responsabilidades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Papel</w:t>
            </w:r>
          </w:p>
        </w:tc>
        <w:tc>
          <w:tcPr>
            <w:tcW w:type="dxa" w:w="1881"/>
            <w:shd w:fill="B91C1C" w:val="clear"/>
          </w:tcPr>
          <w:p>
            <w:r/>
            <w:r>
              <w:rPr>
                <w:rFonts w:ascii="Calibri" w:hAnsi="Calibri"/>
                <w:b/>
                <w:color w:val="FFFFFF"/>
                <w:sz w:val="20"/>
              </w:rPr>
              <w:t>Responsabilidades</w:t>
            </w:r>
          </w:p>
        </w:tc>
        <w:tc>
          <w:tcPr>
            <w:tcW w:type="dxa" w:w="1881"/>
            <w:shd w:fill="B91C1C" w:val="clear"/>
          </w:tcPr>
          <w:p>
            <w:r/>
            <w:r>
              <w:rPr>
                <w:rFonts w:ascii="Calibri" w:hAnsi="Calibri"/>
                <w:b/>
                <w:color w:val="FFFFFF"/>
                <w:sz w:val="20"/>
              </w:rPr>
              <w:t>Carga por Cliente (mês)</w:t>
            </w:r>
          </w:p>
        </w:tc>
        <w:tc>
          <w:tcPr>
            <w:tcW w:type="dxa" w:w="1881"/>
            <w:shd w:fill="B91C1C" w:val="clear"/>
          </w:tcPr>
          <w:p>
            <w:r/>
            <w:r>
              <w:rPr>
                <w:rFonts w:ascii="Calibri" w:hAnsi="Calibri"/>
                <w:b/>
                <w:color w:val="FFFFFF"/>
                <w:sz w:val="20"/>
              </w:rPr>
              <w:t>Skills Necessárias</w:t>
            </w:r>
          </w:p>
        </w:tc>
        <w:tc>
          <w:tcPr>
            <w:tcW w:type="dxa" w:w="1881"/>
          </w:tcPr>
          <w:p/>
        </w:tc>
      </w:tr>
      <w:tr>
        <w:tc>
          <w:tcPr>
            <w:tcW w:type="dxa" w:w="1881"/>
          </w:tcPr>
          <w:p>
            <w:r/>
            <w:r>
              <w:rPr>
                <w:rFonts w:ascii="Calibri" w:hAnsi="Calibri"/>
                <w:sz w:val="20"/>
              </w:rPr>
              <w:t>**Account (AI Visibility)**</w:t>
            </w:r>
          </w:p>
        </w:tc>
        <w:tc>
          <w:tcPr>
            <w:tcW w:type="dxa" w:w="1881"/>
          </w:tcPr>
          <w:p>
            <w:r/>
            <w:r>
              <w:rPr>
                <w:rFonts w:ascii="Calibri" w:hAnsi="Calibri"/>
                <w:sz w:val="20"/>
              </w:rPr>
              <w:t>Venda, kickoff, relacionamento, QBR, upsell</w:t>
            </w:r>
          </w:p>
        </w:tc>
        <w:tc>
          <w:tcPr>
            <w:tcW w:type="dxa" w:w="1881"/>
          </w:tcPr>
          <w:p>
            <w:r/>
            <w:r>
              <w:rPr>
                <w:rFonts w:ascii="Calibri" w:hAnsi="Calibri"/>
                <w:sz w:val="20"/>
              </w:rPr>
              <w:t>8h/mês</w:t>
            </w:r>
          </w:p>
        </w:tc>
        <w:tc>
          <w:tcPr>
            <w:tcW w:type="dxa" w:w="1881"/>
          </w:tcPr>
          <w:p>
            <w:r/>
            <w:r>
              <w:rPr>
                <w:rFonts w:ascii="Calibri" w:hAnsi="Calibri"/>
                <w:sz w:val="20"/>
              </w:rPr>
              <w:t>AI SEO knowledge, consultoria, apresentação</w:t>
            </w:r>
          </w:p>
        </w:tc>
        <w:tc>
          <w:tcPr>
            <w:tcW w:type="dxa" w:w="1881"/>
          </w:tcPr>
          <w:p/>
        </w:tc>
      </w:tr>
      <w:tr>
        <w:tc>
          <w:tcPr>
            <w:tcW w:type="dxa" w:w="1881"/>
          </w:tcPr>
          <w:p>
            <w:r/>
            <w:r>
              <w:rPr>
                <w:rFonts w:ascii="Calibri" w:hAnsi="Calibri"/>
                <w:sz w:val="20"/>
              </w:rPr>
              <w:t>**GT/Técnico**</w:t>
            </w:r>
          </w:p>
        </w:tc>
        <w:tc>
          <w:tcPr>
            <w:tcW w:type="dxa" w:w="1881"/>
          </w:tcPr>
          <w:p>
            <w:r/>
            <w:r>
              <w:rPr>
                <w:rFonts w:ascii="Calibri" w:hAnsi="Calibri"/>
                <w:sz w:val="20"/>
              </w:rPr>
              <w:t>robots.txt, schema, llms.txt, technical audit</w:t>
            </w:r>
          </w:p>
        </w:tc>
        <w:tc>
          <w:tcPr>
            <w:tcW w:type="dxa" w:w="1881"/>
          </w:tcPr>
          <w:p>
            <w:r/>
            <w:r>
              <w:rPr>
                <w:rFonts w:ascii="Calibri" w:hAnsi="Calibri"/>
                <w:sz w:val="20"/>
              </w:rPr>
              <w:t>4h/mês (mês 1: 20h)</w:t>
            </w:r>
          </w:p>
        </w:tc>
        <w:tc>
          <w:tcPr>
            <w:tcW w:type="dxa" w:w="1881"/>
          </w:tcPr>
          <w:p>
            <w:r/>
            <w:r>
              <w:rPr>
                <w:rFonts w:ascii="Calibri" w:hAnsi="Calibri"/>
                <w:sz w:val="20"/>
              </w:rPr>
              <w:t>Schema markup, HTML, SEMRush</w:t>
            </w:r>
          </w:p>
        </w:tc>
        <w:tc>
          <w:tcPr>
            <w:tcW w:type="dxa" w:w="1881"/>
          </w:tcPr>
          <w:p/>
        </w:tc>
      </w:tr>
      <w:tr>
        <w:tc>
          <w:tcPr>
            <w:tcW w:type="dxa" w:w="1881"/>
          </w:tcPr>
          <w:p>
            <w:r/>
            <w:r>
              <w:rPr>
                <w:rFonts w:ascii="Calibri" w:hAnsi="Calibri"/>
                <w:sz w:val="20"/>
              </w:rPr>
              <w:t>**Copy/Content**</w:t>
            </w:r>
          </w:p>
        </w:tc>
        <w:tc>
          <w:tcPr>
            <w:tcW w:type="dxa" w:w="1881"/>
          </w:tcPr>
          <w:p>
            <w:r/>
            <w:r>
              <w:rPr>
                <w:rFonts w:ascii="Calibri" w:hAnsi="Calibri"/>
                <w:sz w:val="20"/>
              </w:rPr>
              <w:t>Content optimization, content blocks, third-party content</w:t>
            </w:r>
          </w:p>
        </w:tc>
        <w:tc>
          <w:tcPr>
            <w:tcW w:type="dxa" w:w="1881"/>
          </w:tcPr>
          <w:p>
            <w:r/>
            <w:r>
              <w:rPr>
                <w:rFonts w:ascii="Calibri" w:hAnsi="Calibri"/>
                <w:sz w:val="20"/>
              </w:rPr>
              <w:t>12h/mês (mês 2: 40h)</w:t>
            </w:r>
          </w:p>
        </w:tc>
        <w:tc>
          <w:tcPr>
            <w:tcW w:type="dxa" w:w="1881"/>
          </w:tcPr>
          <w:p>
            <w:r/>
            <w:r>
              <w:rPr>
                <w:rFonts w:ascii="Calibri" w:hAnsi="Calibri"/>
                <w:sz w:val="20"/>
              </w:rPr>
              <w:t>Copywriting, AI SEO content patterns</w:t>
            </w:r>
          </w:p>
        </w:tc>
        <w:tc>
          <w:tcPr>
            <w:tcW w:type="dxa" w:w="1881"/>
          </w:tcPr>
          <w:p/>
        </w:tc>
      </w:tr>
      <w:tr>
        <w:tc>
          <w:tcPr>
            <w:tcW w:type="dxa" w:w="1881"/>
          </w:tcPr>
          <w:p>
            <w:r/>
            <w:r>
              <w:rPr>
                <w:rFonts w:ascii="Calibri" w:hAnsi="Calibri"/>
                <w:sz w:val="20"/>
              </w:rPr>
              <w:t>**Analista de Dados**</w:t>
            </w:r>
          </w:p>
        </w:tc>
        <w:tc>
          <w:tcPr>
            <w:tcW w:type="dxa" w:w="1881"/>
          </w:tcPr>
          <w:p>
            <w:r/>
            <w:r>
              <w:rPr>
                <w:rFonts w:ascii="Calibri" w:hAnsi="Calibri"/>
                <w:sz w:val="20"/>
              </w:rPr>
              <w:t>SEMRush analytics, métricas, dashboard, monitoring</w:t>
            </w:r>
          </w:p>
        </w:tc>
        <w:tc>
          <w:tcPr>
            <w:tcW w:type="dxa" w:w="1881"/>
          </w:tcPr>
          <w:p>
            <w:r/>
            <w:r>
              <w:rPr>
                <w:rFonts w:ascii="Calibri" w:hAnsi="Calibri"/>
                <w:sz w:val="20"/>
              </w:rPr>
              <w:t>8h/mês</w:t>
            </w:r>
          </w:p>
        </w:tc>
        <w:tc>
          <w:tcPr>
            <w:tcW w:type="dxa" w:w="1881"/>
          </w:tcPr>
          <w:p>
            <w:r/>
            <w:r>
              <w:rPr>
                <w:rFonts w:ascii="Calibri" w:hAnsi="Calibri"/>
                <w:sz w:val="20"/>
              </w:rPr>
              <w:t>SEMRush, GA4, Excel/Google Sheets</w:t>
            </w:r>
          </w:p>
        </w:tc>
        <w:tc>
          <w:tcPr>
            <w:tcW w:type="dxa" w:w="1881"/>
          </w:tcPr>
          <w:p/>
        </w:tc>
      </w:tr>
      <w:tr>
        <w:tc>
          <w:tcPr>
            <w:tcW w:type="dxa" w:w="1881"/>
          </w:tcPr>
          <w:p>
            <w:r/>
            <w:r>
              <w:rPr>
                <w:rFonts w:ascii="Calibri" w:hAnsi="Calibri"/>
                <w:sz w:val="20"/>
              </w:rPr>
              <w:t>**Revisor (@revisor)**</w:t>
            </w:r>
          </w:p>
        </w:tc>
        <w:tc>
          <w:tcPr>
            <w:tcW w:type="dxa" w:w="1881"/>
          </w:tcPr>
          <w:p>
            <w:r/>
            <w:r>
              <w:rPr>
                <w:rFonts w:ascii="Calibri" w:hAnsi="Calibri"/>
                <w:sz w:val="20"/>
              </w:rPr>
              <w:t>Validação de todos os outputs</w:t>
            </w:r>
          </w:p>
        </w:tc>
        <w:tc>
          <w:tcPr>
            <w:tcW w:type="dxa" w:w="1881"/>
          </w:tcPr>
          <w:p>
            <w:r/>
            <w:r>
              <w:rPr>
                <w:rFonts w:ascii="Calibri" w:hAnsi="Calibri"/>
                <w:sz w:val="20"/>
              </w:rPr>
              <w:t>2h/mês</w:t>
            </w:r>
          </w:p>
        </w:tc>
        <w:tc>
          <w:tcPr>
            <w:tcW w:type="dxa" w:w="1881"/>
          </w:tcPr>
          <w:p>
            <w:r/>
            <w:r>
              <w:rPr>
                <w:rFonts w:ascii="Calibri" w:hAnsi="Calibri"/>
                <w:sz w:val="20"/>
              </w:rPr>
              <w:t>Atenção a detalhes, conhecimento AI SEO</w:t>
            </w:r>
          </w:p>
        </w:tc>
        <w:tc>
          <w:tcPr>
            <w:tcW w:type="dxa" w:w="1881"/>
          </w:tcPr>
          <w:p/>
        </w:tc>
      </w:tr>
      <w:tr>
        <w:tc>
          <w:tcPr>
            <w:tcW w:type="dxa" w:w="1881"/>
          </w:tcPr>
          <w:p>
            <w:r/>
            <w:r>
              <w:rPr>
                <w:rFonts w:ascii="Calibri" w:hAnsi="Calibri"/>
                <w:sz w:val="20"/>
              </w:rPr>
              <w:t>**Coordenador**</w:t>
            </w:r>
          </w:p>
        </w:tc>
        <w:tc>
          <w:tcPr>
            <w:tcW w:type="dxa" w:w="1881"/>
          </w:tcPr>
          <w:p>
            <w:r/>
            <w:r>
              <w:rPr>
                <w:rFonts w:ascii="Calibri" w:hAnsi="Calibri"/>
                <w:sz w:val="20"/>
              </w:rPr>
              <w:t>Supervisão, qualidade, gestão de time</w:t>
            </w:r>
          </w:p>
        </w:tc>
        <w:tc>
          <w:tcPr>
            <w:tcW w:type="dxa" w:w="1881"/>
          </w:tcPr>
          <w:p>
            <w:r/>
            <w:r>
              <w:rPr>
                <w:rFonts w:ascii="Calibri" w:hAnsi="Calibri"/>
                <w:sz w:val="20"/>
              </w:rPr>
              <w:t>2h/mês</w:t>
            </w:r>
          </w:p>
        </w:tc>
        <w:tc>
          <w:tcPr>
            <w:tcW w:type="dxa" w:w="1881"/>
          </w:tcPr>
          <w:p>
            <w:r/>
            <w:r>
              <w:rPr>
                <w:rFonts w:ascii="Calibri" w:hAnsi="Calibri"/>
                <w:sz w:val="20"/>
              </w:rPr>
              <w:t>Liderança, operação</w:t>
            </w:r>
          </w:p>
        </w:tc>
        <w:tc>
          <w:tcPr>
            <w:tcW w:type="dxa" w:w="1881"/>
          </w:tcPr>
          <w:p/>
        </w:tc>
      </w:tr>
    </w:tbl>
    <w:p>
      <w:pPr>
        <w:spacing w:line="276" w:lineRule="auto"/>
      </w:pPr>
      <w:r>
        <w:rPr>
          <w:b/>
        </w:rPr>
        <w:t>Total de horas por cliente/mês (steady state): ~34h/mês</w:t>
      </w:r>
    </w:p>
    <w:p>
      <w:pPr>
        <w:spacing w:line="276" w:lineRule="auto"/>
      </w:pPr>
      <w:r>
        <w:rPr>
          <w:b/>
        </w:rPr>
        <w:t>Distribuição por fase: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B91C1C" w:val="clear"/>
          </w:tcPr>
          <w:p>
            <w:r/>
            <w:r>
              <w:rPr>
                <w:rFonts w:ascii="Calibri" w:hAnsi="Calibri"/>
                <w:b/>
                <w:color w:val="FFFFFF"/>
                <w:sz w:val="20"/>
              </w:rPr>
              <w:t>Fase</w:t>
            </w:r>
          </w:p>
        </w:tc>
        <w:tc>
          <w:tcPr>
            <w:tcW w:type="dxa" w:w="1344"/>
            <w:shd w:fill="B91C1C" w:val="clear"/>
          </w:tcPr>
          <w:p>
            <w:r/>
            <w:r>
              <w:rPr>
                <w:rFonts w:ascii="Calibri" w:hAnsi="Calibri"/>
                <w:b/>
                <w:color w:val="FFFFFF"/>
                <w:sz w:val="20"/>
              </w:rPr>
              <w:t>Account</w:t>
            </w:r>
          </w:p>
        </w:tc>
        <w:tc>
          <w:tcPr>
            <w:tcW w:type="dxa" w:w="1344"/>
            <w:shd w:fill="B91C1C" w:val="clear"/>
          </w:tcPr>
          <w:p>
            <w:r/>
            <w:r>
              <w:rPr>
                <w:rFonts w:ascii="Calibri" w:hAnsi="Calibri"/>
                <w:b/>
                <w:color w:val="FFFFFF"/>
                <w:sz w:val="20"/>
              </w:rPr>
              <w:t>GT</w:t>
            </w:r>
          </w:p>
        </w:tc>
        <w:tc>
          <w:tcPr>
            <w:tcW w:type="dxa" w:w="1344"/>
            <w:shd w:fill="B91C1C" w:val="clear"/>
          </w:tcPr>
          <w:p>
            <w:r/>
            <w:r>
              <w:rPr>
                <w:rFonts w:ascii="Calibri" w:hAnsi="Calibri"/>
                <w:b/>
                <w:color w:val="FFFFFF"/>
                <w:sz w:val="20"/>
              </w:rPr>
              <w:t>Copy</w:t>
            </w:r>
          </w:p>
        </w:tc>
        <w:tc>
          <w:tcPr>
            <w:tcW w:type="dxa" w:w="1344"/>
            <w:shd w:fill="B91C1C" w:val="clear"/>
          </w:tcPr>
          <w:p>
            <w:r/>
            <w:r>
              <w:rPr>
                <w:rFonts w:ascii="Calibri" w:hAnsi="Calibri"/>
                <w:b/>
                <w:color w:val="FFFFFF"/>
                <w:sz w:val="20"/>
              </w:rPr>
              <w:t>Analista</w:t>
            </w:r>
          </w:p>
        </w:tc>
        <w:tc>
          <w:tcPr>
            <w:tcW w:type="dxa" w:w="1344"/>
            <w:shd w:fill="B91C1C" w:val="clear"/>
          </w:tcPr>
          <w:p>
            <w:r/>
            <w:r>
              <w:rPr>
                <w:rFonts w:ascii="Calibri" w:hAnsi="Calibri"/>
                <w:b/>
                <w:color w:val="FFFFFF"/>
                <w:sz w:val="20"/>
              </w:rPr>
              <w:t>Total</w:t>
            </w:r>
          </w:p>
        </w:tc>
        <w:tc>
          <w:tcPr>
            <w:tcW w:type="dxa" w:w="1344"/>
          </w:tcPr>
          <w:p/>
        </w:tc>
      </w:tr>
      <w:tr>
        <w:tc>
          <w:tcPr>
            <w:tcW w:type="dxa" w:w="1344"/>
          </w:tcPr>
          <w:p>
            <w:r/>
            <w:r>
              <w:rPr>
                <w:rFonts w:ascii="Calibri" w:hAnsi="Calibri"/>
                <w:sz w:val="20"/>
              </w:rPr>
              <w:t>Diagnóstico (one-time)</w:t>
            </w:r>
          </w:p>
        </w:tc>
        <w:tc>
          <w:tcPr>
            <w:tcW w:type="dxa" w:w="1344"/>
          </w:tcPr>
          <w:p>
            <w:r/>
            <w:r>
              <w:rPr>
                <w:rFonts w:ascii="Calibri" w:hAnsi="Calibri"/>
                <w:sz w:val="20"/>
              </w:rPr>
              <w:t>12h</w:t>
            </w:r>
          </w:p>
        </w:tc>
        <w:tc>
          <w:tcPr>
            <w:tcW w:type="dxa" w:w="1344"/>
          </w:tcPr>
          <w:p>
            <w:r/>
            <w:r>
              <w:rPr>
                <w:rFonts w:ascii="Calibri" w:hAnsi="Calibri"/>
                <w:sz w:val="20"/>
              </w:rPr>
              <w:t>8h</w:t>
            </w:r>
          </w:p>
        </w:tc>
        <w:tc>
          <w:tcPr>
            <w:tcW w:type="dxa" w:w="1344"/>
          </w:tcPr>
          <w:p>
            <w:r/>
            <w:r>
              <w:rPr>
                <w:rFonts w:ascii="Calibri" w:hAnsi="Calibri"/>
                <w:sz w:val="20"/>
              </w:rPr>
              <w:t>0h</w:t>
            </w:r>
          </w:p>
        </w:tc>
        <w:tc>
          <w:tcPr>
            <w:tcW w:type="dxa" w:w="1344"/>
          </w:tcPr>
          <w:p>
            <w:r/>
            <w:r>
              <w:rPr>
                <w:rFonts w:ascii="Calibri" w:hAnsi="Calibri"/>
                <w:sz w:val="20"/>
              </w:rPr>
              <w:t>16h</w:t>
            </w:r>
          </w:p>
        </w:tc>
        <w:tc>
          <w:tcPr>
            <w:tcW w:type="dxa" w:w="1344"/>
          </w:tcPr>
          <w:p>
            <w:r/>
            <w:r>
              <w:rPr>
                <w:rFonts w:ascii="Calibri" w:hAnsi="Calibri"/>
                <w:sz w:val="20"/>
              </w:rPr>
              <w:t>36h</w:t>
            </w:r>
          </w:p>
        </w:tc>
        <w:tc>
          <w:tcPr>
            <w:tcW w:type="dxa" w:w="1344"/>
          </w:tcPr>
          <w:p/>
        </w:tc>
      </w:tr>
      <w:tr>
        <w:tc>
          <w:tcPr>
            <w:tcW w:type="dxa" w:w="1344"/>
          </w:tcPr>
          <w:p>
            <w:r/>
            <w:r>
              <w:rPr>
                <w:rFonts w:ascii="Calibri" w:hAnsi="Calibri"/>
                <w:sz w:val="20"/>
              </w:rPr>
              <w:t>Implantação (total)</w:t>
            </w:r>
          </w:p>
        </w:tc>
        <w:tc>
          <w:tcPr>
            <w:tcW w:type="dxa" w:w="1344"/>
          </w:tcPr>
          <w:p>
            <w:r/>
            <w:r>
              <w:rPr>
                <w:rFonts w:ascii="Calibri" w:hAnsi="Calibri"/>
                <w:sz w:val="20"/>
              </w:rPr>
              <w:t>20h</w:t>
            </w:r>
          </w:p>
        </w:tc>
        <w:tc>
          <w:tcPr>
            <w:tcW w:type="dxa" w:w="1344"/>
          </w:tcPr>
          <w:p>
            <w:r/>
            <w:r>
              <w:rPr>
                <w:rFonts w:ascii="Calibri" w:hAnsi="Calibri"/>
                <w:sz w:val="20"/>
              </w:rPr>
              <w:t>40h</w:t>
            </w:r>
          </w:p>
        </w:tc>
        <w:tc>
          <w:tcPr>
            <w:tcW w:type="dxa" w:w="1344"/>
          </w:tcPr>
          <w:p>
            <w:r/>
            <w:r>
              <w:rPr>
                <w:rFonts w:ascii="Calibri" w:hAnsi="Calibri"/>
                <w:sz w:val="20"/>
              </w:rPr>
              <w:t>60h</w:t>
            </w:r>
          </w:p>
        </w:tc>
        <w:tc>
          <w:tcPr>
            <w:tcW w:type="dxa" w:w="1344"/>
          </w:tcPr>
          <w:p>
            <w:r/>
            <w:r>
              <w:rPr>
                <w:rFonts w:ascii="Calibri" w:hAnsi="Calibri"/>
                <w:sz w:val="20"/>
              </w:rPr>
              <w:t>20h</w:t>
            </w:r>
          </w:p>
        </w:tc>
        <w:tc>
          <w:tcPr>
            <w:tcW w:type="dxa" w:w="1344"/>
          </w:tcPr>
          <w:p>
            <w:r/>
            <w:r>
              <w:rPr>
                <w:rFonts w:ascii="Calibri" w:hAnsi="Calibri"/>
                <w:sz w:val="20"/>
              </w:rPr>
              <w:t>140h</w:t>
            </w:r>
          </w:p>
        </w:tc>
        <w:tc>
          <w:tcPr>
            <w:tcW w:type="dxa" w:w="1344"/>
          </w:tcPr>
          <w:p/>
        </w:tc>
      </w:tr>
      <w:tr>
        <w:tc>
          <w:tcPr>
            <w:tcW w:type="dxa" w:w="1344"/>
          </w:tcPr>
          <w:p>
            <w:r/>
            <w:r>
              <w:rPr>
                <w:rFonts w:ascii="Calibri" w:hAnsi="Calibri"/>
                <w:sz w:val="20"/>
              </w:rPr>
              <w:t>Gestão (por mês)</w:t>
            </w:r>
          </w:p>
        </w:tc>
        <w:tc>
          <w:tcPr>
            <w:tcW w:type="dxa" w:w="1344"/>
          </w:tcPr>
          <w:p>
            <w:r/>
            <w:r>
              <w:rPr>
                <w:rFonts w:ascii="Calibri" w:hAnsi="Calibri"/>
                <w:sz w:val="20"/>
              </w:rPr>
              <w:t>8h</w:t>
            </w:r>
          </w:p>
        </w:tc>
        <w:tc>
          <w:tcPr>
            <w:tcW w:type="dxa" w:w="1344"/>
          </w:tcPr>
          <w:p>
            <w:r/>
            <w:r>
              <w:rPr>
                <w:rFonts w:ascii="Calibri" w:hAnsi="Calibri"/>
                <w:sz w:val="20"/>
              </w:rPr>
              <w:t>4h</w:t>
            </w:r>
          </w:p>
        </w:tc>
        <w:tc>
          <w:tcPr>
            <w:tcW w:type="dxa" w:w="1344"/>
          </w:tcPr>
          <w:p>
            <w:r/>
            <w:r>
              <w:rPr>
                <w:rFonts w:ascii="Calibri" w:hAnsi="Calibri"/>
                <w:sz w:val="20"/>
              </w:rPr>
              <w:t>12h</w:t>
            </w:r>
          </w:p>
        </w:tc>
        <w:tc>
          <w:tcPr>
            <w:tcW w:type="dxa" w:w="1344"/>
          </w:tcPr>
          <w:p>
            <w:r/>
            <w:r>
              <w:rPr>
                <w:rFonts w:ascii="Calibri" w:hAnsi="Calibri"/>
                <w:sz w:val="20"/>
              </w:rPr>
              <w:t>8h</w:t>
            </w:r>
          </w:p>
        </w:tc>
        <w:tc>
          <w:tcPr>
            <w:tcW w:type="dxa" w:w="1344"/>
          </w:tcPr>
          <w:p>
            <w:r/>
            <w:r>
              <w:rPr>
                <w:rFonts w:ascii="Calibri" w:hAnsi="Calibri"/>
                <w:sz w:val="20"/>
              </w:rPr>
              <w:t>32h</w:t>
            </w:r>
          </w:p>
        </w:tc>
        <w:tc>
          <w:tcPr>
            <w:tcW w:type="dxa" w:w="1344"/>
          </w:tcPr>
          <w:p/>
        </w:tc>
      </w:tr>
    </w:tbl>
    <w:p>
      <w:pPr>
        <w:pStyle w:val="Heading3"/>
      </w:pPr>
      <w:r>
        <w:t>8.2 Capacidade e Escalabilidade</w:t>
      </w:r>
    </w:p>
    <w:p>
      <w:pPr>
        <w:spacing w:line="276" w:lineRule="auto"/>
      </w:pPr>
      <w:r>
        <w:rPr>
          <w:b/>
        </w:rPr>
        <w:t>Cenário atual (time existente da Peretto &amp; Co.):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Recurso</w:t>
            </w:r>
          </w:p>
        </w:tc>
        <w:tc>
          <w:tcPr>
            <w:tcW w:type="dxa" w:w="2351"/>
            <w:shd w:fill="B91C1C" w:val="clear"/>
          </w:tcPr>
          <w:p>
            <w:r/>
            <w:r>
              <w:rPr>
                <w:rFonts w:ascii="Calibri" w:hAnsi="Calibri"/>
                <w:b/>
                <w:color w:val="FFFFFF"/>
                <w:sz w:val="20"/>
              </w:rPr>
              <w:t>Capacidade</w:t>
            </w:r>
          </w:p>
        </w:tc>
        <w:tc>
          <w:tcPr>
            <w:tcW w:type="dxa" w:w="2351"/>
            <w:shd w:fill="B91C1C" w:val="clear"/>
          </w:tcPr>
          <w:p>
            <w:r/>
            <w:r>
              <w:rPr>
                <w:rFonts w:ascii="Calibri" w:hAnsi="Calibri"/>
                <w:b/>
                <w:color w:val="FFFFFF"/>
                <w:sz w:val="20"/>
              </w:rPr>
              <w:t>Clientes Suportados</w:t>
            </w:r>
          </w:p>
        </w:tc>
        <w:tc>
          <w:tcPr>
            <w:tcW w:type="dxa" w:w="2351"/>
          </w:tcPr>
          <w:p/>
        </w:tc>
      </w:tr>
      <w:tr>
        <w:tc>
          <w:tcPr>
            <w:tcW w:type="dxa" w:w="2351"/>
          </w:tcPr>
          <w:p>
            <w:r/>
            <w:r>
              <w:rPr>
                <w:rFonts w:ascii="Calibri" w:hAnsi="Calibri"/>
                <w:sz w:val="20"/>
              </w:rPr>
              <w:t>Account (1 pessoa)</w:t>
            </w:r>
          </w:p>
        </w:tc>
        <w:tc>
          <w:tcPr>
            <w:tcW w:type="dxa" w:w="2351"/>
          </w:tcPr>
          <w:p>
            <w:r/>
            <w:r>
              <w:rPr>
                <w:rFonts w:ascii="Calibri" w:hAnsi="Calibri"/>
                <w:sz w:val="20"/>
              </w:rPr>
              <w:t>24h disponíveis/mês para AI SEO (além dos clientes atuais)</w:t>
            </w:r>
          </w:p>
        </w:tc>
        <w:tc>
          <w:tcPr>
            <w:tcW w:type="dxa" w:w="2351"/>
          </w:tcPr>
          <w:p>
            <w:r/>
            <w:r>
              <w:rPr>
                <w:rFonts w:ascii="Calibri" w:hAnsi="Calibri"/>
                <w:sz w:val="20"/>
              </w:rPr>
              <w:t>3 clientes em gestão</w:t>
            </w:r>
          </w:p>
        </w:tc>
        <w:tc>
          <w:tcPr>
            <w:tcW w:type="dxa" w:w="2351"/>
          </w:tcPr>
          <w:p/>
        </w:tc>
      </w:tr>
      <w:tr>
        <w:tc>
          <w:tcPr>
            <w:tcW w:type="dxa" w:w="2351"/>
          </w:tcPr>
          <w:p>
            <w:r/>
            <w:r>
              <w:rPr>
                <w:rFonts w:ascii="Calibri" w:hAnsi="Calibri"/>
                <w:sz w:val="20"/>
              </w:rPr>
              <w:t>GT (1 pessoa)</w:t>
            </w:r>
          </w:p>
        </w:tc>
        <w:tc>
          <w:tcPr>
            <w:tcW w:type="dxa" w:w="2351"/>
          </w:tcPr>
          <w:p>
            <w:r/>
            <w:r>
              <w:rPr>
                <w:rFonts w:ascii="Calibri" w:hAnsi="Calibri"/>
                <w:sz w:val="20"/>
              </w:rPr>
              <w:t>16h/mês</w:t>
            </w:r>
          </w:p>
        </w:tc>
        <w:tc>
          <w:tcPr>
            <w:tcW w:type="dxa" w:w="2351"/>
          </w:tcPr>
          <w:p>
            <w:r/>
            <w:r>
              <w:rPr>
                <w:rFonts w:ascii="Calibri" w:hAnsi="Calibri"/>
                <w:sz w:val="20"/>
              </w:rPr>
              <w:t>4 clientes</w:t>
            </w:r>
          </w:p>
        </w:tc>
        <w:tc>
          <w:tcPr>
            <w:tcW w:type="dxa" w:w="2351"/>
          </w:tcPr>
          <w:p/>
        </w:tc>
      </w:tr>
      <w:tr>
        <w:tc>
          <w:tcPr>
            <w:tcW w:type="dxa" w:w="2351"/>
          </w:tcPr>
          <w:p>
            <w:r/>
            <w:r>
              <w:rPr>
                <w:rFonts w:ascii="Calibri" w:hAnsi="Calibri"/>
                <w:sz w:val="20"/>
              </w:rPr>
              <w:t>Copy (1 pessoa)</w:t>
            </w:r>
          </w:p>
        </w:tc>
        <w:tc>
          <w:tcPr>
            <w:tcW w:type="dxa" w:w="2351"/>
          </w:tcPr>
          <w:p>
            <w:r/>
            <w:r>
              <w:rPr>
                <w:rFonts w:ascii="Calibri" w:hAnsi="Calibri"/>
                <w:sz w:val="20"/>
              </w:rPr>
              <w:t>24h/mês (dedicada)</w:t>
            </w:r>
          </w:p>
        </w:tc>
        <w:tc>
          <w:tcPr>
            <w:tcW w:type="dxa" w:w="2351"/>
          </w:tcPr>
          <w:p>
            <w:r/>
            <w:r>
              <w:rPr>
                <w:rFonts w:ascii="Calibri" w:hAnsi="Calibri"/>
                <w:sz w:val="20"/>
              </w:rPr>
              <w:t>2 clientes (ou 1 em implantação + 1 em gestão)</w:t>
            </w:r>
          </w:p>
        </w:tc>
        <w:tc>
          <w:tcPr>
            <w:tcW w:type="dxa" w:w="2351"/>
          </w:tcPr>
          <w:p/>
        </w:tc>
      </w:tr>
      <w:tr>
        <w:tc>
          <w:tcPr>
            <w:tcW w:type="dxa" w:w="2351"/>
          </w:tcPr>
          <w:p>
            <w:r/>
            <w:r>
              <w:rPr>
                <w:rFonts w:ascii="Calibri" w:hAnsi="Calibri"/>
                <w:sz w:val="20"/>
              </w:rPr>
              <w:t>Analista (1 pessoa, compartilhada)</w:t>
            </w:r>
          </w:p>
        </w:tc>
        <w:tc>
          <w:tcPr>
            <w:tcW w:type="dxa" w:w="2351"/>
          </w:tcPr>
          <w:p>
            <w:r/>
            <w:r>
              <w:rPr>
                <w:rFonts w:ascii="Calibri" w:hAnsi="Calibri"/>
                <w:sz w:val="20"/>
              </w:rPr>
              <w:t>16h/mês</w:t>
            </w:r>
          </w:p>
        </w:tc>
        <w:tc>
          <w:tcPr>
            <w:tcW w:type="dxa" w:w="2351"/>
          </w:tcPr>
          <w:p>
            <w:r/>
            <w:r>
              <w:rPr>
                <w:rFonts w:ascii="Calibri" w:hAnsi="Calibri"/>
                <w:sz w:val="20"/>
              </w:rPr>
              <w:t>2 clientes</w:t>
            </w:r>
          </w:p>
        </w:tc>
        <w:tc>
          <w:tcPr>
            <w:tcW w:type="dxa" w:w="2351"/>
          </w:tcPr>
          <w:p/>
        </w:tc>
      </w:tr>
      <w:tr>
        <w:tc>
          <w:tcPr>
            <w:tcW w:type="dxa" w:w="2351"/>
          </w:tcPr>
          <w:p>
            <w:r/>
            <w:r>
              <w:rPr>
                <w:rFonts w:ascii="Calibri" w:hAnsi="Calibri"/>
                <w:sz w:val="20"/>
              </w:rPr>
              <w:t>**Total**</w:t>
            </w:r>
          </w:p>
        </w:tc>
        <w:tc>
          <w:tcPr>
            <w:tcW w:type="dxa" w:w="2351"/>
          </w:tcPr>
          <w:p>
            <w:r/>
            <w:r>
              <w:rPr>
                <w:rFonts w:ascii="Calibri" w:hAnsi="Calibri"/>
                <w:sz w:val="20"/>
              </w:rPr>
              <w:t>**80h/mês disponíveis**</w:t>
            </w:r>
          </w:p>
        </w:tc>
        <w:tc>
          <w:tcPr>
            <w:tcW w:type="dxa" w:w="2351"/>
          </w:tcPr>
          <w:p>
            <w:r/>
            <w:r>
              <w:rPr>
                <w:rFonts w:ascii="Calibri" w:hAnsi="Calibri"/>
                <w:sz w:val="20"/>
              </w:rPr>
              <w:t>**3-4 clientes em gestão contínua**</w:t>
            </w:r>
          </w:p>
        </w:tc>
        <w:tc>
          <w:tcPr>
            <w:tcW w:type="dxa" w:w="2351"/>
          </w:tcPr>
          <w:p/>
        </w:tc>
      </w:tr>
    </w:tbl>
    <w:p>
      <w:pPr>
        <w:spacing w:line="276" w:lineRule="auto"/>
      </w:pPr>
      <w:r>
        <w:rPr>
          <w:b/>
        </w:rPr>
        <w:t>Para escalar para 10+ clientes:</w:t>
      </w:r>
    </w:p>
    <w:p>
      <w:pPr>
        <w:pStyle w:val="ListBullet"/>
        <w:spacing w:line="276" w:lineRule="auto"/>
      </w:pPr>
      <w:r>
        <w:t>Copy dedicada em tempo integral (1 pessoa = 8 clientes em gestão)</w:t>
      </w:r>
    </w:p>
    <w:p>
      <w:pPr>
        <w:pStyle w:val="ListBullet"/>
        <w:spacing w:line="276" w:lineRule="auto"/>
      </w:pPr>
      <w:r>
        <w:t>Analista de dados</w:t>
      </w:r>
    </w:p>
    <w:p>
      <w:pPr>
        <w:pStyle w:val="ListBullet"/>
        <w:spacing w:line="276" w:lineRule="auto"/>
      </w:pPr>
      <w:r>
        <w:t>Automações cobrindo 70% do monitoramento (n8n + scripts)</w:t>
      </w:r>
    </w:p>
    <w:p>
      <w:pPr>
        <w:pStyle w:val="ListBullet"/>
        <w:spacing w:line="276" w:lineRule="auto"/>
      </w:pPr>
      <w:r>
        <w:t>@analista-dados + @revisor absorvendo parte da carga</w:t>
      </w:r>
    </w:p>
    <w:p>
      <w:pPr>
        <w:pStyle w:val="Heading3"/>
      </w:pPr>
      <w:r>
        <w:t>8.3 RACI Matrix</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B91C1C" w:val="clear"/>
          </w:tcPr>
          <w:p>
            <w:r/>
            <w:r>
              <w:rPr>
                <w:rFonts w:ascii="Calibri" w:hAnsi="Calibri"/>
                <w:b/>
                <w:color w:val="FFFFFF"/>
                <w:sz w:val="20"/>
              </w:rPr>
              <w:t>Atividade</w:t>
            </w:r>
          </w:p>
        </w:tc>
        <w:tc>
          <w:tcPr>
            <w:tcW w:type="dxa" w:w="1176"/>
            <w:shd w:fill="B91C1C" w:val="clear"/>
          </w:tcPr>
          <w:p>
            <w:r/>
            <w:r>
              <w:rPr>
                <w:rFonts w:ascii="Calibri" w:hAnsi="Calibri"/>
                <w:b/>
                <w:color w:val="FFFFFF"/>
                <w:sz w:val="20"/>
              </w:rPr>
              <w:t>Account</w:t>
            </w:r>
          </w:p>
        </w:tc>
        <w:tc>
          <w:tcPr>
            <w:tcW w:type="dxa" w:w="1176"/>
            <w:shd w:fill="B91C1C" w:val="clear"/>
          </w:tcPr>
          <w:p>
            <w:r/>
            <w:r>
              <w:rPr>
                <w:rFonts w:ascii="Calibri" w:hAnsi="Calibri"/>
                <w:b/>
                <w:color w:val="FFFFFF"/>
                <w:sz w:val="20"/>
              </w:rPr>
              <w:t>GT</w:t>
            </w:r>
          </w:p>
        </w:tc>
        <w:tc>
          <w:tcPr>
            <w:tcW w:type="dxa" w:w="1176"/>
            <w:shd w:fill="B91C1C" w:val="clear"/>
          </w:tcPr>
          <w:p>
            <w:r/>
            <w:r>
              <w:rPr>
                <w:rFonts w:ascii="Calibri" w:hAnsi="Calibri"/>
                <w:b/>
                <w:color w:val="FFFFFF"/>
                <w:sz w:val="20"/>
              </w:rPr>
              <w:t>Copy</w:t>
            </w:r>
          </w:p>
        </w:tc>
        <w:tc>
          <w:tcPr>
            <w:tcW w:type="dxa" w:w="1176"/>
            <w:shd w:fill="B91C1C" w:val="clear"/>
          </w:tcPr>
          <w:p>
            <w:r/>
            <w:r>
              <w:rPr>
                <w:rFonts w:ascii="Calibri" w:hAnsi="Calibri"/>
                <w:b/>
                <w:color w:val="FFFFFF"/>
                <w:sz w:val="20"/>
              </w:rPr>
              <w:t>Analista</w:t>
            </w:r>
          </w:p>
        </w:tc>
        <w:tc>
          <w:tcPr>
            <w:tcW w:type="dxa" w:w="1176"/>
            <w:shd w:fill="B91C1C" w:val="clear"/>
          </w:tcPr>
          <w:p>
            <w:r/>
            <w:r>
              <w:rPr>
                <w:rFonts w:ascii="Calibri" w:hAnsi="Calibri"/>
                <w:b/>
                <w:color w:val="FFFFFF"/>
                <w:sz w:val="20"/>
              </w:rPr>
              <w:t>Revisor</w:t>
            </w:r>
          </w:p>
        </w:tc>
        <w:tc>
          <w:tcPr>
            <w:tcW w:type="dxa" w:w="1176"/>
            <w:shd w:fill="B91C1C" w:val="clear"/>
          </w:tcPr>
          <w:p>
            <w:r/>
            <w:r>
              <w:rPr>
                <w:rFonts w:ascii="Calibri" w:hAnsi="Calibri"/>
                <w:b/>
                <w:color w:val="FFFFFF"/>
                <w:sz w:val="20"/>
              </w:rPr>
              <w:t>Coord</w:t>
            </w:r>
          </w:p>
        </w:tc>
        <w:tc>
          <w:tcPr>
            <w:tcW w:type="dxa" w:w="1176"/>
          </w:tcPr>
          <w:p/>
        </w:tc>
      </w:tr>
      <w:tr>
        <w:tc>
          <w:tcPr>
            <w:tcW w:type="dxa" w:w="1176"/>
          </w:tcPr>
          <w:p>
            <w:r/>
            <w:r>
              <w:rPr>
                <w:rFonts w:ascii="Calibri" w:hAnsi="Calibri"/>
                <w:sz w:val="20"/>
              </w:rPr>
              <w:t>Venda e proposta</w:t>
            </w:r>
          </w:p>
        </w:tc>
        <w:tc>
          <w:tcPr>
            <w:tcW w:type="dxa" w:w="1176"/>
          </w:tcPr>
          <w:p>
            <w:r/>
            <w:r>
              <w:rPr>
                <w:rFonts w:ascii="Calibri" w:hAnsi="Calibri"/>
                <w:sz w:val="20"/>
              </w:rPr>
              <w:t>R</w:t>
            </w:r>
          </w:p>
        </w:tc>
        <w:tc>
          <w:tcPr>
            <w:tcW w:type="dxa" w:w="1176"/>
          </w:tcPr>
          <w:p>
            <w:r/>
            <w:r>
              <w:rPr>
                <w:rFonts w:ascii="Calibri" w:hAnsi="Calibri"/>
                <w:sz w:val="20"/>
              </w:rPr>
              <w:t>I</w:t>
            </w:r>
          </w:p>
        </w:tc>
        <w:tc>
          <w:tcPr>
            <w:tcW w:type="dxa" w:w="1176"/>
          </w:tcPr>
          <w:p>
            <w:r/>
            <w:r>
              <w:rPr>
                <w:rFonts w:ascii="Calibri" w:hAnsi="Calibri"/>
                <w:sz w:val="20"/>
              </w:rPr>
              <w:t>I</w:t>
            </w:r>
          </w:p>
        </w:tc>
        <w:tc>
          <w:tcPr>
            <w:tcW w:type="dxa" w:w="1176"/>
          </w:tcPr>
          <w:p>
            <w:r/>
            <w:r>
              <w:rPr>
                <w:rFonts w:ascii="Calibri" w:hAnsi="Calibri"/>
                <w:sz w:val="20"/>
              </w:rPr>
              <w:t>C</w:t>
            </w:r>
          </w:p>
        </w:tc>
        <w:tc>
          <w:tcPr>
            <w:tcW w:type="dxa" w:w="1176"/>
          </w:tcPr>
          <w:p>
            <w:r/>
            <w:r>
              <w:rPr>
                <w:rFonts w:ascii="Calibri" w:hAnsi="Calibri"/>
                <w:sz w:val="20"/>
              </w:rPr>
              <w:t>—</w:t>
            </w:r>
          </w:p>
        </w:tc>
        <w:tc>
          <w:tcPr>
            <w:tcW w:type="dxa" w:w="1176"/>
          </w:tcPr>
          <w:p>
            <w:r/>
            <w:r>
              <w:rPr>
                <w:rFonts w:ascii="Calibri" w:hAnsi="Calibri"/>
                <w:sz w:val="20"/>
              </w:rPr>
              <w:t>A</w:t>
            </w:r>
          </w:p>
        </w:tc>
        <w:tc>
          <w:tcPr>
            <w:tcW w:type="dxa" w:w="1176"/>
          </w:tcPr>
          <w:p/>
        </w:tc>
      </w:tr>
      <w:tr>
        <w:tc>
          <w:tcPr>
            <w:tcW w:type="dxa" w:w="1176"/>
          </w:tcPr>
          <w:p>
            <w:r/>
            <w:r>
              <w:rPr>
                <w:rFonts w:ascii="Calibri" w:hAnsi="Calibri"/>
                <w:sz w:val="20"/>
              </w:rPr>
              <w:t>Kickoff</w:t>
            </w:r>
          </w:p>
        </w:tc>
        <w:tc>
          <w:tcPr>
            <w:tcW w:type="dxa" w:w="1176"/>
          </w:tcPr>
          <w:p>
            <w:r/>
            <w:r>
              <w:rPr>
                <w:rFonts w:ascii="Calibri" w:hAnsi="Calibri"/>
                <w:sz w:val="20"/>
              </w:rPr>
              <w:t>R</w:t>
            </w:r>
          </w:p>
        </w:tc>
        <w:tc>
          <w:tcPr>
            <w:tcW w:type="dxa" w:w="1176"/>
          </w:tcPr>
          <w:p>
            <w:r/>
            <w:r>
              <w:rPr>
                <w:rFonts w:ascii="Calibri" w:hAnsi="Calibri"/>
                <w:sz w:val="20"/>
              </w:rPr>
              <w:t>C</w:t>
            </w:r>
          </w:p>
        </w:tc>
        <w:tc>
          <w:tcPr>
            <w:tcW w:type="dxa" w:w="1176"/>
          </w:tcPr>
          <w:p>
            <w:r/>
            <w:r>
              <w:rPr>
                <w:rFonts w:ascii="Calibri" w:hAnsi="Calibri"/>
                <w:sz w:val="20"/>
              </w:rPr>
              <w:t>C</w:t>
            </w:r>
          </w:p>
        </w:tc>
        <w:tc>
          <w:tcPr>
            <w:tcW w:type="dxa" w:w="1176"/>
          </w:tcPr>
          <w:p>
            <w:r/>
            <w:r>
              <w:rPr>
                <w:rFonts w:ascii="Calibri" w:hAnsi="Calibri"/>
                <w:sz w:val="20"/>
              </w:rPr>
              <w:t>C</w:t>
            </w:r>
          </w:p>
        </w:tc>
        <w:tc>
          <w:tcPr>
            <w:tcW w:type="dxa" w:w="1176"/>
          </w:tcPr>
          <w:p>
            <w:r/>
            <w:r>
              <w:rPr>
                <w:rFonts w:ascii="Calibri" w:hAnsi="Calibri"/>
                <w:sz w:val="20"/>
              </w:rPr>
              <w:t>—</w:t>
            </w:r>
          </w:p>
        </w:tc>
        <w:tc>
          <w:tcPr>
            <w:tcW w:type="dxa" w:w="1176"/>
          </w:tcPr>
          <w:p>
            <w:r/>
            <w:r>
              <w:rPr>
                <w:rFonts w:ascii="Calibri" w:hAnsi="Calibri"/>
                <w:sz w:val="20"/>
              </w:rPr>
              <w:t>A</w:t>
            </w:r>
          </w:p>
        </w:tc>
        <w:tc>
          <w:tcPr>
            <w:tcW w:type="dxa" w:w="1176"/>
          </w:tcPr>
          <w:p/>
        </w:tc>
      </w:tr>
      <w:tr>
        <w:tc>
          <w:tcPr>
            <w:tcW w:type="dxa" w:w="1176"/>
          </w:tcPr>
          <w:p>
            <w:r/>
            <w:r>
              <w:rPr>
                <w:rFonts w:ascii="Calibri" w:hAnsi="Calibri"/>
                <w:sz w:val="20"/>
              </w:rPr>
              <w:t>Auditoria técnica</w:t>
            </w:r>
          </w:p>
        </w:tc>
        <w:tc>
          <w:tcPr>
            <w:tcW w:type="dxa" w:w="1176"/>
          </w:tcPr>
          <w:p>
            <w:r/>
            <w:r>
              <w:rPr>
                <w:rFonts w:ascii="Calibri" w:hAnsi="Calibri"/>
                <w:sz w:val="20"/>
              </w:rPr>
              <w:t>C</w:t>
            </w:r>
          </w:p>
        </w:tc>
        <w:tc>
          <w:tcPr>
            <w:tcW w:type="dxa" w:w="1176"/>
          </w:tcPr>
          <w:p>
            <w:r/>
            <w:r>
              <w:rPr>
                <w:rFonts w:ascii="Calibri" w:hAnsi="Calibri"/>
                <w:sz w:val="20"/>
              </w:rPr>
              <w:t>R</w:t>
            </w:r>
          </w:p>
        </w:tc>
        <w:tc>
          <w:tcPr>
            <w:tcW w:type="dxa" w:w="1176"/>
          </w:tcPr>
          <w:p>
            <w:r/>
            <w:r>
              <w:rPr>
                <w:rFonts w:ascii="Calibri" w:hAnsi="Calibri"/>
                <w:sz w:val="20"/>
              </w:rPr>
              <w:t>C</w:t>
            </w:r>
          </w:p>
        </w:tc>
        <w:tc>
          <w:tcPr>
            <w:tcW w:type="dxa" w:w="1176"/>
          </w:tcPr>
          <w:p>
            <w:r/>
            <w:r>
              <w:rPr>
                <w:rFonts w:ascii="Calibri" w:hAnsi="Calibri"/>
                <w:sz w:val="20"/>
              </w:rPr>
              <w:t>C</w:t>
            </w:r>
          </w:p>
        </w:tc>
        <w:tc>
          <w:tcPr>
            <w:tcW w:type="dxa" w:w="1176"/>
          </w:tcPr>
          <w:p>
            <w:r/>
            <w:r>
              <w:rPr>
                <w:rFonts w:ascii="Calibri" w:hAnsi="Calibri"/>
                <w:sz w:val="20"/>
              </w:rPr>
              <w:t>—</w:t>
            </w:r>
          </w:p>
        </w:tc>
        <w:tc>
          <w:tcPr>
            <w:tcW w:type="dxa" w:w="1176"/>
          </w:tcPr>
          <w:p>
            <w:r/>
            <w:r>
              <w:rPr>
                <w:rFonts w:ascii="Calibri" w:hAnsi="Calibri"/>
                <w:sz w:val="20"/>
              </w:rPr>
              <w:t>I</w:t>
            </w:r>
          </w:p>
        </w:tc>
        <w:tc>
          <w:tcPr>
            <w:tcW w:type="dxa" w:w="1176"/>
          </w:tcPr>
          <w:p/>
        </w:tc>
      </w:tr>
      <w:tr>
        <w:tc>
          <w:tcPr>
            <w:tcW w:type="dxa" w:w="1176"/>
          </w:tcPr>
          <w:p>
            <w:r/>
            <w:r>
              <w:rPr>
                <w:rFonts w:ascii="Calibri" w:hAnsi="Calibri"/>
                <w:sz w:val="20"/>
              </w:rPr>
              <w:t>Content optimization</w:t>
            </w:r>
          </w:p>
        </w:tc>
        <w:tc>
          <w:tcPr>
            <w:tcW w:type="dxa" w:w="1176"/>
          </w:tcPr>
          <w:p>
            <w:r/>
            <w:r>
              <w:rPr>
                <w:rFonts w:ascii="Calibri" w:hAnsi="Calibri"/>
                <w:sz w:val="20"/>
              </w:rPr>
              <w:t>C</w:t>
            </w:r>
          </w:p>
        </w:tc>
        <w:tc>
          <w:tcPr>
            <w:tcW w:type="dxa" w:w="1176"/>
          </w:tcPr>
          <w:p>
            <w:r/>
            <w:r>
              <w:rPr>
                <w:rFonts w:ascii="Calibri" w:hAnsi="Calibri"/>
                <w:sz w:val="20"/>
              </w:rPr>
              <w:t>—</w:t>
            </w:r>
          </w:p>
        </w:tc>
        <w:tc>
          <w:tcPr>
            <w:tcW w:type="dxa" w:w="1176"/>
          </w:tcPr>
          <w:p>
            <w:r/>
            <w:r>
              <w:rPr>
                <w:rFonts w:ascii="Calibri" w:hAnsi="Calibri"/>
                <w:sz w:val="20"/>
              </w:rPr>
              <w:t>R</w:t>
            </w:r>
          </w:p>
        </w:tc>
        <w:tc>
          <w:tcPr>
            <w:tcW w:type="dxa" w:w="1176"/>
          </w:tcPr>
          <w:p>
            <w:r/>
            <w:r>
              <w:rPr>
                <w:rFonts w:ascii="Calibri" w:hAnsi="Calibri"/>
                <w:sz w:val="20"/>
              </w:rPr>
              <w:t>C</w:t>
            </w:r>
          </w:p>
        </w:tc>
        <w:tc>
          <w:tcPr>
            <w:tcW w:type="dxa" w:w="1176"/>
          </w:tcPr>
          <w:p>
            <w:r/>
            <w:r>
              <w:rPr>
                <w:rFonts w:ascii="Calibri" w:hAnsi="Calibri"/>
                <w:sz w:val="20"/>
              </w:rPr>
              <w:t>I</w:t>
            </w:r>
          </w:p>
        </w:tc>
        <w:tc>
          <w:tcPr>
            <w:tcW w:type="dxa" w:w="1176"/>
          </w:tcPr>
          <w:p>
            <w:r/>
            <w:r>
              <w:rPr>
                <w:rFonts w:ascii="Calibri" w:hAnsi="Calibri"/>
                <w:sz w:val="20"/>
              </w:rPr>
              <w:t>A</w:t>
            </w:r>
          </w:p>
        </w:tc>
        <w:tc>
          <w:tcPr>
            <w:tcW w:type="dxa" w:w="1176"/>
          </w:tcPr>
          <w:p/>
        </w:tc>
      </w:tr>
      <w:tr>
        <w:tc>
          <w:tcPr>
            <w:tcW w:type="dxa" w:w="1176"/>
          </w:tcPr>
          <w:p>
            <w:r/>
            <w:r>
              <w:rPr>
                <w:rFonts w:ascii="Calibri" w:hAnsi="Calibri"/>
                <w:sz w:val="20"/>
              </w:rPr>
              <w:t>Schema markup</w:t>
            </w:r>
          </w:p>
        </w:tc>
        <w:tc>
          <w:tcPr>
            <w:tcW w:type="dxa" w:w="1176"/>
          </w:tcPr>
          <w:p>
            <w:r/>
            <w:r>
              <w:rPr>
                <w:rFonts w:ascii="Calibri" w:hAnsi="Calibri"/>
                <w:sz w:val="20"/>
              </w:rPr>
              <w:t>—</w:t>
            </w:r>
          </w:p>
        </w:tc>
        <w:tc>
          <w:tcPr>
            <w:tcW w:type="dxa" w:w="1176"/>
          </w:tcPr>
          <w:p>
            <w:r/>
            <w:r>
              <w:rPr>
                <w:rFonts w:ascii="Calibri" w:hAnsi="Calibri"/>
                <w:sz w:val="20"/>
              </w:rPr>
              <w:t>R</w:t>
            </w:r>
          </w:p>
        </w:tc>
        <w:tc>
          <w:tcPr>
            <w:tcW w:type="dxa" w:w="1176"/>
          </w:tcPr>
          <w:p>
            <w:r/>
            <w:r>
              <w:rPr>
                <w:rFonts w:ascii="Calibri" w:hAnsi="Calibri"/>
                <w:sz w:val="20"/>
              </w:rPr>
              <w:t>—</w:t>
            </w:r>
          </w:p>
        </w:tc>
        <w:tc>
          <w:tcPr>
            <w:tcW w:type="dxa" w:w="1176"/>
          </w:tcPr>
          <w:p>
            <w:r/>
            <w:r>
              <w:rPr>
                <w:rFonts w:ascii="Calibri" w:hAnsi="Calibri"/>
                <w:sz w:val="20"/>
              </w:rPr>
              <w:t>C</w:t>
            </w:r>
          </w:p>
        </w:tc>
        <w:tc>
          <w:tcPr>
            <w:tcW w:type="dxa" w:w="1176"/>
          </w:tcPr>
          <w:p>
            <w:r/>
            <w:r>
              <w:rPr>
                <w:rFonts w:ascii="Calibri" w:hAnsi="Calibri"/>
                <w:sz w:val="20"/>
              </w:rPr>
              <w:t>I</w:t>
            </w:r>
          </w:p>
        </w:tc>
        <w:tc>
          <w:tcPr>
            <w:tcW w:type="dxa" w:w="1176"/>
          </w:tcPr>
          <w:p>
            <w:r/>
            <w:r>
              <w:rPr>
                <w:rFonts w:ascii="Calibri" w:hAnsi="Calibri"/>
                <w:sz w:val="20"/>
              </w:rPr>
              <w:t>I</w:t>
            </w:r>
          </w:p>
        </w:tc>
        <w:tc>
          <w:tcPr>
            <w:tcW w:type="dxa" w:w="1176"/>
          </w:tcPr>
          <w:p/>
        </w:tc>
      </w:tr>
      <w:tr>
        <w:tc>
          <w:tcPr>
            <w:tcW w:type="dxa" w:w="1176"/>
          </w:tcPr>
          <w:p>
            <w:r/>
            <w:r>
              <w:rPr>
                <w:rFonts w:ascii="Calibri" w:hAnsi="Calibri"/>
                <w:sz w:val="20"/>
              </w:rPr>
              <w:t>Third-party presence</w:t>
            </w:r>
          </w:p>
        </w:tc>
        <w:tc>
          <w:tcPr>
            <w:tcW w:type="dxa" w:w="1176"/>
          </w:tcPr>
          <w:p>
            <w:r/>
            <w:r>
              <w:rPr>
                <w:rFonts w:ascii="Calibri" w:hAnsi="Calibri"/>
                <w:sz w:val="20"/>
              </w:rPr>
              <w:t>R</w:t>
            </w:r>
          </w:p>
        </w:tc>
        <w:tc>
          <w:tcPr>
            <w:tcW w:type="dxa" w:w="1176"/>
          </w:tcPr>
          <w:p>
            <w:r/>
            <w:r>
              <w:rPr>
                <w:rFonts w:ascii="Calibri" w:hAnsi="Calibri"/>
                <w:sz w:val="20"/>
              </w:rPr>
              <w:t>—</w:t>
            </w:r>
          </w:p>
        </w:tc>
        <w:tc>
          <w:tcPr>
            <w:tcW w:type="dxa" w:w="1176"/>
          </w:tcPr>
          <w:p>
            <w:r/>
            <w:r>
              <w:rPr>
                <w:rFonts w:ascii="Calibri" w:hAnsi="Calibri"/>
                <w:sz w:val="20"/>
              </w:rPr>
              <w:t>C</w:t>
            </w:r>
          </w:p>
        </w:tc>
        <w:tc>
          <w:tcPr>
            <w:tcW w:type="dxa" w:w="1176"/>
          </w:tcPr>
          <w:p>
            <w:r/>
            <w:r>
              <w:rPr>
                <w:rFonts w:ascii="Calibri" w:hAnsi="Calibri"/>
                <w:sz w:val="20"/>
              </w:rPr>
              <w:t>—</w:t>
            </w:r>
          </w:p>
        </w:tc>
        <w:tc>
          <w:tcPr>
            <w:tcW w:type="dxa" w:w="1176"/>
          </w:tcPr>
          <w:p>
            <w:r/>
            <w:r>
              <w:rPr>
                <w:rFonts w:ascii="Calibri" w:hAnsi="Calibri"/>
                <w:sz w:val="20"/>
              </w:rPr>
              <w:t>—</w:t>
            </w:r>
          </w:p>
        </w:tc>
        <w:tc>
          <w:tcPr>
            <w:tcW w:type="dxa" w:w="1176"/>
          </w:tcPr>
          <w:p>
            <w:r/>
            <w:r>
              <w:rPr>
                <w:rFonts w:ascii="Calibri" w:hAnsi="Calibri"/>
                <w:sz w:val="20"/>
              </w:rPr>
              <w:t>A</w:t>
            </w:r>
          </w:p>
        </w:tc>
        <w:tc>
          <w:tcPr>
            <w:tcW w:type="dxa" w:w="1176"/>
          </w:tcPr>
          <w:p/>
        </w:tc>
      </w:tr>
      <w:tr>
        <w:tc>
          <w:tcPr>
            <w:tcW w:type="dxa" w:w="1176"/>
          </w:tcPr>
          <w:p>
            <w:r/>
            <w:r>
              <w:rPr>
                <w:rFonts w:ascii="Calibri" w:hAnsi="Calibri"/>
                <w:sz w:val="20"/>
              </w:rPr>
              <w:t>Relatório mensal</w:t>
            </w:r>
          </w:p>
        </w:tc>
        <w:tc>
          <w:tcPr>
            <w:tcW w:type="dxa" w:w="1176"/>
          </w:tcPr>
          <w:p>
            <w:r/>
            <w:r>
              <w:rPr>
                <w:rFonts w:ascii="Calibri" w:hAnsi="Calibri"/>
                <w:sz w:val="20"/>
              </w:rPr>
              <w:t>C</w:t>
            </w:r>
          </w:p>
        </w:tc>
        <w:tc>
          <w:tcPr>
            <w:tcW w:type="dxa" w:w="1176"/>
          </w:tcPr>
          <w:p>
            <w:r/>
            <w:r>
              <w:rPr>
                <w:rFonts w:ascii="Calibri" w:hAnsi="Calibri"/>
                <w:sz w:val="20"/>
              </w:rPr>
              <w:t>C</w:t>
            </w:r>
          </w:p>
        </w:tc>
        <w:tc>
          <w:tcPr>
            <w:tcW w:type="dxa" w:w="1176"/>
          </w:tcPr>
          <w:p>
            <w:r/>
            <w:r>
              <w:rPr>
                <w:rFonts w:ascii="Calibri" w:hAnsi="Calibri"/>
                <w:sz w:val="20"/>
              </w:rPr>
              <w:t>I</w:t>
            </w:r>
          </w:p>
        </w:tc>
        <w:tc>
          <w:tcPr>
            <w:tcW w:type="dxa" w:w="1176"/>
          </w:tcPr>
          <w:p>
            <w:r/>
            <w:r>
              <w:rPr>
                <w:rFonts w:ascii="Calibri" w:hAnsi="Calibri"/>
                <w:sz w:val="20"/>
              </w:rPr>
              <w:t>R</w:t>
            </w:r>
          </w:p>
        </w:tc>
        <w:tc>
          <w:tcPr>
            <w:tcW w:type="dxa" w:w="1176"/>
          </w:tcPr>
          <w:p>
            <w:r/>
            <w:r>
              <w:rPr>
                <w:rFonts w:ascii="Calibri" w:hAnsi="Calibri"/>
                <w:sz w:val="20"/>
              </w:rPr>
              <w:t>I</w:t>
            </w:r>
          </w:p>
        </w:tc>
        <w:tc>
          <w:tcPr>
            <w:tcW w:type="dxa" w:w="1176"/>
          </w:tcPr>
          <w:p>
            <w:r/>
            <w:r>
              <w:rPr>
                <w:rFonts w:ascii="Calibri" w:hAnsi="Calibri"/>
                <w:sz w:val="20"/>
              </w:rPr>
              <w:t>I</w:t>
            </w:r>
          </w:p>
        </w:tc>
        <w:tc>
          <w:tcPr>
            <w:tcW w:type="dxa" w:w="1176"/>
          </w:tcPr>
          <w:p/>
        </w:tc>
      </w:tr>
      <w:tr>
        <w:tc>
          <w:tcPr>
            <w:tcW w:type="dxa" w:w="1176"/>
          </w:tcPr>
          <w:p>
            <w:r/>
            <w:r>
              <w:rPr>
                <w:rFonts w:ascii="Calibri" w:hAnsi="Calibri"/>
                <w:sz w:val="20"/>
              </w:rPr>
              <w:t>QBR</w:t>
            </w:r>
          </w:p>
        </w:tc>
        <w:tc>
          <w:tcPr>
            <w:tcW w:type="dxa" w:w="1176"/>
          </w:tcPr>
          <w:p>
            <w:r/>
            <w:r>
              <w:rPr>
                <w:rFonts w:ascii="Calibri" w:hAnsi="Calibri"/>
                <w:sz w:val="20"/>
              </w:rPr>
              <w:t>R</w:t>
            </w:r>
          </w:p>
        </w:tc>
        <w:tc>
          <w:tcPr>
            <w:tcW w:type="dxa" w:w="1176"/>
          </w:tcPr>
          <w:p>
            <w:r/>
            <w:r>
              <w:rPr>
                <w:rFonts w:ascii="Calibri" w:hAnsi="Calibri"/>
                <w:sz w:val="20"/>
              </w:rPr>
              <w:t>C</w:t>
            </w:r>
          </w:p>
        </w:tc>
        <w:tc>
          <w:tcPr>
            <w:tcW w:type="dxa" w:w="1176"/>
          </w:tcPr>
          <w:p>
            <w:r/>
            <w:r>
              <w:rPr>
                <w:rFonts w:ascii="Calibri" w:hAnsi="Calibri"/>
                <w:sz w:val="20"/>
              </w:rPr>
              <w:t>I</w:t>
            </w:r>
          </w:p>
        </w:tc>
        <w:tc>
          <w:tcPr>
            <w:tcW w:type="dxa" w:w="1176"/>
          </w:tcPr>
          <w:p>
            <w:r/>
            <w:r>
              <w:rPr>
                <w:rFonts w:ascii="Calibri" w:hAnsi="Calibri"/>
                <w:sz w:val="20"/>
              </w:rPr>
              <w:t>C</w:t>
            </w:r>
          </w:p>
        </w:tc>
        <w:tc>
          <w:tcPr>
            <w:tcW w:type="dxa" w:w="1176"/>
          </w:tcPr>
          <w:p>
            <w:r/>
            <w:r>
              <w:rPr>
                <w:rFonts w:ascii="Calibri" w:hAnsi="Calibri"/>
                <w:sz w:val="20"/>
              </w:rPr>
              <w:t>—</w:t>
            </w:r>
          </w:p>
        </w:tc>
        <w:tc>
          <w:tcPr>
            <w:tcW w:type="dxa" w:w="1176"/>
          </w:tcPr>
          <w:p>
            <w:r/>
            <w:r>
              <w:rPr>
                <w:rFonts w:ascii="Calibri" w:hAnsi="Calibri"/>
                <w:sz w:val="20"/>
              </w:rPr>
              <w:t>A</w:t>
            </w:r>
          </w:p>
        </w:tc>
        <w:tc>
          <w:tcPr>
            <w:tcW w:type="dxa" w:w="1176"/>
          </w:tcPr>
          <w:p/>
        </w:tc>
      </w:tr>
      <w:tr>
        <w:tc>
          <w:tcPr>
            <w:tcW w:type="dxa" w:w="1176"/>
          </w:tcPr>
          <w:p>
            <w:r/>
            <w:r>
              <w:rPr>
                <w:rFonts w:ascii="Calibri" w:hAnsi="Calibri"/>
                <w:sz w:val="20"/>
              </w:rPr>
              <w:t>Upsell/Expansão</w:t>
            </w:r>
          </w:p>
        </w:tc>
        <w:tc>
          <w:tcPr>
            <w:tcW w:type="dxa" w:w="1176"/>
          </w:tcPr>
          <w:p>
            <w:r/>
            <w:r>
              <w:rPr>
                <w:rFonts w:ascii="Calibri" w:hAnsi="Calibri"/>
                <w:sz w:val="20"/>
              </w:rPr>
              <w:t>R</w:t>
            </w:r>
          </w:p>
        </w:tc>
        <w:tc>
          <w:tcPr>
            <w:tcW w:type="dxa" w:w="1176"/>
          </w:tcPr>
          <w:p>
            <w:r/>
            <w:r>
              <w:rPr>
                <w:rFonts w:ascii="Calibri" w:hAnsi="Calibri"/>
                <w:sz w:val="20"/>
              </w:rPr>
              <w:t>—</w:t>
            </w:r>
          </w:p>
        </w:tc>
        <w:tc>
          <w:tcPr>
            <w:tcW w:type="dxa" w:w="1176"/>
          </w:tcPr>
          <w:p>
            <w:r/>
            <w:r>
              <w:rPr>
                <w:rFonts w:ascii="Calibri" w:hAnsi="Calibri"/>
                <w:sz w:val="20"/>
              </w:rPr>
              <w:t>—</w:t>
            </w:r>
          </w:p>
        </w:tc>
        <w:tc>
          <w:tcPr>
            <w:tcW w:type="dxa" w:w="1176"/>
          </w:tcPr>
          <w:p>
            <w:r/>
            <w:r>
              <w:rPr>
                <w:rFonts w:ascii="Calibri" w:hAnsi="Calibri"/>
                <w:sz w:val="20"/>
              </w:rPr>
              <w:t>C</w:t>
            </w:r>
          </w:p>
        </w:tc>
        <w:tc>
          <w:tcPr>
            <w:tcW w:type="dxa" w:w="1176"/>
          </w:tcPr>
          <w:p>
            <w:r/>
            <w:r>
              <w:rPr>
                <w:rFonts w:ascii="Calibri" w:hAnsi="Calibri"/>
                <w:sz w:val="20"/>
              </w:rPr>
              <w:t>—</w:t>
            </w:r>
          </w:p>
        </w:tc>
        <w:tc>
          <w:tcPr>
            <w:tcW w:type="dxa" w:w="1176"/>
          </w:tcPr>
          <w:p>
            <w:r/>
            <w:r>
              <w:rPr>
                <w:rFonts w:ascii="Calibri" w:hAnsi="Calibri"/>
                <w:sz w:val="20"/>
              </w:rPr>
              <w:t>A</w:t>
            </w:r>
          </w:p>
        </w:tc>
        <w:tc>
          <w:tcPr>
            <w:tcW w:type="dxa" w:w="1176"/>
          </w:tcPr>
          <w:p/>
        </w:tc>
      </w:tr>
      <w:tr>
        <w:tc>
          <w:tcPr>
            <w:tcW w:type="dxa" w:w="1176"/>
          </w:tcPr>
          <w:p>
            <w:r/>
            <w:r>
              <w:rPr>
                <w:rFonts w:ascii="Calibri" w:hAnsi="Calibri"/>
                <w:sz w:val="20"/>
              </w:rPr>
              <w:t>Retenção</w:t>
            </w:r>
          </w:p>
        </w:tc>
        <w:tc>
          <w:tcPr>
            <w:tcW w:type="dxa" w:w="1176"/>
          </w:tcPr>
          <w:p>
            <w:r/>
            <w:r>
              <w:rPr>
                <w:rFonts w:ascii="Calibri" w:hAnsi="Calibri"/>
                <w:sz w:val="20"/>
              </w:rPr>
              <w:t>R</w:t>
            </w:r>
          </w:p>
        </w:tc>
        <w:tc>
          <w:tcPr>
            <w:tcW w:type="dxa" w:w="1176"/>
          </w:tcPr>
          <w:p>
            <w:r/>
            <w:r>
              <w:rPr>
                <w:rFonts w:ascii="Calibri" w:hAnsi="Calibri"/>
                <w:sz w:val="20"/>
              </w:rPr>
              <w:t>—</w:t>
            </w:r>
          </w:p>
        </w:tc>
        <w:tc>
          <w:tcPr>
            <w:tcW w:type="dxa" w:w="1176"/>
          </w:tcPr>
          <w:p>
            <w:r/>
            <w:r>
              <w:rPr>
                <w:rFonts w:ascii="Calibri" w:hAnsi="Calibri"/>
                <w:sz w:val="20"/>
              </w:rPr>
              <w:t>—</w:t>
            </w:r>
          </w:p>
        </w:tc>
        <w:tc>
          <w:tcPr>
            <w:tcW w:type="dxa" w:w="1176"/>
          </w:tcPr>
          <w:p>
            <w:r/>
            <w:r>
              <w:rPr>
                <w:rFonts w:ascii="Calibri" w:hAnsi="Calibri"/>
                <w:sz w:val="20"/>
              </w:rPr>
              <w:t>—</w:t>
            </w:r>
          </w:p>
        </w:tc>
        <w:tc>
          <w:tcPr>
            <w:tcW w:type="dxa" w:w="1176"/>
          </w:tcPr>
          <w:p>
            <w:r/>
            <w:r>
              <w:rPr>
                <w:rFonts w:ascii="Calibri" w:hAnsi="Calibri"/>
                <w:sz w:val="20"/>
              </w:rPr>
              <w:t>—</w:t>
            </w:r>
          </w:p>
        </w:tc>
        <w:tc>
          <w:tcPr>
            <w:tcW w:type="dxa" w:w="1176"/>
          </w:tcPr>
          <w:p>
            <w:r/>
            <w:r>
              <w:rPr>
                <w:rFonts w:ascii="Calibri" w:hAnsi="Calibri"/>
                <w:sz w:val="20"/>
              </w:rPr>
              <w:t>C</w:t>
            </w:r>
          </w:p>
        </w:tc>
        <w:tc>
          <w:tcPr>
            <w:tcW w:type="dxa" w:w="1176"/>
          </w:tcPr>
          <w:p/>
        </w:tc>
      </w:tr>
    </w:tbl>
    <w:p>
      <w:pPr>
        <w:spacing w:line="276" w:lineRule="auto"/>
      </w:pPr>
      <w:r>
        <w:rPr>
          <w:b/>
        </w:rPr>
        <w:t>Legenda:</w:t>
      </w:r>
      <w:r>
        <w:t xml:space="preserve"> R = Responsible, A = Accountable, C = Consulted, I = Informed</w:t>
      </w:r>
    </w:p>
    <w:p>
      <w:pPr>
        <w:spacing w:before="120" w:after="120"/>
        <w:pBdr>
          <w:bottom w:val="single" w:sz="6" w:space="1" w:color="999999"/>
        </w:pBdr>
      </w:pPr>
    </w:p>
    <w:p>
      <w:pPr>
        <w:pStyle w:val="Heading2"/>
      </w:pPr>
      <w:r>
        <w:t>9. Anexos</w:t>
      </w:r>
    </w:p>
    <w:p>
      <w:pPr>
        <w:pStyle w:val="Heading3"/>
      </w:pPr>
      <w:r>
        <w:t>Anexo 1: Template de Diagnóstico Inicial</w:t>
      </w:r>
    </w:p>
    <w:p>
      <w:pPr>
        <w:spacing w:before="80" w:after="80" w:line="276" w:lineRule="auto"/>
        <w:ind w:left="567"/>
      </w:pPr>
      <w:r>
        <w:t xml:space="preserve">Ver </w:t>
      </w:r>
      <w:r>
        <w:rPr>
          <w:rFonts w:ascii="Consolas" w:hAnsi="Consolas"/>
          <w:color w:val="B91C1C"/>
          <w:sz w:val="19"/>
        </w:rPr>
        <w:t>docs/templates/ai-seo-diagnostico-template.md</w:t>
      </w:r>
      <w:r>
        <w:t xml:space="preserve"> para o template completo.</w:t>
      </w:r>
    </w:p>
    <w:p>
      <w:pPr>
        <w:spacing w:line="276" w:lineRule="auto"/>
      </w:pPr>
      <w:r>
        <w:t>Estrutura do diagnóstico:</w:t>
      </w:r>
    </w:p>
    <w:p>
      <w:pPr>
        <w:spacing w:before="80" w:after="80"/>
        <w:ind w:left="283"/>
        <w:shd w:fill="F0F0F0" w:val="clear"/>
      </w:pPr>
      <w:r>
        <w:rPr>
          <w:rFonts w:ascii="Consolas" w:hAnsi="Consolas"/>
          <w:color w:val="000000"/>
          <w:sz w:val="18"/>
        </w:rPr>
        <w:t>1. Resumo Executivo (1 página)</w:t>
        <w:br/>
      </w:r>
      <w:r>
        <w:rPr>
          <w:rFonts w:ascii="Consolas" w:hAnsi="Consolas"/>
          <w:color w:val="000000"/>
          <w:sz w:val="18"/>
        </w:rPr>
        <w:t>2. Metodologia</w:t>
        <w:br/>
      </w:r>
      <w:r>
        <w:rPr>
          <w:rFonts w:ascii="Consolas" w:hAnsi="Consolas"/>
          <w:color w:val="000000"/>
          <w:sz w:val="18"/>
        </w:rPr>
        <w:t>3. Resultados por Plataforma</w:t>
        <w:br/>
      </w:r>
      <w:r>
        <w:rPr>
          <w:rFonts w:ascii="Consolas" w:hAnsi="Consolas"/>
          <w:color w:val="000000"/>
          <w:sz w:val="18"/>
        </w:rPr>
        <w:t>4. Benchmark Competitivo</w:t>
        <w:br/>
      </w:r>
      <w:r>
        <w:rPr>
          <w:rFonts w:ascii="Consolas" w:hAnsi="Consolas"/>
          <w:color w:val="000000"/>
          <w:sz w:val="18"/>
        </w:rPr>
        <w:t>5. Auditoria Técnica</w:t>
        <w:br/>
      </w:r>
      <w:r>
        <w:rPr>
          <w:rFonts w:ascii="Consolas" w:hAnsi="Consolas"/>
          <w:color w:val="000000"/>
          <w:sz w:val="18"/>
        </w:rPr>
        <w:t>6. Análise de Conteúdo</w:t>
        <w:br/>
      </w:r>
      <w:r>
        <w:rPr>
          <w:rFonts w:ascii="Consolas" w:hAnsi="Consolas"/>
          <w:color w:val="000000"/>
          <w:sz w:val="18"/>
        </w:rPr>
        <w:t>7. Gap Analysis</w:t>
        <w:br/>
      </w:r>
      <w:r>
        <w:rPr>
          <w:rFonts w:ascii="Consolas" w:hAnsi="Consolas"/>
          <w:color w:val="000000"/>
          <w:sz w:val="18"/>
        </w:rPr>
        <w:t>8. Roadmap Recomendado</w:t>
        <w:br/>
      </w:r>
      <w:r>
        <w:rPr>
          <w:rFonts w:ascii="Consolas" w:hAnsi="Consolas"/>
          <w:color w:val="000000"/>
          <w:sz w:val="18"/>
        </w:rPr>
        <w:t>9. ROI Projetado</w:t>
        <w:br/>
      </w:r>
      <w:r>
        <w:rPr>
          <w:rFonts w:ascii="Consolas" w:hAnsi="Consolas"/>
          <w:color w:val="000000"/>
          <w:sz w:val="18"/>
        </w:rPr>
        <w:t>10. Próximos Passos</w:t>
        <w:br/>
      </w:r>
    </w:p>
    <w:p>
      <w:pPr>
        <w:pStyle w:val="Heading3"/>
      </w:pPr>
      <w:r>
        <w:t>Anexo 2: Template de Relatório Mensal</w:t>
      </w:r>
    </w:p>
    <w:p>
      <w:pPr>
        <w:spacing w:before="80" w:after="80" w:line="276" w:lineRule="auto"/>
        <w:ind w:left="567"/>
      </w:pPr>
      <w:r>
        <w:t xml:space="preserve">Ver </w:t>
      </w:r>
      <w:r>
        <w:rPr>
          <w:rFonts w:ascii="Consolas" w:hAnsi="Consolas"/>
          <w:color w:val="B91C1C"/>
          <w:sz w:val="19"/>
        </w:rPr>
        <w:t>docs/templates/ai-seo-relatorio-mensal-template.md</w:t>
      </w:r>
      <w:r>
        <w:t xml:space="preserve"> para o template completo.</w:t>
      </w:r>
    </w:p>
    <w:p>
      <w:pPr>
        <w:spacing w:line="276" w:lineRule="auto"/>
      </w:pPr>
      <w:r>
        <w:t>Estrutura:</w:t>
      </w:r>
    </w:p>
    <w:p>
      <w:pPr>
        <w:spacing w:before="80" w:after="80"/>
        <w:ind w:left="283"/>
        <w:shd w:fill="F0F0F0" w:val="clear"/>
      </w:pPr>
      <w:r>
        <w:rPr>
          <w:rFonts w:ascii="Consolas" w:hAnsi="Consolas"/>
          <w:color w:val="000000"/>
          <w:sz w:val="18"/>
        </w:rPr>
        <w:t>1. Dashboard de Métricas (1 página)</w:t>
        <w:br/>
      </w:r>
      <w:r>
        <w:rPr>
          <w:rFonts w:ascii="Consolas" w:hAnsi="Consolas"/>
          <w:color w:val="000000"/>
          <w:sz w:val="18"/>
        </w:rPr>
        <w:t>2. Detalhamento por Plataforma</w:t>
        <w:br/>
      </w:r>
      <w:r>
        <w:rPr>
          <w:rFonts w:ascii="Consolas" w:hAnsi="Consolas"/>
          <w:color w:val="000000"/>
          <w:sz w:val="18"/>
        </w:rPr>
        <w:t>3. Share of AI Voice vs Concorrentes</w:t>
        <w:br/>
      </w:r>
      <w:r>
        <w:rPr>
          <w:rFonts w:ascii="Consolas" w:hAnsi="Consolas"/>
          <w:color w:val="000000"/>
          <w:sz w:val="18"/>
        </w:rPr>
        <w:t>4. Query Coverage Progress</w:t>
        <w:br/>
      </w:r>
      <w:r>
        <w:rPr>
          <w:rFonts w:ascii="Consolas" w:hAnsi="Consolas"/>
          <w:color w:val="000000"/>
          <w:sz w:val="18"/>
        </w:rPr>
        <w:t>5. AI Referral Traffic</w:t>
        <w:br/>
      </w:r>
      <w:r>
        <w:rPr>
          <w:rFonts w:ascii="Consolas" w:hAnsi="Consolas"/>
          <w:color w:val="000000"/>
          <w:sz w:val="18"/>
        </w:rPr>
        <w:t>6. Otimizações Realizadas no Mês</w:t>
        <w:br/>
      </w:r>
      <w:r>
        <w:rPr>
          <w:rFonts w:ascii="Consolas" w:hAnsi="Consolas"/>
          <w:color w:val="000000"/>
          <w:sz w:val="18"/>
        </w:rPr>
        <w:t>7. Próximas Ações (30 dias)</w:t>
        <w:br/>
      </w:r>
    </w:p>
    <w:p>
      <w:pPr>
        <w:pStyle w:val="Heading3"/>
      </w:pPr>
      <w:r>
        <w:t>Anexo 3: Template de QBR</w:t>
      </w:r>
    </w:p>
    <w:p>
      <w:pPr>
        <w:spacing w:before="80" w:after="80" w:line="276" w:lineRule="auto"/>
        <w:ind w:left="567"/>
      </w:pPr>
      <w:r>
        <w:t xml:space="preserve">Ver </w:t>
      </w:r>
      <w:r>
        <w:rPr>
          <w:rFonts w:ascii="Consolas" w:hAnsi="Consolas"/>
          <w:color w:val="B91C1C"/>
          <w:sz w:val="19"/>
        </w:rPr>
        <w:t>docs/templates/ai-seo-qbr-template.md</w:t>
      </w:r>
      <w:r>
        <w:t xml:space="preserve"> para o template completo.</w:t>
      </w:r>
    </w:p>
    <w:p>
      <w:pPr>
        <w:spacing w:line="276" w:lineRule="auto"/>
      </w:pPr>
      <w:r>
        <w:t>Estrutura:</w:t>
      </w:r>
    </w:p>
    <w:p>
      <w:pPr>
        <w:spacing w:before="80" w:after="80"/>
        <w:ind w:left="283"/>
        <w:shd w:fill="F0F0F0" w:val="clear"/>
      </w:pPr>
      <w:r>
        <w:rPr>
          <w:rFonts w:ascii="Consolas" w:hAnsi="Consolas"/>
          <w:color w:val="000000"/>
          <w:sz w:val="18"/>
        </w:rPr>
        <w:t>1. Resultados do Trimestre (vs baseline, vs trimestre anterior)</w:t>
        <w:br/>
      </w:r>
      <w:r>
        <w:rPr>
          <w:rFonts w:ascii="Consolas" w:hAnsi="Consolas"/>
          <w:color w:val="000000"/>
          <w:sz w:val="18"/>
        </w:rPr>
        <w:t>2. Métricas Principais (citation count, SAIV, query coverage, traffic)</w:t>
        <w:br/>
      </w:r>
      <w:r>
        <w:rPr>
          <w:rFonts w:ascii="Consolas" w:hAnsi="Consolas"/>
          <w:color w:val="000000"/>
          <w:sz w:val="18"/>
        </w:rPr>
        <w:t>3. Benchmarks</w:t>
        <w:br/>
      </w:r>
      <w:r>
        <w:rPr>
          <w:rFonts w:ascii="Consolas" w:hAnsi="Consolas"/>
          <w:color w:val="000000"/>
          <w:sz w:val="18"/>
        </w:rPr>
        <w:t>4. Concorrentes: Novos Entrantes e Movimentações</w:t>
        <w:br/>
      </w:r>
      <w:r>
        <w:rPr>
          <w:rFonts w:ascii="Consolas" w:hAnsi="Consolas"/>
          <w:color w:val="000000"/>
          <w:sz w:val="18"/>
        </w:rPr>
        <w:t>5. Google/Mercado: Mudanças em AI Overviews/plataformas</w:t>
        <w:br/>
      </w:r>
      <w:r>
        <w:rPr>
          <w:rFonts w:ascii="Consolas" w:hAnsi="Consolas"/>
          <w:color w:val="000000"/>
          <w:sz w:val="18"/>
        </w:rPr>
        <w:t>6. Recomendações Estratégicas</w:t>
        <w:br/>
      </w:r>
      <w:r>
        <w:rPr>
          <w:rFonts w:ascii="Consolas" w:hAnsi="Consolas"/>
          <w:color w:val="000000"/>
          <w:sz w:val="18"/>
        </w:rPr>
        <w:t>7. Oportunidades de Expansão</w:t>
        <w:br/>
      </w:r>
      <w:r>
        <w:rPr>
          <w:rFonts w:ascii="Consolas" w:hAnsi="Consolas"/>
          <w:color w:val="000000"/>
          <w:sz w:val="18"/>
        </w:rPr>
        <w:t>8. SOW Atualizado (se aplicável)</w:t>
        <w:br/>
      </w:r>
    </w:p>
    <w:p>
      <w:pPr>
        <w:pStyle w:val="Heading3"/>
      </w:pPr>
      <w:r>
        <w:t>Anexo 4: Checklist de Implementação</w:t>
      </w:r>
    </w:p>
    <w:p>
      <w:pPr>
        <w:spacing w:before="80" w:after="80"/>
        <w:ind w:left="283"/>
        <w:shd w:fill="F0F0F0" w:val="clear"/>
      </w:pPr>
      <w:r>
        <w:rPr>
          <w:rFonts w:ascii="Consolas" w:hAnsi="Consolas"/>
          <w:color w:val="000000"/>
          <w:sz w:val="18"/>
        </w:rPr>
        <w:t>## Sprint 1 — Foundation</w:t>
        <w:br/>
      </w:r>
      <w:r>
        <w:rPr>
          <w:rFonts w:ascii="Consolas" w:hAnsi="Consolas"/>
          <w:color w:val="000000"/>
          <w:sz w:val="18"/>
        </w:rPr>
        <w:t>- [ ] robots.txt libera GPTBot</w:t>
        <w:br/>
      </w:r>
      <w:r>
        <w:rPr>
          <w:rFonts w:ascii="Consolas" w:hAnsi="Consolas"/>
          <w:color w:val="000000"/>
          <w:sz w:val="18"/>
        </w:rPr>
        <w:t>- [ ] robots.txt libera PerplexityBot</w:t>
        <w:br/>
      </w:r>
      <w:r>
        <w:rPr>
          <w:rFonts w:ascii="Consolas" w:hAnsi="Consolas"/>
          <w:color w:val="000000"/>
          <w:sz w:val="18"/>
        </w:rPr>
        <w:t>- [ ] robots.txt libera ClaudeBot</w:t>
        <w:br/>
      </w:r>
      <w:r>
        <w:rPr>
          <w:rFonts w:ascii="Consolas" w:hAnsi="Consolas"/>
          <w:color w:val="000000"/>
          <w:sz w:val="18"/>
        </w:rPr>
        <w:t>- [ ] robots.txt libera Google-Extended</w:t>
        <w:br/>
      </w:r>
      <w:r>
        <w:rPr>
          <w:rFonts w:ascii="Consolas" w:hAnsi="Consolas"/>
          <w:color w:val="000000"/>
          <w:sz w:val="18"/>
        </w:rPr>
        <w:t>- [ ] Organization schema implementado</w:t>
        <w:br/>
      </w:r>
      <w:r>
        <w:rPr>
          <w:rFonts w:ascii="Consolas" w:hAnsi="Consolas"/>
          <w:color w:val="000000"/>
          <w:sz w:val="18"/>
        </w:rPr>
        <w:t>- [ ] Article/BlogPosting schema implementado</w:t>
        <w:br/>
      </w:r>
      <w:r>
        <w:rPr>
          <w:rFonts w:ascii="Consolas" w:hAnsi="Consolas"/>
          <w:color w:val="000000"/>
          <w:sz w:val="18"/>
        </w:rPr>
        <w:t>- [ ] FAQPage schema implementado</w:t>
        <w:br/>
      </w:r>
      <w:r>
        <w:rPr>
          <w:rFonts w:ascii="Consolas" w:hAnsi="Consolas"/>
          <w:color w:val="000000"/>
          <w:sz w:val="18"/>
        </w:rPr>
        <w:t>- [ ] HowTo schema implementado (se aplicável)</w:t>
        <w:br/>
      </w:r>
      <w:r>
        <w:rPr>
          <w:rFonts w:ascii="Consolas" w:hAnsi="Consolas"/>
          <w:color w:val="000000"/>
          <w:sz w:val="18"/>
        </w:rPr>
        <w:t>- [ ] Product schema implementado (se aplicável)</w:t>
        <w:br/>
      </w:r>
      <w:r>
        <w:rPr>
          <w:rFonts w:ascii="Consolas" w:hAnsi="Consolas"/>
          <w:color w:val="000000"/>
          <w:sz w:val="18"/>
        </w:rPr>
        <w:t>- [ ] /pricing.md criado</w:t>
        <w:br/>
      </w:r>
      <w:r>
        <w:rPr>
          <w:rFonts w:ascii="Consolas" w:hAnsi="Consolas"/>
          <w:color w:val="000000"/>
          <w:sz w:val="18"/>
        </w:rPr>
        <w:t>- [ ] /llms.txt criado</w:t>
        <w:br/>
      </w:r>
      <w:r>
        <w:rPr>
          <w:rFonts w:ascii="Consolas" w:hAnsi="Consolas"/>
          <w:color w:val="000000"/>
          <w:sz w:val="18"/>
        </w:rPr>
        <w:t>- [ ] "Last updated" visível em todas as páginas</w:t>
        <w:br/>
      </w:r>
      <w:r>
        <w:rPr>
          <w:rFonts w:ascii="Consolas" w:hAnsi="Consolas"/>
          <w:color w:val="000000"/>
          <w:sz w:val="18"/>
        </w:rPr>
        <w:t>- [ ] Author attribution com credentials</w:t>
        <w:br/>
      </w:r>
      <w:r>
        <w:rPr>
          <w:rFonts w:ascii="Consolas" w:hAnsi="Consolas"/>
          <w:color w:val="000000"/>
          <w:sz w:val="18"/>
        </w:rPr>
        <w:t>- [ ] Validação SEMRush Site Audit: sem erros críticos</w:t>
        <w:br/>
      </w:r>
      <w:r>
        <w:rPr>
          <w:rFonts w:ascii="Consolas" w:hAnsi="Consolas"/>
          <w:color w:val="000000"/>
          <w:sz w:val="18"/>
        </w:rPr>
        <w:br/>
      </w:r>
      <w:r>
        <w:rPr>
          <w:rFonts w:ascii="Consolas" w:hAnsi="Consolas"/>
          <w:color w:val="000000"/>
          <w:sz w:val="18"/>
        </w:rPr>
        <w:t>## Sprint 2 — Content</w:t>
        <w:br/>
      </w:r>
      <w:r>
        <w:rPr>
          <w:rFonts w:ascii="Consolas" w:hAnsi="Consolas"/>
          <w:color w:val="000000"/>
          <w:sz w:val="18"/>
        </w:rPr>
        <w:t>- [ ] Página 1: definition block + bloco correto</w:t>
        <w:br/>
      </w:r>
      <w:r>
        <w:rPr>
          <w:rFonts w:ascii="Consolas" w:hAnsi="Consolas"/>
          <w:color w:val="000000"/>
          <w:sz w:val="18"/>
        </w:rPr>
        <w:t>- [ ] Página 2: definition block + bloco correto</w:t>
        <w:br/>
      </w:r>
      <w:r>
        <w:rPr>
          <w:rFonts w:ascii="Consolas" w:hAnsi="Consolas"/>
          <w:color w:val="000000"/>
          <w:sz w:val="18"/>
        </w:rPr>
        <w:t>- [ ] Página 3: definition block + bloco correto</w:t>
        <w:br/>
      </w:r>
      <w:r>
        <w:rPr>
          <w:rFonts w:ascii="Consolas" w:hAnsi="Consolas"/>
          <w:color w:val="000000"/>
          <w:sz w:val="18"/>
        </w:rPr>
        <w:t>- [ ] Página 4: definition block + bloco correto</w:t>
        <w:br/>
      </w:r>
      <w:r>
        <w:rPr>
          <w:rFonts w:ascii="Consolas" w:hAnsi="Consolas"/>
          <w:color w:val="000000"/>
          <w:sz w:val="18"/>
        </w:rPr>
        <w:t>- [ ] Página 5: definition block + bloco correto</w:t>
        <w:br/>
      </w:r>
      <w:r>
        <w:rPr>
          <w:rFonts w:ascii="Consolas" w:hAnsi="Consolas"/>
          <w:color w:val="000000"/>
          <w:sz w:val="18"/>
        </w:rPr>
        <w:t>- [ ] Página 6: definition block + bloco correto</w:t>
        <w:br/>
      </w:r>
      <w:r>
        <w:rPr>
          <w:rFonts w:ascii="Consolas" w:hAnsi="Consolas"/>
          <w:color w:val="000000"/>
          <w:sz w:val="18"/>
        </w:rPr>
        <w:t>- [ ] Página 7: definition block + bloco correto</w:t>
        <w:br/>
      </w:r>
      <w:r>
        <w:rPr>
          <w:rFonts w:ascii="Consolas" w:hAnsi="Consolas"/>
          <w:color w:val="000000"/>
          <w:sz w:val="18"/>
        </w:rPr>
        <w:t>- [ ] Página 8: definition block + bloco correto</w:t>
        <w:br/>
      </w:r>
      <w:r>
        <w:rPr>
          <w:rFonts w:ascii="Consolas" w:hAnsi="Consolas"/>
          <w:color w:val="000000"/>
          <w:sz w:val="18"/>
        </w:rPr>
        <w:t>- [ ] Página 9: definition block + bloco correto</w:t>
        <w:br/>
      </w:r>
      <w:r>
        <w:rPr>
          <w:rFonts w:ascii="Consolas" w:hAnsi="Consolas"/>
          <w:color w:val="000000"/>
          <w:sz w:val="18"/>
        </w:rPr>
        <w:t>- [ ] Página 10: definition block + bloco correto</w:t>
        <w:br/>
      </w:r>
      <w:r>
        <w:rPr>
          <w:rFonts w:ascii="Consolas" w:hAnsi="Consolas"/>
          <w:color w:val="000000"/>
          <w:sz w:val="18"/>
        </w:rPr>
        <w:t>- [ ] Extractability score: 80%+ em todas as páginas otimizadas</w:t>
        <w:br/>
      </w:r>
      <w:r>
        <w:rPr>
          <w:rFonts w:ascii="Consolas" w:hAnsi="Consolas"/>
          <w:color w:val="000000"/>
          <w:sz w:val="18"/>
        </w:rPr>
        <w:t>- [ ] Estatísticas com fontes citadas em todas as páginas</w:t>
        <w:br/>
      </w:r>
      <w:r>
        <w:rPr>
          <w:rFonts w:ascii="Consolas" w:hAnsi="Consolas"/>
          <w:color w:val="000000"/>
          <w:sz w:val="18"/>
        </w:rPr>
        <w:t>- [ ] Datas atualizadas em todo o conteúdo otimizado</w:t>
        <w:br/>
      </w:r>
      <w:r>
        <w:rPr>
          <w:rFonts w:ascii="Consolas" w:hAnsi="Consolas"/>
          <w:color w:val="000000"/>
          <w:sz w:val="18"/>
        </w:rPr>
        <w:br/>
      </w:r>
      <w:r>
        <w:rPr>
          <w:rFonts w:ascii="Consolas" w:hAnsi="Consolas"/>
          <w:color w:val="000000"/>
          <w:sz w:val="18"/>
        </w:rPr>
        <w:t>## Sprint 3 — Presence</w:t>
        <w:br/>
      </w:r>
      <w:r>
        <w:rPr>
          <w:rFonts w:ascii="Consolas" w:hAnsi="Consolas"/>
          <w:color w:val="000000"/>
          <w:sz w:val="18"/>
        </w:rPr>
        <w:t>- [ ] Wikipedia: página verificada/atualizada</w:t>
        <w:br/>
      </w:r>
      <w:r>
        <w:rPr>
          <w:rFonts w:ascii="Consolas" w:hAnsi="Consolas"/>
          <w:color w:val="000000"/>
          <w:sz w:val="18"/>
        </w:rPr>
        <w:t>- [ ] Reddit: respostas iniciadas em 3 subreddits relevantes</w:t>
        <w:br/>
      </w:r>
      <w:r>
        <w:rPr>
          <w:rFonts w:ascii="Consolas" w:hAnsi="Consolas"/>
          <w:color w:val="000000"/>
          <w:sz w:val="18"/>
        </w:rPr>
        <w:t>- [ ] G2/Capterra: perfil atualizado</w:t>
        <w:br/>
      </w:r>
      <w:r>
        <w:rPr>
          <w:rFonts w:ascii="Consolas" w:hAnsi="Consolas"/>
          <w:color w:val="000000"/>
          <w:sz w:val="18"/>
        </w:rPr>
        <w:t>- [ ] YouTube: conteúdo otimizado vinculado (se aplicável)</w:t>
        <w:br/>
      </w:r>
      <w:r>
        <w:rPr>
          <w:rFonts w:ascii="Consolas" w:hAnsi="Consolas"/>
          <w:color w:val="000000"/>
          <w:sz w:val="18"/>
        </w:rPr>
        <w:t>- [ ] Quora: respostas para 5 perguntas do nicho</w:t>
        <w:br/>
      </w:r>
      <w:r>
        <w:rPr>
          <w:rFonts w:ascii="Consolas" w:hAnsi="Consolas"/>
          <w:color w:val="000000"/>
          <w:sz w:val="18"/>
        </w:rPr>
        <w:t>- [ ] Validação final: 20 queries testadas em ChatGPT + Perplexity</w:t>
        <w:br/>
      </w:r>
      <w:r>
        <w:rPr>
          <w:rFonts w:ascii="Consolas" w:hAnsi="Consolas"/>
          <w:color w:val="000000"/>
          <w:sz w:val="18"/>
        </w:rPr>
        <w:t>- [ ] Validação final: relatório de citações capturadas</w:t>
        <w:br/>
      </w:r>
    </w:p>
    <w:p>
      <w:pPr>
        <w:pStyle w:val="Heading3"/>
      </w:pPr>
      <w:r>
        <w:t>Anexo 5: Planilha de Métricas (Estrutura)</w:t>
      </w:r>
    </w:p>
    <w:p>
      <w:pPr>
        <w:spacing w:before="80" w:after="80"/>
        <w:ind w:left="283"/>
        <w:shd w:fill="F0F0F0" w:val="clear"/>
      </w:pPr>
      <w:r>
        <w:rPr>
          <w:rFonts w:ascii="Consolas" w:hAnsi="Consolas"/>
          <w:color w:val="000000"/>
          <w:sz w:val="18"/>
        </w:rPr>
        <w:t>mes,cliente,query,plataforma,resultado,citou_cliente,concorrente_citado,sentimento,notas</w:t>
        <w:br/>
      </w:r>
      <w:r>
        <w:rPr>
          <w:rFonts w:ascii="Consolas" w:hAnsi="Consolas"/>
          <w:color w:val="000000"/>
          <w:sz w:val="18"/>
        </w:rPr>
        <w:t>2026-06,Cliente X,what is category X,ChatGPT,Resposta completa,TRUE,Concorrente A,positivo,"Citou como melhor opção"</w:t>
        <w:br/>
      </w:r>
      <w:r>
        <w:rPr>
          <w:rFonts w:ascii="Consolas" w:hAnsi="Consolas"/>
          <w:color w:val="000000"/>
          <w:sz w:val="18"/>
        </w:rPr>
        <w:t>2026-06,Cliente X,best category X for Y,Perplexity,Lista com 5 opções,TRUE,Concorrente B,neutro,"Citou mas não destacou"</w:t>
        <w:br/>
      </w:r>
      <w:r>
        <w:rPr>
          <w:rFonts w:ascii="Consolas" w:hAnsi="Consolas"/>
          <w:color w:val="000000"/>
          <w:sz w:val="18"/>
        </w:rPr>
        <w:t>...</w:t>
        <w:br/>
      </w:r>
    </w:p>
    <w:p>
      <w:pPr>
        <w:pStyle w:val="Heading3"/>
      </w:pPr>
      <w:r>
        <w:t>Anexo 6: Estrutura da Pasta do Cliente em AI Visibility</w:t>
      </w:r>
    </w:p>
    <w:p>
      <w:pPr>
        <w:spacing w:before="80" w:after="80"/>
        <w:ind w:left="283"/>
        <w:shd w:fill="F0F0F0" w:val="clear"/>
      </w:pPr>
      <w:r>
        <w:rPr>
          <w:rFonts w:ascii="Consolas" w:hAnsi="Consolas"/>
          <w:color w:val="000000"/>
          <w:sz w:val="18"/>
        </w:rPr>
        <w:t>squads/{squad}/clientes/{cliente}/campanhas/ai-visibility/</w:t>
        <w:br/>
      </w:r>
      <w:r>
        <w:rPr>
          <w:rFonts w:ascii="Consolas" w:hAnsi="Consolas"/>
          <w:color w:val="000000"/>
          <w:sz w:val="18"/>
        </w:rPr>
        <w:t>├── diagnostico/</w:t>
        <w:br/>
      </w:r>
      <w:r>
        <w:rPr>
          <w:rFonts w:ascii="Consolas" w:hAnsi="Consolas"/>
          <w:color w:val="000000"/>
          <w:sz w:val="18"/>
        </w:rPr>
        <w:t>│   ├── diagnostico-YYYY-MM-DD.pdf</w:t>
        <w:br/>
      </w:r>
      <w:r>
        <w:rPr>
          <w:rFonts w:ascii="Consolas" w:hAnsi="Consolas"/>
          <w:color w:val="000000"/>
          <w:sz w:val="18"/>
        </w:rPr>
        <w:t>│   └── queries-alvo.md</w:t>
        <w:br/>
      </w:r>
      <w:r>
        <w:rPr>
          <w:rFonts w:ascii="Consolas" w:hAnsi="Consolas"/>
          <w:color w:val="000000"/>
          <w:sz w:val="18"/>
        </w:rPr>
        <w:t>├── implementacao/</w:t>
        <w:br/>
      </w:r>
      <w:r>
        <w:rPr>
          <w:rFonts w:ascii="Consolas" w:hAnsi="Consolas"/>
          <w:color w:val="000000"/>
          <w:sz w:val="18"/>
        </w:rPr>
        <w:t>│   ├── sprint-1-foundation/</w:t>
        <w:br/>
      </w:r>
      <w:r>
        <w:rPr>
          <w:rFonts w:ascii="Consolas" w:hAnsi="Consolas"/>
          <w:color w:val="000000"/>
          <w:sz w:val="18"/>
        </w:rPr>
        <w:t>│   ├── sprint-2-content/</w:t>
        <w:br/>
      </w:r>
      <w:r>
        <w:rPr>
          <w:rFonts w:ascii="Consolas" w:hAnsi="Consolas"/>
          <w:color w:val="000000"/>
          <w:sz w:val="18"/>
        </w:rPr>
        <w:t>│   ├── sprint-3-presence/</w:t>
        <w:br/>
      </w:r>
      <w:r>
        <w:rPr>
          <w:rFonts w:ascii="Consolas" w:hAnsi="Consolas"/>
          <w:color w:val="000000"/>
          <w:sz w:val="18"/>
        </w:rPr>
        <w:t>│   └── checklist-completo.md</w:t>
        <w:br/>
      </w:r>
      <w:r>
        <w:rPr>
          <w:rFonts w:ascii="Consolas" w:hAnsi="Consolas"/>
          <w:color w:val="000000"/>
          <w:sz w:val="18"/>
        </w:rPr>
        <w:t>├── gestao/</w:t>
        <w:br/>
      </w:r>
      <w:r>
        <w:rPr>
          <w:rFonts w:ascii="Consolas" w:hAnsi="Consolas"/>
          <w:color w:val="000000"/>
          <w:sz w:val="18"/>
        </w:rPr>
        <w:t>│   ├── metricas/</w:t>
        <w:br/>
      </w:r>
      <w:r>
        <w:rPr>
          <w:rFonts w:ascii="Consolas" w:hAnsi="Consolas"/>
          <w:color w:val="000000"/>
          <w:sz w:val="18"/>
        </w:rPr>
        <w:t>│   │   ├── 2026-06.csv</w:t>
        <w:br/>
      </w:r>
      <w:r>
        <w:rPr>
          <w:rFonts w:ascii="Consolas" w:hAnsi="Consolas"/>
          <w:color w:val="000000"/>
          <w:sz w:val="18"/>
        </w:rPr>
        <w:t>│   │   ├── 2026-07.csv</w:t>
        <w:br/>
      </w:r>
      <w:r>
        <w:rPr>
          <w:rFonts w:ascii="Consolas" w:hAnsi="Consolas"/>
          <w:color w:val="000000"/>
          <w:sz w:val="18"/>
        </w:rPr>
        <w:t>│   │   └── ...</w:t>
        <w:br/>
      </w:r>
      <w:r>
        <w:rPr>
          <w:rFonts w:ascii="Consolas" w:hAnsi="Consolas"/>
          <w:color w:val="000000"/>
          <w:sz w:val="18"/>
        </w:rPr>
        <w:t>│   ├── relatorios/</w:t>
        <w:br/>
      </w:r>
      <w:r>
        <w:rPr>
          <w:rFonts w:ascii="Consolas" w:hAnsi="Consolas"/>
          <w:color w:val="000000"/>
          <w:sz w:val="18"/>
        </w:rPr>
        <w:t>│   │   ├── 2026-06.md</w:t>
        <w:br/>
      </w:r>
      <w:r>
        <w:rPr>
          <w:rFonts w:ascii="Consolas" w:hAnsi="Consolas"/>
          <w:color w:val="000000"/>
          <w:sz w:val="18"/>
        </w:rPr>
        <w:t>│   │   ├── 2026-07.md</w:t>
        <w:br/>
      </w:r>
      <w:r>
        <w:rPr>
          <w:rFonts w:ascii="Consolas" w:hAnsi="Consolas"/>
          <w:color w:val="000000"/>
          <w:sz w:val="18"/>
        </w:rPr>
        <w:t>│   │   └── ...</w:t>
        <w:br/>
      </w:r>
      <w:r>
        <w:rPr>
          <w:rFonts w:ascii="Consolas" w:hAnsi="Consolas"/>
          <w:color w:val="000000"/>
          <w:sz w:val="18"/>
        </w:rPr>
        <w:t>│   ├── dashboards/</w:t>
        <w:br/>
      </w:r>
      <w:r>
        <w:rPr>
          <w:rFonts w:ascii="Consolas" w:hAnsi="Consolas"/>
          <w:color w:val="000000"/>
          <w:sz w:val="18"/>
        </w:rPr>
        <w:t>│   │   ├── 2026-06.html</w:t>
        <w:br/>
      </w:r>
      <w:r>
        <w:rPr>
          <w:rFonts w:ascii="Consolas" w:hAnsi="Consolas"/>
          <w:color w:val="000000"/>
          <w:sz w:val="18"/>
        </w:rPr>
        <w:t>│   │   ├── 2026-07.html</w:t>
        <w:br/>
      </w:r>
      <w:r>
        <w:rPr>
          <w:rFonts w:ascii="Consolas" w:hAnsi="Consolas"/>
          <w:color w:val="000000"/>
          <w:sz w:val="18"/>
        </w:rPr>
        <w:t>│   │   └── ...</w:t>
        <w:br/>
      </w:r>
      <w:r>
        <w:rPr>
          <w:rFonts w:ascii="Consolas" w:hAnsi="Consolas"/>
          <w:color w:val="000000"/>
          <w:sz w:val="18"/>
        </w:rPr>
        <w:t>│   └── qbr/</w:t>
        <w:br/>
      </w:r>
      <w:r>
        <w:rPr>
          <w:rFonts w:ascii="Consolas" w:hAnsi="Consolas"/>
          <w:color w:val="000000"/>
          <w:sz w:val="18"/>
        </w:rPr>
        <w:t>│       ├── Q3-2026.md</w:t>
        <w:br/>
      </w:r>
      <w:r>
        <w:rPr>
          <w:rFonts w:ascii="Consolas" w:hAnsi="Consolas"/>
          <w:color w:val="000000"/>
          <w:sz w:val="18"/>
        </w:rPr>
        <w:t>│       ├── Q3-2026.html</w:t>
        <w:br/>
      </w:r>
      <w:r>
        <w:rPr>
          <w:rFonts w:ascii="Consolas" w:hAnsi="Consolas"/>
          <w:color w:val="000000"/>
          <w:sz w:val="18"/>
        </w:rPr>
        <w:t>│       └── ...</w:t>
        <w:br/>
      </w:r>
      <w:r>
        <w:rPr>
          <w:rFonts w:ascii="Consolas" w:hAnsi="Consolas"/>
          <w:color w:val="000000"/>
          <w:sz w:val="18"/>
        </w:rPr>
        <w:t>├── links.md</w:t>
        <w:br/>
      </w:r>
      <w:r>
        <w:rPr>
          <w:rFonts w:ascii="Consolas" w:hAnsi="Consolas"/>
          <w:color w:val="000000"/>
          <w:sz w:val="18"/>
        </w:rPr>
        <w:t>└── README.md</w:t>
        <w:br/>
      </w:r>
    </w:p>
    <w:p>
      <w:pPr>
        <w:spacing w:before="120" w:after="120"/>
        <w:pBdr>
          <w:bottom w:val="single" w:sz="6" w:space="1" w:color="999999"/>
        </w:pBdr>
      </w:pPr>
    </w:p>
    <w:p>
      <w:pPr>
        <w:pStyle w:val="Heading2"/>
      </w:pPr>
      <w:r>
        <w:t>Apêndice: FAQs Internas</w:t>
      </w:r>
    </w:p>
    <w:p>
      <w:pPr>
        <w:pStyle w:val="Heading3"/>
      </w:pPr>
      <w:r>
        <w:t>Para o time de vendas</w:t>
      </w:r>
    </w:p>
    <w:p>
      <w:pPr>
        <w:spacing w:line="276" w:lineRule="auto"/>
      </w:pPr>
      <w:r>
        <w:rPr>
          <w:b/>
        </w:rPr>
        <w:t>P: "O que eu falo quando o cliente pergunta: 'Isso não é a mesma coisa que SEO?'"</w:t>
      </w:r>
    </w:p>
    <w:p>
      <w:pPr>
        <w:spacing w:line="276" w:lineRule="auto"/>
      </w:pPr>
      <w:r>
        <w:t>R: Não é. SEO tradicional otimiza para ranquear na página de resultados do Google. AI SEO otimiza para ser citado como fonte dentro das respostas geradas por IA. A diferença prática: uma página no topo do Google pode ser ignorada pela IA se não tiver a estrutura certa. E uma página na página 3 pode ser citada se tiver conteúdo extraível. São canais complementares.</w:t>
      </w:r>
    </w:p>
    <w:p>
      <w:pPr>
        <w:spacing w:line="276" w:lineRule="auto"/>
      </w:pPr>
      <w:r>
        <w:rPr>
          <w:b/>
        </w:rPr>
        <w:t>P: "Qual o argumento mais forte pra fechar?"</w:t>
      </w:r>
    </w:p>
    <w:p>
      <w:pPr>
        <w:spacing w:line="276" w:lineRule="auto"/>
      </w:pPr>
      <w:r>
        <w:t>R: "47% das buscas no Google já mostram AI Overviews. Seu concorrente X está sendo citado em 12 respostas de IA diferentes este mês. Cada citação é um contato com um comprador sem você pagar por clique. Enquanto você não estiver otimizado, seu concorrente ocupa esse espaço de graça."</w:t>
      </w:r>
    </w:p>
    <w:p>
      <w:pPr>
        <w:spacing w:line="276" w:lineRule="auto"/>
      </w:pPr>
      <w:r>
        <w:rPr>
          <w:b/>
        </w:rPr>
        <w:t>P: "Quanto tempo até ver resultado?"</w:t>
      </w:r>
    </w:p>
    <w:p>
      <w:pPr>
        <w:spacing w:line="276" w:lineRule="auto"/>
      </w:pPr>
      <w:r>
        <w:t>R: "Resultados técnicos (robots.txt, schema) em 2 semanas. Primeiras citações em 30-60 dias. Curva completa de maturação em 3-4 meses."</w:t>
      </w:r>
    </w:p>
    <w:p>
      <w:pPr>
        <w:pStyle w:val="Heading3"/>
      </w:pPr>
      <w:r>
        <w:t>Para o time de entrega</w:t>
      </w:r>
    </w:p>
    <w:p>
      <w:pPr>
        <w:spacing w:line="276" w:lineRule="auto"/>
      </w:pPr>
      <w:r>
        <w:rPr>
          <w:b/>
        </w:rPr>
        <w:t>P: "Como priorizar quais páginas otimizar primeiro?"</w:t>
      </w:r>
    </w:p>
    <w:p>
      <w:pPr>
        <w:spacing w:line="276" w:lineRule="auto"/>
      </w:pPr>
      <w:r>
        <w:t>R: (1) Páginas mais relevantes para as queries-alvo do cliente → (2) Páginas com maior tráfego orgânico → (3) Páginas com maior gap competitivo → (4) Páginas que já têm algum conteúdo aproveitável.</w:t>
      </w:r>
    </w:p>
    <w:p>
      <w:pPr>
        <w:spacing w:line="276" w:lineRule="auto"/>
      </w:pPr>
      <w:r>
        <w:rPr>
          <w:b/>
        </w:rPr>
        <w:t>P: "E se o cliente não tem blog/conteúdo?"</w:t>
      </w:r>
    </w:p>
    <w:p>
      <w:pPr>
        <w:spacing w:line="276" w:lineRule="auto"/>
      </w:pPr>
      <w:r>
        <w:t>R: O serviço se adapta. Foco maior em product pages, pricing, comparisons, e third-party presence. Também sugerimos Content Production como add-on.</w:t>
      </w:r>
    </w:p>
    <w:p>
      <w:pPr>
        <w:spacing w:line="276" w:lineRule="auto"/>
      </w:pPr>
      <w:r>
        <w:rPr>
          <w:b/>
        </w:rPr>
        <w:t>P: "Como medimos se está funcionando antes de 3 meses?"</w:t>
      </w:r>
    </w:p>
    <w:p>
      <w:pPr>
        <w:spacing w:line="276" w:lineRule="auto"/>
      </w:pPr>
      <w:r>
        <w:t>R: Métricas leading: extractability score, schema coverage, bot accessibility. Todas melhoram nas primeiras semanas. Citation count começa a aparecer entre dias 30-60.</w:t>
      </w:r>
    </w:p>
    <w:p>
      <w:pPr>
        <w:pStyle w:val="Heading3"/>
      </w:pPr>
      <w:r>
        <w:t>Para o coordenador</w:t>
      </w:r>
    </w:p>
    <w:p>
      <w:pPr>
        <w:spacing w:line="276" w:lineRule="auto"/>
      </w:pPr>
      <w:r>
        <w:rPr>
          <w:b/>
        </w:rPr>
        <w:t>P: "Qual a margem desse serviço?"</w:t>
      </w:r>
    </w:p>
    <w:p>
      <w:pPr>
        <w:spacing w:line="276" w:lineRule="auto"/>
      </w:pPr>
      <w:r>
        <w:t>R: Considerando time existente (já pago pelos clientes atuais) + ferramentas já contratadas (SEMRush), o custo incremental de entregar AI Visibility é aproximadamente 30-40% do ticket. Margem bruta: 60-70%.</w:t>
      </w:r>
    </w:p>
    <w:p>
      <w:pPr>
        <w:spacing w:line="276" w:lineRule="auto"/>
      </w:pPr>
      <w:r>
        <w:rPr>
          <w:b/>
        </w:rPr>
        <w:t>P: "Quantos clientes precisamos pra valer a pena?"</w:t>
      </w:r>
    </w:p>
    <w:p>
      <w:pPr>
        <w:spacing w:line="276" w:lineRule="auto"/>
      </w:pPr>
      <w:r>
        <w:t>R: 3 clientes em gestão contínua (R$ 23.700/mês) pagam o custo de uma pessoa dedicada. 5 clientes (R$ 39.500/mês) tornam a operação lucrativa com sobra para investimento.</w:t>
      </w:r>
    </w:p>
    <w:p>
      <w:pPr>
        <w:spacing w:before="80" w:after="80" w:line="276" w:lineRule="auto"/>
        <w:ind w:left="567"/>
      </w:pPr>
      <w:r>
        <w:rPr>
          <w:b/>
        </w:rPr>
        <w:t>Documento gerado em:</w:t>
      </w:r>
      <w:r>
        <w:t xml:space="preserve"> 21/05/2026</w:t>
      </w:r>
    </w:p>
    <w:p>
      <w:pPr>
        <w:spacing w:before="80" w:after="80" w:line="276" w:lineRule="auto"/>
        <w:ind w:left="567"/>
      </w:pPr>
      <w:r>
        <w:rPr>
          <w:b/>
        </w:rPr>
        <w:t>Próxima revisão:</w:t>
      </w:r>
      <w:r>
        <w:t xml:space="preserve"> 21/08/2026</w:t>
      </w:r>
    </w:p>
    <w:p>
      <w:pPr>
        <w:spacing w:before="80" w:after="80" w:line="276" w:lineRule="auto"/>
        <w:ind w:left="567"/>
      </w:pPr>
      <w:r>
        <w:rPr>
          <w:b/>
        </w:rPr>
        <w:t>Responsável:</w:t>
      </w:r>
      <w:r>
        <w:t xml:space="preserve"> [Nome do Coordenador]</w:t>
      </w:r>
    </w:p>
    <w:p>
      <w:r>
        <w:rPr>
          <w:i/>
          <w:color w:val="B91C1C"/>
          <w:sz w:val="18"/>
        </w:rPr>
        <w:t>Fonte: AI Visibility Roadmap Completo</w:t>
      </w:r>
    </w:p>
    <w:p>
      <w:pPr>
        <w:pStyle w:val="Heading1"/>
      </w:pPr>
      <w:r>
        <w:t>Roadmap Completo — AI Visibility</w:t>
      </w:r>
    </w:p>
    <w:p>
      <w:pPr>
        <w:spacing w:before="80" w:after="80" w:line="276" w:lineRule="auto"/>
        <w:ind w:left="567"/>
      </w:pPr>
      <w:r>
        <w:t xml:space="preserve">Da decisão de comprar ao primeiro resultado mensurável: </w:t>
      </w:r>
      <w:r>
        <w:rPr>
          <w:b/>
        </w:rPr>
        <w:t>~60 dias</w:t>
      </w:r>
      <w:r>
        <w:t>.</w:t>
      </w:r>
    </w:p>
    <w:p>
      <w:pPr>
        <w:spacing w:before="80" w:after="80" w:line="276" w:lineRule="auto"/>
        <w:ind w:left="567"/>
      </w:pPr>
      <w:r>
        <w:t>O menor tempo possível sem ser irresponsável — cada fase tem duração justa, não acelerada.</w:t>
      </w:r>
    </w:p>
    <w:p>
      <w:pPr>
        <w:spacing w:before="120" w:after="120"/>
        <w:pBdr>
          <w:bottom w:val="single" w:sz="6" w:space="1" w:color="999999"/>
        </w:pBdr>
      </w:pPr>
    </w:p>
    <w:p>
      <w:pPr>
        <w:pStyle w:val="Heading2"/>
      </w:pPr>
      <w:r>
        <w:t>Fase 1 — Kickoff + Diagnóstico (Semana 1)</w:t>
      </w:r>
    </w:p>
    <w:p>
      <w:pPr>
        <w:spacing w:line="276" w:lineRule="auto"/>
      </w:pPr>
      <w:r>
        <w:rPr>
          <w:b/>
        </w:rPr>
        <w:t>Duração:</w:t>
      </w:r>
      <w:r>
        <w:t xml:space="preserve"> 5-7 dias · </w:t>
      </w:r>
      <w:r>
        <w:rPr>
          <w:b/>
        </w:rPr>
        <w:t>Account + Agentes</w:t>
      </w:r>
      <w:r>
        <w:t xml:space="preserve"> · </w:t>
      </w:r>
      <w:r>
        <w:rPr>
          <w:b/>
        </w:rPr>
        <w:t>R$ 4.900</w:t>
      </w:r>
      <w:r>
        <w:t xml:space="preserve"> (one-time)</w:t>
      </w:r>
    </w:p>
    <w:p>
      <w:pPr>
        <w:pStyle w:val="Heading3"/>
      </w:pPr>
      <w:r>
        <w:t>Atividades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Atividade</w:t>
            </w:r>
          </w:p>
        </w:tc>
        <w:tc>
          <w:tcPr>
            <w:tcW w:type="dxa" w:w="1881"/>
            <w:shd w:fill="B91C1C" w:val="clear"/>
          </w:tcPr>
          <w:p>
            <w:r/>
            <w:r>
              <w:rPr>
                <w:rFonts w:ascii="Calibri" w:hAnsi="Calibri"/>
                <w:b/>
                <w:color w:val="FFFFFF"/>
                <w:sz w:val="20"/>
              </w:rPr>
              <w:t>Quem</w:t>
            </w:r>
          </w:p>
        </w:tc>
        <w:tc>
          <w:tcPr>
            <w:tcW w:type="dxa" w:w="1881"/>
            <w:shd w:fill="B91C1C" w:val="clear"/>
          </w:tcPr>
          <w:p>
            <w:r/>
            <w:r>
              <w:rPr>
                <w:rFonts w:ascii="Calibri" w:hAnsi="Calibri"/>
                <w:b/>
                <w:color w:val="FFFFFF"/>
                <w:sz w:val="20"/>
              </w:rPr>
              <w:t>Duração</w:t>
            </w:r>
          </w:p>
        </w:tc>
        <w:tc>
          <w:tcPr>
            <w:tcW w:type="dxa" w:w="1881"/>
            <w:shd w:fill="B91C1C" w:val="clear"/>
          </w:tcPr>
          <w:p>
            <w:r/>
            <w:r>
              <w:rPr>
                <w:rFonts w:ascii="Calibri" w:hAnsi="Calibri"/>
                <w:b/>
                <w:color w:val="FFFFFF"/>
                <w:sz w:val="20"/>
              </w:rPr>
              <w:t>Entregável</w:t>
            </w:r>
          </w:p>
        </w:tc>
        <w:tc>
          <w:tcPr>
            <w:tcW w:type="dxa" w:w="1881"/>
          </w:tcPr>
          <w:p/>
        </w:tc>
      </w:tr>
      <w:tr>
        <w:tc>
          <w:tcPr>
            <w:tcW w:type="dxa" w:w="1881"/>
          </w:tcPr>
          <w:p>
            <w:r/>
            <w:r>
              <w:rPr>
                <w:rFonts w:ascii="Calibri" w:hAnsi="Calibri"/>
                <w:sz w:val="20"/>
              </w:rPr>
              <w:t>Kickoff meeting</w:t>
            </w:r>
          </w:p>
        </w:tc>
        <w:tc>
          <w:tcPr>
            <w:tcW w:type="dxa" w:w="1881"/>
          </w:tcPr>
          <w:p>
            <w:r/>
            <w:r>
              <w:rPr>
                <w:rFonts w:ascii="Calibri" w:hAnsi="Calibri"/>
                <w:sz w:val="20"/>
              </w:rPr>
              <w:t>Account + Cliente</w:t>
            </w:r>
          </w:p>
        </w:tc>
        <w:tc>
          <w:tcPr>
            <w:tcW w:type="dxa" w:w="1881"/>
          </w:tcPr>
          <w:p>
            <w:r/>
            <w:r>
              <w:rPr>
                <w:rFonts w:ascii="Calibri" w:hAnsi="Calibri"/>
                <w:sz w:val="20"/>
              </w:rPr>
              <w:t>60min</w:t>
            </w:r>
          </w:p>
        </w:tc>
        <w:tc>
          <w:tcPr>
            <w:tcW w:type="dxa" w:w="1881"/>
          </w:tcPr>
          <w:p>
            <w:r/>
            <w:r>
              <w:rPr>
                <w:rFonts w:ascii="Calibri" w:hAnsi="Calibri"/>
                <w:sz w:val="20"/>
              </w:rPr>
              <w:t>Ata de kickoff alinhada</w:t>
            </w:r>
          </w:p>
        </w:tc>
        <w:tc>
          <w:tcPr>
            <w:tcW w:type="dxa" w:w="1881"/>
          </w:tcPr>
          <w:p/>
        </w:tc>
      </w:tr>
      <w:tr>
        <w:tc>
          <w:tcPr>
            <w:tcW w:type="dxa" w:w="1881"/>
          </w:tcPr>
          <w:p>
            <w:r/>
            <w:r>
              <w:rPr>
                <w:rFonts w:ascii="Calibri" w:hAnsi="Calibri"/>
                <w:sz w:val="20"/>
              </w:rPr>
              <w:t>Coleta de 20 queries-alvo</w:t>
            </w:r>
          </w:p>
        </w:tc>
        <w:tc>
          <w:tcPr>
            <w:tcW w:type="dxa" w:w="1881"/>
          </w:tcPr>
          <w:p>
            <w:r/>
            <w:r>
              <w:rPr>
                <w:rFonts w:ascii="Calibri" w:hAnsi="Calibri"/>
                <w:sz w:val="20"/>
              </w:rPr>
              <w:t>Cliente (formulário)</w:t>
            </w:r>
          </w:p>
        </w:tc>
        <w:tc>
          <w:tcPr>
            <w:tcW w:type="dxa" w:w="1881"/>
          </w:tcPr>
          <w:p>
            <w:r/>
            <w:r>
              <w:rPr>
                <w:rFonts w:ascii="Calibri" w:hAnsi="Calibri"/>
                <w:sz w:val="20"/>
              </w:rPr>
              <w:t>Na call</w:t>
            </w:r>
          </w:p>
        </w:tc>
        <w:tc>
          <w:tcPr>
            <w:tcW w:type="dxa" w:w="1881"/>
          </w:tcPr>
          <w:p>
            <w:r/>
            <w:r>
              <w:rPr>
                <w:rFonts w:ascii="Calibri" w:hAnsi="Calibri"/>
                <w:sz w:val="20"/>
              </w:rPr>
              <w:t>Top 20 queries</w:t>
            </w:r>
          </w:p>
        </w:tc>
        <w:tc>
          <w:tcPr>
            <w:tcW w:type="dxa" w:w="1881"/>
          </w:tcPr>
          <w:p/>
        </w:tc>
      </w:tr>
      <w:tr>
        <w:tc>
          <w:tcPr>
            <w:tcW w:type="dxa" w:w="1881"/>
          </w:tcPr>
          <w:p>
            <w:r/>
            <w:r>
              <w:rPr>
                <w:rFonts w:ascii="Calibri" w:hAnsi="Calibri"/>
                <w:sz w:val="20"/>
              </w:rPr>
              <w:t>Acesso ao SEMRush</w:t>
            </w:r>
          </w:p>
        </w:tc>
        <w:tc>
          <w:tcPr>
            <w:tcW w:type="dxa" w:w="1881"/>
          </w:tcPr>
          <w:p>
            <w:r/>
            <w:r>
              <w:rPr>
                <w:rFonts w:ascii="Calibri" w:hAnsi="Calibri"/>
                <w:sz w:val="20"/>
              </w:rPr>
              <w:t>Cliente (ou via V4)</w:t>
            </w:r>
          </w:p>
        </w:tc>
        <w:tc>
          <w:tcPr>
            <w:tcW w:type="dxa" w:w="1881"/>
          </w:tcPr>
          <w:p>
            <w:r/>
            <w:r>
              <w:rPr>
                <w:rFonts w:ascii="Calibri" w:hAnsi="Calibri"/>
                <w:sz w:val="20"/>
              </w:rPr>
              <w:t>1 dia</w:t>
            </w:r>
          </w:p>
        </w:tc>
        <w:tc>
          <w:tcPr>
            <w:tcW w:type="dxa" w:w="1881"/>
          </w:tcPr>
          <w:p>
            <w:r/>
            <w:r>
              <w:rPr>
                <w:rFonts w:ascii="Calibri" w:hAnsi="Calibri"/>
                <w:sz w:val="20"/>
              </w:rPr>
              <w:t>Conta conectada</w:t>
            </w:r>
          </w:p>
        </w:tc>
        <w:tc>
          <w:tcPr>
            <w:tcW w:type="dxa" w:w="1881"/>
          </w:tcPr>
          <w:p/>
        </w:tc>
      </w:tr>
      <w:tr>
        <w:tc>
          <w:tcPr>
            <w:tcW w:type="dxa" w:w="1881"/>
          </w:tcPr>
          <w:p>
            <w:r/>
            <w:r>
              <w:rPr>
                <w:rFonts w:ascii="Calibri" w:hAnsi="Calibri"/>
                <w:sz w:val="20"/>
              </w:rPr>
              <w:t>Acesso ao GA4</w:t>
            </w:r>
          </w:p>
        </w:tc>
        <w:tc>
          <w:tcPr>
            <w:tcW w:type="dxa" w:w="1881"/>
          </w:tcPr>
          <w:p>
            <w:r/>
            <w:r>
              <w:rPr>
                <w:rFonts w:ascii="Calibri" w:hAnsi="Calibri"/>
                <w:sz w:val="20"/>
              </w:rPr>
              <w:t>Cliente</w:t>
            </w:r>
          </w:p>
        </w:tc>
        <w:tc>
          <w:tcPr>
            <w:tcW w:type="dxa" w:w="1881"/>
          </w:tcPr>
          <w:p>
            <w:r/>
            <w:r>
              <w:rPr>
                <w:rFonts w:ascii="Calibri" w:hAnsi="Calibri"/>
                <w:sz w:val="20"/>
              </w:rPr>
              <w:t>1 dia</w:t>
            </w:r>
          </w:p>
        </w:tc>
        <w:tc>
          <w:tcPr>
            <w:tcW w:type="dxa" w:w="1881"/>
          </w:tcPr>
          <w:p>
            <w:r/>
            <w:r>
              <w:rPr>
                <w:rFonts w:ascii="Calibri" w:hAnsi="Calibri"/>
                <w:sz w:val="20"/>
              </w:rPr>
              <w:t>View configurada</w:t>
            </w:r>
          </w:p>
        </w:tc>
        <w:tc>
          <w:tcPr>
            <w:tcW w:type="dxa" w:w="1881"/>
          </w:tcPr>
          <w:p/>
        </w:tc>
      </w:tr>
      <w:tr>
        <w:tc>
          <w:tcPr>
            <w:tcW w:type="dxa" w:w="1881"/>
          </w:tcPr>
          <w:p>
            <w:r/>
            <w:r>
              <w:rPr>
                <w:rFonts w:ascii="Calibri" w:hAnsi="Calibri"/>
                <w:sz w:val="20"/>
              </w:rPr>
              <w:t>Acesso ao robots.txt / site</w:t>
            </w:r>
          </w:p>
        </w:tc>
        <w:tc>
          <w:tcPr>
            <w:tcW w:type="dxa" w:w="1881"/>
          </w:tcPr>
          <w:p>
            <w:r/>
            <w:r>
              <w:rPr>
                <w:rFonts w:ascii="Calibri" w:hAnsi="Calibri"/>
                <w:sz w:val="20"/>
              </w:rPr>
              <w:t>Cliente</w:t>
            </w:r>
          </w:p>
        </w:tc>
        <w:tc>
          <w:tcPr>
            <w:tcW w:type="dxa" w:w="1881"/>
          </w:tcPr>
          <w:p>
            <w:r/>
            <w:r>
              <w:rPr>
                <w:rFonts w:ascii="Calibri" w:hAnsi="Calibri"/>
                <w:sz w:val="20"/>
              </w:rPr>
              <w:t>Imediato</w:t>
            </w:r>
          </w:p>
        </w:tc>
        <w:tc>
          <w:tcPr>
            <w:tcW w:type="dxa" w:w="1881"/>
          </w:tcPr>
          <w:p>
            <w:r/>
            <w:r>
              <w:rPr>
                <w:rFonts w:ascii="Calibri" w:hAnsi="Calibri"/>
                <w:sz w:val="20"/>
              </w:rPr>
              <w:t>Credenciais</w:t>
            </w:r>
          </w:p>
        </w:tc>
        <w:tc>
          <w:tcPr>
            <w:tcW w:type="dxa" w:w="1881"/>
          </w:tcPr>
          <w:p/>
        </w:tc>
      </w:tr>
    </w:tbl>
    <w:p>
      <w:pPr>
        <w:pStyle w:val="Heading3"/>
      </w:pPr>
      <w:r>
        <w:t>Formulário de Queries-Alvo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Tipo</w:t>
            </w:r>
          </w:p>
        </w:tc>
        <w:tc>
          <w:tcPr>
            <w:tcW w:type="dxa" w:w="3135"/>
            <w:shd w:fill="B91C1C" w:val="clear"/>
          </w:tcPr>
          <w:p>
            <w:r/>
            <w:r>
              <w:rPr>
                <w:rFonts w:ascii="Calibri" w:hAnsi="Calibri"/>
                <w:b/>
                <w:color w:val="FFFFFF"/>
                <w:sz w:val="20"/>
              </w:rPr>
              <w:t>Quantidade</w:t>
            </w:r>
          </w:p>
        </w:tc>
        <w:tc>
          <w:tcPr>
            <w:tcW w:type="dxa" w:w="3135"/>
          </w:tcPr>
          <w:p/>
        </w:tc>
      </w:tr>
      <w:tr>
        <w:tc>
          <w:tcPr>
            <w:tcW w:type="dxa" w:w="3135"/>
          </w:tcPr>
          <w:p>
            <w:r/>
            <w:r>
              <w:rPr>
                <w:rFonts w:ascii="Calibri" w:hAnsi="Calibri"/>
                <w:sz w:val="20"/>
              </w:rPr>
              <w:t>"What is [category]?"</w:t>
            </w:r>
          </w:p>
        </w:tc>
        <w:tc>
          <w:tcPr>
            <w:tcW w:type="dxa" w:w="3135"/>
          </w:tcPr>
          <w:p>
            <w:r/>
            <w:r>
              <w:rPr>
                <w:rFonts w:ascii="Calibri" w:hAnsi="Calibri"/>
                <w:sz w:val="20"/>
              </w:rPr>
              <w:t>5</w:t>
            </w:r>
          </w:p>
        </w:tc>
        <w:tc>
          <w:tcPr>
            <w:tcW w:type="dxa" w:w="3135"/>
          </w:tcPr>
          <w:p/>
        </w:tc>
      </w:tr>
      <w:tr>
        <w:tc>
          <w:tcPr>
            <w:tcW w:type="dxa" w:w="3135"/>
          </w:tcPr>
          <w:p>
            <w:r/>
            <w:r>
              <w:rPr>
                <w:rFonts w:ascii="Calibri" w:hAnsi="Calibri"/>
                <w:sz w:val="20"/>
              </w:rPr>
              <w:t>"Best [category] for [use case]"</w:t>
            </w:r>
          </w:p>
        </w:tc>
        <w:tc>
          <w:tcPr>
            <w:tcW w:type="dxa" w:w="3135"/>
          </w:tcPr>
          <w:p>
            <w:r/>
            <w:r>
              <w:rPr>
                <w:rFonts w:ascii="Calibri" w:hAnsi="Calibri"/>
                <w:sz w:val="20"/>
              </w:rPr>
              <w:t>5</w:t>
            </w:r>
          </w:p>
        </w:tc>
        <w:tc>
          <w:tcPr>
            <w:tcW w:type="dxa" w:w="3135"/>
          </w:tcPr>
          <w:p/>
        </w:tc>
      </w:tr>
      <w:tr>
        <w:tc>
          <w:tcPr>
            <w:tcW w:type="dxa" w:w="3135"/>
          </w:tcPr>
          <w:p>
            <w:r/>
            <w:r>
              <w:rPr>
                <w:rFonts w:ascii="Calibri" w:hAnsi="Calibri"/>
                <w:sz w:val="20"/>
              </w:rPr>
              <w:t>"[Brand] vs [competitor]"</w:t>
            </w:r>
          </w:p>
        </w:tc>
        <w:tc>
          <w:tcPr>
            <w:tcW w:type="dxa" w:w="3135"/>
          </w:tcPr>
          <w:p>
            <w:r/>
            <w:r>
              <w:rPr>
                <w:rFonts w:ascii="Calibri" w:hAnsi="Calibri"/>
                <w:sz w:val="20"/>
              </w:rPr>
              <w:t>5</w:t>
            </w:r>
          </w:p>
        </w:tc>
        <w:tc>
          <w:tcPr>
            <w:tcW w:type="dxa" w:w="3135"/>
          </w:tcPr>
          <w:p/>
        </w:tc>
      </w:tr>
      <w:tr>
        <w:tc>
          <w:tcPr>
            <w:tcW w:type="dxa" w:w="3135"/>
          </w:tcPr>
          <w:p>
            <w:r/>
            <w:r>
              <w:rPr>
                <w:rFonts w:ascii="Calibri" w:hAnsi="Calibri"/>
                <w:sz w:val="20"/>
              </w:rPr>
              <w:t>"How to [problem they solve]"</w:t>
            </w:r>
          </w:p>
        </w:tc>
        <w:tc>
          <w:tcPr>
            <w:tcW w:type="dxa" w:w="3135"/>
          </w:tcPr>
          <w:p>
            <w:r/>
            <w:r>
              <w:rPr>
                <w:rFonts w:ascii="Calibri" w:hAnsi="Calibri"/>
                <w:sz w:val="20"/>
              </w:rPr>
              <w:t>5</w:t>
            </w:r>
          </w:p>
        </w:tc>
        <w:tc>
          <w:tcPr>
            <w:tcW w:type="dxa" w:w="3135"/>
          </w:tcPr>
          <w:p/>
        </w:tc>
      </w:tr>
      <w:tr>
        <w:tc>
          <w:tcPr>
            <w:tcW w:type="dxa" w:w="3135"/>
          </w:tcPr>
          <w:p>
            <w:r/>
            <w:r>
              <w:rPr>
                <w:rFonts w:ascii="Calibri" w:hAnsi="Calibri"/>
                <w:sz w:val="20"/>
              </w:rPr>
              <w:t>"[Category] pricing"</w:t>
            </w:r>
          </w:p>
        </w:tc>
        <w:tc>
          <w:tcPr>
            <w:tcW w:type="dxa" w:w="3135"/>
          </w:tcPr>
          <w:p>
            <w:r/>
            <w:r>
              <w:rPr>
                <w:rFonts w:ascii="Calibri" w:hAnsi="Calibri"/>
                <w:sz w:val="20"/>
              </w:rPr>
              <w:t>5</w:t>
            </w:r>
          </w:p>
        </w:tc>
        <w:tc>
          <w:tcPr>
            <w:tcW w:type="dxa" w:w="3135"/>
          </w:tcPr>
          <w:p/>
        </w:tc>
      </w:tr>
      <w:tr>
        <w:tc>
          <w:tcPr>
            <w:tcW w:type="dxa" w:w="3135"/>
          </w:tcPr>
          <w:p>
            <w:r/>
            <w:r>
              <w:rPr>
                <w:rFonts w:ascii="Calibri" w:hAnsi="Calibri"/>
                <w:sz w:val="20"/>
              </w:rPr>
              <w:t>Dúvidas comuns do cliente</w:t>
            </w:r>
          </w:p>
        </w:tc>
        <w:tc>
          <w:tcPr>
            <w:tcW w:type="dxa" w:w="3135"/>
          </w:tcPr>
          <w:p>
            <w:r/>
            <w:r>
              <w:rPr>
                <w:rFonts w:ascii="Calibri" w:hAnsi="Calibri"/>
                <w:sz w:val="20"/>
              </w:rPr>
              <w:t>5</w:t>
            </w:r>
          </w:p>
        </w:tc>
        <w:tc>
          <w:tcPr>
            <w:tcW w:type="dxa" w:w="3135"/>
          </w:tcPr>
          <w:p/>
        </w:tc>
      </w:tr>
    </w:tbl>
    <w:p>
      <w:pPr>
        <w:pStyle w:val="Heading3"/>
      </w:pPr>
      <w:r>
        <w:t>O que acontece</w:t>
      </w:r>
    </w:p>
    <w:p>
      <w:pPr>
        <w:pStyle w:val="ListNumber"/>
        <w:spacing w:line="276" w:lineRule="auto"/>
      </w:pPr>
      <w:r>
        <w:t>Account coleta as 20 queries-alvo, valida acessos (SEMRush, GA4, site) e alinha expectativas</w:t>
      </w:r>
    </w:p>
    <w:p>
      <w:pPr>
        <w:pStyle w:val="ListNumber"/>
        <w:spacing w:line="276" w:lineRule="auto"/>
      </w:pPr>
      <w:r>
        <w:rPr>
          <w:b/>
        </w:rPr>
        <w:t>Agentes disparam coleta 100% automática:</w:t>
      </w:r>
    </w:p>
    <w:p>
      <w:pPr>
        <w:pStyle w:val="ListBullet"/>
        <w:spacing w:line="276" w:lineRule="auto"/>
        <w:ind w:left="850"/>
      </w:pPr>
      <w:r>
        <w:t>SEMRush API → AI Overviews, site audit, benchmark</w:t>
      </w:r>
    </w:p>
    <w:p>
      <w:pPr>
        <w:pStyle w:val="ListBullet"/>
        <w:spacing w:line="276" w:lineRule="auto"/>
        <w:ind w:left="850"/>
      </w:pPr>
      <w:r>
        <w:t>Citation Checker → 100 buscas em 5 plataformas (ChatGPT, Perplexity, Gemini, Claude, Copilot)</w:t>
      </w:r>
    </w:p>
    <w:p>
      <w:pPr>
        <w:pStyle w:val="ListBullet"/>
        <w:spacing w:line="276" w:lineRule="auto"/>
        <w:ind w:left="850"/>
      </w:pPr>
      <w:r>
        <w:t>GA4/GSC Connector → dados de tráfego referido por IAs</w:t>
      </w:r>
    </w:p>
    <w:p>
      <w:pPr>
        <w:pStyle w:val="ListNumber"/>
        <w:spacing w:line="276" w:lineRule="auto"/>
      </w:pPr>
      <w:r>
        <w:rPr>
          <w:b/>
        </w:rPr>
        <w:t>@analista-dados processa tudo em 3 minutos:</w:t>
      </w:r>
    </w:p>
    <w:p>
      <w:pPr>
        <w:pStyle w:val="ListBullet"/>
        <w:spacing w:line="276" w:lineRule="auto"/>
        <w:ind w:left="850"/>
      </w:pPr>
      <w:r>
        <w:t>Auditoria técnica com checklist de 15 pontos</w:t>
      </w:r>
    </w:p>
    <w:p>
      <w:pPr>
        <w:pStyle w:val="ListBullet"/>
        <w:spacing w:line="276" w:lineRule="auto"/>
        <w:ind w:left="850"/>
      </w:pPr>
      <w:r>
        <w:t>Benchmark competitivo com SAIV score</w:t>
      </w:r>
    </w:p>
    <w:p>
      <w:pPr>
        <w:pStyle w:val="ListBullet"/>
        <w:spacing w:line="276" w:lineRule="auto"/>
        <w:ind w:left="850"/>
      </w:pPr>
      <w:r>
        <w:t>Gap analysis priorizado por criticidade</w:t>
      </w:r>
    </w:p>
    <w:p>
      <w:pPr>
        <w:pStyle w:val="ListBullet"/>
        <w:spacing w:line="276" w:lineRule="auto"/>
        <w:ind w:left="850"/>
      </w:pPr>
      <w:r>
        <w:t>Roadmap de implantação em 3 sprints</w:t>
      </w:r>
    </w:p>
    <w:p>
      <w:pPr>
        <w:pStyle w:val="ListNumber"/>
        <w:spacing w:line="276" w:lineRule="auto"/>
      </w:pPr>
      <w:r>
        <w:rPr>
          <w:b/>
        </w:rPr>
        <w:t>@revisor valida</w:t>
      </w:r>
      <w:r>
        <w:t xml:space="preserve"> cruzando outputs Claude + Gemini</w:t>
      </w:r>
    </w:p>
    <w:p>
      <w:pPr>
        <w:pStyle w:val="ListNumber"/>
        <w:spacing w:line="276" w:lineRule="auto"/>
      </w:pPr>
      <w:r>
        <w:rPr>
          <w:b/>
        </w:rPr>
        <w:t>Agentes de entrega geram em paralelo (~10min):</w:t>
      </w:r>
    </w:p>
    <w:p>
      <w:pPr>
        <w:pStyle w:val="ListBullet"/>
        <w:spacing w:line="276" w:lineRule="auto"/>
        <w:ind w:left="850"/>
      </w:pPr>
      <w:r>
        <w:t>@gerar-pdf → Relatório completo (10 seções, capa + anexos)</w:t>
      </w:r>
    </w:p>
    <w:p>
      <w:pPr>
        <w:pStyle w:val="ListBullet"/>
        <w:spacing w:line="276" w:lineRule="auto"/>
        <w:ind w:left="850"/>
      </w:pPr>
      <w:r>
        <w:t>@gerar-html → Dashboard interativo com gráficos dinâmicos</w:t>
      </w:r>
    </w:p>
    <w:p>
      <w:pPr>
        <w:pStyle w:val="ListBullet"/>
        <w:spacing w:line="276" w:lineRule="auto"/>
        <w:ind w:left="850"/>
      </w:pPr>
      <w:r>
        <w:t>@gerar-ppt → Deck de 15-20 slides para apresentação</w:t>
      </w:r>
    </w:p>
    <w:p>
      <w:pPr>
        <w:pStyle w:val="Heading3"/>
      </w:pPr>
      <w:r>
        <w:t>Entregável</w:t>
      </w:r>
    </w:p>
    <w:p>
      <w:pPr>
        <w:spacing w:line="276" w:lineRule="auto"/>
      </w:pPr>
      <w:r>
        <w:t>Relatório PDF + Dashboard HTML + Deck de apresentação com:</w:t>
      </w:r>
    </w:p>
    <w:p>
      <w:pPr>
        <w:pStyle w:val="ListBullet"/>
        <w:spacing w:line="276" w:lineRule="auto"/>
      </w:pPr>
      <w:r>
        <w:t>Status atual: onde o cliente está hoje (provavelmente zero citações)</w:t>
      </w:r>
    </w:p>
    <w:p>
      <w:pPr>
        <w:pStyle w:val="ListBullet"/>
        <w:spacing w:line="276" w:lineRule="auto"/>
      </w:pPr>
      <w:r>
        <w:t>Benchmark: onde os concorrentes estão</w:t>
      </w:r>
    </w:p>
    <w:p>
      <w:pPr>
        <w:pStyle w:val="ListBullet"/>
        <w:spacing w:line="276" w:lineRule="auto"/>
      </w:pPr>
      <w:r>
        <w:t>Gap analysis: o que precisa mudar</w:t>
      </w:r>
    </w:p>
    <w:p>
      <w:pPr>
        <w:pStyle w:val="ListBullet"/>
        <w:spacing w:line="276" w:lineRule="auto"/>
      </w:pPr>
      <w:r>
        <w:t>Roadmap: sprints 1-3 com prazos</w:t>
      </w:r>
    </w:p>
    <w:p>
      <w:pPr>
        <w:pStyle w:val="ListBullet"/>
        <w:spacing w:line="276" w:lineRule="auto"/>
      </w:pPr>
      <w:r>
        <w:t>Recomendação: "comece pela implantação"</w:t>
      </w:r>
    </w:p>
    <w:p>
      <w:pPr>
        <w:pStyle w:val="Heading3"/>
      </w:pPr>
      <w:r>
        <w:t>Investimento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Item</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**Preço**</w:t>
            </w:r>
          </w:p>
        </w:tc>
        <w:tc>
          <w:tcPr>
            <w:tcW w:type="dxa" w:w="3135"/>
          </w:tcPr>
          <w:p>
            <w:r/>
            <w:r>
              <w:rPr>
                <w:rFonts w:ascii="Calibri" w:hAnsi="Calibri"/>
                <w:sz w:val="20"/>
              </w:rPr>
              <w:t>R$ 4.900 (one-time)</w:t>
            </w:r>
          </w:p>
        </w:tc>
        <w:tc>
          <w:tcPr>
            <w:tcW w:type="dxa" w:w="3135"/>
          </w:tcPr>
          <w:p/>
        </w:tc>
      </w:tr>
      <w:tr>
        <w:tc>
          <w:tcPr>
            <w:tcW w:type="dxa" w:w="3135"/>
          </w:tcPr>
          <w:p>
            <w:r/>
            <w:r>
              <w:rPr>
                <w:rFonts w:ascii="Calibri" w:hAnsi="Calibri"/>
                <w:sz w:val="20"/>
              </w:rPr>
              <w:t>**Horas humanas**</w:t>
            </w:r>
          </w:p>
        </w:tc>
        <w:tc>
          <w:tcPr>
            <w:tcW w:type="dxa" w:w="3135"/>
          </w:tcPr>
          <w:p>
            <w:r/>
            <w:r>
              <w:rPr>
                <w:rFonts w:ascii="Calibri" w:hAnsi="Calibri"/>
                <w:sz w:val="20"/>
              </w:rPr>
              <w:t>~6h (Account 2h · Analista 3h · Revisor 1h)</w:t>
            </w:r>
          </w:p>
        </w:tc>
        <w:tc>
          <w:tcPr>
            <w:tcW w:type="dxa" w:w="3135"/>
          </w:tcPr>
          <w:p/>
        </w:tc>
      </w:tr>
      <w:tr>
        <w:tc>
          <w:tcPr>
            <w:tcW w:type="dxa" w:w="3135"/>
          </w:tcPr>
          <w:p>
            <w:r/>
            <w:r>
              <w:rPr>
                <w:rFonts w:ascii="Calibri" w:hAnsi="Calibri"/>
                <w:sz w:val="20"/>
              </w:rPr>
              <w:t>**Horas agente**</w:t>
            </w:r>
          </w:p>
        </w:tc>
        <w:tc>
          <w:tcPr>
            <w:tcW w:type="dxa" w:w="3135"/>
          </w:tcPr>
          <w:p>
            <w:r/>
            <w:r>
              <w:rPr>
                <w:rFonts w:ascii="Calibri" w:hAnsi="Calibri"/>
                <w:sz w:val="20"/>
              </w:rPr>
              <w:t>~45min (coleta + análise + geração)</w:t>
            </w:r>
          </w:p>
        </w:tc>
        <w:tc>
          <w:tcPr>
            <w:tcW w:type="dxa" w:w="3135"/>
          </w:tcPr>
          <w:p/>
        </w:tc>
      </w:tr>
      <w:tr>
        <w:tc>
          <w:tcPr>
            <w:tcW w:type="dxa" w:w="3135"/>
          </w:tcPr>
          <w:p>
            <w:r/>
            <w:r>
              <w:rPr>
                <w:rFonts w:ascii="Calibri" w:hAnsi="Calibri"/>
                <w:sz w:val="20"/>
              </w:rPr>
              <w:t>**Automação**</w:t>
            </w:r>
          </w:p>
        </w:tc>
        <w:tc>
          <w:tcPr>
            <w:tcW w:type="dxa" w:w="3135"/>
          </w:tcPr>
          <w:p>
            <w:r/>
            <w:r>
              <w:rPr>
                <w:rFonts w:ascii="Calibri" w:hAnsi="Calibri"/>
                <w:sz w:val="20"/>
              </w:rPr>
              <w:t>85% do trabalho (coleta → análise → validação → entrega)</w:t>
            </w:r>
          </w:p>
        </w:tc>
        <w:tc>
          <w:tcPr>
            <w:tcW w:type="dxa" w:w="3135"/>
          </w:tcPr>
          <w:p/>
        </w:tc>
      </w:tr>
      <w:tr>
        <w:tc>
          <w:tcPr>
            <w:tcW w:type="dxa" w:w="3135"/>
          </w:tcPr>
          <w:p>
            <w:r/>
            <w:r>
              <w:rPr>
                <w:rFonts w:ascii="Calibri" w:hAnsi="Calibri"/>
                <w:sz w:val="20"/>
              </w:rPr>
              <w:t>**Cliente precisa**</w:t>
            </w:r>
          </w:p>
        </w:tc>
        <w:tc>
          <w:tcPr>
            <w:tcW w:type="dxa" w:w="3135"/>
          </w:tcPr>
          <w:p>
            <w:r/>
            <w:r>
              <w:rPr>
                <w:rFonts w:ascii="Calibri" w:hAnsi="Calibri"/>
                <w:sz w:val="20"/>
              </w:rPr>
              <w:t>Participar do kickoff, fornecer acessos</w:t>
            </w:r>
          </w:p>
        </w:tc>
        <w:tc>
          <w:tcPr>
            <w:tcW w:type="dxa" w:w="3135"/>
          </w:tcPr>
          <w:p/>
        </w:tc>
      </w:tr>
    </w:tbl>
    <w:p>
      <w:pPr>
        <w:spacing w:before="120" w:after="120"/>
        <w:pBdr>
          <w:bottom w:val="single" w:sz="6" w:space="1" w:color="999999"/>
        </w:pBdr>
      </w:pPr>
    </w:p>
    <w:p>
      <w:pPr>
        <w:pStyle w:val="Heading2"/>
      </w:pPr>
      <w:r>
        <w:t>Fase 2 — Sprint 1: Foundation (Semanas 2-3)</w:t>
      </w:r>
    </w:p>
    <w:p>
      <w:pPr>
        <w:spacing w:line="276" w:lineRule="auto"/>
      </w:pPr>
      <w:r>
        <w:rPr>
          <w:b/>
        </w:rPr>
        <w:t>Duração:</w:t>
      </w:r>
      <w:r>
        <w:t xml:space="preserve"> 2 semanas · </w:t>
      </w:r>
      <w:r>
        <w:rPr>
          <w:b/>
        </w:rPr>
        <w:t>GT + Copy</w:t>
      </w:r>
      <w:r>
        <w:t xml:space="preserve"> · </w:t>
      </w:r>
      <w:r>
        <w:rPr>
          <w:b/>
        </w:rPr>
        <w:t>Incluso na Implantação (R$ 14.900)</w:t>
      </w:r>
    </w:p>
    <w:p>
      <w:pPr>
        <w:spacing w:line="276" w:lineRule="auto"/>
      </w:pPr>
      <w:r>
        <w:rPr>
          <w:b/>
        </w:rPr>
        <w:t>Objetivo:</w:t>
      </w:r>
      <w:r>
        <w:t xml:space="preserve"> Remover todas as barreiras técnicas para que os AI crawlers possam ler, entender e citar o conteúdo.</w:t>
      </w:r>
    </w:p>
    <w:p>
      <w:pPr>
        <w:pStyle w:val="Heading3"/>
      </w:pPr>
      <w:r>
        <w:t>Checklist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w:t>
            </w:r>
          </w:p>
        </w:tc>
        <w:tc>
          <w:tcPr>
            <w:tcW w:type="dxa" w:w="1881"/>
            <w:shd w:fill="B91C1C" w:val="clear"/>
          </w:tcPr>
          <w:p>
            <w:r/>
            <w:r>
              <w:rPr>
                <w:rFonts w:ascii="Calibri" w:hAnsi="Calibri"/>
                <w:b/>
                <w:color w:val="FFFFFF"/>
                <w:sz w:val="20"/>
              </w:rPr>
              <w:t>Tarefa</w:t>
            </w:r>
          </w:p>
        </w:tc>
        <w:tc>
          <w:tcPr>
            <w:tcW w:type="dxa" w:w="1881"/>
            <w:shd w:fill="B91C1C" w:val="clear"/>
          </w:tcPr>
          <w:p>
            <w:r/>
            <w:r>
              <w:rPr>
                <w:rFonts w:ascii="Calibri" w:hAnsi="Calibri"/>
                <w:b/>
                <w:color w:val="FFFFFF"/>
                <w:sz w:val="20"/>
              </w:rPr>
              <w:t>Responsável</w:t>
            </w:r>
          </w:p>
        </w:tc>
        <w:tc>
          <w:tcPr>
            <w:tcW w:type="dxa" w:w="1881"/>
            <w:shd w:fill="B91C1C" w:val="clear"/>
          </w:tcPr>
          <w:p>
            <w:r/>
            <w:r>
              <w:rPr>
                <w:rFonts w:ascii="Calibri" w:hAnsi="Calibri"/>
                <w:b/>
                <w:color w:val="FFFFFF"/>
                <w:sz w:val="20"/>
              </w:rPr>
              <w:t>Prazo</w:t>
            </w:r>
          </w:p>
        </w:tc>
        <w:tc>
          <w:tcPr>
            <w:tcW w:type="dxa" w:w="1881"/>
          </w:tcPr>
          <w:p/>
        </w:tc>
      </w:tr>
      <w:tr>
        <w:tc>
          <w:tcPr>
            <w:tcW w:type="dxa" w:w="1881"/>
          </w:tcPr>
          <w:p>
            <w:r/>
            <w:r>
              <w:rPr>
                <w:rFonts w:ascii="Calibri" w:hAnsi="Calibri"/>
                <w:sz w:val="20"/>
              </w:rPr>
              <w:t>1</w:t>
            </w:r>
          </w:p>
        </w:tc>
        <w:tc>
          <w:tcPr>
            <w:tcW w:type="dxa" w:w="1881"/>
          </w:tcPr>
          <w:p>
            <w:r/>
            <w:r>
              <w:rPr>
                <w:rFonts w:ascii="Calibri" w:hAnsi="Calibri"/>
                <w:sz w:val="20"/>
              </w:rPr>
              <w:t>Auditar robots.txt e liberar AI crawlers (GPTBot, PerplexityBot, ClaudeBot, Google-Extended)</w:t>
            </w:r>
          </w:p>
        </w:tc>
        <w:tc>
          <w:tcPr>
            <w:tcW w:type="dxa" w:w="1881"/>
          </w:tcPr>
          <w:p>
            <w:r/>
            <w:r>
              <w:rPr>
                <w:rFonts w:ascii="Calibri" w:hAnsi="Calibri"/>
                <w:sz w:val="20"/>
              </w:rPr>
              <w:t>GT/Técnico</w:t>
            </w:r>
          </w:p>
        </w:tc>
        <w:tc>
          <w:tcPr>
            <w:tcW w:type="dxa" w:w="1881"/>
          </w:tcPr>
          <w:p>
            <w:r/>
            <w:r>
              <w:rPr>
                <w:rFonts w:ascii="Calibri" w:hAnsi="Calibri"/>
                <w:sz w:val="20"/>
              </w:rPr>
              <w:t>Dia 8</w:t>
            </w:r>
          </w:p>
        </w:tc>
        <w:tc>
          <w:tcPr>
            <w:tcW w:type="dxa" w:w="1881"/>
          </w:tcPr>
          <w:p/>
        </w:tc>
      </w:tr>
      <w:tr>
        <w:tc>
          <w:tcPr>
            <w:tcW w:type="dxa" w:w="1881"/>
          </w:tcPr>
          <w:p>
            <w:r/>
            <w:r>
              <w:rPr>
                <w:rFonts w:ascii="Calibri" w:hAnsi="Calibri"/>
                <w:sz w:val="20"/>
              </w:rPr>
              <w:t>2</w:t>
            </w:r>
          </w:p>
        </w:tc>
        <w:tc>
          <w:tcPr>
            <w:tcW w:type="dxa" w:w="1881"/>
          </w:tcPr>
          <w:p>
            <w:r/>
            <w:r>
              <w:rPr>
                <w:rFonts w:ascii="Calibri" w:hAnsi="Calibri"/>
                <w:sz w:val="20"/>
              </w:rPr>
              <w:t>Implementar Organization schema</w:t>
            </w:r>
          </w:p>
        </w:tc>
        <w:tc>
          <w:tcPr>
            <w:tcW w:type="dxa" w:w="1881"/>
          </w:tcPr>
          <w:p>
            <w:r/>
            <w:r>
              <w:rPr>
                <w:rFonts w:ascii="Calibri" w:hAnsi="Calibri"/>
                <w:sz w:val="20"/>
              </w:rPr>
              <w:t>GT/Técnico</w:t>
            </w:r>
          </w:p>
        </w:tc>
        <w:tc>
          <w:tcPr>
            <w:tcW w:type="dxa" w:w="1881"/>
          </w:tcPr>
          <w:p>
            <w:r/>
            <w:r>
              <w:rPr>
                <w:rFonts w:ascii="Calibri" w:hAnsi="Calibri"/>
                <w:sz w:val="20"/>
              </w:rPr>
              <w:t>Dia 10</w:t>
            </w:r>
          </w:p>
        </w:tc>
        <w:tc>
          <w:tcPr>
            <w:tcW w:type="dxa" w:w="1881"/>
          </w:tcPr>
          <w:p/>
        </w:tc>
      </w:tr>
      <w:tr>
        <w:tc>
          <w:tcPr>
            <w:tcW w:type="dxa" w:w="1881"/>
          </w:tcPr>
          <w:p>
            <w:r/>
            <w:r>
              <w:rPr>
                <w:rFonts w:ascii="Calibri" w:hAnsi="Calibri"/>
                <w:sz w:val="20"/>
              </w:rPr>
              <w:t>3</w:t>
            </w:r>
          </w:p>
        </w:tc>
        <w:tc>
          <w:tcPr>
            <w:tcW w:type="dxa" w:w="1881"/>
          </w:tcPr>
          <w:p>
            <w:r/>
            <w:r>
              <w:rPr>
                <w:rFonts w:ascii="Calibri" w:hAnsi="Calibri"/>
                <w:sz w:val="20"/>
              </w:rPr>
              <w:t>Implementar Article/BlogPosting schema</w:t>
            </w:r>
          </w:p>
        </w:tc>
        <w:tc>
          <w:tcPr>
            <w:tcW w:type="dxa" w:w="1881"/>
          </w:tcPr>
          <w:p>
            <w:r/>
            <w:r>
              <w:rPr>
                <w:rFonts w:ascii="Calibri" w:hAnsi="Calibri"/>
                <w:sz w:val="20"/>
              </w:rPr>
              <w:t>GT/Técnico</w:t>
            </w:r>
          </w:p>
        </w:tc>
        <w:tc>
          <w:tcPr>
            <w:tcW w:type="dxa" w:w="1881"/>
          </w:tcPr>
          <w:p>
            <w:r/>
            <w:r>
              <w:rPr>
                <w:rFonts w:ascii="Calibri" w:hAnsi="Calibri"/>
                <w:sz w:val="20"/>
              </w:rPr>
              <w:t>Dia 12</w:t>
            </w:r>
          </w:p>
        </w:tc>
        <w:tc>
          <w:tcPr>
            <w:tcW w:type="dxa" w:w="1881"/>
          </w:tcPr>
          <w:p/>
        </w:tc>
      </w:tr>
      <w:tr>
        <w:tc>
          <w:tcPr>
            <w:tcW w:type="dxa" w:w="1881"/>
          </w:tcPr>
          <w:p>
            <w:r/>
            <w:r>
              <w:rPr>
                <w:rFonts w:ascii="Calibri" w:hAnsi="Calibri"/>
                <w:sz w:val="20"/>
              </w:rPr>
              <w:t>4</w:t>
            </w:r>
          </w:p>
        </w:tc>
        <w:tc>
          <w:tcPr>
            <w:tcW w:type="dxa" w:w="1881"/>
          </w:tcPr>
          <w:p>
            <w:r/>
            <w:r>
              <w:rPr>
                <w:rFonts w:ascii="Calibri" w:hAnsi="Calibri"/>
                <w:sz w:val="20"/>
              </w:rPr>
              <w:t>Implementar FAQPage schema (páginas FAQ)</w:t>
            </w:r>
          </w:p>
        </w:tc>
        <w:tc>
          <w:tcPr>
            <w:tcW w:type="dxa" w:w="1881"/>
          </w:tcPr>
          <w:p>
            <w:r/>
            <w:r>
              <w:rPr>
                <w:rFonts w:ascii="Calibri" w:hAnsi="Calibri"/>
                <w:sz w:val="20"/>
              </w:rPr>
              <w:t>GT/Técnico</w:t>
            </w:r>
          </w:p>
        </w:tc>
        <w:tc>
          <w:tcPr>
            <w:tcW w:type="dxa" w:w="1881"/>
          </w:tcPr>
          <w:p>
            <w:r/>
            <w:r>
              <w:rPr>
                <w:rFonts w:ascii="Calibri" w:hAnsi="Calibri"/>
                <w:sz w:val="20"/>
              </w:rPr>
              <w:t>Dia 14</w:t>
            </w:r>
          </w:p>
        </w:tc>
        <w:tc>
          <w:tcPr>
            <w:tcW w:type="dxa" w:w="1881"/>
          </w:tcPr>
          <w:p/>
        </w:tc>
      </w:tr>
      <w:tr>
        <w:tc>
          <w:tcPr>
            <w:tcW w:type="dxa" w:w="1881"/>
          </w:tcPr>
          <w:p>
            <w:r/>
            <w:r>
              <w:rPr>
                <w:rFonts w:ascii="Calibri" w:hAnsi="Calibri"/>
                <w:sz w:val="20"/>
              </w:rPr>
              <w:t>5</w:t>
            </w:r>
          </w:p>
        </w:tc>
        <w:tc>
          <w:tcPr>
            <w:tcW w:type="dxa" w:w="1881"/>
          </w:tcPr>
          <w:p>
            <w:r/>
            <w:r>
              <w:rPr>
                <w:rFonts w:ascii="Calibri" w:hAnsi="Calibri"/>
                <w:sz w:val="20"/>
              </w:rPr>
              <w:t>Implementar HowTo schema (se aplicável)</w:t>
            </w:r>
          </w:p>
        </w:tc>
        <w:tc>
          <w:tcPr>
            <w:tcW w:type="dxa" w:w="1881"/>
          </w:tcPr>
          <w:p>
            <w:r/>
            <w:r>
              <w:rPr>
                <w:rFonts w:ascii="Calibri" w:hAnsi="Calibri"/>
                <w:sz w:val="20"/>
              </w:rPr>
              <w:t>GT/Técnico</w:t>
            </w:r>
          </w:p>
        </w:tc>
        <w:tc>
          <w:tcPr>
            <w:tcW w:type="dxa" w:w="1881"/>
          </w:tcPr>
          <w:p>
            <w:r/>
            <w:r>
              <w:rPr>
                <w:rFonts w:ascii="Calibri" w:hAnsi="Calibri"/>
                <w:sz w:val="20"/>
              </w:rPr>
              <w:t>Dia 14</w:t>
            </w:r>
          </w:p>
        </w:tc>
        <w:tc>
          <w:tcPr>
            <w:tcW w:type="dxa" w:w="1881"/>
          </w:tcPr>
          <w:p/>
        </w:tc>
      </w:tr>
      <w:tr>
        <w:tc>
          <w:tcPr>
            <w:tcW w:type="dxa" w:w="1881"/>
          </w:tcPr>
          <w:p>
            <w:r/>
            <w:r>
              <w:rPr>
                <w:rFonts w:ascii="Calibri" w:hAnsi="Calibri"/>
                <w:sz w:val="20"/>
              </w:rPr>
              <w:t>6</w:t>
            </w:r>
          </w:p>
        </w:tc>
        <w:tc>
          <w:tcPr>
            <w:tcW w:type="dxa" w:w="1881"/>
          </w:tcPr>
          <w:p>
            <w:r/>
            <w:r>
              <w:rPr>
                <w:rFonts w:ascii="Calibri" w:hAnsi="Calibri"/>
                <w:sz w:val="20"/>
              </w:rPr>
              <w:t>Implementar Product schema (se aplicável)</w:t>
            </w:r>
          </w:p>
        </w:tc>
        <w:tc>
          <w:tcPr>
            <w:tcW w:type="dxa" w:w="1881"/>
          </w:tcPr>
          <w:p>
            <w:r/>
            <w:r>
              <w:rPr>
                <w:rFonts w:ascii="Calibri" w:hAnsi="Calibri"/>
                <w:sz w:val="20"/>
              </w:rPr>
              <w:t>GT/Técnico</w:t>
            </w:r>
          </w:p>
        </w:tc>
        <w:tc>
          <w:tcPr>
            <w:tcW w:type="dxa" w:w="1881"/>
          </w:tcPr>
          <w:p>
            <w:r/>
            <w:r>
              <w:rPr>
                <w:rFonts w:ascii="Calibri" w:hAnsi="Calibri"/>
                <w:sz w:val="20"/>
              </w:rPr>
              <w:t>Dia 14</w:t>
            </w:r>
          </w:p>
        </w:tc>
        <w:tc>
          <w:tcPr>
            <w:tcW w:type="dxa" w:w="1881"/>
          </w:tcPr>
          <w:p/>
        </w:tc>
      </w:tr>
      <w:tr>
        <w:tc>
          <w:tcPr>
            <w:tcW w:type="dxa" w:w="1881"/>
          </w:tcPr>
          <w:p>
            <w:r/>
            <w:r>
              <w:rPr>
                <w:rFonts w:ascii="Calibri" w:hAnsi="Calibri"/>
                <w:sz w:val="20"/>
              </w:rPr>
              <w:t>7</w:t>
            </w:r>
          </w:p>
        </w:tc>
        <w:tc>
          <w:tcPr>
            <w:tcW w:type="dxa" w:w="1881"/>
          </w:tcPr>
          <w:p>
            <w:r/>
            <w:r>
              <w:rPr>
                <w:rFonts w:ascii="Calibri" w:hAnsi="Calibri"/>
                <w:sz w:val="20"/>
              </w:rPr>
              <w:t>Criar `/pricing.md` (pricing legível por agentes de IA)</w:t>
            </w:r>
          </w:p>
        </w:tc>
        <w:tc>
          <w:tcPr>
            <w:tcW w:type="dxa" w:w="1881"/>
          </w:tcPr>
          <w:p>
            <w:r/>
            <w:r>
              <w:rPr>
                <w:rFonts w:ascii="Calibri" w:hAnsi="Calibri"/>
                <w:sz w:val="20"/>
              </w:rPr>
              <w:t>Copy + GT</w:t>
            </w:r>
          </w:p>
        </w:tc>
        <w:tc>
          <w:tcPr>
            <w:tcW w:type="dxa" w:w="1881"/>
          </w:tcPr>
          <w:p>
            <w:r/>
            <w:r>
              <w:rPr>
                <w:rFonts w:ascii="Calibri" w:hAnsi="Calibri"/>
                <w:sz w:val="20"/>
              </w:rPr>
              <w:t>Dia 16</w:t>
            </w:r>
          </w:p>
        </w:tc>
        <w:tc>
          <w:tcPr>
            <w:tcW w:type="dxa" w:w="1881"/>
          </w:tcPr>
          <w:p/>
        </w:tc>
      </w:tr>
      <w:tr>
        <w:tc>
          <w:tcPr>
            <w:tcW w:type="dxa" w:w="1881"/>
          </w:tcPr>
          <w:p>
            <w:r/>
            <w:r>
              <w:rPr>
                <w:rFonts w:ascii="Calibri" w:hAnsi="Calibri"/>
                <w:sz w:val="20"/>
              </w:rPr>
              <w:t>8</w:t>
            </w:r>
          </w:p>
        </w:tc>
        <w:tc>
          <w:tcPr>
            <w:tcW w:type="dxa" w:w="1881"/>
          </w:tcPr>
          <w:p>
            <w:r/>
            <w:r>
              <w:rPr>
                <w:rFonts w:ascii="Calibri" w:hAnsi="Calibri"/>
                <w:sz w:val="20"/>
              </w:rPr>
              <w:t>Criar `/llms.txt` (contexto para IAs)</w:t>
            </w:r>
          </w:p>
        </w:tc>
        <w:tc>
          <w:tcPr>
            <w:tcW w:type="dxa" w:w="1881"/>
          </w:tcPr>
          <w:p>
            <w:r/>
            <w:r>
              <w:rPr>
                <w:rFonts w:ascii="Calibri" w:hAnsi="Calibri"/>
                <w:sz w:val="20"/>
              </w:rPr>
              <w:t>Copy</w:t>
            </w:r>
          </w:p>
        </w:tc>
        <w:tc>
          <w:tcPr>
            <w:tcW w:type="dxa" w:w="1881"/>
          </w:tcPr>
          <w:p>
            <w:r/>
            <w:r>
              <w:rPr>
                <w:rFonts w:ascii="Calibri" w:hAnsi="Calibri"/>
                <w:sz w:val="20"/>
              </w:rPr>
              <w:t>Dia 16</w:t>
            </w:r>
          </w:p>
        </w:tc>
        <w:tc>
          <w:tcPr>
            <w:tcW w:type="dxa" w:w="1881"/>
          </w:tcPr>
          <w:p/>
        </w:tc>
      </w:tr>
      <w:tr>
        <w:tc>
          <w:tcPr>
            <w:tcW w:type="dxa" w:w="1881"/>
          </w:tcPr>
          <w:p>
            <w:r/>
            <w:r>
              <w:rPr>
                <w:rFonts w:ascii="Calibri" w:hAnsi="Calibri"/>
                <w:sz w:val="20"/>
              </w:rPr>
              <w:t>9</w:t>
            </w:r>
          </w:p>
        </w:tc>
        <w:tc>
          <w:tcPr>
            <w:tcW w:type="dxa" w:w="1881"/>
          </w:tcPr>
          <w:p>
            <w:r/>
            <w:r>
              <w:rPr>
                <w:rFonts w:ascii="Calibri" w:hAnsi="Calibri"/>
                <w:sz w:val="20"/>
              </w:rPr>
              <w:t>Adicionar "last updated" visível em todas as páginas</w:t>
            </w:r>
          </w:p>
        </w:tc>
        <w:tc>
          <w:tcPr>
            <w:tcW w:type="dxa" w:w="1881"/>
          </w:tcPr>
          <w:p>
            <w:r/>
            <w:r>
              <w:rPr>
                <w:rFonts w:ascii="Calibri" w:hAnsi="Calibri"/>
                <w:sz w:val="20"/>
              </w:rPr>
              <w:t>GT/Técnico</w:t>
            </w:r>
          </w:p>
        </w:tc>
        <w:tc>
          <w:tcPr>
            <w:tcW w:type="dxa" w:w="1881"/>
          </w:tcPr>
          <w:p>
            <w:r/>
            <w:r>
              <w:rPr>
                <w:rFonts w:ascii="Calibri" w:hAnsi="Calibri"/>
                <w:sz w:val="20"/>
              </w:rPr>
              <w:t>Dia 18</w:t>
            </w:r>
          </w:p>
        </w:tc>
        <w:tc>
          <w:tcPr>
            <w:tcW w:type="dxa" w:w="1881"/>
          </w:tcPr>
          <w:p/>
        </w:tc>
      </w:tr>
      <w:tr>
        <w:tc>
          <w:tcPr>
            <w:tcW w:type="dxa" w:w="1881"/>
          </w:tcPr>
          <w:p>
            <w:r/>
            <w:r>
              <w:rPr>
                <w:rFonts w:ascii="Calibri" w:hAnsi="Calibri"/>
                <w:sz w:val="20"/>
              </w:rPr>
              <w:t>10</w:t>
            </w:r>
          </w:p>
        </w:tc>
        <w:tc>
          <w:tcPr>
            <w:tcW w:type="dxa" w:w="1881"/>
          </w:tcPr>
          <w:p>
            <w:r/>
            <w:r>
              <w:rPr>
                <w:rFonts w:ascii="Calibri" w:hAnsi="Calibri"/>
                <w:sz w:val="20"/>
              </w:rPr>
              <w:t>Adicionar author attribution com credentials</w:t>
            </w:r>
          </w:p>
        </w:tc>
        <w:tc>
          <w:tcPr>
            <w:tcW w:type="dxa" w:w="1881"/>
          </w:tcPr>
          <w:p>
            <w:r/>
            <w:r>
              <w:rPr>
                <w:rFonts w:ascii="Calibri" w:hAnsi="Calibri"/>
                <w:sz w:val="20"/>
              </w:rPr>
              <w:t>Copy + GT</w:t>
            </w:r>
          </w:p>
        </w:tc>
        <w:tc>
          <w:tcPr>
            <w:tcW w:type="dxa" w:w="1881"/>
          </w:tcPr>
          <w:p>
            <w:r/>
            <w:r>
              <w:rPr>
                <w:rFonts w:ascii="Calibri" w:hAnsi="Calibri"/>
                <w:sz w:val="20"/>
              </w:rPr>
              <w:t>Dia 20</w:t>
            </w:r>
          </w:p>
        </w:tc>
        <w:tc>
          <w:tcPr>
            <w:tcW w:type="dxa" w:w="1881"/>
          </w:tcPr>
          <w:p/>
        </w:tc>
      </w:tr>
      <w:tr>
        <w:tc>
          <w:tcPr>
            <w:tcW w:type="dxa" w:w="1881"/>
          </w:tcPr>
          <w:p>
            <w:r/>
            <w:r>
              <w:rPr>
                <w:rFonts w:ascii="Calibri" w:hAnsi="Calibri"/>
                <w:sz w:val="20"/>
              </w:rPr>
              <w:t>11</w:t>
            </w:r>
          </w:p>
        </w:tc>
        <w:tc>
          <w:tcPr>
            <w:tcW w:type="dxa" w:w="1881"/>
          </w:tcPr>
          <w:p>
            <w:r/>
            <w:r>
              <w:rPr>
                <w:rFonts w:ascii="Calibri" w:hAnsi="Calibri"/>
                <w:sz w:val="20"/>
              </w:rPr>
              <w:t>Validar tudo com SEMRush Site Audit</w:t>
            </w:r>
          </w:p>
        </w:tc>
        <w:tc>
          <w:tcPr>
            <w:tcW w:type="dxa" w:w="1881"/>
          </w:tcPr>
          <w:p>
            <w:r/>
            <w:r>
              <w:rPr>
                <w:rFonts w:ascii="Calibri" w:hAnsi="Calibri"/>
                <w:sz w:val="20"/>
              </w:rPr>
              <w:t>@revisor</w:t>
            </w:r>
          </w:p>
        </w:tc>
        <w:tc>
          <w:tcPr>
            <w:tcW w:type="dxa" w:w="1881"/>
          </w:tcPr>
          <w:p>
            <w:r/>
            <w:r>
              <w:rPr>
                <w:rFonts w:ascii="Calibri" w:hAnsi="Calibri"/>
                <w:sz w:val="20"/>
              </w:rPr>
              <w:t>Dia 22</w:t>
            </w:r>
          </w:p>
        </w:tc>
        <w:tc>
          <w:tcPr>
            <w:tcW w:type="dxa" w:w="1881"/>
          </w:tcPr>
          <w:p/>
        </w:tc>
      </w:tr>
    </w:tbl>
    <w:p>
      <w:pPr>
        <w:pStyle w:val="Heading3"/>
      </w:pPr>
      <w:r>
        <w:t>Entregáveis</w:t>
      </w:r>
    </w:p>
    <w:p>
      <w:pPr>
        <w:pStyle w:val="ListBullet"/>
        <w:spacing w:line="276" w:lineRule="auto"/>
      </w:pPr>
      <w:r>
        <w:rPr>
          <w:rFonts w:ascii="Consolas" w:hAnsi="Consolas"/>
          <w:color w:val="B91C1C"/>
          <w:sz w:val="19"/>
        </w:rPr>
        <w:t>robots.txt</w:t>
      </w:r>
      <w:r>
        <w:t xml:space="preserve"> otimizado (AI crawlers liberados)</w:t>
      </w:r>
    </w:p>
    <w:p>
      <w:pPr>
        <w:pStyle w:val="ListBullet"/>
        <w:spacing w:line="276" w:lineRule="auto"/>
      </w:pPr>
      <w:r>
        <w:t>Schema markup implementado nas páginas identificadas</w:t>
      </w:r>
    </w:p>
    <w:p>
      <w:pPr>
        <w:pStyle w:val="ListBullet"/>
        <w:spacing w:line="276" w:lineRule="auto"/>
      </w:pPr>
      <w:r>
        <w:rPr>
          <w:rFonts w:ascii="Consolas" w:hAnsi="Consolas"/>
          <w:color w:val="B91C1C"/>
          <w:sz w:val="19"/>
        </w:rPr>
        <w:t>pricing.md</w:t>
      </w:r>
      <w:r>
        <w:t xml:space="preserve"> no root do domínio</w:t>
      </w:r>
    </w:p>
    <w:p>
      <w:pPr>
        <w:pStyle w:val="ListBullet"/>
        <w:spacing w:line="276" w:lineRule="auto"/>
      </w:pPr>
      <w:r>
        <w:rPr>
          <w:rFonts w:ascii="Consolas" w:hAnsi="Consolas"/>
          <w:color w:val="B91C1C"/>
          <w:sz w:val="19"/>
        </w:rPr>
        <w:t>llms.txt</w:t>
      </w:r>
      <w:r>
        <w:t xml:space="preserve"> no root do domínio</w:t>
      </w:r>
    </w:p>
    <w:p>
      <w:pPr>
        <w:pStyle w:val="ListBullet"/>
        <w:spacing w:line="276" w:lineRule="auto"/>
      </w:pPr>
      <w:r>
        <w:t>Relatório de validação técnica</w:t>
      </w:r>
    </w:p>
    <w:p>
      <w:pPr>
        <w:pStyle w:val="Heading3"/>
      </w:pPr>
      <w:r>
        <w:t>Investimento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Item</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**Horas humanas**</w:t>
            </w:r>
          </w:p>
        </w:tc>
        <w:tc>
          <w:tcPr>
            <w:tcW w:type="dxa" w:w="3135"/>
          </w:tcPr>
          <w:p>
            <w:r/>
            <w:r>
              <w:rPr>
                <w:rFonts w:ascii="Calibri" w:hAnsi="Calibri"/>
                <w:sz w:val="20"/>
              </w:rPr>
              <w:t>~30h (GT 20h · Copy 6h · Account 4h)</w:t>
            </w:r>
          </w:p>
        </w:tc>
        <w:tc>
          <w:tcPr>
            <w:tcW w:type="dxa" w:w="3135"/>
          </w:tcPr>
          <w:p/>
        </w:tc>
      </w:tr>
      <w:tr>
        <w:tc>
          <w:tcPr>
            <w:tcW w:type="dxa" w:w="3135"/>
          </w:tcPr>
          <w:p>
            <w:r/>
            <w:r>
              <w:rPr>
                <w:rFonts w:ascii="Calibri" w:hAnsi="Calibri"/>
                <w:sz w:val="20"/>
              </w:rPr>
              <w:t>**Cliente já vê**</w:t>
            </w:r>
          </w:p>
        </w:tc>
        <w:tc>
          <w:tcPr>
            <w:tcW w:type="dxa" w:w="3135"/>
          </w:tcPr>
          <w:p>
            <w:r/>
            <w:r>
              <w:rPr>
                <w:rFonts w:ascii="Calibri" w:hAnsi="Calibri"/>
                <w:sz w:val="20"/>
              </w:rPr>
              <w:t>Site tecnicamente pronto para ser extraído por IAs</w:t>
            </w:r>
          </w:p>
        </w:tc>
        <w:tc>
          <w:tcPr>
            <w:tcW w:type="dxa" w:w="3135"/>
          </w:tcPr>
          <w:p/>
        </w:tc>
      </w:tr>
      <w:tr>
        <w:tc>
          <w:tcPr>
            <w:tcW w:type="dxa" w:w="3135"/>
          </w:tcPr>
          <w:p>
            <w:r/>
            <w:r>
              <w:rPr>
                <w:rFonts w:ascii="Calibri" w:hAnsi="Calibri"/>
                <w:sz w:val="20"/>
              </w:rPr>
              <w:t>**Cliente precisa**</w:t>
            </w:r>
          </w:p>
        </w:tc>
        <w:tc>
          <w:tcPr>
            <w:tcW w:type="dxa" w:w="3135"/>
          </w:tcPr>
          <w:p>
            <w:r/>
            <w:r>
              <w:rPr>
                <w:rFonts w:ascii="Calibri" w:hAnsi="Calibri"/>
                <w:sz w:val="20"/>
              </w:rPr>
              <w:t>Aprovar implementações, liberar acesso ao CMS</w:t>
            </w:r>
          </w:p>
        </w:tc>
        <w:tc>
          <w:tcPr>
            <w:tcW w:type="dxa" w:w="3135"/>
          </w:tcPr>
          <w:p/>
        </w:tc>
      </w:tr>
    </w:tbl>
    <w:p>
      <w:pPr>
        <w:spacing w:before="120" w:after="120"/>
        <w:pBdr>
          <w:bottom w:val="single" w:sz="6" w:space="1" w:color="999999"/>
        </w:pBdr>
      </w:pPr>
    </w:p>
    <w:p>
      <w:pPr>
        <w:pStyle w:val="Heading2"/>
      </w:pPr>
      <w:r>
        <w:t>Fase 2 — Sprint 2: Content (Semanas 4-6)</w:t>
      </w:r>
    </w:p>
    <w:p>
      <w:pPr>
        <w:spacing w:line="276" w:lineRule="auto"/>
      </w:pPr>
      <w:r>
        <w:rPr>
          <w:b/>
        </w:rPr>
        <w:t>Duração:</w:t>
      </w:r>
      <w:r>
        <w:t xml:space="preserve"> 3 semanas · </w:t>
      </w:r>
      <w:r>
        <w:rPr>
          <w:b/>
        </w:rPr>
        <w:t>Copy + GT</w:t>
      </w:r>
      <w:r>
        <w:t xml:space="preserve"> · </w:t>
      </w:r>
      <w:r>
        <w:rPr>
          <w:b/>
        </w:rPr>
        <w:t>Incluso na Implantação (R$ 14.900)</w:t>
      </w:r>
    </w:p>
    <w:p>
      <w:pPr>
        <w:spacing w:line="276" w:lineRule="auto"/>
      </w:pPr>
      <w:r>
        <w:rPr>
          <w:b/>
        </w:rPr>
        <w:t>Objetivo:</w:t>
      </w:r>
      <w:r>
        <w:t xml:space="preserve"> Tornar o conteúdo extraível e citável por IA.</w:t>
      </w:r>
    </w:p>
    <w:p>
      <w:pPr>
        <w:pStyle w:val="Heading3"/>
      </w:pPr>
      <w:r>
        <w:t>Priorização de Páginas</w:t>
      </w:r>
    </w:p>
    <w:p>
      <w:pPr>
        <w:spacing w:line="276" w:lineRule="auto"/>
      </w:pPr>
      <w:r>
        <w:t>Selecionar 10 páginas com base em:</w:t>
      </w:r>
    </w:p>
    <w:p>
      <w:pPr>
        <w:pStyle w:val="ListNumber"/>
        <w:spacing w:line="276" w:lineRule="auto"/>
      </w:pPr>
      <w:r>
        <w:t>Relevância para as queries-alvo</w:t>
      </w:r>
    </w:p>
    <w:p>
      <w:pPr>
        <w:pStyle w:val="ListNumber"/>
        <w:spacing w:line="276" w:lineRule="auto"/>
      </w:pPr>
      <w:r>
        <w:t>Potencial de citação (conteúdo que pode ser definition block, comparison, etc.)</w:t>
      </w:r>
    </w:p>
    <w:p>
      <w:pPr>
        <w:pStyle w:val="ListNumber"/>
        <w:spacing w:line="276" w:lineRule="auto"/>
      </w:pPr>
      <w:r>
        <w:t>Tráfego orgânico atual (dados SEMRush)</w:t>
      </w:r>
    </w:p>
    <w:p>
      <w:pPr>
        <w:pStyle w:val="ListNumber"/>
        <w:spacing w:line="276" w:lineRule="auto"/>
      </w:pPr>
      <w:r>
        <w:t>Gap competitivo (concorrente tem, cliente não tem)</w:t>
      </w:r>
    </w:p>
    <w:p>
      <w:pPr>
        <w:pStyle w:val="Heading3"/>
      </w:pPr>
      <w:r>
        <w:t>Content Blocks por Tipo de Query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Query Pattern</w:t>
            </w:r>
          </w:p>
        </w:tc>
        <w:tc>
          <w:tcPr>
            <w:tcW w:type="dxa" w:w="2351"/>
            <w:shd w:fill="B91C1C" w:val="clear"/>
          </w:tcPr>
          <w:p>
            <w:r/>
            <w:r>
              <w:rPr>
                <w:rFonts w:ascii="Calibri" w:hAnsi="Calibri"/>
                <w:b/>
                <w:color w:val="FFFFFF"/>
                <w:sz w:val="20"/>
              </w:rPr>
              <w:t>Bloco</w:t>
            </w:r>
          </w:p>
        </w:tc>
        <w:tc>
          <w:tcPr>
            <w:tcW w:type="dxa" w:w="2351"/>
            <w:shd w:fill="B91C1C" w:val="clear"/>
          </w:tcPr>
          <w:p>
            <w:r/>
            <w:r>
              <w:rPr>
                <w:rFonts w:ascii="Calibri" w:hAnsi="Calibri"/>
                <w:b/>
                <w:color w:val="FFFFFF"/>
                <w:sz w:val="20"/>
              </w:rPr>
              <w:t>Exemplo de Implementação</w:t>
            </w:r>
          </w:p>
        </w:tc>
        <w:tc>
          <w:tcPr>
            <w:tcW w:type="dxa" w:w="2351"/>
          </w:tcPr>
          <w:p/>
        </w:tc>
      </w:tr>
      <w:tr>
        <w:tc>
          <w:tcPr>
            <w:tcW w:type="dxa" w:w="2351"/>
          </w:tcPr>
          <w:p>
            <w:r/>
            <w:r>
              <w:rPr>
                <w:rFonts w:ascii="Calibri" w:hAnsi="Calibri"/>
                <w:sz w:val="20"/>
              </w:rPr>
              <w:t>"What is X?"</w:t>
            </w:r>
          </w:p>
        </w:tc>
        <w:tc>
          <w:tcPr>
            <w:tcW w:type="dxa" w:w="2351"/>
          </w:tcPr>
          <w:p>
            <w:r/>
            <w:r>
              <w:rPr>
                <w:rFonts w:ascii="Calibri" w:hAnsi="Calibri"/>
                <w:sz w:val="20"/>
              </w:rPr>
              <w:t>**Definition Block**</w:t>
            </w:r>
          </w:p>
        </w:tc>
        <w:tc>
          <w:tcPr>
            <w:tcW w:type="dxa" w:w="2351"/>
          </w:tcPr>
          <w:p>
            <w:r/>
            <w:r>
              <w:rPr>
                <w:rFonts w:ascii="Calibri" w:hAnsi="Calibri"/>
                <w:sz w:val="20"/>
              </w:rPr>
              <w:t>Primeiro parágrafo: definição clara de 40-60 palavras. "X é um [categoria] que [funcionalidade principal], diferente de [alternativa] porque [diferencial]."</w:t>
            </w:r>
          </w:p>
        </w:tc>
        <w:tc>
          <w:tcPr>
            <w:tcW w:type="dxa" w:w="2351"/>
          </w:tcPr>
          <w:p/>
        </w:tc>
      </w:tr>
      <w:tr>
        <w:tc>
          <w:tcPr>
            <w:tcW w:type="dxa" w:w="2351"/>
          </w:tcPr>
          <w:p>
            <w:r/>
            <w:r>
              <w:rPr>
                <w:rFonts w:ascii="Calibri" w:hAnsi="Calibri"/>
                <w:sz w:val="20"/>
              </w:rPr>
              <w:t>"How to X?"</w:t>
            </w:r>
          </w:p>
        </w:tc>
        <w:tc>
          <w:tcPr>
            <w:tcW w:type="dxa" w:w="2351"/>
          </w:tcPr>
          <w:p>
            <w:r/>
            <w:r>
              <w:rPr>
                <w:rFonts w:ascii="Calibri" w:hAnsi="Calibri"/>
                <w:sz w:val="20"/>
              </w:rPr>
              <w:t>**Step-by-Step Block**</w:t>
            </w:r>
          </w:p>
        </w:tc>
        <w:tc>
          <w:tcPr>
            <w:tcW w:type="dxa" w:w="2351"/>
          </w:tcPr>
          <w:p>
            <w:r/>
            <w:r>
              <w:rPr>
                <w:rFonts w:ascii="Calibri" w:hAnsi="Calibri"/>
                <w:sz w:val="20"/>
              </w:rPr>
              <w:t>Lista numerada com 4-7 passos. Cada passo: verbo + resultado esperado. + HowTo schema.</w:t>
            </w:r>
          </w:p>
        </w:tc>
        <w:tc>
          <w:tcPr>
            <w:tcW w:type="dxa" w:w="2351"/>
          </w:tcPr>
          <w:p/>
        </w:tc>
      </w:tr>
      <w:tr>
        <w:tc>
          <w:tcPr>
            <w:tcW w:type="dxa" w:w="2351"/>
          </w:tcPr>
          <w:p>
            <w:r/>
            <w:r>
              <w:rPr>
                <w:rFonts w:ascii="Calibri" w:hAnsi="Calibri"/>
                <w:sz w:val="20"/>
              </w:rPr>
              <w:t>"X vs Y"</w:t>
            </w:r>
          </w:p>
        </w:tc>
        <w:tc>
          <w:tcPr>
            <w:tcW w:type="dxa" w:w="2351"/>
          </w:tcPr>
          <w:p>
            <w:r/>
            <w:r>
              <w:rPr>
                <w:rFonts w:ascii="Calibri" w:hAnsi="Calibri"/>
                <w:sz w:val="20"/>
              </w:rPr>
              <w:t>**Comparison Table**</w:t>
            </w:r>
          </w:p>
        </w:tc>
        <w:tc>
          <w:tcPr>
            <w:tcW w:type="dxa" w:w="2351"/>
          </w:tcPr>
          <w:p>
            <w:r/>
            <w:r>
              <w:rPr>
                <w:rFonts w:ascii="Calibri" w:hAnsi="Calibri"/>
                <w:sz w:val="20"/>
              </w:rPr>
              <w:t>Tabela com 5-8 critérios lado a lado. Linhas: preço, features, suporte, integrações, etc.</w:t>
            </w:r>
          </w:p>
        </w:tc>
        <w:tc>
          <w:tcPr>
            <w:tcW w:type="dxa" w:w="2351"/>
          </w:tcPr>
          <w:p/>
        </w:tc>
      </w:tr>
      <w:tr>
        <w:tc>
          <w:tcPr>
            <w:tcW w:type="dxa" w:w="2351"/>
          </w:tcPr>
          <w:p>
            <w:r/>
            <w:r>
              <w:rPr>
                <w:rFonts w:ascii="Calibri" w:hAnsi="Calibri"/>
                <w:sz w:val="20"/>
              </w:rPr>
              <w:t>"Best X for Y"</w:t>
            </w:r>
          </w:p>
        </w:tc>
        <w:tc>
          <w:tcPr>
            <w:tcW w:type="dxa" w:w="2351"/>
          </w:tcPr>
          <w:p>
            <w:r/>
            <w:r>
              <w:rPr>
                <w:rFonts w:ascii="Calibri" w:hAnsi="Calibri"/>
                <w:sz w:val="20"/>
              </w:rPr>
              <w:t>**Pros/Cons + Use Case**</w:t>
            </w:r>
          </w:p>
        </w:tc>
        <w:tc>
          <w:tcPr>
            <w:tcW w:type="dxa" w:w="2351"/>
          </w:tcPr>
          <w:p>
            <w:r/>
            <w:r>
              <w:rPr>
                <w:rFonts w:ascii="Calibri" w:hAnsi="Calibri"/>
                <w:sz w:val="20"/>
              </w:rPr>
              <w:t>Para cada opção: 3 pros + 3 cons + "best for [specific use case]".</w:t>
            </w:r>
          </w:p>
        </w:tc>
        <w:tc>
          <w:tcPr>
            <w:tcW w:type="dxa" w:w="2351"/>
          </w:tcPr>
          <w:p/>
        </w:tc>
      </w:tr>
      <w:tr>
        <w:tc>
          <w:tcPr>
            <w:tcW w:type="dxa" w:w="2351"/>
          </w:tcPr>
          <w:p>
            <w:r/>
            <w:r>
              <w:rPr>
                <w:rFonts w:ascii="Calibri" w:hAnsi="Calibri"/>
                <w:sz w:val="20"/>
              </w:rPr>
              <w:t>"X pricing"</w:t>
            </w:r>
          </w:p>
        </w:tc>
        <w:tc>
          <w:tcPr>
            <w:tcW w:type="dxa" w:w="2351"/>
          </w:tcPr>
          <w:p>
            <w:r/>
            <w:r>
              <w:rPr>
                <w:rFonts w:ascii="Calibri" w:hAnsi="Calibri"/>
                <w:sz w:val="20"/>
              </w:rPr>
              <w:t>**Pricing Block**</w:t>
            </w:r>
          </w:p>
        </w:tc>
        <w:tc>
          <w:tcPr>
            <w:tcW w:type="dxa" w:w="2351"/>
          </w:tcPr>
          <w:p>
            <w:r/>
            <w:r>
              <w:rPr>
                <w:rFonts w:ascii="Calibri" w:hAnsi="Calibri"/>
                <w:sz w:val="20"/>
              </w:rPr>
              <w:t>Tabela de tiers com: preço, limites, features. + Product schema.</w:t>
            </w:r>
          </w:p>
        </w:tc>
        <w:tc>
          <w:tcPr>
            <w:tcW w:type="dxa" w:w="2351"/>
          </w:tcPr>
          <w:p/>
        </w:tc>
      </w:tr>
      <w:tr>
        <w:tc>
          <w:tcPr>
            <w:tcW w:type="dxa" w:w="2351"/>
          </w:tcPr>
          <w:p>
            <w:r/>
            <w:r>
              <w:rPr>
                <w:rFonts w:ascii="Calibri" w:hAnsi="Calibri"/>
                <w:sz w:val="20"/>
              </w:rPr>
              <w:t>"X review"</w:t>
            </w:r>
          </w:p>
        </w:tc>
        <w:tc>
          <w:tcPr>
            <w:tcW w:type="dxa" w:w="2351"/>
          </w:tcPr>
          <w:p>
            <w:r/>
            <w:r>
              <w:rPr>
                <w:rFonts w:ascii="Calibri" w:hAnsi="Calibri"/>
                <w:sz w:val="20"/>
              </w:rPr>
              <w:t>**Review Block**</w:t>
            </w:r>
          </w:p>
        </w:tc>
        <w:tc>
          <w:tcPr>
            <w:tcW w:type="dxa" w:w="2351"/>
          </w:tcPr>
          <w:p>
            <w:r/>
            <w:r>
              <w:rPr>
                <w:rFonts w:ascii="Calibri" w:hAnsi="Calibri"/>
                <w:sz w:val="20"/>
              </w:rPr>
              <w:t>Nota geral + breakdown por critério + AggregateRating schema.</w:t>
            </w:r>
          </w:p>
        </w:tc>
        <w:tc>
          <w:tcPr>
            <w:tcW w:type="dxa" w:w="2351"/>
          </w:tcPr>
          <w:p/>
        </w:tc>
      </w:tr>
      <w:tr>
        <w:tc>
          <w:tcPr>
            <w:tcW w:type="dxa" w:w="2351"/>
          </w:tcPr>
          <w:p>
            <w:r/>
            <w:r>
              <w:rPr>
                <w:rFonts w:ascii="Calibri" w:hAnsi="Calibri"/>
                <w:sz w:val="20"/>
              </w:rPr>
              <w:t>Perguntas comuns</w:t>
            </w:r>
          </w:p>
        </w:tc>
        <w:tc>
          <w:tcPr>
            <w:tcW w:type="dxa" w:w="2351"/>
          </w:tcPr>
          <w:p>
            <w:r/>
            <w:r>
              <w:rPr>
                <w:rFonts w:ascii="Calibri" w:hAnsi="Calibri"/>
                <w:sz w:val="20"/>
              </w:rPr>
              <w:t>**FAQ Block**</w:t>
            </w:r>
          </w:p>
        </w:tc>
        <w:tc>
          <w:tcPr>
            <w:tcW w:type="dxa" w:w="2351"/>
          </w:tcPr>
          <w:p>
            <w:r/>
            <w:r>
              <w:rPr>
                <w:rFonts w:ascii="Calibri" w:hAnsi="Calibri"/>
                <w:sz w:val="20"/>
              </w:rPr>
              <w:t>5-8 perguntas reais (do suporte, vendas, reviews) + FAQPage schema.</w:t>
            </w:r>
          </w:p>
        </w:tc>
        <w:tc>
          <w:tcPr>
            <w:tcW w:type="dxa" w:w="2351"/>
          </w:tcPr>
          <w:p/>
        </w:tc>
      </w:tr>
    </w:tbl>
    <w:p>
      <w:pPr>
        <w:pStyle w:val="Heading3"/>
      </w:pPr>
      <w:r>
        <w:t>Regras de Ouro</w:t>
      </w:r>
    </w:p>
    <w:p>
      <w:pPr>
        <w:pStyle w:val="ListNumber"/>
        <w:spacing w:line="276" w:lineRule="auto"/>
      </w:pPr>
      <w:r>
        <w:rPr>
          <w:b/>
        </w:rPr>
        <w:t>Lead com a resposta</w:t>
      </w:r>
      <w:r>
        <w:t xml:space="preserve"> — primeira frase de cada seção já responde a pergunta</w:t>
      </w:r>
    </w:p>
    <w:p>
      <w:pPr>
        <w:pStyle w:val="ListNumber"/>
        <w:spacing w:line="276" w:lineRule="auto"/>
      </w:pPr>
      <w:r>
        <w:rPr>
          <w:b/>
        </w:rPr>
        <w:t>Blocos autossuficientes</w:t>
      </w:r>
      <w:r>
        <w:t xml:space="preserve"> — cada section funciona standalone (IA pode extrair só aquele trecho)</w:t>
      </w:r>
    </w:p>
    <w:p>
      <w:pPr>
        <w:pStyle w:val="ListNumber"/>
        <w:spacing w:line="276" w:lineRule="auto"/>
      </w:pPr>
      <w:r>
        <w:rPr>
          <w:b/>
        </w:rPr>
        <w:t>40-60 palavras</w:t>
      </w:r>
      <w:r>
        <w:t xml:space="preserve"> para trechos-chave (tamanho ideal de snippet extraction)</w:t>
      </w:r>
    </w:p>
    <w:p>
      <w:pPr>
        <w:pStyle w:val="ListNumber"/>
        <w:spacing w:line="276" w:lineRule="auto"/>
      </w:pPr>
      <w:r>
        <w:rPr>
          <w:b/>
        </w:rPr>
        <w:t>Dados originais com fonte</w:t>
      </w:r>
      <w:r>
        <w:t xml:space="preserve"> — toda estatística tem link para a fonte original</w:t>
      </w:r>
    </w:p>
    <w:p>
      <w:pPr>
        <w:pStyle w:val="ListNumber"/>
        <w:spacing w:line="276" w:lineRule="auto"/>
      </w:pPr>
      <w:r>
        <w:rPr>
          <w:b/>
        </w:rPr>
        <w:t>Datas em tudo</w:t>
      </w:r>
      <w:r>
        <w:t xml:space="preserve"> — "Last updated: [data]" em toda página otimizada</w:t>
      </w:r>
    </w:p>
    <w:p>
      <w:pPr>
        <w:pStyle w:val="ListNumber"/>
        <w:spacing w:line="276" w:lineRule="auto"/>
      </w:pPr>
      <w:r>
        <w:rPr>
          <w:b/>
        </w:rPr>
        <w:t>Autor com credencial</w:t>
      </w:r>
      <w:r>
        <w:t xml:space="preserve"> — nome, cargo, link para LinkedIn/bio</w:t>
      </w:r>
    </w:p>
    <w:p>
      <w:pPr>
        <w:pStyle w:val="ListNumber"/>
        <w:spacing w:line="276" w:lineRule="auto"/>
      </w:pPr>
      <w:r>
        <w:rPr>
          <w:b/>
        </w:rPr>
        <w:t>Tom autoritativo</w:t>
      </w:r>
      <w:r>
        <w:t xml:space="preserve"> — "De acordo com [fonte]" em vez de afirmações sem apoio</w:t>
      </w:r>
    </w:p>
    <w:p>
      <w:pPr>
        <w:pStyle w:val="ListNumber"/>
        <w:spacing w:line="276" w:lineRule="auto"/>
      </w:pPr>
      <w:r>
        <w:rPr>
          <w:b/>
        </w:rPr>
        <w:t>Sem keyword stuffing</w:t>
      </w:r>
      <w:r>
        <w:t xml:space="preserve"> — Princeton GEO mostra que keyword stuffing reduz visibilidade em IA em -10%</w:t>
      </w:r>
    </w:p>
    <w:p>
      <w:pPr>
        <w:pStyle w:val="Heading3"/>
      </w:pPr>
      <w:r>
        <w:t>Entregáveis</w:t>
      </w:r>
    </w:p>
    <w:p>
      <w:pPr>
        <w:pStyle w:val="ListBullet"/>
        <w:spacing w:line="276" w:lineRule="auto"/>
      </w:pPr>
      <w:r>
        <w:t>10 páginas otimizadas com blocks adequados</w:t>
      </w:r>
    </w:p>
    <w:p>
      <w:pPr>
        <w:pStyle w:val="ListBullet"/>
        <w:spacing w:line="276" w:lineRule="auto"/>
      </w:pPr>
      <w:r>
        <w:t>Relatório de validação com extractability score (target: 80%+)</w:t>
      </w:r>
    </w:p>
    <w:p>
      <w:pPr>
        <w:pStyle w:val="ListBullet"/>
        <w:spacing w:line="276" w:lineRule="auto"/>
      </w:pPr>
      <w:r>
        <w:rPr>
          <w:b/>
        </w:rPr>
        <w:t>Primeiras citações em IA começam a aparecer entre os dias 30-45</w:t>
      </w:r>
    </w:p>
    <w:p>
      <w:pPr>
        <w:pStyle w:val="Heading3"/>
      </w:pPr>
      <w:r>
        <w:t>Investimento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Item</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**Horas humanas**</w:t>
            </w:r>
          </w:p>
        </w:tc>
        <w:tc>
          <w:tcPr>
            <w:tcW w:type="dxa" w:w="3135"/>
          </w:tcPr>
          <w:p>
            <w:r/>
            <w:r>
              <w:rPr>
                <w:rFonts w:ascii="Calibri" w:hAnsi="Calibri"/>
                <w:sz w:val="20"/>
              </w:rPr>
              <w:t>~60h (Copy 40h · GT 12h · Account 8h)</w:t>
            </w:r>
          </w:p>
        </w:tc>
        <w:tc>
          <w:tcPr>
            <w:tcW w:type="dxa" w:w="3135"/>
          </w:tcPr>
          <w:p/>
        </w:tc>
      </w:tr>
      <w:tr>
        <w:tc>
          <w:tcPr>
            <w:tcW w:type="dxa" w:w="3135"/>
          </w:tcPr>
          <w:p>
            <w:r/>
            <w:r>
              <w:rPr>
                <w:rFonts w:ascii="Calibri" w:hAnsi="Calibri"/>
                <w:sz w:val="20"/>
              </w:rPr>
              <w:t>**Cliente precisa**</w:t>
            </w:r>
          </w:p>
        </w:tc>
        <w:tc>
          <w:tcPr>
            <w:tcW w:type="dxa" w:w="3135"/>
          </w:tcPr>
          <w:p>
            <w:r/>
            <w:r>
              <w:rPr>
                <w:rFonts w:ascii="Calibri" w:hAnsi="Calibri"/>
                <w:sz w:val="20"/>
              </w:rPr>
              <w:t>Revisar e aprovar conteúdo</w:t>
            </w:r>
          </w:p>
        </w:tc>
        <w:tc>
          <w:tcPr>
            <w:tcW w:type="dxa" w:w="3135"/>
          </w:tcPr>
          <w:p/>
        </w:tc>
      </w:tr>
    </w:tbl>
    <w:p>
      <w:pPr>
        <w:spacing w:before="120" w:after="120"/>
        <w:pBdr>
          <w:bottom w:val="single" w:sz="6" w:space="1" w:color="999999"/>
        </w:pBdr>
      </w:pPr>
    </w:p>
    <w:p>
      <w:pPr>
        <w:pStyle w:val="Heading2"/>
      </w:pPr>
      <w:r>
        <w:t>Fase 2 — Sprint 3: Presence (Semanas 7-8)</w:t>
      </w:r>
    </w:p>
    <w:p>
      <w:pPr>
        <w:spacing w:line="276" w:lineRule="auto"/>
      </w:pPr>
      <w:r>
        <w:rPr>
          <w:b/>
        </w:rPr>
        <w:t>Duração:</w:t>
      </w:r>
      <w:r>
        <w:t xml:space="preserve"> 2 semanas · </w:t>
      </w:r>
      <w:r>
        <w:rPr>
          <w:b/>
        </w:rPr>
        <w:t>Copy + Account</w:t>
      </w:r>
      <w:r>
        <w:t xml:space="preserve"> · </w:t>
      </w:r>
      <w:r>
        <w:rPr>
          <w:b/>
        </w:rPr>
        <w:t>Incluso na Implantação (R$ 14.900)</w:t>
      </w:r>
    </w:p>
    <w:p>
      <w:pPr>
        <w:spacing w:line="276" w:lineRule="auto"/>
      </w:pPr>
      <w:r>
        <w:rPr>
          <w:b/>
        </w:rPr>
        <w:t>Objetivo:</w:t>
      </w:r>
      <w:r>
        <w:t xml:space="preserve"> Estabelecer presença do cliente nos locais onde as IAs buscam fontes.</w:t>
      </w:r>
    </w:p>
    <w:p>
      <w:pPr>
        <w:pStyle w:val="Heading3"/>
      </w:pPr>
      <w:r>
        <w:t>Third-Party Presence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Canal</w:t>
            </w:r>
          </w:p>
        </w:tc>
        <w:tc>
          <w:tcPr>
            <w:tcW w:type="dxa" w:w="2351"/>
            <w:shd w:fill="B91C1C" w:val="clear"/>
          </w:tcPr>
          <w:p>
            <w:r/>
            <w:r>
              <w:rPr>
                <w:rFonts w:ascii="Calibri" w:hAnsi="Calibri"/>
                <w:b/>
                <w:color w:val="FFFFFF"/>
                <w:sz w:val="20"/>
              </w:rPr>
              <w:t>Ação</w:t>
            </w:r>
          </w:p>
        </w:tc>
        <w:tc>
          <w:tcPr>
            <w:tcW w:type="dxa" w:w="2351"/>
            <w:shd w:fill="B91C1C" w:val="clear"/>
          </w:tcPr>
          <w:p>
            <w:r/>
            <w:r>
              <w:rPr>
                <w:rFonts w:ascii="Calibri" w:hAnsi="Calibri"/>
                <w:b/>
                <w:color w:val="FFFFFF"/>
                <w:sz w:val="20"/>
              </w:rPr>
              <w:t>Prioridade</w:t>
            </w:r>
          </w:p>
        </w:tc>
        <w:tc>
          <w:tcPr>
            <w:tcW w:type="dxa" w:w="2351"/>
          </w:tcPr>
          <w:p/>
        </w:tc>
      </w:tr>
      <w:tr>
        <w:tc>
          <w:tcPr>
            <w:tcW w:type="dxa" w:w="2351"/>
          </w:tcPr>
          <w:p>
            <w:r/>
            <w:r>
              <w:rPr>
                <w:rFonts w:ascii="Calibri" w:hAnsi="Calibri"/>
                <w:sz w:val="20"/>
              </w:rPr>
              <w:t>**Wikipedia**</w:t>
            </w:r>
          </w:p>
        </w:tc>
        <w:tc>
          <w:tcPr>
            <w:tcW w:type="dxa" w:w="2351"/>
          </w:tcPr>
          <w:p>
            <w:r/>
            <w:r>
              <w:rPr>
                <w:rFonts w:ascii="Calibri" w:hAnsi="Calibri"/>
                <w:sz w:val="20"/>
              </w:rPr>
              <w:t>Verificar se página existe. Se existir: atualizar com dados precisos. Se não: avaliar viabilidade (notoriedade exigida).</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**Reddit**</w:t>
            </w:r>
          </w:p>
        </w:tc>
        <w:tc>
          <w:tcPr>
            <w:tcW w:type="dxa" w:w="2351"/>
          </w:tcPr>
          <w:p>
            <w:r/>
            <w:r>
              <w:rPr>
                <w:rFonts w:ascii="Calibri" w:hAnsi="Calibri"/>
                <w:sz w:val="20"/>
              </w:rPr>
              <w:t>Participação autêntica em 3 subreddits do setor (sem spam). Respostas com profundidade técnica.</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**G2 / Capterra / TrustRadius**</w:t>
            </w:r>
          </w:p>
        </w:tc>
        <w:tc>
          <w:tcPr>
            <w:tcW w:type="dxa" w:w="2351"/>
          </w:tcPr>
          <w:p>
            <w:r/>
            <w:r>
              <w:rPr>
                <w:rFonts w:ascii="Calibri" w:hAnsi="Calibri"/>
                <w:sz w:val="20"/>
              </w:rPr>
              <w:t>Perfil atualizado com reviews reais. Responder reviews negativos.</w:t>
            </w:r>
          </w:p>
        </w:tc>
        <w:tc>
          <w:tcPr>
            <w:tcW w:type="dxa" w:w="2351"/>
          </w:tcPr>
          <w:p>
            <w:r/>
            <w:r>
              <w:rPr>
                <w:rFonts w:ascii="Calibri" w:hAnsi="Calibri"/>
                <w:sz w:val="20"/>
              </w:rPr>
              <w:t>Alta</w:t>
            </w:r>
          </w:p>
        </w:tc>
        <w:tc>
          <w:tcPr>
            <w:tcW w:type="dxa" w:w="2351"/>
          </w:tcPr>
          <w:p/>
        </w:tc>
      </w:tr>
      <w:tr>
        <w:tc>
          <w:tcPr>
            <w:tcW w:type="dxa" w:w="2351"/>
          </w:tcPr>
          <w:p>
            <w:r/>
            <w:r>
              <w:rPr>
                <w:rFonts w:ascii="Calibri" w:hAnsi="Calibri"/>
                <w:sz w:val="20"/>
              </w:rPr>
              <w:t>**YouTube**</w:t>
            </w:r>
          </w:p>
        </w:tc>
        <w:tc>
          <w:tcPr>
            <w:tcW w:type="dxa" w:w="2351"/>
          </w:tcPr>
          <w:p>
            <w:r/>
            <w:r>
              <w:rPr>
                <w:rFonts w:ascii="Calibri" w:hAnsi="Calibri"/>
                <w:sz w:val="20"/>
              </w:rPr>
              <w:t>Criar/vincular conteúdo para "how to" queries (Google AI Overviews cita YouTube frequentemente).</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**Quora**</w:t>
            </w:r>
          </w:p>
        </w:tc>
        <w:tc>
          <w:tcPr>
            <w:tcW w:type="dxa" w:w="2351"/>
          </w:tcPr>
          <w:p>
            <w:r/>
            <w:r>
              <w:rPr>
                <w:rFonts w:ascii="Calibri" w:hAnsi="Calibri"/>
                <w:sz w:val="20"/>
              </w:rPr>
              <w:t>Responder perguntas do nicho com profundidade.</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**Industry publications**</w:t>
            </w:r>
          </w:p>
        </w:tc>
        <w:tc>
          <w:tcPr>
            <w:tcW w:type="dxa" w:w="2351"/>
          </w:tcPr>
          <w:p>
            <w:r/>
            <w:r>
              <w:rPr>
                <w:rFonts w:ascii="Calibri" w:hAnsi="Calibri"/>
                <w:sz w:val="20"/>
              </w:rPr>
              <w:t>Guest posts em veículos relevantes do setor.</w:t>
            </w:r>
          </w:p>
        </w:tc>
        <w:tc>
          <w:tcPr>
            <w:tcW w:type="dxa" w:w="2351"/>
          </w:tcPr>
          <w:p>
            <w:r/>
            <w:r>
              <w:rPr>
                <w:rFonts w:ascii="Calibri" w:hAnsi="Calibri"/>
                <w:sz w:val="20"/>
              </w:rPr>
              <w:t>Média</w:t>
            </w:r>
          </w:p>
        </w:tc>
        <w:tc>
          <w:tcPr>
            <w:tcW w:type="dxa" w:w="2351"/>
          </w:tcPr>
          <w:p/>
        </w:tc>
      </w:tr>
      <w:tr>
        <w:tc>
          <w:tcPr>
            <w:tcW w:type="dxa" w:w="2351"/>
          </w:tcPr>
          <w:p>
            <w:r/>
            <w:r>
              <w:rPr>
                <w:rFonts w:ascii="Calibri" w:hAnsi="Calibri"/>
                <w:sz w:val="20"/>
              </w:rPr>
              <w:t>**LinkedIn Articles**</w:t>
            </w:r>
          </w:p>
        </w:tc>
        <w:tc>
          <w:tcPr>
            <w:tcW w:type="dxa" w:w="2351"/>
          </w:tcPr>
          <w:p>
            <w:r/>
            <w:r>
              <w:rPr>
                <w:rFonts w:ascii="Calibri" w:hAnsi="Calibri"/>
                <w:sz w:val="20"/>
              </w:rPr>
              <w:t>Publicação de thought leadership do time do cliente.</w:t>
            </w:r>
          </w:p>
        </w:tc>
        <w:tc>
          <w:tcPr>
            <w:tcW w:type="dxa" w:w="2351"/>
          </w:tcPr>
          <w:p>
            <w:r/>
            <w:r>
              <w:rPr>
                <w:rFonts w:ascii="Calibri" w:hAnsi="Calibri"/>
                <w:sz w:val="20"/>
              </w:rPr>
              <w:t>Baixa</w:t>
            </w:r>
          </w:p>
        </w:tc>
        <w:tc>
          <w:tcPr>
            <w:tcW w:type="dxa" w:w="2351"/>
          </w:tcPr>
          <w:p/>
        </w:tc>
      </w:tr>
    </w:tbl>
    <w:p>
      <w:pPr>
        <w:pStyle w:val="Heading3"/>
      </w:pPr>
      <w:r>
        <w:t>Princípios</w:t>
      </w:r>
    </w:p>
    <w:p>
      <w:pPr>
        <w:pStyle w:val="ListNumber"/>
        <w:spacing w:line="276" w:lineRule="auto"/>
      </w:pPr>
      <w:r>
        <w:rPr>
          <w:b/>
        </w:rPr>
        <w:t>Autenticidade &gt; Quantidade</w:t>
      </w:r>
      <w:r>
        <w:t xml:space="preserve"> — Uma resposta de qualidade no Reddit vale mais que 10 posts genéricos</w:t>
      </w:r>
    </w:p>
    <w:p>
      <w:pPr>
        <w:pStyle w:val="ListNumber"/>
        <w:spacing w:line="276" w:lineRule="auto"/>
      </w:pPr>
      <w:r>
        <w:rPr>
          <w:b/>
        </w:rPr>
        <w:t>Links de volta</w:t>
      </w:r>
      <w:r>
        <w:t xml:space="preserve"> — Sempre que possível, referenciar o conteúdo do cliente como fonte</w:t>
      </w:r>
    </w:p>
    <w:p>
      <w:pPr>
        <w:pStyle w:val="ListNumber"/>
        <w:spacing w:line="276" w:lineRule="auto"/>
      </w:pPr>
      <w:r>
        <w:rPr>
          <w:b/>
        </w:rPr>
        <w:t>Consistência</w:t>
      </w:r>
      <w:r>
        <w:t xml:space="preserve"> — Presença contínua, não campanha única</w:t>
      </w:r>
    </w:p>
    <w:p>
      <w:pPr>
        <w:pStyle w:val="ListNumber"/>
        <w:spacing w:line="276" w:lineRule="auto"/>
      </w:pPr>
      <w:r>
        <w:rPr>
          <w:b/>
        </w:rPr>
        <w:t>Monitoramento</w:t>
      </w:r>
      <w:r>
        <w:t xml:space="preserve"> — Rastrear menções e citações resultantes (SEMRush Brand Monitoring)</w:t>
      </w:r>
    </w:p>
    <w:p>
      <w:pPr>
        <w:pStyle w:val="Heading3"/>
      </w:pPr>
      <w:r>
        <w:t>Entregáveis</w:t>
      </w:r>
    </w:p>
    <w:p>
      <w:pPr>
        <w:pStyle w:val="ListBullet"/>
        <w:spacing w:line="276" w:lineRule="auto"/>
      </w:pPr>
      <w:r>
        <w:t>Perfis verificados e atualizados nas plataformas-alvo</w:t>
      </w:r>
    </w:p>
    <w:p>
      <w:pPr>
        <w:pStyle w:val="ListBullet"/>
        <w:spacing w:line="276" w:lineRule="auto"/>
      </w:pPr>
      <w:r>
        <w:t>Calendário de presença em terceiros (próximos 3 meses)</w:t>
      </w:r>
    </w:p>
    <w:p>
      <w:pPr>
        <w:pStyle w:val="ListBullet"/>
        <w:spacing w:line="276" w:lineRule="auto"/>
      </w:pPr>
      <w:r>
        <w:t>Relatório de citações capturadas pós-implementação</w:t>
      </w:r>
    </w:p>
    <w:p>
      <w:pPr>
        <w:pStyle w:val="Heading3"/>
      </w:pPr>
      <w:r>
        <w:t>Investimento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Item</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**Horas humanas**</w:t>
            </w:r>
          </w:p>
        </w:tc>
        <w:tc>
          <w:tcPr>
            <w:tcW w:type="dxa" w:w="3135"/>
          </w:tcPr>
          <w:p>
            <w:r/>
            <w:r>
              <w:rPr>
                <w:rFonts w:ascii="Calibri" w:hAnsi="Calibri"/>
                <w:sz w:val="20"/>
              </w:rPr>
              <w:t>~30h (Copy 14h · Account 12h · GT 4h)</w:t>
            </w:r>
          </w:p>
        </w:tc>
        <w:tc>
          <w:tcPr>
            <w:tcW w:type="dxa" w:w="3135"/>
          </w:tcPr>
          <w:p/>
        </w:tc>
      </w:tr>
      <w:tr>
        <w:tc>
          <w:tcPr>
            <w:tcW w:type="dxa" w:w="3135"/>
          </w:tcPr>
          <w:p>
            <w:r/>
            <w:r>
              <w:rPr>
                <w:rFonts w:ascii="Calibri" w:hAnsi="Calibri"/>
                <w:sz w:val="20"/>
              </w:rPr>
              <w:t>**Cliente precisa**</w:t>
            </w:r>
          </w:p>
        </w:tc>
        <w:tc>
          <w:tcPr>
            <w:tcW w:type="dxa" w:w="3135"/>
          </w:tcPr>
          <w:p>
            <w:r/>
            <w:r>
              <w:rPr>
                <w:rFonts w:ascii="Calibri" w:hAnsi="Calibri"/>
                <w:sz w:val="20"/>
              </w:rPr>
              <w:t>Aprovar presença em terceiros</w:t>
            </w:r>
          </w:p>
        </w:tc>
        <w:tc>
          <w:tcPr>
            <w:tcW w:type="dxa" w:w="3135"/>
          </w:tcPr>
          <w:p/>
        </w:tc>
      </w:tr>
    </w:tbl>
    <w:p>
      <w:pPr>
        <w:spacing w:before="120" w:after="120"/>
        <w:pBdr>
          <w:bottom w:val="single" w:sz="6" w:space="1" w:color="999999"/>
        </w:pBdr>
      </w:pPr>
    </w:p>
    <w:p>
      <w:pPr>
        <w:pStyle w:val="Heading2"/>
      </w:pPr>
      <w:r>
        <w:t>Handoff para Gestão Contínua (Dias 56-60)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Atividade</w:t>
            </w:r>
          </w:p>
        </w:tc>
        <w:tc>
          <w:tcPr>
            <w:tcW w:type="dxa" w:w="2351"/>
            <w:shd w:fill="B91C1C" w:val="clear"/>
          </w:tcPr>
          <w:p>
            <w:r/>
            <w:r>
              <w:rPr>
                <w:rFonts w:ascii="Calibri" w:hAnsi="Calibri"/>
                <w:b/>
                <w:color w:val="FFFFFF"/>
                <w:sz w:val="20"/>
              </w:rPr>
              <w:t>Duração</w:t>
            </w:r>
          </w:p>
        </w:tc>
        <w:tc>
          <w:tcPr>
            <w:tcW w:type="dxa" w:w="2351"/>
            <w:shd w:fill="B91C1C" w:val="clear"/>
          </w:tcPr>
          <w:p>
            <w:r/>
            <w:r>
              <w:rPr>
                <w:rFonts w:ascii="Calibri" w:hAnsi="Calibri"/>
                <w:b/>
                <w:color w:val="FFFFFF"/>
                <w:sz w:val="20"/>
              </w:rPr>
              <w:t>Entregável</w:t>
            </w:r>
          </w:p>
        </w:tc>
        <w:tc>
          <w:tcPr>
            <w:tcW w:type="dxa" w:w="2351"/>
          </w:tcPr>
          <w:p/>
        </w:tc>
      </w:tr>
      <w:tr>
        <w:tc>
          <w:tcPr>
            <w:tcW w:type="dxa" w:w="2351"/>
          </w:tcPr>
          <w:p>
            <w:r/>
            <w:r>
              <w:rPr>
                <w:rFonts w:ascii="Calibri" w:hAnsi="Calibri"/>
                <w:sz w:val="20"/>
              </w:rPr>
              <w:t>Treinamento do time do cliente</w:t>
            </w:r>
          </w:p>
        </w:tc>
        <w:tc>
          <w:tcPr>
            <w:tcW w:type="dxa" w:w="2351"/>
          </w:tcPr>
          <w:p>
            <w:r/>
            <w:r>
              <w:rPr>
                <w:rFonts w:ascii="Calibri" w:hAnsi="Calibri"/>
                <w:sz w:val="20"/>
              </w:rPr>
              <w:t>60min</w:t>
            </w:r>
          </w:p>
        </w:tc>
        <w:tc>
          <w:tcPr>
            <w:tcW w:type="dxa" w:w="2351"/>
          </w:tcPr>
          <w:p>
            <w:r/>
            <w:r>
              <w:rPr>
                <w:rFonts w:ascii="Calibri" w:hAnsi="Calibri"/>
                <w:sz w:val="20"/>
              </w:rPr>
              <w:t>Time capacitado a manter conteúdo otimizado</w:t>
            </w:r>
          </w:p>
        </w:tc>
        <w:tc>
          <w:tcPr>
            <w:tcW w:type="dxa" w:w="2351"/>
          </w:tcPr>
          <w:p/>
        </w:tc>
      </w:tr>
      <w:tr>
        <w:tc>
          <w:tcPr>
            <w:tcW w:type="dxa" w:w="2351"/>
          </w:tcPr>
          <w:p>
            <w:r/>
            <w:r>
              <w:rPr>
                <w:rFonts w:ascii="Calibri" w:hAnsi="Calibri"/>
                <w:sz w:val="20"/>
              </w:rPr>
              <w:t>Entrega de documentação</w:t>
            </w:r>
          </w:p>
        </w:tc>
        <w:tc>
          <w:tcPr>
            <w:tcW w:type="dxa" w:w="2351"/>
          </w:tcPr>
          <w:p>
            <w:r/>
            <w:r>
              <w:rPr>
                <w:rFonts w:ascii="Calibri" w:hAnsi="Calibri"/>
                <w:sz w:val="20"/>
              </w:rPr>
              <w:t>—</w:t>
            </w:r>
          </w:p>
        </w:tc>
        <w:tc>
          <w:tcPr>
            <w:tcW w:type="dxa" w:w="2351"/>
          </w:tcPr>
          <w:p>
            <w:r/>
            <w:r>
              <w:rPr>
                <w:rFonts w:ascii="Calibri" w:hAnsi="Calibri"/>
                <w:sz w:val="20"/>
              </w:rPr>
              <w:t>Manual de boas práticas AI SEO (customizado)</w:t>
            </w:r>
          </w:p>
        </w:tc>
        <w:tc>
          <w:tcPr>
            <w:tcW w:type="dxa" w:w="2351"/>
          </w:tcPr>
          <w:p/>
        </w:tc>
      </w:tr>
      <w:tr>
        <w:tc>
          <w:tcPr>
            <w:tcW w:type="dxa" w:w="2351"/>
          </w:tcPr>
          <w:p>
            <w:r/>
            <w:r>
              <w:rPr>
                <w:rFonts w:ascii="Calibri" w:hAnsi="Calibri"/>
                <w:sz w:val="20"/>
              </w:rPr>
              <w:t>Transição de métricas</w:t>
            </w:r>
          </w:p>
        </w:tc>
        <w:tc>
          <w:tcPr>
            <w:tcW w:type="dxa" w:w="2351"/>
          </w:tcPr>
          <w:p>
            <w:r/>
            <w:r>
              <w:rPr>
                <w:rFonts w:ascii="Calibri" w:hAnsi="Calibri"/>
                <w:sz w:val="20"/>
              </w:rPr>
              <w:t>—</w:t>
            </w:r>
          </w:p>
        </w:tc>
        <w:tc>
          <w:tcPr>
            <w:tcW w:type="dxa" w:w="2351"/>
          </w:tcPr>
          <w:p>
            <w:r/>
            <w:r>
              <w:rPr>
                <w:rFonts w:ascii="Calibri" w:hAnsi="Calibri"/>
                <w:sz w:val="20"/>
              </w:rPr>
              <w:t>Dashboard configurado + baseline estabelecido</w:t>
            </w:r>
          </w:p>
        </w:tc>
        <w:tc>
          <w:tcPr>
            <w:tcW w:type="dxa" w:w="2351"/>
          </w:tcPr>
          <w:p/>
        </w:tc>
      </w:tr>
      <w:tr>
        <w:tc>
          <w:tcPr>
            <w:tcW w:type="dxa" w:w="2351"/>
          </w:tcPr>
          <w:p>
            <w:r/>
            <w:r>
              <w:rPr>
                <w:rFonts w:ascii="Calibri" w:hAnsi="Calibri"/>
                <w:sz w:val="20"/>
              </w:rPr>
              <w:t>Alinhamento de expectativas</w:t>
            </w:r>
          </w:p>
        </w:tc>
        <w:tc>
          <w:tcPr>
            <w:tcW w:type="dxa" w:w="2351"/>
          </w:tcPr>
          <w:p>
            <w:r/>
            <w:r>
              <w:rPr>
                <w:rFonts w:ascii="Calibri" w:hAnsi="Calibri"/>
                <w:sz w:val="20"/>
              </w:rPr>
              <w:t>30min</w:t>
            </w:r>
          </w:p>
        </w:tc>
        <w:tc>
          <w:tcPr>
            <w:tcW w:type="dxa" w:w="2351"/>
          </w:tcPr>
          <w:p>
            <w:r/>
            <w:r>
              <w:rPr>
                <w:rFonts w:ascii="Calibri" w:hAnsi="Calibri"/>
                <w:sz w:val="20"/>
              </w:rPr>
              <w:t>O que muda: de projeto para gestão contínua</w:t>
            </w:r>
          </w:p>
        </w:tc>
        <w:tc>
          <w:tcPr>
            <w:tcW w:type="dxa" w:w="2351"/>
          </w:tcPr>
          <w:p/>
        </w:tc>
      </w:tr>
      <w:tr>
        <w:tc>
          <w:tcPr>
            <w:tcW w:type="dxa" w:w="2351"/>
          </w:tcPr>
          <w:p>
            <w:r/>
            <w:r>
              <w:rPr>
                <w:rFonts w:ascii="Calibri" w:hAnsi="Calibri"/>
                <w:sz w:val="20"/>
              </w:rPr>
              <w:t>Definição de comunicação</w:t>
            </w:r>
          </w:p>
        </w:tc>
        <w:tc>
          <w:tcPr>
            <w:tcW w:type="dxa" w:w="2351"/>
          </w:tcPr>
          <w:p>
            <w:r/>
            <w:r>
              <w:rPr>
                <w:rFonts w:ascii="Calibri" w:hAnsi="Calibri"/>
                <w:sz w:val="20"/>
              </w:rPr>
              <w:t>—</w:t>
            </w:r>
          </w:p>
        </w:tc>
        <w:tc>
          <w:tcPr>
            <w:tcW w:type="dxa" w:w="2351"/>
          </w:tcPr>
          <w:p>
            <w:r/>
            <w:r>
              <w:rPr>
                <w:rFonts w:ascii="Calibri" w:hAnsi="Calibri"/>
                <w:sz w:val="20"/>
              </w:rPr>
              <w:t>Canais: e-mail mensal, call trimestral, emergência WhatsApp</w:t>
            </w:r>
          </w:p>
        </w:tc>
        <w:tc>
          <w:tcPr>
            <w:tcW w:type="dxa" w:w="2351"/>
          </w:tcPr>
          <w:p/>
        </w:tc>
      </w:tr>
    </w:tbl>
    <w:p>
      <w:pPr>
        <w:spacing w:before="120" w:after="120"/>
        <w:pBdr>
          <w:bottom w:val="single" w:sz="6" w:space="1" w:color="999999"/>
        </w:pBdr>
      </w:pPr>
    </w:p>
    <w:p>
      <w:pPr>
        <w:pStyle w:val="Heading2"/>
      </w:pPr>
      <w:r>
        <w:t>Fase 3 — Gestão Contínua (Mês 3+)</w:t>
      </w:r>
    </w:p>
    <w:p>
      <w:pPr>
        <w:spacing w:line="276" w:lineRule="auto"/>
      </w:pPr>
      <w:r>
        <w:rPr>
          <w:b/>
        </w:rPr>
        <w:t>Duração:</w:t>
      </w:r>
      <w:r>
        <w:t xml:space="preserve"> Mensal recorrente · </w:t>
      </w:r>
      <w:r>
        <w:rPr>
          <w:b/>
        </w:rPr>
        <w:t>Time completo</w:t>
      </w:r>
      <w:r>
        <w:t xml:space="preserve"> · </w:t>
      </w:r>
      <w:r>
        <w:rPr>
          <w:b/>
        </w:rPr>
        <w:t>R$ 7.900/mês</w:t>
      </w:r>
    </w:p>
    <w:p>
      <w:pPr>
        <w:pStyle w:val="Heading3"/>
      </w:pPr>
      <w:r>
        <w:t>Ciclo Mensal</w:t>
      </w:r>
    </w:p>
    <w:p>
      <w:pPr>
        <w:spacing w:before="80" w:after="80"/>
        <w:ind w:left="283"/>
        <w:shd w:fill="F0F0F0" w:val="clear"/>
      </w:pPr>
      <w:r>
        <w:rPr>
          <w:rFonts w:ascii="Consolas" w:hAnsi="Consolas"/>
          <w:color w:val="000000"/>
          <w:sz w:val="18"/>
        </w:rPr>
        <w:t>Semana 1: MONITORAR</w:t>
        <w:br/>
      </w:r>
      <w:r>
        <w:rPr>
          <w:rFonts w:ascii="Consolas" w:hAnsi="Consolas"/>
          <w:color w:val="000000"/>
          <w:sz w:val="18"/>
        </w:rPr>
        <w:t xml:space="preserve">  → Puxar dados de citações (manual + SEMRush)</w:t>
        <w:br/>
      </w:r>
      <w:r>
        <w:rPr>
          <w:rFonts w:ascii="Consolas" w:hAnsi="Consolas"/>
          <w:color w:val="000000"/>
          <w:sz w:val="18"/>
        </w:rPr>
        <w:t xml:space="preserve">  → Verificar novas queries com AI Overviews</w:t>
        <w:br/>
      </w:r>
      <w:r>
        <w:rPr>
          <w:rFonts w:ascii="Consolas" w:hAnsi="Consolas"/>
          <w:color w:val="000000"/>
          <w:sz w:val="18"/>
        </w:rPr>
        <w:t xml:space="preserve">  → Rodar SEMRush Site Audit</w:t>
        <w:br/>
      </w:r>
      <w:r>
        <w:rPr>
          <w:rFonts w:ascii="Consolas" w:hAnsi="Consolas"/>
          <w:color w:val="000000"/>
          <w:sz w:val="18"/>
        </w:rPr>
        <w:t xml:space="preserve">  → Alimentar dashboard</w:t>
        <w:br/>
      </w:r>
      <w:r>
        <w:rPr>
          <w:rFonts w:ascii="Consolas" w:hAnsi="Consolas"/>
          <w:color w:val="000000"/>
          <w:sz w:val="18"/>
        </w:rPr>
        <w:br/>
      </w:r>
      <w:r>
        <w:rPr>
          <w:rFonts w:ascii="Consolas" w:hAnsi="Consolas"/>
          <w:color w:val="000000"/>
          <w:sz w:val="18"/>
        </w:rPr>
        <w:t>Semana 2: RELATAR</w:t>
        <w:br/>
      </w:r>
      <w:r>
        <w:rPr>
          <w:rFonts w:ascii="Consolas" w:hAnsi="Consolas"/>
          <w:color w:val="000000"/>
          <w:sz w:val="18"/>
        </w:rPr>
        <w:t xml:space="preserve">  → @analista-dados gera análise do mês</w:t>
        <w:br/>
      </w:r>
      <w:r>
        <w:rPr>
          <w:rFonts w:ascii="Consolas" w:hAnsi="Consolas"/>
          <w:color w:val="000000"/>
          <w:sz w:val="18"/>
        </w:rPr>
        <w:t xml:space="preserve">  → @revisor valida</w:t>
        <w:br/>
      </w:r>
      <w:r>
        <w:rPr>
          <w:rFonts w:ascii="Consolas" w:hAnsi="Consolas"/>
          <w:color w:val="000000"/>
          <w:sz w:val="18"/>
        </w:rPr>
        <w:t xml:space="preserve">  → @gerar-html gera dashboard interativo</w:t>
        <w:br/>
      </w:r>
      <w:r>
        <w:rPr>
          <w:rFonts w:ascii="Consolas" w:hAnsi="Consolas"/>
          <w:color w:val="000000"/>
          <w:sz w:val="18"/>
        </w:rPr>
        <w:t xml:space="preserve">  → Enviar relatório ao cliente (+ call de 15min se necessário)</w:t>
        <w:br/>
      </w:r>
      <w:r>
        <w:rPr>
          <w:rFonts w:ascii="Consolas" w:hAnsi="Consolas"/>
          <w:color w:val="000000"/>
          <w:sz w:val="18"/>
        </w:rPr>
        <w:br/>
      </w:r>
      <w:r>
        <w:rPr>
          <w:rFonts w:ascii="Consolas" w:hAnsi="Consolas"/>
          <w:color w:val="000000"/>
          <w:sz w:val="18"/>
        </w:rPr>
        <w:t>Semana 3: OTIMIZAR</w:t>
        <w:br/>
      </w:r>
      <w:r>
        <w:rPr>
          <w:rFonts w:ascii="Consolas" w:hAnsi="Consolas"/>
          <w:color w:val="000000"/>
          <w:sz w:val="18"/>
        </w:rPr>
        <w:t xml:space="preserve">  → 4 páginas do mês (selecionadas por prioridade)</w:t>
        <w:br/>
      </w:r>
      <w:r>
        <w:rPr>
          <w:rFonts w:ascii="Consolas" w:hAnsi="Consolas"/>
          <w:color w:val="000000"/>
          <w:sz w:val="18"/>
        </w:rPr>
        <w:t xml:space="preserve">  → Aplicar content blocks onde faltam</w:t>
        <w:br/>
      </w:r>
      <w:r>
        <w:rPr>
          <w:rFonts w:ascii="Consolas" w:hAnsi="Consolas"/>
          <w:color w:val="000000"/>
          <w:sz w:val="18"/>
        </w:rPr>
        <w:t xml:space="preserve">  → Atualizar dados e freshness</w:t>
        <w:br/>
      </w:r>
      <w:r>
        <w:rPr>
          <w:rFonts w:ascii="Consolas" w:hAnsi="Consolas"/>
          <w:color w:val="000000"/>
          <w:sz w:val="18"/>
        </w:rPr>
        <w:br/>
      </w:r>
      <w:r>
        <w:rPr>
          <w:rFonts w:ascii="Consolas" w:hAnsi="Consolas"/>
          <w:color w:val="000000"/>
          <w:sz w:val="18"/>
        </w:rPr>
        <w:t>Semana 4: EXPANDIR</w:t>
        <w:br/>
      </w:r>
      <w:r>
        <w:rPr>
          <w:rFonts w:ascii="Consolas" w:hAnsi="Consolas"/>
          <w:color w:val="000000"/>
          <w:sz w:val="18"/>
        </w:rPr>
        <w:t xml:space="preserve">  → Nova query discovery (SEMRush)</w:t>
        <w:br/>
      </w:r>
      <w:r>
        <w:rPr>
          <w:rFonts w:ascii="Consolas" w:hAnsi="Consolas"/>
          <w:color w:val="000000"/>
          <w:sz w:val="18"/>
        </w:rPr>
        <w:t xml:space="preserve">  → Ajustes em third-party presence</w:t>
        <w:br/>
      </w:r>
      <w:r>
        <w:rPr>
          <w:rFonts w:ascii="Consolas" w:hAnsi="Consolas"/>
          <w:color w:val="000000"/>
          <w:sz w:val="18"/>
        </w:rPr>
        <w:t xml:space="preserve">  → Preparar recomendações para o próximo mês</w:t>
        <w:br/>
      </w:r>
    </w:p>
    <w:p>
      <w:pPr>
        <w:pStyle w:val="Heading3"/>
      </w:pPr>
      <w:r>
        <w:t>Ciclo Trimestral (QBR)</w:t>
      </w:r>
    </w:p>
    <w:p>
      <w:pPr>
        <w:spacing w:before="80" w:after="80"/>
        <w:ind w:left="283"/>
        <w:shd w:fill="F0F0F0" w:val="clear"/>
      </w:pPr>
      <w:r>
        <w:rPr>
          <w:rFonts w:ascii="Consolas" w:hAnsi="Consolas"/>
          <w:color w:val="000000"/>
          <w:sz w:val="18"/>
        </w:rPr>
        <w:t>Pré-QBR (1 semana antes):</w:t>
        <w:br/>
      </w:r>
      <w:r>
        <w:rPr>
          <w:rFonts w:ascii="Consolas" w:hAnsi="Consolas"/>
          <w:color w:val="000000"/>
          <w:sz w:val="18"/>
        </w:rPr>
        <w:t xml:space="preserve">  → @analista-dados puxa dados do trimestre completo</w:t>
        <w:br/>
      </w:r>
      <w:r>
        <w:rPr>
          <w:rFonts w:ascii="Consolas" w:hAnsi="Consolas"/>
          <w:color w:val="000000"/>
          <w:sz w:val="18"/>
        </w:rPr>
        <w:t xml:space="preserve">  → Comparativo mês a mês vs trimestre anterior</w:t>
        <w:br/>
      </w:r>
      <w:r>
        <w:rPr>
          <w:rFonts w:ascii="Consolas" w:hAnsi="Consolas"/>
          <w:color w:val="000000"/>
          <w:sz w:val="18"/>
        </w:rPr>
        <w:t xml:space="preserve">  → Atualização do benchmark competitivo</w:t>
        <w:br/>
      </w:r>
      <w:r>
        <w:rPr>
          <w:rFonts w:ascii="Consolas" w:hAnsi="Consolas"/>
          <w:color w:val="000000"/>
          <w:sz w:val="18"/>
        </w:rPr>
        <w:t xml:space="preserve">  → Draft do deck de QBR</w:t>
        <w:br/>
      </w:r>
      <w:r>
        <w:rPr>
          <w:rFonts w:ascii="Consolas" w:hAnsi="Consolas"/>
          <w:color w:val="000000"/>
          <w:sz w:val="18"/>
        </w:rPr>
        <w:br/>
      </w:r>
      <w:r>
        <w:rPr>
          <w:rFonts w:ascii="Consolas" w:hAnsi="Consolas"/>
          <w:color w:val="000000"/>
          <w:sz w:val="18"/>
        </w:rPr>
        <w:t>QBR Call (60min):</w:t>
        <w:br/>
      </w:r>
      <w:r>
        <w:rPr>
          <w:rFonts w:ascii="Consolas" w:hAnsi="Consolas"/>
          <w:color w:val="000000"/>
          <w:sz w:val="18"/>
        </w:rPr>
        <w:t xml:space="preserve">  → Resultados do trimestre (métricas vs baseline)</w:t>
        <w:br/>
      </w:r>
      <w:r>
        <w:rPr>
          <w:rFonts w:ascii="Consolas" w:hAnsi="Consolas"/>
          <w:color w:val="000000"/>
          <w:sz w:val="18"/>
        </w:rPr>
        <w:t xml:space="preserve">  → Novas queries descobertas + cobertura</w:t>
        <w:br/>
      </w:r>
      <w:r>
        <w:rPr>
          <w:rFonts w:ascii="Consolas" w:hAnsi="Consolas"/>
          <w:color w:val="000000"/>
          <w:sz w:val="18"/>
        </w:rPr>
        <w:t xml:space="preserve">  → Novos concorrentes entrando no radar</w:t>
        <w:br/>
      </w:r>
      <w:r>
        <w:rPr>
          <w:rFonts w:ascii="Consolas" w:hAnsi="Consolas"/>
          <w:color w:val="000000"/>
          <w:sz w:val="18"/>
        </w:rPr>
        <w:t xml:space="preserve">  → Recomendações estratégicas</w:t>
        <w:br/>
      </w:r>
      <w:r>
        <w:rPr>
          <w:rFonts w:ascii="Consolas" w:hAnsi="Consolas"/>
          <w:color w:val="000000"/>
          <w:sz w:val="18"/>
        </w:rPr>
        <w:t xml:space="preserve">  → Oportunidades de expansão (add-ons, upsells)</w:t>
        <w:br/>
      </w:r>
      <w:r>
        <w:rPr>
          <w:rFonts w:ascii="Consolas" w:hAnsi="Consolas"/>
          <w:color w:val="000000"/>
          <w:sz w:val="18"/>
        </w:rPr>
        <w:br/>
      </w:r>
      <w:r>
        <w:rPr>
          <w:rFonts w:ascii="Consolas" w:hAnsi="Consolas"/>
          <w:color w:val="000000"/>
          <w:sz w:val="18"/>
        </w:rPr>
        <w:t>Pós-QBR:</w:t>
        <w:br/>
      </w:r>
      <w:r>
        <w:rPr>
          <w:rFonts w:ascii="Consolas" w:hAnsi="Consolas"/>
          <w:color w:val="000000"/>
          <w:sz w:val="18"/>
        </w:rPr>
        <w:t xml:space="preserve">  → @gerar-ppt gera deck final</w:t>
        <w:br/>
      </w:r>
      <w:r>
        <w:rPr>
          <w:rFonts w:ascii="Consolas" w:hAnsi="Consolas"/>
          <w:color w:val="000000"/>
          <w:sz w:val="18"/>
        </w:rPr>
        <w:t xml:space="preserve">  → SOW atualizado (se houver mudança de escopo)</w:t>
        <w:br/>
      </w:r>
      <w:r>
        <w:rPr>
          <w:rFonts w:ascii="Consolas" w:hAnsi="Consolas"/>
          <w:color w:val="000000"/>
          <w:sz w:val="18"/>
        </w:rPr>
        <w:t xml:space="preserve">  → Próximos passos registrados</w:t>
        <w:br/>
      </w:r>
    </w:p>
    <w:p>
      <w:pPr>
        <w:pStyle w:val="Heading3"/>
      </w:pPr>
      <w:r>
        <w:t>O que está incluso</w:t>
      </w:r>
    </w:p>
    <w:p>
      <w:pPr>
        <w:pStyle w:val="ListBullet"/>
        <w:spacing w:line="276" w:lineRule="auto"/>
      </w:pPr>
      <w:r>
        <w:t>Monitoramento SEMRush semanal + mensal</w:t>
      </w:r>
    </w:p>
    <w:p>
      <w:pPr>
        <w:pStyle w:val="ListBullet"/>
        <w:spacing w:line="276" w:lineRule="auto"/>
      </w:pPr>
      <w:r>
        <w:t>Relatório mensal com dashboard interativo</w:t>
      </w:r>
    </w:p>
    <w:p>
      <w:pPr>
        <w:pStyle w:val="ListBullet"/>
        <w:spacing w:line="276" w:lineRule="auto"/>
      </w:pPr>
      <w:r>
        <w:t>Otimização contínua de conteúdo (4 páginas/mês)</w:t>
      </w:r>
    </w:p>
    <w:p>
      <w:pPr>
        <w:pStyle w:val="ListBullet"/>
        <w:spacing w:line="276" w:lineRule="auto"/>
      </w:pPr>
      <w:r>
        <w:t>Novas queries + plataformas (mercado muda)</w:t>
      </w:r>
    </w:p>
    <w:p>
      <w:pPr>
        <w:pStyle w:val="ListBullet"/>
        <w:spacing w:line="276" w:lineRule="auto"/>
      </w:pPr>
      <w:r>
        <w:t>QBR trimestral com recomendações estratégicas</w:t>
      </w:r>
    </w:p>
    <w:p>
      <w:pPr>
        <w:pStyle w:val="Heading3"/>
      </w:pPr>
      <w:r>
        <w:t>Investimento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B91C1C" w:val="clear"/>
          </w:tcPr>
          <w:p>
            <w:r/>
            <w:r>
              <w:rPr>
                <w:rFonts w:ascii="Calibri" w:hAnsi="Calibri"/>
                <w:b/>
                <w:color w:val="FFFFFF"/>
                <w:sz w:val="20"/>
              </w:rPr>
              <w:t>Item</w:t>
            </w:r>
          </w:p>
        </w:tc>
        <w:tc>
          <w:tcPr>
            <w:tcW w:type="dxa" w:w="3135"/>
            <w:shd w:fill="B91C1C" w:val="clear"/>
          </w:tcPr>
          <w:p>
            <w:r/>
            <w:r>
              <w:rPr>
                <w:rFonts w:ascii="Calibri" w:hAnsi="Calibri"/>
                <w:b/>
                <w:color w:val="FFFFFF"/>
                <w:sz w:val="20"/>
              </w:rPr>
              <w:t>Detalhe</w:t>
            </w:r>
          </w:p>
        </w:tc>
        <w:tc>
          <w:tcPr>
            <w:tcW w:type="dxa" w:w="3135"/>
          </w:tcPr>
          <w:p/>
        </w:tc>
      </w:tr>
      <w:tr>
        <w:tc>
          <w:tcPr>
            <w:tcW w:type="dxa" w:w="3135"/>
          </w:tcPr>
          <w:p>
            <w:r/>
            <w:r>
              <w:rPr>
                <w:rFonts w:ascii="Calibri" w:hAnsi="Calibri"/>
                <w:sz w:val="20"/>
              </w:rPr>
              <w:t>**Preço**</w:t>
            </w:r>
          </w:p>
        </w:tc>
        <w:tc>
          <w:tcPr>
            <w:tcW w:type="dxa" w:w="3135"/>
          </w:tcPr>
          <w:p>
            <w:r/>
            <w:r>
              <w:rPr>
                <w:rFonts w:ascii="Calibri" w:hAnsi="Calibri"/>
                <w:sz w:val="20"/>
              </w:rPr>
              <w:t>R$ 7.900/mês (contrato 12 meses · mínimo 6 meses)</w:t>
            </w:r>
          </w:p>
        </w:tc>
        <w:tc>
          <w:tcPr>
            <w:tcW w:type="dxa" w:w="3135"/>
          </w:tcPr>
          <w:p/>
        </w:tc>
      </w:tr>
      <w:tr>
        <w:tc>
          <w:tcPr>
            <w:tcW w:type="dxa" w:w="3135"/>
          </w:tcPr>
          <w:p>
            <w:r/>
            <w:r>
              <w:rPr>
                <w:rFonts w:ascii="Calibri" w:hAnsi="Calibri"/>
                <w:sz w:val="20"/>
              </w:rPr>
              <w:t>**Horas humanas**</w:t>
            </w:r>
          </w:p>
        </w:tc>
        <w:tc>
          <w:tcPr>
            <w:tcW w:type="dxa" w:w="3135"/>
          </w:tcPr>
          <w:p>
            <w:r/>
            <w:r>
              <w:rPr>
                <w:rFonts w:ascii="Calibri" w:hAnsi="Calibri"/>
                <w:sz w:val="20"/>
              </w:rPr>
              <w:t>~28h/mês (Account 6h · GT 4h · Copy 10h · Analista 6h · Revisor 2h)</w:t>
            </w:r>
          </w:p>
        </w:tc>
        <w:tc>
          <w:tcPr>
            <w:tcW w:type="dxa" w:w="3135"/>
          </w:tcPr>
          <w:p/>
        </w:tc>
      </w:tr>
      <w:tr>
        <w:tc>
          <w:tcPr>
            <w:tcW w:type="dxa" w:w="3135"/>
          </w:tcPr>
          <w:p>
            <w:r/>
            <w:r>
              <w:rPr>
                <w:rFonts w:ascii="Calibri" w:hAnsi="Calibri"/>
                <w:sz w:val="20"/>
              </w:rPr>
              <w:t>**Automação**</w:t>
            </w:r>
          </w:p>
        </w:tc>
        <w:tc>
          <w:tcPr>
            <w:tcW w:type="dxa" w:w="3135"/>
          </w:tcPr>
          <w:p>
            <w:r/>
            <w:r>
              <w:rPr>
                <w:rFonts w:ascii="Calibri" w:hAnsi="Calibri"/>
                <w:sz w:val="20"/>
              </w:rPr>
              <w:t>~60% da gestão contínua</w:t>
            </w:r>
          </w:p>
        </w:tc>
        <w:tc>
          <w:tcPr>
            <w:tcW w:type="dxa" w:w="3135"/>
          </w:tcPr>
          <w:p/>
        </w:tc>
      </w:tr>
      <w:tr>
        <w:tc>
          <w:tcPr>
            <w:tcW w:type="dxa" w:w="3135"/>
          </w:tcPr>
          <w:p>
            <w:r/>
            <w:r>
              <w:rPr>
                <w:rFonts w:ascii="Calibri" w:hAnsi="Calibri"/>
                <w:sz w:val="20"/>
              </w:rPr>
              <w:t>**Resultado esperado**</w:t>
            </w:r>
          </w:p>
        </w:tc>
        <w:tc>
          <w:tcPr>
            <w:tcW w:type="dxa" w:w="3135"/>
          </w:tcPr>
          <w:p>
            <w:r/>
            <w:r>
              <w:rPr>
                <w:rFonts w:ascii="Calibri" w:hAnsi="Calibri"/>
                <w:sz w:val="20"/>
              </w:rPr>
              <w:t>+40% citações em 6 meses</w:t>
            </w:r>
          </w:p>
        </w:tc>
        <w:tc>
          <w:tcPr>
            <w:tcW w:type="dxa" w:w="3135"/>
          </w:tcPr>
          <w:p/>
        </w:tc>
      </w:tr>
    </w:tbl>
    <w:p>
      <w:pPr>
        <w:spacing w:before="120" w:after="120"/>
        <w:pBdr>
          <w:bottom w:val="single" w:sz="6" w:space="1" w:color="999999"/>
        </w:pBdr>
      </w:pPr>
    </w:p>
    <w:p>
      <w:pPr>
        <w:pStyle w:val="Heading2"/>
      </w:pPr>
      <w:r>
        <w:t>Add-ons e Upsells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Add-on</w:t>
            </w:r>
          </w:p>
        </w:tc>
        <w:tc>
          <w:tcPr>
            <w:tcW w:type="dxa" w:w="2351"/>
            <w:shd w:fill="B91C1C" w:val="clear"/>
          </w:tcPr>
          <w:p>
            <w:r/>
            <w:r>
              <w:rPr>
                <w:rFonts w:ascii="Calibri" w:hAnsi="Calibri"/>
                <w:b/>
                <w:color w:val="FFFFFF"/>
                <w:sz w:val="20"/>
              </w:rPr>
              <w:t>Preço</w:t>
            </w:r>
          </w:p>
        </w:tc>
        <w:tc>
          <w:tcPr>
            <w:tcW w:type="dxa" w:w="2351"/>
            <w:shd w:fill="B91C1C" w:val="clear"/>
          </w:tcPr>
          <w:p>
            <w:r/>
            <w:r>
              <w:rPr>
                <w:rFonts w:ascii="Calibri" w:hAnsi="Calibri"/>
                <w:b/>
                <w:color w:val="FFFFFF"/>
                <w:sz w:val="20"/>
              </w:rPr>
              <w:t>Descrição</w:t>
            </w:r>
          </w:p>
        </w:tc>
        <w:tc>
          <w:tcPr>
            <w:tcW w:type="dxa" w:w="2351"/>
          </w:tcPr>
          <w:p/>
        </w:tc>
      </w:tr>
      <w:tr>
        <w:tc>
          <w:tcPr>
            <w:tcW w:type="dxa" w:w="2351"/>
          </w:tcPr>
          <w:p>
            <w:r/>
            <w:r>
              <w:rPr>
                <w:rFonts w:ascii="Calibri" w:hAnsi="Calibri"/>
                <w:sz w:val="20"/>
              </w:rPr>
              <w:t>**Domínio adicional**</w:t>
            </w:r>
          </w:p>
        </w:tc>
        <w:tc>
          <w:tcPr>
            <w:tcW w:type="dxa" w:w="2351"/>
          </w:tcPr>
          <w:p>
            <w:r/>
            <w:r>
              <w:rPr>
                <w:rFonts w:ascii="Calibri" w:hAnsi="Calibri"/>
                <w:sz w:val="20"/>
              </w:rPr>
              <w:t>+R$ 2.900/mês</w:t>
            </w:r>
          </w:p>
        </w:tc>
        <w:tc>
          <w:tcPr>
            <w:tcW w:type="dxa" w:w="2351"/>
          </w:tcPr>
          <w:p>
            <w:r/>
            <w:r>
              <w:rPr>
                <w:rFonts w:ascii="Calibri" w:hAnsi="Calibri"/>
                <w:sz w:val="20"/>
              </w:rPr>
              <w:t>Monitoramento e otimização de um domínio extra do mesmo cliente</w:t>
            </w:r>
          </w:p>
        </w:tc>
        <w:tc>
          <w:tcPr>
            <w:tcW w:type="dxa" w:w="2351"/>
          </w:tcPr>
          <w:p/>
        </w:tc>
      </w:tr>
      <w:tr>
        <w:tc>
          <w:tcPr>
            <w:tcW w:type="dxa" w:w="2351"/>
          </w:tcPr>
          <w:p>
            <w:r/>
            <w:r>
              <w:rPr>
                <w:rFonts w:ascii="Calibri" w:hAnsi="Calibri"/>
                <w:sz w:val="20"/>
              </w:rPr>
              <w:t>**Pacote de conteúdo**</w:t>
            </w:r>
          </w:p>
        </w:tc>
        <w:tc>
          <w:tcPr>
            <w:tcW w:type="dxa" w:w="2351"/>
          </w:tcPr>
          <w:p>
            <w:r/>
            <w:r>
              <w:rPr>
                <w:rFonts w:ascii="Calibri" w:hAnsi="Calibri"/>
                <w:sz w:val="20"/>
              </w:rPr>
              <w:t>+R$ 3.900/mês</w:t>
            </w:r>
          </w:p>
        </w:tc>
        <w:tc>
          <w:tcPr>
            <w:tcW w:type="dxa" w:w="2351"/>
          </w:tcPr>
          <w:p>
            <w:r/>
            <w:r>
              <w:rPr>
                <w:rFonts w:ascii="Calibri" w:hAnsi="Calibri"/>
                <w:sz w:val="20"/>
              </w:rPr>
              <w:t>+10 páginas/mês de otimização</w:t>
            </w:r>
          </w:p>
        </w:tc>
        <w:tc>
          <w:tcPr>
            <w:tcW w:type="dxa" w:w="2351"/>
          </w:tcPr>
          <w:p/>
        </w:tc>
      </w:tr>
      <w:tr>
        <w:tc>
          <w:tcPr>
            <w:tcW w:type="dxa" w:w="2351"/>
          </w:tcPr>
          <w:p>
            <w:r/>
            <w:r>
              <w:rPr>
                <w:rFonts w:ascii="Calibri" w:hAnsi="Calibri"/>
                <w:sz w:val="20"/>
              </w:rPr>
              <w:t>**Competitor Intelligence**</w:t>
            </w:r>
          </w:p>
        </w:tc>
        <w:tc>
          <w:tcPr>
            <w:tcW w:type="dxa" w:w="2351"/>
          </w:tcPr>
          <w:p>
            <w:r/>
            <w:r>
              <w:rPr>
                <w:rFonts w:ascii="Calibri" w:hAnsi="Calibri"/>
                <w:sz w:val="20"/>
              </w:rPr>
              <w:t>+R$ 1.900/mês</w:t>
            </w:r>
          </w:p>
        </w:tc>
        <w:tc>
          <w:tcPr>
            <w:tcW w:type="dxa" w:w="2351"/>
          </w:tcPr>
          <w:p>
            <w:r/>
            <w:r>
              <w:rPr>
                <w:rFonts w:ascii="Calibri" w:hAnsi="Calibri"/>
                <w:sz w:val="20"/>
              </w:rPr>
              <w:t>Monitoramento aprofundado de 5 concorrentes específicos</w:t>
            </w:r>
          </w:p>
        </w:tc>
        <w:tc>
          <w:tcPr>
            <w:tcW w:type="dxa" w:w="2351"/>
          </w:tcPr>
          <w:p/>
        </w:tc>
      </w:tr>
      <w:tr>
        <w:tc>
          <w:tcPr>
            <w:tcW w:type="dxa" w:w="2351"/>
          </w:tcPr>
          <w:p>
            <w:r/>
            <w:r>
              <w:rPr>
                <w:rFonts w:ascii="Calibri" w:hAnsi="Calibri"/>
                <w:sz w:val="20"/>
              </w:rPr>
              <w:t>**Content Production**</w:t>
            </w:r>
          </w:p>
        </w:tc>
        <w:tc>
          <w:tcPr>
            <w:tcW w:type="dxa" w:w="2351"/>
          </w:tcPr>
          <w:p>
            <w:r/>
            <w:r>
              <w:rPr>
                <w:rFonts w:ascii="Calibri" w:hAnsi="Calibri"/>
                <w:sz w:val="20"/>
              </w:rPr>
              <w:t>+R$ 2.900/mês</w:t>
            </w:r>
          </w:p>
        </w:tc>
        <w:tc>
          <w:tcPr>
            <w:tcW w:type="dxa" w:w="2351"/>
          </w:tcPr>
          <w:p>
            <w:r/>
            <w:r>
              <w:rPr>
                <w:rFonts w:ascii="Calibri" w:hAnsi="Calibri"/>
                <w:sz w:val="20"/>
              </w:rPr>
              <w:t>Criação de conteúdo novo otimizado para IA (4 posts/mês)</w:t>
            </w:r>
          </w:p>
        </w:tc>
        <w:tc>
          <w:tcPr>
            <w:tcW w:type="dxa" w:w="2351"/>
          </w:tcPr>
          <w:p/>
        </w:tc>
      </w:tr>
      <w:tr>
        <w:tc>
          <w:tcPr>
            <w:tcW w:type="dxa" w:w="2351"/>
          </w:tcPr>
          <w:p>
            <w:r/>
            <w:r>
              <w:rPr>
                <w:rFonts w:ascii="Calibri" w:hAnsi="Calibri"/>
                <w:sz w:val="20"/>
              </w:rPr>
              <w:t>**Technical Deep Dive**</w:t>
            </w:r>
          </w:p>
        </w:tc>
        <w:tc>
          <w:tcPr>
            <w:tcW w:type="dxa" w:w="2351"/>
          </w:tcPr>
          <w:p>
            <w:r/>
            <w:r>
              <w:rPr>
                <w:rFonts w:ascii="Calibri" w:hAnsi="Calibri"/>
                <w:sz w:val="20"/>
              </w:rPr>
              <w:t>+R$ 4.900 (one-time)</w:t>
            </w:r>
          </w:p>
        </w:tc>
        <w:tc>
          <w:tcPr>
            <w:tcW w:type="dxa" w:w="2351"/>
          </w:tcPr>
          <w:p>
            <w:r/>
            <w:r>
              <w:rPr>
                <w:rFonts w:ascii="Calibri" w:hAnsi="Calibri"/>
                <w:sz w:val="20"/>
              </w:rPr>
              <w:t>Auditoria técnica completa + implementação de schema avançado</w:t>
            </w:r>
          </w:p>
        </w:tc>
        <w:tc>
          <w:tcPr>
            <w:tcW w:type="dxa" w:w="2351"/>
          </w:tcPr>
          <w:p/>
        </w:tc>
      </w:tr>
      <w:tr>
        <w:tc>
          <w:tcPr>
            <w:tcW w:type="dxa" w:w="2351"/>
          </w:tcPr>
          <w:p>
            <w:r/>
            <w:r>
              <w:rPr>
                <w:rFonts w:ascii="Calibri" w:hAnsi="Calibri"/>
                <w:sz w:val="20"/>
              </w:rPr>
              <w:t>**Agente de IA personalizado**</w:t>
            </w:r>
          </w:p>
        </w:tc>
        <w:tc>
          <w:tcPr>
            <w:tcW w:type="dxa" w:w="2351"/>
          </w:tcPr>
          <w:p>
            <w:r/>
            <w:r>
              <w:rPr>
                <w:rFonts w:ascii="Calibri" w:hAnsi="Calibri"/>
                <w:sz w:val="20"/>
              </w:rPr>
              <w:t>Sob consulta</w:t>
            </w:r>
          </w:p>
        </w:tc>
        <w:tc>
          <w:tcPr>
            <w:tcW w:type="dxa" w:w="2351"/>
          </w:tcPr>
          <w:p>
            <w:r/>
            <w:r>
              <w:rPr>
                <w:rFonts w:ascii="Calibri" w:hAnsi="Calibri"/>
                <w:sz w:val="20"/>
              </w:rPr>
              <w:t>Treinar um agente customizado no conteúdo do cliente</w:t>
            </w:r>
          </w:p>
        </w:tc>
        <w:tc>
          <w:tcPr>
            <w:tcW w:type="dxa" w:w="2351"/>
          </w:tcPr>
          <w:p/>
        </w:tc>
      </w:tr>
    </w:tbl>
    <w:p>
      <w:pPr>
        <w:spacing w:before="120" w:after="120"/>
        <w:pBdr>
          <w:bottom w:val="single" w:sz="6" w:space="1" w:color="999999"/>
        </w:pBdr>
      </w:pPr>
    </w:p>
    <w:p>
      <w:pPr>
        <w:pStyle w:val="Heading2"/>
      </w:pPr>
      <w:r>
        <w:t>Gatilhos de Expansão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Sinal</w:t>
            </w:r>
          </w:p>
        </w:tc>
        <w:tc>
          <w:tcPr>
            <w:tcW w:type="dxa" w:w="2351"/>
            <w:shd w:fill="B91C1C" w:val="clear"/>
          </w:tcPr>
          <w:p>
            <w:r/>
            <w:r>
              <w:rPr>
                <w:rFonts w:ascii="Calibri" w:hAnsi="Calibri"/>
                <w:b/>
                <w:color w:val="FFFFFF"/>
                <w:sz w:val="20"/>
              </w:rPr>
              <w:t>Ação</w:t>
            </w:r>
          </w:p>
        </w:tc>
        <w:tc>
          <w:tcPr>
            <w:tcW w:type="dxa" w:w="2351"/>
            <w:shd w:fill="B91C1C" w:val="clear"/>
          </w:tcPr>
          <w:p>
            <w:r/>
            <w:r>
              <w:rPr>
                <w:rFonts w:ascii="Calibri" w:hAnsi="Calibri"/>
                <w:b/>
                <w:color w:val="FFFFFF"/>
                <w:sz w:val="20"/>
              </w:rPr>
              <w:t>Add-on Sugerido</w:t>
            </w:r>
          </w:p>
        </w:tc>
        <w:tc>
          <w:tcPr>
            <w:tcW w:type="dxa" w:w="2351"/>
          </w:tcPr>
          <w:p/>
        </w:tc>
      </w:tr>
      <w:tr>
        <w:tc>
          <w:tcPr>
            <w:tcW w:type="dxa" w:w="2351"/>
          </w:tcPr>
          <w:p>
            <w:r/>
            <w:r>
              <w:rPr>
                <w:rFonts w:ascii="Calibri" w:hAnsi="Calibri"/>
                <w:sz w:val="20"/>
              </w:rPr>
              <w:t>Cliente atingiu 70%+ de query coverage</w:t>
            </w:r>
          </w:p>
        </w:tc>
        <w:tc>
          <w:tcPr>
            <w:tcW w:type="dxa" w:w="2351"/>
          </w:tcPr>
          <w:p>
            <w:r/>
            <w:r>
              <w:rPr>
                <w:rFonts w:ascii="Calibri" w:hAnsi="Calibri"/>
                <w:sz w:val="20"/>
              </w:rPr>
              <w:t>Expandir para mais 20 queries</w:t>
            </w:r>
          </w:p>
        </w:tc>
        <w:tc>
          <w:tcPr>
            <w:tcW w:type="dxa" w:w="2351"/>
          </w:tcPr>
          <w:p>
            <w:r/>
            <w:r>
              <w:rPr>
                <w:rFonts w:ascii="Calibri" w:hAnsi="Calibri"/>
                <w:sz w:val="20"/>
              </w:rPr>
              <w:t>Pacote de conteúdo +</w:t>
            </w:r>
          </w:p>
        </w:tc>
        <w:tc>
          <w:tcPr>
            <w:tcW w:type="dxa" w:w="2351"/>
          </w:tcPr>
          <w:p/>
        </w:tc>
      </w:tr>
      <w:tr>
        <w:tc>
          <w:tcPr>
            <w:tcW w:type="dxa" w:w="2351"/>
          </w:tcPr>
          <w:p>
            <w:r/>
            <w:r>
              <w:rPr>
                <w:rFonts w:ascii="Calibri" w:hAnsi="Calibri"/>
                <w:sz w:val="20"/>
              </w:rPr>
              <w:t>Marca citada 15+ vezes/mês por 3 meses consecutivos</w:t>
            </w:r>
          </w:p>
        </w:tc>
        <w:tc>
          <w:tcPr>
            <w:tcW w:type="dxa" w:w="2351"/>
          </w:tcPr>
          <w:p>
            <w:r/>
            <w:r>
              <w:rPr>
                <w:rFonts w:ascii="Calibri" w:hAnsi="Calibri"/>
                <w:sz w:val="20"/>
              </w:rPr>
              <w:t>Introduzir competitive intelligence</w:t>
            </w:r>
          </w:p>
        </w:tc>
        <w:tc>
          <w:tcPr>
            <w:tcW w:type="dxa" w:w="2351"/>
          </w:tcPr>
          <w:p>
            <w:r/>
            <w:r>
              <w:rPr>
                <w:rFonts w:ascii="Calibri" w:hAnsi="Calibri"/>
                <w:sz w:val="20"/>
              </w:rPr>
              <w:t>Competitor Intelligence</w:t>
            </w:r>
          </w:p>
        </w:tc>
        <w:tc>
          <w:tcPr>
            <w:tcW w:type="dxa" w:w="2351"/>
          </w:tcPr>
          <w:p/>
        </w:tc>
      </w:tr>
      <w:tr>
        <w:tc>
          <w:tcPr>
            <w:tcW w:type="dxa" w:w="2351"/>
          </w:tcPr>
          <w:p>
            <w:r/>
            <w:r>
              <w:rPr>
                <w:rFonts w:ascii="Calibri" w:hAnsi="Calibri"/>
                <w:sz w:val="20"/>
              </w:rPr>
              <w:t>Cliente tem 2+ marcas/domínios</w:t>
            </w:r>
          </w:p>
        </w:tc>
        <w:tc>
          <w:tcPr>
            <w:tcW w:type="dxa" w:w="2351"/>
          </w:tcPr>
          <w:p>
            <w:r/>
            <w:r>
              <w:rPr>
                <w:rFonts w:ascii="Calibri" w:hAnsi="Calibri"/>
                <w:sz w:val="20"/>
              </w:rPr>
              <w:t>Expandir para o segundo domínio</w:t>
            </w:r>
          </w:p>
        </w:tc>
        <w:tc>
          <w:tcPr>
            <w:tcW w:type="dxa" w:w="2351"/>
          </w:tcPr>
          <w:p>
            <w:r/>
            <w:r>
              <w:rPr>
                <w:rFonts w:ascii="Calibri" w:hAnsi="Calibri"/>
                <w:sz w:val="20"/>
              </w:rPr>
              <w:t>Domínio adicional</w:t>
            </w:r>
          </w:p>
        </w:tc>
        <w:tc>
          <w:tcPr>
            <w:tcW w:type="dxa" w:w="2351"/>
          </w:tcPr>
          <w:p/>
        </w:tc>
      </w:tr>
      <w:tr>
        <w:tc>
          <w:tcPr>
            <w:tcW w:type="dxa" w:w="2351"/>
          </w:tcPr>
          <w:p>
            <w:r/>
            <w:r>
              <w:rPr>
                <w:rFonts w:ascii="Calibri" w:hAnsi="Calibri"/>
                <w:sz w:val="20"/>
              </w:rPr>
              <w:t>NRR estável há 6+ meses</w:t>
            </w:r>
          </w:p>
        </w:tc>
        <w:tc>
          <w:tcPr>
            <w:tcW w:type="dxa" w:w="2351"/>
          </w:tcPr>
          <w:p>
            <w:r/>
            <w:r>
              <w:rPr>
                <w:rFonts w:ascii="Calibri" w:hAnsi="Calibri"/>
                <w:sz w:val="20"/>
              </w:rPr>
              <w:t>Propor programa de conteúdo novo</w:t>
            </w:r>
          </w:p>
        </w:tc>
        <w:tc>
          <w:tcPr>
            <w:tcW w:type="dxa" w:w="2351"/>
          </w:tcPr>
          <w:p>
            <w:r/>
            <w:r>
              <w:rPr>
                <w:rFonts w:ascii="Calibri" w:hAnsi="Calibri"/>
                <w:sz w:val="20"/>
              </w:rPr>
              <w:t>Content Production</w:t>
            </w:r>
          </w:p>
        </w:tc>
        <w:tc>
          <w:tcPr>
            <w:tcW w:type="dxa" w:w="2351"/>
          </w:tcPr>
          <w:p/>
        </w:tc>
      </w:tr>
      <w:tr>
        <w:tc>
          <w:tcPr>
            <w:tcW w:type="dxa" w:w="2351"/>
          </w:tcPr>
          <w:p>
            <w:r/>
            <w:r>
              <w:rPr>
                <w:rFonts w:ascii="Calibri" w:hAnsi="Calibri"/>
                <w:sz w:val="20"/>
              </w:rPr>
              <w:t>QBR mostra gap técnico identificado</w:t>
            </w:r>
          </w:p>
        </w:tc>
        <w:tc>
          <w:tcPr>
            <w:tcW w:type="dxa" w:w="2351"/>
          </w:tcPr>
          <w:p>
            <w:r/>
            <w:r>
              <w:rPr>
                <w:rFonts w:ascii="Calibri" w:hAnsi="Calibri"/>
                <w:sz w:val="20"/>
              </w:rPr>
              <w:t>Oferecer Technical Deep Dive</w:t>
            </w:r>
          </w:p>
        </w:tc>
        <w:tc>
          <w:tcPr>
            <w:tcW w:type="dxa" w:w="2351"/>
          </w:tcPr>
          <w:p>
            <w:r/>
            <w:r>
              <w:rPr>
                <w:rFonts w:ascii="Calibri" w:hAnsi="Calibri"/>
                <w:sz w:val="20"/>
              </w:rPr>
              <w:t>Technical Deep Dive</w:t>
            </w:r>
          </w:p>
        </w:tc>
        <w:tc>
          <w:tcPr>
            <w:tcW w:type="dxa" w:w="2351"/>
          </w:tcPr>
          <w:p/>
        </w:tc>
      </w:tr>
    </w:tbl>
    <w:p>
      <w:pPr>
        <w:spacing w:before="120" w:after="120"/>
        <w:pBdr>
          <w:bottom w:val="single" w:sz="6" w:space="1" w:color="999999"/>
        </w:pBdr>
      </w:pPr>
    </w:p>
    <w:p>
      <w:pPr>
        <w:pStyle w:val="Heading2"/>
      </w:pPr>
      <w:r>
        <w:t>Timeline Resumida</w:t>
      </w:r>
    </w:p>
    <w:p>
      <w:pPr>
        <w:spacing w:before="80" w:after="80"/>
        <w:ind w:left="283"/>
        <w:shd w:fill="F0F0F0" w:val="clear"/>
      </w:pPr>
      <w:r>
        <w:rPr>
          <w:rFonts w:ascii="Consolas" w:hAnsi="Consolas"/>
          <w:color w:val="000000"/>
          <w:sz w:val="18"/>
        </w:rPr>
        <w:t>W1        W2-3       W4-6         W7-8       M3+</w:t>
        <w:br/>
      </w:r>
      <w:r>
        <w:rPr>
          <w:rFonts w:ascii="Consolas" w:hAnsi="Consolas"/>
          <w:color w:val="000000"/>
          <w:sz w:val="18"/>
        </w:rPr>
        <w:t>Diagnóstico → Foundation → Content → Presence → Gestão Contínua</w:t>
        <w:br/>
      </w:r>
      <w:r>
        <w:rPr>
          <w:rFonts w:ascii="Consolas" w:hAnsi="Consolas"/>
          <w:color w:val="000000"/>
          <w:sz w:val="18"/>
        </w:rPr>
        <w:t xml:space="preserve">  R$4.900  │──────── R$14.900 ────────│       R$7.900/mês</w:t>
        <w:br/>
      </w:r>
      <w:r>
        <w:rPr>
          <w:rFonts w:ascii="Consolas" w:hAnsi="Consolas"/>
          <w:color w:val="000000"/>
          <w:sz w:val="18"/>
        </w:rPr>
        <w:t xml:space="preserve">  (6h)     │──────── ~120h ───────────│       ~28h/mês</w:t>
        <w:br/>
      </w:r>
    </w:p>
    <w:p>
      <w:pPr>
        <w:spacing w:line="276" w:lineRule="auto"/>
      </w:pPr>
      <w:r>
        <w:t xml:space="preserve">Do kickoff ao primeiro resultado mensurável: </w:t>
      </w:r>
      <w:r>
        <w:rPr>
          <w:b/>
        </w:rPr>
        <w:t>~60 dias</w:t>
      </w:r>
      <w:r>
        <w:t>.</w:t>
      </w:r>
    </w:p>
    <w:p>
      <w:pPr>
        <w:spacing w:before="120" w:after="120"/>
        <w:pBdr>
          <w:bottom w:val="single" w:sz="6" w:space="1" w:color="999999"/>
        </w:pBdr>
      </w:pPr>
    </w:p>
    <w:p>
      <w:pPr>
        <w:pStyle w:val="Heading2"/>
      </w:pPr>
      <w:r>
        <w:t>Resultados Esperados por Fase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B91C1C" w:val="clear"/>
          </w:tcPr>
          <w:p>
            <w:r/>
            <w:r>
              <w:rPr>
                <w:rFonts w:ascii="Calibri" w:hAnsi="Calibri"/>
                <w:b/>
                <w:color w:val="FFFFFF"/>
                <w:sz w:val="20"/>
              </w:rPr>
              <w:t>Métrica</w:t>
            </w:r>
          </w:p>
        </w:tc>
        <w:tc>
          <w:tcPr>
            <w:tcW w:type="dxa" w:w="1881"/>
            <w:shd w:fill="B91C1C" w:val="clear"/>
          </w:tcPr>
          <w:p>
            <w:r/>
            <w:r>
              <w:rPr>
                <w:rFonts w:ascii="Calibri" w:hAnsi="Calibri"/>
                <w:b/>
                <w:color w:val="FFFFFF"/>
                <w:sz w:val="20"/>
              </w:rPr>
              <w:t>Diagnóstico</w:t>
            </w:r>
          </w:p>
        </w:tc>
        <w:tc>
          <w:tcPr>
            <w:tcW w:type="dxa" w:w="1881"/>
            <w:shd w:fill="B91C1C" w:val="clear"/>
          </w:tcPr>
          <w:p>
            <w:r/>
            <w:r>
              <w:rPr>
                <w:rFonts w:ascii="Calibri" w:hAnsi="Calibri"/>
                <w:b/>
                <w:color w:val="FFFFFF"/>
                <w:sz w:val="20"/>
              </w:rPr>
              <w:t>Implantação</w:t>
            </w:r>
          </w:p>
        </w:tc>
        <w:tc>
          <w:tcPr>
            <w:tcW w:type="dxa" w:w="1881"/>
            <w:shd w:fill="B91C1C" w:val="clear"/>
          </w:tcPr>
          <w:p>
            <w:r/>
            <w:r>
              <w:rPr>
                <w:rFonts w:ascii="Calibri" w:hAnsi="Calibri"/>
                <w:b/>
                <w:color w:val="FFFFFF"/>
                <w:sz w:val="20"/>
              </w:rPr>
              <w:t>Gestão (12m)</w:t>
            </w:r>
          </w:p>
        </w:tc>
        <w:tc>
          <w:tcPr>
            <w:tcW w:type="dxa" w:w="1881"/>
          </w:tcPr>
          <w:p/>
        </w:tc>
      </w:tr>
      <w:tr>
        <w:tc>
          <w:tcPr>
            <w:tcW w:type="dxa" w:w="1881"/>
          </w:tcPr>
          <w:p>
            <w:r/>
            <w:r>
              <w:rPr>
                <w:rFonts w:ascii="Calibri" w:hAnsi="Calibri"/>
                <w:sz w:val="20"/>
              </w:rPr>
              <w:t>**Citações em IA**</w:t>
            </w:r>
          </w:p>
        </w:tc>
        <w:tc>
          <w:tcPr>
            <w:tcW w:type="dxa" w:w="1881"/>
          </w:tcPr>
          <w:p>
            <w:r/>
            <w:r>
              <w:rPr>
                <w:rFonts w:ascii="Calibri" w:hAnsi="Calibri"/>
                <w:sz w:val="20"/>
              </w:rPr>
              <w:t>0 → diagnóstico</w:t>
            </w:r>
          </w:p>
        </w:tc>
        <w:tc>
          <w:tcPr>
            <w:tcW w:type="dxa" w:w="1881"/>
          </w:tcPr>
          <w:p>
            <w:r/>
            <w:r>
              <w:rPr>
                <w:rFonts w:ascii="Calibri" w:hAnsi="Calibri"/>
                <w:sz w:val="20"/>
              </w:rPr>
              <w:t>3-8 citações</w:t>
            </w:r>
          </w:p>
        </w:tc>
        <w:tc>
          <w:tcPr>
            <w:tcW w:type="dxa" w:w="1881"/>
          </w:tcPr>
          <w:p>
            <w:r/>
            <w:r>
              <w:rPr>
                <w:rFonts w:ascii="Calibri" w:hAnsi="Calibri"/>
                <w:sz w:val="20"/>
              </w:rPr>
              <w:t>15-40 citações</w:t>
            </w:r>
          </w:p>
        </w:tc>
        <w:tc>
          <w:tcPr>
            <w:tcW w:type="dxa" w:w="1881"/>
          </w:tcPr>
          <w:p/>
        </w:tc>
      </w:tr>
      <w:tr>
        <w:tc>
          <w:tcPr>
            <w:tcW w:type="dxa" w:w="1881"/>
          </w:tcPr>
          <w:p>
            <w:r/>
            <w:r>
              <w:rPr>
                <w:rFonts w:ascii="Calibri" w:hAnsi="Calibri"/>
                <w:sz w:val="20"/>
              </w:rPr>
              <w:t>**SAIV Score**</w:t>
            </w:r>
          </w:p>
        </w:tc>
        <w:tc>
          <w:tcPr>
            <w:tcW w:type="dxa" w:w="1881"/>
          </w:tcPr>
          <w:p>
            <w:r/>
            <w:r>
              <w:rPr>
                <w:rFonts w:ascii="Calibri" w:hAnsi="Calibri"/>
                <w:sz w:val="20"/>
              </w:rPr>
              <w:t>0% (baseline)</w:t>
            </w:r>
          </w:p>
        </w:tc>
        <w:tc>
          <w:tcPr>
            <w:tcW w:type="dxa" w:w="1881"/>
          </w:tcPr>
          <w:p>
            <w:r/>
            <w:r>
              <w:rPr>
                <w:rFonts w:ascii="Calibri" w:hAnsi="Calibri"/>
                <w:sz w:val="20"/>
              </w:rPr>
              <w:t>10-25%</w:t>
            </w:r>
          </w:p>
        </w:tc>
        <w:tc>
          <w:tcPr>
            <w:tcW w:type="dxa" w:w="1881"/>
          </w:tcPr>
          <w:p>
            <w:r/>
            <w:r>
              <w:rPr>
                <w:rFonts w:ascii="Calibri" w:hAnsi="Calibri"/>
                <w:sz w:val="20"/>
              </w:rPr>
              <w:t>30-60%</w:t>
            </w:r>
          </w:p>
        </w:tc>
        <w:tc>
          <w:tcPr>
            <w:tcW w:type="dxa" w:w="1881"/>
          </w:tcPr>
          <w:p/>
        </w:tc>
      </w:tr>
      <w:tr>
        <w:tc>
          <w:tcPr>
            <w:tcW w:type="dxa" w:w="1881"/>
          </w:tcPr>
          <w:p>
            <w:r/>
            <w:r>
              <w:rPr>
                <w:rFonts w:ascii="Calibri" w:hAnsi="Calibri"/>
                <w:sz w:val="20"/>
              </w:rPr>
              <w:t>**Query Coverage**</w:t>
            </w:r>
          </w:p>
        </w:tc>
        <w:tc>
          <w:tcPr>
            <w:tcW w:type="dxa" w:w="1881"/>
          </w:tcPr>
          <w:p>
            <w:r/>
            <w:r>
              <w:rPr>
                <w:rFonts w:ascii="Calibri" w:hAnsi="Calibri"/>
                <w:sz w:val="20"/>
              </w:rPr>
              <w:t>0% (baseline)</w:t>
            </w:r>
          </w:p>
        </w:tc>
        <w:tc>
          <w:tcPr>
            <w:tcW w:type="dxa" w:w="1881"/>
          </w:tcPr>
          <w:p>
            <w:r/>
            <w:r>
              <w:rPr>
                <w:rFonts w:ascii="Calibri" w:hAnsi="Calibri"/>
                <w:sz w:val="20"/>
              </w:rPr>
              <w:t>3-5 queries</w:t>
            </w:r>
          </w:p>
        </w:tc>
        <w:tc>
          <w:tcPr>
            <w:tcW w:type="dxa" w:w="1881"/>
          </w:tcPr>
          <w:p>
            <w:r/>
            <w:r>
              <w:rPr>
                <w:rFonts w:ascii="Calibri" w:hAnsi="Calibri"/>
                <w:sz w:val="20"/>
              </w:rPr>
              <w:t>12-18 queries</w:t>
            </w:r>
          </w:p>
        </w:tc>
        <w:tc>
          <w:tcPr>
            <w:tcW w:type="dxa" w:w="1881"/>
          </w:tcPr>
          <w:p/>
        </w:tc>
      </w:tr>
      <w:tr>
        <w:tc>
          <w:tcPr>
            <w:tcW w:type="dxa" w:w="1881"/>
          </w:tcPr>
          <w:p>
            <w:r/>
            <w:r>
              <w:rPr>
                <w:rFonts w:ascii="Calibri" w:hAnsi="Calibri"/>
                <w:sz w:val="20"/>
              </w:rPr>
              <w:t>**AI Referral Traffic**</w:t>
            </w:r>
          </w:p>
        </w:tc>
        <w:tc>
          <w:tcPr>
            <w:tcW w:type="dxa" w:w="1881"/>
          </w:tcPr>
          <w:p>
            <w:r/>
            <w:r>
              <w:rPr>
                <w:rFonts w:ascii="Calibri" w:hAnsi="Calibri"/>
                <w:sz w:val="20"/>
              </w:rPr>
              <w:t>—</w:t>
            </w:r>
          </w:p>
        </w:tc>
        <w:tc>
          <w:tcPr>
            <w:tcW w:type="dxa" w:w="1881"/>
          </w:tcPr>
          <w:p>
            <w:r/>
            <w:r>
              <w:rPr>
                <w:rFonts w:ascii="Calibri" w:hAnsi="Calibri"/>
                <w:sz w:val="20"/>
              </w:rPr>
              <w:t>Primeiros sinais</w:t>
            </w:r>
          </w:p>
        </w:tc>
        <w:tc>
          <w:tcPr>
            <w:tcW w:type="dxa" w:w="1881"/>
          </w:tcPr>
          <w:p>
            <w:r/>
            <w:r>
              <w:rPr>
                <w:rFonts w:ascii="Calibri" w:hAnsi="Calibri"/>
                <w:sz w:val="20"/>
              </w:rPr>
              <w:t>5-15% do tráfego orgânico</w:t>
            </w:r>
          </w:p>
        </w:tc>
        <w:tc>
          <w:tcPr>
            <w:tcW w:type="dxa" w:w="1881"/>
          </w:tcPr>
          <w:p/>
        </w:tc>
      </w:tr>
      <w:tr>
        <w:tc>
          <w:tcPr>
            <w:tcW w:type="dxa" w:w="1881"/>
          </w:tcPr>
          <w:p>
            <w:r/>
            <w:r>
              <w:rPr>
                <w:rFonts w:ascii="Calibri" w:hAnsi="Calibri"/>
                <w:sz w:val="20"/>
              </w:rPr>
              <w:t>**Extractability Score**</w:t>
            </w:r>
          </w:p>
        </w:tc>
        <w:tc>
          <w:tcPr>
            <w:tcW w:type="dxa" w:w="1881"/>
          </w:tcPr>
          <w:p>
            <w:r/>
            <w:r>
              <w:rPr>
                <w:rFonts w:ascii="Calibri" w:hAnsi="Calibri"/>
                <w:sz w:val="20"/>
              </w:rPr>
              <w:t>Medido (baseline)</w:t>
            </w:r>
          </w:p>
        </w:tc>
        <w:tc>
          <w:tcPr>
            <w:tcW w:type="dxa" w:w="1881"/>
          </w:tcPr>
          <w:p>
            <w:r/>
            <w:r>
              <w:rPr>
                <w:rFonts w:ascii="Calibri" w:hAnsi="Calibri"/>
                <w:sz w:val="20"/>
              </w:rPr>
              <w:t>80%+</w:t>
            </w:r>
          </w:p>
        </w:tc>
        <w:tc>
          <w:tcPr>
            <w:tcW w:type="dxa" w:w="1881"/>
          </w:tcPr>
          <w:p>
            <w:r/>
            <w:r>
              <w:rPr>
                <w:rFonts w:ascii="Calibri" w:hAnsi="Calibri"/>
                <w:sz w:val="20"/>
              </w:rPr>
              <w:t>85-95%</w:t>
            </w:r>
          </w:p>
        </w:tc>
        <w:tc>
          <w:tcPr>
            <w:tcW w:type="dxa" w:w="1881"/>
          </w:tcPr>
          <w:p/>
        </w:tc>
      </w:tr>
    </w:tbl>
    <w:p>
      <w:pPr>
        <w:spacing w:before="120" w:after="120"/>
        <w:pBdr>
          <w:bottom w:val="single" w:sz="6" w:space="1" w:color="999999"/>
        </w:pBdr>
      </w:pPr>
    </w:p>
    <w:p>
      <w:pPr>
        <w:pStyle w:val="Heading2"/>
      </w:pPr>
      <w:r>
        <w:t>Curva de NRR por Cliente</w:t>
      </w:r>
    </w:p>
    <w:p>
      <w:pPr>
        <w:spacing w:before="80" w:after="80"/>
        <w:ind w:left="283"/>
        <w:shd w:fill="F0F0F0" w:val="clear"/>
      </w:pPr>
      <w:r>
        <w:rPr>
          <w:rFonts w:ascii="Consolas" w:hAnsi="Consolas"/>
          <w:color w:val="000000"/>
          <w:sz w:val="18"/>
        </w:rPr>
        <w:t>Mês 0:  Diagnóstico (one-time)            → R$ 4.900</w:t>
        <w:br/>
      </w:r>
      <w:r>
        <w:rPr>
          <w:rFonts w:ascii="Consolas" w:hAnsi="Consolas"/>
          <w:color w:val="000000"/>
          <w:sz w:val="18"/>
        </w:rPr>
        <w:t>Mês 1:  Implantação (parcela 1/2)         → R$ 7.450</w:t>
        <w:br/>
      </w:r>
      <w:r>
        <w:rPr>
          <w:rFonts w:ascii="Consolas" w:hAnsi="Consolas"/>
          <w:color w:val="000000"/>
          <w:sz w:val="18"/>
        </w:rPr>
        <w:t>Mês 2:  Implantação (parcela 2/2)         → R$ 7.450</w:t>
        <w:br/>
      </w:r>
      <w:r>
        <w:rPr>
          <w:rFonts w:ascii="Consolas" w:hAnsi="Consolas"/>
          <w:color w:val="000000"/>
          <w:sz w:val="18"/>
        </w:rPr>
        <w:t>Mês 3+: Gestão Contínua                    → R$ 7.900/mês</w:t>
        <w:br/>
      </w:r>
      <w:r>
        <w:rPr>
          <w:rFonts w:ascii="Consolas" w:hAnsi="Consolas"/>
          <w:color w:val="000000"/>
          <w:sz w:val="18"/>
        </w:rPr>
        <w:t>Mês 6+: Gestão + Add-on (ex: domínio extra) → R$ 10.800/mês</w:t>
        <w:br/>
      </w:r>
      <w:r>
        <w:rPr>
          <w:rFonts w:ascii="Consolas" w:hAnsi="Consolas"/>
          <w:color w:val="000000"/>
          <w:sz w:val="18"/>
        </w:rPr>
        <w:t>Mês 12: Reajuste anual                     → R$ 11.340/mês (+5%)</w:t>
        <w:br/>
      </w:r>
    </w:p>
    <w:p>
      <w:pPr>
        <w:spacing w:line="276" w:lineRule="auto"/>
      </w:pPr>
      <w:r>
        <w:rPr>
          <w:b/>
        </w:rPr>
        <w:t>Expansão total:</w:t>
      </w:r>
      <w:r>
        <w:t xml:space="preserve"> do diagnóstico (R$ 4.900 one-time) para gestão + add-on (R$ 10.800/mês) = cliente que começa pagando R$ 4.900 vira </w:t>
      </w:r>
      <w:r>
        <w:rPr>
          <w:b/>
        </w:rPr>
        <w:t>R$ 129.600/ano</w:t>
      </w:r>
      <w:r>
        <w:t>.</w:t>
      </w:r>
    </w:p>
    <w:p>
      <w:pPr>
        <w:pStyle w:val="Heading3"/>
      </w:pPr>
      <w:r>
        <w:t>Metas de NRR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Indicador</w:t>
            </w:r>
          </w:p>
        </w:tc>
        <w:tc>
          <w:tcPr>
            <w:tcW w:type="dxa" w:w="2351"/>
            <w:shd w:fill="B91C1C" w:val="clear"/>
          </w:tcPr>
          <w:p>
            <w:r/>
            <w:r>
              <w:rPr>
                <w:rFonts w:ascii="Calibri" w:hAnsi="Calibri"/>
                <w:b/>
                <w:color w:val="FFFFFF"/>
                <w:sz w:val="20"/>
              </w:rPr>
              <w:t>Ano 1</w:t>
            </w:r>
          </w:p>
        </w:tc>
        <w:tc>
          <w:tcPr>
            <w:tcW w:type="dxa" w:w="2351"/>
            <w:shd w:fill="B91C1C" w:val="clear"/>
          </w:tcPr>
          <w:p>
            <w:r/>
            <w:r>
              <w:rPr>
                <w:rFonts w:ascii="Calibri" w:hAnsi="Calibri"/>
                <w:b/>
                <w:color w:val="FFFFFF"/>
                <w:sz w:val="20"/>
              </w:rPr>
              <w:t>Ano 2</w:t>
            </w:r>
          </w:p>
        </w:tc>
        <w:tc>
          <w:tcPr>
            <w:tcW w:type="dxa" w:w="2351"/>
          </w:tcPr>
          <w:p/>
        </w:tc>
      </w:tr>
      <w:tr>
        <w:tc>
          <w:tcPr>
            <w:tcW w:type="dxa" w:w="2351"/>
          </w:tcPr>
          <w:p>
            <w:r/>
            <w:r>
              <w:rPr>
                <w:rFonts w:ascii="Calibri" w:hAnsi="Calibri"/>
                <w:sz w:val="20"/>
              </w:rPr>
              <w:t>**NRR alvo**</w:t>
            </w:r>
          </w:p>
        </w:tc>
        <w:tc>
          <w:tcPr>
            <w:tcW w:type="dxa" w:w="2351"/>
          </w:tcPr>
          <w:p>
            <w:r/>
            <w:r>
              <w:rPr>
                <w:rFonts w:ascii="Calibri" w:hAnsi="Calibri"/>
                <w:sz w:val="20"/>
              </w:rPr>
              <w:t>85% (ano de construção)</w:t>
            </w:r>
          </w:p>
        </w:tc>
        <w:tc>
          <w:tcPr>
            <w:tcW w:type="dxa" w:w="2351"/>
          </w:tcPr>
          <w:p>
            <w:r/>
            <w:r>
              <w:rPr>
                <w:rFonts w:ascii="Calibri" w:hAnsi="Calibri"/>
                <w:sz w:val="20"/>
              </w:rPr>
              <w:t>120%+ (operação madura)</w:t>
            </w:r>
          </w:p>
        </w:tc>
        <w:tc>
          <w:tcPr>
            <w:tcW w:type="dxa" w:w="2351"/>
          </w:tcPr>
          <w:p/>
        </w:tc>
      </w:tr>
      <w:tr>
        <w:tc>
          <w:tcPr>
            <w:tcW w:type="dxa" w:w="2351"/>
          </w:tcPr>
          <w:p>
            <w:r/>
            <w:r>
              <w:rPr>
                <w:rFonts w:ascii="Calibri" w:hAnsi="Calibri"/>
                <w:sz w:val="20"/>
              </w:rPr>
              <w:t>**Churn rate mensal**</w:t>
            </w:r>
          </w:p>
        </w:tc>
        <w:tc>
          <w:tcPr>
            <w:tcW w:type="dxa" w:w="2351"/>
          </w:tcPr>
          <w:p>
            <w:r/>
            <w:r>
              <w:rPr>
                <w:rFonts w:ascii="Calibri" w:hAnsi="Calibri"/>
                <w:sz w:val="20"/>
              </w:rPr>
              <w:t>&lt; 5% (target: 3%)</w:t>
            </w:r>
          </w:p>
        </w:tc>
        <w:tc>
          <w:tcPr>
            <w:tcW w:type="dxa" w:w="2351"/>
          </w:tcPr>
          <w:p>
            <w:r/>
            <w:r>
              <w:rPr>
                <w:rFonts w:ascii="Calibri" w:hAnsi="Calibri"/>
                <w:sz w:val="20"/>
              </w:rPr>
              <w:t>&lt; 3% (target: 2%)</w:t>
            </w:r>
          </w:p>
        </w:tc>
        <w:tc>
          <w:tcPr>
            <w:tcW w:type="dxa" w:w="2351"/>
          </w:tcPr>
          <w:p/>
        </w:tc>
      </w:tr>
      <w:tr>
        <w:tc>
          <w:tcPr>
            <w:tcW w:type="dxa" w:w="2351"/>
          </w:tcPr>
          <w:p>
            <w:r/>
            <w:r>
              <w:rPr>
                <w:rFonts w:ascii="Calibri" w:hAnsi="Calibri"/>
                <w:sz w:val="20"/>
              </w:rPr>
              <w:t>**Expansion rate**</w:t>
            </w:r>
          </w:p>
        </w:tc>
        <w:tc>
          <w:tcPr>
            <w:tcW w:type="dxa" w:w="2351"/>
          </w:tcPr>
          <w:p>
            <w:r/>
            <w:r>
              <w:rPr>
                <w:rFonts w:ascii="Calibri" w:hAnsi="Calibri"/>
                <w:sz w:val="20"/>
              </w:rPr>
              <w:t>15% com add-on no mês 6</w:t>
            </w:r>
          </w:p>
        </w:tc>
        <w:tc>
          <w:tcPr>
            <w:tcW w:type="dxa" w:w="2351"/>
          </w:tcPr>
          <w:p>
            <w:r/>
            <w:r>
              <w:rPr>
                <w:rFonts w:ascii="Calibri" w:hAnsi="Calibri"/>
                <w:sz w:val="20"/>
              </w:rPr>
              <w:t>40% com add-on</w:t>
            </w:r>
          </w:p>
        </w:tc>
        <w:tc>
          <w:tcPr>
            <w:tcW w:type="dxa" w:w="2351"/>
          </w:tcPr>
          <w:p/>
        </w:tc>
      </w:tr>
      <w:tr>
        <w:tc>
          <w:tcPr>
            <w:tcW w:type="dxa" w:w="2351"/>
          </w:tcPr>
          <w:p>
            <w:r/>
            <w:r>
              <w:rPr>
                <w:rFonts w:ascii="Calibri" w:hAnsi="Calibri"/>
                <w:sz w:val="20"/>
              </w:rPr>
              <w:t>**Conversão Diagnóstico → Implantação**</w:t>
            </w:r>
          </w:p>
        </w:tc>
        <w:tc>
          <w:tcPr>
            <w:tcW w:type="dxa" w:w="2351"/>
          </w:tcPr>
          <w:p>
            <w:r/>
            <w:r>
              <w:rPr>
                <w:rFonts w:ascii="Calibri" w:hAnsi="Calibri"/>
                <w:sz w:val="20"/>
              </w:rPr>
              <w:t>50%</w:t>
            </w:r>
          </w:p>
        </w:tc>
        <w:tc>
          <w:tcPr>
            <w:tcW w:type="dxa" w:w="2351"/>
          </w:tcPr>
          <w:p>
            <w:r/>
            <w:r>
              <w:rPr>
                <w:rFonts w:ascii="Calibri" w:hAnsi="Calibri"/>
                <w:sz w:val="20"/>
              </w:rPr>
              <w:t>60%</w:t>
            </w:r>
          </w:p>
        </w:tc>
        <w:tc>
          <w:tcPr>
            <w:tcW w:type="dxa" w:w="2351"/>
          </w:tcPr>
          <w:p/>
        </w:tc>
      </w:tr>
      <w:tr>
        <w:tc>
          <w:tcPr>
            <w:tcW w:type="dxa" w:w="2351"/>
          </w:tcPr>
          <w:p>
            <w:r/>
            <w:r>
              <w:rPr>
                <w:rFonts w:ascii="Calibri" w:hAnsi="Calibri"/>
                <w:sz w:val="20"/>
              </w:rPr>
              <w:t>**Conversão Implantação → Gestão**</w:t>
            </w:r>
          </w:p>
        </w:tc>
        <w:tc>
          <w:tcPr>
            <w:tcW w:type="dxa" w:w="2351"/>
          </w:tcPr>
          <w:p>
            <w:r/>
            <w:r>
              <w:rPr>
                <w:rFonts w:ascii="Calibri" w:hAnsi="Calibri"/>
                <w:sz w:val="20"/>
              </w:rPr>
              <w:t>70%</w:t>
            </w:r>
          </w:p>
        </w:tc>
        <w:tc>
          <w:tcPr>
            <w:tcW w:type="dxa" w:w="2351"/>
          </w:tcPr>
          <w:p>
            <w:r/>
            <w:r>
              <w:rPr>
                <w:rFonts w:ascii="Calibri" w:hAnsi="Calibri"/>
                <w:sz w:val="20"/>
              </w:rPr>
              <w:t>80%</w:t>
            </w:r>
          </w:p>
        </w:tc>
        <w:tc>
          <w:tcPr>
            <w:tcW w:type="dxa" w:w="2351"/>
          </w:tcPr>
          <w:p/>
        </w:tc>
      </w:tr>
      <w:tr>
        <w:tc>
          <w:tcPr>
            <w:tcW w:type="dxa" w:w="2351"/>
          </w:tcPr>
          <w:p>
            <w:r/>
            <w:r>
              <w:rPr>
                <w:rFonts w:ascii="Calibri" w:hAnsi="Calibri"/>
                <w:sz w:val="20"/>
              </w:rPr>
              <w:t>**Vida média do cliente (LTV)**</w:t>
            </w:r>
          </w:p>
        </w:tc>
        <w:tc>
          <w:tcPr>
            <w:tcW w:type="dxa" w:w="2351"/>
          </w:tcPr>
          <w:p>
            <w:r/>
            <w:r>
              <w:rPr>
                <w:rFonts w:ascii="Calibri" w:hAnsi="Calibri"/>
                <w:sz w:val="20"/>
              </w:rPr>
              <w:t>14 meses</w:t>
            </w:r>
          </w:p>
        </w:tc>
        <w:tc>
          <w:tcPr>
            <w:tcW w:type="dxa" w:w="2351"/>
          </w:tcPr>
          <w:p>
            <w:r/>
            <w:r>
              <w:rPr>
                <w:rFonts w:ascii="Calibri" w:hAnsi="Calibri"/>
                <w:sz w:val="20"/>
              </w:rPr>
              <w:t>24 meses</w:t>
            </w:r>
          </w:p>
        </w:tc>
        <w:tc>
          <w:tcPr>
            <w:tcW w:type="dxa" w:w="2351"/>
          </w:tcPr>
          <w:p/>
        </w:tc>
      </w:tr>
    </w:tbl>
    <w:p>
      <w:pPr>
        <w:spacing w:before="120" w:after="120"/>
        <w:pBdr>
          <w:bottom w:val="single" w:sz="6" w:space="1" w:color="999999"/>
        </w:pBdr>
      </w:pPr>
    </w:p>
    <w:p>
      <w:pPr>
        <w:pStyle w:val="Heading2"/>
      </w:pPr>
      <w:r>
        <w:t>Nem tudo é automático</w:t>
      </w:r>
    </w:p>
    <w:p>
      <w:pPr>
        <w:spacing w:line="276" w:lineRule="auto"/>
      </w:pPr>
      <w:r>
        <w:t xml:space="preserve">Os agentes automatizam </w:t>
      </w:r>
      <w:r>
        <w:rPr>
          <w:b/>
        </w:rPr>
        <w:t>85% do diagnóstico</w:t>
      </w:r>
      <w:r>
        <w:t xml:space="preserve"> e </w:t>
      </w:r>
      <w:r>
        <w:rPr>
          <w:b/>
        </w:rPr>
        <w:t>~60% da gestão contínua</w:t>
      </w:r>
      <w:r>
        <w:t>.</w:t>
      </w:r>
    </w:p>
    <w:p>
      <w:pPr>
        <w:spacing w:line="276" w:lineRule="auto"/>
      </w:pPr>
      <w:r>
        <w:t xml:space="preserve">O que </w:t>
      </w:r>
      <w:r>
        <w:rPr>
          <w:b/>
        </w:rPr>
        <w:t>NÃO</w:t>
      </w:r>
      <w:r>
        <w:t xml:space="preserve"> é automatizado:</w:t>
      </w:r>
    </w:p>
    <w:p>
      <w:pPr>
        <w:pStyle w:val="ListBullet"/>
        <w:spacing w:line="276" w:lineRule="auto"/>
      </w:pPr>
      <w:r>
        <w:t>Estratégia de recomendação</w:t>
      </w:r>
    </w:p>
    <w:p>
      <w:pPr>
        <w:pStyle w:val="ListBullet"/>
        <w:spacing w:line="276" w:lineRule="auto"/>
      </w:pPr>
      <w:r>
        <w:t>Relacionamento com o cliente</w:t>
      </w:r>
    </w:p>
    <w:p>
      <w:pPr>
        <w:pStyle w:val="ListBullet"/>
        <w:spacing w:line="276" w:lineRule="auto"/>
      </w:pPr>
      <w:r>
        <w:t>Decisões de posicionamento</w:t>
      </w:r>
    </w:p>
    <w:p>
      <w:pPr>
        <w:pStyle w:val="ListBullet"/>
        <w:spacing w:line="276" w:lineRule="auto"/>
      </w:pPr>
      <w:r>
        <w:t>Conteúdo criativo original</w:t>
      </w:r>
    </w:p>
    <w:p>
      <w:pPr>
        <w:spacing w:before="80" w:after="80" w:line="276" w:lineRule="auto"/>
        <w:ind w:left="567"/>
      </w:pPr>
      <w:r>
        <w:t>Onde o ser humano é insubstituível, a gente coloca ser humano. Onde a máquina é mais rápida, a gente coloca máquina. Essa honestidade é o que faz o produto funcionar de verdade.</w:t>
      </w:r>
    </w:p>
    <w:p>
      <w:pPr>
        <w:spacing w:before="120" w:after="120"/>
        <w:pBdr>
          <w:bottom w:val="single" w:sz="6" w:space="1" w:color="999999"/>
        </w:pBdr>
      </w:pPr>
    </w:p>
    <w:p>
      <w:pPr>
        <w:pStyle w:val="Heading2"/>
      </w:pPr>
      <w:r>
        <w:t>Modelo de Contrato (Gestão Contínua)</w:t>
      </w:r>
    </w:p>
    <w:p>
      <w:pPr>
        <w:pStyle w:val="ListBullet"/>
        <w:spacing w:line="276" w:lineRule="auto"/>
      </w:pPr>
      <w:r>
        <w:t>Mínimo: 6 meses</w:t>
      </w:r>
    </w:p>
    <w:p>
      <w:pPr>
        <w:pStyle w:val="ListBullet"/>
        <w:spacing w:line="276" w:lineRule="auto"/>
      </w:pPr>
      <w:r>
        <w:t>Ideal: 12 meses</w:t>
      </w:r>
    </w:p>
    <w:p>
      <w:pPr>
        <w:pStyle w:val="ListBullet"/>
        <w:spacing w:line="276" w:lineRule="auto"/>
      </w:pPr>
      <w:r>
        <w:t>Faturamento: Mensal, com reajuste anual pelo IPCA + 5%</w:t>
      </w:r>
    </w:p>
    <w:p>
      <w:pPr>
        <w:pStyle w:val="ListBullet"/>
        <w:spacing w:line="276" w:lineRule="auto"/>
      </w:pPr>
      <w:r>
        <w:t>Garantia: Se após 3 meses não houver nenhuma citação em IA, o cliente pode cancelar sem multa</w:t>
      </w:r>
    </w:p>
    <w:p>
      <w:pPr>
        <w:pStyle w:val="Heading3"/>
      </w:pPr>
      <w:r>
        <w:t>Renovação Antecipada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B91C1C" w:val="clear"/>
          </w:tcPr>
          <w:p>
            <w:r/>
            <w:r>
              <w:rPr>
                <w:rFonts w:ascii="Calibri" w:hAnsi="Calibri"/>
                <w:b/>
                <w:color w:val="FFFFFF"/>
                <w:sz w:val="20"/>
              </w:rPr>
              <w:t>Prazo</w:t>
            </w:r>
          </w:p>
        </w:tc>
        <w:tc>
          <w:tcPr>
            <w:tcW w:type="dxa" w:w="2351"/>
            <w:shd w:fill="B91C1C" w:val="clear"/>
          </w:tcPr>
          <w:p>
            <w:r/>
            <w:r>
              <w:rPr>
                <w:rFonts w:ascii="Calibri" w:hAnsi="Calibri"/>
                <w:b/>
                <w:color w:val="FFFFFF"/>
                <w:sz w:val="20"/>
              </w:rPr>
              <w:t>Preço Mensal</w:t>
            </w:r>
          </w:p>
        </w:tc>
        <w:tc>
          <w:tcPr>
            <w:tcW w:type="dxa" w:w="2351"/>
            <w:shd w:fill="B91C1C" w:val="clear"/>
          </w:tcPr>
          <w:p>
            <w:r/>
            <w:r>
              <w:rPr>
                <w:rFonts w:ascii="Calibri" w:hAnsi="Calibri"/>
                <w:b/>
                <w:color w:val="FFFFFF"/>
                <w:sz w:val="20"/>
              </w:rPr>
              <w:t>Economia</w:t>
            </w:r>
          </w:p>
        </w:tc>
        <w:tc>
          <w:tcPr>
            <w:tcW w:type="dxa" w:w="2351"/>
          </w:tcPr>
          <w:p/>
        </w:tc>
      </w:tr>
      <w:tr>
        <w:tc>
          <w:tcPr>
            <w:tcW w:type="dxa" w:w="2351"/>
          </w:tcPr>
          <w:p>
            <w:r/>
            <w:r>
              <w:rPr>
                <w:rFonts w:ascii="Calibri" w:hAnsi="Calibri"/>
                <w:sz w:val="20"/>
              </w:rPr>
              <w:t>Mensal (sem fidelidade)</w:t>
            </w:r>
          </w:p>
        </w:tc>
        <w:tc>
          <w:tcPr>
            <w:tcW w:type="dxa" w:w="2351"/>
          </w:tcPr>
          <w:p>
            <w:r/>
            <w:r>
              <w:rPr>
                <w:rFonts w:ascii="Calibri" w:hAnsi="Calibri"/>
                <w:sz w:val="20"/>
              </w:rPr>
              <w:t>R$ 9.900 (preço cheio)</w:t>
            </w:r>
          </w:p>
        </w:tc>
        <w:tc>
          <w:tcPr>
            <w:tcW w:type="dxa" w:w="2351"/>
          </w:tcPr>
          <w:p>
            <w:r/>
            <w:r>
              <w:rPr>
                <w:rFonts w:ascii="Calibri" w:hAnsi="Calibri"/>
                <w:sz w:val="20"/>
              </w:rPr>
              <w:t>—</w:t>
            </w:r>
          </w:p>
        </w:tc>
        <w:tc>
          <w:tcPr>
            <w:tcW w:type="dxa" w:w="2351"/>
          </w:tcPr>
          <w:p/>
        </w:tc>
      </w:tr>
      <w:tr>
        <w:tc>
          <w:tcPr>
            <w:tcW w:type="dxa" w:w="2351"/>
          </w:tcPr>
          <w:p>
            <w:r/>
            <w:r>
              <w:rPr>
                <w:rFonts w:ascii="Calibri" w:hAnsi="Calibri"/>
                <w:sz w:val="20"/>
              </w:rPr>
              <w:t>6 meses</w:t>
            </w:r>
          </w:p>
        </w:tc>
        <w:tc>
          <w:tcPr>
            <w:tcW w:type="dxa" w:w="2351"/>
          </w:tcPr>
          <w:p>
            <w:r/>
            <w:r>
              <w:rPr>
                <w:rFonts w:ascii="Calibri" w:hAnsi="Calibri"/>
                <w:sz w:val="20"/>
              </w:rPr>
              <w:t>R$ 7.900/mês</w:t>
            </w:r>
          </w:p>
        </w:tc>
        <w:tc>
          <w:tcPr>
            <w:tcW w:type="dxa" w:w="2351"/>
          </w:tcPr>
          <w:p>
            <w:r/>
            <w:r>
              <w:rPr>
                <w:rFonts w:ascii="Calibri" w:hAnsi="Calibri"/>
                <w:sz w:val="20"/>
              </w:rPr>
              <w:t>20%</w:t>
            </w:r>
          </w:p>
        </w:tc>
        <w:tc>
          <w:tcPr>
            <w:tcW w:type="dxa" w:w="2351"/>
          </w:tcPr>
          <w:p/>
        </w:tc>
      </w:tr>
      <w:tr>
        <w:tc>
          <w:tcPr>
            <w:tcW w:type="dxa" w:w="2351"/>
          </w:tcPr>
          <w:p>
            <w:r/>
            <w:r>
              <w:rPr>
                <w:rFonts w:ascii="Calibri" w:hAnsi="Calibri"/>
                <w:sz w:val="20"/>
              </w:rPr>
              <w:t>12 meses</w:t>
            </w:r>
          </w:p>
        </w:tc>
        <w:tc>
          <w:tcPr>
            <w:tcW w:type="dxa" w:w="2351"/>
          </w:tcPr>
          <w:p>
            <w:r/>
            <w:r>
              <w:rPr>
                <w:rFonts w:ascii="Calibri" w:hAnsi="Calibri"/>
                <w:sz w:val="20"/>
              </w:rPr>
              <w:t>R$ 6.900/mês</w:t>
            </w:r>
          </w:p>
        </w:tc>
        <w:tc>
          <w:tcPr>
            <w:tcW w:type="dxa" w:w="2351"/>
          </w:tcPr>
          <w:p>
            <w:r/>
            <w:r>
              <w:rPr>
                <w:rFonts w:ascii="Calibri" w:hAnsi="Calibri"/>
                <w:sz w:val="20"/>
              </w:rPr>
              <w:t>30%</w:t>
            </w:r>
          </w:p>
        </w:tc>
        <w:tc>
          <w:tcPr>
            <w:tcW w:type="dxa" w:w="2351"/>
          </w:tcPr>
          <w:p/>
        </w:tc>
      </w:tr>
    </w:tbl>
    <w:p>
      <w:pPr>
        <w:spacing w:before="120" w:after="120"/>
        <w:pBdr>
          <w:bottom w:val="single" w:sz="6" w:space="1" w:color="999999"/>
        </w:pBdr>
      </w:pPr>
    </w:p>
    <w:p>
      <w:pPr>
        <w:spacing w:line="276" w:lineRule="auto"/>
      </w:pPr>
      <w:r>
        <w:rPr>
          <w:i/>
        </w:rPr>
        <w:t>Documento gerado a partir de `ai-visibility-agent-architecture.html` e `docs/ai-seo-operations-manual.md` — maio 2026.</w:t>
      </w:r>
    </w:p>
    <w:p>
      <w:r>
        <w:br w:type="page"/>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Página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333333"/>
        <w:sz w:val="18"/>
      </w:rPr>
      <w:t>AI Visibility — Documentação Completa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33333"/>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33333"/>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6"/>
    </w:rPr>
  </w:style>
  <w:style w:type="paragraph" w:styleId="Heading5">
    <w:name w:val="heading 5"/>
    <w:basedOn w:val="Normal"/>
    <w:next w:val="Normal"/>
    <w:link w:val="Heading5Char"/>
    <w:uiPriority w:val="9"/>
    <w:semiHidden/>
    <w:unhideWhenUsed/>
    <w:qFormat/>
    <w:rsid w:val="00FC693F"/>
    <w:pPr>
      <w:keepNext/>
      <w:keepLines/>
      <w:spacing w:before="240" w:after="160"/>
      <w:outlineLvl w:val="4"/>
    </w:pPr>
    <w:rPr>
      <w:rFonts w:asciiTheme="majorHAnsi" w:eastAsiaTheme="majorEastAsia" w:hAnsiTheme="majorHAnsi" w:cstheme="majorBidi" w:ascii="Calibri" w:hAnsi="Calibri"/>
      <w:color w:val="333333"/>
      <w:sz w:val="24"/>
    </w:rPr>
  </w:style>
  <w:style w:type="paragraph" w:styleId="Heading6">
    <w:name w:val="heading 6"/>
    <w:basedOn w:val="Normal"/>
    <w:next w:val="Normal"/>
    <w:link w:val="Heading6Char"/>
    <w:uiPriority w:val="9"/>
    <w:semiHidden/>
    <w:unhideWhenUsed/>
    <w:qFormat/>
    <w:rsid w:val="00FC693F"/>
    <w:pPr>
      <w:keepNext/>
      <w:keepLines/>
      <w:spacing w:before="240" w:after="160"/>
      <w:outlineLvl w:val="5"/>
    </w:pPr>
    <w:rPr>
      <w:rFonts w:asciiTheme="majorHAnsi" w:eastAsiaTheme="majorEastAsia" w:hAnsiTheme="majorHAnsi" w:cstheme="majorBidi" w:ascii="Calibri" w:hAnsi="Calibri"/>
      <w:i/>
      <w:iCs/>
      <w:color w:val="333333"/>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