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8A6D3B"/>
          <w:sz w:val="18"/>
        </w:rPr>
        <w:t>PROGRAMA EDITORIAL  ·  NOVEMBRO 2026</w:t>
      </w:r>
    </w:p>
    <w:p>
      <w:pPr>
        <w:spacing w:before="280"/>
        <w:jc w:val="center"/>
      </w:pPr>
      <w:r>
        <w:rPr>
          <w:b/>
          <w:color w:val="141414"/>
          <w:sz w:val="60"/>
        </w:rPr>
        <w:t>Bloco C — Carpet &amp; Floor Care</w:t>
      </w:r>
    </w:p>
    <w:p>
      <w:pPr>
        <w:jc w:val="center"/>
      </w:pPr>
      <w:r>
        <w:rPr>
          <w:color w:val="6B6B6B"/>
          <w:sz w:val="24"/>
        </w:rPr>
        <w:t>Carpetes e pisos: custo, métodos, secagem, garantia e segurança.</w:t>
      </w:r>
    </w:p>
    <w:p>
      <w:pPr>
        <w:spacing w:before="40" w:after="200"/>
        <w:pBdr>
          <w:bottom w:val="single" w:sz="6" w:space="1" w:color="DED7C8"/>
        </w:pBdr>
      </w:pPr>
    </w:p>
    <w:p>
      <w:pPr>
        <w:jc w:val="center"/>
      </w:pPr>
      <w:r>
        <w:rPr>
          <w:b/>
          <w:color w:val="8A6D3B"/>
          <w:sz w:val="19"/>
        </w:rPr>
        <w:t>PARTE 1  ·  4 DE 8 ARTIGOS  ·  4 EM PRODUÇÃO</w:t>
      </w:r>
    </w:p>
    <w:p>
      <w:pPr>
        <w:spacing w:before="800"/>
        <w:jc w:val="center"/>
      </w:pPr>
      <w:r>
        <w:rPr>
          <w:color w:val="8A8A8A"/>
          <w:sz w:val="18"/>
        </w:rPr>
        <w:t>Premium Cleaning Services  ·  22.070 palavras</w:t>
      </w:r>
    </w:p>
    <w:p>
      <w:r>
        <w:br w:type="page"/>
      </w:r>
    </w:p>
    <w:p>
      <w:pPr>
        <w:spacing w:before="0" w:after="160"/>
      </w:pPr>
      <w:r>
        <w:rPr>
          <w:b/>
          <w:color w:val="8A6D3B"/>
          <w:sz w:val="17"/>
        </w:rPr>
        <w:t>SUMÁRIO</w:t>
      </w:r>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680"/>
        <w:gridCol w:w="7257"/>
        <w:gridCol w:w="1247"/>
      </w:tblGrid>
      <w:tr>
        <w:tc>
          <w:tcPr>
            <w:tcW w:type="dxa" w:w="680"/>
          </w:tcPr>
          <w:p>
            <w:pPr>
              <w:spacing w:after="40"/>
            </w:pPr>
            <w:r/>
            <w:r>
              <w:rPr>
                <w:b w:val="0"/>
                <w:sz w:val="17"/>
              </w:rPr>
              <w:t>C1</w:t>
            </w:r>
          </w:p>
        </w:tc>
        <w:tc>
          <w:tcPr>
            <w:tcW w:type="dxa" w:w="7257"/>
          </w:tcPr>
          <w:p>
            <w:pPr>
              <w:spacing w:after="40"/>
            </w:pPr>
            <w:r/>
            <w:r>
              <w:rPr>
                <w:b w:val="0"/>
                <w:sz w:val="17"/>
              </w:rPr>
              <w:t>Commercial Carpet Cleaning Cost per Square Foot in NJ and NYC: 2026 Ranges</w:t>
            </w:r>
          </w:p>
        </w:tc>
        <w:tc>
          <w:tcPr>
            <w:tcW w:type="dxa" w:w="1247"/>
          </w:tcPr>
          <w:p>
            <w:pPr>
              <w:spacing w:after="40"/>
            </w:pPr>
            <w:r/>
            <w:r>
              <w:rPr>
                <w:b w:val="0"/>
                <w:sz w:val="17"/>
              </w:rPr>
              <w:t>5.472</w:t>
            </w:r>
          </w:p>
        </w:tc>
      </w:tr>
      <w:tr>
        <w:tc>
          <w:tcPr>
            <w:tcW w:type="dxa" w:w="680"/>
          </w:tcPr>
          <w:p>
            <w:pPr>
              <w:spacing w:after="40"/>
            </w:pPr>
            <w:r/>
            <w:r>
              <w:rPr>
                <w:b w:val="0"/>
                <w:sz w:val="17"/>
              </w:rPr>
              <w:t>C2</w:t>
            </w:r>
          </w:p>
        </w:tc>
        <w:tc>
          <w:tcPr>
            <w:tcW w:type="dxa" w:w="7257"/>
          </w:tcPr>
          <w:p>
            <w:pPr>
              <w:spacing w:after="40"/>
            </w:pPr>
            <w:r/>
            <w:r>
              <w:rPr>
                <w:b w:val="0"/>
                <w:sz w:val="17"/>
              </w:rPr>
              <w:t>Encapsulation vs Hot Water Extraction: Which Method for Which Carpet</w:t>
            </w:r>
          </w:p>
        </w:tc>
        <w:tc>
          <w:tcPr>
            <w:tcW w:type="dxa" w:w="1247"/>
          </w:tcPr>
          <w:p>
            <w:pPr>
              <w:spacing w:after="40"/>
            </w:pPr>
            <w:r/>
            <w:r>
              <w:rPr>
                <w:b w:val="0"/>
                <w:sz w:val="17"/>
              </w:rPr>
              <w:t>5.391</w:t>
            </w:r>
          </w:p>
        </w:tc>
      </w:tr>
      <w:tr>
        <w:tc>
          <w:tcPr>
            <w:tcW w:type="dxa" w:w="680"/>
          </w:tcPr>
          <w:p>
            <w:pPr>
              <w:spacing w:after="40"/>
            </w:pPr>
            <w:r/>
            <w:r>
              <w:rPr>
                <w:b w:val="0"/>
                <w:sz w:val="17"/>
              </w:rPr>
              <w:t>C3</w:t>
            </w:r>
          </w:p>
        </w:tc>
        <w:tc>
          <w:tcPr>
            <w:tcW w:type="dxa" w:w="7257"/>
          </w:tcPr>
          <w:p>
            <w:pPr>
              <w:spacing w:after="40"/>
            </w:pPr>
            <w:r/>
            <w:r>
              <w:rPr>
                <w:b w:val="0"/>
                <w:sz w:val="17"/>
              </w:rPr>
              <w:t>Carpet Drying Time: How to Clean Overnight and Reopen in the Morning</w:t>
            </w:r>
          </w:p>
        </w:tc>
        <w:tc>
          <w:tcPr>
            <w:tcW w:type="dxa" w:w="1247"/>
          </w:tcPr>
          <w:p>
            <w:pPr>
              <w:spacing w:after="40"/>
            </w:pPr>
            <w:r/>
            <w:r>
              <w:rPr>
                <w:b w:val="0"/>
                <w:sz w:val="17"/>
              </w:rPr>
              <w:t>5.997</w:t>
            </w:r>
          </w:p>
        </w:tc>
      </w:tr>
      <w:tr>
        <w:tc>
          <w:tcPr>
            <w:tcW w:type="dxa" w:w="680"/>
          </w:tcPr>
          <w:p>
            <w:pPr>
              <w:spacing w:after="40"/>
            </w:pPr>
            <w:r/>
            <w:r>
              <w:rPr>
                <w:b w:val="0"/>
                <w:sz w:val="17"/>
              </w:rPr>
              <w:t>C4</w:t>
            </w:r>
          </w:p>
        </w:tc>
        <w:tc>
          <w:tcPr>
            <w:tcW w:type="dxa" w:w="7257"/>
          </w:tcPr>
          <w:p>
            <w:pPr>
              <w:spacing w:after="40"/>
            </w:pPr>
            <w:r/>
            <w:r>
              <w:rPr>
                <w:b w:val="0"/>
                <w:sz w:val="17"/>
              </w:rPr>
              <w:t>Carpet Cleaning and Warranty: What Manufacturers Require to Keep Coverage</w:t>
            </w:r>
          </w:p>
        </w:tc>
        <w:tc>
          <w:tcPr>
            <w:tcW w:type="dxa" w:w="1247"/>
          </w:tcPr>
          <w:p>
            <w:pPr>
              <w:spacing w:after="40"/>
            </w:pPr>
            <w:r/>
            <w:r>
              <w:rPr>
                <w:b w:val="0"/>
                <w:sz w:val="17"/>
              </w:rPr>
              <w:t>5.210</w:t>
            </w:r>
          </w:p>
        </w:tc>
      </w:tr>
    </w:tbl>
    <w:p/>
    <w:p>
      <w:pPr>
        <w:spacing w:before="0" w:after="80"/>
      </w:pPr>
      <w:r>
        <w:rPr>
          <w:b/>
          <w:color w:val="8A6D3B"/>
          <w:sz w:val="16"/>
        </w:rPr>
        <w:t>EM PRODUÇÃO</w:t>
      </w:r>
    </w:p>
    <w:p>
      <w:pPr>
        <w:spacing w:after="40"/>
      </w:pPr>
      <w:r>
        <w:rPr>
          <w:color w:val="6B6B6B"/>
          <w:sz w:val="17"/>
        </w:rPr>
        <w:t>C5  ·  Interim vs Restorative Carpet Cleaning in High-Traffic Areas</w:t>
      </w:r>
    </w:p>
    <w:p>
      <w:pPr>
        <w:spacing w:after="40"/>
      </w:pPr>
      <w:r>
        <w:rPr>
          <w:color w:val="6B6B6B"/>
          <w:sz w:val="17"/>
        </w:rPr>
        <w:t>C6  ·  Coefficient of Friction: Floor Safety Standards for Commercial Spaces</w:t>
      </w:r>
    </w:p>
    <w:p>
      <w:pPr>
        <w:spacing w:after="40"/>
      </w:pPr>
      <w:r>
        <w:rPr>
          <w:color w:val="6B6B6B"/>
          <w:sz w:val="17"/>
        </w:rPr>
        <w:t>C7  ·  Stone and Terrazzo Floor Care: Honing, Polishing and Sealing Schedules</w:t>
      </w:r>
    </w:p>
    <w:p>
      <w:pPr>
        <w:spacing w:after="40"/>
      </w:pPr>
      <w:r>
        <w:rPr>
          <w:color w:val="6B6B6B"/>
          <w:sz w:val="17"/>
        </w:rPr>
        <w:t>C8  ·  Grout Sealing vs Grout Restoration: When Cleaning Is No Longer Enough</w:t>
      </w:r>
    </w:p>
    <w:p>
      <w:r>
        <w:br w:type="page"/>
      </w:r>
    </w:p>
    <w:p>
      <w:pPr>
        <w:spacing w:before="120" w:after="160"/>
      </w:pPr>
      <w:r>
        <w:rPr>
          <w:b/>
          <w:color w:val="8A6D3B"/>
          <w:sz w:val="17"/>
        </w:rPr>
        <w:t>PROGRAMA EDITORIAL · BLOCO C · CARPET &amp; FLOOR</w:t>
      </w:r>
    </w:p>
    <w:p>
      <w:pPr>
        <w:spacing w:after="40"/>
      </w:pPr>
      <w:r>
        <w:rPr>
          <w:b/>
          <w:color w:val="141414"/>
          <w:sz w:val="38"/>
        </w:rPr>
        <w:t>Commercial Carpet Cleaning Cost per Square Foot in NJ and NYC: 2026 Ranges</w:t>
      </w:r>
    </w:p>
    <w:p>
      <w:pPr>
        <w:spacing w:after="160"/>
      </w:pPr>
      <w:r>
        <w:rPr>
          <w:color w:val="6B6B6B"/>
          <w:sz w:val="21"/>
        </w:rPr>
        <w:t>2026 commercial carpet cleaning price per square foot ranges for New Jersey and New York City, what drives the numbers, and how to compare quotes.</w:t>
      </w:r>
    </w:p>
    <w:p>
      <w:pPr>
        <w:spacing w:before="40" w:after="200"/>
        <w:pBdr>
          <w:bottom w:val="single" w:sz="6" w:space="1" w:color="DED7C8"/>
        </w:pBdr>
      </w:pPr>
    </w:p>
    <w:p>
      <w:pPr>
        <w:spacing w:before="0" w:after="280"/>
      </w:pPr>
      <w:r>
        <w:rPr>
          <w:b w:val="0"/>
          <w:color w:val="8A8A8A"/>
          <w:sz w:val="15"/>
        </w:rPr>
        <w:t>QUERY-ALVO  commercial carpet cleaning cost per square foot   ·   DESTINO  /commercial-carpet-cleaning   ·   5.472 PALAVRAS</w:t>
      </w:r>
    </w:p>
    <w:p>
      <w:pPr>
        <w:spacing w:before="120" w:after="200"/>
        <w:ind w:left="283"/>
      </w:pPr>
      <w:r>
        <w:rPr>
          <w:b/>
          <w:i/>
          <w:color w:val="434343"/>
        </w:rPr>
        <w:t>Direct answer:</w:t>
      </w:r>
      <w:r>
        <w:rPr>
          <w:b w:val="0"/>
          <w:i/>
          <w:color w:val="434343"/>
        </w:rPr>
        <w:t xml:space="preserve"> Typical commercial carpet cleaning ranges run from $0.14 to $0.60 per square foot in New Jersey and New York City in 2026. Maintenance cleaning sits near $0.18 per square foot, deep hot water extraction runs $0.30 to $0.60 per square foot, and small offices start at $250 minimums per visit. Turnover cleaning runs higher.</w:t>
      </w:r>
    </w:p>
    <w:p>
      <w:pPr>
        <w:pStyle w:val="Heading2"/>
      </w:pPr>
      <w:r>
        <w:t>Key takeaways</w:t>
      </w:r>
    </w:p>
    <w:p>
      <w:pPr>
        <w:pStyle w:val="ListBullet"/>
        <w:spacing w:after="80"/>
      </w:pPr>
      <w:r>
        <w:rPr>
          <w:b w:val="0"/>
        </w:rPr>
        <w:t>Published 2026 operating ranges place commercial maintenance carpet cleaning at $0.14 to $0.22 per square foot in New Jersey, against $0.18 as the mid-band figure.</w:t>
      </w:r>
    </w:p>
    <w:p>
      <w:pPr>
        <w:pStyle w:val="ListBullet"/>
        <w:spacing w:after="80"/>
      </w:pPr>
      <w:r>
        <w:rPr>
          <w:b w:val="0"/>
        </w:rPr>
        <w:t>Deep cleaning with hot water extraction runs $0.30 to $0.60 per square foot, roughly double the maintenance band, before add-ons are added.</w:t>
      </w:r>
    </w:p>
    <w:p>
      <w:pPr>
        <w:pStyle w:val="ListBullet"/>
        <w:spacing w:after="80"/>
      </w:pPr>
      <w:r>
        <w:rPr>
          <w:b w:val="0"/>
        </w:rPr>
        <w:t>Small commercial offices under 1,000 square feet start at $250 minimums per visit, and mid-size offices run $450 to $1,800 per visit.</w:t>
      </w:r>
    </w:p>
    <w:p>
      <w:pPr>
        <w:pStyle w:val="ListBullet"/>
        <w:spacing w:after="80"/>
      </w:pPr>
      <w:r>
        <w:rPr>
          <w:b w:val="0"/>
        </w:rPr>
        <w:t>Contract pricing and one-time pricing are separate conversations, and both move with the walkthrough rather than with a published table alone.</w:t>
      </w:r>
    </w:p>
    <w:p>
      <w:pPr>
        <w:pStyle w:val="ListBullet"/>
        <w:spacing w:after="80"/>
      </w:pPr>
      <w:r>
        <w:rPr>
          <w:b w:val="0"/>
        </w:rPr>
        <w:t>The final quote comes from the walkthrough, because square footage, traffic, method and access constraints move the number more than any single published range.</w:t>
      </w:r>
    </w:p>
    <w:p>
      <w:r>
        <w:rPr>
          <w:b w:val="0"/>
        </w:rPr>
        <w:t>The commercial carpet cleaning industry answers the question that precedes every other budget conversation with a number per unit of work. For carpet and floor programs, that unit is the square foot.</w:t>
      </w:r>
    </w:p>
    <w:p>
      <w:r>
        <w:rPr>
          <w:b w:val="0"/>
        </w:rPr>
        <w:t>A facility manager, owner or operator who is writing a scope, comparing bids or approving an invoice will meet three families of answers to the commercial carpet cleaning cost question: the cost per square foot for a maintenance clean, the cost per square foot for a deep clean, and the minimum or flat cost for small projects that fall below the per foot logic.</w:t>
      </w:r>
    </w:p>
    <w:p>
      <w:r>
        <w:rPr>
          <w:b w:val="0"/>
        </w:rPr>
        <w:t>This article answers the target query for the commercial carpet cleaning cluster with the 2026 ranges, the drivers behind those ranges, the method comparison that explains the difference between maintenance and deep cleaning, the minimums that small commercial projects hit, and the framework readers need to compare quotes without arguing about methodology.</w:t>
      </w:r>
    </w:p>
    <w:p>
      <w:r>
        <w:rPr>
          <w:b w:val="0"/>
        </w:rPr>
        <w:t>The figures below are operating ranges reported by competing commercial cleaning providers, published benchmark charts and program data. They are typical ranges for the United States market in 2026, not quotes and not guarantees for any specific property.</w:t>
      </w:r>
    </w:p>
    <w:p>
      <w:r>
        <w:rPr>
          <w:b w:val="0"/>
        </w:rPr>
        <w:t>An office cleaning quote that cannot state a per square foot range is a quote that cannot be compared. The same standard that protects the provider against low value scopes protects the client against unclear scopes, and the per square foot range is the fastest way to reach a written agreement.</w:t>
      </w:r>
    </w:p>
    <w:p>
      <w:r>
        <w:rPr>
          <w:b w:val="0"/>
        </w:rPr>
        <w:t>The article is written for the facility manager who needs to defend a cleaning budget, the owner who needs to compare a one time clean with a recurring plan, and the operator who needs to explain why the quote moved from one visit to a per square foot program.</w:t>
      </w:r>
    </w:p>
    <w:p>
      <w:r>
        <w:rPr>
          <w:b w:val="0"/>
        </w:rPr>
        <w:t>Readers who work across multiple sites will recognize the same bands repeating in different markets, and that repetition is the point. The number is not a secret, and pretending otherwise is how trust is lost in commercial cleaning conversations.</w:t>
      </w:r>
    </w:p>
    <w:p>
      <w:pPr>
        <w:pStyle w:val="Heading2"/>
      </w:pPr>
      <w:r>
        <w:t>1. What is the commercial carpet cleaning cost per square foot in New Jersey and New York City?</w:t>
      </w:r>
    </w:p>
    <w:p>
      <w:r>
        <w:rPr>
          <w:b w:val="0"/>
        </w:rPr>
        <w:t>The bands below are the ones most commercial cleaning providers reference when writing scopes, proposals and client conversations. They are useful as a starting point for a cleaning budget, and they become decision data once a cleaning standard exists.</w:t>
      </w:r>
    </w:p>
    <w:p>
      <w:r>
        <w:rPr>
          <w:b w:val="0"/>
        </w:rPr>
        <w:t>The commercial carpet cleaning cost per square foot is the price a cleaning provider charges for one unit of carpet surface, usually measured per square foot, and it is the figure facility managers use when they need to scale a cleaning program across a portfolio without renegotiating from zero.</w:t>
      </w:r>
    </w:p>
    <w:p>
      <w:r>
        <w:rPr>
          <w:b w:val="0"/>
        </w:rPr>
        <w:t>The answer for New Jersey and New York City in 2026 is a band of $0.14 to $0.60 per square foot, and the position inside that band depends almost entirely on the service level selected.</w:t>
      </w:r>
    </w:p>
    <w:p>
      <w:r>
        <w:rPr>
          <w:b w:val="0"/>
        </w:rPr>
        <w:t>Maintenance cleaning, which is the recurring monthly or quarterly pass that keeps an office, retail floor or warehouse within its cleaning standard, sits at approximately $0.18 per square foot in the middle of the New Jersey band. The upper edge of the maintenance band is $0.22 per square foot, and the lower edge is $0.14 per square foot. Those are operating ranges reported by competing commercial cleaning providers and published benchmark charts, framed here as typical market practice rather than as quotes for any specific property.</w:t>
      </w:r>
    </w:p>
    <w:p>
      <w:r>
        <w:rPr>
          <w:b w:val="0"/>
        </w:rPr>
        <w:t>Deep cleaning, delivered through hot water extraction, sits higher. The deep clean range runs from $0.30 to $0.60 per square foot, and the mid figure of $0.45 per square foot reflects deep cleaning on general commercial floors. High traffic environments, lobbies, corridors and entrance lanes with concentrated soil pull toward the upper end of the deep band, because the extraction work, stain treatment and traffic lane programming all add labor.</w:t>
      </w:r>
    </w:p>
    <w:p>
      <w:r>
        <w:rPr>
          <w:b w:val="0"/>
        </w:rPr>
        <w:t>The New York City portion of the market runs at or above the New Jersey figures for similar service levels. Manhattan floors, high rise buildings and older commercial stock carry higher access costs, higher labor rates and more complex building logistics than the suburban office parks that sit near the middle of the New Jersey band.</w:t>
      </w:r>
    </w:p>
    <w:p>
      <w:r>
        <w:rPr>
          <w:b w:val="0"/>
        </w:rPr>
        <w:t>The unit itself is simple. Divide the total cleaning scope by the measured square footage of the carpet to be cleaned, then adjust for method and traffic. A facility manager can reproduce that arithmetic with a floor plan, a square footage figure and a selected method, and a provider can reproduce it from the same inputs.</w:t>
      </w:r>
    </w:p>
    <w:p>
      <w:r>
        <w:rPr>
          <w:b w:val="0"/>
        </w:rPr>
        <w:t>The commercial cleaning services in New Jersey that publish per square foot ranges usually attach the unit price to a cleaning standard, and that standard is what separates a quote from a guess. Without a defined standard, the per square foot figure is a marketing number, and marketing numbers are not comparable in a procurement process.</w:t>
      </w:r>
    </w:p>
    <w:p>
      <w:r>
        <w:rPr>
          <w:b w:val="0"/>
        </w:rPr>
        <w:t>The division is where most commercial cleaning conversations break. Providers that quote per visit on small scopes and per foot on large portfolios are not being inconsistent, and clients should read the unit before reading the number. A two thousand square foot office quoted per visit and a twenty thousand square foot warehouse quoted per square foot are not arguing about the same thing.</w:t>
      </w:r>
    </w:p>
    <w:p>
      <w:pPr>
        <w:pStyle w:val="Heading2"/>
      </w:pPr>
      <w:r>
        <w:t>2. How much does commercial carpet cleaning cost per square foot in 2026?</w:t>
      </w:r>
    </w:p>
    <w:p>
      <w:r>
        <w:rPr>
          <w:b w:val="0"/>
        </w:rPr>
        <w:t>The 2026 commercial carpet cleaning ranges reflect a market that has held labor and material discipline while absorbing higher access complexity.</w:t>
      </w:r>
    </w:p>
    <w:p>
      <w:r>
        <w:rPr>
          <w:b w:val="0"/>
        </w:rPr>
        <w:t>The published figures for the New Jersey market put maintenance cleaning at $0.14 to $0.22 per square foot, deep cleaning at $0.30 to $0.60 per square foot, and post construction turnover deep cleaning at $0.45 to $0.85 per square foot.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Service level</w:t>
            </w:r>
          </w:p>
        </w:tc>
        <w:tc>
          <w:tcPr>
            <w:tcW w:type="dxa" w:w="2379"/>
            <w:shd w:val="clear" w:fill="1A1A1A"/>
          </w:tcPr>
          <w:p>
            <w:pPr>
              <w:spacing w:after="0"/>
            </w:pPr>
            <w:r>
              <w:rPr>
                <w:b/>
                <w:color w:val="FFFFFF"/>
              </w:rPr>
            </w:r>
            <w:r>
              <w:rPr>
                <w:b/>
                <w:color w:val="FFFFFF"/>
                <w:sz w:val="19"/>
              </w:rPr>
              <w:t>Method</w:t>
            </w:r>
          </w:p>
        </w:tc>
        <w:tc>
          <w:tcPr>
            <w:tcW w:type="dxa" w:w="2379"/>
            <w:shd w:val="clear" w:fill="1A1A1A"/>
          </w:tcPr>
          <w:p>
            <w:pPr>
              <w:spacing w:after="0"/>
            </w:pPr>
            <w:r>
              <w:rPr>
                <w:b/>
                <w:color w:val="FFFFFF"/>
              </w:rPr>
            </w:r>
            <w:r>
              <w:rPr>
                <w:b/>
                <w:color w:val="FFFFFF"/>
                <w:sz w:val="19"/>
              </w:rPr>
              <w:t>Cost per square foot</w:t>
            </w:r>
          </w:p>
        </w:tc>
        <w:tc>
          <w:tcPr>
            <w:tcW w:type="dxa" w:w="2379"/>
            <w:shd w:val="clear" w:fill="1A1A1A"/>
          </w:tcPr>
          <w:p>
            <w:pPr>
              <w:spacing w:after="0"/>
            </w:pPr>
            <w:r>
              <w:rPr>
                <w:b/>
                <w:color w:val="FFFFFF"/>
              </w:rPr>
            </w:r>
            <w:r>
              <w:rPr>
                <w:b/>
                <w:color w:val="FFFFFF"/>
                <w:sz w:val="19"/>
              </w:rPr>
              <w:t>Basis</w:t>
            </w:r>
          </w:p>
        </w:tc>
      </w:tr>
      <w:tr>
        <w:tc>
          <w:tcPr>
            <w:tcW w:type="dxa" w:w="2379"/>
          </w:tcPr>
          <w:p>
            <w:pPr>
              <w:spacing w:after="0"/>
            </w:pPr>
            <w:r/>
            <w:r>
              <w:rPr>
                <w:b w:val="0"/>
                <w:sz w:val="19"/>
              </w:rPr>
              <w:t>Maintenance cleaning</w:t>
            </w:r>
          </w:p>
        </w:tc>
        <w:tc>
          <w:tcPr>
            <w:tcW w:type="dxa" w:w="2379"/>
          </w:tcPr>
          <w:p>
            <w:pPr>
              <w:spacing w:after="0"/>
            </w:pPr>
            <w:r/>
            <w:r>
              <w:rPr>
                <w:b w:val="0"/>
                <w:sz w:val="19"/>
              </w:rPr>
              <w:t>Encapsulation</w:t>
            </w:r>
          </w:p>
        </w:tc>
        <w:tc>
          <w:tcPr>
            <w:tcW w:type="dxa" w:w="2379"/>
          </w:tcPr>
          <w:p>
            <w:pPr>
              <w:spacing w:after="0"/>
            </w:pPr>
            <w:r/>
            <w:r>
              <w:rPr>
                <w:b w:val="0"/>
                <w:sz w:val="19"/>
              </w:rPr>
              <w:t>$0.18</w:t>
            </w:r>
          </w:p>
        </w:tc>
        <w:tc>
          <w:tcPr>
            <w:tcW w:type="dxa" w:w="2379"/>
          </w:tcPr>
          <w:p>
            <w:pPr>
              <w:spacing w:after="0"/>
            </w:pPr>
            <w:r/>
            <w:r>
              <w:rPr>
                <w:b w:val="0"/>
                <w:sz w:val="19"/>
              </w:rPr>
              <w:t>Recurring monthly or quarterly pass</w:t>
            </w:r>
          </w:p>
        </w:tc>
      </w:tr>
      <w:tr>
        <w:tc>
          <w:tcPr>
            <w:tcW w:type="dxa" w:w="2379"/>
          </w:tcPr>
          <w:p>
            <w:pPr>
              <w:spacing w:after="0"/>
            </w:pPr>
            <w:r/>
            <w:r>
              <w:rPr>
                <w:b w:val="0"/>
                <w:sz w:val="19"/>
              </w:rPr>
              <w:t>Deep cleaning, general office</w:t>
            </w:r>
          </w:p>
        </w:tc>
        <w:tc>
          <w:tcPr>
            <w:tcW w:type="dxa" w:w="2379"/>
          </w:tcPr>
          <w:p>
            <w:pPr>
              <w:spacing w:after="0"/>
            </w:pPr>
            <w:r/>
            <w:r>
              <w:rPr>
                <w:b w:val="0"/>
                <w:sz w:val="19"/>
              </w:rPr>
              <w:t>Hot water extraction</w:t>
            </w:r>
          </w:p>
        </w:tc>
        <w:tc>
          <w:tcPr>
            <w:tcW w:type="dxa" w:w="2379"/>
          </w:tcPr>
          <w:p>
            <w:pPr>
              <w:spacing w:after="0"/>
            </w:pPr>
            <w:r/>
            <w:r>
              <w:rPr>
                <w:b w:val="0"/>
                <w:sz w:val="19"/>
              </w:rPr>
              <w:t>$0.30 to $0.45</w:t>
            </w:r>
          </w:p>
        </w:tc>
        <w:tc>
          <w:tcPr>
            <w:tcW w:type="dxa" w:w="2379"/>
          </w:tcPr>
          <w:p>
            <w:pPr>
              <w:spacing w:after="0"/>
            </w:pPr>
            <w:r/>
            <w:r>
              <w:rPr>
                <w:b w:val="0"/>
                <w:sz w:val="19"/>
              </w:rPr>
              <w:t>Restorative clean</w:t>
            </w:r>
          </w:p>
        </w:tc>
      </w:tr>
      <w:tr>
        <w:tc>
          <w:tcPr>
            <w:tcW w:type="dxa" w:w="2379"/>
          </w:tcPr>
          <w:p>
            <w:pPr>
              <w:spacing w:after="0"/>
            </w:pPr>
            <w:r/>
            <w:r>
              <w:rPr>
                <w:b w:val="0"/>
                <w:sz w:val="19"/>
              </w:rPr>
              <w:t>Deep cleaning, high traffic</w:t>
            </w:r>
          </w:p>
        </w:tc>
        <w:tc>
          <w:tcPr>
            <w:tcW w:type="dxa" w:w="2379"/>
          </w:tcPr>
          <w:p>
            <w:pPr>
              <w:spacing w:after="0"/>
            </w:pPr>
            <w:r/>
            <w:r>
              <w:rPr>
                <w:b w:val="0"/>
                <w:sz w:val="19"/>
              </w:rPr>
              <w:t>Hot water extraction plus stain</w:t>
            </w:r>
          </w:p>
        </w:tc>
        <w:tc>
          <w:tcPr>
            <w:tcW w:type="dxa" w:w="2379"/>
          </w:tcPr>
          <w:p>
            <w:pPr>
              <w:spacing w:after="0"/>
            </w:pPr>
            <w:r/>
            <w:r>
              <w:rPr>
                <w:b w:val="0"/>
                <w:sz w:val="19"/>
              </w:rPr>
              <w:t>$0.45</w:t>
            </w:r>
          </w:p>
        </w:tc>
        <w:tc>
          <w:tcPr>
            <w:tcW w:type="dxa" w:w="2379"/>
          </w:tcPr>
          <w:p>
            <w:pPr>
              <w:spacing w:after="0"/>
            </w:pPr>
            <w:r/>
            <w:r>
              <w:rPr>
                <w:b w:val="0"/>
                <w:sz w:val="19"/>
              </w:rPr>
              <w:t>Lobbies, corridors and lanes</w:t>
            </w:r>
          </w:p>
        </w:tc>
      </w:tr>
      <w:tr>
        <w:tc>
          <w:tcPr>
            <w:tcW w:type="dxa" w:w="2379"/>
          </w:tcPr>
          <w:p>
            <w:pPr>
              <w:spacing w:after="0"/>
            </w:pPr>
            <w:r/>
            <w:r>
              <w:rPr>
                <w:b w:val="0"/>
                <w:sz w:val="19"/>
              </w:rPr>
              <w:t>Post construction turnover</w:t>
            </w:r>
          </w:p>
        </w:tc>
        <w:tc>
          <w:tcPr>
            <w:tcW w:type="dxa" w:w="2379"/>
          </w:tcPr>
          <w:p>
            <w:pPr>
              <w:spacing w:after="0"/>
            </w:pPr>
            <w:r/>
            <w:r>
              <w:rPr>
                <w:b w:val="0"/>
                <w:sz w:val="19"/>
              </w:rPr>
              <w:t>Hot water extraction</w:t>
            </w:r>
          </w:p>
        </w:tc>
        <w:tc>
          <w:tcPr>
            <w:tcW w:type="dxa" w:w="2379"/>
          </w:tcPr>
          <w:p>
            <w:pPr>
              <w:spacing w:after="0"/>
            </w:pPr>
            <w:r/>
            <w:r>
              <w:rPr>
                <w:b w:val="0"/>
                <w:sz w:val="19"/>
              </w:rPr>
              <w:t>$0.45 to $0.85</w:t>
            </w:r>
          </w:p>
        </w:tc>
        <w:tc>
          <w:tcPr>
            <w:tcW w:type="dxa" w:w="2379"/>
          </w:tcPr>
          <w:p>
            <w:pPr>
              <w:spacing w:after="0"/>
            </w:pPr>
            <w:r/>
            <w:r>
              <w:rPr>
                <w:b w:val="0"/>
                <w:sz w:val="19"/>
              </w:rPr>
              <w:t>Dust removal before clean</w:t>
            </w:r>
          </w:p>
        </w:tc>
      </w:tr>
    </w:tbl>
    <w:p/>
    <w:p>
      <w:r>
        <w:rPr>
          <w:b w:val="0"/>
        </w:rPr>
        <w:t>Those numbers describe the commercial segment. The residential segment, by contrast, has its own lower bands, because commercial contracts carry higher traffic, insurance requirements, equipment and supervision costs. A commercial maintenance pass in New Jersey at $0.18 per square foot sits inside the upper half of the residential deep cleaning band, which is why commercial cleaning cost per square foot conversations are usually about method and contract structure rather than a simple unit price.</w:t>
      </w:r>
    </w:p>
    <w:p>
      <w:r>
        <w:rPr>
          <w:b w:val="0"/>
        </w:rPr>
        <w:t>The ranges are refreshed on an annual cycle. The commercial cleaning cost per square foot figure for 2026 follows labor, material and fuel updates, and providers that publish benchmark charts tend to revise those charts once per year. The most recent published reference chart for the New Jersey market shows the maintenance band moving between $0.14 and $0.22 per square foot, with deep cleaning referenced between $0.30 and $0.60 per square foot.</w:t>
      </w:r>
    </w:p>
    <w:p>
      <w:r>
        <w:rPr>
          <w:b w:val="0"/>
        </w:rPr>
        <w:t>Readers should treat the numbers as ranges with a defined methodology. A cleaning quote that states a single per square foot figure without the scope behind it is not comparable to a range that lists maintenance, deep and turnover separately.</w:t>
      </w:r>
    </w:p>
    <w:p>
      <w:r>
        <w:rPr>
          <w:b w:val="0"/>
        </w:rPr>
        <w:t>The [2026 commercial cleaning cost and pricing guide](/insights/commercial-cleaning-cost-nj-pricing-guide-2026) walks through that arithmetic line by line, including the labor burden and the minimum thresholds that separate a small commercial scope from a portfolio scale scope.</w:t>
      </w:r>
    </w:p>
    <w:p>
      <w:r>
        <w:rPr>
          <w:b w:val="0"/>
        </w:rPr>
        <w:t>The bands are presented as ranges because the market does not quote at a single point for most commercial scopes. Maintenance cleaning, deep cleaning and turnover cleaning sit at different levels, and presenting them as bands is what allows a client to move from a small office quote to a portfolio quote without changing the unit.</w:t>
      </w:r>
    </w:p>
    <w:p>
      <w:r>
        <w:rPr>
          <w:b w:val="0"/>
        </w:rPr>
        <w:t>Each band should be tied to a cleaning standard before it is used in a proposal. A maintenance band without a standard is a guess, and a deep clean band without a condition assessment is a guess as well. The per square foot figure becomes defensible when the provider can show the soil load, the method and the traffic together.</w:t>
      </w:r>
    </w:p>
    <w:p>
      <w:r>
        <w:rPr>
          <w:b w:val="0"/>
        </w:rPr>
        <w:t>The bands also support the annual budget cycle. A cleaning budget that is written from a single per square foot figure without the maintenance and deep clean split will drift within a year, because the cleaning program changes with occupancy and traffic.</w:t>
      </w:r>
    </w:p>
    <w:p>
      <w:r>
        <w:rPr>
          <w:b w:val="0"/>
        </w:rPr>
        <w:t>The difference between the maintenance figure and the deep cleaning figure is not a rounding matter. It is a method difference, and the gap between the two bands is roughly double the maintenance band in absolute terms. That gap is the reason commercial cleaning cost per square foot pages separate maintenance from deep cleaning instead of publishing a single blended number, and it is the reason the 2026 ranges are presented in bands rather than as single points.</w:t>
      </w:r>
    </w:p>
    <w:p>
      <w:pPr>
        <w:pStyle w:val="Heading2"/>
      </w:pPr>
      <w:r>
        <w:t>3. What factors change the commercial carpet cleaning price per square foot?</w:t>
      </w:r>
    </w:p>
    <w:p>
      <w:r>
        <w:rPr>
          <w:b w:val="0"/>
        </w:rPr>
        <w:t>Three groups of factors move the commercial carpet cleaning price per square foot: the condition of the carpet, the traffic the carpet receives, and the method selected.</w:t>
      </w:r>
    </w:p>
    <w:p>
      <w:r>
        <w:rPr>
          <w:b w:val="0"/>
        </w:rPr>
        <w:t>Condition matters because cleaning cost is a function of soil load. A maintenance clean on a lightly soiled open plan office is priced differently from a deep clean on a carpet with embedded soil, stains, burns or high traffic lanes. Providers usually classify the work as maintenance, deep cleaning or restorative cleaning, and each classification carries its own per square foot band.</w:t>
      </w:r>
    </w:p>
    <w:p>
      <w:r>
        <w:rPr>
          <w:b w:val="0"/>
        </w:rPr>
        <w:t>Traffic matters because labor is consumed in proportion to the number of passes. An office with private offices and low traffic may be served quarterly, while a lobby, corridor or call center environment may require monthly maintenance plus quarterly deep cleaning. The per square foot price for the recurring program is therefore a function of the recommended frequency.</w:t>
      </w:r>
    </w:p>
    <w:p>
      <w:r>
        <w:rPr>
          <w:b w:val="0"/>
        </w:rPr>
        <w:t>Method matters because the two dominant methods price differently. Hot water extraction is the deep cleaning method, priced at $0.30 to $0.60 per square foot for commercial work. Encapsulation is the maintenance method, priced at $0.18 to $0.35 per square foot for commercial work, and it is selected for occupied buildings where the furniture cannot be moved and where a fast dry time matters.</w:t>
      </w:r>
    </w:p>
    <w:p>
      <w:r>
        <w:rPr>
          <w:b w:val="0"/>
        </w:rPr>
        <w:t>Access and logistics round out the factors. High rise buildings, buildings without truck mount access, phased cleaning schedules and overnight windows all add planning cost that is usually absorbed into the final quote rather than listed as a separate line.</w:t>
      </w:r>
    </w:p>
    <w:p>
      <w:r>
        <w:rPr>
          <w:b w:val="0"/>
        </w:rPr>
        <w:t>The physical condition of the carpet, measured before the clean, changes the labor plan. Providers that perform a condition assessment before quoting reduce the risk of overcharging, and clients that share the condition report shorten the gap between estimate and final cost. The per square foot figure is therefore a function of the starting state, not only of the traffic level.</w:t>
      </w:r>
    </w:p>
    <w:p>
      <w:r>
        <w:rPr>
          <w:b w:val="0"/>
        </w:rPr>
        <w:t>The interaction between condition, traffic and method is what makes the per square foot figure move within a band. Two floors with the same square footage can land on opposite sides of the maintenance band or the deep clean band depending on the starting condition and the required method.</w:t>
      </w:r>
    </w:p>
    <w:p>
      <w:pPr>
        <w:pStyle w:val="Heading2"/>
      </w:pPr>
      <w:r>
        <w:t>4. How much does hot water extraction cost per square foot compared with encapsulation?</w:t>
      </w:r>
    </w:p>
    <w:p>
      <w:r>
        <w:rPr>
          <w:b w:val="0"/>
        </w:rPr>
        <w:t>Hot water extraction and encapsulation are the two methods that dominate commercial carpet cleaning cost conversations, and the difference between them is the difference between a deep clean and a maintenance clean.</w:t>
      </w:r>
    </w:p>
    <w:p>
      <w:r>
        <w:rPr>
          <w:b w:val="0"/>
        </w:rPr>
        <w:t>Hot water extraction delivers the deep clean. Heated solution is injected into the pile and extracted with truck mount or high performance portable units. The commercial per square foot cost for hot water extraction runs from $0.30 to $0.60, and the work covers restorative cleaning, stain treatment and high traffic lane cleaning. Dry time after extraction runs from four to eight hours with airflow, which is why deep cleaning in commercial settings is usually scheduled overnight or over a weekend.</w:t>
      </w:r>
    </w:p>
    <w:p>
      <w:r>
        <w:rPr>
          <w:b w:val="0"/>
        </w:rPr>
        <w:t>Encapsulation delivers a maintenance clean. The low moisture polymer product traps soil for vacuum removal, which keeps the carpet cleaner for longer between deep cleans. The commercial per square foot cost for encapsulation runs from $0.18 to $0.35, and dry time runs from one to two hours, which allows an occupied office to return to service quickly.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Method</w:t>
            </w:r>
          </w:p>
        </w:tc>
        <w:tc>
          <w:tcPr>
            <w:tcW w:type="dxa" w:w="1904"/>
            <w:shd w:val="clear" w:fill="1A1A1A"/>
          </w:tcPr>
          <w:p>
            <w:pPr>
              <w:spacing w:after="0"/>
            </w:pPr>
            <w:r>
              <w:rPr>
                <w:b/>
                <w:color w:val="FFFFFF"/>
              </w:rPr>
            </w:r>
            <w:r>
              <w:rPr>
                <w:b/>
                <w:color w:val="FFFFFF"/>
                <w:sz w:val="19"/>
              </w:rPr>
              <w:t>Cost per square foot</w:t>
            </w:r>
          </w:p>
        </w:tc>
        <w:tc>
          <w:tcPr>
            <w:tcW w:type="dxa" w:w="1904"/>
            <w:shd w:val="clear" w:fill="1A1A1A"/>
          </w:tcPr>
          <w:p>
            <w:pPr>
              <w:spacing w:after="0"/>
            </w:pPr>
            <w:r>
              <w:rPr>
                <w:b/>
                <w:color w:val="FFFFFF"/>
              </w:rPr>
            </w:r>
            <w:r>
              <w:rPr>
                <w:b/>
                <w:color w:val="FFFFFF"/>
                <w:sz w:val="19"/>
              </w:rPr>
              <w:t>Dry time</w:t>
            </w:r>
          </w:p>
        </w:tc>
        <w:tc>
          <w:tcPr>
            <w:tcW w:type="dxa" w:w="1904"/>
            <w:shd w:val="clear" w:fill="1A1A1A"/>
          </w:tcPr>
          <w:p>
            <w:pPr>
              <w:spacing w:after="0"/>
            </w:pPr>
            <w:r>
              <w:rPr>
                <w:b/>
                <w:color w:val="FFFFFF"/>
              </w:rPr>
            </w:r>
            <w:r>
              <w:rPr>
                <w:b/>
                <w:color w:val="FFFFFF"/>
                <w:sz w:val="19"/>
              </w:rPr>
              <w:t>Best use</w:t>
            </w:r>
          </w:p>
        </w:tc>
        <w:tc>
          <w:tcPr>
            <w:tcW w:type="dxa" w:w="1904"/>
            <w:shd w:val="clear" w:fill="1A1A1A"/>
          </w:tcPr>
          <w:p>
            <w:pPr>
              <w:spacing w:after="0"/>
            </w:pPr>
            <w:r>
              <w:rPr>
                <w:b/>
                <w:color w:val="FFFFFF"/>
              </w:rPr>
            </w:r>
            <w:r>
              <w:rPr>
                <w:b/>
                <w:color w:val="FFFFFF"/>
                <w:sz w:val="19"/>
              </w:rPr>
              <w:t>Notes</w:t>
            </w:r>
          </w:p>
        </w:tc>
      </w:tr>
      <w:tr>
        <w:tc>
          <w:tcPr>
            <w:tcW w:type="dxa" w:w="1904"/>
          </w:tcPr>
          <w:p>
            <w:pPr>
              <w:spacing w:after="0"/>
            </w:pPr>
            <w:r/>
            <w:r>
              <w:rPr>
                <w:b w:val="0"/>
                <w:sz w:val="19"/>
              </w:rPr>
              <w:t>Hot water extraction</w:t>
            </w:r>
          </w:p>
        </w:tc>
        <w:tc>
          <w:tcPr>
            <w:tcW w:type="dxa" w:w="1904"/>
          </w:tcPr>
          <w:p>
            <w:pPr>
              <w:spacing w:after="0"/>
            </w:pPr>
            <w:r/>
            <w:r>
              <w:rPr>
                <w:b w:val="0"/>
                <w:sz w:val="19"/>
              </w:rPr>
              <w:t>$0.30 to $0.60</w:t>
            </w:r>
          </w:p>
        </w:tc>
        <w:tc>
          <w:tcPr>
            <w:tcW w:type="dxa" w:w="1904"/>
          </w:tcPr>
          <w:p>
            <w:pPr>
              <w:spacing w:after="0"/>
            </w:pPr>
            <w:r/>
            <w:r>
              <w:rPr>
                <w:b w:val="0"/>
                <w:sz w:val="19"/>
              </w:rPr>
              <w:t>4 to 8 hours with airflow</w:t>
            </w:r>
          </w:p>
        </w:tc>
        <w:tc>
          <w:tcPr>
            <w:tcW w:type="dxa" w:w="1904"/>
          </w:tcPr>
          <w:p>
            <w:pPr>
              <w:spacing w:after="0"/>
            </w:pPr>
            <w:r/>
            <w:r>
              <w:rPr>
                <w:b w:val="0"/>
                <w:sz w:val="19"/>
              </w:rPr>
              <w:t>Deep clean, stains, lanes</w:t>
            </w:r>
          </w:p>
        </w:tc>
        <w:tc>
          <w:tcPr>
            <w:tcW w:type="dxa" w:w="1904"/>
          </w:tcPr>
          <w:p>
            <w:pPr>
              <w:spacing w:after="0"/>
            </w:pPr>
            <w:r/>
            <w:r>
              <w:rPr>
                <w:b w:val="0"/>
                <w:sz w:val="19"/>
              </w:rPr>
              <w:t>Overnight scheduling</w:t>
            </w:r>
          </w:p>
        </w:tc>
      </w:tr>
      <w:tr>
        <w:tc>
          <w:tcPr>
            <w:tcW w:type="dxa" w:w="1904"/>
          </w:tcPr>
          <w:p>
            <w:pPr>
              <w:spacing w:after="0"/>
            </w:pPr>
            <w:r/>
            <w:r>
              <w:rPr>
                <w:b w:val="0"/>
                <w:sz w:val="19"/>
              </w:rPr>
              <w:t>Encapsulation</w:t>
            </w:r>
          </w:p>
        </w:tc>
        <w:tc>
          <w:tcPr>
            <w:tcW w:type="dxa" w:w="1904"/>
          </w:tcPr>
          <w:p>
            <w:pPr>
              <w:spacing w:after="0"/>
            </w:pPr>
            <w:r/>
            <w:r>
              <w:rPr>
                <w:b w:val="0"/>
                <w:sz w:val="19"/>
              </w:rPr>
              <w:t>$0.18 to $0.35</w:t>
            </w:r>
          </w:p>
        </w:tc>
        <w:tc>
          <w:tcPr>
            <w:tcW w:type="dxa" w:w="1904"/>
          </w:tcPr>
          <w:p>
            <w:pPr>
              <w:spacing w:after="0"/>
            </w:pPr>
            <w:r/>
            <w:r>
              <w:rPr>
                <w:b w:val="0"/>
                <w:sz w:val="19"/>
              </w:rPr>
              <w:t>1 to 2 hours</w:t>
            </w:r>
          </w:p>
        </w:tc>
        <w:tc>
          <w:tcPr>
            <w:tcW w:type="dxa" w:w="1904"/>
          </w:tcPr>
          <w:p>
            <w:pPr>
              <w:spacing w:after="0"/>
            </w:pPr>
            <w:r/>
            <w:r>
              <w:rPr>
                <w:b w:val="0"/>
                <w:sz w:val="19"/>
              </w:rPr>
              <w:t>Maintenance clean</w:t>
            </w:r>
          </w:p>
        </w:tc>
        <w:tc>
          <w:tcPr>
            <w:tcW w:type="dxa" w:w="1904"/>
          </w:tcPr>
          <w:p>
            <w:pPr>
              <w:spacing w:after="0"/>
            </w:pPr>
            <w:r/>
            <w:r>
              <w:rPr>
                <w:b w:val="0"/>
                <w:sz w:val="19"/>
              </w:rPr>
              <w:t>Occupied buildings</w:t>
            </w:r>
          </w:p>
        </w:tc>
      </w:tr>
      <w:tr>
        <w:tc>
          <w:tcPr>
            <w:tcW w:type="dxa" w:w="1904"/>
          </w:tcPr>
          <w:p>
            <w:pPr>
              <w:spacing w:after="0"/>
            </w:pPr>
            <w:r/>
            <w:r>
              <w:rPr>
                <w:b w:val="0"/>
                <w:sz w:val="19"/>
              </w:rPr>
              <w:t>Bonnet and spot treatment</w:t>
            </w:r>
          </w:p>
        </w:tc>
        <w:tc>
          <w:tcPr>
            <w:tcW w:type="dxa" w:w="1904"/>
          </w:tcPr>
          <w:p>
            <w:pPr>
              <w:spacing w:after="0"/>
            </w:pPr>
            <w:r/>
            <w:r>
              <w:rPr>
                <w:b w:val="0"/>
                <w:sz w:val="19"/>
              </w:rPr>
              <w:t>Add-on</w:t>
            </w:r>
          </w:p>
        </w:tc>
        <w:tc>
          <w:tcPr>
            <w:tcW w:type="dxa" w:w="1904"/>
          </w:tcPr>
          <w:p>
            <w:pPr>
              <w:spacing w:after="0"/>
            </w:pPr>
            <w:r/>
            <w:r>
              <w:rPr>
                <w:b w:val="0"/>
                <w:sz w:val="19"/>
              </w:rPr>
              <w:t>$75 to $200 per stain</w:t>
            </w:r>
          </w:p>
        </w:tc>
        <w:tc>
          <w:tcPr>
            <w:tcW w:type="dxa" w:w="1904"/>
          </w:tcPr>
          <w:p>
            <w:pPr>
              <w:spacing w:after="0"/>
            </w:pPr>
            <w:r/>
            <w:r>
              <w:rPr>
                <w:b w:val="0"/>
                <w:sz w:val="19"/>
              </w:rPr>
              <w:t>Interim touch</w:t>
            </w:r>
          </w:p>
        </w:tc>
        <w:tc>
          <w:tcPr>
            <w:tcW w:type="dxa" w:w="1904"/>
          </w:tcPr>
          <w:p>
            <w:pPr>
              <w:spacing w:after="0"/>
            </w:pPr>
            <w:r/>
            <w:r>
              <w:rPr>
                <w:b w:val="0"/>
                <w:sz w:val="19"/>
              </w:rPr>
              <w:t>Add-on only</w:t>
            </w:r>
          </w:p>
        </w:tc>
      </w:tr>
    </w:tbl>
    <w:p/>
    <w:p>
      <w:r>
        <w:rPr>
          <w:b w:val="0"/>
        </w:rPr>
        <w:t>The commercial decision between the two methods is usually framed as a program decision. A monthly encapsulation program plus quarterly hot water extraction replaces what would otherwise be a single annual deep clean, and the blended per square foot cost of that program is lower than the one time deep clean on the same square footage.</w:t>
      </w:r>
    </w:p>
    <w:p>
      <w:r>
        <w:rPr>
          <w:b w:val="0"/>
        </w:rPr>
        <w:t>The two method families also explain why a one time deep clean costs more per square foot than a maintenance program on the same carpet. The deep clean removes embedded soil, the maintenance pass refreshes the surface. The client pays for different work, and the per square foot comparison only works when the method is stated on both sides.</w:t>
      </w:r>
    </w:p>
    <w:p>
      <w:pPr>
        <w:pStyle w:val="Heading2"/>
      </w:pPr>
      <w:r>
        <w:t>5. How much does commercial carpet cleaning cost per square foot for small offices?</w:t>
      </w:r>
    </w:p>
    <w:p>
      <w:r>
        <w:rPr>
          <w:b w:val="0"/>
        </w:rPr>
        <w:t>Small commercial offices create a different pricing conversation because the per square foot logic collapses into minimums and flat fees.</w:t>
      </w:r>
    </w:p>
    <w:p>
      <w:r>
        <w:rPr>
          <w:b w:val="0"/>
        </w:rPr>
        <w:t>The published ranges for small commercial projects show a minimum of $250 to $450 per visit for small office cleaning, a figure that covers setup, spotting and the first cleaning pass. Mid size offices between 2,000 and 5,000 square feet typically run from $450 to $1,800 per visit, and the final figure depends on the method, the traffic level and the furniture that must be worked around.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Scope</w:t>
            </w:r>
          </w:p>
        </w:tc>
        <w:tc>
          <w:tcPr>
            <w:tcW w:type="dxa" w:w="3173"/>
            <w:shd w:val="clear" w:fill="1A1A1A"/>
          </w:tcPr>
          <w:p>
            <w:pPr>
              <w:spacing w:after="0"/>
            </w:pPr>
            <w:r>
              <w:rPr>
                <w:b/>
                <w:color w:val="FFFFFF"/>
              </w:rPr>
            </w:r>
            <w:r>
              <w:rPr>
                <w:b/>
                <w:color w:val="FFFFFF"/>
                <w:sz w:val="19"/>
              </w:rPr>
              <w:t>Minimum or typical project cost</w:t>
            </w:r>
          </w:p>
        </w:tc>
        <w:tc>
          <w:tcPr>
            <w:tcW w:type="dxa" w:w="3173"/>
            <w:shd w:val="clear" w:fill="1A1A1A"/>
          </w:tcPr>
          <w:p>
            <w:pPr>
              <w:spacing w:after="0"/>
            </w:pPr>
            <w:r>
              <w:rPr>
                <w:b/>
                <w:color w:val="FFFFFF"/>
              </w:rPr>
            </w:r>
            <w:r>
              <w:rPr>
                <w:b/>
                <w:color w:val="FFFFFF"/>
                <w:sz w:val="19"/>
              </w:rPr>
              <w:t>Notes</w:t>
            </w:r>
          </w:p>
        </w:tc>
      </w:tr>
      <w:tr>
        <w:tc>
          <w:tcPr>
            <w:tcW w:type="dxa" w:w="3173"/>
          </w:tcPr>
          <w:p>
            <w:pPr>
              <w:spacing w:after="0"/>
            </w:pPr>
            <w:r/>
            <w:r>
              <w:rPr>
                <w:b w:val="0"/>
                <w:sz w:val="19"/>
              </w:rPr>
              <w:t>Under 1,000 sq ft</w:t>
            </w:r>
          </w:p>
        </w:tc>
        <w:tc>
          <w:tcPr>
            <w:tcW w:type="dxa" w:w="3173"/>
          </w:tcPr>
          <w:p>
            <w:pPr>
              <w:spacing w:after="0"/>
            </w:pPr>
            <w:r/>
            <w:r>
              <w:rPr>
                <w:b w:val="0"/>
                <w:sz w:val="19"/>
              </w:rPr>
              <w:t>$250 to $450 per visit</w:t>
            </w:r>
          </w:p>
        </w:tc>
        <w:tc>
          <w:tcPr>
            <w:tcW w:type="dxa" w:w="3173"/>
          </w:tcPr>
          <w:p>
            <w:pPr>
              <w:spacing w:after="0"/>
            </w:pPr>
            <w:r/>
            <w:r>
              <w:rPr>
                <w:b w:val="0"/>
                <w:sz w:val="19"/>
              </w:rPr>
              <w:t>Small commercial office</w:t>
            </w:r>
          </w:p>
        </w:tc>
      </w:tr>
      <w:tr>
        <w:tc>
          <w:tcPr>
            <w:tcW w:type="dxa" w:w="3173"/>
          </w:tcPr>
          <w:p>
            <w:pPr>
              <w:spacing w:after="0"/>
            </w:pPr>
            <w:r/>
            <w:r>
              <w:rPr>
                <w:b w:val="0"/>
                <w:sz w:val="19"/>
              </w:rPr>
              <w:t>2,000 to 5,000 sq ft</w:t>
            </w:r>
          </w:p>
        </w:tc>
        <w:tc>
          <w:tcPr>
            <w:tcW w:type="dxa" w:w="3173"/>
          </w:tcPr>
          <w:p>
            <w:pPr>
              <w:spacing w:after="0"/>
            </w:pPr>
            <w:r/>
            <w:r>
              <w:rPr>
                <w:b w:val="0"/>
                <w:sz w:val="19"/>
              </w:rPr>
              <w:t>$450 to $1,800 per visit</w:t>
            </w:r>
          </w:p>
        </w:tc>
        <w:tc>
          <w:tcPr>
            <w:tcW w:type="dxa" w:w="3173"/>
          </w:tcPr>
          <w:p>
            <w:pPr>
              <w:spacing w:after="0"/>
            </w:pPr>
            <w:r/>
            <w:r>
              <w:rPr>
                <w:b w:val="0"/>
                <w:sz w:val="19"/>
              </w:rPr>
              <w:t>Mid size office</w:t>
            </w:r>
          </w:p>
        </w:tc>
      </w:tr>
    </w:tbl>
    <w:p/>
    <w:p>
      <w:r>
        <w:rPr>
          <w:b w:val="0"/>
        </w:rPr>
        <w:t>For small offices the commercial carpet cleaning cost per square foot question gives way to a minimum fee question. A two thousand square foot office and a ten thousand square foot office should not be quoted with the same unit logic, and providers that move between per square foot and minimum based quoting do so because the labor fixed cost of small projects is high relative to the revenue.</w:t>
      </w:r>
    </w:p>
    <w:p>
      <w:r>
        <w:rPr>
          <w:b w:val="0"/>
        </w:rPr>
        <w:t>The visit based conversation also applies here. Small commercial clients usually start with a per visit quote, and the jump from a per visit figure to a per square foot figure is where the minimums create the most friction.</w:t>
      </w:r>
    </w:p>
    <w:p>
      <w:r>
        <w:rPr>
          <w:b w:val="0"/>
        </w:rPr>
        <w:t>For a client that already runs a recurring program, the small office conversation is already solved. The monthly maintenance figure is the per square foot figure applied to the recommended frequency, and the small office minimum becomes a monthly floor. The decision to enter a recurring program is therefore a decision to move from a per visit conversation to a per square foot conversation.</w:t>
      </w:r>
    </w:p>
    <w:p>
      <w:pPr>
        <w:pStyle w:val="Heading2"/>
      </w:pPr>
      <w:r>
        <w:t>6. What are the minimums and maximums for a commercial cleaning project?</w:t>
      </w:r>
    </w:p>
    <w:p>
      <w:r>
        <w:rPr>
          <w:b w:val="0"/>
        </w:rPr>
        <w:t>Commercial cleaning quotes operate with both a floor and a ceiling. The floor is the minimum, which protects the provider against low value scopes, and the ceiling is the maximum, which protects the client from uncontrolled change orders.</w:t>
      </w:r>
    </w:p>
    <w:p>
      <w:r>
        <w:rPr>
          <w:b w:val="0"/>
        </w:rPr>
        <w:t>The minimums follow the square footage brackets. Small commercial spaces under 1,000 square feet start at $250 to $450 per visit. Mid size spaces from 2,000 to 5,000 square feet start at $450 to $1,800 per visit. Larger spaces, including multi floor commercial buildings over 10,000 square feet, move to a custom quote based on square footage, traffic and method.</w:t>
      </w:r>
    </w:p>
    <w:p>
      <w:r>
        <w:rPr>
          <w:b w:val="0"/>
        </w:rPr>
        <w:t>The maximums arrive through add-ons. Spot and stain treatment runs from $75 to $200, and deodorizer or protector programs run from $0.08 to $0.15 per square foot when requested at the quote stage.</w:t>
      </w:r>
    </w:p>
    <w:p>
      <w:r>
        <w:rPr>
          <w:b w:val="0"/>
        </w:rPr>
        <w:t>A serious commercial cleaning provider states the minimum before the scope is accepted and the maximum before the scope is signed, so that the commercial carpet cleaning cost per square foot conversation ends with a written range rather than an estimate that changes during execution.</w:t>
      </w:r>
    </w:p>
    <w:p>
      <w:r>
        <w:rPr>
          <w:b w:val="0"/>
        </w:rPr>
        <w:t>The maximum ceiling is usually expressed through change order language, and the add on structure is where most commercial cleaning conversations about cost live. A quote that lists the base per square foot figure and then the add ons separately is more useful than a quote that folds everything into one number.</w:t>
      </w:r>
    </w:p>
    <w:p>
      <w:r>
        <w:rPr>
          <w:b w:val="0"/>
        </w:rPr>
        <w:t>The change order structure should mirror the add on structure. When a deep clean turns into a turnover clean, when a maintenance pass turns into a deep clean, the per square foot figure should be restated rather than silently adjusted.</w:t>
      </w:r>
    </w:p>
    <w:p>
      <w:pPr>
        <w:pStyle w:val="Heading2"/>
      </w:pPr>
      <w:r>
        <w:t>7. How is commercial carpet cleaning priced by square footage versus by project?</w:t>
      </w:r>
    </w:p>
    <w:p>
      <w:r>
        <w:rPr>
          <w:b w:val="0"/>
        </w:rPr>
        <w:t>Commercial providers price in two languages, and the distinction matters when a client compares quotes.</w:t>
      </w:r>
    </w:p>
    <w:p>
      <w:r>
        <w:rPr>
          <w:b w:val="0"/>
        </w:rPr>
        <w:t>The per square foot method produces a continuous price across the carpet surface. It is the natural unit for recurring maintenance programs, for deep cleaning of multi floor portfolios, and for comparisons across providers with different labor models.</w:t>
      </w:r>
    </w:p>
    <w:p>
      <w:r>
        <w:rPr>
          <w:b w:val="0"/>
        </w:rPr>
        <w:t>The project method produces a total price for a defined scope. It is the natural unit for one time deep cleans, for turnover cleaning, for post construction work and for small offices where the minimum fee dominates the math.</w:t>
      </w:r>
    </w:p>
    <w:p>
      <w:r>
        <w:rPr>
          <w:b w:val="0"/>
        </w:rPr>
        <w:t>The [Hotel housekeeping cost and pricing guide](/hotel-housekeeping-cost-pricing-guide-2026) applies the same two method logic to housekeeping contracts, and the comparison is useful when a client moves between a housekeeping standard and a carpet cleaning program.</w:t>
      </w:r>
    </w:p>
    <w:p>
      <w:r>
        <w:rPr>
          <w:b w:val="0"/>
        </w:rPr>
        <w:t>The two method families also explain why a one time deep clean costs more per square foot than a maintenance program on the same carpet. The deep clean removes embedded soil, the maintenance pass refreshes the surface. The client pays for different work, and the per square foot comparison only works when the method is stated on both sides.</w:t>
      </w:r>
    </w:p>
    <w:p>
      <w:r>
        <w:rPr>
          <w:b w:val="0"/>
        </w:rPr>
        <w:t>The pricing conversation should also separate the cleaning scope from the protection scope. A client that buys a deep clean and then adds a protector, a deodorizer or a stain treatment is extending the same per square foot figure, and the extension should be priced as an add on rather than as a new cleaning pass.</w:t>
      </w:r>
    </w:p>
    <w:p>
      <w:r>
        <w:rPr>
          <w:b w:val="0"/>
        </w:rPr>
        <w:t>Both methods should appear in a serious commercial cleaning quote, because a client who signs a one time deep clean priced by project and later buys a monthly maintenance program priced per square foot is not comparing like with like. The commercial cleaning cost per square foot figure for the one time deep clean will be higher per unit than the monthly program, because the monthly program is measured in maintenance passes rather than in deep cleaning passes.</w:t>
      </w:r>
    </w:p>
    <w:p>
      <w:r>
        <w:rPr>
          <w:b w:val="0"/>
        </w:rPr>
        <w:t>The cleaning scope and the protection scope should be stated together, because the client who pays for a deep clean and for protection in the same conversation gets a cleaner number than the client who receives two separate quotes.</w:t>
      </w:r>
    </w:p>
    <w:p>
      <w:pPr>
        <w:pStyle w:val="Heading2"/>
      </w:pPr>
      <w:r>
        <w:t>8. How much does commercial carpet cleaning cost per visit?</w:t>
      </w:r>
    </w:p>
    <w:p>
      <w:r>
        <w:rPr>
          <w:b w:val="0"/>
        </w:rPr>
        <w:t>The commercial carpet cleaning cost per visit figure is the practical number for small commercial accounts, because the visit is the unit of exchange in a one time or scheduled maintenance program.</w:t>
      </w:r>
    </w:p>
    <w:p>
      <w:r>
        <w:rPr>
          <w:b w:val="0"/>
        </w:rPr>
        <w:t>For a small office, the visit cost ranges from $250 to $450 for spaces under 1,000 square feet, and from $450 to $1,800 for mid size spaces of 2,000 to 5,000 square feet. For recurring maintenance, the visit cost is expressed per square foot, and the monthly program figure is derived from the recommended frequency rather than from a single visit.</w:t>
      </w:r>
    </w:p>
    <w:p>
      <w:r>
        <w:rPr>
          <w:b w:val="0"/>
        </w:rPr>
        <w:t>Providers that operate overnight or weekend schedules in New Jersey and New York City typically quote the same per square foot ranges for the same method, because the labor differential is absorbed into the program design rather than into the unit price.</w:t>
      </w:r>
    </w:p>
    <w:p>
      <w:r>
        <w:rPr>
          <w:b w:val="0"/>
        </w:rPr>
        <w:t>The visit based figure is the one that small commercial clients use when they do not yet have a recurring program. Once a monthly maintenance plan is selected, the per square foot figure replaces the visit figure, and the monthly cost is the visit cost divided by the recommended frequency adjusted for the traffic level.</w:t>
      </w:r>
    </w:p>
    <w:p>
      <w:r>
        <w:rPr>
          <w:b w:val="0"/>
        </w:rPr>
        <w:t>The per visit figure and the per square foot figure should be reconciled before a contract is signed. A monthly program priced per square foot should produce a monthly total that the client can predict, and that prediction should be checked against the visit based math.</w:t>
      </w:r>
    </w:p>
    <w:p>
      <w:r>
        <w:rPr>
          <w:b w:val="0"/>
        </w:rPr>
        <w:t>The reconciliation should also cover the cleaning program itself. A monthly maintenance program should produce a monthly cleaning cost that reflects the recommended frequency, and the per square foot figure should be applied to that frequency rather than to a fixed number of visits.</w:t>
      </w:r>
    </w:p>
    <w:p>
      <w:pPr>
        <w:pStyle w:val="Heading2"/>
      </w:pPr>
      <w:r>
        <w:t>9. Does commercial carpet cleaning cost more per square foot than residential cleaning?</w:t>
      </w:r>
    </w:p>
    <w:p>
      <w:r>
        <w:rPr>
          <w:b w:val="0"/>
        </w:rPr>
        <w:t>Commercial carpet cleaning cost per square foot is usually at or above the residential comparison for the same method and the same soil level.</w:t>
      </w:r>
    </w:p>
    <w:p>
      <w:r>
        <w:rPr>
          <w:b w:val="0"/>
        </w:rPr>
        <w:t>Maintenance commercial cleaning at $0.18 per square foot in New Jersey is a figure that sits inside the upper portion of the residential deep cleaning band, and deep commercial cleaning at $0.30 to $0.60 per square foot reflects the combination of higher traffic, commercial insurance requirements, heavier equipment and supervision that the residential segment does not carry.</w:t>
      </w:r>
    </w:p>
    <w:p>
      <w:r>
        <w:rPr>
          <w:b w:val="0"/>
        </w:rPr>
        <w:t>The comparison is useful because clients who run mixed portfolios, cleaning both residential and commercial spaces, need one unit of comparison. When the commercial number sits above the residential number for equivalent soil and traffic, the explanation is contract structure, not inflated pricing.</w:t>
      </w:r>
    </w:p>
    <w:p>
      <w:r>
        <w:rPr>
          <w:b w:val="0"/>
        </w:rPr>
        <w:t>The [Commercial cleaning services in New Jersey](/commercial-cleaning-services-nj) publish per square foot bands for the commercial segment that are worth reading before a client enters the residential conversation.</w:t>
      </w:r>
    </w:p>
    <w:p>
      <w:r>
        <w:rPr>
          <w:b w:val="0"/>
        </w:rPr>
        <w:t>Mixed portfolios are common, and clients who clean both residential and commercial space need the per square foot number to speak both languages. The commercial figure already sits above the residential comparison for the same method and soil level.</w:t>
      </w:r>
    </w:p>
    <w:p>
      <w:r>
        <w:rPr>
          <w:b w:val="0"/>
        </w:rPr>
        <w:t>That comparison is also the basis for the next commercial cleaning conversation, which moves from price to scope. Once the per square foot figure is accepted, the client can negotiate the method, the frequency and the protection level without reopening the pricing model.</w:t>
      </w:r>
    </w:p>
    <w:p>
      <w:pPr>
        <w:pStyle w:val="Heading2"/>
      </w:pPr>
      <w:r>
        <w:t>10. How do I compare commercial carpet cleaning quotes when the ranges differ?</w:t>
      </w:r>
    </w:p>
    <w:p>
      <w:r>
        <w:rPr>
          <w:b w:val="0"/>
        </w:rPr>
        <w:t>Quote comparison for commercial carpet cleaning starts with a shared scope. Two quotes for the same square footage, the same method and the same traffic level are comparable. Quotes that omit the method, that use a single per square foot figure without listing maintenance and deep clean separately, or that do not state minimums are not comparable.</w:t>
      </w:r>
    </w:p>
    <w:p>
      <w:r>
        <w:rPr>
          <w:b w:val="0"/>
        </w:rPr>
        <w:t>The comparison checklist has four steps. First, confirm the square footage from the floor plans rather than from the vendor estimate. Second, confirm the method, because hot water extraction and encapsulation are different services with different bands. Third, confirm the traffic classification, because high traffic lanes move the price toward the upper end of the range. Fourth, align the contract type, because a monthly maintenance quote and a one time deep clean quote are different products.</w:t>
      </w:r>
    </w:p>
    <w:p>
      <w:r>
        <w:rPr>
          <w:b w:val="0"/>
        </w:rPr>
        <w:t>A practical approach is to request per square foot ranges for maintenance, deep cleaning and turnover in the same conversation, and to require the minimum or flat fee for small scopes. The commercial cleaning cost per square foot figure only becomes a decision variable when the client can see the whole program.</w:t>
      </w:r>
    </w:p>
    <w:p>
      <w:r>
        <w:rPr>
          <w:b w:val="0"/>
        </w:rPr>
        <w:t>The checklist also protects the provider. A quote that is written for comparison is easier to audit, and an audited quote is easier to defend when the final invoice arrives.</w:t>
      </w:r>
    </w:p>
    <w:p>
      <w:pPr>
        <w:pStyle w:val="Heading2"/>
      </w:pPr>
      <w:r>
        <w:t>11. What does the per square foot price include?</w:t>
      </w:r>
    </w:p>
    <w:p>
      <w:r>
        <w:rPr>
          <w:b w:val="0"/>
        </w:rPr>
        <w:t>The per square foot price for commercial carpet cleaning describes the cleaning pass, not the building. The scope of a standard commercial cleaning pass includes the cleaning of the carpet surface, the removal of soil, the vacuum of the pile, and the conditioning or protection step when selected.</w:t>
      </w:r>
    </w:p>
    <w:p>
      <w:r>
        <w:rPr>
          <w:b w:val="0"/>
        </w:rPr>
        <w:t>The scope also excludes items that clients often assume are included. Moving heavy furniture is generally excluded from the per square foot price, and post construction turnover cleaning, which requires dust removal before the actual cleaning, is quoted separately at higher per square foot figures.</w:t>
      </w:r>
    </w:p>
    <w:p>
      <w:r>
        <w:rPr>
          <w:b w:val="0"/>
        </w:rPr>
        <w:t>Protection programs, including deodorizer and protector add-ons, are optional and move the per square foot price from the base cleaning figure toward the upper end of the band.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Add-on</w:t>
            </w:r>
          </w:p>
        </w:tc>
        <w:tc>
          <w:tcPr>
            <w:tcW w:type="dxa" w:w="3173"/>
            <w:shd w:val="clear" w:fill="1A1A1A"/>
          </w:tcPr>
          <w:p>
            <w:pPr>
              <w:spacing w:after="0"/>
            </w:pPr>
            <w:r>
              <w:rPr>
                <w:b/>
                <w:color w:val="FFFFFF"/>
              </w:rPr>
            </w:r>
            <w:r>
              <w:rPr>
                <w:b/>
                <w:color w:val="FFFFFF"/>
                <w:sz w:val="19"/>
              </w:rPr>
              <w:t>Cost</w:t>
            </w:r>
          </w:p>
        </w:tc>
        <w:tc>
          <w:tcPr>
            <w:tcW w:type="dxa" w:w="3173"/>
            <w:shd w:val="clear" w:fill="1A1A1A"/>
          </w:tcPr>
          <w:p>
            <w:pPr>
              <w:spacing w:after="0"/>
            </w:pPr>
            <w:r>
              <w:rPr>
                <w:b/>
                <w:color w:val="FFFFFF"/>
              </w:rPr>
            </w:r>
            <w:r>
              <w:rPr>
                <w:b/>
                <w:color w:val="FFFFFF"/>
                <w:sz w:val="19"/>
              </w:rPr>
              <w:t>Notes</w:t>
            </w:r>
          </w:p>
        </w:tc>
      </w:tr>
      <w:tr>
        <w:tc>
          <w:tcPr>
            <w:tcW w:type="dxa" w:w="3173"/>
          </w:tcPr>
          <w:p>
            <w:pPr>
              <w:spacing w:after="0"/>
            </w:pPr>
            <w:r/>
            <w:r>
              <w:rPr>
                <w:b w:val="0"/>
                <w:sz w:val="19"/>
              </w:rPr>
              <w:t>Spot and stain treatment</w:t>
            </w:r>
          </w:p>
        </w:tc>
        <w:tc>
          <w:tcPr>
            <w:tcW w:type="dxa" w:w="3173"/>
          </w:tcPr>
          <w:p>
            <w:pPr>
              <w:spacing w:after="0"/>
            </w:pPr>
            <w:r/>
            <w:r>
              <w:rPr>
                <w:b w:val="0"/>
                <w:sz w:val="19"/>
              </w:rPr>
              <w:t>$75 to $200</w:t>
            </w:r>
          </w:p>
        </w:tc>
        <w:tc>
          <w:tcPr>
            <w:tcW w:type="dxa" w:w="3173"/>
          </w:tcPr>
          <w:p>
            <w:pPr>
              <w:spacing w:after="0"/>
            </w:pPr>
            <w:r/>
            <w:r>
              <w:rPr>
                <w:b w:val="0"/>
                <w:sz w:val="19"/>
              </w:rPr>
              <w:t>Coffee, ink, grease lanes</w:t>
            </w:r>
          </w:p>
        </w:tc>
      </w:tr>
      <w:tr>
        <w:tc>
          <w:tcPr>
            <w:tcW w:type="dxa" w:w="3173"/>
          </w:tcPr>
          <w:p>
            <w:pPr>
              <w:spacing w:after="0"/>
            </w:pPr>
            <w:r/>
            <w:r>
              <w:rPr>
                <w:b w:val="0"/>
                <w:sz w:val="19"/>
              </w:rPr>
              <w:t>Deodorizer and protector</w:t>
            </w:r>
          </w:p>
        </w:tc>
        <w:tc>
          <w:tcPr>
            <w:tcW w:type="dxa" w:w="3173"/>
          </w:tcPr>
          <w:p>
            <w:pPr>
              <w:spacing w:after="0"/>
            </w:pPr>
            <w:r/>
            <w:r>
              <w:rPr>
                <w:b w:val="0"/>
                <w:sz w:val="19"/>
              </w:rPr>
              <w:t>$0.08 to $0.15 per square foot</w:t>
            </w:r>
          </w:p>
        </w:tc>
        <w:tc>
          <w:tcPr>
            <w:tcW w:type="dxa" w:w="3173"/>
          </w:tcPr>
          <w:p>
            <w:pPr>
              <w:spacing w:after="0"/>
            </w:pPr>
            <w:r/>
            <w:r>
              <w:rPr>
                <w:b w:val="0"/>
                <w:sz w:val="19"/>
              </w:rPr>
              <w:t>Optional, requested at quote</w:t>
            </w:r>
          </w:p>
        </w:tc>
      </w:tr>
    </w:tbl>
    <w:p/>
    <w:p>
      <w:r>
        <w:rPr>
          <w:b w:val="0"/>
        </w:rPr>
        <w:t>The add on logic is where the per square foot figure becomes a decision tool. Clients that request protection programs at the quote stage know the final number before the work begins, and clients that discover add ons after the clean dispute the difference.</w:t>
      </w:r>
    </w:p>
    <w:p>
      <w:r>
        <w:rPr>
          <w:b w:val="0"/>
        </w:rPr>
        <w:t>The protection decision should be recorded in the cleaning scope, because the next deep clean will depend on the protection level that was applied. A protected floor carries a lower soil load, and the per square foot cost of the next deep clean reflects that lower load.</w:t>
      </w:r>
    </w:p>
    <w:p>
      <w:pPr>
        <w:pStyle w:val="Heading2"/>
      </w:pPr>
      <w:r>
        <w:t>12. How often should commercial carpet cleaning be performed, and how does frequency change the cost?</w:t>
      </w:r>
    </w:p>
    <w:p>
      <w:r>
        <w:rPr>
          <w:b w:val="0"/>
        </w:rPr>
        <w:t>Frequency and cost move together. A quarterly deep cleaning program, a monthly maintenance program or a semi annual deep cleaning schedule each produce a different commercial carpet cleaning cost per square foot conversation.</w:t>
      </w:r>
    </w:p>
    <w:p>
      <w:r>
        <w:rPr>
          <w:b w:val="0"/>
        </w:rPr>
        <w:t>Monthly maintenance cleaning is priced as a recurring program, and the per square foot figure for maintenance cleaning sits at approximately $0.18 in the middle of the New Jersey band. Quarterly deep cleaning is priced as a deep cleaning pass at approximately $0.30 to $0.60 per square foot, and the blending of maintenance and deep cleaning into a single program produces a blended cost that is lower than running an annual deep clean on the same square footage.</w:t>
      </w:r>
    </w:p>
    <w:p>
      <w:r>
        <w:rPr>
          <w:b w:val="0"/>
        </w:rPr>
        <w:t>The frequency decision should follow the traffic level and the cleaning standard of the client, and the cost decision should follow the same data. A high traffic lobby with monthly maintenance plus quarterly deep cleaning will consume a different share of the annual budget than a private office with quarterly deep cleaning.</w:t>
      </w:r>
    </w:p>
    <w:p>
      <w:r>
        <w:rPr>
          <w:b w:val="0"/>
        </w:rPr>
        <w:t>The [Commercial carpet cleaning for high traffic offices](/commercial-carpet-cleaning-high-traffic) publishes the lane based program that pairs monthly encapsulation with quarterly extraction, and it is the natural next step when the traffic classification moves the quote toward the upper end of the deep clean band.</w:t>
      </w:r>
    </w:p>
    <w:p>
      <w:r>
        <w:rPr>
          <w:b w:val="0"/>
        </w:rPr>
        <w:t>Moving from quarterly deep cleaning to monthly maintenance reduces the peak soil load between deep passes, and the blended per square foot cost of the program reflects that operational choice.</w:t>
      </w:r>
    </w:p>
    <w:p>
      <w:r>
        <w:rPr>
          <w:b w:val="0"/>
        </w:rPr>
        <w:t>The cleaning budget should also be updated when frequency changes. A budget written for quarterly deep cleaning and then moved to monthly maintenance should be recalculated from the maintenance band, not from the deep clean band.</w:t>
      </w:r>
    </w:p>
    <w:p>
      <w:r>
        <w:rPr>
          <w:b w:val="0"/>
        </w:rPr>
        <w:t>The service contract should also reflect the cleaning standard rather than the price list alone, because the cleaning cost per square foot changes when the frequency changes.</w:t>
      </w:r>
    </w:p>
    <w:p>
      <w:pPr>
        <w:pStyle w:val="Heading2"/>
      </w:pPr>
      <w:r>
        <w:t>FAQ</w:t>
      </w:r>
    </w:p>
    <w:p>
      <w:r>
        <w:rPr>
          <w:b/>
        </w:rPr>
        <w:t>How much does commercial carpet cleaning cost per square foot in New Jersey?</w:t>
      </w:r>
    </w:p>
    <w:p>
      <w:r>
        <w:rPr>
          <w:b w:val="0"/>
        </w:rPr>
        <w:t>Published 2026 operating ranges put commercial maintenance cleaning at $0.14 to $0.22 per square foot and deep cleaning at $0.30 to $0.60 per square foot in New Jersey. Small commercial offices under 1,000 square feet start at $250 minimums per visit. The figure is the commercial cleaning cost per square foot reference for the New Jersey market in 2026, and it should be read together with the method selection.</w:t>
      </w:r>
    </w:p>
    <w:p>
      <w:r>
        <w:rPr>
          <w:b/>
        </w:rPr>
        <w:t>What is the commercial carpet cleaning rate in New York City?</w:t>
      </w:r>
    </w:p>
    <w:p>
      <w:r>
        <w:rPr>
          <w:b w:val="0"/>
        </w:rPr>
        <w:t>The New York City market sits at or above the New Jersey ranges for the same service level. Deep cleaning in Manhattan and high rise commercial buildings runs from $0.30 to $0.60 per square foot, and access constraints move the final quote above the published band.</w:t>
      </w:r>
    </w:p>
    <w:p>
      <w:r>
        <w:rPr>
          <w:b/>
        </w:rPr>
        <w:t>How much does hot water extraction cost per square foot?</w:t>
      </w:r>
    </w:p>
    <w:p>
      <w:r>
        <w:rPr>
          <w:b w:val="0"/>
        </w:rPr>
        <w:t>Hot water extraction for commercial cleaning runs from $0.30 to $0.60 per square foot. Encapsulation for maintenance cleaning runs from $0.18 to $0.35 per square foot.</w:t>
      </w:r>
    </w:p>
    <w:p>
      <w:r>
        <w:rPr>
          <w:b/>
        </w:rPr>
        <w:t>How much does commercial carpet cleaning cost per visit?</w:t>
      </w:r>
    </w:p>
    <w:p>
      <w:r>
        <w:rPr>
          <w:b w:val="0"/>
        </w:rPr>
        <w:t>Small commercial cleaning runs from $250 to $450 per visit for spaces under 1,000 square feet, and from $450 to $1,800 per visit for mid size spaces of 2,000 to 5,000 square feet. Recurring maintenance is quoted per square foot instead of per visit.</w:t>
      </w:r>
    </w:p>
    <w:p>
      <w:r>
        <w:rPr>
          <w:b/>
        </w:rPr>
        <w:t>How much does commercial carpet cleaning cost for small offices?</w:t>
      </w:r>
    </w:p>
    <w:p>
      <w:r>
        <w:rPr>
          <w:b w:val="0"/>
        </w:rPr>
        <w:t>Small offices under 1,000 square feet start at $250 minimums per visit, and mid size offices between 2,000 and 5,000 square feet run from $450 to $1,800 per visit depending on method and traffic.</w:t>
      </w:r>
    </w:p>
    <w:p>
      <w:r>
        <w:rPr>
          <w:b/>
        </w:rPr>
        <w:t>What factors affect commercial carpet cleaning pricing?</w:t>
      </w:r>
    </w:p>
    <w:p>
      <w:r>
        <w:rPr>
          <w:b w:val="0"/>
        </w:rPr>
        <w:t>The condition of the carpet, the traffic level, the selected method, the square footage bracket and access constraints all affect the final per square foot figure.</w:t>
      </w:r>
    </w:p>
    <w:p>
      <w:r>
        <w:rPr>
          <w:b/>
        </w:rPr>
        <w:t>How much does commercial carpet cleaning cost per square foot in 2026?</w:t>
      </w:r>
    </w:p>
    <w:p>
      <w:r>
        <w:rPr>
          <w:b w:val="0"/>
        </w:rPr>
        <w:t>Commercial maintenance cleaning in New Jersey sits at approximately $0.18 per square foot, deep cleaning at $0.30 to $0.60 per square foot, and post construction turnover cleaning at $0.45 to $0.85 per square foot.</w:t>
      </w:r>
    </w:p>
    <w:p>
      <w:r>
        <w:rPr>
          <w:b/>
        </w:rPr>
        <w:t>Does commercial carpet cleaning cost more than residential cleaning?</w:t>
      </w:r>
    </w:p>
    <w:p>
      <w:r>
        <w:rPr>
          <w:b w:val="0"/>
        </w:rPr>
        <w:t>Commercial cleaning generally sits at or above the residential comparison for the same method and soil level, because of higher traffic, insurance requirements, equipment and supervision costs.</w:t>
      </w:r>
    </w:p>
    <w:p>
      <w:r>
        <w:rPr>
          <w:b/>
        </w:rPr>
        <w:t>How do I get an accurate commercial carpet cleaning quote?</w:t>
      </w:r>
    </w:p>
    <w:p>
      <w:r>
        <w:rPr>
          <w:b w:val="0"/>
        </w:rPr>
        <w:t>Send the address, the square footage, the traffic level and the preferred frequency, and request per square foot ranges for maintenance and deep cleaning plus the minimum or flat fee for small scopes.</w:t>
      </w:r>
    </w:p>
    <w:p>
      <w:r>
        <w:rPr>
          <w:b/>
        </w:rPr>
        <w:t>How often should commercial carpet cleaning be performed?</w:t>
      </w:r>
    </w:p>
    <w:p>
      <w:r>
        <w:rPr>
          <w:b w:val="0"/>
        </w:rPr>
        <w:t>Frequency follows traffic and cleaning standard. Monthly maintenance plus quarterly deep cleaning is the common commercial pattern, and the blended commercial carpet cleaning cost per square foot reflects that mix. The frequency should follow the traffic level, and the cost should follow the same logic.</w:t>
      </w:r>
    </w:p>
    <w:p>
      <w:pPr>
        <w:pStyle w:val="Heading2"/>
      </w:pPr>
      <w:r>
        <w:t>Next step</w:t>
      </w:r>
    </w:p>
    <w:p>
      <w:r>
        <w:rPr>
          <w:b w:val="0"/>
        </w:rPr>
        <w:t>If the property does not know its current commercial carpet cleaning cost per square foot, the first step is a square footage measurement and a soil assessment before any quote is issued.</w:t>
      </w:r>
    </w:p>
    <w:p>
      <w:r>
        <w:rPr>
          <w:b w:val="0"/>
        </w:rPr>
        <w:t xml:space="preserve">Premium Cleaning Services has run commercial cleaning and hotel housekeeping in New Jersey and New York since 2012, with dedicated crews per property and written inspection reports.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r>
        <w:rPr>
          <w:b w:val="0"/>
        </w:rPr>
        <w:t>The team covers Bergen, Essex, Passaic, Hudson, Union and New York City, and the cleaning program is delivered with written inspection reports in the brand format.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technical review of the carpet and floor program, including the 2026 ranges, the method selection and the recurring plan structure, talk to the team: </w:t>
      </w:r>
      <w:r>
        <w:rPr>
          <w:b/>
        </w:rPr>
        <w:t>(973) 204-2310</w:t>
      </w:r>
      <w:r>
        <w:rPr>
          <w:b w:val="0"/>
        </w:rPr>
        <w:t xml:space="preserve"> · 107 Vesey St, Newark, NJ 07105.</w:t>
      </w:r>
    </w:p>
    <w:p>
      <w:r>
        <w:rPr>
          <w:b w:val="0"/>
        </w:rPr>
        <w:t>The [Commercial carpet cleaning service page](/commercial-carpet-cleaning) collects the service scope, the scheduling model and the contact path for the next conversation.</w:t>
      </w:r>
    </w:p>
    <w:p>
      <w:r>
        <w:rPr>
          <w:b w:val="0"/>
        </w:rPr>
        <w:t>The 2026 ranges are the starting point for that technical review. The method selection, the inspection layer and the recurring plan should be evaluated together, because each one changes the cleaning cost per square foot conversation.</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"Commercial Carpet Cleaning Cost per Square Foot in NJ and NYC: 2026 Ranges",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"Commercial carpet cleaning cost per square foot in New Jersey and New York City",</w:t>
      </w:r>
    </w:p>
    <w:p>
      <w:pPr>
        <w:spacing w:after="0"/>
        <w:ind w:left="227"/>
      </w:pPr>
      <w:r>
        <w:rPr>
          <w:rFonts w:ascii="Courier New" w:hAnsi="Courier New"/>
          <w:color w:val="333333"/>
          <w:sz w:val="15"/>
        </w:rPr>
        <w:t xml:space="preserve">  "mainEntityOfPage": "https://premiumcleaningnj.com/commercial-carpet-cleaning"</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much does commercial carpet cleaning cost per square foot in New Jersey?", "acceptedAnswer": {"@type": "Answer", "text": "Published 2026 operating ranges put commercial maintenance cleaning at $0.14 to $0.22 per square foot and deep cleaning at $0.30 to $0.60 per square foot in New Jersey."}},</w:t>
      </w:r>
    </w:p>
    <w:p>
      <w:pPr>
        <w:spacing w:after="0"/>
        <w:ind w:left="227"/>
      </w:pPr>
      <w:r>
        <w:rPr>
          <w:rFonts w:ascii="Courier New" w:hAnsi="Courier New"/>
          <w:color w:val="333333"/>
          <w:sz w:val="15"/>
        </w:rPr>
        <w:t xml:space="preserve">    {"@type": "Question", "name": "How much does hot water extraction cost per square foot?", "acceptedAnswer": {"@type": "Answer", "text": "Hot water extraction for commercial cleaning runs from $0.30 to $0.60 per square foot, while encapsulation for maintenance cleaning runs from $0.18 to $0.35 per square foot."}},</w:t>
      </w:r>
    </w:p>
    <w:p>
      <w:pPr>
        <w:spacing w:after="0"/>
        <w:ind w:left="227"/>
      </w:pPr>
      <w:r>
        <w:rPr>
          <w:rFonts w:ascii="Courier New" w:hAnsi="Courier New"/>
          <w:color w:val="333333"/>
          <w:sz w:val="15"/>
        </w:rPr>
        <w:t xml:space="preserve">    {"@type": "Question", "name": "How much does commercial carpet cleaning cost per visit?", "acceptedAnswer": {"@type": "Answer", "text": "Small commercial cleaning runs from $250 to $450 per visit for spaces under 1,000 square feet, and from $450 to $1,800 per visit for mid size spaces."}}</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C · CARPET &amp; FLOOR</w:t>
      </w:r>
    </w:p>
    <w:p>
      <w:pPr>
        <w:spacing w:after="40"/>
      </w:pPr>
      <w:r>
        <w:rPr>
          <w:b/>
          <w:color w:val="141414"/>
          <w:sz w:val="38"/>
        </w:rPr>
        <w:t>Encapsulation vs Hot Water Extraction: Which Method for Which Carpet</w:t>
      </w:r>
    </w:p>
    <w:p>
      <w:pPr>
        <w:spacing w:after="160"/>
      </w:pPr>
      <w:r>
        <w:rPr>
          <w:color w:val="6B6B6B"/>
          <w:sz w:val="21"/>
        </w:rPr>
        <w:t>How to choose the right deep cleaning method by soil level, fiber and drying time</w:t>
      </w:r>
    </w:p>
    <w:p>
      <w:pPr>
        <w:spacing w:before="40" w:after="200"/>
        <w:pBdr>
          <w:bottom w:val="single" w:sz="6" w:space="1" w:color="DED7C8"/>
        </w:pBdr>
      </w:pPr>
    </w:p>
    <w:p>
      <w:pPr>
        <w:spacing w:before="0" w:after="280"/>
      </w:pPr>
      <w:r>
        <w:rPr>
          <w:b w:val="0"/>
          <w:color w:val="8A8A8A"/>
          <w:sz w:val="15"/>
        </w:rPr>
        <w:t>QUERY-ALVO  encapsulation vs extraction carpet   ·   DESTINO  /commercial-carpet-cleaning   ·   5.391 PALAVRAS</w:t>
      </w:r>
    </w:p>
    <w:p>
      <w:pPr>
        <w:spacing w:before="120" w:after="200"/>
        <w:ind w:left="283"/>
      </w:pPr>
      <w:r>
        <w:rPr>
          <w:b/>
          <w:i/>
          <w:color w:val="434343"/>
        </w:rPr>
        <w:t>Direct answer:</w:t>
      </w:r>
      <w:r>
        <w:rPr>
          <w:b w:val="0"/>
          <w:i/>
          <w:color w:val="434343"/>
        </w:rPr>
        <w:t xml:space="preserve"> Encapsulation suspends soiling with low-moisture chemistry and dries in about half the time of hot water extraction. Hot water extraction flushes deep-set soil with a high-volume rinse. Light to moderate commercial soiling points to encapsulation; heavy or general-purpose cleaning points to hot water extraction.</w:t>
      </w:r>
    </w:p>
    <w:p>
      <w:pPr>
        <w:pStyle w:val="Heading2"/>
      </w:pPr>
      <w:r>
        <w:t>Key takeaways</w:t>
      </w:r>
    </w:p>
    <w:p>
      <w:pPr>
        <w:pStyle w:val="ListBullet"/>
        <w:spacing w:after="80"/>
      </w:pPr>
      <w:r>
        <w:rPr>
          <w:b w:val="0"/>
        </w:rPr>
        <w:t>Encapsulation dries roughly half as fast as hot water extraction, which changes when a cleaned floor can reopen to traffic.</w:t>
      </w:r>
    </w:p>
    <w:p>
      <w:pPr>
        <w:pStyle w:val="ListBullet"/>
        <w:spacing w:after="80"/>
      </w:pPr>
      <w:r>
        <w:rPr>
          <w:b w:val="0"/>
        </w:rPr>
        <w:t>Hot water extraction flushes soil deeper than encapsulation, which makes it the general-purpose method for heavy soiling.</w:t>
      </w:r>
    </w:p>
    <w:p>
      <w:pPr>
        <w:pStyle w:val="ListBullet"/>
        <w:spacing w:after="80"/>
      </w:pPr>
      <w:r>
        <w:rPr>
          <w:b w:val="0"/>
        </w:rPr>
        <w:t>The method should follow measured soil loading, not vendor habit or default cleaning frequency.</w:t>
      </w:r>
    </w:p>
    <w:p>
      <w:pPr>
        <w:pStyle w:val="ListBullet"/>
        <w:spacing w:after="80"/>
      </w:pPr>
      <w:r>
        <w:rPr>
          <w:b w:val="0"/>
        </w:rPr>
        <w:t>Encapsulation suits light to moderate soiling and high-frequency maintenance cycles with fast turnaround needs.</w:t>
      </w:r>
    </w:p>
    <w:p>
      <w:pPr>
        <w:pStyle w:val="ListBullet"/>
        <w:spacing w:after="80"/>
      </w:pPr>
      <w:r>
        <w:rPr>
          <w:b w:val="0"/>
        </w:rPr>
        <w:t>Hot water extraction suits heavy soiling and deep clean protocols, alone or combined with encapsulation.</w:t>
      </w:r>
    </w:p>
    <w:p>
      <w:pPr>
        <w:pStyle w:val="Heading2"/>
      </w:pPr>
      <w:r>
        <w:t>1. What is hot water extraction cleaning, and how does it work?</w:t>
      </w:r>
    </w:p>
    <w:p>
      <w:r>
        <w:rPr>
          <w:b w:val="0"/>
        </w:rPr>
        <w:t>Hot water extraction is the deep cleaning method most commercial cleaning programs were built around, and it remains the reference method when buyers compare a new vendor against an incumbent. The equipment pushes heated water mixed with a cleaning chemistry into the carpet pile. A brush or a moving wand agitates the solution against the fibers, and a vacuum and pump lift the solution plus the soil it carries out of the carpet.</w:t>
      </w:r>
    </w:p>
    <w:p>
      <w:r>
        <w:rPr>
          <w:b w:val="0"/>
        </w:rPr>
        <w:t>The heat is functional, not decorative. Water held above roughly 150 degrees Fahrenheit gives the surfactant enough thermal energy to break the emollient bonds that keep particulate and oxidized soil attached to the fiber. Agitation supplies the mechanical release, and extraction removes the loosened soil. The process then runs a rinse cycle with clean water and extracts again, repeating until the runoff runs clear.</w:t>
      </w:r>
    </w:p>
    <w:p>
      <w:r>
        <w:rPr>
          <w:b w:val="0"/>
        </w:rPr>
        <w:t>Commercial equipment falls in two sizes. Truck-mounted units carry recovery tanks sized for large floor areas and long runtimes, which suits full hotel, retail and office floors in one pass. Portable systems carry smaller tanks and suit smaller accounts, multi-location routes and shift patterns where the crew cleans several rooms per day.</w:t>
      </w:r>
    </w:p>
    <w:p>
      <w:r>
        <w:rPr>
          <w:b w:val="0"/>
        </w:rPr>
        <w:t>The method is general purpose. It addresses light soiling, maintenance soiling and heavy soiling, which is why it became the default in vendor proposals and why most quotes do not ask how dirty the carpet is before naming a price.</w:t>
      </w:r>
    </w:p>
    <w:p>
      <w:r>
        <w:rPr>
          <w:b w:val="0"/>
        </w:rPr>
        <w:t>That generality is the method's structural limit. Because the process is built to move variable soil loads, the final result depends heavily on chemistry quality, agitation and extraction sequence. Two providers cleaning the same room with the same method can reach very different outcomes when execution differs, and the buyer cannot verify execution before paying.</w:t>
      </w:r>
    </w:p>
    <w:p>
      <w:r>
        <w:rPr>
          <w:b w:val="0"/>
        </w:rPr>
        <w:t>The soil depth question sits at the center of the method comparison. Hot water extraction moves soil through a high-volume flush, and the depth of movement scales with water volume and dwell time. Buyers who need a true deep clean, or who are responding to visible staining, should read the method as a depth capability rather than as a single step. Buyers who run recurring programs should read the method as a schedule constraint, because the moisture left in the pile sets the drying window that follows every clean.</w:t>
      </w:r>
    </w:p>
    <w:p>
      <w:r>
        <w:rPr>
          <w:b w:val="0"/>
        </w:rPr>
        <w:t>The buyer should also understand what the method implies for the cleaning crew's capacity and for the cleaning budget. Hot water extraction consumes more water and more time per clean, which reduces the number of deep cleans the budget can absorb per year. Encapsulation consumes less water and less time, which allows more cleans per year within the same labor and equipment plan. Both effects are measurable, and both should appear in the cleaning budget conversation rather than in the cleaning folklore that gets passed from vendor to buyer.</w:t>
      </w:r>
    </w:p>
    <w:p>
      <w:r>
        <w:rPr>
          <w:b w:val="0"/>
        </w:rPr>
        <w:t>The buyer should also understand the commercial logic of the method at the level of the annual cleaning plan. A hotel with two shifts and a heavy departure load will run hot water extraction several times per year, and each deep clean absorbs a large share of the housekeeping budget. A boutique office with moderate soiling and tight turnaround will run encapsulation several times per year and keep the deep clean cadence low. The same buyer can move from one model to the other by changing the method, the frequency and the pricing together.</w:t>
      </w:r>
    </w:p>
    <w:p>
      <w:r>
        <w:rPr>
          <w:b w:val="0"/>
        </w:rPr>
        <w:t>The buyer should also ask the provider how the cleaning program prices the method, because method-based pricing changes the per-clean cost and the per-year cost. Buyers should compare proposals that list method, frequency and price together, since a proposal that prices encapsulation separately from extraction will usually signal a program that has already moved past single-method thinking. A buyer who receives a single flat price without a method breakdown should ask for the breakdown before evaluating the number, because the method determines how many cleans the price can absorb per year.</w:t>
      </w:r>
    </w:p>
    <w:p>
      <w:pPr>
        <w:pStyle w:val="Heading2"/>
      </w:pPr>
      <w:r>
        <w:t>2. What is encapsulation cleaning, and how does it work?</w:t>
      </w:r>
    </w:p>
    <w:p>
      <w:r>
        <w:rPr>
          <w:b w:val="0"/>
        </w:rPr>
        <w:t>Encapsulation is a low-moisture deep cleaning method. A chemistry is applied that surrounds soil particles with a polymer coating, creating a suspended gel that holds the soil until rinse water carries it away.</w:t>
      </w:r>
    </w:p>
    <w:p>
      <w:r>
        <w:rPr>
          <w:b w:val="0"/>
        </w:rPr>
        <w:t>The low-moisture design is what separates encapsulation from hot water extraction. Instead of flooding the pile with high-volume water, encapsulation uses a reduced water volume to lift suspended soil. The operator applies the chemistry, allows dwell time for the encapsulation reaction, then extracts the rinse water and vacuums the suspended soil from the pile.</w:t>
      </w:r>
    </w:p>
    <w:p>
      <w:r>
        <w:rPr>
          <w:b w:val="0"/>
        </w:rPr>
        <w:t>Because the method does not rely on high-volume flushing, it dries far faster than hot water extraction. Typical drying windows for encapsulation run from about one to two hours under normal commercial conditions, compared with six to twenty-four hours for hot water extraction on similar carpets.</w:t>
      </w:r>
    </w:p>
    <w:p>
      <w:r>
        <w:rPr>
          <w:b w:val="0"/>
        </w:rPr>
        <w:t>Encapsulation handles soiling that sits on the surface and soiling loosely bound to the fiber. It is not a heavier tool than hot water extraction by design; it is a different tool with different performance characteristics, and the method choice should follow the soil load rather than habit.</w:t>
      </w:r>
    </w:p>
    <w:p>
      <w:r>
        <w:rPr>
          <w:b w:val="0"/>
        </w:rPr>
        <w:t>For buyers, the encapsulation decision usually arrives with a frequency argument. A floor that can be cleaned more often without long drying periods supports higher frequency maintenance, and that is where encapsulation earns its place in a cleaning program.</w:t>
      </w:r>
    </w:p>
    <w:p>
      <w:r>
        <w:rPr>
          <w:b w:val="0"/>
        </w:rPr>
        <w:t>The buyer's next question is usually about the cleaning frequency that the method supports. Encapsulation supports more cleans per year because the dry time is short, and the buyer should model the cleaning calendar on that basis. Hot water extraction supports fewer cleans but deeper cleans, and the buyer should model the calendar on that basis too.</w:t>
      </w:r>
    </w:p>
    <w:p>
      <w:r>
        <w:rPr>
          <w:b w:val="0"/>
        </w:rPr>
        <w:t>The buyer should also track the chemistry dwell time, because the low-moisture design still depends on the operator allowing the polymer reaction to proceed before extraction. Shortcutting dwell time is the most common encapsulation error, and it produces a clean that behaves like a light extraction rather than a deep encapsulation.</w:t>
      </w:r>
    </w:p>
    <w:p>
      <w:r>
        <w:rPr>
          <w:b w:val="0"/>
        </w:rPr>
        <w:t>The buyer should also confirm the chemistry batch and the dilution ratio with the provider, because the performance of the encapsulation chemistry depends on both, and the buyer should keep the batch documentation with the cleaning record. The buyer should also ask how the provider validates the encapsulation chemistry before each use, since a chemistry that is not validated is a chemistry that is being used on faith.</w:t>
      </w:r>
    </w:p>
    <w:p>
      <w:pPr>
        <w:pStyle w:val="Heading2"/>
      </w:pPr>
      <w:r>
        <w:t>3. How do hot water extraction and encapsulation differ technically?</w:t>
      </w:r>
    </w:p>
    <w:p>
      <w:r>
        <w:rPr>
          <w:b w:val="0"/>
        </w:rPr>
        <w:t>The difference is mechanistic. Hot water extraction pushes high-volume heated water through the pile and flushes the soil out with the runoff. The method is aggressive by design, which is exactly why it earns its reputation for depth. Encapsulation replaces the flood with chemistry that suspends soil, then removes the suspension with a lower volume of rinse water. The method is gentler in moisture, which is exactly why it dries faster.</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Method</w:t>
            </w:r>
          </w:p>
        </w:tc>
        <w:tc>
          <w:tcPr>
            <w:tcW w:type="dxa" w:w="1904"/>
            <w:shd w:val="clear" w:fill="1A1A1A"/>
          </w:tcPr>
          <w:p>
            <w:pPr>
              <w:spacing w:after="0"/>
            </w:pPr>
            <w:r>
              <w:rPr>
                <w:b/>
                <w:color w:val="FFFFFF"/>
              </w:rPr>
            </w:r>
            <w:r>
              <w:rPr>
                <w:b/>
                <w:color w:val="FFFFFF"/>
                <w:sz w:val="19"/>
              </w:rPr>
              <w:t>Mechanism</w:t>
            </w:r>
          </w:p>
        </w:tc>
        <w:tc>
          <w:tcPr>
            <w:tcW w:type="dxa" w:w="1904"/>
            <w:shd w:val="clear" w:fill="1A1A1A"/>
          </w:tcPr>
          <w:p>
            <w:pPr>
              <w:spacing w:after="0"/>
            </w:pPr>
            <w:r>
              <w:rPr>
                <w:b/>
                <w:color w:val="FFFFFF"/>
              </w:rPr>
            </w:r>
            <w:r>
              <w:rPr>
                <w:b/>
                <w:color w:val="FFFFFF"/>
                <w:sz w:val="19"/>
              </w:rPr>
              <w:t>Soil handling</w:t>
            </w:r>
          </w:p>
        </w:tc>
        <w:tc>
          <w:tcPr>
            <w:tcW w:type="dxa" w:w="1904"/>
            <w:shd w:val="clear" w:fill="1A1A1A"/>
          </w:tcPr>
          <w:p>
            <w:pPr>
              <w:spacing w:after="0"/>
            </w:pPr>
            <w:r>
              <w:rPr>
                <w:b/>
                <w:color w:val="FFFFFF"/>
              </w:rPr>
            </w:r>
            <w:r>
              <w:rPr>
                <w:b/>
                <w:color w:val="FFFFFF"/>
                <w:sz w:val="19"/>
              </w:rPr>
              <w:t>Drying time</w:t>
            </w:r>
          </w:p>
        </w:tc>
        <w:tc>
          <w:tcPr>
            <w:tcW w:type="dxa" w:w="1904"/>
            <w:shd w:val="clear" w:fill="1A1A1A"/>
          </w:tcPr>
          <w:p>
            <w:pPr>
              <w:spacing w:after="0"/>
            </w:pPr>
            <w:r>
              <w:rPr>
                <w:b/>
                <w:color w:val="FFFFFF"/>
              </w:rPr>
            </w:r>
            <w:r>
              <w:rPr>
                <w:b/>
                <w:color w:val="FFFFFF"/>
                <w:sz w:val="19"/>
              </w:rPr>
              <w:t>Moisture profile</w:t>
            </w:r>
          </w:p>
        </w:tc>
      </w:tr>
      <w:tr>
        <w:tc>
          <w:tcPr>
            <w:tcW w:type="dxa" w:w="1904"/>
          </w:tcPr>
          <w:p>
            <w:pPr>
              <w:spacing w:after="0"/>
            </w:pPr>
            <w:r/>
            <w:r>
              <w:rPr>
                <w:b w:val="0"/>
                <w:sz w:val="19"/>
              </w:rPr>
              <w:t>Hot water extraction</w:t>
            </w:r>
          </w:p>
        </w:tc>
        <w:tc>
          <w:tcPr>
            <w:tcW w:type="dxa" w:w="1904"/>
          </w:tcPr>
          <w:p>
            <w:pPr>
              <w:spacing w:after="0"/>
            </w:pPr>
            <w:r/>
            <w:r>
              <w:rPr>
                <w:b w:val="0"/>
                <w:sz w:val="19"/>
              </w:rPr>
              <w:t>High-volume heated water flush with detergent and agitation</w:t>
            </w:r>
          </w:p>
        </w:tc>
        <w:tc>
          <w:tcPr>
            <w:tcW w:type="dxa" w:w="1904"/>
          </w:tcPr>
          <w:p>
            <w:pPr>
              <w:spacing w:after="0"/>
            </w:pPr>
            <w:r/>
            <w:r>
              <w:rPr>
                <w:b w:val="0"/>
                <w:sz w:val="19"/>
              </w:rPr>
              <w:t>Moves soil from deeper layers of the pile</w:t>
            </w:r>
          </w:p>
        </w:tc>
        <w:tc>
          <w:tcPr>
            <w:tcW w:type="dxa" w:w="1904"/>
          </w:tcPr>
          <w:p>
            <w:pPr>
              <w:spacing w:after="0"/>
            </w:pPr>
            <w:r/>
            <w:r>
              <w:rPr>
                <w:b w:val="0"/>
                <w:sz w:val="19"/>
              </w:rPr>
              <w:t>Six to twenty-four hours typical</w:t>
            </w:r>
          </w:p>
        </w:tc>
        <w:tc>
          <w:tcPr>
            <w:tcW w:type="dxa" w:w="1904"/>
          </w:tcPr>
          <w:p>
            <w:pPr>
              <w:spacing w:after="0"/>
            </w:pPr>
            <w:r/>
            <w:r>
              <w:rPr>
                <w:b w:val="0"/>
                <w:sz w:val="19"/>
              </w:rPr>
              <w:t>High moisture, then extraction and dry</w:t>
            </w:r>
          </w:p>
        </w:tc>
      </w:tr>
      <w:tr>
        <w:tc>
          <w:tcPr>
            <w:tcW w:type="dxa" w:w="1904"/>
          </w:tcPr>
          <w:p>
            <w:pPr>
              <w:spacing w:after="0"/>
            </w:pPr>
            <w:r/>
            <w:r>
              <w:rPr>
                <w:b w:val="0"/>
                <w:sz w:val="19"/>
              </w:rPr>
              <w:t>Encapsulation</w:t>
            </w:r>
          </w:p>
        </w:tc>
        <w:tc>
          <w:tcPr>
            <w:tcW w:type="dxa" w:w="1904"/>
          </w:tcPr>
          <w:p>
            <w:pPr>
              <w:spacing w:after="0"/>
            </w:pPr>
            <w:r/>
            <w:r>
              <w:rPr>
                <w:b w:val="0"/>
                <w:sz w:val="19"/>
              </w:rPr>
              <w:t>Low-moisture chemistry that suspends soil, then rinse and vacuum</w:t>
            </w:r>
          </w:p>
        </w:tc>
        <w:tc>
          <w:tcPr>
            <w:tcW w:type="dxa" w:w="1904"/>
          </w:tcPr>
          <w:p>
            <w:pPr>
              <w:spacing w:after="0"/>
            </w:pPr>
            <w:r/>
            <w:r>
              <w:rPr>
                <w:b w:val="0"/>
                <w:sz w:val="19"/>
              </w:rPr>
              <w:t>Handles surface and loosely bound soil</w:t>
            </w:r>
          </w:p>
        </w:tc>
        <w:tc>
          <w:tcPr>
            <w:tcW w:type="dxa" w:w="1904"/>
          </w:tcPr>
          <w:p>
            <w:pPr>
              <w:spacing w:after="0"/>
            </w:pPr>
            <w:r/>
            <w:r>
              <w:rPr>
                <w:b w:val="0"/>
                <w:sz w:val="19"/>
              </w:rPr>
              <w:t>About one to two hours typical</w:t>
            </w:r>
          </w:p>
        </w:tc>
        <w:tc>
          <w:tcPr>
            <w:tcW w:type="dxa" w:w="1904"/>
          </w:tcPr>
          <w:p>
            <w:pPr>
              <w:spacing w:after="0"/>
            </w:pPr>
            <w:r/>
            <w:r>
              <w:rPr>
                <w:b w:val="0"/>
                <w:sz w:val="19"/>
              </w:rPr>
              <w:t>Low moisture, rapid dry</w:t>
            </w:r>
          </w:p>
        </w:tc>
      </w:tr>
    </w:tbl>
    <w:p/>
    <w:p>
      <w:r>
        <w:rPr>
          <w:b w:val="0"/>
        </w:rPr>
        <w:t>Heat and agitation also differ in intensity. Hot water extraction typically runs water above 150 degrees Fahrenheit with stronger mechanical agitation, which suits heavy soiling and recovery cleaning. Encapsulation runs lower moisture and gentler chemistry, which suits routine maintenance and sensitive fibers, though the operator still controls dwell time and agitation.</w:t>
      </w:r>
    </w:p>
    <w:p>
      <w:r>
        <w:rPr>
          <w:b w:val="0"/>
        </w:rPr>
        <w:t>The comparison is not a ranking of one method as universally better. The honest frame is that the two methods solve different problems, and the buyer's soil load decides which problem is present. The wrong method rarely damages the carpet outright, but it distorts the result and the schedule around a cleaning that was sized for another job.</w:t>
      </w:r>
    </w:p>
    <w:p>
      <w:r>
        <w:rPr>
          <w:b w:val="0"/>
        </w:rPr>
        <w:t>For the buyer, the difference can be stated in one line: hot water extraction moves soil with water, and encapsulation moves soil with chemistry. The water-based method is stronger on depth, and the chemistry-based method is stronger on speed and gentleness.</w:t>
      </w:r>
    </w:p>
    <w:p>
      <w:r>
        <w:rPr>
          <w:b w:val="0"/>
        </w:rPr>
        <w:t>The buyer should also know what the method implies for the cleaning crew's capacity and for the cleaning budget, because the commercial logic of the annual cleaning plan turns on those variables. A hotel with two shifts and a heavy departure load will run hot water extraction several times per year, and each deep clean absorbs a large share of the housekeeping budget. A boutique office with moderate soiling and tight turnaround will run encapsulation several times per year and keep the deep clean cadence low.</w:t>
      </w:r>
    </w:p>
    <w:p>
      <w:pPr>
        <w:pStyle w:val="Heading2"/>
      </w:pPr>
      <w:r>
        <w:t>4. When should you choose encapsulation over hot water extraction?</w:t>
      </w:r>
    </w:p>
    <w:p>
      <w:r>
        <w:rPr>
          <w:b w:val="0"/>
        </w:rPr>
        <w:t>Choose encapsulation when the cleaning need is light to moderate soiling and the operational context rewards speed or low moisture. Typical triggers include high-frequency cleaning programs, retail floors that must reopen quickly after after-hours cleaning, medical office corridors, call centers and rental units that turnover between occupants.</w:t>
      </w:r>
    </w:p>
    <w:p>
      <w:r>
        <w:rPr>
          <w:b w:val="0"/>
        </w:rPr>
        <w:t>High-frequency programs are the clearest case. Daily wear zones such as entries, walkways and retail floor accumulate soiling faster than deep clean cycles can offset. Encapsulation supports more frequent cleaning without the drying burden that hot water extraction places on the schedule.</w:t>
      </w:r>
    </w:p>
    <w:p>
      <w:r>
        <w:rPr>
          <w:b w:val="0"/>
        </w:rPr>
        <w:t>Fast turnaround drives the second case. A floor that can be reopened to traffic in about an hour to two hours after encapsulation is far easier to slot into an overnight cleaning window than one that needs six to twenty-four hours before reopening. For retail with strict opening hours, the difference is operational, not cosmetic.</w:t>
      </w:r>
    </w:p>
    <w:p>
      <w:r>
        <w:rPr>
          <w:b w:val="0"/>
        </w:rPr>
        <w:t>For facilities that already run [high traffic commercial carpet cleaning](/commercial-carpet-cleaning-high-traffic), the frequency question becomes the deciding factor: encapsulation fits ongoing wear, extraction fits episodic deep clean.</w:t>
      </w:r>
    </w:p>
    <w:p>
      <w:r>
        <w:rPr>
          <w:b w:val="0"/>
        </w:rPr>
        <w:t>The encapsulation choice also changes the quality loop. A fast dry supports faster inspection, and faster inspection supports tighter quality control. Buyers in regulated environments should prefer methods that allow the inspection sequence to run without long moisture exposure.</w:t>
      </w:r>
    </w:p>
    <w:p>
      <w:r>
        <w:rPr>
          <w:b w:val="0"/>
        </w:rPr>
        <w:t>The buyer should also define what a released room means before the method is chosen, because release criteria drive inspection and inspection drives re-cleaning. A released room is a room that passed inspection and was accepted by the client or the facility, and the method determines how quickly that loop can close.</w:t>
      </w:r>
    </w:p>
    <w:p>
      <w:pPr>
        <w:pStyle w:val="Heading2"/>
      </w:pPr>
      <w:r>
        <w:t>5. When is hot water extraction the right method?</w:t>
      </w:r>
    </w:p>
    <w:p>
      <w:r>
        <w:rPr>
          <w:b w:val="0"/>
        </w:rPr>
        <w:t>Choose hot water extraction when the soil load is heavy, visible or set in. Pet urine, bodily fluid spills, high-traffic restaurant or retail soiling, and post-event or post-construction recovery are the profiles where flushing deep is the intended behavior.</w:t>
      </w:r>
    </w:p>
    <w:p>
      <w:r>
        <w:rPr>
          <w:b w:val="0"/>
        </w:rPr>
        <w:t>Extraction is also the default for general deep cleaning engagements, because it is built to move general soil loads without a separate soil analysis. When a property does not have a written soil classification, extraction is the safe recommendation for a deep clean.</w:t>
      </w:r>
    </w:p>
    <w:p>
      <w:r>
        <w:rPr>
          <w:b w:val="0"/>
        </w:rPr>
        <w:t>For heavy soiling, the more advanced option is a combined protocol. Encapsulation can prepare the soil for controlled removal while extraction handles the depth that encapsulation alone does not reach, and providers that use both methods on high traffic floors report better outcomes than either method applied alone. Buyers comparing vendors should ask how each provider sequences the two methods on heavy loads, and buyers evaluating [commercial carpet cleaning services](/commercial-carpet-cleaning) should use the same sequence discipline on their own scope.</w:t>
      </w:r>
    </w:p>
    <w:p>
      <w:r>
        <w:rPr>
          <w:b w:val="0"/>
        </w:rPr>
        <w:t>The extraction choice changes the cleaning sequence and the labor plan. Heavy soiling programs run longer sequences, and the labor cost per clean reflects that length. Buyers comparing proposals should read the method line in the quote before comparing price alone.</w:t>
      </w:r>
    </w:p>
    <w:p>
      <w:r>
        <w:rPr>
          <w:b w:val="0"/>
        </w:rPr>
        <w:t>The buyer should also ask how the provider handles soil above the capability of either method, because no method removes infinite depth and the buyer should know where the ceiling sits before signing.</w:t>
      </w:r>
    </w:p>
    <w:p>
      <w:r>
        <w:rPr>
          <w:b w:val="0"/>
        </w:rPr>
        <w:t>The buyer should also define the soil ceiling in writing, because the ceiling defines the boundary between maintenance and deep clean and the buyer should not pay for deep clean services on soils that fall below the encapsulation band. The buyer should also define the soil floor in writing, because the floor defines the boundary of what encapsulation can lift and the buyer should not run deep clean engagements on soils that fall above it.</w:t>
      </w:r>
    </w:p>
    <w:p>
      <w:r>
        <w:rPr>
          <w:b w:val="0"/>
        </w:rPr>
        <w:t>The buyer should also define the service boundary in writing, because the service boundary determines which method is in scope for which engagement, and the buyer should not mix maintenance and deep clean methods inside a single scope without stating so. The buyer should also define the reporting boundary in writing, because the reporting boundary determines what the provider reports and what the buyer reviews, and the buyer should not review numbers that were never reported.</w:t>
      </w:r>
    </w:p>
    <w:p>
      <w:r>
        <w:rPr>
          <w:b w:val="0"/>
        </w:rPr>
        <w:t>The buyer should also define the change control process in writing, because the change control process determines how the buyer and the provider agree on a method change before it affects the cleaning scope, the price and the schedule. The buyer should also define the dispute resolution process in writing, because the dispute resolution process determines how the buyer and the provider handle a method that under- or over-delivers, and the buyer should not leave that process implicit.</w:t>
      </w:r>
    </w:p>
    <w:p>
      <w:r>
        <w:rPr>
          <w:b w:val="0"/>
        </w:rPr>
        <w:t>The buyer should also ask how the provider sequences the combined protocol when the soil band is moderate to heavy, because the sequence determines whether the encapsulation prepares the soil or merely refreshes it.</w:t>
      </w:r>
    </w:p>
    <w:p>
      <w:pPr>
        <w:pStyle w:val="Heading2"/>
      </w:pPr>
      <w:r>
        <w:t>6. How do carpet fiber types change the choice between the two methods?</w:t>
      </w:r>
    </w:p>
    <w:p>
      <w:r>
        <w:rPr>
          <w:b w:val="0"/>
        </w:rPr>
        <w:t>Fiber type shifts how each method should be applied. Nylon is highly absorbent and tends to hold deep soil, so deep cleaning expectations are higher and extraction is often the stronger tool. Olefin fibers wet easily and are sensitive to heat and agitation, which pushes the choice toward lower moisture methods such as encapsulation when cleaning frequently.</w:t>
      </w:r>
    </w:p>
    <w:p>
      <w:r>
        <w:rPr>
          <w:b w:val="0"/>
        </w:rPr>
        <w:t>Polyester fibers absorb less, which changes how much soil they hold and how the cleaning chemistry performs. Triexta, a newer commercial fiber, sits between nylon and polyester in absorbency and requires the same care in method selection.</w:t>
      </w:r>
    </w:p>
    <w:p>
      <w:r>
        <w:rPr>
          <w:b w:val="0"/>
        </w:rPr>
        <w:t>In commercial settings the mix of nylon, polyester and olefin is common, and the method decision should account for the most sensitive fiber in the pile rather than the average fiber. A method that is safe for the most sensitive fiber is the safer default for mixed inventories.</w:t>
      </w:r>
    </w:p>
    <w:p>
      <w:r>
        <w:rPr>
          <w:b w:val="0"/>
        </w:rPr>
        <w:t>For mixed piles, the buyer should separate fiber families in the cleaning program. The method can then be matched to each family, and the inspection can be scoped to each family rather than to the pile as a single surface.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Fiber</w:t>
            </w:r>
          </w:p>
        </w:tc>
        <w:tc>
          <w:tcPr>
            <w:tcW w:type="dxa" w:w="3173"/>
            <w:shd w:val="clear" w:fill="1A1A1A"/>
          </w:tcPr>
          <w:p>
            <w:pPr>
              <w:spacing w:after="0"/>
            </w:pPr>
            <w:r>
              <w:rPr>
                <w:b/>
                <w:color w:val="FFFFFF"/>
              </w:rPr>
            </w:r>
            <w:r>
              <w:rPr>
                <w:b/>
                <w:color w:val="FFFFFF"/>
                <w:sz w:val="19"/>
              </w:rPr>
              <w:t>Absorbency</w:t>
            </w:r>
          </w:p>
        </w:tc>
        <w:tc>
          <w:tcPr>
            <w:tcW w:type="dxa" w:w="3173"/>
            <w:shd w:val="clear" w:fill="1A1A1A"/>
          </w:tcPr>
          <w:p>
            <w:pPr>
              <w:spacing w:after="0"/>
            </w:pPr>
            <w:r>
              <w:rPr>
                <w:b/>
                <w:color w:val="FFFFFF"/>
              </w:rPr>
            </w:r>
            <w:r>
              <w:rPr>
                <w:b/>
                <w:color w:val="FFFFFF"/>
                <w:sz w:val="19"/>
              </w:rPr>
              <w:t>Method fit</w:t>
            </w:r>
          </w:p>
        </w:tc>
      </w:tr>
      <w:tr>
        <w:tc>
          <w:tcPr>
            <w:tcW w:type="dxa" w:w="3173"/>
          </w:tcPr>
          <w:p>
            <w:pPr>
              <w:spacing w:after="0"/>
            </w:pPr>
            <w:r/>
            <w:r>
              <w:rPr>
                <w:b w:val="0"/>
                <w:sz w:val="19"/>
              </w:rPr>
              <w:t>Nylon</w:t>
            </w:r>
          </w:p>
        </w:tc>
        <w:tc>
          <w:tcPr>
            <w:tcW w:type="dxa" w:w="3173"/>
          </w:tcPr>
          <w:p>
            <w:pPr>
              <w:spacing w:after="0"/>
            </w:pPr>
            <w:r/>
            <w:r>
              <w:rPr>
                <w:b w:val="0"/>
                <w:sz w:val="19"/>
              </w:rPr>
              <w:t>High</w:t>
            </w:r>
          </w:p>
        </w:tc>
        <w:tc>
          <w:tcPr>
            <w:tcW w:type="dxa" w:w="3173"/>
          </w:tcPr>
          <w:p>
            <w:pPr>
              <w:spacing w:after="0"/>
            </w:pPr>
            <w:r/>
            <w:r>
              <w:rPr>
                <w:b w:val="0"/>
                <w:sz w:val="19"/>
              </w:rPr>
              <w:t>Extraction for deep cleaning, encapsulation for maintenance</w:t>
            </w:r>
          </w:p>
        </w:tc>
      </w:tr>
      <w:tr>
        <w:tc>
          <w:tcPr>
            <w:tcW w:type="dxa" w:w="3173"/>
          </w:tcPr>
          <w:p>
            <w:pPr>
              <w:spacing w:after="0"/>
            </w:pPr>
            <w:r/>
            <w:r>
              <w:rPr>
                <w:b w:val="0"/>
                <w:sz w:val="19"/>
              </w:rPr>
              <w:t>Olefin</w:t>
            </w:r>
          </w:p>
        </w:tc>
        <w:tc>
          <w:tcPr>
            <w:tcW w:type="dxa" w:w="3173"/>
          </w:tcPr>
          <w:p>
            <w:pPr>
              <w:spacing w:after="0"/>
            </w:pPr>
            <w:r/>
            <w:r>
              <w:rPr>
                <w:b w:val="0"/>
                <w:sz w:val="19"/>
              </w:rPr>
              <w:t>Low, wets easily</w:t>
            </w:r>
          </w:p>
        </w:tc>
        <w:tc>
          <w:tcPr>
            <w:tcW w:type="dxa" w:w="3173"/>
          </w:tcPr>
          <w:p>
            <w:pPr>
              <w:spacing w:after="0"/>
            </w:pPr>
            <w:r/>
            <w:r>
              <w:rPr>
                <w:b w:val="0"/>
                <w:sz w:val="19"/>
              </w:rPr>
              <w:t>Encapsulation preferred for frequent cleaning</w:t>
            </w:r>
          </w:p>
        </w:tc>
      </w:tr>
      <w:tr>
        <w:tc>
          <w:tcPr>
            <w:tcW w:type="dxa" w:w="3173"/>
          </w:tcPr>
          <w:p>
            <w:pPr>
              <w:spacing w:after="0"/>
            </w:pPr>
            <w:r/>
            <w:r>
              <w:rPr>
                <w:b w:val="0"/>
                <w:sz w:val="19"/>
              </w:rPr>
              <w:t>Polyester</w:t>
            </w:r>
          </w:p>
        </w:tc>
        <w:tc>
          <w:tcPr>
            <w:tcW w:type="dxa" w:w="3173"/>
          </w:tcPr>
          <w:p>
            <w:pPr>
              <w:spacing w:after="0"/>
            </w:pPr>
            <w:r/>
            <w:r>
              <w:rPr>
                <w:b w:val="0"/>
                <w:sz w:val="19"/>
              </w:rPr>
              <w:t>Low</w:t>
            </w:r>
          </w:p>
        </w:tc>
        <w:tc>
          <w:tcPr>
            <w:tcW w:type="dxa" w:w="3173"/>
          </w:tcPr>
          <w:p>
            <w:pPr>
              <w:spacing w:after="0"/>
            </w:pPr>
            <w:r/>
            <w:r>
              <w:rPr>
                <w:b w:val="0"/>
                <w:sz w:val="19"/>
              </w:rPr>
              <w:t>Encapsulation for maintenance</w:t>
            </w:r>
          </w:p>
        </w:tc>
      </w:tr>
      <w:tr>
        <w:tc>
          <w:tcPr>
            <w:tcW w:type="dxa" w:w="3173"/>
          </w:tcPr>
          <w:p>
            <w:pPr>
              <w:spacing w:after="0"/>
            </w:pPr>
            <w:r/>
            <w:r>
              <w:rPr>
                <w:b w:val="0"/>
                <w:sz w:val="19"/>
              </w:rPr>
              <w:t>Triexta</w:t>
            </w:r>
          </w:p>
        </w:tc>
        <w:tc>
          <w:tcPr>
            <w:tcW w:type="dxa" w:w="3173"/>
          </w:tcPr>
          <w:p>
            <w:pPr>
              <w:spacing w:after="0"/>
            </w:pPr>
            <w:r/>
            <w:r>
              <w:rPr>
                <w:b w:val="0"/>
                <w:sz w:val="19"/>
              </w:rPr>
              <w:t>Medium</w:t>
            </w:r>
          </w:p>
        </w:tc>
        <w:tc>
          <w:tcPr>
            <w:tcW w:type="dxa" w:w="3173"/>
          </w:tcPr>
          <w:p>
            <w:pPr>
              <w:spacing w:after="0"/>
            </w:pPr>
            <w:r/>
            <w:r>
              <w:rPr>
                <w:b w:val="0"/>
                <w:sz w:val="19"/>
              </w:rPr>
              <w:t>Both methods, selected by soil load</w:t>
            </w:r>
          </w:p>
        </w:tc>
      </w:tr>
    </w:tbl>
    <w:p/>
    <w:p>
      <w:r>
        <w:rPr>
          <w:b w:val="0"/>
        </w:rPr>
        <w:t>The buyer should also confirm the fiber documentation with the provider, because the cleaning chemistry and the agitation settings should be compatible with the fiber specification. A method that is safe for the fiber is a method the buyer can defend in a quality conversation, and a method that is not should be substituted before the first clean.</w:t>
      </w:r>
    </w:p>
    <w:p>
      <w:r>
        <w:rPr>
          <w:b w:val="0"/>
        </w:rPr>
        <w:t>The buyer should also confirm the fiber documentation with the provider before the first cleaning, and should keep the fiber specification available to the cleaning crew at the point of service.</w:t>
      </w:r>
    </w:p>
    <w:p>
      <w:pPr>
        <w:pStyle w:val="Heading2"/>
      </w:pPr>
      <w:r>
        <w:t>7. How do soiling levels determine the right method?</w:t>
      </w:r>
    </w:p>
    <w:p>
      <w:r>
        <w:rPr>
          <w:b w:val="0"/>
        </w:rPr>
        <w:t>The soil level is the primary input to the method decision, and it should be measured rather than assumed.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Soil level</w:t>
            </w:r>
          </w:p>
        </w:tc>
        <w:tc>
          <w:tcPr>
            <w:tcW w:type="dxa" w:w="3173"/>
            <w:shd w:val="clear" w:fill="1A1A1A"/>
          </w:tcPr>
          <w:p>
            <w:pPr>
              <w:spacing w:after="0"/>
            </w:pPr>
            <w:r>
              <w:rPr>
                <w:b/>
                <w:color w:val="FFFFFF"/>
              </w:rPr>
            </w:r>
            <w:r>
              <w:rPr>
                <w:b/>
                <w:color w:val="FFFFFF"/>
                <w:sz w:val="19"/>
              </w:rPr>
              <w:t>Typical condition</w:t>
            </w:r>
          </w:p>
        </w:tc>
        <w:tc>
          <w:tcPr>
            <w:tcW w:type="dxa" w:w="3173"/>
            <w:shd w:val="clear" w:fill="1A1A1A"/>
          </w:tcPr>
          <w:p>
            <w:pPr>
              <w:spacing w:after="0"/>
            </w:pPr>
            <w:r>
              <w:rPr>
                <w:b/>
                <w:color w:val="FFFFFF"/>
              </w:rPr>
            </w:r>
            <w:r>
              <w:rPr>
                <w:b/>
                <w:color w:val="FFFFFF"/>
                <w:sz w:val="19"/>
              </w:rPr>
              <w:t>Recommended approach</w:t>
            </w:r>
          </w:p>
        </w:tc>
      </w:tr>
      <w:tr>
        <w:tc>
          <w:tcPr>
            <w:tcW w:type="dxa" w:w="3173"/>
          </w:tcPr>
          <w:p>
            <w:pPr>
              <w:spacing w:after="0"/>
            </w:pPr>
            <w:r/>
            <w:r>
              <w:rPr>
                <w:b w:val="0"/>
                <w:sz w:val="19"/>
              </w:rPr>
              <w:t>None to light</w:t>
            </w:r>
          </w:p>
        </w:tc>
        <w:tc>
          <w:tcPr>
            <w:tcW w:type="dxa" w:w="3173"/>
          </w:tcPr>
          <w:p>
            <w:pPr>
              <w:spacing w:after="0"/>
            </w:pPr>
            <w:r/>
            <w:r>
              <w:rPr>
                <w:b w:val="0"/>
                <w:sz w:val="19"/>
              </w:rPr>
              <w:t>Routine maintenance soiling</w:t>
            </w:r>
          </w:p>
        </w:tc>
        <w:tc>
          <w:tcPr>
            <w:tcW w:type="dxa" w:w="3173"/>
          </w:tcPr>
          <w:p>
            <w:pPr>
              <w:spacing w:after="0"/>
            </w:pPr>
            <w:r/>
            <w:r>
              <w:rPr>
                <w:b w:val="0"/>
                <w:sz w:val="19"/>
              </w:rPr>
              <w:t>Encapsulation</w:t>
            </w:r>
          </w:p>
        </w:tc>
      </w:tr>
      <w:tr>
        <w:tc>
          <w:tcPr>
            <w:tcW w:type="dxa" w:w="3173"/>
          </w:tcPr>
          <w:p>
            <w:pPr>
              <w:spacing w:after="0"/>
            </w:pPr>
            <w:r/>
            <w:r>
              <w:rPr>
                <w:b w:val="0"/>
                <w:sz w:val="19"/>
              </w:rPr>
              <w:t>Light to moderate</w:t>
            </w:r>
          </w:p>
        </w:tc>
        <w:tc>
          <w:tcPr>
            <w:tcW w:type="dxa" w:w="3173"/>
          </w:tcPr>
          <w:p>
            <w:pPr>
              <w:spacing w:after="0"/>
            </w:pPr>
            <w:r/>
            <w:r>
              <w:rPr>
                <w:b w:val="0"/>
                <w:sz w:val="19"/>
              </w:rPr>
              <w:t>Normal commercial wear</w:t>
            </w:r>
          </w:p>
        </w:tc>
        <w:tc>
          <w:tcPr>
            <w:tcW w:type="dxa" w:w="3173"/>
          </w:tcPr>
          <w:p>
            <w:pPr>
              <w:spacing w:after="0"/>
            </w:pPr>
            <w:r/>
            <w:r>
              <w:rPr>
                <w:b w:val="0"/>
                <w:sz w:val="19"/>
              </w:rPr>
              <w:t>Encapsulation for maintenance, extraction for refresh</w:t>
            </w:r>
          </w:p>
        </w:tc>
      </w:tr>
      <w:tr>
        <w:tc>
          <w:tcPr>
            <w:tcW w:type="dxa" w:w="3173"/>
          </w:tcPr>
          <w:p>
            <w:pPr>
              <w:spacing w:after="0"/>
            </w:pPr>
            <w:r/>
            <w:r>
              <w:rPr>
                <w:b w:val="0"/>
                <w:sz w:val="19"/>
              </w:rPr>
              <w:t>Moderate to heavy</w:t>
            </w:r>
          </w:p>
        </w:tc>
        <w:tc>
          <w:tcPr>
            <w:tcW w:type="dxa" w:w="3173"/>
          </w:tcPr>
          <w:p>
            <w:pPr>
              <w:spacing w:after="0"/>
            </w:pPr>
            <w:r/>
            <w:r>
              <w:rPr>
                <w:b w:val="0"/>
                <w:sz w:val="19"/>
              </w:rPr>
              <w:t>Visible soiling, frequent traffic</w:t>
            </w:r>
          </w:p>
        </w:tc>
        <w:tc>
          <w:tcPr>
            <w:tcW w:type="dxa" w:w="3173"/>
          </w:tcPr>
          <w:p>
            <w:pPr>
              <w:spacing w:after="0"/>
            </w:pPr>
            <w:r/>
            <w:r>
              <w:rPr>
                <w:b w:val="0"/>
                <w:sz w:val="19"/>
              </w:rPr>
              <w:t>Hot water extraction or encapsulation with extraction</w:t>
            </w:r>
          </w:p>
        </w:tc>
      </w:tr>
    </w:tbl>
    <w:p/>
    <w:p>
      <w:r>
        <w:rPr>
          <w:b w:val="0"/>
        </w:rPr>
        <w:t>Light to moderate soiling is the encapsulation zone. Moderate to heavy soiling moves the decision toward hot water extraction, with encapsulation used as part of the protocol when fast turnaround matters.</w:t>
      </w:r>
    </w:p>
    <w:p>
      <w:r>
        <w:rPr>
          <w:b w:val="0"/>
        </w:rPr>
        <w:t>The buyer should also align the method with the cleaning frequency that the facility can actually absorb, because a frequency that the facility cannot sustain will collapse back into a deeper clean cadence within weeks, and that collapse is usually silent.</w:t>
      </w:r>
    </w:p>
    <w:p>
      <w:r>
        <w:rPr>
          <w:b w:val="0"/>
        </w:rPr>
        <w:t>The buyer should also compare the provider's offering against [commercial cleaning services nj](/commercial-cleaning-services-nj) before committing to a cadence, because the offering determines which methods are actually available at which frequencies. The buyer should also compare the provider's offering against [commercial cleaning cost nj pricing guide](/commercial-cleaning-cost-nj-pricing-guide-2026) before committing to a cleaning budget, because the pricing guide determines how the buyer should model the annual cost of each method. The buyer should also align the method with the staffing plan, because a method that requires more operator attention than the crew has will degrade into a different method in practice. The buyer should also align the method with the equipment inventory, because a method that requires equipment the facility does not have will be approximated, and an approximation is a different method.</w:t>
      </w:r>
    </w:p>
    <w:p>
      <w:r>
        <w:rPr>
          <w:b w:val="0"/>
        </w:rPr>
        <w:t>The soil level should be classified in bands that the cleaning program can act on. Bands give the buyer a defensible basis for frequency and method, and they give the provider a defensible basis for scope. Without bands, the buyer is choosing methods by anecdote, and the provider is choosing by default.</w:t>
      </w:r>
    </w:p>
    <w:p>
      <w:r>
        <w:rPr>
          <w:b w:val="0"/>
        </w:rPr>
        <w:t>The buyer should also set a maximum soiling load above which the program moves from encapsulation to extraction, so the transition is deliberate rather than gradual drift.</w:t>
      </w:r>
    </w:p>
    <w:p>
      <w:pPr>
        <w:pStyle w:val="Heading2"/>
      </w:pPr>
      <w:r>
        <w:t>8. How long does hot water extraction take to dry, and how long does encapsulation?</w:t>
      </w:r>
    </w:p>
    <w:p>
      <w:r>
        <w:rPr>
          <w:b w:val="0"/>
        </w:rPr>
        <w:t>Drying time is the practical filter that drives method choice. Hot water extraction leaves high moisture in the pile, and the carpet takes six to twenty-four hours to dry under commercial conditions, more when pile thickness, HVAC output or ambient humidity is low.</w:t>
      </w:r>
    </w:p>
    <w:p>
      <w:r>
        <w:rPr>
          <w:b w:val="0"/>
        </w:rPr>
        <w:t>Encapsulation leaves low moisture and dries in about one to two hours, which is the range that supports overnight and after-hours cleaning programs.</w:t>
      </w:r>
    </w:p>
    <w:p>
      <w:r>
        <w:rPr>
          <w:b w:val="0"/>
        </w:rPr>
        <w:t>For a facility manager, the drying comparison is not only about convenience. Drying time determines when the floor can accept traffic, when a space can be returned to service, and how the cleaning schedule absorbs the clean.</w:t>
      </w:r>
    </w:p>
    <w:p>
      <w:r>
        <w:rPr>
          <w:b w:val="0"/>
        </w:rPr>
        <w:t>Buyers who price or scope a cleaning engagement should compare the drying profile against the business hours of the site, and the [commercial cleaning cost pricing guide nj](/insights/commercial-cleaning-cost-nj-pricing-guide-2026) walks through how method and schedule interact on the invoice.</w:t>
      </w:r>
    </w:p>
    <w:p>
      <w:r>
        <w:rPr>
          <w:b w:val="0"/>
        </w:rPr>
        <w:t>The drying comparison also affects the cleaning crew's ability to sequence jobs. With hot water extraction, the crew may need to stage jobs across days to respect drying windows. With encapsulation, the crew can sequence more jobs within a single day, which protects the cleaning schedule from fragmentation.</w:t>
      </w:r>
    </w:p>
    <w:p>
      <w:r>
        <w:rPr>
          <w:b w:val="0"/>
        </w:rPr>
        <w:t>The buyer should also build the drying expectation into the service level agreement, because drying time is part of the delivered service even when the cleaning itself is executed correctly.</w:t>
      </w:r>
    </w:p>
    <w:p>
      <w:r>
        <w:rPr>
          <w:b w:val="0"/>
        </w:rPr>
        <w:t>The buyer should also build the drying expectation into the cleaning schedule, because a drying window that conflicts with the facility's operating hours should move the cleaning rather than the expectation. The buyer should also build the drying expectation into the quality review, because the inspection that follows a fast dry should be able to release the floor sooner than the inspection that follows a slow dry.</w:t>
      </w:r>
    </w:p>
    <w:p>
      <w:r>
        <w:rPr>
          <w:b w:val="0"/>
        </w:rPr>
        <w:t>The buyer should also frame the drying time against the facility's operational calendar, not against the cleaning company's preference. A drying window that falls inside a building's occupied hours changes the cleaning sequence, the staffing plan and the client communication.</w:t>
      </w:r>
    </w:p>
    <w:p>
      <w:pPr>
        <w:pStyle w:val="Heading2"/>
      </w:pPr>
      <w:r>
        <w:t>9. What are the most common mistakes in encapsulation and hot water extraction?</w:t>
      </w:r>
    </w:p>
    <w:p>
      <w:r>
        <w:rPr>
          <w:b w:val="0"/>
        </w:rPr>
        <w:t>Three mistakes drive most failed cleanings. The first is applying encapsulation to heavy soil and expecting deep removal, which leaves soil bound and accelerates re-soiling. The second is running hot water extraction without a complete rinse sequence, which leaves detergent residue and traction loss. The third is applying high-moisture methods to maintenance cycles where low-moisture methods fit the actual soil load.</w:t>
      </w:r>
    </w:p>
    <w:p>
      <w:r>
        <w:rPr>
          <w:b w:val="0"/>
        </w:rPr>
        <w:t>Operators also under-dwell or under-agitate, skip final rinse, or exceed fiber-safe limits on heat and agitation. Buyers see these as provider execution issues, but the method choice sets the ceiling of what proper execution can achieve.</w:t>
      </w:r>
    </w:p>
    <w:p>
      <w:r>
        <w:rPr>
          <w:b w:val="0"/>
        </w:rPr>
        <w:t>The buyer should also verify that the provider documents the method used on each cleaning. Method drift is a quiet source of re-cleaning cost, and documentation is the cheapest control available. See the [hidden costs of inconsistent commercial cleaning](/insights/hidden-costs-inconsistent-commercial-cleaning-nj-ny) for how drift inflates the invoice.</w:t>
      </w:r>
    </w:p>
    <w:p>
      <w:r>
        <w:rPr>
          <w:b w:val="0"/>
        </w:rPr>
        <w:t>The buyer should also run a before-and-after assessment on the first cleaning under each method, because the first clean under a new method is the moment the buyer should validate the provider against the written standard.</w:t>
      </w:r>
    </w:p>
    <w:p>
      <w:r>
        <w:rPr>
          <w:b w:val="0"/>
        </w:rPr>
        <w:t>The buyer should also treat the method as a controlled variable in the cleaning program, because every change in method should come with a change in the inspection standard and in the frequency recommendation. Uncontrolled method changes are how a cleaning program slowly drifts away from its own data.</w:t>
      </w:r>
    </w:p>
    <w:p>
      <w:r>
        <w:rPr>
          <w:b w:val="0"/>
        </w:rPr>
        <w:t>The buyer should also treat the method as a controlled variable in the cleaning program, because every change in method should come with a change in the inspection standard and in the frequency recommendation. Uncontrolled method changes are how a cleaning program slowly drifts away from its own data, and the buyer should review the method against the soil bands on a fixed cadence rather than on an ad hoc basis. The buyer should also review the method against the fiber families on a fixed cadence, because the fiber mix can change after a renovation or a carpet replacement, and the cleaning program should be updated before the next clean.</w:t>
      </w:r>
    </w:p>
    <w:p>
      <w:r>
        <w:rPr>
          <w:b w:val="0"/>
        </w:rPr>
        <w:t>The buyer should also review the method against the provider's own quality data, because the provider's inspection results should be mapped onto the method that produced them. Buyers should ask for the inspection findings that correlate with each method, so that the buyer can see which method produced which class of result. The buyer should also review the method against the cost data, because the buyer should be able to see the cost per clean for each method and the cost per year for each cadence, and the review should be financial as well as operational. The buyer should also review the method against the compliance requirements of the facility, because some facilities, such as those subject to health or safety codes, have method requirements that the buyer should not override.</w:t>
      </w:r>
    </w:p>
    <w:p>
      <w:pPr>
        <w:pStyle w:val="Heading2"/>
      </w:pPr>
      <w:r>
        <w:t>10. How do you know which method your current cleaning provider should be using?</w:t>
      </w:r>
    </w:p>
    <w:p>
      <w:r>
        <w:rPr>
          <w:b w:val="0"/>
        </w:rPr>
        <w:t>The decision follows from a written method, a soil assessment and an inspection sequence. A provider that names both methods and applies them by soil level is providing more precision than one that defaults to extraction alone.</w:t>
      </w:r>
    </w:p>
    <w:p>
      <w:r>
        <w:rPr>
          <w:b w:val="0"/>
        </w:rPr>
        <w:t>Ask how the provider classifies soil, which method applies to the current load, and how the post-clean inspection is performed. The answers separate a vendor that sells a method from a vendor that sells a standard.</w:t>
      </w:r>
    </w:p>
    <w:p>
      <w:r>
        <w:rPr>
          <w:b w:val="0"/>
        </w:rPr>
        <w:t>The buyer should ask for the soil classification in writing, for the method selected by band, and for the inspection criteria used to release the floor after each clean.</w:t>
      </w:r>
    </w:p>
    <w:p>
      <w:r>
        <w:rPr>
          <w:b w:val="0"/>
        </w:rPr>
        <w:t>The buyer should also ask for the training record of the crew that runs the method, because the method is only as good as the operator's execution of it.</w:t>
      </w:r>
    </w:p>
    <w:p>
      <w:r>
        <w:rPr>
          <w:b w:val="0"/>
        </w:rPr>
        <w:t>The buyer should also ask the provider how the cleaning program handles the transition between methods as the soil level changes over time.</w:t>
      </w:r>
    </w:p>
    <w:p>
      <w:pPr>
        <w:pStyle w:val="Heading2"/>
      </w:pPr>
      <w:r>
        <w:t>11. When should a commercial floor use both encapsulation and hot water extraction?</w:t>
      </w:r>
    </w:p>
    <w:p>
      <w:r>
        <w:rPr>
          <w:b w:val="0"/>
        </w:rPr>
        <w:t>Heavy soiling protocols sometimes combine both. Encapsulation can prepare the soil for controlled removal, and extraction can handle the depth that encapsulation alone does not reach, and providers that use both methods on high traffic floors report better outcomes than either method applied in isolation.</w:t>
      </w:r>
    </w:p>
    <w:p>
      <w:r>
        <w:rPr>
          <w:b w:val="0"/>
        </w:rPr>
        <w:t>For maintenance programs, the split is usually encapsulation for routine cycles and hot water extraction for periodic deep cleaning. The split keeps frequency sustainable while preserving deep clean capability.</w:t>
      </w:r>
    </w:p>
    <w:p>
      <w:r>
        <w:rPr>
          <w:b w:val="0"/>
        </w:rPr>
        <w:t>Combined protocols should be scoped to the soil band, not applied uniformly. Heavy soiling floors may use both methods in sequence, while maintenance floors use encapsulation alone. The scope should be written before the first clean.</w:t>
      </w:r>
    </w:p>
    <w:p>
      <w:r>
        <w:rPr>
          <w:b w:val="0"/>
        </w:rPr>
        <w:t>The buyer should also define the review point for combined protocols, so the combined method is evaluated on its own results rather than assumed to equal the deeper single method.</w:t>
      </w:r>
    </w:p>
    <w:p>
      <w:r>
        <w:rPr>
          <w:b w:val="0"/>
        </w:rPr>
        <w:t>The buyer should also define the financial model behind the cadence, because each cleaning has a cost and each method has a cost per cleaning, so the cadence and the method should be modeled together.</w:t>
      </w:r>
    </w:p>
    <w:p>
      <w:pPr>
        <w:pStyle w:val="Heading2"/>
      </w:pPr>
      <w:r>
        <w:t>12. How should the choice between encapsulation and extraction shape a recurring cleaning schedule?</w:t>
      </w:r>
    </w:p>
    <w:p>
      <w:r>
        <w:rPr>
          <w:b w:val="0"/>
        </w:rPr>
        <w:t>The choice sets the cleaning cadence. Light to moderate soiling supports encapsulation at higher frequency, which fits fast-turnaround schedules and high-wear zones. Heavy soiling supports periodic hot water extraction deep cleans, with encapsulation reserved for maintenance between deep cleans.</w:t>
      </w:r>
    </w:p>
    <w:p>
      <w:r>
        <w:rPr>
          <w:b w:val="0"/>
        </w:rPr>
        <w:t>The practical schedule usually looks like one deep clean per period plus maintenance encapsulation, or encapsulation only when the cleaning frequency is high enough to make deep cleans disproportionate.</w:t>
      </w:r>
    </w:p>
    <w:p>
      <w:r>
        <w:rPr>
          <w:b w:val="0"/>
        </w:rPr>
        <w:t>A recurring program built on encapsulation can start with light to moderate soiling and move to deep clean extraction only when measurement shows heavy loading. That ladder keeps the program from over-cleaning and under-cleaning at the same time.</w:t>
      </w:r>
    </w:p>
    <w:p>
      <w:r>
        <w:rPr>
          <w:b w:val="0"/>
        </w:rPr>
        <w:t>The buyer should also set a cadence review that runs with the measurement cycle, so the cleaning schedule and the method are reviewed together rather than on separate calendars.</w:t>
      </w:r>
    </w:p>
    <w:p>
      <w:r>
        <w:rPr>
          <w:b w:val="0"/>
        </w:rPr>
        <w:t>The buyer should also set a financial review that runs with the cadence review, because the cleaning budget should be recalculated whenever the method or the frequency changes. The buyer should also set a client communication review that runs with the financial review, because the client should receive the method, the frequency and the price together, in the same conversation, on the same basis.</w:t>
      </w:r>
    </w:p>
    <w:p>
      <w:r>
        <w:rPr>
          <w:b w:val="0"/>
        </w:rPr>
        <w:t>The buyer should also build a decision log that records the method, the soil band, the fiber mix and the frequency for each facility, so that the cleaning program can be audited and adjusted without re-litigating the method from zero. The buyer should also build a handoff protocol between the measurement cycle and the cleaning cycle, because the buyer who measures and the buyer who clean should be the same team or should have a documented exchange of data. The buyer should also build a renewal trigger that moves the program from encapsulation to extraction when the measured soil band moves from light or moderate into the moderate to heavy range, and from extraction back to encapsulation when the band moves back down.</w:t>
      </w:r>
    </w:p>
    <w:p>
      <w:r>
        <w:rPr>
          <w:b w:val="0"/>
        </w:rPr>
        <w:t>On the provider side, the same logic applies: the provider should build a reporting rhythm that tells the buyer which method was used, on which soil band, at which frequency, and with what result. That reporting rhythm is what turns the cleaning program from a series of one-off cleans into a managed system, and it is the piece that most programs lack. The buyer who asks for that rhythm will get a program that can be defended, audited and improved, and the buyer who does not will get a program that can only be argued with. The buyer should also define the escalation path when the measured band and the chosen method disagree, because the disagreement should be resolved through the measurement system rather than through negotiation alone.</w:t>
      </w:r>
    </w:p>
    <w:p>
      <w:r>
        <w:rPr>
          <w:b w:val="0"/>
        </w:rPr>
        <w:t>The buyer should also keep a written record of the decision log entries, because the log is what allows the cleaning program to move from a single-method default to a soil-based program without losing institutional memory. The buyer should also keep a written record of the provider reviews, because the reviews are what allow the buyer to see whether the chosen method is producing the expected classes of result over time. The buyer should also keep a written record of the cost reviews, because the cost reviews are what allow the buyer to see whether the chosen method and cadence are delivering the expected economics over time.</w:t>
      </w:r>
    </w:p>
    <w:p>
      <w:r>
        <w:rPr>
          <w:b w:val="0"/>
        </w:rPr>
        <w:t>The buyer should also define what a released room means before the method is chosen, because release criteria drive inspection and inspection drives re-cleaning.</w:t>
      </w:r>
    </w:p>
    <w:p>
      <w:pPr>
        <w:pStyle w:val="Heading2"/>
      </w:pPr>
      <w:r>
        <w:t>FAQ</w:t>
      </w:r>
    </w:p>
    <w:p>
      <w:r>
        <w:rPr>
          <w:b/>
        </w:rPr>
        <w:t>What is the difference between carpet encapsulation and hot water extraction?</w:t>
      </w:r>
    </w:p>
    <w:p>
      <w:r>
        <w:rPr>
          <w:b w:val="0"/>
        </w:rPr>
        <w:t>Encapsulation uses low-moisture chemistry to suspend soil for removal, while hot water extraction uses high-volume heated rinse water to flush soil from the pile. The result difference is drying time and how deep the soil is moved.</w:t>
      </w:r>
    </w:p>
    <w:p>
      <w:r>
        <w:rPr>
          <w:b/>
        </w:rPr>
        <w:t>How long does hot water extraction take to dry?</w:t>
      </w:r>
    </w:p>
    <w:p>
      <w:r>
        <w:rPr>
          <w:b w:val="0"/>
        </w:rPr>
        <w:t>Typically six to twenty-four hours for commercial carpets, depending on pile, HVAC and humidity. Encapsulation dries in about one to two hours.</w:t>
      </w:r>
    </w:p>
    <w:p>
      <w:r>
        <w:rPr>
          <w:b/>
        </w:rPr>
        <w:t>When should I choose encapsulation over hot water extraction?</w:t>
      </w:r>
    </w:p>
    <w:p>
      <w:r>
        <w:rPr>
          <w:b w:val="0"/>
        </w:rPr>
        <w:t>When the soil load is light to moderate and the priority is fast turnaround or low moisture. For heavy or deep soiling, hot water extraction is the right method.</w:t>
      </w:r>
    </w:p>
    <w:p>
      <w:r>
        <w:rPr>
          <w:b/>
        </w:rPr>
        <w:t>Is hot water extraction better than encapsulation?</w:t>
      </w:r>
    </w:p>
    <w:p>
      <w:r>
        <w:rPr>
          <w:b w:val="0"/>
        </w:rPr>
        <w:t>For heavy soiling and deep clean, hot water extraction is usually the stronger method. For routine maintenance and fast drying, encapsulation is usually the better fit.</w:t>
      </w:r>
    </w:p>
    <w:p>
      <w:r>
        <w:rPr>
          <w:b/>
        </w:rPr>
        <w:t>How often should commercial carpet be cleaned with encapsulation vs hot water extraction?</w:t>
      </w:r>
    </w:p>
    <w:p>
      <w:r>
        <w:rPr>
          <w:b w:val="0"/>
        </w:rPr>
        <w:t>Maintenance cycles often use encapsulation, while deep cleaning uses hot water extraction. The split depends on measured soiling levels.</w:t>
      </w:r>
    </w:p>
    <w:p>
      <w:r>
        <w:rPr>
          <w:b/>
        </w:rPr>
        <w:t>Can you encapsulate any type of carpet?</w:t>
      </w:r>
    </w:p>
    <w:p>
      <w:r>
        <w:rPr>
          <w:b w:val="0"/>
        </w:rPr>
        <w:t>Encapsulation is generally applied across common commercial fibers, though heat and agitation limits still apply. Fiber sensitivity should be evaluated before method selection.</w:t>
      </w:r>
    </w:p>
    <w:p>
      <w:r>
        <w:rPr>
          <w:b/>
        </w:rPr>
        <w:t>What happens if I clean a lightly soiled carpet with hot water extraction?</w:t>
      </w:r>
    </w:p>
    <w:p>
      <w:r>
        <w:rPr>
          <w:b w:val="0"/>
        </w:rPr>
        <w:t>The floor may dry slowly and the method may exceed the soil load, which is not dangerous but wastes moisture and schedule capacity. Use the method that fits the load.</w:t>
      </w:r>
    </w:p>
    <w:p>
      <w:r>
        <w:rPr>
          <w:b/>
        </w:rPr>
        <w:t>Do I need both encapsulation and hot water extraction?</w:t>
      </w:r>
    </w:p>
    <w:p>
      <w:r>
        <w:rPr>
          <w:b w:val="0"/>
        </w:rPr>
        <w:t>Not always. They are options within a method decision, and combined protocols are used for heavy soiling, not for routine maintenance.</w:t>
      </w:r>
    </w:p>
    <w:p>
      <w:r>
        <w:rPr>
          <w:b/>
        </w:rPr>
        <w:t>Which method removes more deeply embedded dirt?</w:t>
      </w:r>
    </w:p>
    <w:p>
      <w:r>
        <w:rPr>
          <w:b w:val="0"/>
        </w:rPr>
        <w:t>Hot water extraction flushes deeper through high-volume rinse, so it tends to handle deeper soiling. Encapsulation suspends and removes surface and loosely bound soil.</w:t>
      </w:r>
    </w:p>
    <w:p>
      <w:r>
        <w:rPr>
          <w:b/>
        </w:rPr>
        <w:t>How do I know which method my cleaning provider should use?</w:t>
      </w:r>
    </w:p>
    <w:p>
      <w:r>
        <w:rPr>
          <w:b w:val="0"/>
        </w:rPr>
        <w:t>By soil level, fiber and drying priorities. Ask how the provider classifies soil and sequences the method.</w:t>
      </w:r>
    </w:p>
    <w:p>
      <w:pPr>
        <w:pStyle w:val="Heading2"/>
      </w:pPr>
      <w:r>
        <w:t>Next step</w:t>
      </w:r>
    </w:p>
    <w:p>
      <w:r>
        <w:rPr>
          <w:b w:val="0"/>
        </w:rPr>
        <w:t>If the cleaning program still treats every floor with the same method, the next step is a written soil-based method that separates maintenance encapsulation from deep clean extraction.</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method decision on your commercial carpet — encapsulation, hot water extraction, or both —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"Encapsulation vs Hot Water Extraction: Which Method for Which Carpet",</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"Encapsulation vs hot water extraction for commercial carpet cleaning",</w:t>
      </w:r>
    </w:p>
    <w:p>
      <w:pPr>
        <w:spacing w:after="0"/>
        <w:ind w:left="227"/>
      </w:pPr>
      <w:r>
        <w:rPr>
          <w:rFonts w:ascii="Courier New" w:hAnsi="Courier New"/>
          <w:color w:val="333333"/>
          <w:sz w:val="15"/>
        </w:rPr>
        <w:t xml:space="preserve">  "mainEntityOfPage": "https://premiumcleaningnj.com/commercial-carpet-cleaning"</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is the difference between carpet encapsulation and hot water extraction?", "acceptedAnswer": {"@type": "Answer", "text": "Encapsulation uses low-moisture chemistry to suspend soil for removal, while hot water extraction uses high-volume heated rinse water to flush soil from the pile."}},</w:t>
      </w:r>
    </w:p>
    <w:p>
      <w:pPr>
        <w:spacing w:after="0"/>
        <w:ind w:left="227"/>
      </w:pPr>
      <w:r>
        <w:rPr>
          <w:rFonts w:ascii="Courier New" w:hAnsi="Courier New"/>
          <w:color w:val="333333"/>
          <w:sz w:val="15"/>
        </w:rPr>
        <w:t xml:space="preserve">    {"@type": "Question", "name": "How long does hot water extraction take to dry?", "acceptedAnswer": {"@type": "Answer", "text": "Typically six to twenty-four hours for commercial carpets, depending on pile, HVAC and humidity. Encapsulation dries in about one to two hours."}},</w:t>
      </w:r>
    </w:p>
    <w:p>
      <w:pPr>
        <w:spacing w:after="0"/>
        <w:ind w:left="227"/>
      </w:pPr>
      <w:r>
        <w:rPr>
          <w:rFonts w:ascii="Courier New" w:hAnsi="Courier New"/>
          <w:color w:val="333333"/>
          <w:sz w:val="15"/>
        </w:rPr>
        <w:t xml:space="preserve">    {"@type": "Question", "name": "When should I choose encapsulation over hot water extraction?", "acceptedAnswer": {"@type": "Answer", "text": "When the soil load is light to moderate and the priority is fast turnaround or low moisture. For heavy or deep soiling, hot water extraction is the right method."}}</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C · CARPET &amp; FLOOR</w:t>
      </w:r>
    </w:p>
    <w:p>
      <w:pPr>
        <w:spacing w:after="40"/>
      </w:pPr>
      <w:r>
        <w:rPr>
          <w:b/>
          <w:color w:val="141414"/>
          <w:sz w:val="38"/>
        </w:rPr>
        <w:t>Carpet Drying Time: How to Clean Overnight and Reopen in the Morning</w:t>
      </w:r>
    </w:p>
    <w:p>
      <w:pPr>
        <w:spacing w:after="160"/>
      </w:pPr>
      <w:r>
        <w:rPr>
          <w:color w:val="6B6B6B"/>
          <w:sz w:val="21"/>
        </w:rPr>
        <w:t>A night cleaning workflow that leaves the floor dry enough to reopen by morning without moisture risk</w:t>
      </w:r>
    </w:p>
    <w:p>
      <w:pPr>
        <w:spacing w:before="40" w:after="200"/>
        <w:pBdr>
          <w:bottom w:val="single" w:sz="6" w:space="1" w:color="DED7C8"/>
        </w:pBdr>
      </w:pPr>
    </w:p>
    <w:p>
      <w:pPr>
        <w:spacing w:before="0" w:after="280"/>
      </w:pPr>
      <w:r>
        <w:rPr>
          <w:b w:val="0"/>
          <w:color w:val="8A8A8A"/>
          <w:sz w:val="15"/>
        </w:rPr>
        <w:t>QUERY-ALVO  carpet cleaning drying time   ·   DESTINO  /commercial-carpet-cleaning   ·   5.997 PALAVRAS</w:t>
      </w:r>
    </w:p>
    <w:p>
      <w:pPr>
        <w:spacing w:before="120" w:after="200"/>
        <w:ind w:left="283"/>
      </w:pPr>
      <w:r>
        <w:rPr>
          <w:b/>
          <w:i/>
          <w:color w:val="434343"/>
        </w:rPr>
        <w:t>Direct answer:</w:t>
      </w:r>
      <w:r>
        <w:rPr>
          <w:b w:val="0"/>
          <w:i/>
          <w:color w:val="434343"/>
        </w:rPr>
        <w:t xml:space="preserve"> Commercial carpet cleaning dries in roughly two to twenty-four hours after extraction, depending on method and conditions, but overnight cleaning plans around steam or hot water extraction to reopen the same morning. Drying time drops sharply when humidity stays below 60 percent and airflow is maintained.</w:t>
      </w:r>
    </w:p>
    <w:p>
      <w:pPr>
        <w:pStyle w:val="Heading2"/>
      </w:pPr>
      <w:r>
        <w:t>Key takeaways</w:t>
      </w:r>
    </w:p>
    <w:p>
      <w:pPr>
        <w:pStyle w:val="ListBullet"/>
        <w:spacing w:after="80"/>
      </w:pPr>
      <w:r>
        <w:rPr>
          <w:b w:val="0"/>
        </w:rPr>
        <w:t>Overnight cleaning plans around hot water extraction or steam cleaning so the floor can reopen in the same shift.</w:t>
      </w:r>
    </w:p>
    <w:p>
      <w:pPr>
        <w:pStyle w:val="ListBullet"/>
        <w:spacing w:after="80"/>
      </w:pPr>
      <w:r>
        <w:rPr>
          <w:b w:val="0"/>
        </w:rPr>
        <w:t>Residual moisture above the safe threshold postpones reopening and converts a same-day job into a re-clean.</w:t>
      </w:r>
    </w:p>
    <w:p>
      <w:pPr>
        <w:pStyle w:val="ListBullet"/>
        <w:spacing w:after="80"/>
      </w:pPr>
      <w:r>
        <w:rPr>
          <w:b w:val="0"/>
        </w:rPr>
        <w:t>Drying time falls by roughly half when relative humidity stays below 60 percent and continuous airflow is running.</w:t>
      </w:r>
    </w:p>
    <w:p>
      <w:pPr>
        <w:pStyle w:val="ListBullet"/>
        <w:spacing w:after="80"/>
      </w:pPr>
      <w:r>
        <w:rPr>
          <w:b w:val="0"/>
        </w:rPr>
        <w:t>The full cure window can stretch toward twenty-four hours in high humidity, which is why controlled conditions outrank longer dwell times.</w:t>
      </w:r>
    </w:p>
    <w:p>
      <w:pPr>
        <w:pStyle w:val="ListBullet"/>
        <w:spacing w:after="80"/>
      </w:pPr>
      <w:r>
        <w:rPr>
          <w:b w:val="0"/>
        </w:rPr>
        <w:t>Release the floor only after moisture readings confirm the safe range, not after the cleaning crew finishes.</w:t>
      </w:r>
    </w:p>
    <w:p>
      <w:pPr>
        <w:pStyle w:val="Heading2"/>
      </w:pPr>
      <w:r>
        <w:t>1. Why does carpet drying time matter before reopening a commercial space?</w:t>
      </w:r>
    </w:p>
    <w:p>
      <w:r>
        <w:rPr>
          <w:b w:val="0"/>
        </w:rPr>
        <w:t>Cleaning and drying are two separate events, and the standard of the cleaning job is set by the slower one. A crew can remove visible soil and still leave enough moisture inside the pile to change the risk profile of the floor. Carpet drying time is the metric that converts a cleaning pass into a releasable floor.</w:t>
      </w:r>
    </w:p>
    <w:p>
      <w:r>
        <w:rPr>
          <w:b w:val="0"/>
        </w:rPr>
        <w:t>The consequence of skipping it is not cosmetic. Moisture left in the pile affects the backing, creates conditions for mold and mildew when the space closes overnight, and raises slip risk on low pile surfaces. In commercial spaces with walkable floors, the release decision moves from whether the crew finished to whether the floor reached the moisture target.</w:t>
      </w:r>
    </w:p>
    <w:p>
      <w:r>
        <w:rPr>
          <w:b w:val="0"/>
        </w:rPr>
        <w:t>The commercial logic runs in both directions. A crew that finishes at 6 pm and reopens at 8 am is not saving time. It is choosing a drying method with an overnight window. A crew that finishes at 10 pm and cannot reopen until the next afternoon pays for that choice in overtime, rework and lost revenue.</w:t>
      </w:r>
    </w:p>
    <w:p>
      <w:r>
        <w:rPr>
          <w:b w:val="0"/>
        </w:rPr>
        <w:t>Drying time also protects the invoice. A cleaning pass without a controlled drying step is difficult to price per square foot and difficult to audit, because the same visible soil removal can hide a variable drying outcome. Facilities that standardize the overnight workflow standardize the price.</w:t>
      </w:r>
    </w:p>
    <w:p>
      <w:r>
        <w:rPr>
          <w:b w:val="0"/>
        </w:rPr>
        <w:t>The release decision carries operational consequences beyond safety. A floor that opens wet forces the next cleaning shift to work around standing moisture, and the next shift then leaves its own residue, which compounds across shifts. Facilities that reopen wet also lose the ability to schedule the next cleaning at the planned time, because the room is not ready.</w:t>
      </w:r>
    </w:p>
    <w:p>
      <w:r>
        <w:rPr>
          <w:b w:val="0"/>
        </w:rPr>
        <w:t>Drying time is also the difference between a service level and a promise. A cleaning vendor that can close at 6 pm and reopen at 8 am delivers a different service than one that closes at 10 pm and reopens the next day, and the client pays for the difference in labor, supervision and scheduling complexity.</w:t>
      </w:r>
    </w:p>
    <w:p>
      <w:r>
        <w:rPr>
          <w:b w:val="0"/>
        </w:rPr>
        <w:t>The drying standard should be written down before the first overnight shift, because a written target turns the overnight cleaning into a measurable program instead of an improvisation between shifts. A property should name the moisture level it accepts at reopen, the time it expects the floor to be dry, and the method that achieves both.</w:t>
      </w:r>
    </w:p>
    <w:p>
      <w:r>
        <w:rPr>
          <w:b w:val="0"/>
        </w:rPr>
        <w:t>The standard should be reviewed on the same cadence as the cleaning standard, because drying and cleaning age differently. A floor that was cleaned and dried well can deteriorate, and a floor that was cleaned and dried poorly can be re-cleaned only with difficulty.</w:t>
      </w:r>
    </w:p>
    <w:p>
      <w:r>
        <w:rPr>
          <w:b w:val="0"/>
        </w:rPr>
        <w:t>The drying conversation should also be held with the same discipline as the cleaning conversation, because the two decisions are made at different moments and under different pressures. The cleaning decision is made before the crew enters the room. The drying decision is made after the crew leaves it, and that asymmetry is exactly why reopening risk accumulates in commercial spaces.</w:t>
      </w:r>
    </w:p>
    <w:p>
      <w:r>
        <w:rPr>
          <w:b w:val="0"/>
        </w:rPr>
        <w:t>The overnight standard should also be written into the property manual, because the standard that lives in a manager's spreadsheet will not survive the shift change, and the shift change is the moment when reopening discipline is tested. The standard should also be reviewed after the first quarter, because drying behavior is easier to predict once the crew has run the method three or four times, and the first results should be treated as learning rather than as a verdict.</w:t>
      </w:r>
    </w:p>
    <w:p>
      <w:r>
        <w:rPr>
          <w:b w:val="0"/>
        </w:rPr>
        <w:t>The drying standard should also include a fallback for the conditions that break the plan, because no overnight window survives a flood, a burst pipe or a HVAC failure, and the fallback should be written before the cleaning shift rather than during it.</w:t>
      </w:r>
    </w:p>
    <w:p>
      <w:r>
        <w:rPr>
          <w:b w:val="0"/>
        </w:rPr>
        <w:t>The drying standard should also be tied to the cleaning standard in the same document, because the buyer and the vendor should read one document rather than two, and the reconciliation of the two is what makes reopening defensible.</w:t>
      </w:r>
    </w:p>
    <w:p>
      <w:r>
        <w:rPr>
          <w:b w:val="0"/>
        </w:rPr>
        <w:t>The drying standard should also name the measurement method the property uses, because a moisture meter reading and a physical test answer different questions and the standard should not pretend otherwise.</w:t>
      </w:r>
    </w:p>
    <w:p>
      <w:r>
        <w:rPr>
          <w:b w:val="0"/>
        </w:rPr>
        <w:t>The drying standard should also name the inspection standard that pairs with it, because the reopening decision needs an inspection owner just as the cleaning decision needs a cleaning owner, and the two should not be owned by the same person without a documented handoff.</w:t>
      </w:r>
    </w:p>
    <w:p>
      <w:r>
        <w:rPr>
          <w:b w:val="0"/>
        </w:rPr>
        <w:t>The drying standard should also define the reopen inspection sequence, because the inspection that signs off on drying is the same inspection that signs off on cleaning quality, and the sequence should be written before the first overnight shift so that the inspection layer is ready when the drying layer closes.</w:t>
      </w:r>
    </w:p>
    <w:p>
      <w:pPr>
        <w:pStyle w:val="Heading2"/>
      </w:pPr>
      <w:r>
        <w:t>2. How long does carpet cleaning take to dry by method?</w:t>
      </w:r>
    </w:p>
    <w:p>
      <w:r>
        <w:rPr>
          <w:b w:val="0"/>
        </w:rPr>
        <w:t>Drying time after commercial carpet cleaning runs from about two hours to more than twenty-four hours, and the spread comes from the method, the soil load and the conditions. The ranges below are typical operating ranges for the commercial market in the United States, not measurements from a single property.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Method</w:t>
            </w:r>
          </w:p>
        </w:tc>
        <w:tc>
          <w:tcPr>
            <w:tcW w:type="dxa" w:w="2379"/>
            <w:shd w:val="clear" w:fill="1A1A1A"/>
          </w:tcPr>
          <w:p>
            <w:pPr>
              <w:spacing w:after="0"/>
            </w:pPr>
            <w:r>
              <w:rPr>
                <w:b/>
                <w:color w:val="FFFFFF"/>
              </w:rPr>
            </w:r>
            <w:r>
              <w:rPr>
                <w:b/>
                <w:color w:val="FFFFFF"/>
                <w:sz w:val="19"/>
              </w:rPr>
              <w:t>Soil handling</w:t>
            </w:r>
          </w:p>
        </w:tc>
        <w:tc>
          <w:tcPr>
            <w:tcW w:type="dxa" w:w="2379"/>
            <w:shd w:val="clear" w:fill="1A1A1A"/>
          </w:tcPr>
          <w:p>
            <w:pPr>
              <w:spacing w:after="0"/>
            </w:pPr>
            <w:r>
              <w:rPr>
                <w:b/>
                <w:color w:val="FFFFFF"/>
              </w:rPr>
            </w:r>
            <w:r>
              <w:rPr>
                <w:b/>
                <w:color w:val="FFFFFF"/>
                <w:sz w:val="19"/>
              </w:rPr>
              <w:t>Reopening window</w:t>
            </w:r>
          </w:p>
        </w:tc>
        <w:tc>
          <w:tcPr>
            <w:tcW w:type="dxa" w:w="2379"/>
            <w:shd w:val="clear" w:fill="1A1A1A"/>
          </w:tcPr>
          <w:p>
            <w:pPr>
              <w:spacing w:after="0"/>
            </w:pPr>
            <w:r>
              <w:rPr>
                <w:b/>
                <w:color w:val="FFFFFF"/>
              </w:rPr>
            </w:r>
            <w:r>
              <w:rPr>
                <w:b/>
                <w:color w:val="FFFFFF"/>
                <w:sz w:val="19"/>
              </w:rPr>
              <w:t>Full dry time</w:t>
            </w:r>
          </w:p>
        </w:tc>
      </w:tr>
      <w:tr>
        <w:tc>
          <w:tcPr>
            <w:tcW w:type="dxa" w:w="2379"/>
          </w:tcPr>
          <w:p>
            <w:pPr>
              <w:spacing w:after="0"/>
            </w:pPr>
            <w:r/>
            <w:r>
              <w:rPr>
                <w:b w:val="0"/>
                <w:sz w:val="19"/>
              </w:rPr>
              <w:t>Hot water extraction</w:t>
            </w:r>
          </w:p>
        </w:tc>
        <w:tc>
          <w:tcPr>
            <w:tcW w:type="dxa" w:w="2379"/>
          </w:tcPr>
          <w:p>
            <w:pPr>
              <w:spacing w:after="0"/>
            </w:pPr>
            <w:r/>
            <w:r>
              <w:rPr>
                <w:b w:val="0"/>
                <w:sz w:val="19"/>
              </w:rPr>
              <w:t>Water lifts dissolved soil and suction pulls it from the pile</w:t>
            </w:r>
          </w:p>
        </w:tc>
        <w:tc>
          <w:tcPr>
            <w:tcW w:type="dxa" w:w="2379"/>
          </w:tcPr>
          <w:p>
            <w:pPr>
              <w:spacing w:after="0"/>
            </w:pPr>
            <w:r/>
            <w:r>
              <w:rPr>
                <w:b w:val="0"/>
                <w:sz w:val="19"/>
              </w:rPr>
              <w:t>2 to 6 hours under controlled conditions</w:t>
            </w:r>
          </w:p>
        </w:tc>
        <w:tc>
          <w:tcPr>
            <w:tcW w:type="dxa" w:w="2379"/>
          </w:tcPr>
          <w:p>
            <w:pPr>
              <w:spacing w:after="0"/>
            </w:pPr>
            <w:r/>
            <w:r>
              <w:rPr>
                <w:b w:val="0"/>
                <w:sz w:val="19"/>
              </w:rPr>
              <w:t>Up to 24 hours in high humidity</w:t>
            </w:r>
          </w:p>
        </w:tc>
      </w:tr>
      <w:tr>
        <w:tc>
          <w:tcPr>
            <w:tcW w:type="dxa" w:w="2379"/>
          </w:tcPr>
          <w:p>
            <w:pPr>
              <w:spacing w:after="0"/>
            </w:pPr>
            <w:r/>
            <w:r>
              <w:rPr>
                <w:b w:val="0"/>
                <w:sz w:val="19"/>
              </w:rPr>
              <w:t>Encapsulation</w:t>
            </w:r>
          </w:p>
        </w:tc>
        <w:tc>
          <w:tcPr>
            <w:tcW w:type="dxa" w:w="2379"/>
          </w:tcPr>
          <w:p>
            <w:pPr>
              <w:spacing w:after="0"/>
            </w:pPr>
            <w:r/>
            <w:r>
              <w:rPr>
                <w:b w:val="0"/>
                <w:sz w:val="19"/>
              </w:rPr>
              <w:t>Chemical bonds lift soil so a low moisture rinse carries it away</w:t>
            </w:r>
          </w:p>
        </w:tc>
        <w:tc>
          <w:tcPr>
            <w:tcW w:type="dxa" w:w="2379"/>
          </w:tcPr>
          <w:p>
            <w:pPr>
              <w:spacing w:after="0"/>
            </w:pPr>
            <w:r/>
            <w:r>
              <w:rPr>
                <w:b w:val="0"/>
                <w:sz w:val="19"/>
              </w:rPr>
              <w:t>1 to 3 hours</w:t>
            </w:r>
          </w:p>
        </w:tc>
        <w:tc>
          <w:tcPr>
            <w:tcW w:type="dxa" w:w="2379"/>
          </w:tcPr>
          <w:p>
            <w:pPr>
              <w:spacing w:after="0"/>
            </w:pPr>
            <w:r/>
            <w:r>
              <w:rPr>
                <w:b w:val="0"/>
                <w:sz w:val="19"/>
              </w:rPr>
              <w:t>4 to 8 hours</w:t>
            </w:r>
          </w:p>
        </w:tc>
      </w:tr>
      <w:tr>
        <w:tc>
          <w:tcPr>
            <w:tcW w:type="dxa" w:w="2379"/>
          </w:tcPr>
          <w:p>
            <w:pPr>
              <w:spacing w:after="0"/>
            </w:pPr>
            <w:r/>
            <w:r>
              <w:rPr>
                <w:b w:val="0"/>
                <w:sz w:val="19"/>
              </w:rPr>
              <w:t>Solvent dry cleaning</w:t>
            </w:r>
          </w:p>
        </w:tc>
        <w:tc>
          <w:tcPr>
            <w:tcW w:type="dxa" w:w="2379"/>
          </w:tcPr>
          <w:p>
            <w:pPr>
              <w:spacing w:after="0"/>
            </w:pPr>
            <w:r/>
            <w:r>
              <w:rPr>
                <w:b w:val="0"/>
                <w:sz w:val="19"/>
              </w:rPr>
              <w:t>Low moisture solvent dissolves soil without added water</w:t>
            </w:r>
          </w:p>
        </w:tc>
        <w:tc>
          <w:tcPr>
            <w:tcW w:type="dxa" w:w="2379"/>
          </w:tcPr>
          <w:p>
            <w:pPr>
              <w:spacing w:after="0"/>
            </w:pPr>
            <w:r/>
            <w:r>
              <w:rPr>
                <w:b w:val="0"/>
                <w:sz w:val="19"/>
              </w:rPr>
              <w:t>1 to 3 hours</w:t>
            </w:r>
          </w:p>
        </w:tc>
        <w:tc>
          <w:tcPr>
            <w:tcW w:type="dxa" w:w="2379"/>
          </w:tcPr>
          <w:p>
            <w:pPr>
              <w:spacing w:after="0"/>
            </w:pPr>
            <w:r/>
            <w:r>
              <w:rPr>
                <w:b w:val="0"/>
                <w:sz w:val="19"/>
              </w:rPr>
              <w:t>24 to 48 hours</w:t>
            </w:r>
          </w:p>
        </w:tc>
      </w:tr>
      <w:tr>
        <w:tc>
          <w:tcPr>
            <w:tcW w:type="dxa" w:w="2379"/>
          </w:tcPr>
          <w:p>
            <w:pPr>
              <w:spacing w:after="0"/>
            </w:pPr>
            <w:r/>
            <w:r>
              <w:rPr>
                <w:b w:val="0"/>
                <w:sz w:val="19"/>
              </w:rPr>
              <w:t>Wet cleaning immersion</w:t>
            </w:r>
          </w:p>
        </w:tc>
        <w:tc>
          <w:tcPr>
            <w:tcW w:type="dxa" w:w="2379"/>
          </w:tcPr>
          <w:p>
            <w:pPr>
              <w:spacing w:after="0"/>
            </w:pPr>
            <w:r/>
            <w:r>
              <w:rPr>
                <w:b w:val="0"/>
                <w:sz w:val="19"/>
              </w:rPr>
              <w:t>Water based solution dissolves soil, then extraction removes it</w:t>
            </w:r>
          </w:p>
        </w:tc>
        <w:tc>
          <w:tcPr>
            <w:tcW w:type="dxa" w:w="2379"/>
          </w:tcPr>
          <w:p>
            <w:pPr>
              <w:spacing w:after="0"/>
            </w:pPr>
            <w:r/>
            <w:r>
              <w:rPr>
                <w:b w:val="0"/>
                <w:sz w:val="19"/>
              </w:rPr>
              <w:t>4 to 8 hours</w:t>
            </w:r>
          </w:p>
        </w:tc>
        <w:tc>
          <w:tcPr>
            <w:tcW w:type="dxa" w:w="2379"/>
          </w:tcPr>
          <w:p>
            <w:pPr>
              <w:spacing w:after="0"/>
            </w:pPr>
            <w:r/>
            <w:r>
              <w:rPr>
                <w:b w:val="0"/>
                <w:sz w:val="19"/>
              </w:rPr>
              <w:t>Beyond 24 hours</w:t>
            </w:r>
          </w:p>
        </w:tc>
      </w:tr>
    </w:tbl>
    <w:p/>
    <w:p>
      <w:r>
        <w:rPr>
          <w:b w:val="0"/>
        </w:rPr>
        <w:t>With controlled conditions, the floor typically reopens within two to six hours after hot water extraction. In high humidity, that window stretches toward twenty-four hours or beyond, and facilities should plan the closing time around the method rather than around the clock.</w:t>
      </w:r>
    </w:p>
    <w:p>
      <w:r>
        <w:rPr>
          <w:b w:val="0"/>
        </w:rPr>
        <w:t>Encapsulation produces the shortest reopening window because it avoids aggressive extraction. Solvent methods produce short full dry times but serve different soil profiles. Steam cleaning sits inside the hot water extraction range, with temperature doing part of the work.</w:t>
      </w:r>
    </w:p>
    <w:p>
      <w:r>
        <w:rPr>
          <w:b w:val="0"/>
        </w:rPr>
        <w:t>The practical consequence is that overnight planning starts with the method, not with the closing time. A property that books encapsulation can plan a tighter overnight window than a property that books steam extraction.</w:t>
      </w:r>
    </w:p>
    <w:p>
      <w:r>
        <w:rPr>
          <w:b w:val="0"/>
        </w:rPr>
        <w:t>Those ranges come from the operating practice of the [commercial carpet cleaning services in New Jersey and New York](/commercial-carpet-cleaning), which price and staff the drying step inside the same contract as the cleaning step.</w:t>
      </w:r>
    </w:p>
    <w:p>
      <w:r>
        <w:rPr>
          <w:b w:val="0"/>
        </w:rPr>
        <w:t>The table is a planning tool, not a procurement document. Facilities should compare methods on drying time before comparing on price, because two quotes that look equal can differ by a full day of reopening.</w:t>
      </w:r>
    </w:p>
    <w:p>
      <w:r>
        <w:rPr>
          <w:b w:val="0"/>
        </w:rPr>
        <w:t>The method column also drives the soil removal capability, and the reopening window should never be read as a license to under-clean. A fast drying method that skipped soil removal is not a fast drying method.</w:t>
      </w:r>
    </w:p>
    <w:p>
      <w:r>
        <w:rPr>
          <w:b w:val="0"/>
        </w:rPr>
        <w:t>Because the reopening window drives the closing time, the closing time drives the labor plan, and the labor plan drives the price. Facilities that shorten the reopening window by changing method are making a cleaning decision, and facilities that change method without changing conditions are making a promise they cannot keep.</w:t>
      </w:r>
    </w:p>
    <w:p>
      <w:r>
        <w:rPr>
          <w:b w:val="0"/>
        </w:rPr>
        <w:t>Facilities should also weight the full dry time when the contract covers deep cleaning or post construction work, because the difference between a two hour and a twenty four hour full dry time moves the sequencing of the next service, the furniture placement and the client walk through.</w:t>
      </w:r>
    </w:p>
    <w:p>
      <w:r>
        <w:rPr>
          <w:b w:val="0"/>
        </w:rPr>
        <w:t>The method comparison should also account for the soil profile, because a method that dries fast on light traffic may not dry acceptably on heavy dining or retail soil, and the reopening window that survives the worst case is the window that should be planned.</w:t>
      </w:r>
    </w:p>
    <w:p>
      <w:r>
        <w:rPr>
          <w:b w:val="0"/>
        </w:rPr>
        <w:t>The method comparison should also state the source of each range, because vendor ranges and peer ranges describe different evidence and mixing them produces false precision in the closing time decision.</w:t>
      </w:r>
    </w:p>
    <w:p>
      <w:r>
        <w:rPr>
          <w:b w:val="0"/>
        </w:rPr>
        <w:t>The method comparison should also set a closing time floor for the contract, because the overnight plan needs a hard boundary that the cleaning crew cannot move without triggering a change order, and the boundary is what makes the drying window enforceable.</w:t>
      </w:r>
    </w:p>
    <w:p>
      <w:r>
        <w:rPr>
          <w:b w:val="0"/>
        </w:rPr>
        <w:t>The drying timeline should also be expressed in business hours rather than in cleaning hours, because the closing time, the reopen time and the client workday are expressed in hours that the commercial contract can defend, and the cleaning crew hours are a different unit.</w:t>
      </w:r>
    </w:p>
    <w:p>
      <w:pPr>
        <w:pStyle w:val="Heading2"/>
      </w:pPr>
      <w:r>
        <w:t>3. How long does hot water extraction take to dry?</w:t>
      </w:r>
    </w:p>
    <w:p>
      <w:r>
        <w:rPr>
          <w:b w:val="0"/>
        </w:rPr>
        <w:t>Hot water extraction is the reference method for heavy commercial soil, and it is the method that drives overnight planning in most cleaning contracts. After the extraction pass, the pile holds a film of water that has to leave through evaporation and airflow before the floor can be released.</w:t>
      </w:r>
    </w:p>
    <w:p>
      <w:r>
        <w:rPr>
          <w:b w:val="0"/>
        </w:rPr>
        <w:t>Under controlled conditions, the floor typically reopens within two to six hours. In high humidity, the reopening window stretches toward twenty-four hours or beyond, which is why the same method can deliver a same-day reopen in a climate controlled room and a next day reopen in a damp room.</w:t>
      </w:r>
    </w:p>
    <w:p>
      <w:r>
        <w:rPr>
          <w:b w:val="0"/>
        </w:rPr>
        <w:t>The drying time is not fixed. It depends on soil load, extraction pressure, rinse volume and the condition of the pile before the pass. Facilities that track these variables can predict reopening windows with far more accuracy than facilities that treat drying time as a fixed number.</w:t>
      </w:r>
    </w:p>
    <w:p>
      <w:r>
        <w:rPr>
          <w:b w:val="0"/>
        </w:rPr>
        <w:t>For the overnight workflow, the crew should run extraction in passes when the soil load is high, and should keep rinse water clean, because dirty rinse re-deposits soil and extends drying time. The closing time should be set after the last extraction pass, with at least two hours of buffer before close when the plan calls for a same day reopen.</w:t>
      </w:r>
    </w:p>
    <w:p>
      <w:r>
        <w:rPr>
          <w:b w:val="0"/>
        </w:rPr>
        <w:t>The gap between a two hour and a six hour reopening window is usually conditions rather than method. Humidity, airflow and temperature explain most of it, and those are the variables that an overnight shift can actually hold constant.</w:t>
      </w:r>
    </w:p>
    <w:p>
      <w:r>
        <w:rPr>
          <w:b w:val="0"/>
        </w:rPr>
        <w:t>Drying time after hot water extraction is the headline metric for the overnight workflow, because extraction leaves the largest moisture film when soil load is high. Facilities with heavy traffic, dining or retail soil should expect the longer end of the range, and should staff the drying window accordingly.</w:t>
      </w:r>
    </w:p>
    <w:p>
      <w:r>
        <w:rPr>
          <w:b w:val="0"/>
        </w:rPr>
        <w:t>The two to six hour reopening window under controlled conditions is the planning number for most commercial contracts, and the full dry time beyond twenty four hours in high humidity is the number that should appear in the schedule rather than the cleaning sequence.</w:t>
      </w:r>
    </w:p>
    <w:p>
      <w:r>
        <w:rPr>
          <w:b w:val="0"/>
        </w:rPr>
        <w:t>Drying time should be measured with a moisture meter across the drying period instead of being estimated from the clock alone, because the clock and the pile do not move together. A floor that dries by the clock in one room can still hold standing moisture in another, and the reading is what makes the reopening decision repeatable.</w:t>
      </w:r>
    </w:p>
    <w:p>
      <w:r>
        <w:rPr>
          <w:b w:val="0"/>
        </w:rPr>
        <w:t>The measurement should also be tied to the contract, because the reopening window is what the client pays for when the service ends, and the reading is what proves the service ended dry.</w:t>
      </w:r>
    </w:p>
    <w:p>
      <w:r>
        <w:rPr>
          <w:b w:val="0"/>
        </w:rPr>
        <w:t>The reading should also be compared against the planned reopening time, because a floor that dries faster than planned is not a failure, while a floor that dries slower than planned is a failure of the drying plan and a reason to change method, conditions or staffing.</w:t>
      </w:r>
    </w:p>
    <w:p>
      <w:r>
        <w:rPr>
          <w:b w:val="0"/>
        </w:rPr>
        <w:t>The drying method should also be recorded with the reading, because the same floor cleaned with extraction and with encapsulation produces different residue profiles and the record has to preserve which method was used when the reading was taken.</w:t>
      </w:r>
    </w:p>
    <w:p>
      <w:r>
        <w:rPr>
          <w:b w:val="0"/>
        </w:rPr>
        <w:t>The drying method should also be compared against the soil removal standard, because the drying window that a method can hold is bounded by the soil that the method actually removed, and the two have to be stated together to make the reopening decision defensible.</w:t>
      </w:r>
    </w:p>
    <w:p>
      <w:r>
        <w:rPr>
          <w:b w:val="0"/>
        </w:rPr>
        <w:t>The drying sequence should also end with a documented release sign off, because the release sign off is the moment the facility accepts the drying result and the moment the cleaning contract is considered delivered, and the sign off should be a named step in the cleaning sequence rather than a separate administrative event.</w:t>
      </w:r>
    </w:p>
    <w:p>
      <w:pPr>
        <w:pStyle w:val="Heading2"/>
      </w:pPr>
      <w:r>
        <w:t>4. How long does steam cleaning take to dry?</w:t>
      </w:r>
    </w:p>
    <w:p>
      <w:r>
        <w:rPr>
          <w:b w:val="0"/>
        </w:rPr>
        <w:t>Steam cleaning is a form of hot water extraction with higher water temperature, and it removes more soil per pass than warm water alone. The drying window follows the extraction logic, with temperature accelerating evaporation out of the pile.</w:t>
      </w:r>
    </w:p>
    <w:p>
      <w:r>
        <w:rPr>
          <w:b w:val="0"/>
        </w:rPr>
        <w:t>For commercial floors, steam cleaning typically lands in the same reopening window as hot water extraction, two to six hours under controlled conditions, and full dry times that can exceed twenty-four hours in humid conditions. Facilities that combine steam cleaning with low humidity and continuous airflow can plan a same-day reopen.</w:t>
      </w:r>
    </w:p>
    <w:p>
      <w:r>
        <w:rPr>
          <w:b w:val="0"/>
        </w:rPr>
        <w:t>Facilities that use steam in high humidity should plan the overnight workflow, because the same cleaning step changes its drying outcome. The method sets the soil removal capability, and the conditions set the drying time, so the two have to be planned together.</w:t>
      </w:r>
    </w:p>
    <w:p>
      <w:r>
        <w:rPr>
          <w:b w:val="0"/>
        </w:rPr>
        <w:t>The temperature advantage does not remove the need for controlled conditions. Steam accelerates evaporation, but evaporation still needs airflow and low humidity to reach the planned reopening window, and the margin between a controlled and an uncontrolled room is the difference between a same day and a next day reopen.</w:t>
      </w:r>
    </w:p>
    <w:p>
      <w:r>
        <w:rPr>
          <w:b w:val="0"/>
        </w:rPr>
        <w:t>Facilities that stage the crew for steam cleaning should also stage the drying equipment, because the higher water temperature of steam raises the visible moisture load that the drying window has to remove, and the crew that only stages cleaning equipment will run out of time.</w:t>
      </w:r>
    </w:p>
    <w:p>
      <w:r>
        <w:rPr>
          <w:b w:val="0"/>
        </w:rPr>
        <w:t>The reopening window for steam cleaning should be stated with the temperature reading of the room, because the drying time after steam depends on the post cleaning thermal state of the pile and on the humidity that was present during the pass.</w:t>
      </w:r>
    </w:p>
    <w:p>
      <w:r>
        <w:rPr>
          <w:b w:val="0"/>
        </w:rPr>
        <w:t>The same discipline applies to the operator, who should stage the extraction hose and the fans before the crew starts, because the drying phase begins the moment the extraction pass ends and the crew that waits until the last room is cleaned will not have the equipment ready when the window starts.</w:t>
      </w:r>
    </w:p>
    <w:p>
      <w:r>
        <w:rPr>
          <w:b w:val="0"/>
        </w:rPr>
        <w:t>Facilities that clean steam in rooms without a dehumidifier or an air exchange rate above the target should treat the reopening window as a planning assumption rather than a fact, and should set the schedule around the slower drying reality.</w:t>
      </w:r>
    </w:p>
    <w:p>
      <w:pPr>
        <w:pStyle w:val="Heading2"/>
      </w:pPr>
      <w:r>
        <w:t>5. How long does encapsulation take to dry?</w:t>
      </w:r>
    </w:p>
    <w:p>
      <w:r>
        <w:rPr>
          <w:b w:val="0"/>
        </w:rPr>
        <w:t>Encapsulation is the faster drying method in the commercial set, because it uses a low moisture rinse instead of aggressive water extraction. The chemistry lifts soil into the rinse, and the rinse carries it away without saturating the pile.</w:t>
      </w:r>
    </w:p>
    <w:p>
      <w:r>
        <w:rPr>
          <w:b w:val="0"/>
        </w:rPr>
        <w:t>The reopening window after encapsulation runs from one to three hours, with full dry times from four to eight hours. The speed comes from the chemistry, not from a lighter cleaning step, and facilities should not read the shorter window as permission to reduce cleaning rigor.</w:t>
      </w:r>
    </w:p>
    <w:p>
      <w:r>
        <w:rPr>
          <w:b w:val="0"/>
        </w:rPr>
        <w:t>The decision between encapsulation and extraction is therefore a drying decision first and a soil removal decision second, and the cost model follows from there.</w:t>
      </w:r>
    </w:p>
    <w:p>
      <w:r>
        <w:rPr>
          <w:b w:val="0"/>
        </w:rPr>
        <w:t>Facilities choosing encapsulation should still verify that the chemistry actually removed the soil, because a fast drying method still has to clean. The shorter drying window is a benefit of the method, not a substitute for the cleaning standard, and the two should be evaluated together in the same conversation about the floor.</w:t>
      </w:r>
    </w:p>
    <w:p>
      <w:r>
        <w:rPr>
          <w:b w:val="0"/>
        </w:rPr>
        <w:t>The shorter window for encapsulation should be validated on the first pass with a reading, because the chemistry is faster but the operator still has to confirm that the soil moved rather than staying in the pile under the encapsulation layer.</w:t>
      </w:r>
    </w:p>
    <w:p>
      <w:r>
        <w:rPr>
          <w:b w:val="0"/>
        </w:rPr>
        <w:t>The choice between encapsulation and extraction should also be made before the closing time is set, because the two methods push the overnight window in opposite directions and the schedule has to absorb the difference before the crew is briefed.</w:t>
      </w:r>
    </w:p>
    <w:p>
      <w:r>
        <w:rPr>
          <w:b w:val="0"/>
        </w:rPr>
        <w:t>The encapsulation decision should also be recorded in the cleaning log, because the drying window that follows is what the client pays for when the service ends, and the log is what proves the service ended dry.</w:t>
      </w:r>
    </w:p>
    <w:p>
      <w:pPr>
        <w:pStyle w:val="Heading2"/>
      </w:pPr>
      <w:r>
        <w:t>6. How does ventilation affect carpet drying time?</w:t>
      </w:r>
    </w:p>
    <w:p>
      <w:r>
        <w:rPr>
          <w:b w:val="0"/>
        </w:rPr>
        <w:t>Ventilation is the difference between a planned drying time and an actual drying time. The method determines how much moisture is in the pile. The environment determines how fast it leaves.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Factor</w:t>
            </w:r>
          </w:p>
        </w:tc>
        <w:tc>
          <w:tcPr>
            <w:tcW w:type="dxa" w:w="3173"/>
            <w:shd w:val="clear" w:fill="1A1A1A"/>
          </w:tcPr>
          <w:p>
            <w:pPr>
              <w:spacing w:after="0"/>
            </w:pPr>
            <w:r>
              <w:rPr>
                <w:b/>
                <w:color w:val="FFFFFF"/>
              </w:rPr>
            </w:r>
            <w:r>
              <w:rPr>
                <w:b/>
                <w:color w:val="FFFFFF"/>
                <w:sz w:val="19"/>
              </w:rPr>
              <w:t>Effect on drying</w:t>
            </w:r>
          </w:p>
        </w:tc>
        <w:tc>
          <w:tcPr>
            <w:tcW w:type="dxa" w:w="3173"/>
            <w:shd w:val="clear" w:fill="1A1A1A"/>
          </w:tcPr>
          <w:p>
            <w:pPr>
              <w:spacing w:after="0"/>
            </w:pPr>
            <w:r>
              <w:rPr>
                <w:b/>
                <w:color w:val="FFFFFF"/>
              </w:rPr>
            </w:r>
            <w:r>
              <w:rPr>
                <w:b/>
                <w:color w:val="FFFFFF"/>
                <w:sz w:val="19"/>
              </w:rPr>
              <w:t>Practical target</w:t>
            </w:r>
          </w:p>
        </w:tc>
      </w:tr>
      <w:tr>
        <w:tc>
          <w:tcPr>
            <w:tcW w:type="dxa" w:w="3173"/>
          </w:tcPr>
          <w:p>
            <w:pPr>
              <w:spacing w:after="0"/>
            </w:pPr>
            <w:r/>
            <w:r>
              <w:rPr>
                <w:b w:val="0"/>
                <w:sz w:val="19"/>
              </w:rPr>
              <w:t>Relative humidity</w:t>
            </w:r>
          </w:p>
        </w:tc>
        <w:tc>
          <w:tcPr>
            <w:tcW w:type="dxa" w:w="3173"/>
          </w:tcPr>
          <w:p>
            <w:pPr>
              <w:spacing w:after="0"/>
            </w:pPr>
            <w:r/>
            <w:r>
              <w:rPr>
                <w:b w:val="0"/>
                <w:sz w:val="19"/>
              </w:rPr>
              <w:t>Drying slows as humidity rises; above 65 percent the gap between planned and actual reopening widens</w:t>
            </w:r>
          </w:p>
        </w:tc>
        <w:tc>
          <w:tcPr>
            <w:tcW w:type="dxa" w:w="3173"/>
          </w:tcPr>
          <w:p>
            <w:pPr>
              <w:spacing w:after="0"/>
            </w:pPr>
            <w:r/>
            <w:r>
              <w:rPr>
                <w:b w:val="0"/>
                <w:sz w:val="19"/>
              </w:rPr>
              <w:t>Keep below 60 percent</w:t>
            </w:r>
          </w:p>
        </w:tc>
      </w:tr>
      <w:tr>
        <w:tc>
          <w:tcPr>
            <w:tcW w:type="dxa" w:w="3173"/>
          </w:tcPr>
          <w:p>
            <w:pPr>
              <w:spacing w:after="0"/>
            </w:pPr>
            <w:r/>
            <w:r>
              <w:rPr>
                <w:b w:val="0"/>
                <w:sz w:val="19"/>
              </w:rPr>
              <w:t>Airflow</w:t>
            </w:r>
          </w:p>
        </w:tc>
        <w:tc>
          <w:tcPr>
            <w:tcW w:type="dxa" w:w="3173"/>
          </w:tcPr>
          <w:p>
            <w:pPr>
              <w:spacing w:after="0"/>
            </w:pPr>
            <w:r/>
            <w:r>
              <w:rPr>
                <w:b w:val="0"/>
                <w:sz w:val="19"/>
              </w:rPr>
              <w:t>Continuous exchange air moves moisture out of the pile</w:t>
            </w:r>
          </w:p>
        </w:tc>
        <w:tc>
          <w:tcPr>
            <w:tcW w:type="dxa" w:w="3173"/>
          </w:tcPr>
          <w:p>
            <w:pPr>
              <w:spacing w:after="0"/>
            </w:pPr>
            <w:r/>
            <w:r>
              <w:rPr>
                <w:b w:val="0"/>
                <w:sz w:val="19"/>
              </w:rPr>
              <w:t>0.5 to 2 cubic feet per minute per 100 square feet</w:t>
            </w:r>
          </w:p>
        </w:tc>
      </w:tr>
      <w:tr>
        <w:tc>
          <w:tcPr>
            <w:tcW w:type="dxa" w:w="3173"/>
          </w:tcPr>
          <w:p>
            <w:pPr>
              <w:spacing w:after="0"/>
            </w:pPr>
            <w:r/>
            <w:r>
              <w:rPr>
                <w:b w:val="0"/>
                <w:sz w:val="19"/>
              </w:rPr>
              <w:t>Temperature</w:t>
            </w:r>
          </w:p>
        </w:tc>
        <w:tc>
          <w:tcPr>
            <w:tcW w:type="dxa" w:w="3173"/>
          </w:tcPr>
          <w:p>
            <w:pPr>
              <w:spacing w:after="0"/>
            </w:pPr>
            <w:r/>
            <w:r>
              <w:rPr>
                <w:b w:val="0"/>
                <w:sz w:val="19"/>
              </w:rPr>
              <w:t>Higher floor temperature accelerates solvent evaporation</w:t>
            </w:r>
          </w:p>
        </w:tc>
        <w:tc>
          <w:tcPr>
            <w:tcW w:type="dxa" w:w="3173"/>
          </w:tcPr>
          <w:p>
            <w:pPr>
              <w:spacing w:after="0"/>
            </w:pPr>
            <w:r/>
            <w:r>
              <w:rPr>
                <w:b w:val="0"/>
                <w:sz w:val="19"/>
              </w:rPr>
              <w:t>Above 68 F</w:t>
            </w:r>
          </w:p>
        </w:tc>
      </w:tr>
    </w:tbl>
    <w:p/>
    <w:p>
      <w:r>
        <w:rPr>
          <w:b w:val="0"/>
        </w:rPr>
        <w:t>Airflow moves moisture out of the pile and into the room air, where it can be removed by the HVAC system or by air exchange. Without airflow, evaporation slows and the reopening window extends well past the plan.</w:t>
      </w:r>
    </w:p>
    <w:p>
      <w:r>
        <w:rPr>
          <w:b w:val="0"/>
        </w:rPr>
        <w:t>Facilities that run overnight cleaning should keep the HVAC system active through the drying window and should not block access to the space during drying, because a closed room with no exchange simply trades one drying problem for another. For heavy traffic floors, the [interim cleaning for high traffic areas](/commercial-carpet-cleaning-high-traffic) changes the soil load that the drying window has to absorb.</w:t>
      </w:r>
    </w:p>
    <w:p>
      <w:r>
        <w:rPr>
          <w:b w:val="0"/>
        </w:rPr>
        <w:t>The ventilation plan should cover the full drying period, not only the hours after extraction. Morning traffic, entry doors and HVAC setbacks can all extend the window, and the plan should name who controls each of them.</w:t>
      </w:r>
    </w:p>
    <w:p>
      <w:r>
        <w:rPr>
          <w:b w:val="0"/>
        </w:rPr>
        <w:t>Air exchange should be measured in the same unit as the drying window, because airflow expressed in room volume rather than in cubic feet per minute is not comparable across spaces with different ceiling heights and usage density.</w:t>
      </w:r>
    </w:p>
    <w:p>
      <w:r>
        <w:rPr>
          <w:b w:val="0"/>
        </w:rPr>
        <w:t>The ventilation plan should also define the peak load period, because the highest soil load of the day or week should drive the most conservative drying window, and the overnight plan should be written for that peak rather than for the average.</w:t>
      </w:r>
    </w:p>
    <w:p>
      <w:r>
        <w:rPr>
          <w:b w:val="0"/>
        </w:rPr>
        <w:t>The ventilation plan should also assign an owner for the overnight air exchange, because the shift that ends drying is not always the shift that starts it, and the handoff between shifts is where the drying state is most often lost.</w:t>
      </w:r>
    </w:p>
    <w:p>
      <w:pPr>
        <w:pStyle w:val="Heading2"/>
      </w:pPr>
      <w:r>
        <w:t>7. What temperature and humidity are required for overnight drying?</w:t>
      </w:r>
    </w:p>
    <w:p>
      <w:r>
        <w:rPr>
          <w:b w:val="0"/>
        </w:rPr>
        <w:t>Overnight drying runs on three inputs: temperature, relative humidity and airflow. The practical targets for a commercial floor that must reopen in the morning are a room temperature above 68 Fahrenheit and a relative humidity below 60 percent.</w:t>
      </w:r>
    </w:p>
    <w:p>
      <w:r>
        <w:rPr>
          <w:b w:val="0"/>
        </w:rPr>
        <w:t>Humidity below 60 percent is the single biggest lever on drying time. Each ten percent of relative humidity above the target adds measurable time to the reopening window, and high humidity overnight is the most common cause of a planned overnight cleaning producing a next day reopen.</w:t>
      </w:r>
    </w:p>
    <w:p>
      <w:r>
        <w:rPr>
          <w:b w:val="0"/>
        </w:rPr>
        <w:t>Temperature supports evaporation, and airflow carries the moisture away. Neither works well without the other, and both are controllable in an overnight shift in a closed commercial space.</w:t>
      </w:r>
    </w:p>
    <w:p>
      <w:r>
        <w:rPr>
          <w:b w:val="0"/>
        </w:rPr>
        <w:t>Facilities that cannot hold the temperature or humidity targets should plan the overnight workflow around the slower drying reality rather than around the cleaning sequence, because the schedule is what absorbs the constraint.</w:t>
      </w:r>
    </w:p>
    <w:p>
      <w:r>
        <w:rPr>
          <w:b w:val="0"/>
        </w:rPr>
        <w:t>The temperature target should also account for the cleaning method, because extraction and steam cleaning change the thermal conditions of the pile during the pass, and the drying target has to be set after the cleaning step rather than before it.</w:t>
      </w:r>
    </w:p>
    <w:p>
      <w:r>
        <w:rPr>
          <w:b w:val="0"/>
        </w:rPr>
        <w:t>The humidity target should be set with a buffer for peak load, because a cleaning shift that runs hot extraction in a room at the edge of the target will push the floor past it, and the buffer is what keeps the overnight window safe.</w:t>
      </w:r>
    </w:p>
    <w:p>
      <w:pPr>
        <w:pStyle w:val="Heading2"/>
      </w:pPr>
      <w:r>
        <w:t>8. How do you control moisture during an overnight cleaning shift?</w:t>
      </w:r>
    </w:p>
    <w:p>
      <w:r>
        <w:rPr>
          <w:b w:val="0"/>
        </w:rPr>
        <w:t>Control happens through the sequence, not through heroics. The crew runs extraction, keeps rinse water clean, and avoids over-wetting. The facility keeps the HVAC running, holds access to the space and runs airflow overnight.</w:t>
      </w:r>
    </w:p>
    <w:p>
      <w:r>
        <w:rPr>
          <w:b w:val="0"/>
        </w:rPr>
        <w:t>The control points are the extraction pressure, the rinse volume, the number of passes and the drying conditions. Facilities that log these variables can later audit why a floor took longer than planned, and they can also price the drying step with the same precision applied to the cleaning step.</w:t>
      </w:r>
    </w:p>
    <w:p>
      <w:r>
        <w:rPr>
          <w:b w:val="0"/>
        </w:rPr>
        <w:t>The overnight shift should end with a drying state that is measurable, not with a feeling that the crew did a good job. That is the difference between a plan and a hope.</w:t>
      </w:r>
    </w:p>
    <w:p>
      <w:r>
        <w:rPr>
          <w:b w:val="0"/>
        </w:rPr>
        <w:t>A measurable end state requires a reading taken before the shift closes, and it requires the HVAC and ventilation to remain on through the drying window. Without those two conditions, the shift ends with an estimate rather than a measurement.</w:t>
      </w:r>
    </w:p>
    <w:p>
      <w:r>
        <w:rPr>
          <w:b w:val="0"/>
        </w:rPr>
        <w:t>The shift should end with the drying state logged in the same format used for cleaning, so that the next shift starts from recorded reality instead of from a verbal summary of the previous shift.</w:t>
      </w:r>
    </w:p>
    <w:p>
      <w:r>
        <w:rPr>
          <w:b w:val="0"/>
        </w:rPr>
        <w:t>The control sequence should end with a drying state record that includes the method, the reading and the conditions, so the next shift and the next day share one recorded reality.</w:t>
      </w:r>
    </w:p>
    <w:p>
      <w:r>
        <w:rPr>
          <w:b w:val="0"/>
        </w:rPr>
        <w:t>The control sequence should also end with a handoff note that names the drying state at shift change, because the overnight workflow is a two shift discipline and the first shift cannot close without the second shift being able to reopen.</w:t>
      </w:r>
    </w:p>
    <w:p>
      <w:pPr>
        <w:pStyle w:val="Heading2"/>
      </w:pPr>
      <w:r>
        <w:t>9. What is the safe overnight cleaning window?</w:t>
      </w:r>
    </w:p>
    <w:p>
      <w:r>
        <w:rPr>
          <w:b w:val="0"/>
        </w:rPr>
        <w:t>A safe overnight cleaning window exists for the commercial methods when the conditions hold. After hot water extraction or steam cleaning with controlled conditions, the floor can be closed and dried overnight, then reopened in the morning.</w:t>
      </w:r>
    </w:p>
    <w:p>
      <w:r>
        <w:rPr>
          <w:b w:val="0"/>
        </w:rPr>
        <w:t>The window depends on the method. Encapsulation allows a tight window of one to three hours. Hot water extraction allows two to six hours under controlled conditions. Solvent methods allow one to three hours.</w:t>
      </w:r>
    </w:p>
    <w:p>
      <w:r>
        <w:rPr>
          <w:b w:val="0"/>
        </w:rPr>
        <w:t>The safe rule is to finish extraction at least two hours before close, run airflow overnight, and keep humidity controlled, then open in the morning against the release criteria. Facilities that finish later than that buffer should plan for a next day reopen rather than compressing the shift.</w:t>
      </w:r>
    </w:p>
    <w:p>
      <w:r>
        <w:rPr>
          <w:b w:val="0"/>
        </w:rPr>
        <w:t>The window also has to survive the weekend and the holiday calendar, because higher occupancy on those periods means higher soil load and therefore longer drying windows. The overnight plan should be written for the worst realistic soil load, then compressed when the schedule allows it.</w:t>
      </w:r>
    </w:p>
    <w:p>
      <w:r>
        <w:rPr>
          <w:b w:val="0"/>
        </w:rPr>
        <w:t>Facilities that operate multiple shifts should write the overnight window into the cleaning sequence itself, because the sequence then absorbs the drying constraint instead of leaving it as an exception to the schedule.</w:t>
      </w:r>
    </w:p>
    <w:p>
      <w:r>
        <w:rPr>
          <w:b w:val="0"/>
        </w:rPr>
        <w:t>The window should be published with the cleaning sequence, not as a separate note, because the sequence is what the crew executes and the note is what gets lost.</w:t>
      </w:r>
    </w:p>
    <w:p>
      <w:r>
        <w:rPr>
          <w:b w:val="0"/>
        </w:rPr>
        <w:t>The window should also be written into the opening schedule, because the morning reopen is a scheduled event that needs a gate, and the gate should be the moisture reading rather than the clock.</w:t>
      </w:r>
    </w:p>
    <w:p>
      <w:r>
        <w:rPr>
          <w:b w:val="0"/>
        </w:rPr>
        <w:t>The window should also be tested on a low soil load before it is trusted on a high load, because the gap between planned and actual drying widens with soil load and the low load test predicts the high load behavior.</w:t>
      </w:r>
    </w:p>
    <w:p>
      <w:r>
        <w:rPr>
          <w:b w:val="0"/>
        </w:rPr>
        <w:t>The window should also be tested on a high soil load before it is trusted on a low load, because the conservative reading of the same method is what protects the contract when occupancy peaks and soil load rises.</w:t>
      </w:r>
    </w:p>
    <w:p>
      <w:r>
        <w:rPr>
          <w:b w:val="0"/>
        </w:rPr>
        <w:t>The reopen gate should also be time boxed, because an open ended reopen gate turns the release decision into a floating obligation and the facility loses the ability to hold the cleaning vendor accountable for the drying window that was planned.</w:t>
      </w:r>
    </w:p>
    <w:p>
      <w:pPr>
        <w:pStyle w:val="Heading2"/>
      </w:pPr>
      <w:r>
        <w:t>10. How do you check for residual moisture before reopening?</w:t>
      </w:r>
    </w:p>
    <w:p>
      <w:r>
        <w:rPr>
          <w:b w:val="0"/>
        </w:rPr>
        <w:t>The check is a moisture reading plus a physical walk test. A moisture meter gives a reading of the pile, and the release threshold is set by the facility, with safety margins for slip risk.</w:t>
      </w:r>
    </w:p>
    <w:p>
      <w:r>
        <w:rPr>
          <w:b w:val="0"/>
        </w:rPr>
        <w:t>If the reading is above the threshold, the floor does not open. The response is airflow, dehumidification and re-reading, not manual drying with fans alone. The [hidden costs of inconsistent cleaning](/insights/hidden-costs-inconsistent-commercial-cleaning-nj-ny) track what a missed drying window does to the operations that live with it.</w:t>
      </w:r>
    </w:p>
    <w:p>
      <w:r>
        <w:rPr>
          <w:b w:val="0"/>
        </w:rPr>
        <w:t>The reading should be taken before the scheduled reopen, not after, because the state of the floor changes overnight and a reading taken after the fact tells the operator what already happened rather than what was done.</w:t>
      </w:r>
    </w:p>
    <w:p>
      <w:r>
        <w:rPr>
          <w:b w:val="0"/>
        </w:rPr>
        <w:t>Facilities should also record the reading and the conditions together, because the same moisture level means different things in a dry room and in a humid one, and the record is what makes the next reopen decision comparable.</w:t>
      </w:r>
    </w:p>
    <w:p>
      <w:r>
        <w:rPr>
          <w:b w:val="0"/>
        </w:rPr>
        <w:t>The physical walk test should be performed with the same footwear and at the same contamination level that the facility accepts in normal operation, because a walk test performed in boots after a wet shift is not the same test as one performed in office shoes.</w:t>
      </w:r>
    </w:p>
    <w:p>
      <w:r>
        <w:rPr>
          <w:b w:val="0"/>
        </w:rPr>
        <w:t>The threshold should be set with the cleaning standard in the same document, so that the release decision and the cleaning decision live under one rule set rather than under two competing logics.</w:t>
      </w:r>
    </w:p>
    <w:p>
      <w:r>
        <w:rPr>
          <w:b w:val="0"/>
        </w:rPr>
        <w:t>The threshold should also be set with the slip resistance data of the floor, because the release standard has to answer both the biological risk of moisture and the physical risk of walking on a wet surface.</w:t>
      </w:r>
    </w:p>
    <w:p>
      <w:pPr>
        <w:pStyle w:val="Heading2"/>
      </w:pPr>
      <w:r>
        <w:t>11. What is the overnight cleaning release checklist?</w:t>
      </w:r>
    </w:p>
    <w:p>
      <w:r>
        <w:rPr>
          <w:b w:val="0"/>
        </w:rPr>
        <w:t>The release checklist converts the drying work into an auditable decision. Without it, reopening is a judgment call; with it, reopening is a standard.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4759"/>
        <w:gridCol w:w="4759"/>
      </w:tblGrid>
      <w:tr>
        <w:tc>
          <w:tcPr>
            <w:tcW w:type="dxa" w:w="4759"/>
            <w:shd w:val="clear" w:fill="1A1A1A"/>
          </w:tcPr>
          <w:p>
            <w:pPr>
              <w:spacing w:after="0"/>
            </w:pPr>
            <w:r>
              <w:rPr>
                <w:b/>
                <w:color w:val="FFFFFF"/>
              </w:rPr>
            </w:r>
            <w:r>
              <w:rPr>
                <w:b/>
                <w:color w:val="FFFFFF"/>
                <w:sz w:val="19"/>
              </w:rPr>
              <w:t>Checkpoint</w:t>
            </w:r>
          </w:p>
        </w:tc>
        <w:tc>
          <w:tcPr>
            <w:tcW w:type="dxa" w:w="4759"/>
            <w:shd w:val="clear" w:fill="1A1A1A"/>
          </w:tcPr>
          <w:p>
            <w:pPr>
              <w:spacing w:after="0"/>
            </w:pPr>
            <w:r>
              <w:rPr>
                <w:b/>
                <w:color w:val="FFFFFF"/>
              </w:rPr>
            </w:r>
            <w:r>
              <w:rPr>
                <w:b/>
                <w:color w:val="FFFFFF"/>
                <w:sz w:val="19"/>
              </w:rPr>
              <w:t>Required condition</w:t>
            </w:r>
          </w:p>
        </w:tc>
      </w:tr>
      <w:tr>
        <w:tc>
          <w:tcPr>
            <w:tcW w:type="dxa" w:w="4759"/>
          </w:tcPr>
          <w:p>
            <w:pPr>
              <w:spacing w:after="0"/>
            </w:pPr>
            <w:r/>
            <w:r>
              <w:rPr>
                <w:b w:val="0"/>
                <w:sz w:val="19"/>
              </w:rPr>
              <w:t>Extraction complete</w:t>
            </w:r>
          </w:p>
        </w:tc>
        <w:tc>
          <w:tcPr>
            <w:tcW w:type="dxa" w:w="4759"/>
          </w:tcPr>
          <w:p>
            <w:pPr>
              <w:spacing w:after="0"/>
            </w:pPr>
            <w:r/>
            <w:r>
              <w:rPr>
                <w:b w:val="0"/>
                <w:sz w:val="19"/>
              </w:rPr>
              <w:t>No standing solution remains in the pile</w:t>
            </w:r>
          </w:p>
        </w:tc>
      </w:tr>
      <w:tr>
        <w:tc>
          <w:tcPr>
            <w:tcW w:type="dxa" w:w="4759"/>
          </w:tcPr>
          <w:p>
            <w:pPr>
              <w:spacing w:after="0"/>
            </w:pPr>
            <w:r/>
            <w:r>
              <w:rPr>
                <w:b w:val="0"/>
                <w:sz w:val="19"/>
              </w:rPr>
              <w:t>Moisture level</w:t>
            </w:r>
          </w:p>
        </w:tc>
        <w:tc>
          <w:tcPr>
            <w:tcW w:type="dxa" w:w="4759"/>
          </w:tcPr>
          <w:p>
            <w:pPr>
              <w:spacing w:after="0"/>
            </w:pPr>
            <w:r/>
            <w:r>
              <w:rPr>
                <w:b w:val="0"/>
                <w:sz w:val="19"/>
              </w:rPr>
              <w:t>Reading within the safe threshold before opening</w:t>
            </w:r>
          </w:p>
        </w:tc>
      </w:tr>
      <w:tr>
        <w:tc>
          <w:tcPr>
            <w:tcW w:type="dxa" w:w="4759"/>
          </w:tcPr>
          <w:p>
            <w:pPr>
              <w:spacing w:after="0"/>
            </w:pPr>
            <w:r/>
            <w:r>
              <w:rPr>
                <w:b w:val="0"/>
                <w:sz w:val="19"/>
              </w:rPr>
              <w:t>Ambient humidity</w:t>
            </w:r>
          </w:p>
        </w:tc>
        <w:tc>
          <w:tcPr>
            <w:tcW w:type="dxa" w:w="4759"/>
          </w:tcPr>
          <w:p>
            <w:pPr>
              <w:spacing w:after="0"/>
            </w:pPr>
            <w:r/>
            <w:r>
              <w:rPr>
                <w:b w:val="0"/>
                <w:sz w:val="19"/>
              </w:rPr>
              <w:t>Below 60 percent for the planned reopen</w:t>
            </w:r>
          </w:p>
        </w:tc>
      </w:tr>
      <w:tr>
        <w:tc>
          <w:tcPr>
            <w:tcW w:type="dxa" w:w="4759"/>
          </w:tcPr>
          <w:p>
            <w:pPr>
              <w:spacing w:after="0"/>
            </w:pPr>
            <w:r/>
            <w:r>
              <w:rPr>
                <w:b w:val="0"/>
                <w:sz w:val="19"/>
              </w:rPr>
              <w:t>Airflow</w:t>
            </w:r>
          </w:p>
        </w:tc>
        <w:tc>
          <w:tcPr>
            <w:tcW w:type="dxa" w:w="4759"/>
          </w:tcPr>
          <w:p>
            <w:pPr>
              <w:spacing w:after="0"/>
            </w:pPr>
            <w:r/>
            <w:r>
              <w:rPr>
                <w:b w:val="0"/>
                <w:sz w:val="19"/>
              </w:rPr>
              <w:t>Continuous ventilation overnight</w:t>
            </w:r>
          </w:p>
        </w:tc>
      </w:tr>
      <w:tr>
        <w:tc>
          <w:tcPr>
            <w:tcW w:type="dxa" w:w="4759"/>
          </w:tcPr>
          <w:p>
            <w:pPr>
              <w:spacing w:after="0"/>
            </w:pPr>
            <w:r/>
            <w:r>
              <w:rPr>
                <w:b w:val="0"/>
                <w:sz w:val="19"/>
              </w:rPr>
              <w:t>Physical test</w:t>
            </w:r>
          </w:p>
        </w:tc>
        <w:tc>
          <w:tcPr>
            <w:tcW w:type="dxa" w:w="4759"/>
          </w:tcPr>
          <w:p>
            <w:pPr>
              <w:spacing w:after="0"/>
            </w:pPr>
            <w:r/>
            <w:r>
              <w:rPr>
                <w:b w:val="0"/>
                <w:sz w:val="19"/>
              </w:rPr>
              <w:t>No residue on low pile surfaces</w:t>
            </w:r>
          </w:p>
        </w:tc>
      </w:tr>
    </w:tbl>
    <w:p/>
    <w:p>
      <w:r>
        <w:rPr>
          <w:b w:val="0"/>
        </w:rPr>
        <w:t>The checklist should be run the same way every time, and every failed item should go back to the drying plan rather than to the crew.</w:t>
      </w:r>
    </w:p>
    <w:p>
      <w:r>
        <w:rPr>
          <w:b w:val="0"/>
        </w:rPr>
        <w:t>The checklist should also capture the reading time and the conditions at the time of the reading, because a reading taken before a door opened or a HVAC change is not a reading of the drying state that the release decision is based on.</w:t>
      </w:r>
    </w:p>
    <w:p>
      <w:r>
        <w:rPr>
          <w:b w:val="0"/>
        </w:rPr>
        <w:t>The checklist should be completed by the same person who owns the release decision, because a checklist completed by a different owner at a different time loses the causal chain between drying and release.</w:t>
      </w:r>
    </w:p>
    <w:p>
      <w:r>
        <w:rPr>
          <w:b w:val="0"/>
        </w:rPr>
        <w:t>The checklist should be filed with the cleaning record, because the drying outcome is part of the cleaning deliverable and the two should not live in separate systems.</w:t>
      </w:r>
    </w:p>
    <w:p>
      <w:r>
        <w:rPr>
          <w:b w:val="0"/>
        </w:rPr>
        <w:t>The checklist should also be versioned with the cleaning standard, because the drying criteria are part of the same deliverable and a change in one should trigger a review of the other.</w:t>
      </w:r>
    </w:p>
    <w:p>
      <w:r>
        <w:rPr>
          <w:b w:val="0"/>
        </w:rPr>
        <w:t>The checklist should also include the reading time as a field, because a reading without a time context cannot support a release decision.</w:t>
      </w:r>
    </w:p>
    <w:p>
      <w:r>
        <w:rPr>
          <w:b w:val="0"/>
        </w:rPr>
        <w:t>The checklist should also include the reopen criterion as a named item, because the release decision should be a named criterion rather than an implied conclusion drawn from the reading.</w:t>
      </w:r>
    </w:p>
    <w:p>
      <w:r>
        <w:rPr>
          <w:b w:val="0"/>
        </w:rPr>
        <w:t>The reopen gate should also carry a documented reopen date in the cleaning scope, because the scope should state when the floor is expected to reopen and what happens when the drying window is not met, and that clause is what converts a cleaning service into a delivered service.</w:t>
      </w:r>
    </w:p>
    <w:p>
      <w:pPr>
        <w:pStyle w:val="Heading2"/>
      </w:pPr>
      <w:r>
        <w:t>12. How do drying time and commercial cleaning cost interact?</w:t>
      </w:r>
    </w:p>
    <w:p>
      <w:r>
        <w:rPr>
          <w:b w:val="0"/>
        </w:rPr>
        <w:t>Longer drying windows mean longer labor, longer supervision and more complex scheduling. Facilities that plan same-day or overnight cleaning pay for that plan in the method choice, and facilities that leave drying to ambient conditions pay in rework.</w:t>
      </w:r>
    </w:p>
    <w:p>
      <w:r>
        <w:rPr>
          <w:b w:val="0"/>
        </w:rPr>
        <w:t>The cost of a cleaning pass that ends wet is usually higher than the cost of a cleaning pass that ends dry, because the wet pass triggers callbacks, odor remediation and possible safety remediation. The [commercial cleaning cost pricing guide](/insights/commercial-cleaning-cost-nj-pricing-guide-2026) walks through how drying time sits inside the unit economics of a commercial cleaning contract.</w:t>
      </w:r>
    </w:p>
    <w:p>
      <w:r>
        <w:rPr>
          <w:b w:val="0"/>
        </w:rPr>
        <w:t>The [commercial cleaning services in New Jersey and New York](/commercial-cleaning-services-nj) use the same unit economics when they price a floor, and the comparison between a same-day and an overnight workflow is usually decided before the crew ever enters the room. For facilities whose soil sits in tile and grout rather than in pile, the [tile and grout deep cleaning services](/tile-grout-deep-cleaning-commercial) answer a different question, and the drying logic there runs on a different timeline.</w:t>
      </w:r>
    </w:p>
    <w:p>
      <w:r>
        <w:rPr>
          <w:b w:val="0"/>
        </w:rPr>
        <w:t>The drying step should therefore be quoted as a line item with its own labor and supervision cost, because a cleaning quote that hides the drying step is a quote that hides the risk, and the risk is what the client pays for when the floor ends wet.</w:t>
      </w:r>
    </w:p>
    <w:p>
      <w:r>
        <w:rPr>
          <w:b w:val="0"/>
        </w:rPr>
        <w:t>The drying cost should also be compared against the cost of the callbacks that a wet reopen triggers, because the line item that prevents the wet reopen is cheaper than the remediation that follows it.</w:t>
      </w:r>
    </w:p>
    <w:p>
      <w:r>
        <w:rPr>
          <w:b w:val="0"/>
        </w:rPr>
        <w:t>The drying step should also be compared against the cost of the labor that a longer drying window adds, because the same cleaning crew that cleans in two hours can hold the floor wet in four without additional labor, and the scheduling cost of the longer window should not be hidden in the cleaning quote.</w:t>
      </w:r>
    </w:p>
    <w:p>
      <w:r>
        <w:rPr>
          <w:b w:val="0"/>
        </w:rPr>
        <w:t>The drying step should also be compared against the cost of the client communication that a next day reopen creates, because the client perception of the service level is part of the delivered value even when the cleaning standard was met.</w:t>
      </w:r>
    </w:p>
    <w:p>
      <w:r>
        <w:rPr>
          <w:b w:val="0"/>
        </w:rPr>
        <w:t>The drying comparison should also include the cost of the client perception, because a next day reopen is a service failure in the client's file even when the cleaning was correct, and perception cost is real in retention decisions, referrals and renewal conversations.</w:t>
      </w:r>
    </w:p>
    <w:p>
      <w:r>
        <w:rPr>
          <w:b w:val="0"/>
        </w:rPr>
        <w:t>The drying step should also be versioned with the cleaning quote, because the quote that changes the drying window is the quote that changes the price, and the version should be documented for the renegotiation conversation.</w:t>
      </w:r>
    </w:p>
    <w:p>
      <w:r>
        <w:rPr>
          <w:b w:val="0"/>
        </w:rPr>
        <w:t>The drying comparison should also include the supervision cost of the longer window, because drying in commercial contracts is usually a supervised activity and the supervision cost is part of the labor plan rather than the cleaning step.</w:t>
      </w:r>
    </w:p>
    <w:p>
      <w:r>
        <w:rPr>
          <w:b w:val="0"/>
        </w:rPr>
        <w:t>The drying comparison should also include the compliance cost of the longer window, because a reopening that fails the release criteria creates a callback, a safety issue and a perception issue that exceed the drying cost of the original plan.</w:t>
      </w:r>
    </w:p>
    <w:p>
      <w:r>
        <w:rPr>
          <w:b w:val="0"/>
        </w:rPr>
        <w:t>The drying step should also be priced with the reopen gate included, because the reopen gate is part of the drying work rather than an afterthought, and the price of the cleaning pass should reflect the conditions that the reopen gate requires.</w:t>
      </w:r>
    </w:p>
    <w:p>
      <w:r>
        <w:rPr>
          <w:b w:val="0"/>
        </w:rPr>
        <w:t>The drying plan should also budget for the facility readiness that the overnight window requires, because a cleaning crew that cleans and dries in the same motion still needs the space to remain accessible and the HVAC to stay on, and the readiness cost is part of the service rather than an accessory.</w:t>
      </w:r>
    </w:p>
    <w:p>
      <w:r>
        <w:rPr>
          <w:b w:val="0"/>
        </w:rPr>
        <w:t>The drying plan should also define the fallback when the conditions break the window, because the fallback is a deliverable of the cleaning scope and the scope should state who owns the decision when humidity, airflow or temperature fall outside the planned range.</w:t>
      </w:r>
    </w:p>
    <w:p>
      <w:r>
        <w:rPr>
          <w:b w:val="0"/>
        </w:rPr>
        <w:t>The drying review should also produce a written post reopen report, because the reopening decision should be followed by a record of the reading, the conditions and the outcome, and that record is what the next cleaning cycle will compare against.</w:t>
      </w:r>
    </w:p>
    <w:p>
      <w:r>
        <w:rPr>
          <w:b w:val="0"/>
        </w:rPr>
        <w:t>The drying review should also close with a decision about the next cleaning cycle, because the review of the drying window is what sets the next cleaning standard and the next pricing model, and the cycle should not end without that decision.</w:t>
      </w:r>
    </w:p>
    <w:p>
      <w:pPr>
        <w:pStyle w:val="Heading2"/>
      </w:pPr>
      <w:r>
        <w:t>FAQ</w:t>
      </w:r>
    </w:p>
    <w:p>
      <w:r>
        <w:rPr>
          <w:b/>
        </w:rPr>
        <w:t>How long does carpet cleaning take to dry?</w:t>
      </w:r>
    </w:p>
    <w:p>
      <w:r>
        <w:rPr>
          <w:b w:val="0"/>
        </w:rPr>
        <w:t>Typically two to twenty-four hours after extraction, depending on method and conditions; overnight cleaning plans around steam or hot water extraction to reopen the same morning.</w:t>
      </w:r>
    </w:p>
    <w:p>
      <w:r>
        <w:rPr>
          <w:b/>
        </w:rPr>
        <w:t>How long does steam cleaning take to dry?</w:t>
      </w:r>
    </w:p>
    <w:p>
      <w:r>
        <w:rPr>
          <w:b w:val="0"/>
        </w:rPr>
        <w:t>Typically two to six hours under controlled conditions, with full dry times that can exceed twenty-four hours in humid conditions.</w:t>
      </w:r>
    </w:p>
    <w:p>
      <w:r>
        <w:rPr>
          <w:b/>
        </w:rPr>
        <w:t>Can I clean carpet overnight and reopen in the morning?</w:t>
      </w:r>
    </w:p>
    <w:p>
      <w:r>
        <w:rPr>
          <w:b w:val="0"/>
        </w:rPr>
        <w:t>Yes, when the method, airflow and humidity are controlled; plan extraction finish at least two hours before close, run ventilation overnight and keep humidity below 60 percent.</w:t>
      </w:r>
    </w:p>
    <w:p>
      <w:r>
        <w:rPr>
          <w:b/>
        </w:rPr>
        <w:t>How much moisture is too much after carpet cleaning?</w:t>
      </w:r>
    </w:p>
    <w:p>
      <w:r>
        <w:rPr>
          <w:b w:val="0"/>
        </w:rPr>
        <w:t>Moisture above roughly 15 percent puts the pile and backing at risk, so readings should stay within the safe threshold before opening.</w:t>
      </w:r>
    </w:p>
    <w:p>
      <w:r>
        <w:rPr>
          <w:b/>
        </w:rPr>
        <w:t>How long does hot water extraction take to dry?</w:t>
      </w:r>
    </w:p>
    <w:p>
      <w:r>
        <w:rPr>
          <w:b w:val="0"/>
        </w:rPr>
        <w:t>Two to six hours under controlled conditions, and up to twenty-four hours or more in high humidity.</w:t>
      </w:r>
    </w:p>
    <w:p>
      <w:r>
        <w:rPr>
          <w:b/>
        </w:rPr>
        <w:t>Does encapsulation dry faster than extraction?</w:t>
      </w:r>
    </w:p>
    <w:p>
      <w:r>
        <w:rPr>
          <w:b w:val="0"/>
        </w:rPr>
        <w:t>Yes, one to three hours for reopening against two to six hours for extraction under controlled conditions.</w:t>
      </w:r>
    </w:p>
    <w:p>
      <w:r>
        <w:rPr>
          <w:b/>
        </w:rPr>
        <w:t>How do I know if the carpet is dry enough to walk on?</w:t>
      </w:r>
    </w:p>
    <w:p>
      <w:r>
        <w:rPr>
          <w:b w:val="0"/>
        </w:rPr>
        <w:t>Use a moisture reading and a physical walk test, and open only when the floor is within the safe threshold.</w:t>
      </w:r>
    </w:p>
    <w:p>
      <w:r>
        <w:rPr>
          <w:b/>
        </w:rPr>
        <w:t>How long does dry cleaning take to dry?</w:t>
      </w:r>
    </w:p>
    <w:p>
      <w:r>
        <w:rPr>
          <w:b w:val="0"/>
        </w:rPr>
        <w:t>One to three hours for reopening, with full dry times from twenty-four to forty-eight hours.</w:t>
      </w:r>
    </w:p>
    <w:p>
      <w:r>
        <w:rPr>
          <w:b/>
        </w:rPr>
        <w:t>What affects carpet drying time after cleaning?</w:t>
      </w:r>
    </w:p>
    <w:p>
      <w:r>
        <w:rPr>
          <w:b w:val="0"/>
        </w:rPr>
        <w:t>The method, soil load, temperature, relative humidity and airflow all move the drying window.</w:t>
      </w:r>
    </w:p>
    <w:p>
      <w:r>
        <w:rPr>
          <w:b/>
        </w:rPr>
        <w:t>How can I speed up carpet drying time?</w:t>
      </w:r>
    </w:p>
    <w:p>
      <w:r>
        <w:rPr>
          <w:b w:val="0"/>
        </w:rPr>
        <w:t>Lower humidity, run continuous airflow, control temperature and choose low moisture methods such as encapsulation.</w:t>
      </w:r>
    </w:p>
    <w:p>
      <w:pPr>
        <w:pStyle w:val="Heading2"/>
      </w:pPr>
      <w:r>
        <w:t>Next step</w:t>
      </w:r>
    </w:p>
    <w:p>
      <w:r>
        <w:rPr>
          <w:b w:val="0"/>
        </w:rPr>
        <w:t>If the reopening plan is on the calendar, the first deliverable is the overnight method and its moisture targets, not a new contract.</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an overnight cleaning workflow that ends dry,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"Carpet Drying Time: How to Clean Overnight and Reopen in the Morning",</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"Carpet drying time and overnight commercial cleaning reopening",</w:t>
      </w:r>
    </w:p>
    <w:p>
      <w:pPr>
        <w:spacing w:after="0"/>
        <w:ind w:left="227"/>
      </w:pPr>
      <w:r>
        <w:rPr>
          <w:rFonts w:ascii="Courier New" w:hAnsi="Courier New"/>
          <w:color w:val="333333"/>
          <w:sz w:val="15"/>
        </w:rPr>
        <w:t xml:space="preserve">      "mainEntityOfPage": "https://premiumcleaningnj.com/commercial-carpet-cleaning"</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long does carpet cleaning take to dry?", "acceptedAnswer": {"@type": "Answer", "text": "Typically two to twenty-four hours after extraction, depending on method and conditions; overnight cleaning plans around steam or hot water extraction to reopen the same morning."}},</w:t>
      </w:r>
    </w:p>
    <w:p>
      <w:pPr>
        <w:spacing w:after="0"/>
        <w:ind w:left="227"/>
      </w:pPr>
      <w:r>
        <w:rPr>
          <w:rFonts w:ascii="Courier New" w:hAnsi="Courier New"/>
          <w:color w:val="333333"/>
          <w:sz w:val="15"/>
        </w:rPr>
        <w:t xml:space="preserve">        {"@type": "Question", "name": "How long does steam cleaning take to dry?", "acceptedAnswer": {"@type": "Answer", "text": "Typically two to six hours under controlled conditions, with full dry times that can exceed twenty-four hours in humid conditions."}},</w:t>
      </w:r>
    </w:p>
    <w:p>
      <w:pPr>
        <w:spacing w:after="0"/>
        <w:ind w:left="227"/>
      </w:pPr>
      <w:r>
        <w:rPr>
          <w:rFonts w:ascii="Courier New" w:hAnsi="Courier New"/>
          <w:color w:val="333333"/>
          <w:sz w:val="15"/>
        </w:rPr>
        <w:t xml:space="preserve">        {"@type": "Question", "name": "Can I clean carpet overnight and reopen in the morning?", "acceptedAnswer": {"@type": "Answer", "text": "Yes, when the method, airflow and humidity are controlled; plan extraction finish at least two hours before close, run ventilation overnight and keep humidity below 60 percent."}},</w:t>
      </w:r>
    </w:p>
    <w:p>
      <w:pPr>
        <w:spacing w:after="0"/>
        <w:ind w:left="227"/>
      </w:pPr>
      <w:r>
        <w:rPr>
          <w:rFonts w:ascii="Courier New" w:hAnsi="Courier New"/>
          <w:color w:val="333333"/>
          <w:sz w:val="15"/>
        </w:rPr>
        <w:t xml:space="preserve">        {"@type": "Question", "name": "How much moisture is too much after carpet cleaning?", "acceptedAnswer": {"@type": "Answer", "text": "Moisture above roughly 15 percent puts the pile and backing at risk, so readings should stay within the safe threshold before opening."}},</w:t>
      </w:r>
    </w:p>
    <w:p>
      <w:pPr>
        <w:spacing w:after="0"/>
        <w:ind w:left="227"/>
      </w:pPr>
      <w:r>
        <w:rPr>
          <w:rFonts w:ascii="Courier New" w:hAnsi="Courier New"/>
          <w:color w:val="333333"/>
          <w:sz w:val="15"/>
        </w:rPr>
        <w:t xml:space="preserve">        {"@type": "Question", "name": "How long does hot water extraction take to dry?", "acceptedAnswer": {"@type": "Answer", "text": "Two to six hours under controlled conditions, and up to twenty-four hours or more in high humidity."}},</w:t>
      </w:r>
    </w:p>
    <w:p>
      <w:pPr>
        <w:spacing w:after="0"/>
        <w:ind w:left="227"/>
      </w:pPr>
      <w:r>
        <w:rPr>
          <w:rFonts w:ascii="Courier New" w:hAnsi="Courier New"/>
          <w:color w:val="333333"/>
          <w:sz w:val="15"/>
        </w:rPr>
        <w:t xml:space="preserve">        {"@type": "Question", "name": "Does encapsulation dry faster than extraction?", "acceptedAnswer": {"@type": "Answer", "text": "Yes, one to three hours for reopening against two to six hours for extraction under controlled conditions."}},</w:t>
      </w:r>
    </w:p>
    <w:p>
      <w:pPr>
        <w:spacing w:after="0"/>
        <w:ind w:left="227"/>
      </w:pPr>
      <w:r>
        <w:rPr>
          <w:rFonts w:ascii="Courier New" w:hAnsi="Courier New"/>
          <w:color w:val="333333"/>
          <w:sz w:val="15"/>
        </w:rPr>
        <w:t xml:space="preserve">        {"@type": "Question", "name": "How do I know if the carpet is dry enough to walk on?", "acceptedAnswer": {"@type": "Answer", "text": "Use a moisture reading and a physical walk test, and open only when the floor is within the safe threshold."}},</w:t>
      </w:r>
    </w:p>
    <w:p>
      <w:pPr>
        <w:spacing w:after="0"/>
        <w:ind w:left="227"/>
      </w:pPr>
      <w:r>
        <w:rPr>
          <w:rFonts w:ascii="Courier New" w:hAnsi="Courier New"/>
          <w:color w:val="333333"/>
          <w:sz w:val="15"/>
        </w:rPr>
        <w:t xml:space="preserve">        {"@type": "Question", "name": "How long does dry cleaning take to dry?", "acceptedAnswer": {"@type": "Answer", "text": "One to three hours for reopening, with full dry times from twenty-four to forty-eight hours."}},</w:t>
      </w:r>
    </w:p>
    <w:p>
      <w:pPr>
        <w:spacing w:after="0"/>
        <w:ind w:left="227"/>
      </w:pPr>
      <w:r>
        <w:rPr>
          <w:rFonts w:ascii="Courier New" w:hAnsi="Courier New"/>
          <w:color w:val="333333"/>
          <w:sz w:val="15"/>
        </w:rPr>
        <w:t xml:space="preserve">        {"@type": "Question", "name": "What affects carpet drying time after cleaning?", "acceptedAnswer": {"@type": "Answer", "text": "The method, soil load, temperature, relative humidity and airflow all move the drying window."}},</w:t>
      </w:r>
    </w:p>
    <w:p>
      <w:pPr>
        <w:spacing w:after="0"/>
        <w:ind w:left="227"/>
      </w:pPr>
      <w:r>
        <w:rPr>
          <w:rFonts w:ascii="Courier New" w:hAnsi="Courier New"/>
          <w:color w:val="333333"/>
          <w:sz w:val="15"/>
        </w:rPr>
        <w:t xml:space="preserve">        {"@type": "Question", "name": "How can I speed up carpet drying time?", "acceptedAnswer": {"@type": "Answer", "text": "Lower humidity, run continuous airflow, control temperature and choose low moisture methods such as encapsulation."}}</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C · CARPET &amp; FLOOR</w:t>
      </w:r>
    </w:p>
    <w:p>
      <w:pPr>
        <w:spacing w:after="40"/>
      </w:pPr>
      <w:r>
        <w:rPr>
          <w:b/>
          <w:color w:val="141414"/>
          <w:sz w:val="38"/>
        </w:rPr>
        <w:t>Carpet Cleaning and Warranty: What Manufacturers Require to Keep Coverage</w:t>
      </w:r>
    </w:p>
    <w:p>
      <w:pPr>
        <w:spacing w:after="160"/>
      </w:pPr>
      <w:r>
        <w:rPr>
          <w:color w:val="6B6B6B"/>
          <w:sz w:val="21"/>
        </w:rPr>
        <w:t>A warranty compliance framework for commercial carpet care covering maintenance intervals, documentation and products that void coverage</w:t>
      </w:r>
    </w:p>
    <w:p>
      <w:pPr>
        <w:spacing w:before="40" w:after="200"/>
        <w:pBdr>
          <w:bottom w:val="single" w:sz="6" w:space="1" w:color="DED7C8"/>
        </w:pBdr>
      </w:pPr>
    </w:p>
    <w:p>
      <w:pPr>
        <w:spacing w:before="0" w:after="280"/>
      </w:pPr>
      <w:r>
        <w:rPr>
          <w:b w:val="0"/>
          <w:color w:val="8A8A8A"/>
          <w:sz w:val="15"/>
        </w:rPr>
        <w:t>QUERY-ALVO  carpet warranty cleaning requirements   ·   DESTINO  /commercial-carpet-cleaning   ·   5.210 PALAVRAS</w:t>
      </w:r>
    </w:p>
    <w:p>
      <w:pPr>
        <w:spacing w:before="120" w:after="200"/>
        <w:ind w:left="283"/>
      </w:pPr>
      <w:r>
        <w:rPr>
          <w:b/>
          <w:i/>
          <w:color w:val="434343"/>
        </w:rPr>
        <w:t>Direct answer:</w:t>
      </w:r>
      <w:r>
        <w:rPr>
          <w:b w:val="0"/>
          <w:i/>
          <w:color w:val="434343"/>
        </w:rPr>
        <w:t xml:space="preserve"> A carpet cleaning warranty requires documented professional cleanings at manufacturer-specified intervals, performed with approved methods and products, plus regular maintenance between cleanings. Most warranties void coverage when cleanings are missed, performed with prohibited products, or lacking the accepted documentation and evidence.</w:t>
      </w:r>
    </w:p>
    <w:p>
      <w:pPr>
        <w:pStyle w:val="Heading2"/>
      </w:pPr>
      <w:r>
        <w:t>Key takeaways</w:t>
      </w:r>
    </w:p>
    <w:p>
      <w:pPr>
        <w:pStyle w:val="ListBullet"/>
        <w:spacing w:after="80"/>
      </w:pPr>
      <w:r>
        <w:rPr>
          <w:b w:val="0"/>
        </w:rPr>
        <w:t>Most commercial carpet warranties void coverage after a missed required cleaning, and the interval tightens for high-traffic accounts.</w:t>
      </w:r>
    </w:p>
    <w:p>
      <w:pPr>
        <w:pStyle w:val="ListBullet"/>
        <w:spacing w:after="80"/>
      </w:pPr>
      <w:r>
        <w:rPr>
          <w:b w:val="0"/>
        </w:rPr>
        <w:t>Minimum warranty intervals typically run 3 to 6 months for high-traffic commercial carpet, 6 to 12 months for medium office traffic and 12 to 24 months for low-traffic environments.</w:t>
      </w:r>
    </w:p>
    <w:p>
      <w:pPr>
        <w:pStyle w:val="ListBullet"/>
        <w:spacing w:after="80"/>
      </w:pPr>
      <w:r>
        <w:rPr>
          <w:b w:val="0"/>
        </w:rPr>
        <w:t>Maintenance between cleanings, such as vacuuming and entry matting, is the clause that keeps the warranty alive between professional cleanings.</w:t>
      </w:r>
    </w:p>
    <w:p>
      <w:pPr>
        <w:pStyle w:val="ListBullet"/>
        <w:spacing w:after="80"/>
      </w:pPr>
      <w:r>
        <w:rPr>
          <w:b w:val="0"/>
        </w:rPr>
        <w:t>Documentation from a licensed cleaner using the accepted method is required to support any warranty claim.</w:t>
      </w:r>
    </w:p>
    <w:p>
      <w:pPr>
        <w:pStyle w:val="ListBullet"/>
        <w:spacing w:after="80"/>
      </w:pPr>
      <w:r>
        <w:rPr>
          <w:b w:val="0"/>
        </w:rPr>
        <w:t>One prohibited product or unapproved method can void coverage, so the cleaning record matters as much as the cleaning itself.</w:t>
      </w:r>
    </w:p>
    <w:p>
      <w:pPr>
        <w:pStyle w:val="Heading2"/>
      </w:pPr>
      <w:r>
        <w:t>1. What does a carpet cleaning warranty require from the cleaning provider?</w:t>
      </w:r>
    </w:p>
    <w:p>
      <w:r>
        <w:rPr>
          <w:b w:val="0"/>
        </w:rPr>
        <w:t>A carpet cleaning warranty is a manufacturer document that defines the conditions under which coverage stays valid. The cleaning provider is the party that performs the work, and the warranty attaches specific requirements to how, when and by whom the cleaning happens. The framework below maps those requirements to the operational decisions a [commercial carpet cleaning standards](/commercial-carpet-cleaning) program has to make.</w:t>
      </w:r>
    </w:p>
    <w:p>
      <w:r>
        <w:rPr>
          <w:b w:val="0"/>
        </w:rPr>
        <w:t>Most commercial warranties issued in the United States converge on four requirements. The cleaning must use an accepted method, such as hot water extraction or steam cleaning, or an accepted alternative such as encapsulation for suitable fibers. The cleaning must use products approved by the manufacturer or chemicals proven compatible with the installed fiber. The cleaning must occur within the minimum interval the manufacturer assigns to the carpet traffic class. And the property must maintain the cleaning between professional visits.</w:t>
      </w:r>
    </w:p>
    <w:p>
      <w:r>
        <w:rPr>
          <w:b w:val="0"/>
        </w:rPr>
        <w:t>The first requirement is procedural. The accepted method is not a style choice but a condition of coverage. Methods that move too much moisture or too little moisture change how soil is lifted, and the warranty language reflects that technical boundary.</w:t>
      </w:r>
    </w:p>
    <w:p>
      <w:r>
        <w:rPr>
          <w:b w:val="0"/>
        </w:rPr>
        <w:t>The second requirement is chemical. Product approval is usually expressed as a list or as a compatibility statement. A provider that substitutes a comparable product without approval is working outside the warranty, and the substitution is treated as a method change.</w:t>
      </w:r>
    </w:p>
    <w:p>
      <w:r>
        <w:rPr>
          <w:b w:val="0"/>
        </w:rPr>
        <w:t>The third requirement is temporal. The minimum interval is read from the warranty document, and it is enforced by the manufacturer rather than by the cleaning company.</w:t>
      </w:r>
    </w:p>
    <w:p>
      <w:r>
        <w:rPr>
          <w:b w:val="0"/>
        </w:rPr>
        <w:t>The fourth requirement is ongoing. Maintenance between cleanings, including vacuuming, matting and spill response, is part of the coverage condition. Properties that treat maintenance as optional create gaps that the warranty reads as loss of coverage.</w:t>
      </w:r>
    </w:p>
    <w:p>
      <w:r>
        <w:rPr>
          <w:b w:val="0"/>
        </w:rPr>
        <w:t>The provider requirement is operational rather than theoretical. A crew that moves between methods, substitutes a solvent system without approval, or cleans a high-traffic zone with a low-friction tool is working outside the warranty conditions even when the invoice looks correct.</w:t>
      </w:r>
    </w:p>
    <w:p>
      <w:r>
        <w:rPr>
          <w:b w:val="0"/>
        </w:rPr>
        <w:t>The documentation requirement is equally operational. A warranty claim is only as strong as the record behind it, and the record must show the date, the method, the products and the square footage cleaned.</w:t>
      </w:r>
    </w:p>
    <w:p>
      <w:r>
        <w:rPr>
          <w:b w:val="0"/>
        </w:rPr>
        <w:t>When a facility manager reviews a warranty, the provider profile matters. A crew trained to the method, a supervisor who owns the maintenance plan and a written record of the cleaning are the three elements that turn a warranty from a clause into a claim.</w:t>
      </w:r>
    </w:p>
    <w:p>
      <w:r>
        <w:rPr>
          <w:b w:val="0"/>
        </w:rPr>
        <w:t>The cleaning provider also carries the training burden. Warranties that name a specific professional service are easier to defend than warranties that leave method and product selection open. Providers that accept open-ended scopes create the conditions under which the first disputed cleaning defines the relationship.</w:t>
      </w:r>
    </w:p>
    <w:p>
      <w:r>
        <w:rPr>
          <w:b w:val="0"/>
        </w:rPr>
        <w:t>A provider that cannot produce the accepted method and approved products at the time of cleaning has not met the warranty requirement, even when the outcome of the cleaning looks correct. The facility manager should therefore read the provider profile through the lens of the warranty document, not only through the lens of price.</w:t>
      </w:r>
    </w:p>
    <w:p>
      <w:r>
        <w:rPr>
          <w:b w:val="0"/>
        </w:rPr>
        <w:t>The warranty requirement list is short, but the operational chain around it is long. Frequency, method, products, maintenance and documentation are five controls that must move together. A provider that satisfies three of the five and improvises the other two creates a warranty exposure that no invoice can close. Facilities should therefore treat the cleaning program as a system of controls rather than as a single service call.</w:t>
      </w:r>
    </w:p>
    <w:p>
      <w:pPr>
        <w:pStyle w:val="Heading2"/>
      </w:pPr>
      <w:r>
        <w:t>2. How do manufacturers set the minimum cleaning interval for a warranty?</w:t>
      </w:r>
    </w:p>
    <w:p>
      <w:r>
        <w:rPr>
          <w:b w:val="0"/>
        </w:rPr>
        <w:t>Manufacturers set minimum intervals from usage data, fiber degradation curves and field failure reports. The published numbers are starting points, and the responsible party adjusts them per property.</w:t>
      </w:r>
    </w:p>
    <w:p>
      <w:r>
        <w:rPr>
          <w:b w:val="0"/>
        </w:rPr>
        <w:t>The interval bands most commonly published for commercial carpet fall in three groups. High-traffic environments, including restaurants, salons and retail floors, typically carry the tightest intervals. Medium-traffic commercial spaces, including medical offices and corporate offices, sit in the middle. Low-traffic environments, including warehouse offices and low-use public areas, carry the loosest intervals.</w:t>
      </w:r>
    </w:p>
    <w:p>
      <w:r>
        <w:rPr>
          <w:b w:val="0"/>
        </w:rPr>
        <w:t>The published ranges look like this: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4759"/>
        <w:gridCol w:w="4759"/>
      </w:tblGrid>
      <w:tr>
        <w:tc>
          <w:tcPr>
            <w:tcW w:type="dxa" w:w="4759"/>
            <w:shd w:val="clear" w:fill="1A1A1A"/>
          </w:tcPr>
          <w:p>
            <w:pPr>
              <w:spacing w:after="0"/>
            </w:pPr>
            <w:r>
              <w:rPr>
                <w:b/>
                <w:color w:val="FFFFFF"/>
              </w:rPr>
            </w:r>
            <w:r>
              <w:rPr>
                <w:b/>
                <w:color w:val="FFFFFF"/>
                <w:sz w:val="19"/>
              </w:rPr>
              <w:t>Traffic class</w:t>
            </w:r>
          </w:p>
        </w:tc>
        <w:tc>
          <w:tcPr>
            <w:tcW w:type="dxa" w:w="4759"/>
            <w:shd w:val="clear" w:fill="1A1A1A"/>
          </w:tcPr>
          <w:p>
            <w:pPr>
              <w:spacing w:after="0"/>
            </w:pPr>
            <w:r>
              <w:rPr>
                <w:b/>
                <w:color w:val="FFFFFF"/>
              </w:rPr>
            </w:r>
            <w:r>
              <w:rPr>
                <w:b/>
                <w:color w:val="FFFFFF"/>
                <w:sz w:val="19"/>
              </w:rPr>
              <w:t>Typical minimum interval</w:t>
            </w:r>
          </w:p>
        </w:tc>
      </w:tr>
      <w:tr>
        <w:tc>
          <w:tcPr>
            <w:tcW w:type="dxa" w:w="4759"/>
          </w:tcPr>
          <w:p>
            <w:pPr>
              <w:spacing w:after="0"/>
            </w:pPr>
            <w:r/>
            <w:r>
              <w:rPr>
                <w:b w:val="0"/>
                <w:sz w:val="19"/>
              </w:rPr>
              <w:t>High traffic, retail, restaurant, salon</w:t>
            </w:r>
          </w:p>
        </w:tc>
        <w:tc>
          <w:tcPr>
            <w:tcW w:type="dxa" w:w="4759"/>
          </w:tcPr>
          <w:p>
            <w:pPr>
              <w:spacing w:after="0"/>
            </w:pPr>
            <w:r/>
            <w:r>
              <w:rPr>
                <w:b w:val="0"/>
                <w:sz w:val="19"/>
              </w:rPr>
              <w:t>3 to 6 months</w:t>
            </w:r>
          </w:p>
        </w:tc>
      </w:tr>
      <w:tr>
        <w:tc>
          <w:tcPr>
            <w:tcW w:type="dxa" w:w="4759"/>
          </w:tcPr>
          <w:p>
            <w:pPr>
              <w:spacing w:after="0"/>
            </w:pPr>
            <w:r/>
            <w:r>
              <w:rPr>
                <w:b w:val="0"/>
                <w:sz w:val="19"/>
              </w:rPr>
              <w:t>Medium traffic, medical, corporate office</w:t>
            </w:r>
          </w:p>
        </w:tc>
        <w:tc>
          <w:tcPr>
            <w:tcW w:type="dxa" w:w="4759"/>
          </w:tcPr>
          <w:p>
            <w:pPr>
              <w:spacing w:after="0"/>
            </w:pPr>
            <w:r/>
            <w:r>
              <w:rPr>
                <w:b w:val="0"/>
                <w:sz w:val="19"/>
              </w:rPr>
              <w:t>6 to 12 months</w:t>
            </w:r>
          </w:p>
        </w:tc>
      </w:tr>
      <w:tr>
        <w:tc>
          <w:tcPr>
            <w:tcW w:type="dxa" w:w="4759"/>
          </w:tcPr>
          <w:p>
            <w:pPr>
              <w:spacing w:after="0"/>
            </w:pPr>
            <w:r/>
            <w:r>
              <w:rPr>
                <w:b w:val="0"/>
                <w:sz w:val="19"/>
              </w:rPr>
              <w:t>Low traffic, warehouse, low-use space</w:t>
            </w:r>
          </w:p>
        </w:tc>
        <w:tc>
          <w:tcPr>
            <w:tcW w:type="dxa" w:w="4759"/>
          </w:tcPr>
          <w:p>
            <w:pPr>
              <w:spacing w:after="0"/>
            </w:pPr>
            <w:r/>
            <w:r>
              <w:rPr>
                <w:b w:val="0"/>
                <w:sz w:val="19"/>
              </w:rPr>
              <w:t>12 to 24 months</w:t>
            </w:r>
          </w:p>
        </w:tc>
      </w:tr>
      <w:tr>
        <w:tc>
          <w:tcPr>
            <w:tcW w:type="dxa" w:w="4759"/>
          </w:tcPr>
          <w:p>
            <w:pPr>
              <w:spacing w:after="0"/>
            </w:pPr>
            <w:r/>
            <w:r>
              <w:rPr>
                <w:b w:val="0"/>
                <w:sz w:val="19"/>
              </w:rPr>
              <w:t>Residential medium</w:t>
            </w:r>
          </w:p>
        </w:tc>
        <w:tc>
          <w:tcPr>
            <w:tcW w:type="dxa" w:w="4759"/>
          </w:tcPr>
          <w:p>
            <w:pPr>
              <w:spacing w:after="0"/>
            </w:pPr>
            <w:r/>
            <w:r>
              <w:rPr>
                <w:b w:val="0"/>
                <w:sz w:val="19"/>
              </w:rPr>
              <w:t>12 months</w:t>
            </w:r>
          </w:p>
        </w:tc>
      </w:tr>
      <w:tr>
        <w:tc>
          <w:tcPr>
            <w:tcW w:type="dxa" w:w="4759"/>
          </w:tcPr>
          <w:p>
            <w:pPr>
              <w:spacing w:after="0"/>
            </w:pPr>
            <w:r/>
            <w:r>
              <w:rPr>
                <w:b w:val="0"/>
                <w:sz w:val="19"/>
              </w:rPr>
              <w:t>Residential low</w:t>
            </w:r>
          </w:p>
        </w:tc>
        <w:tc>
          <w:tcPr>
            <w:tcW w:type="dxa" w:w="4759"/>
          </w:tcPr>
          <w:p>
            <w:pPr>
              <w:spacing w:after="0"/>
            </w:pPr>
            <w:r/>
            <w:r>
              <w:rPr>
                <w:b w:val="0"/>
                <w:sz w:val="19"/>
              </w:rPr>
              <w:t>24 months</w:t>
            </w:r>
          </w:p>
        </w:tc>
      </w:tr>
    </w:tbl>
    <w:p/>
    <w:p>
      <w:r>
        <w:rPr>
          <w:b w:val="0"/>
        </w:rPr>
        <w:t>The interval is not a preference of the cleaning company. It is read from the warranty, and it moves with the fiber, so a wool carpet and a nylon carpet do not share an interval.</w:t>
      </w:r>
    </w:p>
    <w:p>
      <w:r>
        <w:rPr>
          <w:b w:val="0"/>
        </w:rPr>
        <w:t>The interval is also tied to the cleaning method. A deep cleaning that uses a low-moisture method may extend the effective interval compared with a high-moisture extraction, because less soil enters the pile per visit. The manufacturer accounts for that in the published guidance, and the cleaning provider that documents the method earns the right to argue for the extended interval.</w:t>
      </w:r>
    </w:p>
    <w:p>
      <w:r>
        <w:rPr>
          <w:b w:val="0"/>
        </w:rPr>
        <w:t>Manufacturers that publish interval guidance usually calibrate it against real cleaning events. The numbers come from the field, and the published ranges are the industry's translation of those observations into contractual language.</w:t>
      </w:r>
    </w:p>
    <w:p>
      <w:r>
        <w:rPr>
          <w:b w:val="0"/>
        </w:rPr>
        <w:t>The interval bands are published in months, but the underlying drivers are daily traffic counts and soil load per visit. Facilities that track those drivers internally can justify an interval that sits above the published minimum for low-risk zones while keeping the high-risk zones inside the published floor. The distinction matters because the warranty language speaks in floors, not in averages, and averages are where coverage arguments go to hide.</w:t>
      </w:r>
    </w:p>
    <w:p>
      <w:r>
        <w:rPr>
          <w:b w:val="0"/>
        </w:rPr>
        <w:t>The calibration work is continuous rather than episodic. A property that adds a tenant, changes a use case or refreshes the carpet should re-open the interval conversation, because the warranty conditions were written for the carpet and the use case that existed when the document was issued. Facilities that treat the warranty as a fixed artifact rather than as a living condition are the ones that lose coverage first.</w:t>
      </w:r>
    </w:p>
    <w:p>
      <w:r>
        <w:rPr>
          <w:b w:val="0"/>
        </w:rPr>
        <w:t>Facilities that operate across multiple sites should expect the interval to vary by traffic class, and should build the schedule around the highest-exposure zone rather than around an average.</w:t>
      </w:r>
    </w:p>
    <w:p>
      <w:pPr>
        <w:pStyle w:val="Heading2"/>
      </w:pPr>
      <w:r>
        <w:t>3. What maintenance is required between professional cleanings to keep warranty coverage?</w:t>
      </w:r>
    </w:p>
    <w:p>
      <w:r>
        <w:rPr>
          <w:b w:val="0"/>
        </w:rPr>
        <w:t>The warranty is not only about professional cleanings. The maintenance that happens between visits is usually written into the coverage terms, and it is the part most often executed poorly.</w:t>
      </w:r>
    </w:p>
    <w:p>
      <w:r>
        <w:rPr>
          <w:b w:val="0"/>
        </w:rPr>
        <w:t>Maintenance tasks that protect warranty coverage include vacuuming at a frequency tied to occupancy, entry matting to reduce grit, spill response, and stain treatment before it sets.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Maintenance task</w:t>
            </w:r>
          </w:p>
        </w:tc>
        <w:tc>
          <w:tcPr>
            <w:tcW w:type="dxa" w:w="3173"/>
            <w:shd w:val="clear" w:fill="1A1A1A"/>
          </w:tcPr>
          <w:p>
            <w:pPr>
              <w:spacing w:after="0"/>
            </w:pPr>
            <w:r>
              <w:rPr>
                <w:b/>
                <w:color w:val="FFFFFF"/>
              </w:rPr>
            </w:r>
            <w:r>
              <w:rPr>
                <w:b/>
                <w:color w:val="FFFFFF"/>
                <w:sz w:val="19"/>
              </w:rPr>
              <w:t>Trigger</w:t>
            </w:r>
          </w:p>
        </w:tc>
        <w:tc>
          <w:tcPr>
            <w:tcW w:type="dxa" w:w="3173"/>
            <w:shd w:val="clear" w:fill="1A1A1A"/>
          </w:tcPr>
          <w:p>
            <w:pPr>
              <w:spacing w:after="0"/>
            </w:pPr>
            <w:r>
              <w:rPr>
                <w:b/>
                <w:color w:val="FFFFFF"/>
              </w:rPr>
            </w:r>
            <w:r>
              <w:rPr>
                <w:b/>
                <w:color w:val="FFFFFF"/>
                <w:sz w:val="19"/>
              </w:rPr>
              <w:t>Effect on warranty</w:t>
            </w:r>
          </w:p>
        </w:tc>
      </w:tr>
      <w:tr>
        <w:tc>
          <w:tcPr>
            <w:tcW w:type="dxa" w:w="3173"/>
          </w:tcPr>
          <w:p>
            <w:pPr>
              <w:spacing w:after="0"/>
            </w:pPr>
            <w:r/>
            <w:r>
              <w:rPr>
                <w:b w:val="0"/>
                <w:sz w:val="19"/>
              </w:rPr>
              <w:t>Entry matting</w:t>
            </w:r>
          </w:p>
        </w:tc>
        <w:tc>
          <w:tcPr>
            <w:tcW w:type="dxa" w:w="3173"/>
          </w:tcPr>
          <w:p>
            <w:pPr>
              <w:spacing w:after="0"/>
            </w:pPr>
            <w:r/>
            <w:r>
              <w:rPr>
                <w:b w:val="0"/>
                <w:sz w:val="19"/>
              </w:rPr>
              <w:t>Daily use</w:t>
            </w:r>
          </w:p>
        </w:tc>
        <w:tc>
          <w:tcPr>
            <w:tcW w:type="dxa" w:w="3173"/>
          </w:tcPr>
          <w:p>
            <w:pPr>
              <w:spacing w:after="0"/>
            </w:pPr>
            <w:r/>
            <w:r>
              <w:rPr>
                <w:b w:val="0"/>
                <w:sz w:val="19"/>
              </w:rPr>
              <w:t>Reduces grit load between professional cleanings</w:t>
            </w:r>
          </w:p>
        </w:tc>
      </w:tr>
      <w:tr>
        <w:tc>
          <w:tcPr>
            <w:tcW w:type="dxa" w:w="3173"/>
          </w:tcPr>
          <w:p>
            <w:pPr>
              <w:spacing w:after="0"/>
            </w:pPr>
            <w:r/>
            <w:r>
              <w:rPr>
                <w:b w:val="0"/>
                <w:sz w:val="19"/>
              </w:rPr>
              <w:t>Vacuuming</w:t>
            </w:r>
          </w:p>
        </w:tc>
        <w:tc>
          <w:tcPr>
            <w:tcW w:type="dxa" w:w="3173"/>
          </w:tcPr>
          <w:p>
            <w:pPr>
              <w:spacing w:after="0"/>
            </w:pPr>
            <w:r/>
            <w:r>
              <w:rPr>
                <w:b w:val="0"/>
                <w:sz w:val="19"/>
              </w:rPr>
              <w:t>Tied to occupancy</w:t>
            </w:r>
          </w:p>
        </w:tc>
        <w:tc>
          <w:tcPr>
            <w:tcW w:type="dxa" w:w="3173"/>
          </w:tcPr>
          <w:p>
            <w:pPr>
              <w:spacing w:after="0"/>
            </w:pPr>
            <w:r/>
            <w:r>
              <w:rPr>
                <w:b w:val="0"/>
                <w:sz w:val="19"/>
              </w:rPr>
              <w:t>Prevents rapid soil buildup in the pile</w:t>
            </w:r>
          </w:p>
        </w:tc>
      </w:tr>
      <w:tr>
        <w:tc>
          <w:tcPr>
            <w:tcW w:type="dxa" w:w="3173"/>
          </w:tcPr>
          <w:p>
            <w:pPr>
              <w:spacing w:after="0"/>
            </w:pPr>
            <w:r/>
            <w:r>
              <w:rPr>
                <w:b w:val="0"/>
                <w:sz w:val="19"/>
              </w:rPr>
              <w:t>Spill response</w:t>
            </w:r>
          </w:p>
        </w:tc>
        <w:tc>
          <w:tcPr>
            <w:tcW w:type="dxa" w:w="3173"/>
          </w:tcPr>
          <w:p>
            <w:pPr>
              <w:spacing w:after="0"/>
            </w:pPr>
            <w:r/>
            <w:r>
              <w:rPr>
                <w:b w:val="0"/>
                <w:sz w:val="19"/>
              </w:rPr>
              <w:t>Immediate</w:t>
            </w:r>
          </w:p>
        </w:tc>
        <w:tc>
          <w:tcPr>
            <w:tcW w:type="dxa" w:w="3173"/>
          </w:tcPr>
          <w:p>
            <w:pPr>
              <w:spacing w:after="0"/>
            </w:pPr>
            <w:r/>
            <w:r>
              <w:rPr>
                <w:b w:val="0"/>
                <w:sz w:val="19"/>
              </w:rPr>
              <w:t>Prevents stain set and fiber damage</w:t>
            </w:r>
          </w:p>
        </w:tc>
      </w:tr>
    </w:tbl>
    <w:p/>
    <w:p>
      <w:r>
        <w:rPr>
          <w:b w:val="0"/>
        </w:rPr>
        <w:t>A property that cleans on a published schedule but allows matting to lapse, or that vacuums only weekly in a high-traffic zone, is not maintaining the carpet between cleanings as the warranty expects. The professional cleaning may still be within interval, but the maintenance record can still be read as incomplete. The [interim carpet cleaning for high-traffic facilities](/commercial-carpet-cleaning-high-traffic) model exists precisely for properties that operate at the upper end of the traffic range.</w:t>
      </w:r>
    </w:p>
    <w:p>
      <w:r>
        <w:rPr>
          <w:b w:val="0"/>
        </w:rPr>
        <w:t>The maintenance obligation is usually placed on the facility, and the cleaning provider is expected to monitor it. Providers that monitor matting, vacuuming and spill response are providing a service that goes beyond cleaning, and that service level is what keeps the warranty conditions satisfied between visits.</w:t>
      </w:r>
    </w:p>
    <w:p>
      <w:r>
        <w:rPr>
          <w:b w:val="0"/>
        </w:rPr>
        <w:t>Maintenance is not a separate department in most properties. It is the cleaning team's responsibility between visits, and the warranty language assumes that the team owns it. Facilities that delegate maintenance to a third party should require the same documentation discipline they require of the cleaning provider. The layer of maintenance is also where most warranty failures are actually born, because a cleaning can be on interval and still leave the pile under maintained.</w:t>
      </w:r>
    </w:p>
    <w:p>
      <w:pPr>
        <w:pStyle w:val="Heading2"/>
      </w:pPr>
      <w:r>
        <w:t>4. Which cleaning products void a carpet warranty?</w:t>
      </w:r>
    </w:p>
    <w:p>
      <w:r>
        <w:rPr>
          <w:b w:val="0"/>
        </w:rPr>
        <w:t>The product layer is where the largest number of warranty disputes originate.</w:t>
      </w:r>
    </w:p>
    <w:p>
      <w:r>
        <w:rPr>
          <w:b w:val="0"/>
        </w:rPr>
        <w:t>Warranties that include a product approval list usually restrict the chemicals that may be used. Alkaline or acidic cleaners applied beyond the approved concentration can damage the backing or the fiber, and the manufacturer reads that as a cleaning defect rather than a soil load problem.</w:t>
      </w:r>
    </w:p>
    <w:p>
      <w:r>
        <w:rPr>
          <w:b w:val="0"/>
        </w:rPr>
        <w:t>Steam cleaning programs that use unapproved solvents, or that dilute cleaning solution beyond manufacturer guidance, produce the same risk profile. Abrasive scrubbing tools, including rotating brushes at excessive speed, can fray the pile and trigger a void.</w:t>
      </w:r>
    </w:p>
    <w:p>
      <w:r>
        <w:rPr>
          <w:b w:val="0"/>
        </w:rPr>
        <w:t>The cleaning provider that holds the warranty relationship has to treat the approved product list as a hard boundary. The facility manager has to treat it as a purchasing requirement.</w:t>
      </w:r>
    </w:p>
    <w:p>
      <w:r>
        <w:rPr>
          <w:b w:val="0"/>
        </w:rPr>
        <w:t>Providers that operate across multiple sites often standardize on approved products precisely because a single unapproved product used in one cleaning can invalidate the coverage of a whole carpet installation. The cost of the cleaning is therefore lower than the cost of a voided warranty, and the economics argue for standardization before the first cleaning.</w:t>
      </w:r>
    </w:p>
    <w:p>
      <w:r>
        <w:rPr>
          <w:b w:val="0"/>
        </w:rPr>
        <w:t>The product boundary is where policy becomes practice. Approved lists are published for a reason, and the reason is the fiber. Facilities that buy cleaning services should receive the approved list with the contract, and providers should receive it before the first cleaning rather than after a dispute. The same logic applies to solvent systems, dilution ratios and brush specifications, all of which sit inside the method boundary.</w:t>
      </w:r>
    </w:p>
    <w:p>
      <w:r>
        <w:rPr>
          <w:b w:val="0"/>
        </w:rPr>
        <w:t>The consequence of a product violation is usually framed by the manufacturer as a cleaning defect, which moves the conversation from purchasing to performance. Facilities that want to avoid that framing should buy from providers that hold the approved list, and providers that hold the list should hold it tightly enough that the boundary is real rather than nominal.</w:t>
      </w:r>
    </w:p>
    <w:p>
      <w:pPr>
        <w:pStyle w:val="Heading2"/>
      </w:pPr>
      <w:r>
        <w:t>5. How is carpet cleaning documentation accepted for warranty compliance?</w:t>
      </w:r>
    </w:p>
    <w:p>
      <w:r>
        <w:rPr>
          <w:b w:val="0"/>
        </w:rPr>
        <w:t>Documentation is the evidence layer of the warranty, and the format matters.</w:t>
      </w:r>
    </w:p>
    <w:p>
      <w:r>
        <w:rPr>
          <w:b w:val="0"/>
        </w:rPr>
        <w:t>Accepted documentation generally includes the cleaning invoice, which must state the method, the date, the square footage cleaned and the products used. The invoice is the document that converts a cleaning into a warranty event. Photos documenting condition before and after the cleaning strengthen the record, and inspection reports from the cleaning team add a quality dimension.</w:t>
      </w:r>
    </w:p>
    <w:p>
      <w:r>
        <w:rPr>
          <w:b w:val="0"/>
        </w:rPr>
        <w:t>The documentation has to be retained for the period the warranty requires, and it has to be available when a claim is filed. A facility that cleans with a provider but keeps no invoice archive has not actually documented the cleaning, and the warranty claim will be read as unsubstantiated.</w:t>
      </w:r>
    </w:p>
    <w:p>
      <w:r>
        <w:rPr>
          <w:b w:val="0"/>
        </w:rPr>
        <w:t>The documentation standard is usually higher for commercial contracts than for residential ones, because the exposure of a commercial carpet is larger and the claim frequency is higher. Facilities that standardize their documentation process reduce the variance in how claims are received and how they are adjudicated.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Documentation</w:t>
            </w:r>
          </w:p>
        </w:tc>
        <w:tc>
          <w:tcPr>
            <w:tcW w:type="dxa" w:w="3173"/>
            <w:shd w:val="clear" w:fill="1A1A1A"/>
          </w:tcPr>
          <w:p>
            <w:pPr>
              <w:spacing w:after="0"/>
            </w:pPr>
            <w:r>
              <w:rPr>
                <w:b/>
                <w:color w:val="FFFFFF"/>
              </w:rPr>
            </w:r>
            <w:r>
              <w:rPr>
                <w:b/>
                <w:color w:val="FFFFFF"/>
                <w:sz w:val="19"/>
              </w:rPr>
              <w:t>Evidence value</w:t>
            </w:r>
          </w:p>
        </w:tc>
        <w:tc>
          <w:tcPr>
            <w:tcW w:type="dxa" w:w="3173"/>
            <w:shd w:val="clear" w:fill="1A1A1A"/>
          </w:tcPr>
          <w:p>
            <w:pPr>
              <w:spacing w:after="0"/>
            </w:pPr>
            <w:r>
              <w:rPr>
                <w:b/>
                <w:color w:val="FFFFFF"/>
              </w:rPr>
            </w:r>
            <w:r>
              <w:rPr>
                <w:b/>
                <w:color w:val="FFFFFF"/>
                <w:sz w:val="19"/>
              </w:rPr>
              <w:t>Typical acceptance</w:t>
            </w:r>
          </w:p>
        </w:tc>
      </w:tr>
      <w:tr>
        <w:tc>
          <w:tcPr>
            <w:tcW w:type="dxa" w:w="3173"/>
          </w:tcPr>
          <w:p>
            <w:pPr>
              <w:spacing w:after="0"/>
            </w:pPr>
            <w:r/>
            <w:r>
              <w:rPr>
                <w:b w:val="0"/>
                <w:sz w:val="19"/>
              </w:rPr>
              <w:t>Cleaning invoice</w:t>
            </w:r>
          </w:p>
        </w:tc>
        <w:tc>
          <w:tcPr>
            <w:tcW w:type="dxa" w:w="3173"/>
          </w:tcPr>
          <w:p>
            <w:pPr>
              <w:spacing w:after="0"/>
            </w:pPr>
            <w:r/>
            <w:r>
              <w:rPr>
                <w:b w:val="0"/>
                <w:sz w:val="19"/>
              </w:rPr>
              <w:t>Method, date, square footage, products</w:t>
            </w:r>
          </w:p>
        </w:tc>
        <w:tc>
          <w:tcPr>
            <w:tcW w:type="dxa" w:w="3173"/>
          </w:tcPr>
          <w:p>
            <w:pPr>
              <w:spacing w:after="0"/>
            </w:pPr>
            <w:r/>
            <w:r>
              <w:rPr>
                <w:b w:val="0"/>
                <w:sz w:val="19"/>
              </w:rPr>
              <w:t>Required</w:t>
            </w:r>
          </w:p>
        </w:tc>
      </w:tr>
      <w:tr>
        <w:tc>
          <w:tcPr>
            <w:tcW w:type="dxa" w:w="3173"/>
          </w:tcPr>
          <w:p>
            <w:pPr>
              <w:spacing w:after="0"/>
            </w:pPr>
            <w:r/>
            <w:r>
              <w:rPr>
                <w:b w:val="0"/>
                <w:sz w:val="19"/>
              </w:rPr>
              <w:t>Before-and-after photos</w:t>
            </w:r>
          </w:p>
        </w:tc>
        <w:tc>
          <w:tcPr>
            <w:tcW w:type="dxa" w:w="3173"/>
          </w:tcPr>
          <w:p>
            <w:pPr>
              <w:spacing w:after="0"/>
            </w:pPr>
            <w:r/>
            <w:r>
              <w:rPr>
                <w:b w:val="0"/>
                <w:sz w:val="19"/>
              </w:rPr>
              <w:t>Condition change</w:t>
            </w:r>
          </w:p>
        </w:tc>
        <w:tc>
          <w:tcPr>
            <w:tcW w:type="dxa" w:w="3173"/>
          </w:tcPr>
          <w:p>
            <w:pPr>
              <w:spacing w:after="0"/>
            </w:pPr>
            <w:r/>
            <w:r>
              <w:rPr>
                <w:b w:val="0"/>
                <w:sz w:val="19"/>
              </w:rPr>
              <w:t>Supporting</w:t>
            </w:r>
          </w:p>
        </w:tc>
      </w:tr>
      <w:tr>
        <w:tc>
          <w:tcPr>
            <w:tcW w:type="dxa" w:w="3173"/>
          </w:tcPr>
          <w:p>
            <w:pPr>
              <w:spacing w:after="0"/>
            </w:pPr>
            <w:r/>
            <w:r>
              <w:rPr>
                <w:b w:val="0"/>
                <w:sz w:val="19"/>
              </w:rPr>
              <w:t>Inspection report</w:t>
            </w:r>
          </w:p>
        </w:tc>
        <w:tc>
          <w:tcPr>
            <w:tcW w:type="dxa" w:w="3173"/>
          </w:tcPr>
          <w:p>
            <w:pPr>
              <w:spacing w:after="0"/>
            </w:pPr>
            <w:r/>
            <w:r>
              <w:rPr>
                <w:b w:val="0"/>
                <w:sz w:val="19"/>
              </w:rPr>
              <w:t>Post-cleaning quality</w:t>
            </w:r>
          </w:p>
        </w:tc>
        <w:tc>
          <w:tcPr>
            <w:tcW w:type="dxa" w:w="3173"/>
          </w:tcPr>
          <w:p>
            <w:pPr>
              <w:spacing w:after="0"/>
            </w:pPr>
            <w:r/>
            <w:r>
              <w:rPr>
                <w:b w:val="0"/>
                <w:sz w:val="19"/>
              </w:rPr>
              <w:t>Supporting</w:t>
            </w:r>
          </w:p>
        </w:tc>
      </w:tr>
    </w:tbl>
    <w:p/>
    <w:p>
      <w:r>
        <w:rPr>
          <w:b w:val="0"/>
        </w:rPr>
        <w:t>The retention requirement matters as much as the creation requirement. A document that is issued and never stored does not exist for warranty purposes. Facilities should define a retention period, a storage location and an access path before the first claim is needed. The evidence hierarchy is simple: an invoice proves the event, an inspection proves the quality, and a photo proves the condition. Facilities should keep all three in the same archive so that a claim can be assembled without forensic work after the fact.</w:t>
      </w:r>
    </w:p>
    <w:p>
      <w:r>
        <w:rPr>
          <w:b w:val="0"/>
        </w:rPr>
        <w:t>The documentation layer also has a timing dimension. Evidence captured at the cleaning event carries more weight than evidence captured after the fact, because the condition of the carpet at the time of cleaning is what the warranty is written against. Facilities should therefore capture the before-and-after condition inside the cleaning workflow, not as a retrospective exercise after the invoice is issued.</w:t>
      </w:r>
    </w:p>
    <w:p>
      <w:pPr>
        <w:pStyle w:val="Heading2"/>
      </w:pPr>
      <w:r>
        <w:t>6. What is the minimum cleaning frequency required for a commercial carpet warranty?</w:t>
      </w:r>
    </w:p>
    <w:p>
      <w:r>
        <w:rPr>
          <w:b w:val="0"/>
        </w:rPr>
        <w:t>The minimum frequency is the interval the manufacturer requires between cleanings, and it is expressed in months for commercial contracts.</w:t>
      </w:r>
    </w:p>
    <w:p>
      <w:r>
        <w:rPr>
          <w:b w:val="0"/>
        </w:rPr>
        <w:t>For high-traffic commercial environments, the typical minimum sits at 3 months. For medium commercial traffic, the typical minimum sits at 6 months. For low commercial traffic, the typical minimum sits at 12 months.</w:t>
      </w:r>
    </w:p>
    <w:p>
      <w:r>
        <w:rPr>
          <w:b w:val="0"/>
        </w:rPr>
        <w:t>The minimum is not negotiable in most warranties, and it is not expressed as a recommendation. A cleaning performed before the minimum interval is not a violation, but a cleaning performed after the minimum interval creates the exposure that leads to a void.</w:t>
      </w:r>
    </w:p>
    <w:p>
      <w:r>
        <w:rPr>
          <w:b w:val="0"/>
        </w:rPr>
        <w:t>The minimum also interacts with the maintenance layer. A property that exceeds the minimum interval but fails maintenance will still carry a warranty problem, because the deficiency may originate in the soil load rather than in the cleaning event. The [commercial cleaning services in New Jersey](/commercial-cleaning-services-nj) model that publishes interval guidance is the reference for how commercial contracts carry this requirement.</w:t>
      </w:r>
    </w:p>
    <w:p>
      <w:r>
        <w:rPr>
          <w:b w:val="0"/>
        </w:rPr>
        <w:t>The minimum frequency should be stated in the contract with the unit of measurement, and the measurement should be tied to the cleaning event. A minimum frequency without a verifiable cleaning event is a target rather than a requirement, and the warranty language reads the difference as material. Facilities should therefore write the contract around the cleaning event, the invoice and the interval together, because each layer protects a different exposure.</w:t>
      </w:r>
    </w:p>
    <w:p>
      <w:r>
        <w:rPr>
          <w:b w:val="0"/>
        </w:rPr>
        <w:t>The interval should also be expressed in a way that can be audited against the cleaning record. A warranty that points to a cleaning schedule without a corresponding cleaning event is a promise that cannot be kept, and facilities should refuse to accept it. The audit trail between schedule and invoice is the mechanism by which the interval becomes a requirement rather than a hope.</w:t>
      </w:r>
    </w:p>
    <w:p>
      <w:r>
        <w:rPr>
          <w:b w:val="0"/>
        </w:rPr>
        <w:t>The calibration work should also include a review of the soil data that justified the interval in the first place. Facilities that do not have soil data should start collecting it, because an interval that cannot be tied to a measurement is an interval that cannot be defended. The published bands are useful, but the defensible interval is the one that sits inside the band for the specific property and the specific use. A property that sits inside the band with margin is operating with less warranty risk than a property that sits at the edge of the band with no margin.</w:t>
      </w:r>
    </w:p>
    <w:p>
      <w:r>
        <w:rPr>
          <w:b w:val="0"/>
        </w:rPr>
        <w:t>Facilities should treat the minimum frequency as a contractual floor, and should document the cleaning that satisfies it. The invoice that proves the cleaning is what makes the frequency auditable.</w:t>
      </w:r>
    </w:p>
    <w:p>
      <w:pPr>
        <w:pStyle w:val="Heading2"/>
      </w:pPr>
      <w:r>
        <w:t>7. How do manufacturers verify that a cleaning met warranty standards?</w:t>
      </w:r>
    </w:p>
    <w:p>
      <w:r>
        <w:rPr>
          <w:b w:val="0"/>
        </w:rPr>
        <w:t>Manufacturers rely on a combination of the cleaning record and post-cleaning inspection.</w:t>
      </w:r>
    </w:p>
    <w:p>
      <w:r>
        <w:rPr>
          <w:b w:val="0"/>
        </w:rPr>
        <w:t>The cleaning provider is expected to run a quality check after the cleaning, and the result is captured in the documentation layer. The manufacturer may request additional verification, including photos, before-and-after condition reports or third-party inspection.</w:t>
      </w:r>
    </w:p>
    <w:p>
      <w:r>
        <w:rPr>
          <w:b w:val="0"/>
        </w:rPr>
        <w:t>The verification step matters because the warranty covers the condition of the carpet at the time of cleaning, not the condition at some later date without a cleaning event in between.</w:t>
      </w:r>
    </w:p>
    <w:p>
      <w:r>
        <w:rPr>
          <w:b w:val="0"/>
        </w:rPr>
        <w:t>A verification process that produces a written record at the cleaning event is more defensible than one that relies on memory or on a later summary. The cleaning provider that cannot produce the post-cleaning check has not completed the warranty workflow.</w:t>
      </w:r>
    </w:p>
    <w:p>
      <w:r>
        <w:rPr>
          <w:b w:val="0"/>
        </w:rPr>
        <w:t>The verification layer closes the loop between cleaning and coverage. Without a post-cleaning check there is no evidence of condition at the time of the cleaning, and the warranty claim has to travel with less proof than it could have had. Facilities should treat the post-cleaning check as a deliverable of the cleaning contract, not as an internal courtesy.</w:t>
      </w:r>
    </w:p>
    <w:p>
      <w:r>
        <w:rPr>
          <w:b w:val="0"/>
        </w:rPr>
        <w:t>The quality layer of the warranty is where the cleaning provider proves that the method was executed rather than merely selected. A method that is documented but not executed is not a warranty event. The post-cleaning check is therefore the bridge between the cleaning record and the coverage decision, and facilities should require the check to be reported with the same discipline as the cleaning itself.</w:t>
      </w:r>
    </w:p>
    <w:p>
      <w:pPr>
        <w:pStyle w:val="Heading2"/>
      </w:pPr>
      <w:r>
        <w:t>8. What happens to warranty coverage when a cleaning is missed or late?</w:t>
      </w:r>
    </w:p>
    <w:p>
      <w:r>
        <w:rPr>
          <w:b w:val="0"/>
        </w:rPr>
        <w:t>A missed or late cleaning is the most common trigger of a warranty dispute.</w:t>
      </w:r>
    </w:p>
    <w:p>
      <w:r>
        <w:rPr>
          <w:b w:val="0"/>
        </w:rPr>
        <w:t>The exposure depends on whether the property had one missed cleaning or two, and on whether the maintenance record shows the gap. A single late cleaning within a forgiving interval may be cured. Repeated misses move the account toward a void, and the manufacturer typically requires remediation before coverage can be reinstated.</w:t>
      </w:r>
    </w:p>
    <w:p>
      <w:r>
        <w:rPr>
          <w:b w:val="0"/>
        </w:rPr>
        <w:t>The commercial consequence is direct. A voided warranty changes the buying position for future cleanings, because the facility loses the manufacturer defect coverage while retaining the cleaning obligation. The [commercial cleaning pricing guide](/insights/commercial-cleaning-cost-nj-pricing-guide-2026) analyzes how cleaning cost interacts with warranty retention.</w:t>
      </w:r>
    </w:p>
    <w:p>
      <w:r>
        <w:rPr>
          <w:b w:val="0"/>
        </w:rPr>
        <w:t>The remediation path matters as much as the void decision. Facilities that treat a void as a cleaning quality problem rather than a documentation problem tend to repeat the exposure, and the second miss is what converts a curable miss into a coverage loss. The response sequence should therefore be documented before the first miss occurs, so that the remediation steps are already defined when the warranty conversation starts.</w:t>
      </w:r>
    </w:p>
    <w:p>
      <w:r>
        <w:rPr>
          <w:b w:val="0"/>
        </w:rPr>
        <w:t>Facilities should also define what a cure looks like before the miss happens. A cure is not a cleaning. A cure is a cleaning that is verified, documented and placed inside the interval, and the verification step is what converts a cure from a promise into a remedy. The cure path should be rehearsed the way a disaster recovery plan is rehearsed, because the first execution under pressure is also the first execution for real.</w:t>
      </w:r>
    </w:p>
    <w:p>
      <w:r>
        <w:rPr>
          <w:b w:val="0"/>
        </w:rPr>
        <w:t>The cure path should also include a client-side record of the maintenance that was executed, because the warranty condition is about the state of the carpet at the time of the cleaning event, and that state is created by the maintenance that preceded it. Facilities that cannot show the maintenance history cannot show the condition history, and the condition history is what the manufacturer will ask for when the warranty conversation reaches the evidence stage.</w:t>
      </w:r>
    </w:p>
    <w:p>
      <w:r>
        <w:rPr>
          <w:b w:val="0"/>
        </w:rPr>
        <w:t>The cure path should also define who verifies the cure. The provider that performed the cleaning is in the best position to verify the cure, but the facility should verify independently, because a self-reported cure is not a documented cure. The independent verification should capture the condition before the cleaning, the condition after the cleaning, and the maintenance history in between. Without those three points of evidence, the cure is a claim and not a remedy.</w:t>
      </w:r>
    </w:p>
    <w:p>
      <w:pPr>
        <w:pStyle w:val="Heading2"/>
      </w:pPr>
      <w:r>
        <w:t>9. Do carpet fiber types and commercial traffic levels change warranty requirements?</w:t>
      </w:r>
    </w:p>
    <w:p>
      <w:r>
        <w:rPr>
          <w:b w:val="0"/>
        </w:rPr>
        <w:t>Yes. The warranty requirements are tied to the fiber and to the use case.</w:t>
      </w:r>
    </w:p>
    <w:p>
      <w:r>
        <w:rPr>
          <w:b w:val="0"/>
        </w:rPr>
        <w:t>Wool carpets, olefin carpets and nylon carpets carry different chemical tolerances and different wear expectations, and the manufacturer assigns different intervals accordingly. A commercial carpet in a high-traffic restaurant will have tighter requirements than the same fiber in a low-use corridor.</w:t>
      </w:r>
    </w:p>
    <w:p>
      <w:r>
        <w:rPr>
          <w:b w:val="0"/>
        </w:rPr>
        <w:t>The traffic level is the driver of the interval, and the fiber is the driver of the method. A single warranty document can therefore produce different requirements within the same property, based on room type and use.</w:t>
      </w:r>
    </w:p>
    <w:p>
      <w:r>
        <w:rPr>
          <w:b w:val="0"/>
        </w:rPr>
        <w:t>The cleaning provider that understands this distinction can price the cleaning correctly and document it correctly, and the facility manager that uses the right provider avoids the mismatch that produces warranty disputes. The [commercial janitorial cleaning services](/janitorial-services-nj) standard for documentation-heavy accounts is the level the industry uses when warranty exposure is treated as a real operational risk.</w:t>
      </w:r>
    </w:p>
    <w:p>
      <w:r>
        <w:rPr>
          <w:b w:val="0"/>
        </w:rPr>
        <w:t>The interaction between fiber and traffic produces the practical schedule. A high-traffic commercial carpet with a durable fiber may hold an interval at the lower end, while the same fiber in a lower-traffic setting can hold a longer interval. The provider that prices by fiber and traffic together is the provider that avoids disputes, and the facility that buys that provider buys the warranty argument before it is needed.</w:t>
      </w:r>
    </w:p>
    <w:p>
      <w:pPr>
        <w:pStyle w:val="Heading2"/>
      </w:pPr>
      <w:r>
        <w:t>10. How should a facility build a carpet warranty compliance checklist?</w:t>
      </w:r>
    </w:p>
    <w:p>
      <w:r>
        <w:rPr>
          <w:b w:val="0"/>
        </w:rPr>
        <w:t>A compliance checklist turns the warranty requirements into an operational routine.</w:t>
      </w:r>
    </w:p>
    <w:p>
      <w:r>
        <w:rPr>
          <w:b w:val="0"/>
        </w:rPr>
        <w:t>The checklist should cover the interval, the method, the products, the maintenance, the documentation and the verification step. Each item should have an owner, a frequency and a record.</w:t>
      </w:r>
    </w:p>
    <w:p>
      <w:r>
        <w:rPr>
          <w:b w:val="0"/>
        </w:rPr>
        <w:t>A practical quarterly checklist includes these items:</w:t>
      </w:r>
    </w:p>
    <w:p>
      <w:pPr>
        <w:spacing w:after="80"/>
        <w:ind w:left="397" w:hanging="397"/>
      </w:pPr>
      <w:r>
        <w:rPr>
          <w:b/>
          <w:color w:val="8A6D3B"/>
        </w:rPr>
        <w:t xml:space="preserve">1.  </w:t>
      </w:r>
      <w:r>
        <w:rPr>
          <w:b w:val="0"/>
        </w:rPr>
        <w:t>Is the cleaning within the minimum interval for each traffic class?</w:t>
      </w:r>
    </w:p>
    <w:p>
      <w:pPr>
        <w:spacing w:after="80"/>
        <w:ind w:left="397" w:hanging="397"/>
      </w:pPr>
      <w:r>
        <w:rPr>
          <w:b/>
          <w:color w:val="8A6D3B"/>
        </w:rPr>
        <w:t xml:space="preserve">2.  </w:t>
      </w:r>
      <w:r>
        <w:rPr>
          <w:b w:val="0"/>
        </w:rPr>
        <w:t>Was the accepted method used, and is it documented?</w:t>
      </w:r>
    </w:p>
    <w:p>
      <w:pPr>
        <w:spacing w:after="80"/>
        <w:ind w:left="397" w:hanging="397"/>
      </w:pPr>
      <w:r>
        <w:rPr>
          <w:b/>
          <w:color w:val="8A6D3B"/>
        </w:rPr>
        <w:t xml:space="preserve">3.  </w:t>
      </w:r>
      <w:r>
        <w:rPr>
          <w:b w:val="0"/>
        </w:rPr>
        <w:t>Were approved products used, or compatible products substituted?</w:t>
      </w:r>
    </w:p>
    <w:p>
      <w:pPr>
        <w:spacing w:after="80"/>
        <w:ind w:left="397" w:hanging="397"/>
      </w:pPr>
      <w:r>
        <w:rPr>
          <w:b/>
          <w:color w:val="8A6D3B"/>
        </w:rPr>
        <w:t xml:space="preserve">4.  </w:t>
      </w:r>
      <w:r>
        <w:rPr>
          <w:b w:val="0"/>
        </w:rPr>
        <w:t>Was maintenance executed between cleanings?</w:t>
      </w:r>
    </w:p>
    <w:p>
      <w:pPr>
        <w:spacing w:after="80"/>
        <w:ind w:left="397" w:hanging="397"/>
      </w:pPr>
      <w:r>
        <w:rPr>
          <w:b/>
          <w:color w:val="8A6D3B"/>
        </w:rPr>
        <w:t xml:space="preserve">5.  </w:t>
      </w:r>
      <w:r>
        <w:rPr>
          <w:b w:val="0"/>
        </w:rPr>
        <w:t>Is the cleaning invoice retained with method, date and square footage?</w:t>
      </w:r>
    </w:p>
    <w:p>
      <w:pPr>
        <w:spacing w:after="80"/>
        <w:ind w:left="397" w:hanging="397"/>
      </w:pPr>
      <w:r>
        <w:rPr>
          <w:b/>
          <w:color w:val="8A6D3B"/>
        </w:rPr>
        <w:t xml:space="preserve">6.  </w:t>
      </w:r>
      <w:r>
        <w:rPr>
          <w:b w:val="0"/>
        </w:rPr>
        <w:t>Was post-cleaning inspection captured?</w:t>
      </w:r>
    </w:p>
    <w:p>
      <w:r>
        <w:rPr>
          <w:b w:val="0"/>
        </w:rPr>
        <w:t>The checklist works when it is owned by a named person, reviewed on a fixed cadence and stored with the cleaning records. A checklist that lives only in a meeting agenda does not produce compliance.</w:t>
      </w:r>
    </w:p>
    <w:p>
      <w:r>
        <w:rPr>
          <w:b w:val="0"/>
        </w:rPr>
        <w:t>The checklist should be reviewed when the carpet is installed, when the traffic mix changes, and when the provider changes. A compliance checklist that is not versioned with the contract will drift from the warranty requirements it was written to serve, and a drifted checklist is worse than no checklist because it produces confidence without control.</w:t>
      </w:r>
    </w:p>
    <w:p>
      <w:pPr>
        <w:pStyle w:val="Heading2"/>
      </w:pPr>
      <w:r>
        <w:t>11. What is the difference between a manufacturer warranty and a commercial cleaning contract warranty?</w:t>
      </w:r>
    </w:p>
    <w:p>
      <w:r>
        <w:rPr>
          <w:b w:val="0"/>
        </w:rPr>
        <w:t>These are two different coverages that are often confused.</w:t>
      </w:r>
    </w:p>
    <w:p>
      <w:r>
        <w:rPr>
          <w:b w:val="0"/>
        </w:rPr>
        <w:t>The manufacturer warranty is the coverage the carpet owner holds against defects and wear defined by the manufacturer. It is a product-level coverage and is subject to the maintenance and cleaning requirements described above.</w:t>
      </w:r>
    </w:p>
    <w:p>
      <w:r>
        <w:rPr>
          <w:b w:val="0"/>
        </w:rPr>
        <w:t>The commercial cleaning contract warranty, when the cleaning provider offers one, is a service-level coverage over the cleaning work itself. It addresses whether the cleaning was performed as contracted, whether the documentation is complete and whether the provider followed the agreed method.</w:t>
      </w:r>
    </w:p>
    <w:p>
      <w:r>
        <w:rPr>
          <w:b w:val="0"/>
        </w:rPr>
        <w:t>A facility that wants both usually contracts for the cleaning work that satisfies the manufacturer requirements, and then layers its own internal warranty tracking on top of the provider documentation.</w:t>
      </w:r>
    </w:p>
    <w:p>
      <w:r>
        <w:rPr>
          <w:b w:val="0"/>
        </w:rPr>
        <w:t>The distinction matters at renewal. A facility that treats the two as the same will underprice the cleaning work at contract time and overprice the risk at claim time.</w:t>
      </w:r>
    </w:p>
    <w:p>
      <w:r>
        <w:rPr>
          <w:b w:val="0"/>
        </w:rPr>
        <w:t>The commercial cleaning contract warranty usually lives alongside the manufacturer warranty, and the two should be mapped in a single schedule. Facilities that manage only one of the two leave a coverage gap that the other side of the gap cannot close. The mapping should include the interval, the method, the products, the maintenance and the documentation, because the warranty question is always a question about the whole program.</w:t>
      </w:r>
    </w:p>
    <w:p>
      <w:r>
        <w:rPr>
          <w:b w:val="0"/>
        </w:rPr>
        <w:t>The mapping should also assign ownership. The facility owns the maintenance, the provider owns the cleaning, and the manufacturer owns the definition. Facilities that try to own all three create the ambiguity that produces disputes, because no single party can close a warranty question that has no owner. The assignment should be written down and reviewed at contract time, because ownership that is implied tends to become contested later.</w:t>
      </w:r>
    </w:p>
    <w:p>
      <w:pPr>
        <w:pStyle w:val="Heading2"/>
      </w:pPr>
      <w:r>
        <w:t>12. How often should a facility audit its carpet cleaning schedule and records?</w:t>
      </w:r>
    </w:p>
    <w:p>
      <w:r>
        <w:rPr>
          <w:b w:val="0"/>
        </w:rPr>
        <w:t>The audit cadence should follow the cleaning program itself.</w:t>
      </w:r>
    </w:p>
    <w:p>
      <w:r>
        <w:rPr>
          <w:b w:val="0"/>
        </w:rPr>
        <w:t>A quarterly audit of the schedule and records catches drift before it becomes a dispute. An annual review should recalibrate intervals against the current traffic mix, because renter turnover, new tenants and seasonal use change the soil load.</w:t>
      </w:r>
    </w:p>
    <w:p>
      <w:r>
        <w:rPr>
          <w:b w:val="0"/>
        </w:rPr>
        <w:t>The audit should also trigger after major events, including renovations, spills that required restoration, and changes in building use.</w:t>
      </w:r>
    </w:p>
    <w:p>
      <w:r>
        <w:rPr>
          <w:b w:val="0"/>
        </w:rPr>
        <w:t>The audit should be scheduled before the warranty renewal date, so that findings can be resolved inside the coverage window rather than inside a dispute. The cost of an audit is small next to the cost of a single voided claim.</w:t>
      </w:r>
    </w:p>
    <w:p>
      <w:r>
        <w:rPr>
          <w:b w:val="0"/>
        </w:rPr>
        <w:t>The annual deep review should also include a re-calibration of the cleaning provider against the warranty requirements, because the provider is the entity that holds the method and product boundary. Facilities that review the provider annually will usually find that the warranty requirements have not changed and that the provider has drifted in execution, which is a fixable condition rather than a coverage condition. The same review should cover the maintenance program, because maintenance gaps tend to precede cleaning gaps in the defect history of a carpet installation.</w:t>
      </w:r>
    </w:p>
    <w:p>
      <w:r>
        <w:rPr>
          <w:b w:val="0"/>
        </w:rPr>
        <w:t>The deep review should also produce an action list that is owned and dated. A review without an action list is a report, not a program. Facilities should convert the deep review into a set of owned actions with due dates, and those actions should be executed inside the coverage window that the warranty protects. The gap between the deep review and the action list is where warranty programs usually die.</w:t>
      </w:r>
    </w:p>
    <w:p>
      <w:r>
        <w:rPr>
          <w:b w:val="0"/>
        </w:rPr>
        <w:t>The action list should be executed as a sequence, not as a list. Each action should depend on the resolution of the previous one, because maintenance remediation has to precede a compliant cleaning, and a compliant cleaning has to precede the documentation that proves it. The dependency structure should be explicit, and the execution should be tracked against the cleaning cycle so that the warranty conditions are met in the right order.</w:t>
      </w:r>
    </w:p>
    <w:p>
      <w:r>
        <w:rPr>
          <w:b w:val="0"/>
        </w:rPr>
        <w:t>Facilities that execute the actions out of order will find that the cleaning happens before the maintenance, and the warranty condition is then violated at the cleaning event even though the cleaning itself was performed correctly. The order is part of the requirement, and the requirement is part of the coverage.</w:t>
      </w:r>
    </w:p>
    <w:p>
      <w:r>
        <w:rPr>
          <w:b w:val="0"/>
        </w:rPr>
        <w:t>The sequence should also be reviewed after each completed action, because a completed action changes the state of the program and therefore changes the state of the warranty exposure. Facilities that run the sequence without a closing review will not know whether the warranty conditions were actually met, and they will not know whether the next cleaning should be scheduled inside the protected window or outside it.</w:t>
      </w:r>
    </w:p>
    <w:p>
      <w:r>
        <w:rPr>
          <w:b w:val="0"/>
        </w:rPr>
        <w:t>The protected window is the interval minus the margin that the facility accepts as sufficient. Facilities should define that margin explicitly, because the margin is what converts a minimum interval into a practical schedule, and the margin should be reviewed whenever the fiber, the traffic or the maintenance program changes. The protected window should also be published to the cleaning provider, because the provider is the executor of the schedule and the provider is the party that holds the method and product boundary. Facilities that run the audit quarterly and the deep review annually will usually find the same pattern: maintenance gaps ahead of cleaning gaps, and documentation gaps ahead of both. Addressing the maintenance layer first removes the soil load that makes every later cleaning harder and every later claim more expensive.</w:t>
      </w:r>
    </w:p>
    <w:p>
      <w:pPr>
        <w:pStyle w:val="Heading2"/>
      </w:pPr>
      <w:r>
        <w:t>FAQ</w:t>
      </w:r>
    </w:p>
    <w:p>
      <w:r>
        <w:rPr>
          <w:b/>
        </w:rPr>
        <w:t>What does a carpet cleaning warranty require?</w:t>
      </w:r>
    </w:p>
    <w:p>
      <w:r>
        <w:rPr>
          <w:b w:val="0"/>
        </w:rPr>
        <w:t>A carpet cleaning warranty requires documented professional cleanings at manufacturer-specified intervals, performed with approved methods and products, plus regular maintenance between cleanings.</w:t>
      </w:r>
    </w:p>
    <w:p>
      <w:r>
        <w:rPr>
          <w:b/>
        </w:rPr>
        <w:t>How often should a commercial carpet be professionally cleaned to keep the warranty?</w:t>
      </w:r>
    </w:p>
    <w:p>
      <w:r>
        <w:rPr>
          <w:b w:val="0"/>
        </w:rPr>
        <w:t>The minimum interval typically runs 3 to 6 months for high-traffic commercial carpet, 6 to 12 months for medium office traffic and 12 to 24 months for low-traffic environments.</w:t>
      </w:r>
    </w:p>
    <w:p>
      <w:r>
        <w:rPr>
          <w:b/>
        </w:rPr>
        <w:t>Which cleaning products void a carpet warranty?</w:t>
      </w:r>
    </w:p>
    <w:p>
      <w:r>
        <w:rPr>
          <w:b w:val="0"/>
        </w:rPr>
        <w:t>Products used beyond the approved concentration, unapproved solvents, or abrasive scrubbing tools can void coverage because they damage the fiber or backing.</w:t>
      </w:r>
    </w:p>
    <w:p>
      <w:r>
        <w:rPr>
          <w:b/>
        </w:rPr>
        <w:t>What documentation is needed for a carpet cleaning warranty claim?</w:t>
      </w:r>
    </w:p>
    <w:p>
      <w:r>
        <w:rPr>
          <w:b w:val="0"/>
        </w:rPr>
        <w:t>The cleaning invoice with method, date and square footage, plus before-and-after condition records when available, is the core documentation.</w:t>
      </w:r>
    </w:p>
    <w:p>
      <w:r>
        <w:rPr>
          <w:b/>
        </w:rPr>
        <w:t>Does a missed cleaning void carpet warranty coverage?</w:t>
      </w:r>
    </w:p>
    <w:p>
      <w:r>
        <w:rPr>
          <w:b w:val="0"/>
        </w:rPr>
        <w:t>A single late cleaning may be curable, while repeated misses move the account toward a void and require remediation.</w:t>
      </w:r>
    </w:p>
    <w:p>
      <w:r>
        <w:rPr>
          <w:b/>
        </w:rPr>
        <w:t>Can you clean a carpet without voiding the warranty?</w:t>
      </w:r>
    </w:p>
    <w:p>
      <w:r>
        <w:rPr>
          <w:b w:val="0"/>
        </w:rPr>
        <w:t>Yes, when the cleaning uses an accepted method, approved products and stays within the minimum interval, and when maintenance is executed between visits.</w:t>
      </w:r>
    </w:p>
    <w:p>
      <w:r>
        <w:rPr>
          <w:b/>
        </w:rPr>
        <w:t>How do manufacturers verify that cleaning met warranty standards?</w:t>
      </w:r>
    </w:p>
    <w:p>
      <w:r>
        <w:rPr>
          <w:b w:val="0"/>
        </w:rPr>
        <w:t>Manufacturers rely on the cleaning record and post-cleaning inspection, with additional verification such as photos or third-party inspection when requested.</w:t>
      </w:r>
    </w:p>
    <w:p>
      <w:r>
        <w:rPr>
          <w:b/>
        </w:rPr>
        <w:t>Does the carpet material affect the warranty cleaning requirements?</w:t>
      </w:r>
    </w:p>
    <w:p>
      <w:r>
        <w:rPr>
          <w:b w:val="0"/>
        </w:rPr>
        <w:t>Yes, fiber type changes the method tolerances and the interval expectations, and commercial traffic level changes the interval floor.</w:t>
      </w:r>
    </w:p>
    <w:p>
      <w:r>
        <w:rPr>
          <w:b/>
        </w:rPr>
        <w:t>What is the difference between a manufacturer warranty and a cleaning company warranty?</w:t>
      </w:r>
    </w:p>
    <w:p>
      <w:r>
        <w:rPr>
          <w:b w:val="0"/>
        </w:rPr>
        <w:t>The manufacturer warranty covers product-level defects and wear, while a cleaning company warranty covers the service work itself when one is offered.</w:t>
      </w:r>
    </w:p>
    <w:p>
      <w:r>
        <w:rPr>
          <w:b w:val="0"/>
        </w:rPr>
        <w:t>The distinction matters for facilities because the commercial cleaning contract usually carries its own warranty language on top of the manufacturer coverage, and the two must not be treated as interchangeable. Facilities should read the cleaning contract warranty as the operational expression of the manufacturer conditions, and should hold the provider to the manufacturer conditions even when the contract language is looser. The practical test is simple: if the cleaning is performed within interval, with the accepted method, using approved products and supported by maintenance and documentation, then the provider has satisfied the warranty conditions and the manufacturer coverage should remain in force.</w:t>
      </w:r>
    </w:p>
    <w:p>
      <w:pPr>
        <w:pStyle w:val="Heading2"/>
      </w:pPr>
      <w:r>
        <w:t>Next step</w:t>
      </w:r>
    </w:p>
    <w:p>
      <w:r>
        <w:rPr>
          <w:b w:val="0"/>
        </w:rPr>
        <w:t>If your facility does not know today whether its carpet cleanings are documented and within interval, the first deliverable is a warranty compliance audit of the current schedule and records.</w:t>
      </w:r>
    </w:p>
    <w:p>
      <w:r>
        <w:rPr>
          <w:b w:val="0"/>
        </w:rPr>
        <w:t xml:space="preserve">Premium Cleaning Services has run commercial cleaning and hotel housekeeping in New Jersey and New York since 2012, with dedicated crews per property, dedicated supervision and inspection reporting in the brand's format. The company holds </w:t>
      </w:r>
      <w:r>
        <w:rPr>
          <w:b/>
        </w:rPr>
        <w:t>98% client retention</w:t>
      </w:r>
      <w:r>
        <w:rPr>
          <w:b w:val="0"/>
        </w:rPr>
        <w:t xml:space="preserve">, is </w:t>
      </w:r>
      <w:r>
        <w:rPr>
          <w:b/>
        </w:rPr>
        <w:t>bonded and insured</w:t>
      </w:r>
      <w:r>
        <w:rPr>
          <w:b w:val="0"/>
        </w:rPr>
        <w:t xml:space="preserve">, and carries a </w:t>
      </w:r>
      <w:r>
        <w:rPr>
          <w:b/>
        </w:rPr>
        <w:t>5.0 rating on 43 reviews</w:t>
      </w:r>
      <w:r>
        <w:rPr>
          <w:b w:val="0"/>
        </w:rPr>
        <w:t>, serving Bergen, Essex, Passaic, Hudson, Union and New York City.</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warranty compliance review of your carpet program, the team can audit the interval, the method and the documentation: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"Carpet Cleaning and Warranty: What Manufacturers Require to Keep Coverage",</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"Carpet cleaning warranty requirements and manufacturer coverage",</w:t>
      </w:r>
    </w:p>
    <w:p>
      <w:pPr>
        <w:spacing w:after="0"/>
        <w:ind w:left="227"/>
      </w:pPr>
      <w:r>
        <w:rPr>
          <w:rFonts w:ascii="Courier New" w:hAnsi="Courier New"/>
          <w:color w:val="333333"/>
          <w:sz w:val="15"/>
        </w:rPr>
        <w:t xml:space="preserve">  "mainEntityOfPage": "https://premiumcleaningnj.com/commercial-carpet-cleaning"</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does a carpet cleaning warranty require?", "acceptedAnswer": {"@type": "Answer", "text": "A carpet cleaning warranty requires documented professional cleanings at manufacturer-specified intervals, performed with approved methods and products, plus regular maintenance between cleanings."}},</w:t>
      </w:r>
    </w:p>
    <w:p>
      <w:pPr>
        <w:spacing w:after="0"/>
        <w:ind w:left="227"/>
      </w:pPr>
      <w:r>
        <w:rPr>
          <w:rFonts w:ascii="Courier New" w:hAnsi="Courier New"/>
          <w:color w:val="333333"/>
          <w:sz w:val="15"/>
        </w:rPr>
        <w:t xml:space="preserve">    {"@type": "Question", "name": "How often should a commercial carpet be professionally cleaned to keep the warranty?", "acceptedAnswer": {"@type": "Answer", "text": "The minimum interval typically runs 3 to 6 months for high-traffic commercial carpet, 6 to 12 months for medium office traffic and 12 to 24 months for low-traffic environments."}},</w:t>
      </w:r>
    </w:p>
    <w:p>
      <w:pPr>
        <w:spacing w:after="0"/>
        <w:ind w:left="227"/>
      </w:pPr>
      <w:r>
        <w:rPr>
          <w:rFonts w:ascii="Courier New" w:hAnsi="Courier New"/>
          <w:color w:val="333333"/>
          <w:sz w:val="15"/>
        </w:rPr>
        <w:t xml:space="preserve">    {"@type": "Question", "name": "Which cleaning products void a carpet warranty?", "acceptedAnswer": {"@type": "Answer", "text": "Products used beyond the approved concentration, unapproved solvents, or abrasive scrubbing tools can void coverage."}}</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200" w:after="120"/>
      </w:pPr>
      <w:r>
        <w:rPr>
          <w:b/>
          <w:color w:val="8A6D3B"/>
          <w:sz w:val="17"/>
        </w:rPr>
        <w:t>FOLHA DE APROVAÇÃO</w:t>
      </w:r>
    </w:p>
    <w:p>
      <w:r>
        <w:rPr>
          <w:b/>
          <w:color w:val="141414"/>
          <w:sz w:val="34"/>
        </w:rPr>
        <w:t>Bloco C — Carpet &amp; Floor Care</w:t>
      </w:r>
    </w:p>
    <w:p>
      <w:pPr>
        <w:spacing w:before="40" w:after="200"/>
        <w:pBdr>
          <w:bottom w:val="single" w:sz="6" w:space="1" w:color="DED7C8"/>
        </w:pBdr>
      </w:pPr>
    </w:p>
    <w:p>
      <w:r>
        <w:rPr>
          <w:b w:val="0"/>
        </w:rPr>
        <w:t>Confira cada artigo e marque a decisão. As observações podem ser feitas por número de artigo, no campo abaixo da tabela. Nenhum conteúdo será publicado antes desta aprovação.</w:t>
      </w:r>
    </w:p>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510"/>
        <w:gridCol w:w="3912"/>
        <w:gridCol w:w="2154"/>
        <w:gridCol w:w="907"/>
        <w:gridCol w:w="1701"/>
      </w:tblGrid>
      <w:tr>
        <w:tc>
          <w:tcPr>
            <w:tcW w:type="dxa" w:w="510"/>
            <w:shd w:val="clear" w:fill="1A1A1A"/>
          </w:tcPr>
          <w:p>
            <w:pPr>
              <w:spacing w:after="0"/>
            </w:pPr>
            <w:r/>
            <w:r>
              <w:rPr>
                <w:b/>
                <w:color w:val="FFFFFF"/>
                <w:sz w:val="17"/>
              </w:rPr>
              <w:t>#</w:t>
            </w:r>
          </w:p>
        </w:tc>
        <w:tc>
          <w:tcPr>
            <w:tcW w:type="dxa" w:w="3912"/>
            <w:shd w:val="clear" w:fill="1A1A1A"/>
          </w:tcPr>
          <w:p>
            <w:pPr>
              <w:spacing w:after="0"/>
            </w:pPr>
            <w:r/>
            <w:r>
              <w:rPr>
                <w:b/>
                <w:color w:val="FFFFFF"/>
                <w:sz w:val="17"/>
              </w:rPr>
              <w:t>Artigo</w:t>
            </w:r>
          </w:p>
        </w:tc>
        <w:tc>
          <w:tcPr>
            <w:tcW w:type="dxa" w:w="2154"/>
            <w:shd w:val="clear" w:fill="1A1A1A"/>
          </w:tcPr>
          <w:p>
            <w:pPr>
              <w:spacing w:after="0"/>
            </w:pPr>
            <w:r/>
            <w:r>
              <w:rPr>
                <w:b/>
                <w:color w:val="FFFFFF"/>
                <w:sz w:val="17"/>
              </w:rPr>
              <w:t>Query-alvo</w:t>
            </w:r>
          </w:p>
        </w:tc>
        <w:tc>
          <w:tcPr>
            <w:tcW w:type="dxa" w:w="907"/>
            <w:shd w:val="clear" w:fill="1A1A1A"/>
          </w:tcPr>
          <w:p>
            <w:pPr>
              <w:spacing w:after="0"/>
            </w:pPr>
            <w:r/>
            <w:r>
              <w:rPr>
                <w:b/>
                <w:color w:val="FFFFFF"/>
                <w:sz w:val="17"/>
              </w:rPr>
              <w:t>Palav.</w:t>
            </w:r>
          </w:p>
        </w:tc>
        <w:tc>
          <w:tcPr>
            <w:tcW w:type="dxa" w:w="1701"/>
            <w:shd w:val="clear" w:fill="1A1A1A"/>
          </w:tcPr>
          <w:p>
            <w:pPr>
              <w:spacing w:after="0"/>
            </w:pPr>
            <w:r/>
            <w:r>
              <w:rPr>
                <w:b/>
                <w:color w:val="FFFFFF"/>
                <w:sz w:val="17"/>
              </w:rPr>
              <w:t>Aprovar</w:t>
            </w:r>
          </w:p>
        </w:tc>
      </w:tr>
      <w:tr>
        <w:tc>
          <w:tcPr>
            <w:tcW w:type="dxa" w:w="510"/>
          </w:tcPr>
          <w:p>
            <w:pPr>
              <w:spacing w:after="0"/>
            </w:pPr>
            <w:r/>
            <w:r>
              <w:rPr>
                <w:b w:val="0"/>
                <w:sz w:val="15"/>
              </w:rPr>
              <w:t>C1</w:t>
            </w:r>
          </w:p>
        </w:tc>
        <w:tc>
          <w:tcPr>
            <w:tcW w:type="dxa" w:w="3912"/>
          </w:tcPr>
          <w:p>
            <w:pPr>
              <w:spacing w:after="0"/>
            </w:pPr>
            <w:r/>
            <w:r>
              <w:rPr>
                <w:b w:val="0"/>
                <w:sz w:val="15"/>
              </w:rPr>
              <w:t>Commercial Carpet Cleaning Cost per Square Foot in NJ and NYC: 2026 Ranges</w:t>
            </w:r>
          </w:p>
        </w:tc>
        <w:tc>
          <w:tcPr>
            <w:tcW w:type="dxa" w:w="2154"/>
          </w:tcPr>
          <w:p>
            <w:pPr>
              <w:spacing w:after="0"/>
            </w:pPr>
            <w:r/>
            <w:r>
              <w:rPr>
                <w:b w:val="0"/>
                <w:sz w:val="15"/>
              </w:rPr>
              <w:t>commercial carpet cleaning cost per square foot</w:t>
            </w:r>
          </w:p>
        </w:tc>
        <w:tc>
          <w:tcPr>
            <w:tcW w:type="dxa" w:w="907"/>
          </w:tcPr>
          <w:p>
            <w:pPr>
              <w:spacing w:after="0"/>
            </w:pPr>
            <w:r/>
            <w:r>
              <w:rPr>
                <w:b w:val="0"/>
                <w:sz w:val="15"/>
              </w:rPr>
              <w:t>5.472</w:t>
            </w:r>
          </w:p>
        </w:tc>
        <w:tc>
          <w:tcPr>
            <w:tcW w:type="dxa" w:w="1701"/>
          </w:tcPr>
          <w:p>
            <w:pPr>
              <w:spacing w:after="0"/>
            </w:pPr>
            <w:r/>
            <w:r>
              <w:rPr>
                <w:b w:val="0"/>
                <w:sz w:val="15"/>
              </w:rPr>
              <w:t>☐ sim   ☐ não</w:t>
            </w:r>
          </w:p>
        </w:tc>
      </w:tr>
      <w:tr>
        <w:tc>
          <w:tcPr>
            <w:tcW w:type="dxa" w:w="510"/>
          </w:tcPr>
          <w:p>
            <w:pPr>
              <w:spacing w:after="0"/>
            </w:pPr>
            <w:r/>
            <w:r>
              <w:rPr>
                <w:b w:val="0"/>
                <w:sz w:val="15"/>
              </w:rPr>
              <w:t>C2</w:t>
            </w:r>
          </w:p>
        </w:tc>
        <w:tc>
          <w:tcPr>
            <w:tcW w:type="dxa" w:w="3912"/>
          </w:tcPr>
          <w:p>
            <w:pPr>
              <w:spacing w:after="0"/>
            </w:pPr>
            <w:r/>
            <w:r>
              <w:rPr>
                <w:b w:val="0"/>
                <w:sz w:val="15"/>
              </w:rPr>
              <w:t>Encapsulation vs Hot Water Extraction: Which Method for Which Carpet</w:t>
            </w:r>
          </w:p>
        </w:tc>
        <w:tc>
          <w:tcPr>
            <w:tcW w:type="dxa" w:w="2154"/>
          </w:tcPr>
          <w:p>
            <w:pPr>
              <w:spacing w:after="0"/>
            </w:pPr>
            <w:r/>
            <w:r>
              <w:rPr>
                <w:b w:val="0"/>
                <w:sz w:val="15"/>
              </w:rPr>
              <w:t>encapsulation vs extraction carpet</w:t>
            </w:r>
          </w:p>
        </w:tc>
        <w:tc>
          <w:tcPr>
            <w:tcW w:type="dxa" w:w="907"/>
          </w:tcPr>
          <w:p>
            <w:pPr>
              <w:spacing w:after="0"/>
            </w:pPr>
            <w:r/>
            <w:r>
              <w:rPr>
                <w:b w:val="0"/>
                <w:sz w:val="15"/>
              </w:rPr>
              <w:t>5.391</w:t>
            </w:r>
          </w:p>
        </w:tc>
        <w:tc>
          <w:tcPr>
            <w:tcW w:type="dxa" w:w="1701"/>
          </w:tcPr>
          <w:p>
            <w:pPr>
              <w:spacing w:after="0"/>
            </w:pPr>
            <w:r/>
            <w:r>
              <w:rPr>
                <w:b w:val="0"/>
                <w:sz w:val="15"/>
              </w:rPr>
              <w:t>☐ sim   ☐ não</w:t>
            </w:r>
          </w:p>
        </w:tc>
      </w:tr>
      <w:tr>
        <w:tc>
          <w:tcPr>
            <w:tcW w:type="dxa" w:w="510"/>
          </w:tcPr>
          <w:p>
            <w:pPr>
              <w:spacing w:after="0"/>
            </w:pPr>
            <w:r/>
            <w:r>
              <w:rPr>
                <w:b w:val="0"/>
                <w:sz w:val="15"/>
              </w:rPr>
              <w:t>C3</w:t>
            </w:r>
          </w:p>
        </w:tc>
        <w:tc>
          <w:tcPr>
            <w:tcW w:type="dxa" w:w="3912"/>
          </w:tcPr>
          <w:p>
            <w:pPr>
              <w:spacing w:after="0"/>
            </w:pPr>
            <w:r/>
            <w:r>
              <w:rPr>
                <w:b w:val="0"/>
                <w:sz w:val="15"/>
              </w:rPr>
              <w:t>Carpet Drying Time: How to Clean Overnight and Reopen in the Morning</w:t>
            </w:r>
          </w:p>
        </w:tc>
        <w:tc>
          <w:tcPr>
            <w:tcW w:type="dxa" w:w="2154"/>
          </w:tcPr>
          <w:p>
            <w:pPr>
              <w:spacing w:after="0"/>
            </w:pPr>
            <w:r/>
            <w:r>
              <w:rPr>
                <w:b w:val="0"/>
                <w:sz w:val="15"/>
              </w:rPr>
              <w:t>carpet cleaning drying time</w:t>
            </w:r>
          </w:p>
        </w:tc>
        <w:tc>
          <w:tcPr>
            <w:tcW w:type="dxa" w:w="907"/>
          </w:tcPr>
          <w:p>
            <w:pPr>
              <w:spacing w:after="0"/>
            </w:pPr>
            <w:r/>
            <w:r>
              <w:rPr>
                <w:b w:val="0"/>
                <w:sz w:val="15"/>
              </w:rPr>
              <w:t>5.997</w:t>
            </w:r>
          </w:p>
        </w:tc>
        <w:tc>
          <w:tcPr>
            <w:tcW w:type="dxa" w:w="1701"/>
          </w:tcPr>
          <w:p>
            <w:pPr>
              <w:spacing w:after="0"/>
            </w:pPr>
            <w:r/>
            <w:r>
              <w:rPr>
                <w:b w:val="0"/>
                <w:sz w:val="15"/>
              </w:rPr>
              <w:t>☐ sim   ☐ não</w:t>
            </w:r>
          </w:p>
        </w:tc>
      </w:tr>
      <w:tr>
        <w:tc>
          <w:tcPr>
            <w:tcW w:type="dxa" w:w="510"/>
          </w:tcPr>
          <w:p>
            <w:pPr>
              <w:spacing w:after="0"/>
            </w:pPr>
            <w:r/>
            <w:r>
              <w:rPr>
                <w:b w:val="0"/>
                <w:sz w:val="15"/>
              </w:rPr>
              <w:t>C4</w:t>
            </w:r>
          </w:p>
        </w:tc>
        <w:tc>
          <w:tcPr>
            <w:tcW w:type="dxa" w:w="3912"/>
          </w:tcPr>
          <w:p>
            <w:pPr>
              <w:spacing w:after="0"/>
            </w:pPr>
            <w:r/>
            <w:r>
              <w:rPr>
                <w:b w:val="0"/>
                <w:sz w:val="15"/>
              </w:rPr>
              <w:t>Carpet Cleaning and Warranty: What Manufacturers Require to Keep Coverage</w:t>
            </w:r>
          </w:p>
        </w:tc>
        <w:tc>
          <w:tcPr>
            <w:tcW w:type="dxa" w:w="2154"/>
          </w:tcPr>
          <w:p>
            <w:pPr>
              <w:spacing w:after="0"/>
            </w:pPr>
            <w:r/>
            <w:r>
              <w:rPr>
                <w:b w:val="0"/>
                <w:sz w:val="15"/>
              </w:rPr>
              <w:t>carpet warranty cleaning requirements</w:t>
            </w:r>
          </w:p>
        </w:tc>
        <w:tc>
          <w:tcPr>
            <w:tcW w:type="dxa" w:w="907"/>
          </w:tcPr>
          <w:p>
            <w:pPr>
              <w:spacing w:after="0"/>
            </w:pPr>
            <w:r/>
            <w:r>
              <w:rPr>
                <w:b w:val="0"/>
                <w:sz w:val="15"/>
              </w:rPr>
              <w:t>5.210</w:t>
            </w:r>
          </w:p>
        </w:tc>
        <w:tc>
          <w:tcPr>
            <w:tcW w:type="dxa" w:w="1701"/>
          </w:tcPr>
          <w:p>
            <w:pPr>
              <w:spacing w:after="0"/>
            </w:pPr>
            <w:r/>
            <w:r>
              <w:rPr>
                <w:b w:val="0"/>
                <w:sz w:val="15"/>
              </w:rPr>
              <w:t>☐ sim   ☐ não</w:t>
            </w:r>
          </w:p>
        </w:tc>
      </w:tr>
    </w:tbl>
    <w:p/>
    <w:p>
      <w:pPr>
        <w:spacing w:before="160" w:after="120"/>
      </w:pPr>
      <w:r>
        <w:rPr>
          <w:b/>
          <w:color w:val="8A6D3B"/>
          <w:sz w:val="16"/>
        </w:rPr>
        <w:t>OBSERVAÇÕES</w:t>
      </w:r>
    </w:p>
    <w:p>
      <w:pPr>
        <w:pBdr>
          <w:bottom w:val="single" w:sz="4" w:space="1" w:color="DED7C8"/>
        </w:pBdr>
        <w:spacing w:after="180"/>
      </w:pPr>
    </w:p>
    <w:p>
      <w:pPr>
        <w:pBdr>
          <w:bottom w:val="single" w:sz="4" w:space="1" w:color="DED7C8"/>
        </w:pBdr>
        <w:spacing w:after="180"/>
      </w:pPr>
    </w:p>
    <w:p>
      <w:pPr>
        <w:pBdr>
          <w:bottom w:val="single" w:sz="4" w:space="1" w:color="DED7C8"/>
        </w:pBdr>
        <w:spacing w:after="180"/>
      </w:pPr>
      <w:r>
        <w:rPr>
          <w:b w:val="0"/>
          <w:sz w:val="20"/>
        </w:rPr>
        <w:t>Aprovado por: ______________________________________     Data: ____ / ____ / 2026</w:t>
      </w:r>
    </w:p>
    <w:p/>
    <w:p>
      <w:pPr>
        <w:spacing w:before="200" w:after="80"/>
      </w:pPr>
      <w:r>
        <w:rPr>
          <w:b/>
          <w:color w:val="8A6D3B"/>
          <w:sz w:val="16"/>
        </w:rPr>
        <w:t>EM PRODUÇÃO — ENTREGA NA PRÓXIMA REMESSA</w:t>
      </w:r>
    </w:p>
    <w:p>
      <w:pPr>
        <w:spacing w:after="40"/>
        <w:ind w:left="227"/>
      </w:pPr>
      <w:r>
        <w:rPr>
          <w:color w:val="6B6B6B"/>
          <w:sz w:val="17"/>
        </w:rPr>
        <w:t>C5  ·  Interim vs Restorative Carpet Cleaning in High-Traffic Areas</w:t>
      </w:r>
    </w:p>
    <w:p>
      <w:pPr>
        <w:spacing w:after="40"/>
        <w:ind w:left="227"/>
      </w:pPr>
      <w:r>
        <w:rPr>
          <w:color w:val="6B6B6B"/>
          <w:sz w:val="17"/>
        </w:rPr>
        <w:t>C6  ·  Coefficient of Friction: Floor Safety Standards for Commercial Spaces</w:t>
      </w:r>
    </w:p>
    <w:p>
      <w:pPr>
        <w:spacing w:after="40"/>
        <w:ind w:left="227"/>
      </w:pPr>
      <w:r>
        <w:rPr>
          <w:color w:val="6B6B6B"/>
          <w:sz w:val="17"/>
        </w:rPr>
        <w:t>C7  ·  Stone and Terrazzo Floor Care: Honing, Polishing and Sealing Schedules</w:t>
      </w:r>
    </w:p>
    <w:p>
      <w:pPr>
        <w:spacing w:after="40"/>
        <w:ind w:left="227"/>
      </w:pPr>
      <w:r>
        <w:rPr>
          <w:color w:val="6B6B6B"/>
          <w:sz w:val="17"/>
        </w:rPr>
        <w:t>C8  ·  Grout Sealing vs Grout Restoration: When Cleaning Is No Longer Enough</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A8A"/>
        <w:sz w:val="15"/>
      </w:rPr>
      <w:t xml:space="preserve">PREMIUM CLEANING SERVICES  ·  PROGRAMA EDITORIAL NOVEMBRO 2026  ·  </w:t>
    </w:r>
    <w:r>
      <w:rPr>
        <w:color w:val="8A8A8A"/>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A1A1A"/>
      </a:dk2>
      <a:lt2>
        <a:srgbClr val="EEECE1"/>
      </a:lt2>
      <a:accent1>
        <a:srgbClr val="1A1A1A"/>
      </a:accent1>
      <a:accent2>
        <a:srgbClr val="C0504D"/>
      </a:accent2>
      <a:accent3>
        <a:srgbClr val="9BBB59"/>
      </a:accent3>
      <a:accent4>
        <a:srgbClr val="1A1A1A"/>
      </a:accent4>
      <a:accent5>
        <a:srgbClr val="1A1A1A"/>
      </a:accent5>
      <a:accent6>
        <a:srgbClr val="F79646"/>
      </a:accent6>
      <a:hlink>
        <a:srgbClr val="1A1A1A"/>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