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Fluxo Kanban e Metricas: lead time, throughput e WIP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trabalho da area de Automacao &amp; Infraestrutura entrava por Slack, reuniao e e-mail, sem quadro unico e sem limite de trabalho em andamento. Com 2 pessoas e 9 itens paralelos, ninguem sabia dizer o que entrega nesta semana.</w:t>
      </w:r>
    </w:p>
    <w:p>
      <w:r>
        <w:t>A falta de fluxo visivel gerava priorizacao por gritaria: quem pedia mais alto passava na frente, e o trabalho importante mas silencioso apodrecia na fila.</w:t>
      </w:r>
    </w:p>
    <w:p>
      <w:pPr>
        <w:pStyle w:val="Heading2"/>
      </w:pPr>
      <w:r>
        <w:rPr>
          <w:color w:val="8B1E1E"/>
        </w:rPr>
        <w:t>2. Diagnostico</w:t>
      </w:r>
    </w:p>
    <w:p>
      <w:r>
        <w:t>Linha de base (ago/2026): lead time medio de 11 dias uteis, throughput de 1,5 entrega por semana e WIP medio de 9 itens. O gargalo real estava em Revisao: validacao com a operacao sem prazo travava cartoes por ate 18 dias.</w:t>
      </w:r>
    </w:p>
    <w:p>
      <w:pPr>
        <w:pStyle w:val="ListBullet"/>
      </w:pPr>
      <w:r>
        <w:t>Sem WIP limitado, comecar e mais facil que terminar</w:t>
      </w:r>
    </w:p>
    <w:p>
      <w:pPr>
        <w:pStyle w:val="ListBullet"/>
      </w:pPr>
      <w:r>
        <w:t>Sem metrica, discussao de prazo e opiniao contra opiniao</w:t>
      </w:r>
    </w:p>
    <w:p>
      <w:pPr>
        <w:pStyle w:val="ListBullet"/>
      </w:pPr>
      <w:r>
        <w:t>Revisao sem SLA vira cemiterio de cartao pronto</w:t>
      </w:r>
    </w:p>
    <w:p>
      <w:pPr>
        <w:pStyle w:val="Heading2"/>
      </w:pPr>
      <w:r>
        <w:rPr>
          <w:color w:val="8B1E1E"/>
        </w:rPr>
        <w:t>3. Solucao</w:t>
      </w:r>
    </w:p>
    <w:p>
      <w:r>
        <w:t>Kanban com 4 colunas e WIP limitado (Fazendo 2 por pessoa, Revisao max 3), classes de servico (padrao, urgente, data fixa) e 3 metricas medidas toda sexta: lead time, throughput e WIP.</w:t>
      </w:r>
    </w:p>
    <w:p>
      <w:pPr>
        <w:pStyle w:val="ListBullet"/>
      </w:pPr>
      <w:r>
        <w:t>STANDARD-KANBAN-METRICAS.md: colunas, WIP, definicoes, rotina semanal</w:t>
      </w:r>
    </w:p>
    <w:p>
      <w:pPr>
        <w:pStyle w:val="ListBullet"/>
      </w:pPr>
      <w:r>
        <w:t>politicas-kanban.md: regras operacionais coladas no quadro</w:t>
      </w:r>
    </w:p>
    <w:p>
      <w:pPr>
        <w:pStyle w:val="ListBullet"/>
      </w:pPr>
      <w:r>
        <w:t>template-metrica-semanal.md: registro semanal + exemplo da semana 01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Demanda refinada entra em A Fazer ordenada. So puxa para Fazendo se ha vaga no WIP. Pronto tecnico vai para Revisao com validador e data; validacao OK conclui e registra lead time. Sexta: registra as 3 metricas, ataca o cartao mais antigo e decide 1 ajuste.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1-standards/STANDARD-KANBAN-METRICAS.md</w:t>
            </w:r>
          </w:p>
        </w:tc>
        <w:tc>
          <w:tcPr>
            <w:tcW w:type="dxa" w:w="4419"/>
          </w:tcPr>
          <w:p>
            <w:r>
              <w:t>Colunas, limites, metricas, rotina e anti-padroes</w:t>
            </w:r>
          </w:p>
        </w:tc>
      </w:tr>
      <w:tr>
        <w:tc>
          <w:tcPr>
            <w:tcW w:type="dxa" w:w="4419"/>
          </w:tcPr>
          <w:p>
            <w:r>
              <w:t>2-implementacao/politicas-kanban.md</w:t>
            </w:r>
          </w:p>
        </w:tc>
        <w:tc>
          <w:tcPr>
            <w:tcW w:type="dxa" w:w="4419"/>
          </w:tcPr>
          <w:p>
            <w:r>
              <w:t>Regras operacionais do quadro</w:t>
            </w:r>
          </w:p>
        </w:tc>
      </w:tr>
      <w:tr>
        <w:tc>
          <w:tcPr>
            <w:tcW w:type="dxa" w:w="4419"/>
          </w:tcPr>
          <w:p>
            <w:r>
              <w:t>2-implementacao/template-metrica-semanal.md</w:t>
            </w:r>
          </w:p>
        </w:tc>
        <w:tc>
          <w:tcPr>
            <w:tcW w:type="dxa" w:w="4419"/>
          </w:tcPr>
          <w:p>
            <w:r>
              <w:t>Registro semanal + linha de base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13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 de 10 min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</w:t>
            </w:r>
          </w:p>
        </w:tc>
      </w:tr>
    </w:tbl>
    <w:p>
      <w:pPr>
        <w:pStyle w:val="Heading2"/>
      </w:pPr>
      <w:r>
        <w:rPr>
          <w:color w:val="8B1E1E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Lead time medio</w:t>
            </w:r>
          </w:p>
        </w:tc>
        <w:tc>
          <w:tcPr>
            <w:tcW w:type="dxa" w:w="2946"/>
          </w:tcPr>
          <w:p>
            <w:r>
              <w:t>11 dias uteis (ago/2026)</w:t>
            </w:r>
          </w:p>
        </w:tc>
        <w:tc>
          <w:tcPr>
            <w:tcW w:type="dxa" w:w="2946"/>
          </w:tcPr>
          <w:p>
            <w:r>
              <w:t>5 dias uteis (meta)</w:t>
            </w:r>
          </w:p>
        </w:tc>
      </w:tr>
      <w:tr>
        <w:tc>
          <w:tcPr>
            <w:tcW w:type="dxa" w:w="2946"/>
          </w:tcPr>
          <w:p>
            <w:r>
              <w:t>Throughput semanal</w:t>
            </w:r>
          </w:p>
        </w:tc>
        <w:tc>
          <w:tcPr>
            <w:tcW w:type="dxa" w:w="2946"/>
          </w:tcPr>
          <w:p>
            <w:r>
              <w:t>1,5 entrega/semana</w:t>
            </w:r>
          </w:p>
        </w:tc>
        <w:tc>
          <w:tcPr>
            <w:tcW w:type="dxa" w:w="2946"/>
          </w:tcPr>
          <w:p>
            <w:r>
              <w:t>3 entregas/semana (meta)</w:t>
            </w:r>
          </w:p>
        </w:tc>
      </w:tr>
      <w:tr>
        <w:tc>
          <w:tcPr>
            <w:tcW w:type="dxa" w:w="2946"/>
          </w:tcPr>
          <w:p>
            <w:r>
              <w:t>WIP medio</w:t>
            </w:r>
          </w:p>
        </w:tc>
        <w:tc>
          <w:tcPr>
            <w:tcW w:type="dxa" w:w="2946"/>
          </w:tcPr>
          <w:p>
            <w:r>
              <w:t>9 itens abertos</w:t>
            </w:r>
          </w:p>
        </w:tc>
        <w:tc>
          <w:tcPr>
            <w:tcW w:type="dxa" w:w="2946"/>
          </w:tcPr>
          <w:p>
            <w:r>
              <w:t>4 itens abertos (meta)</w:t>
            </w:r>
          </w:p>
        </w:tc>
      </w:tr>
    </w:tbl>
    <w:p>
      <w:r>
        <w:rPr>
          <w:b/>
        </w:rPr>
        <w:t xml:space="preserve">Nota: </w:t>
      </w:r>
      <w:r>
        <w:t>Metas projetadas para 4 semanas de operacao do quadro; medidas toda sexta no template semanal.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