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891B2"/>
          <w:sz w:val="48"/>
          <w:szCs w:val="48"/>
        </w:rPr>
        <w:t xml:space="preserve">XGrowthOS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Complete Document Library</w:t>
      </w:r>
    </w:p>
    <w:p>
      <w:pPr>
        <w:spacing w:after="400"/>
        <w:jc w:val="center"/>
      </w:pPr>
      <w:r>
        <w:rPr>
          <w:color w:val="64748B"/>
          <w:sz w:val="20"/>
          <w:szCs w:val="20"/>
        </w:rPr>
        <w:t xml:space="preserve">Version 2.0  |  January 24, 2026  |  27 Documents</w:t>
      </w:r>
    </w:p>
    <w:p>
      <w:pPr>
        <w:pStyle w:val="Heading1"/>
      </w:pPr>
      <w:r>
        <w:t xml:space="preserve">Client Onboarding (2 documents)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Welcome Packet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 introduction, founder letter, 90-day roadmap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Discovery Questionnaire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ICP discovery, tech stack, compliance requirements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Legal Documents (7 documents)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Pilot Service Agreement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 with Net 15 terms, attribution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Mutual NDA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2-year term, 3-year survival, California law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 Review Checklist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CAN-SPAM, GDPR, CCPA compliance (Internal)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Level Agreement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Uptime targets, response times, service credits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Processing Agreement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GDPR/CCPA compliance, sub-processors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Partnership Agreement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Referral/Reseller/White-label terms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Employee/Contractor NDA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Confidentiality, IP assignment, non-solicitation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Operations &amp; Reporting (7 documents)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Metrics Guide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Thresholds, benchmarks, Keep/Watch/Pull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Client Report Template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 summary, campaign breakdown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Process Documentation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SOPs, checklists, escalation matrix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Troubleshooting Guide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Diagnostics, known limitations, resolution steps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 Iteration Log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A/B test tracking, optimization cycles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Offboarding Checklist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6-phase transition process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XG-DOC-027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CSM Suite Engine Architecture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 docs for 6 automation engines (NEW)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Sales &amp; Marketing (6 documents)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Website Specification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stack, brand guidelines, SEO requirements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Pitch Deck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12-slide framework for discovery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One-Pager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 summary sales sheet, leave-behind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Study Template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story framework with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 Guidelines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Colors, typography, UI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Investor Deck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11-slide framework, financial projections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Communications &amp; Client Success (3 documents)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Templates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templates, including difficult conversations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FAQ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Pricing, timeline, leads, technology questions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Feedback 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NPS, case study permissions, referrals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Finance &amp; Incentives (2 documents)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 Template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items, payment terms, examples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XG-DOC-020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Referral Program Guide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$500/referral terms &amp; conditions</w:t>
            </w:r>
          </w:p>
        </w:tc>
      </w:tr>
    </w:tbl>
    <w:p>
      <w:pPr>
        <w:spacing w:after="400"/>
      </w:pPr>
    </w:p>
    <w:p>
      <w:pPr>
        <w:spacing w:after="200"/>
      </w:pPr>
      <w:r>
        <w:rPr>
          <w:b/>
          <w:bCs/>
          <w:sz w:val="24"/>
          <w:szCs w:val="24"/>
        </w:rPr>
        <w:t xml:space="preserve">Total Documents: 27</w:t>
      </w:r>
    </w:p>
    <w:p>
      <w:r>
        <w:rPr>
          <w:i/>
          <w:iCs/>
          <w:color w:val="64748B"/>
          <w:sz w:val="20"/>
          <w:szCs w:val="20"/>
        </w:rPr>
        <w:t xml:space="preserve">For document requests or updates, contact the Operations team.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XGrowthOS Document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2026-01-25T02:43:47.236Z</dcterms:created>
  <dcterms:modified xsi:type="dcterms:W3CDTF">2026-01-25T02:43:47.236Z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