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right"/>
      </w:pPr>
      <w:r>
        <w:rPr>
          <w:color w:val="64748B"/>
          <w:sz w:val="20"/>
          <w:szCs w:val="20"/>
        </w:rPr>
        <w:t xml:space="preserve">XG-DOC-018</w:t>
      </w:r>
    </w:p>
    <w:p>
      <w:pPr>
        <w:spacing w:after="150"/>
        <w:jc w:val="center"/>
      </w:pPr>
      <w:r>
        <w:rPr>
          <w:b/>
          <w:bCs/>
          <w:color w:val="0F172A"/>
          <w:sz w:val="56"/>
          <w:szCs w:val="56"/>
        </w:rPr>
        <w:t xml:space="preserve">Invoice Template</w:t>
      </w:r>
    </w:p>
    <w:p>
      <w:pPr>
        <w:spacing w:after="400"/>
        <w:jc w:val="center"/>
      </w:pPr>
      <w:r>
        <w:rPr>
          <w:color w:val="059669"/>
          <w:sz w:val="26"/>
          <w:szCs w:val="26"/>
        </w:rPr>
        <w:t xml:space="preserve">XGrowthOS Billing Documentation</w:t>
      </w:r>
    </w:p>
    <w:p>
      <w:pPr>
        <w:spacing w:after="400"/>
        <w:jc w:val="center"/>
      </w:pPr>
      <w:r>
        <w:rPr>
          <w:b/>
          <w:bCs/>
          <w:color w:val="0F172A"/>
          <w:sz w:val="40"/>
          <w:szCs w:val="40"/>
        </w:rPr>
        <w:t xml:space="preserve">INVOICE</w:t>
      </w:r>
    </w:p>
    <w:p>
      <w:pPr>
        <w:pStyle w:val="Heading1"/>
      </w:pPr>
      <w:r>
        <w:t xml:space="preserve">From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XGrowthOS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Marcos Matthews, Founder &amp; CEO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Los Angeles, CA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support@xgrowthos.com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xgrowthos.com</w:t>
      </w:r>
    </w:p>
    <w:p>
      <w:pPr>
        <w:pStyle w:val="Heading1"/>
      </w:pPr>
      <w:r>
        <w:t xml:space="preserve">Invoice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22"/>
                <w:szCs w:val="22"/>
              </w:rPr>
              <w:t xml:space="preserve">Invoice Number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XG-INV-[YYYY]-[####]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22"/>
                <w:szCs w:val="22"/>
              </w:rPr>
              <w:t xml:space="preserve">Invoice Date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[Date]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22"/>
                <w:szCs w:val="22"/>
              </w:rPr>
              <w:t xml:space="preserve">Due Date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[Date + 15 days]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22"/>
                <w:szCs w:val="22"/>
              </w:rPr>
              <w:t xml:space="preserve">Payment Terms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Net 15 (2% discount if paid within 7 days)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Bill To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[Client Company Name]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[Contact Name]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[Address]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[City, State ZIP]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[Email]</w:t>
      </w:r>
    </w:p>
    <w:p>
      <w:pPr>
        <w:pStyle w:val="Heading1"/>
      </w:pPr>
      <w:r>
        <w:t xml:space="preserve">Invoice Line 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Quantity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Unit Price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[Service Description]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[Service Description]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22"/>
                <w:szCs w:val="22"/>
              </w:rPr>
              <w:t xml:space="preserve">Subtotal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22"/>
                <w:szCs w:val="22"/>
              </w:rPr>
              <w:t xml:space="preserve">$[Amount]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Discount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-$[Amount]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22"/>
                <w:szCs w:val="22"/>
              </w:rPr>
              <w:t xml:space="preserve">Total Due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$[Amount]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Line Item Examples</w:t>
      </w:r>
    </w:p>
    <w:p>
      <w:pPr>
        <w:pStyle w:val="Heading2"/>
      </w:pPr>
      <w:r>
        <w:t xml:space="preserve">Onboarding Fee (One-Time)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Description: XGrowthOS Onboarding Fee - [Tier]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Includes: Discovery, setup, campaign development, domain configuration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Amount: $2,500.00 (Founding Partner) / $5,000.00 (Official Client)</w:t>
      </w:r>
    </w:p>
    <w:p>
      <w:pPr>
        <w:pStyle w:val="Heading2"/>
      </w:pPr>
      <w:r>
        <w:t xml:space="preserve">Monthly Retainer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Description: XGrowthOS Monthly Retainer - [Month Year]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Includes: All 5 AI engines, daily monitoring, optimization, support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Amount: $2,000.00 (Founding Partner) / $4,000.00 (Official Client)</w:t>
      </w:r>
    </w:p>
    <w:p>
      <w:pPr>
        <w:pStyle w:val="Heading2"/>
      </w:pPr>
      <w:r>
        <w:t xml:space="preserve">Performance Bonus (Weekly)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Description: Qualified Meetings Booked - Week of [Date]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Unit Price: $250.00 (Founding Partner) / $350.00 (Official Client)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Include meeting details table showing Date, Prospect, Company, and Confirmed status</w:t>
      </w:r>
    </w:p>
    <w:p>
      <w:pPr>
        <w:pStyle w:val="Heading1"/>
      </w:pPr>
      <w:r>
        <w:t xml:space="preserve">Example: Onboarding Invoice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Invoice Number: XG-INV-2026-0001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Invoice Date: January 15, 2026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Due Date: January 30,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Qty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XGrowthOS Onboarding Fee - Founding Partner</w:t>
            </w:r>
          </w:p>
        </w:tc>
        <w:tc>
          <w:tcPr>
            <w:tcW w:type="dxa" w:w="1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$2,500.00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$2,500.00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First Month Retainer (Pro-rated)</w:t>
            </w:r>
          </w:p>
        </w:tc>
        <w:tc>
          <w:tcPr>
            <w:tcW w:type="dxa" w:w="1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$2,000.00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$2,000.00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22"/>
                <w:szCs w:val="22"/>
              </w:rPr>
              <w:t xml:space="preserve">Total Due</w:t>
            </w:r>
          </w:p>
        </w:tc>
        <w:tc>
          <w:tcPr>
            <w:tcW w:type="dxa" w:w="1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/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$4,500.00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i/>
          <w:iCs/>
          <w:color w:val="475569"/>
          <w:sz w:val="24"/>
          <w:szCs w:val="24"/>
        </w:rPr>
        <w:t xml:space="preserve">Early Payment: Pay by January 22, 2026 and receive 2% discount ($4,410.00)</w:t>
      </w:r>
    </w:p>
    <w:p>
      <w:pPr>
        <w:pStyle w:val="Heading1"/>
      </w:pPr>
      <w:r>
        <w:t xml:space="preserve">Payment Instructions</w:t>
      </w:r>
    </w:p>
    <w:p>
      <w:pPr>
        <w:pStyle w:val="Heading2"/>
      </w:pPr>
      <w:r>
        <w:t xml:space="preserve">ACH Bank Transfer (Preferred)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Bank Name: [Bank Name]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Account Name: XGrowthOS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Account Number: [Account Number]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Routing Number: [Routing Number]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Reference: Include invoice number in memo</w:t>
      </w:r>
    </w:p>
    <w:p>
      <w:pPr>
        <w:pStyle w:val="Heading2"/>
      </w:pPr>
      <w:r>
        <w:t xml:space="preserve">Credit Card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Pay online at: [Payment Portal Link]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Note: 3% processing fee applies</w:t>
      </w:r>
    </w:p>
    <w:p>
      <w:pPr>
        <w:pStyle w:val="Heading1"/>
      </w:pPr>
      <w:r>
        <w:t xml:space="preserve">Payment Terms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Net 15: Payment due within 15 days of invoice date. Early Payment Discount: 2% discount if paid within 7 days. Late Payment: 1.5% monthly interest on overdue balances. Disputes: Must be raised within 5 business days of invoice date.</w:t>
      </w:r>
    </w:p>
    <w:p>
      <w:pPr>
        <w:spacing w:before="400" w:after="200"/>
        <w:jc w:val="center"/>
      </w:pPr>
      <w:r>
        <w:rPr>
          <w:color w:val="E2E8F0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bCs/>
          <w:color w:val="059669"/>
          <w:sz w:val="22"/>
          <w:szCs w:val="22"/>
        </w:rPr>
        <w:t xml:space="preserve">XGrowthOS</w:t>
      </w:r>
      <w:r>
        <w:rPr>
          <w:color w:val="64748B"/>
          <w:sz w:val="20"/>
          <w:szCs w:val="20"/>
        </w:rPr>
        <w:t xml:space="preserve">  •  Autonomous B2B Lead Generation Platform</w:t>
      </w:r>
    </w:p>
    <w:p>
      <w:pPr>
        <w:jc w:val="center"/>
      </w:pPr>
      <w:r>
        <w:rPr>
          <w:color w:val="64748B"/>
          <w:sz w:val="20"/>
          <w:szCs w:val="20"/>
        </w:rPr>
        <w:t xml:space="preserve">support@xgrowthos.com  •  xgrowthos.com</w:t>
      </w: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Document Version 2.0  •  January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Confidential  |  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59669"/>
        <w:sz w:val="20"/>
        <w:szCs w:val="20"/>
      </w:rPr>
      <w:t xml:space="preserve">XGrowthOS</w:t>
    </w:r>
    <w:r>
      <w:rPr>
        <w:color w:val="64748B"/>
        <w:sz w:val="20"/>
        <w:szCs w:val="20"/>
      </w:rPr>
      <w:t xml:space="preserve">  |  Invoice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b/>
      <w:bCs/>
      <w:color w:val="0F172A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b/>
      <w:bCs/>
      <w:color w:val="0F172A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b/>
      <w:bCs/>
      <w:color w:val="0596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2026-01-24T03:27:59.274Z</dcterms:created>
  <dcterms:modified xsi:type="dcterms:W3CDTF">2026-01-24T03:27:59.274Z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