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6C7A" w14:textId="77777777" w:rsidR="008554B4" w:rsidRDefault="0043521A" w:rsidP="0043521A">
      <w:pPr>
        <w:jc w:val="both"/>
        <w:rPr>
          <w:rFonts w:ascii="Times New Roman" w:hAnsi="Times New Roman" w:cs="Times New Roman"/>
          <w:b/>
          <w:bCs/>
          <w:lang w:val="en-US"/>
        </w:rPr>
      </w:pPr>
      <w:r w:rsidRPr="0043521A">
        <w:rPr>
          <w:rFonts w:ascii="Times New Roman" w:hAnsi="Times New Roman" w:cs="Times New Roman"/>
          <w:b/>
          <w:bCs/>
          <w:lang w:val="en-US"/>
        </w:rPr>
        <w:t>Steel Industry Energy Consumption Dataset</w:t>
      </w:r>
    </w:p>
    <w:p w14:paraId="09D78D2C" w14:textId="19EDFD8B" w:rsidR="0043521A" w:rsidRPr="0043521A" w:rsidRDefault="00000000" w:rsidP="0043521A">
      <w:pPr>
        <w:jc w:val="both"/>
        <w:rPr>
          <w:rFonts w:ascii="Times New Roman" w:hAnsi="Times New Roman" w:cs="Times New Roman"/>
          <w:lang w:val="en-US"/>
        </w:rPr>
      </w:pPr>
      <w:hyperlink r:id="rId7" w:history="1">
        <w:r w:rsidR="0043521A" w:rsidRPr="0043521A">
          <w:rPr>
            <w:rStyle w:val="Hyperlink"/>
            <w:rFonts w:ascii="Times New Roman" w:hAnsi="Times New Roman" w:cs="Times New Roman"/>
            <w:lang w:val="en-US"/>
          </w:rPr>
          <w:t>https://archive.ics.uci.edu/ml/datasets/Steel+Industry+Energy+Consumption+Dataset</w:t>
        </w:r>
      </w:hyperlink>
    </w:p>
    <w:p w14:paraId="2D4F75DA" w14:textId="16130D28" w:rsidR="0043521A" w:rsidRPr="00441676" w:rsidRDefault="0043521A" w:rsidP="0043521A">
      <w:pPr>
        <w:jc w:val="both"/>
        <w:rPr>
          <w:rFonts w:ascii="Times New Roman" w:hAnsi="Times New Roman" w:cs="Times New Roman"/>
          <w:lang w:val="en-US"/>
        </w:rPr>
      </w:pPr>
      <w:r w:rsidRPr="00441676">
        <w:rPr>
          <w:rFonts w:ascii="Times New Roman" w:hAnsi="Times New Roman" w:cs="Times New Roman"/>
          <w:lang w:val="en-US"/>
        </w:rPr>
        <w:t xml:space="preserve">Abstract: The data is collected from a smart small-scale steel industry in South Korea. Attribute Information: Data Variables Type Measurement; Industry Energy Consumption Continuous kWh; Lagging Current reactive power Continuous </w:t>
      </w:r>
      <w:proofErr w:type="spellStart"/>
      <w:r w:rsidRPr="00441676">
        <w:rPr>
          <w:rFonts w:ascii="Times New Roman" w:hAnsi="Times New Roman" w:cs="Times New Roman"/>
          <w:lang w:val="en-US"/>
        </w:rPr>
        <w:t>kVarh</w:t>
      </w:r>
      <w:proofErr w:type="spellEnd"/>
      <w:r w:rsidRPr="00441676">
        <w:rPr>
          <w:rFonts w:ascii="Times New Roman" w:hAnsi="Times New Roman" w:cs="Times New Roman"/>
          <w:lang w:val="en-US"/>
        </w:rPr>
        <w:t xml:space="preserve">; Leading Current reactive power Continuous </w:t>
      </w:r>
      <w:proofErr w:type="spellStart"/>
      <w:r w:rsidRPr="00441676">
        <w:rPr>
          <w:rFonts w:ascii="Times New Roman" w:hAnsi="Times New Roman" w:cs="Times New Roman"/>
          <w:lang w:val="en-US"/>
        </w:rPr>
        <w:t>kVarh</w:t>
      </w:r>
      <w:proofErr w:type="spellEnd"/>
      <w:r w:rsidRPr="00441676">
        <w:rPr>
          <w:rFonts w:ascii="Times New Roman" w:hAnsi="Times New Roman" w:cs="Times New Roman"/>
          <w:lang w:val="en-US"/>
        </w:rPr>
        <w:t>; tCO2(CO2) Continuous ppm; Lagging Current power factor Continuous %; Leading Current Power factor Continuous %; Number of Seconds from midnight Continuous S; Week status Categorical (Weekend (0) or a Weekday(1)); Day of week Categorical Sunday, Monday â€¦. Saturday; Load Type Categorical Light Load, Medium Load, Maximum Load.</w:t>
      </w:r>
    </w:p>
    <w:p w14:paraId="5C68EDC2" w14:textId="076C41FD" w:rsidR="0043521A" w:rsidRDefault="0043521A" w:rsidP="0043521A">
      <w:pPr>
        <w:jc w:val="both"/>
        <w:rPr>
          <w:rFonts w:ascii="Times New Roman" w:hAnsi="Times New Roman" w:cs="Times New Roman"/>
          <w:lang w:val="en-US"/>
        </w:rPr>
      </w:pPr>
      <w:r w:rsidRPr="00441676">
        <w:rPr>
          <w:rFonts w:ascii="Times New Roman" w:hAnsi="Times New Roman" w:cs="Times New Roman"/>
          <w:lang w:val="en-US"/>
        </w:rPr>
        <w:t>Shape = (35040, 11)</w:t>
      </w:r>
    </w:p>
    <w:p w14:paraId="5F2C3DFB" w14:textId="61651D26" w:rsidR="0043521A" w:rsidRDefault="0043521A" w:rsidP="0043521A">
      <w:pPr>
        <w:jc w:val="both"/>
        <w:rPr>
          <w:rFonts w:ascii="Times New Roman" w:hAnsi="Times New Roman" w:cs="Times New Roman"/>
          <w:lang w:val="en-US"/>
        </w:rPr>
      </w:pPr>
      <w:r>
        <w:rPr>
          <w:rFonts w:ascii="Times New Roman" w:hAnsi="Times New Roman" w:cs="Times New Roman"/>
          <w:lang w:val="en-US"/>
        </w:rPr>
        <w:t>Response: energy consumption</w:t>
      </w:r>
    </w:p>
    <w:p w14:paraId="042C6CE0" w14:textId="77777777" w:rsidR="0043521A" w:rsidRPr="0043521A" w:rsidRDefault="0043521A" w:rsidP="0043521A">
      <w:pPr>
        <w:spacing w:before="100" w:beforeAutospacing="1" w:after="100" w:afterAutospacing="1" w:line="240" w:lineRule="auto"/>
        <w:rPr>
          <w:rFonts w:ascii="Arial" w:eastAsia="Times New Roman" w:hAnsi="Arial" w:cs="Arial"/>
          <w:color w:val="123654"/>
          <w:sz w:val="27"/>
          <w:szCs w:val="27"/>
          <w:lang w:val="en-US" w:eastAsia="pt-BR"/>
        </w:rPr>
      </w:pPr>
      <w:r w:rsidRPr="0043521A">
        <w:rPr>
          <w:rFonts w:ascii="Arial" w:eastAsia="Times New Roman" w:hAnsi="Arial" w:cs="Arial"/>
          <w:b/>
          <w:bCs/>
          <w:color w:val="123654"/>
          <w:sz w:val="27"/>
          <w:szCs w:val="27"/>
          <w:lang w:val="en-US" w:eastAsia="pt-BR"/>
        </w:rPr>
        <w:t>Source:</w:t>
      </w:r>
    </w:p>
    <w:p w14:paraId="37597E27" w14:textId="77777777" w:rsidR="0043521A" w:rsidRPr="0043521A" w:rsidRDefault="0043521A" w:rsidP="0043521A">
      <w:pPr>
        <w:spacing w:before="100" w:beforeAutospacing="1" w:after="100" w:afterAutospacing="1" w:line="240" w:lineRule="auto"/>
        <w:rPr>
          <w:rFonts w:ascii="Arial" w:eastAsia="Times New Roman" w:hAnsi="Arial" w:cs="Arial"/>
          <w:color w:val="123654"/>
          <w:sz w:val="20"/>
          <w:szCs w:val="20"/>
          <w:lang w:val="en-US" w:eastAsia="pt-BR"/>
        </w:rPr>
      </w:pPr>
      <w:r w:rsidRPr="0043521A">
        <w:rPr>
          <w:rFonts w:ascii="Arial" w:eastAsia="Times New Roman" w:hAnsi="Arial" w:cs="Arial"/>
          <w:color w:val="123654"/>
          <w:sz w:val="20"/>
          <w:szCs w:val="20"/>
          <w:lang w:val="en-US" w:eastAsia="pt-BR"/>
        </w:rPr>
        <w:t>Sathishkumar V E,</w:t>
      </w:r>
      <w:r w:rsidRPr="0043521A">
        <w:rPr>
          <w:rFonts w:ascii="Arial" w:eastAsia="Times New Roman" w:hAnsi="Arial" w:cs="Arial"/>
          <w:color w:val="123654"/>
          <w:sz w:val="20"/>
          <w:szCs w:val="20"/>
          <w:lang w:val="en-US" w:eastAsia="pt-BR"/>
        </w:rPr>
        <w:br/>
        <w:t>Department of Information and Communication Engineering,</w:t>
      </w:r>
      <w:r w:rsidRPr="0043521A">
        <w:rPr>
          <w:rFonts w:ascii="Arial" w:eastAsia="Times New Roman" w:hAnsi="Arial" w:cs="Arial"/>
          <w:color w:val="123654"/>
          <w:sz w:val="20"/>
          <w:szCs w:val="20"/>
          <w:lang w:val="en-US" w:eastAsia="pt-BR"/>
        </w:rPr>
        <w:br/>
      </w:r>
      <w:proofErr w:type="spellStart"/>
      <w:r w:rsidRPr="0043521A">
        <w:rPr>
          <w:rFonts w:ascii="Arial" w:eastAsia="Times New Roman" w:hAnsi="Arial" w:cs="Arial"/>
          <w:color w:val="123654"/>
          <w:sz w:val="20"/>
          <w:szCs w:val="20"/>
          <w:lang w:val="en-US" w:eastAsia="pt-BR"/>
        </w:rPr>
        <w:t>Sunchon</w:t>
      </w:r>
      <w:proofErr w:type="spellEnd"/>
      <w:r w:rsidRPr="0043521A">
        <w:rPr>
          <w:rFonts w:ascii="Arial" w:eastAsia="Times New Roman" w:hAnsi="Arial" w:cs="Arial"/>
          <w:color w:val="123654"/>
          <w:sz w:val="20"/>
          <w:szCs w:val="20"/>
          <w:lang w:val="en-US" w:eastAsia="pt-BR"/>
        </w:rPr>
        <w:t xml:space="preserve"> National University, Suncheon.</w:t>
      </w:r>
      <w:r w:rsidRPr="0043521A">
        <w:rPr>
          <w:rFonts w:ascii="Arial" w:eastAsia="Times New Roman" w:hAnsi="Arial" w:cs="Arial"/>
          <w:color w:val="123654"/>
          <w:sz w:val="20"/>
          <w:szCs w:val="20"/>
          <w:lang w:val="en-US" w:eastAsia="pt-BR"/>
        </w:rPr>
        <w:br/>
        <w:t>Republic of Korea.</w:t>
      </w:r>
      <w:r w:rsidRPr="0043521A">
        <w:rPr>
          <w:rFonts w:ascii="Arial" w:eastAsia="Times New Roman" w:hAnsi="Arial" w:cs="Arial"/>
          <w:color w:val="123654"/>
          <w:sz w:val="20"/>
          <w:szCs w:val="20"/>
          <w:lang w:val="en-US" w:eastAsia="pt-BR"/>
        </w:rPr>
        <w:br/>
        <w:t>Email: </w:t>
      </w:r>
      <w:proofErr w:type="spellStart"/>
      <w:r w:rsidRPr="0043521A">
        <w:rPr>
          <w:rFonts w:ascii="Arial" w:eastAsia="Times New Roman" w:hAnsi="Arial" w:cs="Arial"/>
          <w:color w:val="123654"/>
          <w:sz w:val="20"/>
          <w:szCs w:val="20"/>
          <w:u w:val="single"/>
          <w:lang w:val="en-US" w:eastAsia="pt-BR"/>
        </w:rPr>
        <w:t>srisathishkumarve</w:t>
      </w:r>
      <w:proofErr w:type="spellEnd"/>
      <w:r w:rsidRPr="0043521A">
        <w:rPr>
          <w:rFonts w:ascii="Arial" w:eastAsia="Times New Roman" w:hAnsi="Arial" w:cs="Arial"/>
          <w:color w:val="123654"/>
          <w:sz w:val="20"/>
          <w:szCs w:val="20"/>
          <w:u w:val="single"/>
          <w:lang w:val="en-US" w:eastAsia="pt-BR"/>
        </w:rPr>
        <w:t> </w:t>
      </w:r>
      <w:r w:rsidRPr="0043521A">
        <w:rPr>
          <w:rFonts w:ascii="Arial" w:eastAsia="Times New Roman" w:hAnsi="Arial" w:cs="Arial"/>
          <w:b/>
          <w:bCs/>
          <w:color w:val="123654"/>
          <w:sz w:val="20"/>
          <w:szCs w:val="20"/>
          <w:u w:val="single"/>
          <w:lang w:val="en-US" w:eastAsia="pt-BR"/>
        </w:rPr>
        <w:t>'@'</w:t>
      </w:r>
      <w:r w:rsidRPr="0043521A">
        <w:rPr>
          <w:rFonts w:ascii="Arial" w:eastAsia="Times New Roman" w:hAnsi="Arial" w:cs="Arial"/>
          <w:color w:val="123654"/>
          <w:sz w:val="20"/>
          <w:szCs w:val="20"/>
          <w:u w:val="single"/>
          <w:lang w:val="en-US" w:eastAsia="pt-BR"/>
        </w:rPr>
        <w:t> gmail.com</w:t>
      </w:r>
    </w:p>
    <w:p w14:paraId="7F498185" w14:textId="77777777" w:rsidR="0043521A" w:rsidRPr="0043521A" w:rsidRDefault="0043521A" w:rsidP="0043521A">
      <w:pPr>
        <w:spacing w:after="0" w:line="240" w:lineRule="auto"/>
        <w:rPr>
          <w:rFonts w:ascii="Times New Roman" w:eastAsia="Times New Roman" w:hAnsi="Times New Roman" w:cs="Times New Roman"/>
          <w:sz w:val="24"/>
          <w:szCs w:val="24"/>
          <w:lang w:val="en-US" w:eastAsia="pt-BR"/>
        </w:rPr>
      </w:pPr>
      <w:r w:rsidRPr="0043521A">
        <w:rPr>
          <w:rFonts w:ascii="Times New Roman" w:eastAsia="Times New Roman" w:hAnsi="Times New Roman" w:cs="Times New Roman"/>
          <w:color w:val="000000"/>
          <w:sz w:val="27"/>
          <w:szCs w:val="27"/>
          <w:lang w:val="en-US" w:eastAsia="pt-BR"/>
        </w:rPr>
        <w:br/>
      </w:r>
    </w:p>
    <w:p w14:paraId="41FAC5F9" w14:textId="77777777" w:rsidR="0043521A" w:rsidRPr="0043521A" w:rsidRDefault="0043521A" w:rsidP="0043521A">
      <w:pPr>
        <w:spacing w:before="100" w:beforeAutospacing="1" w:after="100" w:afterAutospacing="1" w:line="240" w:lineRule="auto"/>
        <w:rPr>
          <w:rFonts w:ascii="Arial" w:eastAsia="Times New Roman" w:hAnsi="Arial" w:cs="Arial"/>
          <w:color w:val="123654"/>
          <w:sz w:val="27"/>
          <w:szCs w:val="27"/>
          <w:lang w:val="en-US" w:eastAsia="pt-BR"/>
        </w:rPr>
      </w:pPr>
      <w:r w:rsidRPr="0043521A">
        <w:rPr>
          <w:rFonts w:ascii="Arial" w:eastAsia="Times New Roman" w:hAnsi="Arial" w:cs="Arial"/>
          <w:b/>
          <w:bCs/>
          <w:color w:val="123654"/>
          <w:sz w:val="27"/>
          <w:szCs w:val="27"/>
          <w:lang w:val="en-US" w:eastAsia="pt-BR"/>
        </w:rPr>
        <w:t>Data Set Information:</w:t>
      </w:r>
    </w:p>
    <w:p w14:paraId="4C89C8A2" w14:textId="77777777" w:rsidR="0043521A" w:rsidRPr="0043521A" w:rsidRDefault="0043521A" w:rsidP="0043521A">
      <w:pPr>
        <w:spacing w:before="100" w:beforeAutospacing="1" w:after="100" w:afterAutospacing="1" w:line="240" w:lineRule="auto"/>
        <w:rPr>
          <w:rFonts w:ascii="Arial" w:eastAsia="Times New Roman" w:hAnsi="Arial" w:cs="Arial"/>
          <w:color w:val="123654"/>
          <w:sz w:val="20"/>
          <w:szCs w:val="20"/>
          <w:lang w:val="en-US" w:eastAsia="pt-BR"/>
        </w:rPr>
      </w:pPr>
      <w:r w:rsidRPr="0043521A">
        <w:rPr>
          <w:rFonts w:ascii="Arial" w:eastAsia="Times New Roman" w:hAnsi="Arial" w:cs="Arial"/>
          <w:color w:val="123654"/>
          <w:sz w:val="20"/>
          <w:szCs w:val="20"/>
          <w:lang w:val="en-US" w:eastAsia="pt-BR"/>
        </w:rPr>
        <w:t xml:space="preserve">The information gathered is from the DAEWOO Steel Co. Ltd in </w:t>
      </w:r>
      <w:proofErr w:type="spellStart"/>
      <w:r w:rsidRPr="0043521A">
        <w:rPr>
          <w:rFonts w:ascii="Arial" w:eastAsia="Times New Roman" w:hAnsi="Arial" w:cs="Arial"/>
          <w:color w:val="123654"/>
          <w:sz w:val="20"/>
          <w:szCs w:val="20"/>
          <w:lang w:val="en-US" w:eastAsia="pt-BR"/>
        </w:rPr>
        <w:t>Gwangyang</w:t>
      </w:r>
      <w:proofErr w:type="spellEnd"/>
      <w:r w:rsidRPr="0043521A">
        <w:rPr>
          <w:rFonts w:ascii="Arial" w:eastAsia="Times New Roman" w:hAnsi="Arial" w:cs="Arial"/>
          <w:color w:val="123654"/>
          <w:sz w:val="20"/>
          <w:szCs w:val="20"/>
          <w:lang w:val="en-US" w:eastAsia="pt-BR"/>
        </w:rPr>
        <w:t>, South Korea. It produces several types of coils, steel plates, and iron plates. The information on electricity consumption is held in a cloud-based system. The information on energy consumption of the industry is stored on the website of the Korea Electric Power Corporation (pccs.kepco.go.kr), and the perspectives on daily, monthly, and annual data are calculated and shown.</w:t>
      </w:r>
    </w:p>
    <w:p w14:paraId="7F9DC3D3" w14:textId="77777777" w:rsidR="0043521A" w:rsidRPr="00441676" w:rsidRDefault="0043521A" w:rsidP="0043521A">
      <w:pPr>
        <w:jc w:val="both"/>
        <w:rPr>
          <w:rFonts w:ascii="Times New Roman" w:hAnsi="Times New Roman" w:cs="Times New Roman"/>
          <w:lang w:val="en-US"/>
        </w:rPr>
      </w:pPr>
    </w:p>
    <w:p w14:paraId="64872290" w14:textId="77777777" w:rsidR="00000000" w:rsidRPr="0043521A" w:rsidRDefault="00000000">
      <w:pPr>
        <w:rPr>
          <w:lang w:val="en-US"/>
        </w:rPr>
      </w:pPr>
    </w:p>
    <w:sectPr w:rsidR="003F3FA5" w:rsidRPr="0043521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A0F6" w14:textId="77777777" w:rsidR="002470BB" w:rsidRDefault="002470BB" w:rsidP="0043521A">
      <w:pPr>
        <w:spacing w:after="0" w:line="240" w:lineRule="auto"/>
      </w:pPr>
      <w:r>
        <w:separator/>
      </w:r>
    </w:p>
  </w:endnote>
  <w:endnote w:type="continuationSeparator" w:id="0">
    <w:p w14:paraId="5AD52879" w14:textId="77777777" w:rsidR="002470BB" w:rsidRDefault="002470BB" w:rsidP="0043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9D61C" w14:textId="6E457C50" w:rsidR="0043521A" w:rsidRDefault="0043521A">
    <w:pPr>
      <w:pStyle w:val="Rodap"/>
    </w:pPr>
    <w:r>
      <w:rPr>
        <w:noProof/>
      </w:rPr>
      <mc:AlternateContent>
        <mc:Choice Requires="wps">
          <w:drawing>
            <wp:anchor distT="0" distB="0" distL="114300" distR="114300" simplePos="0" relativeHeight="251659264" behindDoc="0" locked="0" layoutInCell="0" allowOverlap="1" wp14:anchorId="7ABEF34F" wp14:editId="521D907A">
              <wp:simplePos x="0" y="0"/>
              <wp:positionH relativeFrom="page">
                <wp:posOffset>0</wp:posOffset>
              </wp:positionH>
              <wp:positionV relativeFrom="page">
                <wp:posOffset>10125075</wp:posOffset>
              </wp:positionV>
              <wp:extent cx="7560310" cy="375920"/>
              <wp:effectExtent l="0" t="0" r="0" b="5080"/>
              <wp:wrapNone/>
              <wp:docPr id="1" name="MSIPCM55df4b32b40516acf8dbc0e4"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4DC665" w14:textId="5F4B8E6E" w:rsidR="0043521A" w:rsidRPr="0043521A" w:rsidRDefault="0043521A" w:rsidP="0043521A">
                          <w:pPr>
                            <w:spacing w:after="0"/>
                            <w:jc w:val="right"/>
                            <w:rPr>
                              <w:rFonts w:ascii="Calibri" w:hAnsi="Calibri" w:cs="Calibri"/>
                              <w:color w:val="FF8939"/>
                              <w:sz w:val="44"/>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BEF34F" id="_x0000_t202" coordsize="21600,21600" o:spt="202" path="m,l,21600r21600,l21600,xe">
              <v:stroke joinstyle="miter"/>
              <v:path gradientshapeok="t" o:connecttype="rect"/>
            </v:shapetype>
            <v:shape id="MSIPCM55df4b32b40516acf8dbc0e4" o:spid="_x0000_s1026" type="#_x0000_t202" alt="{&quot;HashCode&quot;:-242339457,&quot;Height&quot;:841.0,&quot;Width&quot;:595.0,&quot;Placement&quot;:&quot;Footer&quot;,&quot;Index&quot;:&quot;Primary&quot;,&quot;Section&quot;:1,&quot;Top&quot;:0.0,&quot;Left&quot;:0.0}" style="position:absolute;margin-left:0;margin-top:797.25pt;width:595.3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" o:allowincell="f" filled="f" stroked="f" strokeweight=".5pt">
              <v:textbox inset=",0,20pt,0">
                <w:txbxContent>
                  <w:p w14:paraId="3C4DC665" w14:textId="5F4B8E6E" w:rsidR="0043521A" w:rsidRPr="0043521A" w:rsidRDefault="0043521A" w:rsidP="0043521A">
                    <w:pPr>
                      <w:spacing w:after="0"/>
                      <w:jc w:val="right"/>
                      <w:rPr>
                        <w:rFonts w:ascii="Calibri" w:hAnsi="Calibri" w:cs="Calibri"/>
                        <w:color w:val="FF8939"/>
                        <w:sz w:val="4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120D" w14:textId="77777777" w:rsidR="002470BB" w:rsidRDefault="002470BB" w:rsidP="0043521A">
      <w:pPr>
        <w:spacing w:after="0" w:line="240" w:lineRule="auto"/>
      </w:pPr>
      <w:r>
        <w:separator/>
      </w:r>
    </w:p>
  </w:footnote>
  <w:footnote w:type="continuationSeparator" w:id="0">
    <w:p w14:paraId="5496A008" w14:textId="77777777" w:rsidR="002470BB" w:rsidRDefault="002470BB" w:rsidP="00435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0F12"/>
    <w:multiLevelType w:val="hybridMultilevel"/>
    <w:tmpl w:val="B096FC9C"/>
    <w:lvl w:ilvl="0" w:tplc="6116E78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09736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1A"/>
    <w:rsid w:val="001B2026"/>
    <w:rsid w:val="002104C9"/>
    <w:rsid w:val="002470BB"/>
    <w:rsid w:val="0035174C"/>
    <w:rsid w:val="00397451"/>
    <w:rsid w:val="0043521A"/>
    <w:rsid w:val="00606AEE"/>
    <w:rsid w:val="0081094F"/>
    <w:rsid w:val="008554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6EEC"/>
  <w15:chartTrackingRefBased/>
  <w15:docId w15:val="{F19B7E65-A83F-4056-A690-411D4B11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21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3521A"/>
    <w:rPr>
      <w:color w:val="0563C1" w:themeColor="hyperlink"/>
      <w:u w:val="single"/>
    </w:rPr>
  </w:style>
  <w:style w:type="paragraph" w:styleId="PargrafodaLista">
    <w:name w:val="List Paragraph"/>
    <w:basedOn w:val="Normal"/>
    <w:uiPriority w:val="34"/>
    <w:qFormat/>
    <w:rsid w:val="0043521A"/>
    <w:pPr>
      <w:ind w:left="720"/>
      <w:contextualSpacing/>
    </w:pPr>
  </w:style>
  <w:style w:type="character" w:styleId="HiperlinkVisitado">
    <w:name w:val="FollowedHyperlink"/>
    <w:basedOn w:val="Fontepargpadro"/>
    <w:uiPriority w:val="99"/>
    <w:semiHidden/>
    <w:unhideWhenUsed/>
    <w:rsid w:val="0043521A"/>
    <w:rPr>
      <w:color w:val="954F72" w:themeColor="followedHyperlink"/>
      <w:u w:val="single"/>
    </w:rPr>
  </w:style>
  <w:style w:type="paragraph" w:customStyle="1" w:styleId="small-heading">
    <w:name w:val="small-heading"/>
    <w:basedOn w:val="Normal"/>
    <w:rsid w:val="0043521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ormal1">
    <w:name w:val="Normal1"/>
    <w:basedOn w:val="Normal"/>
    <w:rsid w:val="0043521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3521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521A"/>
  </w:style>
  <w:style w:type="paragraph" w:styleId="Rodap">
    <w:name w:val="footer"/>
    <w:basedOn w:val="Normal"/>
    <w:link w:val="RodapChar"/>
    <w:uiPriority w:val="99"/>
    <w:unhideWhenUsed/>
    <w:rsid w:val="0043521A"/>
    <w:pPr>
      <w:tabs>
        <w:tab w:val="center" w:pos="4252"/>
        <w:tab w:val="right" w:pos="8504"/>
      </w:tabs>
      <w:spacing w:after="0" w:line="240" w:lineRule="auto"/>
    </w:pPr>
  </w:style>
  <w:style w:type="character" w:customStyle="1" w:styleId="RodapChar">
    <w:name w:val="Rodapé Char"/>
    <w:basedOn w:val="Fontepargpadro"/>
    <w:link w:val="Rodap"/>
    <w:uiPriority w:val="99"/>
    <w:rsid w:val="0043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Steel+Industry+Energy+Consump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240</Words>
  <Characters>1299</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Soares</dc:creator>
  <cp:keywords/>
  <dc:description/>
  <cp:lastModifiedBy>MARCO C P SOARES</cp:lastModifiedBy>
  <cp:revision>5</cp:revision>
  <dcterms:created xsi:type="dcterms:W3CDTF">2022-07-22T16:49:00Z</dcterms:created>
  <dcterms:modified xsi:type="dcterms:W3CDTF">2023-12-21T13:45:00Z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etDate">
    <vt:lpwstr>2022-07-22T16:51:24Z</vt:lpwstr>
  </property>
  <property fmtid="{D5CDD505-2E9C-101B-9397-08002B2CF9AE}" pid="4" name="MSIP_Label_7f850223-87a8-40c3-9eb2-432606efca2a_Method">
    <vt:lpwstr>Privileged</vt:lpwstr>
  </property>
  <property fmtid="{D5CDD505-2E9C-101B-9397-08002B2CF9AE}" pid="5" name="MSIP_Label_7f850223-87a8-40c3-9eb2-432606efca2a_Name">
    <vt:lpwstr>7f850223-87a8-40c3-9eb2-432606efca2a</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ActionId">
    <vt:lpwstr>bd3a2e31-2179-4f18-a114-327c5ffbcedc</vt:lpwstr>
  </property>
  <property fmtid="{D5CDD505-2E9C-101B-9397-08002B2CF9AE}" pid="8" name="MSIP_Label_7f850223-87a8-40c3-9eb2-432606efca2a_ContentBits">
    <vt:lpwstr>0</vt:lpwstr>
  </property>
</Properties>
</file>