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124" w:rsidRDefault="00E82124" w:rsidP="00E8212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60"/>
          <w:szCs w:val="60"/>
        </w:rPr>
      </w:pPr>
      <w:r>
        <w:rPr>
          <w:noProof/>
          <w:lang w:eastAsia="pt-BR"/>
        </w:rPr>
        <w:drawing>
          <wp:inline distT="0" distB="0" distL="0" distR="0" wp14:anchorId="420B4B8D" wp14:editId="667B9091">
            <wp:extent cx="1600203" cy="647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7977" cy="66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MT" w:eastAsia="ArialMT" w:cs="ArialMT"/>
          <w:sz w:val="60"/>
          <w:szCs w:val="60"/>
        </w:rPr>
        <w:t xml:space="preserve"> </w:t>
      </w:r>
      <w:r>
        <w:rPr>
          <w:rFonts w:ascii="ArialMT" w:eastAsia="ArialMT" w:cs="ArialMT"/>
          <w:sz w:val="60"/>
          <w:szCs w:val="60"/>
        </w:rPr>
        <w:tab/>
      </w:r>
      <w:r>
        <w:rPr>
          <w:rFonts w:ascii="ArialMT" w:eastAsia="ArialMT" w:cs="ArialMT"/>
          <w:sz w:val="60"/>
          <w:szCs w:val="60"/>
        </w:rPr>
        <w:tab/>
      </w:r>
      <w:r>
        <w:rPr>
          <w:rFonts w:ascii="ArialMT" w:eastAsia="ArialMT" w:cs="ArialMT"/>
          <w:sz w:val="60"/>
          <w:szCs w:val="60"/>
        </w:rPr>
        <w:tab/>
        <w:t xml:space="preserve">         </w:t>
      </w:r>
      <w:r>
        <w:rPr>
          <w:rFonts w:ascii="ArialMT" w:eastAsia="ArialMT" w:cs="ArialMT"/>
          <w:sz w:val="60"/>
          <w:szCs w:val="60"/>
        </w:rPr>
        <w:tab/>
      </w:r>
      <w:r>
        <w:rPr>
          <w:rFonts w:ascii="ArialMT" w:eastAsia="ArialMT" w:cs="ArialMT"/>
          <w:sz w:val="60"/>
          <w:szCs w:val="60"/>
        </w:rPr>
        <w:tab/>
      </w:r>
      <w:r>
        <w:rPr>
          <w:noProof/>
          <w:lang w:eastAsia="pt-BR"/>
        </w:rPr>
        <w:drawing>
          <wp:inline distT="0" distB="0" distL="0" distR="0" wp14:anchorId="615458C7" wp14:editId="2859B1DE">
            <wp:extent cx="1028700" cy="65462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1323" cy="69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124" w:rsidRDefault="00E82124" w:rsidP="00E8212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60"/>
          <w:szCs w:val="60"/>
        </w:rPr>
      </w:pPr>
    </w:p>
    <w:p w:rsidR="00B8233F" w:rsidRDefault="00B8233F" w:rsidP="00E8212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60"/>
          <w:szCs w:val="60"/>
        </w:rPr>
      </w:pPr>
    </w:p>
    <w:p w:rsidR="00B8233F" w:rsidRDefault="00B8233F" w:rsidP="00B8233F">
      <w:pPr>
        <w:autoSpaceDE w:val="0"/>
        <w:autoSpaceDN w:val="0"/>
        <w:adjustRightInd w:val="0"/>
        <w:spacing w:after="0" w:line="240" w:lineRule="auto"/>
        <w:jc w:val="center"/>
        <w:rPr>
          <w:rFonts w:eastAsia="ArialMT" w:cstheme="minorHAnsi"/>
          <w:sz w:val="60"/>
          <w:szCs w:val="60"/>
        </w:rPr>
      </w:pPr>
    </w:p>
    <w:p w:rsidR="00E82124" w:rsidRPr="00066F5A" w:rsidRDefault="00E82124" w:rsidP="00B8233F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ArialMT" w:hAnsi="Arial" w:cs="Arial"/>
          <w:b/>
          <w:sz w:val="48"/>
          <w:szCs w:val="60"/>
        </w:rPr>
      </w:pPr>
      <w:r w:rsidRPr="00066F5A">
        <w:rPr>
          <w:rFonts w:ascii="Arial" w:eastAsia="ArialMT" w:hAnsi="Arial" w:cs="Arial"/>
          <w:b/>
          <w:sz w:val="48"/>
          <w:szCs w:val="60"/>
        </w:rPr>
        <w:t>Centro Universitário Estácio de Sergipe</w:t>
      </w:r>
    </w:p>
    <w:p w:rsidR="00E82124" w:rsidRPr="00066F5A" w:rsidRDefault="00E82124" w:rsidP="00B8233F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ArialMT" w:hAnsi="Arial" w:cs="Arial"/>
          <w:b/>
          <w:sz w:val="32"/>
          <w:szCs w:val="48"/>
        </w:rPr>
      </w:pPr>
      <w:r w:rsidRPr="00066F5A">
        <w:rPr>
          <w:rFonts w:ascii="Arial" w:eastAsia="ArialMT" w:hAnsi="Arial" w:cs="Arial"/>
          <w:b/>
          <w:sz w:val="32"/>
          <w:szCs w:val="48"/>
        </w:rPr>
        <w:t>Pós-graduação em Segurança de Redes</w:t>
      </w:r>
      <w:r w:rsidR="00B8233F" w:rsidRPr="00066F5A">
        <w:rPr>
          <w:rFonts w:ascii="Arial" w:eastAsia="ArialMT" w:hAnsi="Arial" w:cs="Arial"/>
          <w:b/>
          <w:sz w:val="32"/>
          <w:szCs w:val="48"/>
        </w:rPr>
        <w:t xml:space="preserve"> de </w:t>
      </w:r>
      <w:r w:rsidRPr="00066F5A">
        <w:rPr>
          <w:rFonts w:ascii="Arial" w:eastAsia="ArialMT" w:hAnsi="Arial" w:cs="Arial"/>
          <w:b/>
          <w:sz w:val="32"/>
          <w:szCs w:val="48"/>
        </w:rPr>
        <w:t>Computadores</w:t>
      </w:r>
    </w:p>
    <w:p w:rsidR="00E82124" w:rsidRPr="00B8233F" w:rsidRDefault="00E82124" w:rsidP="00E8212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44"/>
          <w:szCs w:val="44"/>
        </w:rPr>
      </w:pPr>
    </w:p>
    <w:p w:rsidR="00B8233F" w:rsidRDefault="00B8233F" w:rsidP="00E8212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44"/>
          <w:szCs w:val="44"/>
        </w:rPr>
      </w:pPr>
    </w:p>
    <w:p w:rsidR="005E2232" w:rsidRPr="00B8233F" w:rsidRDefault="005E2232" w:rsidP="00E8212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44"/>
          <w:szCs w:val="44"/>
        </w:rPr>
      </w:pPr>
    </w:p>
    <w:p w:rsidR="00B8233F" w:rsidRPr="00B8233F" w:rsidRDefault="00B8233F" w:rsidP="00E8212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44"/>
          <w:szCs w:val="44"/>
        </w:rPr>
      </w:pPr>
    </w:p>
    <w:p w:rsidR="00E82124" w:rsidRPr="00066F5A" w:rsidRDefault="00E82124" w:rsidP="00E82124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ArialMT" w:hAnsi="Arial" w:cs="Arial"/>
          <w:b/>
          <w:sz w:val="44"/>
          <w:szCs w:val="44"/>
        </w:rPr>
      </w:pPr>
      <w:r w:rsidRPr="00066F5A">
        <w:rPr>
          <w:rFonts w:ascii="Arial" w:eastAsia="ArialMT" w:hAnsi="Arial" w:cs="Arial"/>
          <w:b/>
          <w:sz w:val="44"/>
          <w:szCs w:val="44"/>
        </w:rPr>
        <w:t>Política de Gestão de Riscos</w:t>
      </w:r>
      <w:r w:rsidR="00D01BD4">
        <w:rPr>
          <w:rFonts w:ascii="Arial" w:eastAsia="ArialMT" w:hAnsi="Arial" w:cs="Arial"/>
          <w:b/>
          <w:sz w:val="44"/>
          <w:szCs w:val="44"/>
        </w:rPr>
        <w:t>,</w:t>
      </w:r>
    </w:p>
    <w:p w:rsidR="00E82124" w:rsidRPr="00066F5A" w:rsidRDefault="00E82124" w:rsidP="00E82124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ArialMT" w:hAnsi="Arial" w:cs="Arial"/>
          <w:b/>
          <w:sz w:val="44"/>
          <w:szCs w:val="44"/>
        </w:rPr>
      </w:pPr>
      <w:r w:rsidRPr="00066F5A">
        <w:rPr>
          <w:rFonts w:ascii="Arial" w:eastAsia="ArialMT" w:hAnsi="Arial" w:cs="Arial"/>
          <w:b/>
          <w:sz w:val="44"/>
          <w:szCs w:val="44"/>
        </w:rPr>
        <w:t>Gestão de Incidentes</w:t>
      </w:r>
      <w:r w:rsidR="00D01BD4">
        <w:rPr>
          <w:rFonts w:ascii="Arial" w:eastAsia="ArialMT" w:hAnsi="Arial" w:cs="Arial"/>
          <w:b/>
          <w:sz w:val="44"/>
          <w:szCs w:val="44"/>
        </w:rPr>
        <w:t xml:space="preserve"> e</w:t>
      </w:r>
    </w:p>
    <w:p w:rsidR="00E82124" w:rsidRPr="00066F5A" w:rsidRDefault="00E82124" w:rsidP="00E82124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ArialMT" w:hAnsi="Arial" w:cs="Arial"/>
          <w:b/>
          <w:sz w:val="44"/>
          <w:szCs w:val="44"/>
        </w:rPr>
      </w:pPr>
      <w:r w:rsidRPr="00066F5A">
        <w:rPr>
          <w:rFonts w:ascii="Arial" w:eastAsia="ArialMT" w:hAnsi="Arial" w:cs="Arial"/>
          <w:b/>
          <w:sz w:val="44"/>
          <w:szCs w:val="44"/>
        </w:rPr>
        <w:t>Infraestrutura Tecnológica</w:t>
      </w:r>
      <w:r w:rsidR="00D01BD4">
        <w:rPr>
          <w:rFonts w:ascii="Arial" w:eastAsia="ArialMT" w:hAnsi="Arial" w:cs="Arial"/>
          <w:b/>
          <w:sz w:val="44"/>
          <w:szCs w:val="44"/>
        </w:rPr>
        <w:t xml:space="preserve"> na XPTO</w:t>
      </w:r>
    </w:p>
    <w:p w:rsidR="00E82124" w:rsidRPr="00B8233F" w:rsidRDefault="00E82124" w:rsidP="00E8212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44"/>
          <w:szCs w:val="44"/>
        </w:rPr>
      </w:pPr>
    </w:p>
    <w:p w:rsidR="00E82124" w:rsidRPr="00B8233F" w:rsidRDefault="00E82124" w:rsidP="00E8212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36"/>
          <w:szCs w:val="36"/>
        </w:rPr>
      </w:pPr>
    </w:p>
    <w:p w:rsidR="00B8233F" w:rsidRPr="00B8233F" w:rsidRDefault="00B8233F" w:rsidP="00E8212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36"/>
          <w:szCs w:val="36"/>
        </w:rPr>
      </w:pPr>
    </w:p>
    <w:p w:rsidR="00B8233F" w:rsidRPr="00B8233F" w:rsidRDefault="00B8233F" w:rsidP="00E8212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36"/>
          <w:szCs w:val="36"/>
        </w:rPr>
      </w:pPr>
    </w:p>
    <w:p w:rsidR="00E82124" w:rsidRPr="00066F5A" w:rsidRDefault="00E82124" w:rsidP="00E8212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sz w:val="32"/>
          <w:szCs w:val="36"/>
        </w:rPr>
      </w:pPr>
      <w:r w:rsidRPr="00066F5A">
        <w:rPr>
          <w:rFonts w:ascii="Arial" w:eastAsia="ArialMT" w:hAnsi="Arial" w:cs="Arial"/>
          <w:b/>
          <w:sz w:val="32"/>
          <w:szCs w:val="36"/>
        </w:rPr>
        <w:t>Disciplina: Sistema de Gestão de Segurança da Informação</w:t>
      </w:r>
    </w:p>
    <w:p w:rsidR="00E35BFC" w:rsidRPr="00B8233F" w:rsidRDefault="00E35BFC" w:rsidP="00E8212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8"/>
          <w:szCs w:val="28"/>
        </w:rPr>
      </w:pPr>
    </w:p>
    <w:p w:rsidR="00E82124" w:rsidRPr="00E35BFC" w:rsidRDefault="00E82124" w:rsidP="00E8212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sz w:val="28"/>
          <w:szCs w:val="28"/>
        </w:rPr>
      </w:pPr>
      <w:r w:rsidRPr="00E35BFC">
        <w:rPr>
          <w:rFonts w:ascii="Arial" w:eastAsia="ArialMT" w:hAnsi="Arial" w:cs="Arial"/>
          <w:b/>
          <w:sz w:val="28"/>
          <w:szCs w:val="28"/>
        </w:rPr>
        <w:t>Professor: Adriano Lima</w:t>
      </w:r>
    </w:p>
    <w:p w:rsidR="00E82124" w:rsidRPr="00E35BFC" w:rsidRDefault="00E82124" w:rsidP="00E8212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sz w:val="28"/>
          <w:szCs w:val="28"/>
        </w:rPr>
      </w:pPr>
    </w:p>
    <w:p w:rsidR="00E82124" w:rsidRPr="00E35BFC" w:rsidRDefault="00E82124" w:rsidP="00E8212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sz w:val="28"/>
          <w:szCs w:val="28"/>
        </w:rPr>
      </w:pPr>
      <w:r w:rsidRPr="00E35BFC">
        <w:rPr>
          <w:rFonts w:ascii="Arial" w:eastAsia="ArialMT" w:hAnsi="Arial" w:cs="Arial"/>
          <w:b/>
          <w:sz w:val="28"/>
          <w:szCs w:val="28"/>
        </w:rPr>
        <w:t>Equipe 4:</w:t>
      </w:r>
      <w:r w:rsidR="00E35BFC" w:rsidRPr="00E35BFC">
        <w:rPr>
          <w:rFonts w:ascii="Arial" w:eastAsia="ArialMT" w:hAnsi="Arial" w:cs="Arial"/>
          <w:b/>
          <w:sz w:val="28"/>
          <w:szCs w:val="28"/>
        </w:rPr>
        <w:t xml:space="preserve"> </w:t>
      </w:r>
      <w:r w:rsidR="00E35BFC">
        <w:rPr>
          <w:rFonts w:ascii="Arial" w:eastAsia="ArialMT" w:hAnsi="Arial" w:cs="Arial"/>
          <w:b/>
          <w:sz w:val="28"/>
          <w:szCs w:val="28"/>
        </w:rPr>
        <w:tab/>
      </w:r>
      <w:r w:rsidRPr="00E35BFC">
        <w:rPr>
          <w:rFonts w:ascii="Arial" w:eastAsia="ArialMT" w:hAnsi="Arial" w:cs="Arial"/>
          <w:b/>
          <w:sz w:val="28"/>
          <w:szCs w:val="28"/>
        </w:rPr>
        <w:t>Ely Barbosa</w:t>
      </w:r>
    </w:p>
    <w:p w:rsidR="00E82124" w:rsidRPr="00E35BFC" w:rsidRDefault="00E82124" w:rsidP="00E35BF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eastAsia="ArialMT" w:hAnsi="Arial" w:cs="Arial"/>
          <w:b/>
          <w:sz w:val="28"/>
          <w:szCs w:val="28"/>
        </w:rPr>
      </w:pPr>
      <w:r w:rsidRPr="00E35BFC">
        <w:rPr>
          <w:rFonts w:ascii="Arial" w:eastAsia="ArialMT" w:hAnsi="Arial" w:cs="Arial"/>
          <w:b/>
          <w:sz w:val="28"/>
          <w:szCs w:val="28"/>
        </w:rPr>
        <w:t>Jonathas Almeida</w:t>
      </w:r>
    </w:p>
    <w:p w:rsidR="00E82124" w:rsidRPr="00E35BFC" w:rsidRDefault="00E82124" w:rsidP="00E35BF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eastAsia="ArialMT" w:hAnsi="Arial" w:cs="Arial"/>
          <w:b/>
          <w:sz w:val="28"/>
          <w:szCs w:val="28"/>
        </w:rPr>
      </w:pPr>
      <w:r w:rsidRPr="00E35BFC">
        <w:rPr>
          <w:rFonts w:ascii="Arial" w:eastAsia="ArialMT" w:hAnsi="Arial" w:cs="Arial"/>
          <w:b/>
          <w:sz w:val="28"/>
          <w:szCs w:val="28"/>
        </w:rPr>
        <w:t>Marco Antonio</w:t>
      </w:r>
    </w:p>
    <w:p w:rsidR="00E82124" w:rsidRPr="00E35BFC" w:rsidRDefault="00B8233F" w:rsidP="00E35BF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eastAsia="ArialMT" w:hAnsi="Arial" w:cs="Arial"/>
          <w:b/>
          <w:sz w:val="28"/>
          <w:szCs w:val="28"/>
        </w:rPr>
      </w:pPr>
      <w:r w:rsidRPr="00E35BFC">
        <w:rPr>
          <w:rFonts w:ascii="Arial" w:eastAsia="ArialMT" w:hAnsi="Arial" w:cs="Arial"/>
          <w:b/>
          <w:sz w:val="28"/>
          <w:szCs w:val="28"/>
        </w:rPr>
        <w:t>Márcio Costa</w:t>
      </w:r>
    </w:p>
    <w:p w:rsidR="00B8233F" w:rsidRPr="00B8233F" w:rsidRDefault="00B8233F" w:rsidP="00B8233F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8"/>
          <w:szCs w:val="28"/>
        </w:rPr>
      </w:pPr>
    </w:p>
    <w:p w:rsidR="00B8233F" w:rsidRPr="00B8233F" w:rsidRDefault="00B8233F" w:rsidP="006C7F67">
      <w:pPr>
        <w:jc w:val="center"/>
        <w:rPr>
          <w:rFonts w:ascii="Arial" w:hAnsi="Arial" w:cs="Arial"/>
          <w:u w:val="single"/>
        </w:rPr>
      </w:pPr>
    </w:p>
    <w:p w:rsidR="00B8233F" w:rsidRPr="00B8233F" w:rsidRDefault="00B8233F" w:rsidP="006C7F67">
      <w:pPr>
        <w:jc w:val="center"/>
        <w:rPr>
          <w:rFonts w:ascii="Arial" w:hAnsi="Arial" w:cs="Arial"/>
          <w:u w:val="single"/>
        </w:rPr>
      </w:pPr>
    </w:p>
    <w:p w:rsidR="00066F5A" w:rsidRDefault="00066F5A" w:rsidP="00E0053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066F5A" w:rsidRDefault="00066F5A" w:rsidP="00E0053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066F5A" w:rsidRDefault="00066F5A" w:rsidP="00E0053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066F5A" w:rsidRDefault="00066F5A" w:rsidP="00E0053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066F5A" w:rsidRDefault="00066F5A" w:rsidP="00E0053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066F5A" w:rsidRDefault="00066F5A" w:rsidP="00E0053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066F5A" w:rsidRDefault="00066F5A" w:rsidP="00E0053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066F5A" w:rsidRDefault="00066F5A" w:rsidP="00E0053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066F5A" w:rsidRDefault="00066F5A" w:rsidP="00E0053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E0053A" w:rsidRPr="00830086" w:rsidRDefault="00E0053A" w:rsidP="00E0053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830086">
        <w:rPr>
          <w:rFonts w:ascii="Arial" w:hAnsi="Arial" w:cs="Arial"/>
          <w:b/>
          <w:bCs/>
          <w:sz w:val="48"/>
          <w:szCs w:val="48"/>
        </w:rPr>
        <w:t>Missão, Visão e Valores da XPTO</w:t>
      </w:r>
    </w:p>
    <w:p w:rsidR="00E0053A" w:rsidRPr="00E0053A" w:rsidRDefault="00E0053A" w:rsidP="00E0053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066F5A" w:rsidRDefault="00066F5A" w:rsidP="00E005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066F5A" w:rsidRDefault="00066F5A" w:rsidP="00E005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066F5A" w:rsidRDefault="00066F5A" w:rsidP="00E005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E0053A" w:rsidRDefault="00E0053A" w:rsidP="00E005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E0053A">
        <w:rPr>
          <w:rFonts w:ascii="Arial" w:hAnsi="Arial" w:cs="Arial"/>
          <w:b/>
          <w:bCs/>
          <w:color w:val="000000"/>
          <w:sz w:val="32"/>
          <w:szCs w:val="32"/>
        </w:rPr>
        <w:t>MISSÃO</w:t>
      </w:r>
    </w:p>
    <w:p w:rsidR="00066F5A" w:rsidRPr="00E0053A" w:rsidRDefault="00066F5A" w:rsidP="00E005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E0053A" w:rsidRDefault="00E0053A" w:rsidP="00E0053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E0053A">
        <w:rPr>
          <w:rFonts w:ascii="Arial" w:hAnsi="Arial" w:cs="Arial"/>
          <w:color w:val="000000"/>
          <w:sz w:val="24"/>
          <w:szCs w:val="24"/>
        </w:rPr>
        <w:t>Disponibilizar prestação de serviços de treinamentos em Informática com qualidade, através de soluções eficazes e criativas, auxiliando nossos clientes na conquista de seus objetivos.</w:t>
      </w:r>
    </w:p>
    <w:p w:rsidR="00E0053A" w:rsidRPr="00E0053A" w:rsidRDefault="00E0053A" w:rsidP="00E005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66F5A" w:rsidRDefault="00066F5A" w:rsidP="00E005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066F5A" w:rsidRDefault="00066F5A" w:rsidP="00E005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066F5A" w:rsidRDefault="00066F5A" w:rsidP="00E005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E0053A" w:rsidRDefault="00E0053A" w:rsidP="00E005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E0053A">
        <w:rPr>
          <w:rFonts w:ascii="Arial" w:hAnsi="Arial" w:cs="Arial"/>
          <w:b/>
          <w:bCs/>
          <w:color w:val="000000"/>
          <w:sz w:val="32"/>
          <w:szCs w:val="32"/>
        </w:rPr>
        <w:t>VISÃO</w:t>
      </w:r>
    </w:p>
    <w:p w:rsidR="00066F5A" w:rsidRPr="00E0053A" w:rsidRDefault="00066F5A" w:rsidP="00E005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E0053A" w:rsidRPr="00E0053A" w:rsidRDefault="00E0053A" w:rsidP="00E0053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E0053A">
        <w:rPr>
          <w:rFonts w:ascii="Arial" w:hAnsi="Arial" w:cs="Arial"/>
          <w:color w:val="000000"/>
          <w:sz w:val="24"/>
          <w:szCs w:val="24"/>
        </w:rPr>
        <w:t>Ser referência em qualidade de serviços de treinamentos de Informática da Bahia nos próximos 05 anos, com o fundamental apoio dos nossos colaboradores e parceiros.</w:t>
      </w:r>
    </w:p>
    <w:p w:rsidR="00E0053A" w:rsidRDefault="00E0053A" w:rsidP="00E005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066F5A" w:rsidRDefault="00066F5A" w:rsidP="00E005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066F5A" w:rsidRDefault="00066F5A" w:rsidP="00E005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066F5A" w:rsidRDefault="00066F5A" w:rsidP="00E005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E0053A" w:rsidRDefault="00E0053A" w:rsidP="00E005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E0053A">
        <w:rPr>
          <w:rFonts w:ascii="Arial" w:hAnsi="Arial" w:cs="Arial"/>
          <w:b/>
          <w:bCs/>
          <w:color w:val="000000"/>
          <w:sz w:val="32"/>
          <w:szCs w:val="32"/>
        </w:rPr>
        <w:t>PRINCÍPIOS E VALORES</w:t>
      </w:r>
    </w:p>
    <w:p w:rsidR="00066F5A" w:rsidRPr="00E0053A" w:rsidRDefault="00066F5A" w:rsidP="00E005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E0053A" w:rsidRPr="00E0053A" w:rsidRDefault="00E0053A" w:rsidP="00E0053A">
      <w:pPr>
        <w:autoSpaceDE w:val="0"/>
        <w:autoSpaceDN w:val="0"/>
        <w:adjustRightInd w:val="0"/>
        <w:spacing w:after="42" w:line="240" w:lineRule="auto"/>
        <w:rPr>
          <w:rFonts w:ascii="Arial" w:hAnsi="Arial" w:cs="Arial"/>
          <w:color w:val="000000"/>
          <w:sz w:val="24"/>
          <w:szCs w:val="24"/>
        </w:rPr>
      </w:pPr>
      <w:r w:rsidRPr="00E0053A">
        <w:rPr>
          <w:rFonts w:ascii="Arial" w:hAnsi="Arial" w:cs="Aria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0053A">
        <w:rPr>
          <w:rFonts w:ascii="Arial" w:hAnsi="Arial" w:cs="Arial"/>
          <w:color w:val="000000"/>
          <w:sz w:val="24"/>
          <w:szCs w:val="24"/>
        </w:rPr>
        <w:t>Ética</w:t>
      </w:r>
    </w:p>
    <w:p w:rsidR="00E0053A" w:rsidRPr="00E0053A" w:rsidRDefault="00E0053A" w:rsidP="00E0053A">
      <w:pPr>
        <w:autoSpaceDE w:val="0"/>
        <w:autoSpaceDN w:val="0"/>
        <w:adjustRightInd w:val="0"/>
        <w:spacing w:after="42" w:line="240" w:lineRule="auto"/>
        <w:rPr>
          <w:rFonts w:ascii="Arial" w:hAnsi="Arial" w:cs="Arial"/>
          <w:color w:val="000000"/>
          <w:sz w:val="24"/>
          <w:szCs w:val="24"/>
        </w:rPr>
      </w:pPr>
      <w:r w:rsidRPr="00E0053A">
        <w:rPr>
          <w:rFonts w:ascii="Arial" w:hAnsi="Arial" w:cs="Aria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0053A">
        <w:rPr>
          <w:rFonts w:ascii="Arial" w:hAnsi="Arial" w:cs="Arial"/>
          <w:color w:val="000000"/>
          <w:sz w:val="24"/>
          <w:szCs w:val="24"/>
        </w:rPr>
        <w:t>Transparência</w:t>
      </w:r>
    </w:p>
    <w:p w:rsidR="00E0053A" w:rsidRPr="00E0053A" w:rsidRDefault="00E0053A" w:rsidP="00E0053A">
      <w:pPr>
        <w:autoSpaceDE w:val="0"/>
        <w:autoSpaceDN w:val="0"/>
        <w:adjustRightInd w:val="0"/>
        <w:spacing w:after="42" w:line="240" w:lineRule="auto"/>
        <w:rPr>
          <w:rFonts w:ascii="Arial" w:hAnsi="Arial" w:cs="Arial"/>
          <w:color w:val="000000"/>
          <w:sz w:val="24"/>
          <w:szCs w:val="24"/>
        </w:rPr>
      </w:pPr>
      <w:r w:rsidRPr="00E0053A">
        <w:rPr>
          <w:rFonts w:ascii="Arial" w:hAnsi="Arial" w:cs="Aria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0053A">
        <w:rPr>
          <w:rFonts w:ascii="Arial" w:hAnsi="Arial" w:cs="Arial"/>
          <w:color w:val="000000"/>
          <w:sz w:val="24"/>
          <w:szCs w:val="24"/>
        </w:rPr>
        <w:t>Confiabilidade</w:t>
      </w:r>
    </w:p>
    <w:p w:rsidR="00E0053A" w:rsidRPr="00E0053A" w:rsidRDefault="00E0053A" w:rsidP="00E0053A">
      <w:pPr>
        <w:autoSpaceDE w:val="0"/>
        <w:autoSpaceDN w:val="0"/>
        <w:adjustRightInd w:val="0"/>
        <w:spacing w:after="42" w:line="240" w:lineRule="auto"/>
        <w:rPr>
          <w:rFonts w:ascii="Arial" w:hAnsi="Arial" w:cs="Arial"/>
          <w:color w:val="000000"/>
          <w:sz w:val="24"/>
          <w:szCs w:val="24"/>
        </w:rPr>
      </w:pPr>
      <w:r w:rsidRPr="00E0053A">
        <w:rPr>
          <w:rFonts w:ascii="Arial" w:hAnsi="Arial" w:cs="Aria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0053A">
        <w:rPr>
          <w:rFonts w:ascii="Arial" w:hAnsi="Arial" w:cs="Arial"/>
          <w:color w:val="000000"/>
          <w:sz w:val="24"/>
          <w:szCs w:val="24"/>
        </w:rPr>
        <w:t>Orientação a resultados</w:t>
      </w:r>
    </w:p>
    <w:p w:rsidR="00E0053A" w:rsidRPr="00E0053A" w:rsidRDefault="00E0053A" w:rsidP="00E0053A">
      <w:pPr>
        <w:autoSpaceDE w:val="0"/>
        <w:autoSpaceDN w:val="0"/>
        <w:adjustRightInd w:val="0"/>
        <w:spacing w:after="42" w:line="240" w:lineRule="auto"/>
        <w:rPr>
          <w:rFonts w:ascii="Arial" w:hAnsi="Arial" w:cs="Arial"/>
          <w:color w:val="000000"/>
          <w:sz w:val="24"/>
          <w:szCs w:val="24"/>
        </w:rPr>
      </w:pPr>
      <w:r w:rsidRPr="00E0053A">
        <w:rPr>
          <w:rFonts w:ascii="Arial" w:hAnsi="Arial" w:cs="Aria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0053A">
        <w:rPr>
          <w:rFonts w:ascii="Arial" w:hAnsi="Arial" w:cs="Arial"/>
          <w:color w:val="000000"/>
          <w:sz w:val="24"/>
          <w:szCs w:val="24"/>
        </w:rPr>
        <w:t>Crescimento sustentável</w:t>
      </w:r>
    </w:p>
    <w:p w:rsidR="00E0053A" w:rsidRPr="00E0053A" w:rsidRDefault="00E0053A" w:rsidP="00E005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0053A">
        <w:rPr>
          <w:rFonts w:ascii="Arial" w:hAnsi="Arial" w:cs="Aria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0053A">
        <w:rPr>
          <w:rFonts w:ascii="Arial" w:hAnsi="Arial" w:cs="Arial"/>
          <w:color w:val="000000"/>
          <w:sz w:val="24"/>
          <w:szCs w:val="24"/>
        </w:rPr>
        <w:t>Valorização e respeito aos nossos parceiros e colaboradores.</w:t>
      </w:r>
    </w:p>
    <w:p w:rsidR="00E0053A" w:rsidRDefault="00E0053A" w:rsidP="006C7F67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066F5A" w:rsidRDefault="00066F5A" w:rsidP="006C7F67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066F5A" w:rsidRDefault="00066F5A" w:rsidP="006C7F67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066F5A" w:rsidRDefault="00066F5A" w:rsidP="006C7F67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066F5A" w:rsidRDefault="00066F5A" w:rsidP="006C7F67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830086" w:rsidRDefault="00830086" w:rsidP="00830086">
      <w:pPr>
        <w:rPr>
          <w:rFonts w:ascii="Arial" w:hAnsi="Arial" w:cs="Arial"/>
          <w:b/>
          <w:sz w:val="24"/>
          <w:szCs w:val="24"/>
          <w:u w:val="single"/>
        </w:rPr>
      </w:pPr>
    </w:p>
    <w:p w:rsidR="00E35BFC" w:rsidRDefault="00E35BFC" w:rsidP="00830086">
      <w:pPr>
        <w:rPr>
          <w:rFonts w:ascii="Arial" w:hAnsi="Arial" w:cs="Arial"/>
          <w:b/>
          <w:sz w:val="24"/>
          <w:szCs w:val="24"/>
          <w:u w:val="single"/>
        </w:rPr>
      </w:pPr>
    </w:p>
    <w:p w:rsidR="009B27D9" w:rsidRPr="003864A3" w:rsidRDefault="006C7F67" w:rsidP="00830086">
      <w:pPr>
        <w:jc w:val="center"/>
        <w:rPr>
          <w:rFonts w:ascii="Arial" w:hAnsi="Arial" w:cs="Arial"/>
          <w:b/>
          <w:sz w:val="48"/>
          <w:szCs w:val="48"/>
          <w:u w:val="single"/>
        </w:rPr>
      </w:pPr>
      <w:r w:rsidRPr="003864A3">
        <w:rPr>
          <w:rFonts w:ascii="Arial" w:hAnsi="Arial" w:cs="Arial"/>
          <w:b/>
          <w:sz w:val="48"/>
          <w:szCs w:val="48"/>
          <w:u w:val="single"/>
        </w:rPr>
        <w:lastRenderedPageBreak/>
        <w:t>Política de Gestão de Riscos</w:t>
      </w:r>
      <w:r w:rsidR="001569A1" w:rsidRPr="003864A3">
        <w:rPr>
          <w:rFonts w:ascii="Arial" w:hAnsi="Arial" w:cs="Arial"/>
          <w:b/>
          <w:sz w:val="48"/>
          <w:szCs w:val="48"/>
          <w:u w:val="single"/>
        </w:rPr>
        <w:t xml:space="preserve"> - PGR</w:t>
      </w:r>
    </w:p>
    <w:p w:rsidR="00830086" w:rsidRPr="00830086" w:rsidRDefault="00830086" w:rsidP="00830086">
      <w:pPr>
        <w:jc w:val="center"/>
        <w:rPr>
          <w:rFonts w:ascii="Arial" w:hAnsi="Arial" w:cs="Arial"/>
          <w:b/>
          <w:sz w:val="24"/>
          <w:szCs w:val="24"/>
        </w:rPr>
      </w:pPr>
    </w:p>
    <w:p w:rsidR="00830412" w:rsidRDefault="00830412" w:rsidP="0017425D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b/>
          <w:sz w:val="32"/>
          <w:szCs w:val="32"/>
        </w:rPr>
      </w:pPr>
      <w:r w:rsidRPr="00830086">
        <w:rPr>
          <w:rFonts w:ascii="Arial" w:hAnsi="Arial" w:cs="Arial"/>
          <w:b/>
          <w:sz w:val="32"/>
          <w:szCs w:val="32"/>
        </w:rPr>
        <w:t>Introdução</w:t>
      </w:r>
    </w:p>
    <w:p w:rsidR="006C7F67" w:rsidRPr="00830412" w:rsidRDefault="00830412" w:rsidP="009D631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Definição de </w:t>
      </w:r>
      <w:r w:rsidR="006C7F67" w:rsidRPr="00830412">
        <w:rPr>
          <w:rFonts w:ascii="Arial" w:hAnsi="Arial" w:cs="Arial"/>
          <w:sz w:val="24"/>
          <w:szCs w:val="24"/>
        </w:rPr>
        <w:t>Risco – efeito de incerteza nos objetivos (ABNT NBR ISO 31000:2009)</w:t>
      </w:r>
    </w:p>
    <w:p w:rsidR="00534023" w:rsidRDefault="006C7F67" w:rsidP="00830086">
      <w:pPr>
        <w:pStyle w:val="Default"/>
        <w:ind w:firstLine="708"/>
        <w:jc w:val="both"/>
        <w:rPr>
          <w:rFonts w:ascii="Arial" w:hAnsi="Arial" w:cs="Arial"/>
          <w:color w:val="auto"/>
        </w:rPr>
      </w:pPr>
      <w:r w:rsidRPr="00830412">
        <w:rPr>
          <w:rFonts w:ascii="Arial" w:hAnsi="Arial" w:cs="Arial"/>
          <w:color w:val="auto"/>
        </w:rPr>
        <w:t>O risco é inerente à atividade de qualquer organização, por isso todas as organizações estão expostas ao</w:t>
      </w:r>
      <w:r w:rsidR="00830086">
        <w:rPr>
          <w:rFonts w:ascii="Arial" w:hAnsi="Arial" w:cs="Arial"/>
          <w:color w:val="auto"/>
        </w:rPr>
        <w:t>s</w:t>
      </w:r>
      <w:r w:rsidRPr="00830412">
        <w:rPr>
          <w:rFonts w:ascii="Arial" w:hAnsi="Arial" w:cs="Arial"/>
          <w:color w:val="auto"/>
        </w:rPr>
        <w:t xml:space="preserve"> risco</w:t>
      </w:r>
      <w:r w:rsidR="00830086">
        <w:rPr>
          <w:rFonts w:ascii="Arial" w:hAnsi="Arial" w:cs="Arial"/>
          <w:color w:val="auto"/>
        </w:rPr>
        <w:t>s</w:t>
      </w:r>
      <w:r w:rsidRPr="00830412">
        <w:rPr>
          <w:rFonts w:ascii="Arial" w:hAnsi="Arial" w:cs="Arial"/>
          <w:color w:val="auto"/>
        </w:rPr>
        <w:t xml:space="preserve">. Não podemos </w:t>
      </w:r>
      <w:r w:rsidR="00830086" w:rsidRPr="00830412">
        <w:rPr>
          <w:rFonts w:ascii="Arial" w:hAnsi="Arial" w:cs="Arial"/>
          <w:color w:val="auto"/>
        </w:rPr>
        <w:t>eliminá</w:t>
      </w:r>
      <w:r w:rsidR="00830086">
        <w:rPr>
          <w:rFonts w:ascii="Arial" w:hAnsi="Arial" w:cs="Arial"/>
          <w:color w:val="auto"/>
        </w:rPr>
        <w:t>-los totalmente</w:t>
      </w:r>
      <w:r w:rsidRPr="00830412">
        <w:rPr>
          <w:rFonts w:ascii="Arial" w:hAnsi="Arial" w:cs="Arial"/>
          <w:color w:val="auto"/>
        </w:rPr>
        <w:t xml:space="preserve">, mas podemos mitigá-los. </w:t>
      </w:r>
      <w:r w:rsidR="00534023" w:rsidRPr="00830412">
        <w:rPr>
          <w:rFonts w:ascii="Arial" w:hAnsi="Arial" w:cs="Arial"/>
          <w:color w:val="auto"/>
        </w:rPr>
        <w:t xml:space="preserve">Ainda assim </w:t>
      </w:r>
      <w:r w:rsidRPr="00830412">
        <w:rPr>
          <w:rFonts w:ascii="Arial" w:hAnsi="Arial" w:cs="Arial"/>
          <w:color w:val="auto"/>
        </w:rPr>
        <w:t>existem os riscos positivos, que podem revelar oportunidades, e nesse caso devemos potencializá-los para melhor aproveitá-los.</w:t>
      </w:r>
      <w:r w:rsidR="00534023" w:rsidRPr="00830412">
        <w:rPr>
          <w:rFonts w:ascii="Arial" w:hAnsi="Arial" w:cs="Arial"/>
          <w:color w:val="auto"/>
        </w:rPr>
        <w:t xml:space="preserve"> </w:t>
      </w:r>
    </w:p>
    <w:p w:rsidR="00830086" w:rsidRPr="00830412" w:rsidRDefault="00830086" w:rsidP="00830086">
      <w:pPr>
        <w:pStyle w:val="Default"/>
        <w:ind w:firstLine="708"/>
        <w:jc w:val="both"/>
        <w:rPr>
          <w:rFonts w:ascii="Arial" w:hAnsi="Arial" w:cs="Arial"/>
          <w:color w:val="auto"/>
        </w:rPr>
      </w:pPr>
    </w:p>
    <w:p w:rsidR="00534023" w:rsidRPr="00830412" w:rsidRDefault="005D132D" w:rsidP="00E0053A">
      <w:pPr>
        <w:pStyle w:val="Default"/>
        <w:ind w:firstLine="708"/>
        <w:jc w:val="both"/>
        <w:rPr>
          <w:rFonts w:ascii="Arial" w:hAnsi="Arial" w:cs="Arial"/>
          <w:color w:val="auto"/>
        </w:rPr>
      </w:pPr>
      <w:r w:rsidRPr="00830412">
        <w:rPr>
          <w:rFonts w:ascii="Arial" w:hAnsi="Arial" w:cs="Arial"/>
          <w:color w:val="auto"/>
        </w:rPr>
        <w:t>D</w:t>
      </w:r>
      <w:r w:rsidR="00534023" w:rsidRPr="00830412">
        <w:rPr>
          <w:rFonts w:ascii="Arial" w:hAnsi="Arial" w:cs="Arial"/>
          <w:color w:val="auto"/>
        </w:rPr>
        <w:t xml:space="preserve">evemos </w:t>
      </w:r>
      <w:r w:rsidRPr="00830412">
        <w:rPr>
          <w:rFonts w:ascii="Arial" w:hAnsi="Arial" w:cs="Arial"/>
          <w:color w:val="auto"/>
        </w:rPr>
        <w:t>investir cada vez mais em controles internos e ações de prevenção a eventos que possam impactar o alcance dos objetivos, através de um conjunto de métodos e atividades coordenadas para direcionar e gerir a Empresa no que se refere a riscos (Gestão de Riscos).</w:t>
      </w:r>
    </w:p>
    <w:p w:rsidR="00830412" w:rsidRPr="00830412" w:rsidRDefault="00830412" w:rsidP="00830412">
      <w:pPr>
        <w:pStyle w:val="Default"/>
        <w:rPr>
          <w:rFonts w:asciiTheme="majorHAnsi" w:hAnsiTheme="majorHAnsi" w:cstheme="majorHAnsi"/>
          <w:color w:val="auto"/>
        </w:rPr>
      </w:pPr>
    </w:p>
    <w:p w:rsidR="0064794C" w:rsidRPr="0064794C" w:rsidRDefault="0064794C" w:rsidP="0064794C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b/>
          <w:color w:val="FF0000"/>
          <w:sz w:val="32"/>
          <w:szCs w:val="32"/>
        </w:rPr>
      </w:pPr>
      <w:r w:rsidRPr="0064794C">
        <w:rPr>
          <w:rFonts w:ascii="Arial" w:hAnsi="Arial" w:cs="Arial"/>
          <w:b/>
          <w:color w:val="FF0000"/>
          <w:sz w:val="32"/>
          <w:szCs w:val="32"/>
        </w:rPr>
        <w:t>Objetivos</w:t>
      </w:r>
    </w:p>
    <w:p w:rsidR="0064794C" w:rsidRDefault="0064794C" w:rsidP="0064794C">
      <w:pPr>
        <w:pStyle w:val="Default"/>
        <w:ind w:firstLine="708"/>
        <w:jc w:val="both"/>
        <w:rPr>
          <w:rFonts w:ascii="Arial" w:hAnsi="Arial" w:cs="Arial"/>
          <w:color w:val="auto"/>
        </w:rPr>
      </w:pPr>
      <w:r w:rsidRPr="0064794C">
        <w:rPr>
          <w:rFonts w:ascii="Arial" w:hAnsi="Arial" w:cs="Arial"/>
          <w:color w:val="auto"/>
        </w:rPr>
        <w:t xml:space="preserve">Estabelecer conceitos, diretrizes, atribuições e responsabilidades do processo de gestão de riscos da </w:t>
      </w:r>
      <w:r w:rsidRPr="00227AD7">
        <w:rPr>
          <w:rFonts w:ascii="Arial" w:hAnsi="Arial" w:cs="Arial"/>
          <w:color w:val="FF0000"/>
        </w:rPr>
        <w:t>XPTO</w:t>
      </w:r>
      <w:r w:rsidRPr="0064794C">
        <w:rPr>
          <w:rFonts w:ascii="Arial" w:hAnsi="Arial" w:cs="Arial"/>
          <w:color w:val="auto"/>
        </w:rPr>
        <w:t>, bem como orientar a identificação, a análise, a avaliação, o tratamento, o monitoramento e a comunicação dos riscos institucionais.</w:t>
      </w:r>
    </w:p>
    <w:p w:rsidR="0064794C" w:rsidRPr="0064794C" w:rsidRDefault="0064794C" w:rsidP="0064794C">
      <w:pPr>
        <w:pStyle w:val="Default"/>
        <w:ind w:firstLine="708"/>
        <w:jc w:val="both"/>
        <w:rPr>
          <w:rFonts w:ascii="Arial" w:hAnsi="Arial" w:cs="Arial"/>
          <w:color w:val="auto"/>
        </w:rPr>
      </w:pPr>
    </w:p>
    <w:p w:rsidR="0064794C" w:rsidRPr="0064794C" w:rsidRDefault="0064794C" w:rsidP="0064794C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b/>
          <w:color w:val="FF0000"/>
          <w:sz w:val="32"/>
          <w:szCs w:val="32"/>
        </w:rPr>
      </w:pPr>
      <w:r w:rsidRPr="0064794C">
        <w:rPr>
          <w:rFonts w:ascii="Arial" w:hAnsi="Arial" w:cs="Arial"/>
          <w:b/>
          <w:color w:val="FF0000"/>
          <w:sz w:val="32"/>
          <w:szCs w:val="32"/>
        </w:rPr>
        <w:t>Abrangência</w:t>
      </w:r>
    </w:p>
    <w:p w:rsidR="0064794C" w:rsidRDefault="0064794C" w:rsidP="0064794C">
      <w:pPr>
        <w:pStyle w:val="Default"/>
        <w:ind w:left="720"/>
        <w:rPr>
          <w:rFonts w:ascii="Arial" w:hAnsi="Arial" w:cs="Arial"/>
          <w:b/>
          <w:color w:val="auto"/>
          <w:sz w:val="32"/>
          <w:szCs w:val="32"/>
        </w:rPr>
      </w:pPr>
    </w:p>
    <w:p w:rsidR="00830412" w:rsidRPr="00830086" w:rsidRDefault="00830412" w:rsidP="00830412">
      <w:pPr>
        <w:pStyle w:val="Default"/>
        <w:numPr>
          <w:ilvl w:val="0"/>
          <w:numId w:val="2"/>
        </w:numPr>
        <w:rPr>
          <w:rFonts w:ascii="Arial" w:hAnsi="Arial" w:cs="Arial"/>
          <w:b/>
          <w:color w:val="auto"/>
          <w:sz w:val="32"/>
          <w:szCs w:val="32"/>
        </w:rPr>
      </w:pPr>
      <w:r w:rsidRPr="00830086">
        <w:rPr>
          <w:rFonts w:ascii="Arial" w:hAnsi="Arial" w:cs="Arial"/>
          <w:b/>
          <w:color w:val="auto"/>
          <w:sz w:val="32"/>
          <w:szCs w:val="32"/>
        </w:rPr>
        <w:t xml:space="preserve">O que é a PGR </w:t>
      </w:r>
      <w:r w:rsidR="001569A1">
        <w:rPr>
          <w:rFonts w:ascii="Arial" w:hAnsi="Arial" w:cs="Arial"/>
          <w:b/>
          <w:color w:val="auto"/>
          <w:sz w:val="32"/>
          <w:szCs w:val="32"/>
        </w:rPr>
        <w:t>n</w:t>
      </w:r>
      <w:r w:rsidRPr="00830086">
        <w:rPr>
          <w:rFonts w:ascii="Arial" w:hAnsi="Arial" w:cs="Arial"/>
          <w:b/>
          <w:color w:val="auto"/>
          <w:sz w:val="32"/>
          <w:szCs w:val="32"/>
        </w:rPr>
        <w:t>a XPTO</w:t>
      </w:r>
    </w:p>
    <w:p w:rsidR="00830412" w:rsidRDefault="00830412" w:rsidP="00830412">
      <w:pPr>
        <w:pStyle w:val="Default"/>
        <w:rPr>
          <w:rFonts w:ascii="Arial" w:hAnsi="Arial" w:cs="Arial"/>
          <w:b/>
          <w:color w:val="auto"/>
        </w:rPr>
      </w:pPr>
    </w:p>
    <w:p w:rsidR="00066F5A" w:rsidRDefault="00011FA2" w:rsidP="00011FA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ArialMT" w:hAnsi="Arial" w:cs="Arial"/>
          <w:sz w:val="24"/>
          <w:szCs w:val="24"/>
        </w:rPr>
      </w:pPr>
      <w:r w:rsidRPr="00E0053A">
        <w:rPr>
          <w:rFonts w:ascii="Arial" w:eastAsia="ArialMT" w:hAnsi="Arial" w:cs="Arial"/>
          <w:sz w:val="24"/>
          <w:szCs w:val="24"/>
        </w:rPr>
        <w:t xml:space="preserve">Para que os processos da XPTO funcionem </w:t>
      </w:r>
      <w:r>
        <w:rPr>
          <w:rFonts w:ascii="Arial" w:eastAsia="ArialMT" w:hAnsi="Arial" w:cs="Arial"/>
          <w:sz w:val="24"/>
          <w:szCs w:val="24"/>
        </w:rPr>
        <w:t xml:space="preserve">em </w:t>
      </w:r>
      <w:r w:rsidRPr="00E0053A">
        <w:rPr>
          <w:rFonts w:ascii="Arial" w:eastAsia="ArialMT" w:hAnsi="Arial" w:cs="Arial"/>
          <w:sz w:val="24"/>
          <w:szCs w:val="24"/>
        </w:rPr>
        <w:t>conform</w:t>
      </w:r>
      <w:r>
        <w:rPr>
          <w:rFonts w:ascii="Arial" w:eastAsia="ArialMT" w:hAnsi="Arial" w:cs="Arial"/>
          <w:sz w:val="24"/>
          <w:szCs w:val="24"/>
        </w:rPr>
        <w:t>idad</w:t>
      </w:r>
      <w:r w:rsidRPr="00E0053A">
        <w:rPr>
          <w:rFonts w:ascii="Arial" w:eastAsia="ArialMT" w:hAnsi="Arial" w:cs="Arial"/>
          <w:sz w:val="24"/>
          <w:szCs w:val="24"/>
        </w:rPr>
        <w:t>e</w:t>
      </w:r>
      <w:r>
        <w:rPr>
          <w:rFonts w:ascii="Arial" w:eastAsia="ArialMT" w:hAnsi="Arial" w:cs="Arial"/>
          <w:sz w:val="24"/>
          <w:szCs w:val="24"/>
        </w:rPr>
        <w:t xml:space="preserve"> com os</w:t>
      </w:r>
      <w:r w:rsidRPr="00E0053A">
        <w:rPr>
          <w:rFonts w:ascii="Arial" w:eastAsia="ArialMT" w:hAnsi="Arial" w:cs="Arial"/>
          <w:sz w:val="24"/>
          <w:szCs w:val="24"/>
        </w:rPr>
        <w:t xml:space="preserve"> desenho</w:t>
      </w:r>
      <w:r>
        <w:rPr>
          <w:rFonts w:ascii="Arial" w:eastAsia="ArialMT" w:hAnsi="Arial" w:cs="Arial"/>
          <w:sz w:val="24"/>
          <w:szCs w:val="24"/>
        </w:rPr>
        <w:t>s dos mesmos, um</w:t>
      </w:r>
      <w:r w:rsidRPr="00E0053A">
        <w:rPr>
          <w:rFonts w:ascii="Arial" w:eastAsia="ArialMT" w:hAnsi="Arial" w:cs="Arial"/>
          <w:sz w:val="24"/>
          <w:szCs w:val="24"/>
        </w:rPr>
        <w:t>a abordagem voltada para riscos deve ser considerada</w:t>
      </w:r>
      <w:r>
        <w:rPr>
          <w:rFonts w:ascii="Arial" w:eastAsia="ArialMT" w:hAnsi="Arial" w:cs="Arial"/>
          <w:sz w:val="24"/>
          <w:szCs w:val="24"/>
        </w:rPr>
        <w:t>, e</w:t>
      </w:r>
      <w:r w:rsidR="00E0053A" w:rsidRPr="00E0053A">
        <w:rPr>
          <w:rFonts w:ascii="Arial" w:eastAsia="ArialMT" w:hAnsi="Arial" w:cs="Arial"/>
          <w:sz w:val="24"/>
          <w:szCs w:val="24"/>
        </w:rPr>
        <w:t>stabelece</w:t>
      </w:r>
      <w:r>
        <w:rPr>
          <w:rFonts w:ascii="Arial" w:eastAsia="ArialMT" w:hAnsi="Arial" w:cs="Arial"/>
          <w:sz w:val="24"/>
          <w:szCs w:val="24"/>
        </w:rPr>
        <w:t xml:space="preserve">ndo </w:t>
      </w:r>
      <w:r w:rsidR="00E0053A" w:rsidRPr="00E0053A">
        <w:rPr>
          <w:rFonts w:ascii="Arial" w:eastAsia="ArialMT" w:hAnsi="Arial" w:cs="Arial"/>
          <w:sz w:val="24"/>
          <w:szCs w:val="24"/>
        </w:rPr>
        <w:t>a proteção de todas as informações relacionadas ao</w:t>
      </w:r>
      <w:r>
        <w:rPr>
          <w:rFonts w:ascii="Arial" w:eastAsia="ArialMT" w:hAnsi="Arial" w:cs="Arial"/>
          <w:sz w:val="24"/>
          <w:szCs w:val="24"/>
        </w:rPr>
        <w:t>s</w:t>
      </w:r>
      <w:r w:rsidR="00E0053A">
        <w:rPr>
          <w:rFonts w:ascii="Arial" w:eastAsia="ArialMT" w:hAnsi="Arial" w:cs="Arial"/>
          <w:sz w:val="24"/>
          <w:szCs w:val="24"/>
        </w:rPr>
        <w:t xml:space="preserve"> </w:t>
      </w:r>
      <w:r w:rsidR="00E0053A" w:rsidRPr="00E0053A">
        <w:rPr>
          <w:rFonts w:ascii="Arial" w:eastAsia="ArialMT" w:hAnsi="Arial" w:cs="Arial"/>
          <w:sz w:val="24"/>
          <w:szCs w:val="24"/>
        </w:rPr>
        <w:t>processo</w:t>
      </w:r>
      <w:r>
        <w:rPr>
          <w:rFonts w:ascii="Arial" w:eastAsia="ArialMT" w:hAnsi="Arial" w:cs="Arial"/>
          <w:sz w:val="24"/>
          <w:szCs w:val="24"/>
        </w:rPr>
        <w:t>s</w:t>
      </w:r>
      <w:r w:rsidR="00E0053A" w:rsidRPr="00E0053A">
        <w:rPr>
          <w:rFonts w:ascii="Arial" w:eastAsia="ArialMT" w:hAnsi="Arial" w:cs="Arial"/>
          <w:sz w:val="24"/>
          <w:szCs w:val="24"/>
        </w:rPr>
        <w:t xml:space="preserve"> de matrícula, </w:t>
      </w:r>
      <w:r>
        <w:rPr>
          <w:rFonts w:ascii="Arial" w:eastAsia="ArialMT" w:hAnsi="Arial" w:cs="Arial"/>
          <w:sz w:val="24"/>
          <w:szCs w:val="24"/>
        </w:rPr>
        <w:t xml:space="preserve">pagamento e recebimento de contas, folha de pagamento, </w:t>
      </w:r>
      <w:r w:rsidR="00066F5A">
        <w:rPr>
          <w:rFonts w:ascii="Arial" w:eastAsia="ArialMT" w:hAnsi="Arial" w:cs="Arial"/>
          <w:sz w:val="24"/>
          <w:szCs w:val="24"/>
        </w:rPr>
        <w:t>execução d</w:t>
      </w:r>
      <w:r w:rsidR="00624A14">
        <w:rPr>
          <w:rFonts w:ascii="Arial" w:eastAsia="ArialMT" w:hAnsi="Arial" w:cs="Arial"/>
          <w:sz w:val="24"/>
          <w:szCs w:val="24"/>
        </w:rPr>
        <w:t>as</w:t>
      </w:r>
      <w:r w:rsidR="00066F5A">
        <w:rPr>
          <w:rFonts w:ascii="Arial" w:eastAsia="ArialMT" w:hAnsi="Arial" w:cs="Arial"/>
          <w:sz w:val="24"/>
          <w:szCs w:val="24"/>
        </w:rPr>
        <w:t xml:space="preserve"> </w:t>
      </w:r>
      <w:r>
        <w:rPr>
          <w:rFonts w:ascii="Arial" w:eastAsia="ArialMT" w:hAnsi="Arial" w:cs="Arial"/>
          <w:sz w:val="24"/>
          <w:szCs w:val="24"/>
        </w:rPr>
        <w:t>aulas, seleção de professores, recepção de visitantes, atendimento de OS’s,</w:t>
      </w:r>
      <w:r w:rsidR="00624A14">
        <w:rPr>
          <w:rFonts w:ascii="Arial" w:eastAsia="ArialMT" w:hAnsi="Arial" w:cs="Arial"/>
          <w:sz w:val="24"/>
          <w:szCs w:val="24"/>
        </w:rPr>
        <w:t xml:space="preserve"> e</w:t>
      </w:r>
      <w:r>
        <w:rPr>
          <w:rFonts w:ascii="Arial" w:eastAsia="ArialMT" w:hAnsi="Arial" w:cs="Arial"/>
          <w:sz w:val="24"/>
          <w:szCs w:val="24"/>
        </w:rPr>
        <w:t xml:space="preserve"> contratação e desligamento de colaboradores, visando g</w:t>
      </w:r>
      <w:r w:rsidR="00E0053A" w:rsidRPr="00E0053A">
        <w:rPr>
          <w:rFonts w:ascii="Arial" w:eastAsia="ArialMT" w:hAnsi="Arial" w:cs="Arial"/>
          <w:sz w:val="24"/>
          <w:szCs w:val="24"/>
        </w:rPr>
        <w:t xml:space="preserve">arantir </w:t>
      </w:r>
      <w:r>
        <w:rPr>
          <w:rFonts w:ascii="Arial" w:eastAsia="ArialMT" w:hAnsi="Arial" w:cs="Arial"/>
          <w:sz w:val="24"/>
          <w:szCs w:val="24"/>
        </w:rPr>
        <w:t xml:space="preserve">a </w:t>
      </w:r>
      <w:r w:rsidR="00E0053A" w:rsidRPr="00E0053A">
        <w:rPr>
          <w:rFonts w:ascii="Arial" w:eastAsia="ArialMT" w:hAnsi="Arial" w:cs="Arial"/>
          <w:sz w:val="24"/>
          <w:szCs w:val="24"/>
        </w:rPr>
        <w:t>continuidade d</w:t>
      </w:r>
      <w:r w:rsidR="00066F5A">
        <w:rPr>
          <w:rFonts w:ascii="Arial" w:eastAsia="ArialMT" w:hAnsi="Arial" w:cs="Arial"/>
          <w:sz w:val="24"/>
          <w:szCs w:val="24"/>
        </w:rPr>
        <w:t>ess</w:t>
      </w:r>
      <w:r>
        <w:rPr>
          <w:rFonts w:ascii="Arial" w:eastAsia="ArialMT" w:hAnsi="Arial" w:cs="Arial"/>
          <w:sz w:val="24"/>
          <w:szCs w:val="24"/>
        </w:rPr>
        <w:t>a</w:t>
      </w:r>
      <w:r w:rsidR="00E0053A" w:rsidRPr="00E0053A">
        <w:rPr>
          <w:rFonts w:ascii="Arial" w:eastAsia="ArialMT" w:hAnsi="Arial" w:cs="Arial"/>
          <w:sz w:val="24"/>
          <w:szCs w:val="24"/>
        </w:rPr>
        <w:t>s operações</w:t>
      </w:r>
      <w:r>
        <w:rPr>
          <w:rFonts w:ascii="Arial" w:eastAsia="ArialMT" w:hAnsi="Arial" w:cs="Arial"/>
          <w:sz w:val="24"/>
          <w:szCs w:val="24"/>
        </w:rPr>
        <w:t xml:space="preserve">. </w:t>
      </w:r>
    </w:p>
    <w:p w:rsidR="00066F5A" w:rsidRDefault="00066F5A" w:rsidP="00066F5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</w:p>
    <w:p w:rsidR="00066F5A" w:rsidRPr="00624A14" w:rsidRDefault="00140819" w:rsidP="00066F5A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b/>
          <w:sz w:val="24"/>
          <w:szCs w:val="24"/>
        </w:rPr>
      </w:pPr>
      <w:r w:rsidRPr="00624A14">
        <w:rPr>
          <w:rFonts w:ascii="Arial" w:eastAsia="ArialMT" w:hAnsi="Arial" w:cs="Arial"/>
          <w:b/>
          <w:sz w:val="24"/>
          <w:szCs w:val="24"/>
        </w:rPr>
        <w:t>Princ</w:t>
      </w:r>
      <w:r>
        <w:rPr>
          <w:rFonts w:ascii="Arial" w:eastAsia="ArialMT" w:hAnsi="Arial" w:cs="Arial"/>
          <w:b/>
          <w:sz w:val="24"/>
          <w:szCs w:val="24"/>
        </w:rPr>
        <w:t>í</w:t>
      </w:r>
      <w:r w:rsidRPr="00624A14">
        <w:rPr>
          <w:rFonts w:ascii="Arial" w:eastAsia="ArialMT" w:hAnsi="Arial" w:cs="Arial"/>
          <w:b/>
          <w:sz w:val="24"/>
          <w:szCs w:val="24"/>
        </w:rPr>
        <w:t>pios</w:t>
      </w:r>
      <w:r w:rsidR="00066F5A" w:rsidRPr="00624A14">
        <w:rPr>
          <w:rFonts w:ascii="Arial" w:eastAsia="ArialMT" w:hAnsi="Arial" w:cs="Arial"/>
          <w:b/>
          <w:sz w:val="24"/>
          <w:szCs w:val="24"/>
        </w:rPr>
        <w:t xml:space="preserve"> </w:t>
      </w:r>
      <w:r w:rsidR="0064794C">
        <w:rPr>
          <w:rFonts w:ascii="Arial" w:eastAsia="ArialMT" w:hAnsi="Arial" w:cs="Arial"/>
          <w:b/>
          <w:sz w:val="24"/>
          <w:szCs w:val="24"/>
        </w:rPr>
        <w:t>norteadores</w:t>
      </w:r>
    </w:p>
    <w:p w:rsidR="00066F5A" w:rsidRPr="00066F5A" w:rsidRDefault="00066F5A" w:rsidP="00066F5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eastAsia="ArialMT" w:hAnsi="Arial" w:cs="Arial"/>
          <w:sz w:val="24"/>
          <w:szCs w:val="24"/>
        </w:rPr>
      </w:pPr>
    </w:p>
    <w:p w:rsidR="009462C9" w:rsidRDefault="00E0053A" w:rsidP="009462C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ArialMT" w:hAnsi="Arial" w:cs="Arial"/>
          <w:sz w:val="24"/>
          <w:szCs w:val="24"/>
        </w:rPr>
      </w:pPr>
      <w:r w:rsidRPr="00850C7A">
        <w:rPr>
          <w:rFonts w:ascii="Arial" w:eastAsia="ArialMT" w:hAnsi="Arial" w:cs="Arial"/>
          <w:sz w:val="24"/>
          <w:szCs w:val="24"/>
        </w:rPr>
        <w:t>Os princípios</w:t>
      </w:r>
      <w:r w:rsidR="001569A1" w:rsidRPr="00850C7A">
        <w:rPr>
          <w:rFonts w:ascii="Arial" w:eastAsia="ArialMT" w:hAnsi="Arial" w:cs="Arial"/>
          <w:sz w:val="24"/>
          <w:szCs w:val="24"/>
        </w:rPr>
        <w:t xml:space="preserve"> </w:t>
      </w:r>
      <w:r w:rsidR="00BF0B2B" w:rsidRPr="00850C7A">
        <w:rPr>
          <w:rFonts w:ascii="Arial" w:eastAsia="ArialMT" w:hAnsi="Arial" w:cs="Arial"/>
          <w:sz w:val="24"/>
          <w:szCs w:val="24"/>
        </w:rPr>
        <w:t xml:space="preserve">são </w:t>
      </w:r>
      <w:r w:rsidR="001569A1" w:rsidRPr="00850C7A">
        <w:rPr>
          <w:rFonts w:ascii="Arial" w:eastAsia="ArialMT" w:hAnsi="Arial" w:cs="Arial"/>
          <w:sz w:val="24"/>
          <w:szCs w:val="24"/>
        </w:rPr>
        <w:t>parte</w:t>
      </w:r>
      <w:r w:rsidR="00BF0B2B" w:rsidRPr="00850C7A">
        <w:rPr>
          <w:rFonts w:ascii="Arial" w:eastAsia="ArialMT" w:hAnsi="Arial" w:cs="Arial"/>
          <w:sz w:val="24"/>
          <w:szCs w:val="24"/>
        </w:rPr>
        <w:t>s</w:t>
      </w:r>
      <w:r w:rsidR="001569A1" w:rsidRPr="00850C7A">
        <w:rPr>
          <w:rFonts w:ascii="Arial" w:eastAsia="ArialMT" w:hAnsi="Arial" w:cs="Arial"/>
          <w:sz w:val="24"/>
          <w:szCs w:val="24"/>
        </w:rPr>
        <w:t xml:space="preserve"> </w:t>
      </w:r>
      <w:r w:rsidR="00BF0B2B" w:rsidRPr="00850C7A">
        <w:rPr>
          <w:rFonts w:ascii="Arial" w:eastAsia="ArialMT" w:hAnsi="Arial" w:cs="Arial"/>
          <w:sz w:val="24"/>
          <w:szCs w:val="24"/>
        </w:rPr>
        <w:t>integrantes dos</w:t>
      </w:r>
      <w:r w:rsidR="001569A1" w:rsidRPr="00850C7A">
        <w:rPr>
          <w:rFonts w:ascii="Arial" w:eastAsia="ArialMT" w:hAnsi="Arial" w:cs="Arial"/>
          <w:sz w:val="24"/>
          <w:szCs w:val="24"/>
        </w:rPr>
        <w:t xml:space="preserve"> processos organizacionais,</w:t>
      </w:r>
      <w:r w:rsidR="00BF0B2B" w:rsidRPr="00850C7A">
        <w:rPr>
          <w:rFonts w:ascii="Arial" w:eastAsia="ArialMT" w:hAnsi="Arial" w:cs="Arial"/>
          <w:sz w:val="24"/>
          <w:szCs w:val="24"/>
        </w:rPr>
        <w:t xml:space="preserve"> </w:t>
      </w:r>
      <w:r w:rsidR="00850C7A" w:rsidRPr="00850C7A">
        <w:rPr>
          <w:rFonts w:ascii="Arial" w:eastAsia="ArialMT" w:hAnsi="Arial" w:cs="Arial"/>
          <w:sz w:val="24"/>
          <w:szCs w:val="24"/>
        </w:rPr>
        <w:t xml:space="preserve">devem </w:t>
      </w:r>
      <w:r w:rsidR="001569A1" w:rsidRPr="00850C7A">
        <w:rPr>
          <w:rFonts w:ascii="Arial" w:eastAsia="ArialMT" w:hAnsi="Arial" w:cs="Arial"/>
          <w:sz w:val="24"/>
          <w:szCs w:val="24"/>
        </w:rPr>
        <w:t>agrega</w:t>
      </w:r>
      <w:r w:rsidR="00850C7A" w:rsidRPr="00850C7A">
        <w:rPr>
          <w:rFonts w:ascii="Arial" w:eastAsia="ArialMT" w:hAnsi="Arial" w:cs="Arial"/>
          <w:sz w:val="24"/>
          <w:szCs w:val="24"/>
        </w:rPr>
        <w:t>r</w:t>
      </w:r>
      <w:r w:rsidR="001569A1" w:rsidRPr="00850C7A">
        <w:rPr>
          <w:rFonts w:ascii="Arial" w:eastAsia="ArialMT" w:hAnsi="Arial" w:cs="Arial"/>
          <w:sz w:val="24"/>
          <w:szCs w:val="24"/>
        </w:rPr>
        <w:t xml:space="preserve"> valor e ajuda</w:t>
      </w:r>
      <w:r w:rsidR="00850C7A" w:rsidRPr="00850C7A">
        <w:rPr>
          <w:rFonts w:ascii="Arial" w:eastAsia="ArialMT" w:hAnsi="Arial" w:cs="Arial"/>
          <w:sz w:val="24"/>
          <w:szCs w:val="24"/>
        </w:rPr>
        <w:t>r</w:t>
      </w:r>
      <w:r w:rsidR="009D51DC" w:rsidRPr="00850C7A">
        <w:rPr>
          <w:rFonts w:ascii="Arial" w:eastAsia="ArialMT" w:hAnsi="Arial" w:cs="Arial"/>
          <w:sz w:val="24"/>
          <w:szCs w:val="24"/>
        </w:rPr>
        <w:t xml:space="preserve"> </w:t>
      </w:r>
      <w:r w:rsidR="001569A1" w:rsidRPr="00850C7A">
        <w:rPr>
          <w:rFonts w:ascii="Arial" w:eastAsia="ArialMT" w:hAnsi="Arial" w:cs="Arial"/>
          <w:sz w:val="24"/>
          <w:szCs w:val="24"/>
        </w:rPr>
        <w:t>n</w:t>
      </w:r>
      <w:r w:rsidRPr="00850C7A">
        <w:rPr>
          <w:rFonts w:ascii="Arial" w:eastAsia="ArialMT" w:hAnsi="Arial" w:cs="Arial"/>
          <w:sz w:val="24"/>
          <w:szCs w:val="24"/>
        </w:rPr>
        <w:t>a</w:t>
      </w:r>
      <w:r w:rsidR="009D6319">
        <w:rPr>
          <w:rFonts w:ascii="Arial" w:eastAsia="ArialMT" w:hAnsi="Arial" w:cs="Arial"/>
          <w:sz w:val="24"/>
          <w:szCs w:val="24"/>
        </w:rPr>
        <w:t>s</w:t>
      </w:r>
      <w:r w:rsidRPr="00850C7A">
        <w:rPr>
          <w:rFonts w:ascii="Arial" w:eastAsia="ArialMT" w:hAnsi="Arial" w:cs="Arial"/>
          <w:sz w:val="24"/>
          <w:szCs w:val="24"/>
        </w:rPr>
        <w:t xml:space="preserve"> tomada</w:t>
      </w:r>
      <w:r w:rsidR="009D6319">
        <w:rPr>
          <w:rFonts w:ascii="Arial" w:eastAsia="ArialMT" w:hAnsi="Arial" w:cs="Arial"/>
          <w:sz w:val="24"/>
          <w:szCs w:val="24"/>
        </w:rPr>
        <w:t>s</w:t>
      </w:r>
      <w:r w:rsidRPr="00850C7A">
        <w:rPr>
          <w:rFonts w:ascii="Arial" w:eastAsia="ArialMT" w:hAnsi="Arial" w:cs="Arial"/>
          <w:sz w:val="24"/>
          <w:szCs w:val="24"/>
        </w:rPr>
        <w:t xml:space="preserve"> de decisões</w:t>
      </w:r>
      <w:r w:rsidR="00140819" w:rsidRPr="00850C7A">
        <w:rPr>
          <w:rFonts w:ascii="Arial" w:eastAsia="ArialMT" w:hAnsi="Arial" w:cs="Arial"/>
          <w:sz w:val="24"/>
          <w:szCs w:val="24"/>
        </w:rPr>
        <w:t>, de forma sistemática</w:t>
      </w:r>
      <w:r w:rsidR="009462C9" w:rsidRPr="00850C7A">
        <w:rPr>
          <w:rFonts w:ascii="Arial" w:eastAsia="ArialMT" w:hAnsi="Arial" w:cs="Arial"/>
          <w:sz w:val="24"/>
          <w:szCs w:val="24"/>
        </w:rPr>
        <w:t xml:space="preserve"> </w:t>
      </w:r>
      <w:r w:rsidR="00140819" w:rsidRPr="00850C7A">
        <w:rPr>
          <w:rFonts w:ascii="Arial" w:eastAsia="ArialMT" w:hAnsi="Arial" w:cs="Arial"/>
          <w:sz w:val="24"/>
          <w:szCs w:val="24"/>
        </w:rPr>
        <w:t>e estruturada</w:t>
      </w:r>
      <w:r w:rsidR="001C02B3">
        <w:rPr>
          <w:rFonts w:ascii="Arial" w:eastAsia="ArialMT" w:hAnsi="Arial" w:cs="Arial"/>
          <w:sz w:val="24"/>
          <w:szCs w:val="24"/>
        </w:rPr>
        <w:t>, e devem ser adequados e compatíveis com a organização</w:t>
      </w:r>
      <w:r w:rsidR="009462C9" w:rsidRPr="00850C7A">
        <w:rPr>
          <w:rFonts w:ascii="Arial" w:eastAsia="ArialMT" w:hAnsi="Arial" w:cs="Arial"/>
          <w:sz w:val="24"/>
          <w:szCs w:val="24"/>
        </w:rPr>
        <w:t xml:space="preserve">. </w:t>
      </w:r>
      <w:r w:rsidR="009D51DC" w:rsidRPr="00850C7A">
        <w:rPr>
          <w:rFonts w:ascii="Arial" w:eastAsia="ArialMT" w:hAnsi="Arial" w:cs="Arial"/>
          <w:sz w:val="24"/>
          <w:szCs w:val="24"/>
        </w:rPr>
        <w:t xml:space="preserve">Pontos como conformidade, fatores humanos e melhoria contínua </w:t>
      </w:r>
      <w:r w:rsidR="009462C9" w:rsidRPr="00850C7A">
        <w:rPr>
          <w:rFonts w:ascii="Arial" w:eastAsia="ArialMT" w:hAnsi="Arial" w:cs="Arial"/>
          <w:sz w:val="24"/>
          <w:szCs w:val="24"/>
        </w:rPr>
        <w:t>devem ser considerados, assim como a proteção dos dados e comprometimento na entrega de serviços par</w:t>
      </w:r>
      <w:r w:rsidR="00830086" w:rsidRPr="00850C7A">
        <w:rPr>
          <w:rFonts w:ascii="Arial" w:eastAsia="ArialMT" w:hAnsi="Arial" w:cs="Arial"/>
          <w:sz w:val="24"/>
          <w:szCs w:val="24"/>
        </w:rPr>
        <w:t>a</w:t>
      </w:r>
      <w:r w:rsidRPr="00850C7A">
        <w:rPr>
          <w:rFonts w:ascii="Arial" w:eastAsia="ArialMT" w:hAnsi="Arial" w:cs="Arial"/>
          <w:sz w:val="24"/>
          <w:szCs w:val="24"/>
        </w:rPr>
        <w:t xml:space="preserve"> </w:t>
      </w:r>
      <w:r w:rsidR="009462C9" w:rsidRPr="00850C7A">
        <w:rPr>
          <w:rFonts w:ascii="Arial" w:eastAsia="ArialMT" w:hAnsi="Arial" w:cs="Arial"/>
          <w:sz w:val="24"/>
          <w:szCs w:val="24"/>
        </w:rPr>
        <w:t xml:space="preserve">a </w:t>
      </w:r>
      <w:r w:rsidR="009D51DC" w:rsidRPr="00850C7A">
        <w:rPr>
          <w:rFonts w:ascii="Arial" w:eastAsia="ArialMT" w:hAnsi="Arial" w:cs="Arial"/>
          <w:sz w:val="24"/>
          <w:szCs w:val="24"/>
        </w:rPr>
        <w:t>manutenç</w:t>
      </w:r>
      <w:r w:rsidR="009462C9" w:rsidRPr="00850C7A">
        <w:rPr>
          <w:rFonts w:ascii="Arial" w:eastAsia="ArialMT" w:hAnsi="Arial" w:cs="Arial"/>
          <w:sz w:val="24"/>
          <w:szCs w:val="24"/>
        </w:rPr>
        <w:t>ão d</w:t>
      </w:r>
      <w:r w:rsidR="00140819" w:rsidRPr="00850C7A">
        <w:rPr>
          <w:rFonts w:ascii="Arial" w:eastAsia="ArialMT" w:hAnsi="Arial" w:cs="Arial"/>
          <w:sz w:val="24"/>
          <w:szCs w:val="24"/>
        </w:rPr>
        <w:t>o ambiente institucional</w:t>
      </w:r>
      <w:r w:rsidR="009462C9" w:rsidRPr="00850C7A">
        <w:rPr>
          <w:rFonts w:ascii="Arial" w:eastAsia="ArialMT" w:hAnsi="Arial" w:cs="Arial"/>
          <w:sz w:val="24"/>
          <w:szCs w:val="24"/>
        </w:rPr>
        <w:t>.</w:t>
      </w:r>
    </w:p>
    <w:p w:rsidR="0064794C" w:rsidRPr="0064794C" w:rsidRDefault="0064794C" w:rsidP="009462C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ArialMT" w:hAnsi="Arial" w:cs="Arial"/>
          <w:color w:val="FF0000"/>
          <w:sz w:val="24"/>
          <w:szCs w:val="24"/>
        </w:rPr>
      </w:pPr>
      <w:r>
        <w:rPr>
          <w:rFonts w:ascii="Arial" w:eastAsia="ArialMT" w:hAnsi="Arial" w:cs="Arial"/>
          <w:color w:val="FF0000"/>
          <w:sz w:val="24"/>
          <w:szCs w:val="24"/>
        </w:rPr>
        <w:t xml:space="preserve">Você destacou bem a importância dos princípios e como </w:t>
      </w:r>
      <w:r w:rsidR="006F089A">
        <w:rPr>
          <w:rFonts w:ascii="Arial" w:eastAsia="ArialMT" w:hAnsi="Arial" w:cs="Arial"/>
          <w:color w:val="FF0000"/>
          <w:sz w:val="24"/>
          <w:szCs w:val="24"/>
        </w:rPr>
        <w:t>eles deve funcionar, mas não enquadrou isso na empresa.</w:t>
      </w:r>
    </w:p>
    <w:p w:rsidR="009462C9" w:rsidRPr="00850C7A" w:rsidRDefault="009462C9" w:rsidP="00BF0B2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50C7A" w:rsidRDefault="00850C7A" w:rsidP="00850C7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E65B4" w:rsidRDefault="00DE65B4" w:rsidP="00DE65B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Gestores de Riscos</w:t>
      </w:r>
    </w:p>
    <w:p w:rsidR="00DE65B4" w:rsidRPr="0017425D" w:rsidRDefault="00DE65B4" w:rsidP="00DE65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9D6319" w:rsidRPr="0017425D" w:rsidRDefault="0017425D" w:rsidP="00DE65B4">
      <w:pPr>
        <w:autoSpaceDE w:val="0"/>
        <w:autoSpaceDN w:val="0"/>
        <w:adjustRightInd w:val="0"/>
        <w:spacing w:after="0" w:line="240" w:lineRule="auto"/>
        <w:ind w:firstLine="708"/>
        <w:rPr>
          <w:rFonts w:ascii="Arial" w:eastAsia="ArialMT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Os</w:t>
      </w:r>
      <w:r w:rsidRPr="0017425D">
        <w:rPr>
          <w:rFonts w:ascii="Arial" w:hAnsi="Arial" w:cs="Arial"/>
          <w:sz w:val="24"/>
          <w:szCs w:val="24"/>
        </w:rPr>
        <w:t xml:space="preserve"> gestores de riscos </w:t>
      </w:r>
      <w:r>
        <w:rPr>
          <w:rFonts w:ascii="Arial" w:hAnsi="Arial" w:cs="Arial"/>
          <w:sz w:val="24"/>
          <w:szCs w:val="24"/>
        </w:rPr>
        <w:t xml:space="preserve">são </w:t>
      </w:r>
      <w:r w:rsidRPr="0017425D">
        <w:rPr>
          <w:rFonts w:ascii="Arial" w:hAnsi="Arial" w:cs="Arial"/>
          <w:sz w:val="24"/>
          <w:szCs w:val="24"/>
        </w:rPr>
        <w:t>os titulares responsáveis pelo gerenciamento dos riscos em seus respectivos escopos de atuação</w:t>
      </w:r>
      <w:r w:rsidR="001C02B3">
        <w:rPr>
          <w:rFonts w:ascii="Arial" w:hAnsi="Arial" w:cs="Arial"/>
          <w:sz w:val="24"/>
          <w:szCs w:val="24"/>
        </w:rPr>
        <w:t>. São eles</w:t>
      </w:r>
      <w:r>
        <w:rPr>
          <w:rFonts w:ascii="Arial" w:hAnsi="Arial" w:cs="Arial"/>
          <w:sz w:val="24"/>
          <w:szCs w:val="24"/>
        </w:rPr>
        <w:t xml:space="preserve">, o </w:t>
      </w:r>
      <w:r w:rsidR="00DE65B4" w:rsidRPr="0017425D">
        <w:rPr>
          <w:rFonts w:ascii="Arial" w:eastAsia="ArialMT" w:hAnsi="Arial" w:cs="Arial"/>
          <w:sz w:val="24"/>
          <w:szCs w:val="24"/>
        </w:rPr>
        <w:t xml:space="preserve">Diretor geral, </w:t>
      </w:r>
      <w:r>
        <w:rPr>
          <w:rFonts w:ascii="Arial" w:eastAsia="ArialMT" w:hAnsi="Arial" w:cs="Arial"/>
          <w:sz w:val="24"/>
          <w:szCs w:val="24"/>
        </w:rPr>
        <w:t xml:space="preserve">a </w:t>
      </w:r>
      <w:r w:rsidR="00DE65B4" w:rsidRPr="0017425D">
        <w:rPr>
          <w:rFonts w:ascii="Arial" w:eastAsia="ArialMT" w:hAnsi="Arial" w:cs="Arial"/>
          <w:sz w:val="24"/>
          <w:szCs w:val="24"/>
        </w:rPr>
        <w:t xml:space="preserve">Assessoria Jurídica, </w:t>
      </w:r>
      <w:r>
        <w:rPr>
          <w:rFonts w:ascii="Arial" w:eastAsia="ArialMT" w:hAnsi="Arial" w:cs="Arial"/>
          <w:sz w:val="24"/>
          <w:szCs w:val="24"/>
        </w:rPr>
        <w:t xml:space="preserve">o </w:t>
      </w:r>
      <w:r w:rsidR="00DE65B4" w:rsidRPr="0017425D">
        <w:rPr>
          <w:rFonts w:ascii="Arial" w:eastAsia="ArialMT" w:hAnsi="Arial" w:cs="Arial"/>
          <w:sz w:val="24"/>
          <w:szCs w:val="24"/>
        </w:rPr>
        <w:t xml:space="preserve">Coordenador administrativo-financeiro, </w:t>
      </w:r>
      <w:r>
        <w:rPr>
          <w:rFonts w:ascii="Arial" w:eastAsia="ArialMT" w:hAnsi="Arial" w:cs="Arial"/>
          <w:sz w:val="24"/>
          <w:szCs w:val="24"/>
        </w:rPr>
        <w:t xml:space="preserve">o </w:t>
      </w:r>
      <w:r w:rsidR="00DE65B4" w:rsidRPr="0017425D">
        <w:rPr>
          <w:rFonts w:ascii="Arial" w:eastAsia="ArialMT" w:hAnsi="Arial" w:cs="Arial"/>
          <w:sz w:val="24"/>
          <w:szCs w:val="24"/>
        </w:rPr>
        <w:t xml:space="preserve">Coordenador pedagógico e a </w:t>
      </w:r>
      <w:r w:rsidRPr="0017425D">
        <w:rPr>
          <w:rFonts w:ascii="Arial" w:hAnsi="Arial" w:cs="Arial"/>
          <w:sz w:val="24"/>
          <w:szCs w:val="24"/>
        </w:rPr>
        <w:t>Coordenação da Segurança da Informação</w:t>
      </w:r>
      <w:r w:rsidR="00DE65B4" w:rsidRPr="0017425D">
        <w:rPr>
          <w:rFonts w:ascii="Arial" w:eastAsia="ArialMT" w:hAnsi="Arial" w:cs="Arial"/>
          <w:sz w:val="24"/>
          <w:szCs w:val="24"/>
        </w:rPr>
        <w:t>.</w:t>
      </w:r>
    </w:p>
    <w:p w:rsidR="00DE65B4" w:rsidRDefault="00DE65B4" w:rsidP="00DE65B4">
      <w:pPr>
        <w:autoSpaceDE w:val="0"/>
        <w:autoSpaceDN w:val="0"/>
        <w:adjustRightInd w:val="0"/>
        <w:spacing w:after="0" w:line="240" w:lineRule="auto"/>
        <w:ind w:firstLine="708"/>
        <w:rPr>
          <w:rFonts w:ascii="Arial" w:eastAsia="ArialMT" w:hAnsi="Arial" w:cs="Arial"/>
          <w:sz w:val="24"/>
          <w:szCs w:val="24"/>
        </w:rPr>
      </w:pPr>
    </w:p>
    <w:p w:rsidR="0058013B" w:rsidRDefault="0058013B" w:rsidP="0058013B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sz w:val="24"/>
          <w:szCs w:val="24"/>
        </w:rPr>
      </w:pPr>
      <w:r w:rsidRPr="0058013B">
        <w:rPr>
          <w:rFonts w:ascii="Arial" w:eastAsia="ArialMT" w:hAnsi="Arial" w:cs="Arial"/>
          <w:b/>
          <w:sz w:val="24"/>
          <w:szCs w:val="24"/>
        </w:rPr>
        <w:t>Competências</w:t>
      </w:r>
    </w:p>
    <w:p w:rsidR="0058013B" w:rsidRPr="00BB19C2" w:rsidRDefault="0058013B" w:rsidP="0058013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:rsidR="00D13086" w:rsidRDefault="00D13086" w:rsidP="00D13086">
      <w:pPr>
        <w:pStyle w:val="Default"/>
        <w:ind w:firstLine="708"/>
        <w:rPr>
          <w:rFonts w:ascii="Arial" w:hAnsi="Arial" w:cs="Arial"/>
          <w:color w:val="auto"/>
        </w:rPr>
      </w:pPr>
      <w:r w:rsidRPr="00D13086">
        <w:rPr>
          <w:rFonts w:ascii="Arial" w:eastAsia="ArialMT" w:hAnsi="Arial" w:cs="Arial"/>
        </w:rPr>
        <w:t>Compete aos gestores de riscos</w:t>
      </w:r>
      <w:r>
        <w:rPr>
          <w:rFonts w:ascii="Arial" w:eastAsia="ArialMT" w:hAnsi="Arial" w:cs="Arial"/>
        </w:rPr>
        <w:t>:</w:t>
      </w:r>
      <w:r w:rsidRPr="00D13086">
        <w:rPr>
          <w:rFonts w:ascii="Arial" w:eastAsia="ArialMT" w:hAnsi="Arial" w:cs="Arial"/>
        </w:rPr>
        <w:t xml:space="preserve"> </w:t>
      </w:r>
      <w:r w:rsidRPr="00D13086">
        <w:rPr>
          <w:rFonts w:ascii="Arial" w:hAnsi="Arial" w:cs="Arial"/>
        </w:rPr>
        <w:t>decidir sobre a escolha dos processos que devam ter os riscos gerenciados</w:t>
      </w:r>
      <w:r>
        <w:rPr>
          <w:rFonts w:ascii="Arial" w:hAnsi="Arial" w:cs="Arial"/>
        </w:rPr>
        <w:t xml:space="preserve">; </w:t>
      </w:r>
      <w:r w:rsidRPr="00D13086">
        <w:rPr>
          <w:rFonts w:ascii="Arial" w:hAnsi="Arial" w:cs="Arial"/>
          <w:color w:val="auto"/>
        </w:rPr>
        <w:t>estabelecer as ações de tratamento ou monitoramento</w:t>
      </w:r>
      <w:r>
        <w:rPr>
          <w:rFonts w:ascii="Arial" w:hAnsi="Arial" w:cs="Arial"/>
          <w:color w:val="auto"/>
        </w:rPr>
        <w:t xml:space="preserve">; </w:t>
      </w:r>
      <w:r w:rsidRPr="00D13086">
        <w:rPr>
          <w:rFonts w:ascii="Arial" w:hAnsi="Arial" w:cs="Arial"/>
          <w:color w:val="auto"/>
        </w:rPr>
        <w:t xml:space="preserve">fixar </w:t>
      </w:r>
      <w:r>
        <w:rPr>
          <w:rFonts w:ascii="Arial" w:hAnsi="Arial" w:cs="Arial"/>
          <w:color w:val="auto"/>
        </w:rPr>
        <w:t xml:space="preserve">um </w:t>
      </w:r>
      <w:r w:rsidRPr="00D13086">
        <w:rPr>
          <w:rFonts w:ascii="Arial" w:hAnsi="Arial" w:cs="Arial"/>
          <w:color w:val="auto"/>
        </w:rPr>
        <w:t xml:space="preserve">prazo </w:t>
      </w:r>
      <w:r>
        <w:rPr>
          <w:rFonts w:ascii="Arial" w:hAnsi="Arial" w:cs="Arial"/>
          <w:color w:val="auto"/>
        </w:rPr>
        <w:t xml:space="preserve">para </w:t>
      </w:r>
      <w:r w:rsidRPr="00D13086">
        <w:rPr>
          <w:rFonts w:ascii="Arial" w:hAnsi="Arial" w:cs="Arial"/>
          <w:color w:val="auto"/>
        </w:rPr>
        <w:t>implementação</w:t>
      </w:r>
      <w:r>
        <w:rPr>
          <w:rFonts w:ascii="Arial" w:hAnsi="Arial" w:cs="Arial"/>
          <w:color w:val="auto"/>
        </w:rPr>
        <w:t>;</w:t>
      </w:r>
      <w:r w:rsidR="00D64263">
        <w:rPr>
          <w:rFonts w:ascii="Arial" w:hAnsi="Arial" w:cs="Arial"/>
          <w:color w:val="auto"/>
        </w:rPr>
        <w:t xml:space="preserve"> </w:t>
      </w:r>
      <w:r w:rsidRPr="00D13086">
        <w:rPr>
          <w:rFonts w:ascii="Arial" w:hAnsi="Arial" w:cs="Arial"/>
          <w:color w:val="auto"/>
        </w:rPr>
        <w:t>prioriza</w:t>
      </w:r>
      <w:r>
        <w:rPr>
          <w:rFonts w:ascii="Arial" w:hAnsi="Arial" w:cs="Arial"/>
          <w:color w:val="auto"/>
        </w:rPr>
        <w:t>r os riscos (</w:t>
      </w:r>
      <w:r w:rsidRPr="00D13086">
        <w:rPr>
          <w:rFonts w:ascii="Arial" w:hAnsi="Arial" w:cs="Arial"/>
          <w:color w:val="auto"/>
        </w:rPr>
        <w:t>tratamento</w:t>
      </w:r>
      <w:r>
        <w:rPr>
          <w:rFonts w:ascii="Arial" w:hAnsi="Arial" w:cs="Arial"/>
          <w:color w:val="auto"/>
        </w:rPr>
        <w:t xml:space="preserve"> imed</w:t>
      </w:r>
      <w:r w:rsidRPr="00D13086">
        <w:rPr>
          <w:rFonts w:ascii="Arial" w:hAnsi="Arial" w:cs="Arial"/>
          <w:color w:val="auto"/>
        </w:rPr>
        <w:t>iato, curto prazo, médio prazo ou longo prazo</w:t>
      </w:r>
      <w:r>
        <w:rPr>
          <w:rFonts w:ascii="Arial" w:hAnsi="Arial" w:cs="Arial"/>
          <w:color w:val="auto"/>
        </w:rPr>
        <w:t xml:space="preserve">); </w:t>
      </w:r>
      <w:r w:rsidRPr="00D13086">
        <w:rPr>
          <w:rFonts w:ascii="Arial" w:hAnsi="Arial" w:cs="Arial"/>
          <w:color w:val="auto"/>
        </w:rPr>
        <w:t>avalia</w:t>
      </w:r>
      <w:r>
        <w:rPr>
          <w:rFonts w:ascii="Arial" w:hAnsi="Arial" w:cs="Arial"/>
          <w:color w:val="auto"/>
        </w:rPr>
        <w:t>ção d</w:t>
      </w:r>
      <w:r w:rsidRPr="00D13086">
        <w:rPr>
          <w:rFonts w:ascii="Arial" w:hAnsi="Arial" w:cs="Arial"/>
          <w:color w:val="auto"/>
        </w:rPr>
        <w:t>os resultados obtidos por meio de indicadores</w:t>
      </w:r>
      <w:r w:rsidR="00D64263">
        <w:rPr>
          <w:rFonts w:ascii="Arial" w:hAnsi="Arial" w:cs="Arial"/>
          <w:color w:val="auto"/>
        </w:rPr>
        <w:t xml:space="preserve">; manter </w:t>
      </w:r>
      <w:r w:rsidR="00D64263" w:rsidRPr="00D13086">
        <w:rPr>
          <w:rFonts w:ascii="Arial" w:hAnsi="Arial" w:cs="Arial"/>
          <w:color w:val="auto"/>
        </w:rPr>
        <w:t>aç</w:t>
      </w:r>
      <w:r w:rsidR="00D64263">
        <w:rPr>
          <w:rFonts w:ascii="Arial" w:hAnsi="Arial" w:cs="Arial"/>
          <w:color w:val="auto"/>
        </w:rPr>
        <w:t>ões de aperfeiçoamento contínuo</w:t>
      </w:r>
      <w:r>
        <w:rPr>
          <w:rFonts w:ascii="Arial" w:hAnsi="Arial" w:cs="Arial"/>
          <w:color w:val="auto"/>
        </w:rPr>
        <w:t>.</w:t>
      </w:r>
    </w:p>
    <w:p w:rsidR="006F089A" w:rsidRDefault="006F089A" w:rsidP="00D13086">
      <w:pPr>
        <w:pStyle w:val="Default"/>
        <w:ind w:firstLine="708"/>
        <w:rPr>
          <w:rFonts w:ascii="Arial" w:hAnsi="Arial" w:cs="Arial"/>
        </w:rPr>
      </w:pPr>
    </w:p>
    <w:p w:rsidR="006F089A" w:rsidRPr="006F089A" w:rsidRDefault="006F089A" w:rsidP="00D13086">
      <w:pPr>
        <w:pStyle w:val="Default"/>
        <w:ind w:firstLine="708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Falta definir o papel de cada gestor no escopo de riscos.</w:t>
      </w:r>
      <w:bookmarkStart w:id="0" w:name="_GoBack"/>
      <w:bookmarkEnd w:id="0"/>
    </w:p>
    <w:p w:rsidR="0017425D" w:rsidRDefault="0017425D" w:rsidP="007051D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:rsidR="0017425D" w:rsidRPr="0017425D" w:rsidRDefault="0017425D" w:rsidP="0017425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17425D">
        <w:rPr>
          <w:rFonts w:ascii="Arial" w:hAnsi="Arial" w:cs="Arial"/>
          <w:b/>
          <w:sz w:val="32"/>
          <w:szCs w:val="32"/>
        </w:rPr>
        <w:t>Comitê de Avaliação de Riscos – CAR</w:t>
      </w:r>
    </w:p>
    <w:p w:rsidR="0017425D" w:rsidRPr="0017425D" w:rsidRDefault="0017425D" w:rsidP="0017425D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04624" w:rsidRPr="00A04624" w:rsidRDefault="0017425D" w:rsidP="00A0462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7425D">
        <w:rPr>
          <w:rFonts w:ascii="Arial" w:hAnsi="Arial" w:cs="Arial"/>
          <w:sz w:val="24"/>
          <w:szCs w:val="24"/>
        </w:rPr>
        <w:t xml:space="preserve">Foi criado o </w:t>
      </w:r>
      <w:r w:rsidR="00A04624" w:rsidRPr="0017425D">
        <w:rPr>
          <w:rFonts w:ascii="Arial" w:hAnsi="Arial" w:cs="Arial"/>
          <w:sz w:val="24"/>
          <w:szCs w:val="24"/>
        </w:rPr>
        <w:t>C</w:t>
      </w:r>
      <w:r w:rsidR="00A04624">
        <w:rPr>
          <w:rFonts w:ascii="Arial" w:hAnsi="Arial" w:cs="Arial"/>
          <w:sz w:val="24"/>
          <w:szCs w:val="24"/>
        </w:rPr>
        <w:t xml:space="preserve">omitê de </w:t>
      </w:r>
      <w:r w:rsidRPr="0017425D">
        <w:rPr>
          <w:rFonts w:ascii="Arial" w:hAnsi="Arial" w:cs="Arial"/>
          <w:sz w:val="24"/>
          <w:szCs w:val="24"/>
        </w:rPr>
        <w:t>A</w:t>
      </w:r>
      <w:r w:rsidR="00A04624">
        <w:rPr>
          <w:rFonts w:ascii="Arial" w:hAnsi="Arial" w:cs="Arial"/>
          <w:sz w:val="24"/>
          <w:szCs w:val="24"/>
        </w:rPr>
        <w:t xml:space="preserve">valiação de </w:t>
      </w:r>
      <w:r w:rsidRPr="0017425D">
        <w:rPr>
          <w:rFonts w:ascii="Arial" w:hAnsi="Arial" w:cs="Arial"/>
          <w:sz w:val="24"/>
          <w:szCs w:val="24"/>
        </w:rPr>
        <w:t>R</w:t>
      </w:r>
      <w:r w:rsidR="00A04624">
        <w:rPr>
          <w:rFonts w:ascii="Arial" w:hAnsi="Arial" w:cs="Arial"/>
          <w:sz w:val="24"/>
          <w:szCs w:val="24"/>
        </w:rPr>
        <w:t>iscos</w:t>
      </w:r>
      <w:r w:rsidRPr="0017425D">
        <w:rPr>
          <w:rFonts w:ascii="Arial" w:hAnsi="Arial" w:cs="Arial"/>
          <w:sz w:val="24"/>
          <w:szCs w:val="24"/>
        </w:rPr>
        <w:t xml:space="preserve">, </w:t>
      </w:r>
      <w:r w:rsidR="003E729B">
        <w:rPr>
          <w:rFonts w:ascii="Arial" w:hAnsi="Arial" w:cs="Arial"/>
          <w:sz w:val="24"/>
          <w:szCs w:val="24"/>
        </w:rPr>
        <w:t xml:space="preserve">sob coordenação da Diretoria Geral, que possui as seguintes competências: </w:t>
      </w:r>
      <w:r w:rsidR="00A04624" w:rsidRPr="00A04624">
        <w:rPr>
          <w:rFonts w:ascii="Arial" w:hAnsi="Arial" w:cs="Arial"/>
          <w:sz w:val="24"/>
          <w:szCs w:val="24"/>
        </w:rPr>
        <w:t>aprova</w:t>
      </w:r>
      <w:r w:rsidR="00CB2C07">
        <w:rPr>
          <w:rFonts w:ascii="Arial" w:hAnsi="Arial" w:cs="Arial"/>
          <w:sz w:val="24"/>
          <w:szCs w:val="24"/>
        </w:rPr>
        <w:t>ção de</w:t>
      </w:r>
      <w:r w:rsidR="00A04624" w:rsidRPr="00A04624">
        <w:rPr>
          <w:rFonts w:ascii="Arial" w:hAnsi="Arial" w:cs="Arial"/>
          <w:sz w:val="24"/>
          <w:szCs w:val="24"/>
        </w:rPr>
        <w:t xml:space="preserve"> política</w:t>
      </w:r>
      <w:r w:rsidR="00A04624">
        <w:rPr>
          <w:rFonts w:ascii="Arial" w:hAnsi="Arial" w:cs="Arial"/>
          <w:sz w:val="24"/>
          <w:szCs w:val="24"/>
        </w:rPr>
        <w:t>s</w:t>
      </w:r>
      <w:r w:rsidR="00A04624" w:rsidRPr="00A04624">
        <w:rPr>
          <w:rFonts w:ascii="Arial" w:hAnsi="Arial" w:cs="Arial"/>
          <w:sz w:val="24"/>
          <w:szCs w:val="24"/>
        </w:rPr>
        <w:t xml:space="preserve">, diretrizes, metodologias e mecanismos para </w:t>
      </w:r>
      <w:r w:rsidR="00CB2C07">
        <w:rPr>
          <w:rFonts w:ascii="Arial" w:hAnsi="Arial" w:cs="Arial"/>
          <w:sz w:val="24"/>
          <w:szCs w:val="24"/>
        </w:rPr>
        <w:t xml:space="preserve">divulgação </w:t>
      </w:r>
      <w:r w:rsidR="00A04624" w:rsidRPr="00A04624">
        <w:rPr>
          <w:rFonts w:ascii="Arial" w:hAnsi="Arial" w:cs="Arial"/>
          <w:sz w:val="24"/>
          <w:szCs w:val="24"/>
        </w:rPr>
        <w:t xml:space="preserve">e </w:t>
      </w:r>
      <w:r w:rsidR="00CB2C07">
        <w:rPr>
          <w:rFonts w:ascii="Arial" w:hAnsi="Arial" w:cs="Arial"/>
          <w:sz w:val="24"/>
          <w:szCs w:val="24"/>
        </w:rPr>
        <w:t xml:space="preserve">implementação </w:t>
      </w:r>
      <w:r w:rsidR="00A04624" w:rsidRPr="00A04624">
        <w:rPr>
          <w:rFonts w:ascii="Arial" w:hAnsi="Arial" w:cs="Arial"/>
          <w:sz w:val="24"/>
          <w:szCs w:val="24"/>
        </w:rPr>
        <w:t>da gestão de ri</w:t>
      </w:r>
      <w:r w:rsidR="00A04624">
        <w:rPr>
          <w:rFonts w:ascii="Arial" w:hAnsi="Arial" w:cs="Arial"/>
          <w:sz w:val="24"/>
          <w:szCs w:val="24"/>
        </w:rPr>
        <w:t xml:space="preserve">scos e seus controles internos; </w:t>
      </w:r>
      <w:r w:rsidR="00A04624" w:rsidRPr="00A04624">
        <w:rPr>
          <w:rFonts w:ascii="Arial" w:hAnsi="Arial" w:cs="Arial"/>
          <w:sz w:val="24"/>
          <w:szCs w:val="24"/>
        </w:rPr>
        <w:t>promover o desenvolvimento contínuo</w:t>
      </w:r>
      <w:r w:rsidR="00A04624">
        <w:rPr>
          <w:rFonts w:ascii="Arial" w:hAnsi="Arial" w:cs="Arial"/>
          <w:sz w:val="24"/>
          <w:szCs w:val="24"/>
        </w:rPr>
        <w:t xml:space="preserve">, e </w:t>
      </w:r>
      <w:r w:rsidR="00A04624" w:rsidRPr="00A04624">
        <w:rPr>
          <w:rFonts w:ascii="Arial" w:hAnsi="Arial" w:cs="Arial"/>
          <w:sz w:val="24"/>
          <w:szCs w:val="24"/>
        </w:rPr>
        <w:t xml:space="preserve">a integração dos </w:t>
      </w:r>
      <w:r w:rsidR="00A04624">
        <w:rPr>
          <w:rFonts w:ascii="Arial" w:hAnsi="Arial" w:cs="Arial"/>
          <w:sz w:val="24"/>
          <w:szCs w:val="24"/>
        </w:rPr>
        <w:t>colaboradores</w:t>
      </w:r>
      <w:r w:rsidR="00A04624" w:rsidRPr="00A04624">
        <w:rPr>
          <w:rFonts w:ascii="Arial" w:hAnsi="Arial" w:cs="Arial"/>
          <w:sz w:val="24"/>
          <w:szCs w:val="24"/>
        </w:rPr>
        <w:t xml:space="preserve"> </w:t>
      </w:r>
      <w:r w:rsidR="00A04624">
        <w:rPr>
          <w:rFonts w:ascii="Arial" w:hAnsi="Arial" w:cs="Arial"/>
          <w:sz w:val="24"/>
          <w:szCs w:val="24"/>
        </w:rPr>
        <w:t>i</w:t>
      </w:r>
      <w:r w:rsidR="00A04624" w:rsidRPr="00A04624">
        <w:rPr>
          <w:rFonts w:ascii="Arial" w:hAnsi="Arial" w:cs="Arial"/>
          <w:sz w:val="24"/>
          <w:szCs w:val="24"/>
        </w:rPr>
        <w:t>ncentivando a adoção de boas práticas de gestão de riscos</w:t>
      </w:r>
      <w:r w:rsidR="00A04624">
        <w:rPr>
          <w:rFonts w:ascii="Arial" w:hAnsi="Arial" w:cs="Arial"/>
          <w:sz w:val="24"/>
          <w:szCs w:val="24"/>
        </w:rPr>
        <w:t xml:space="preserve">; </w:t>
      </w:r>
      <w:r w:rsidR="00A04624" w:rsidRPr="00A04624">
        <w:rPr>
          <w:rFonts w:ascii="Arial" w:hAnsi="Arial" w:cs="Arial"/>
          <w:sz w:val="24"/>
          <w:szCs w:val="24"/>
        </w:rPr>
        <w:t xml:space="preserve">garantir </w:t>
      </w:r>
      <w:r w:rsidR="00A04624">
        <w:rPr>
          <w:rFonts w:ascii="Arial" w:hAnsi="Arial" w:cs="Arial"/>
          <w:sz w:val="24"/>
          <w:szCs w:val="24"/>
        </w:rPr>
        <w:t xml:space="preserve">o </w:t>
      </w:r>
      <w:r w:rsidR="00A04624" w:rsidRPr="00A04624">
        <w:rPr>
          <w:rFonts w:ascii="Arial" w:hAnsi="Arial" w:cs="Arial"/>
          <w:bCs/>
          <w:color w:val="222222"/>
          <w:sz w:val="24"/>
          <w:szCs w:val="24"/>
        </w:rPr>
        <w:t>Compliance</w:t>
      </w:r>
      <w:r w:rsidR="00A04624">
        <w:rPr>
          <w:rFonts w:ascii="Arial" w:hAnsi="Arial" w:cs="Arial"/>
          <w:bCs/>
          <w:color w:val="222222"/>
          <w:sz w:val="24"/>
          <w:szCs w:val="24"/>
        </w:rPr>
        <w:t xml:space="preserve">; </w:t>
      </w:r>
      <w:r w:rsidR="00A04624" w:rsidRPr="00A04624">
        <w:rPr>
          <w:rFonts w:ascii="Arial" w:hAnsi="Arial" w:cs="Arial"/>
          <w:sz w:val="24"/>
          <w:szCs w:val="24"/>
        </w:rPr>
        <w:t>supervisionar o mapeamento</w:t>
      </w:r>
      <w:r w:rsidR="00C01C41">
        <w:rPr>
          <w:rFonts w:ascii="Arial" w:hAnsi="Arial" w:cs="Arial"/>
          <w:sz w:val="24"/>
          <w:szCs w:val="24"/>
        </w:rPr>
        <w:t>, a a</w:t>
      </w:r>
      <w:r w:rsidR="00A04624" w:rsidRPr="00A04624">
        <w:rPr>
          <w:rFonts w:ascii="Arial" w:hAnsi="Arial" w:cs="Arial"/>
          <w:sz w:val="24"/>
          <w:szCs w:val="24"/>
        </w:rPr>
        <w:t xml:space="preserve">valiação </w:t>
      </w:r>
      <w:r w:rsidR="00C01C41">
        <w:rPr>
          <w:rFonts w:ascii="Arial" w:hAnsi="Arial" w:cs="Arial"/>
          <w:sz w:val="24"/>
          <w:szCs w:val="24"/>
        </w:rPr>
        <w:t>e o monitoramento dos riscos</w:t>
      </w:r>
      <w:r w:rsidR="00A04624" w:rsidRPr="00A04624">
        <w:rPr>
          <w:rFonts w:ascii="Arial" w:hAnsi="Arial" w:cs="Arial"/>
          <w:sz w:val="24"/>
          <w:szCs w:val="24"/>
        </w:rPr>
        <w:t xml:space="preserve">; </w:t>
      </w:r>
      <w:r w:rsidR="00CB2C07">
        <w:rPr>
          <w:rFonts w:ascii="Arial" w:hAnsi="Arial" w:cs="Arial"/>
          <w:sz w:val="24"/>
          <w:szCs w:val="24"/>
        </w:rPr>
        <w:t xml:space="preserve">e </w:t>
      </w:r>
      <w:r w:rsidR="00A04624" w:rsidRPr="00A04624">
        <w:rPr>
          <w:rFonts w:ascii="Arial" w:hAnsi="Arial" w:cs="Arial"/>
          <w:sz w:val="24"/>
          <w:szCs w:val="24"/>
        </w:rPr>
        <w:t>oferece</w:t>
      </w:r>
      <w:r w:rsidR="00CB2C07">
        <w:rPr>
          <w:rFonts w:ascii="Arial" w:hAnsi="Arial" w:cs="Arial"/>
          <w:sz w:val="24"/>
          <w:szCs w:val="24"/>
        </w:rPr>
        <w:t>r s</w:t>
      </w:r>
      <w:r w:rsidR="00A04624" w:rsidRPr="00A04624">
        <w:rPr>
          <w:rFonts w:ascii="Arial" w:hAnsi="Arial" w:cs="Arial"/>
          <w:sz w:val="24"/>
          <w:szCs w:val="24"/>
        </w:rPr>
        <w:t xml:space="preserve">uporte necessário para </w:t>
      </w:r>
      <w:r w:rsidR="00CB2C07">
        <w:rPr>
          <w:rFonts w:ascii="Arial" w:hAnsi="Arial" w:cs="Arial"/>
          <w:sz w:val="24"/>
          <w:szCs w:val="24"/>
        </w:rPr>
        <w:t xml:space="preserve">a </w:t>
      </w:r>
      <w:r w:rsidR="00A04624" w:rsidRPr="00A04624">
        <w:rPr>
          <w:rFonts w:ascii="Arial" w:hAnsi="Arial" w:cs="Arial"/>
          <w:sz w:val="24"/>
          <w:szCs w:val="24"/>
        </w:rPr>
        <w:t xml:space="preserve">efetiva implementação </w:t>
      </w:r>
      <w:r w:rsidR="00CB2C07">
        <w:rPr>
          <w:rFonts w:ascii="Arial" w:hAnsi="Arial" w:cs="Arial"/>
          <w:sz w:val="24"/>
          <w:szCs w:val="24"/>
        </w:rPr>
        <w:t>da PGR na</w:t>
      </w:r>
      <w:r w:rsidR="00A04624" w:rsidRPr="00A04624">
        <w:rPr>
          <w:rFonts w:ascii="Arial" w:hAnsi="Arial" w:cs="Arial"/>
          <w:sz w:val="24"/>
          <w:szCs w:val="24"/>
        </w:rPr>
        <w:t xml:space="preserve"> </w:t>
      </w:r>
      <w:r w:rsidR="00CB2C07">
        <w:rPr>
          <w:rFonts w:ascii="Arial" w:hAnsi="Arial" w:cs="Arial"/>
          <w:sz w:val="24"/>
          <w:szCs w:val="24"/>
        </w:rPr>
        <w:t>instituição.</w:t>
      </w:r>
    </w:p>
    <w:p w:rsidR="0017425D" w:rsidRDefault="0017425D" w:rsidP="0017425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</w:p>
    <w:p w:rsidR="0017425D" w:rsidRDefault="0017425D" w:rsidP="0017425D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Diretrizes</w:t>
      </w:r>
    </w:p>
    <w:p w:rsidR="0017425D" w:rsidRPr="00BB19C2" w:rsidRDefault="0017425D" w:rsidP="001742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55B48" w:rsidRPr="005D45DF" w:rsidRDefault="005D45DF" w:rsidP="00B160F0">
      <w:pPr>
        <w:pStyle w:val="Pa1"/>
        <w:ind w:firstLine="708"/>
        <w:rPr>
          <w:rFonts w:ascii="Arial" w:hAnsi="Arial" w:cs="Arial"/>
        </w:rPr>
      </w:pPr>
      <w:r w:rsidRPr="00B160F0">
        <w:rPr>
          <w:rFonts w:ascii="Arial" w:hAnsi="Arial" w:cs="Arial"/>
        </w:rPr>
        <w:t xml:space="preserve">O gerenciamento de riscos deve ser </w:t>
      </w:r>
      <w:r w:rsidR="00B160F0">
        <w:rPr>
          <w:rFonts w:ascii="Arial" w:hAnsi="Arial" w:cs="Arial"/>
        </w:rPr>
        <w:t>realizado semestralmente</w:t>
      </w:r>
      <w:r w:rsidRPr="00B160F0">
        <w:rPr>
          <w:rFonts w:ascii="Arial" w:hAnsi="Arial" w:cs="Arial"/>
        </w:rPr>
        <w:t xml:space="preserve">, abrangendo os processos de trabalho, sistemas informatizados, gestão orçamentária, gestão de pessoas e </w:t>
      </w:r>
      <w:r w:rsidR="00B160F0">
        <w:rPr>
          <w:rFonts w:ascii="Arial" w:hAnsi="Arial" w:cs="Arial"/>
        </w:rPr>
        <w:t>Compliance</w:t>
      </w:r>
      <w:r w:rsidRPr="00B160F0">
        <w:rPr>
          <w:rFonts w:ascii="Arial" w:hAnsi="Arial" w:cs="Arial"/>
        </w:rPr>
        <w:t xml:space="preserve">, </w:t>
      </w:r>
      <w:r w:rsidR="00B160F0">
        <w:rPr>
          <w:rFonts w:ascii="Arial" w:hAnsi="Arial" w:cs="Arial"/>
        </w:rPr>
        <w:t xml:space="preserve">visando </w:t>
      </w:r>
      <w:r w:rsidRPr="00B160F0">
        <w:rPr>
          <w:rFonts w:ascii="Arial" w:hAnsi="Arial" w:cs="Arial"/>
        </w:rPr>
        <w:t>reduzir os riscos negativos</w:t>
      </w:r>
      <w:r w:rsidR="00B160F0">
        <w:rPr>
          <w:rFonts w:ascii="Arial" w:hAnsi="Arial" w:cs="Arial"/>
        </w:rPr>
        <w:t xml:space="preserve"> e </w:t>
      </w:r>
      <w:r w:rsidRPr="00B160F0">
        <w:rPr>
          <w:rFonts w:ascii="Arial" w:hAnsi="Arial" w:cs="Arial"/>
        </w:rPr>
        <w:t>potencializa</w:t>
      </w:r>
      <w:r w:rsidR="00B160F0">
        <w:rPr>
          <w:rFonts w:ascii="Arial" w:hAnsi="Arial" w:cs="Arial"/>
        </w:rPr>
        <w:t>ndo</w:t>
      </w:r>
      <w:r w:rsidRPr="00B160F0">
        <w:rPr>
          <w:rFonts w:ascii="Arial" w:hAnsi="Arial" w:cs="Arial"/>
        </w:rPr>
        <w:t xml:space="preserve"> </w:t>
      </w:r>
      <w:r w:rsidR="00B160F0">
        <w:rPr>
          <w:rFonts w:ascii="Arial" w:hAnsi="Arial" w:cs="Arial"/>
        </w:rPr>
        <w:t xml:space="preserve">os </w:t>
      </w:r>
      <w:r w:rsidRPr="00B160F0">
        <w:rPr>
          <w:rFonts w:ascii="Arial" w:hAnsi="Arial" w:cs="Arial"/>
        </w:rPr>
        <w:t xml:space="preserve">riscos positivos (oportunidades).  </w:t>
      </w:r>
      <w:r w:rsidR="00B160F0">
        <w:rPr>
          <w:rFonts w:ascii="Arial" w:hAnsi="Arial" w:cs="Arial"/>
        </w:rPr>
        <w:t>O</w:t>
      </w:r>
      <w:r w:rsidRPr="00B160F0">
        <w:rPr>
          <w:rFonts w:ascii="Arial" w:hAnsi="Arial" w:cs="Arial"/>
        </w:rPr>
        <w:t xml:space="preserve"> ciclo de gerenciamento de riscos de cada processo de trabalho será decidido po</w:t>
      </w:r>
      <w:r w:rsidR="00B160F0">
        <w:rPr>
          <w:rFonts w:ascii="Arial" w:hAnsi="Arial" w:cs="Arial"/>
        </w:rPr>
        <w:t>r</w:t>
      </w:r>
      <w:r w:rsidRPr="00B160F0">
        <w:rPr>
          <w:rFonts w:ascii="Arial" w:hAnsi="Arial" w:cs="Arial"/>
        </w:rPr>
        <w:t xml:space="preserve"> </w:t>
      </w:r>
      <w:r w:rsidR="00B160F0">
        <w:rPr>
          <w:rFonts w:ascii="Arial" w:hAnsi="Arial" w:cs="Arial"/>
        </w:rPr>
        <w:t xml:space="preserve">cada </w:t>
      </w:r>
      <w:r w:rsidRPr="00B160F0">
        <w:rPr>
          <w:rFonts w:ascii="Arial" w:hAnsi="Arial" w:cs="Arial"/>
        </w:rPr>
        <w:t>gestor, levando em conta o limite máximo estipulado anteriormente.</w:t>
      </w:r>
    </w:p>
    <w:p w:rsidR="007051D8" w:rsidRPr="005D45DF" w:rsidRDefault="007051D8" w:rsidP="001742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425D" w:rsidRDefault="0017425D" w:rsidP="0017425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17425D">
        <w:rPr>
          <w:rFonts w:ascii="Arial" w:hAnsi="Arial" w:cs="Arial"/>
          <w:b/>
          <w:sz w:val="32"/>
          <w:szCs w:val="32"/>
        </w:rPr>
        <w:t>Tratamento de Riscos</w:t>
      </w:r>
    </w:p>
    <w:p w:rsidR="00660628" w:rsidRDefault="00660628" w:rsidP="0066062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</w:p>
    <w:p w:rsidR="00660628" w:rsidRPr="00660628" w:rsidRDefault="00660628" w:rsidP="00660628">
      <w:pPr>
        <w:pStyle w:val="Default"/>
        <w:rPr>
          <w:rFonts w:ascii="Tahoma" w:hAnsi="Tahoma" w:cs="Tahoma"/>
        </w:rPr>
      </w:pPr>
      <w:r>
        <w:rPr>
          <w:rFonts w:ascii="Arial" w:hAnsi="Arial" w:cs="Arial"/>
        </w:rPr>
        <w:t>Evitar – Não iniciar ou d</w:t>
      </w:r>
      <w:r w:rsidRPr="00660628">
        <w:rPr>
          <w:rFonts w:ascii="Arial" w:hAnsi="Arial" w:cs="Arial"/>
        </w:rPr>
        <w:t>eixar de utilizar o item</w:t>
      </w:r>
      <w:r>
        <w:rPr>
          <w:rFonts w:ascii="Arial" w:hAnsi="Arial" w:cs="Arial"/>
        </w:rPr>
        <w:t>/atividade que representa o risco;</w:t>
      </w:r>
      <w:r w:rsidRPr="00660628">
        <w:rPr>
          <w:rFonts w:ascii="Arial" w:hAnsi="Arial" w:cs="Arial"/>
        </w:rPr>
        <w:t xml:space="preserve"> </w:t>
      </w:r>
    </w:p>
    <w:p w:rsidR="00C97894" w:rsidRDefault="00C97894" w:rsidP="00C97894">
      <w:pPr>
        <w:pStyle w:val="Default"/>
        <w:rPr>
          <w:rStyle w:val="A7"/>
          <w:rFonts w:cstheme="minorBidi"/>
          <w:color w:val="auto"/>
          <w:sz w:val="23"/>
          <w:szCs w:val="23"/>
        </w:rPr>
      </w:pPr>
      <w:r>
        <w:rPr>
          <w:rFonts w:ascii="Arial" w:hAnsi="Arial" w:cs="Arial"/>
        </w:rPr>
        <w:t xml:space="preserve">Eliminar – destruir </w:t>
      </w:r>
      <w:r>
        <w:rPr>
          <w:rStyle w:val="A7"/>
          <w:rFonts w:cstheme="minorBidi"/>
          <w:color w:val="auto"/>
          <w:sz w:val="23"/>
          <w:szCs w:val="23"/>
        </w:rPr>
        <w:t>a respectiva fonte causadora;</w:t>
      </w:r>
    </w:p>
    <w:p w:rsidR="00C97894" w:rsidRPr="00C97894" w:rsidRDefault="00C97894" w:rsidP="006606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97894">
        <w:rPr>
          <w:rFonts w:ascii="Arial" w:hAnsi="Arial" w:cs="Arial"/>
          <w:sz w:val="24"/>
          <w:szCs w:val="24"/>
        </w:rPr>
        <w:t xml:space="preserve">Mitigar – </w:t>
      </w:r>
      <w:r>
        <w:rPr>
          <w:rFonts w:ascii="Arial" w:hAnsi="Arial" w:cs="Arial"/>
          <w:sz w:val="24"/>
          <w:szCs w:val="24"/>
        </w:rPr>
        <w:t xml:space="preserve">Implementar </w:t>
      </w:r>
      <w:r w:rsidR="00551F01">
        <w:rPr>
          <w:rFonts w:ascii="Arial" w:hAnsi="Arial" w:cs="Arial"/>
          <w:sz w:val="24"/>
          <w:szCs w:val="24"/>
        </w:rPr>
        <w:t>medida</w:t>
      </w:r>
      <w:r>
        <w:rPr>
          <w:rFonts w:ascii="Arial" w:hAnsi="Arial" w:cs="Arial"/>
          <w:sz w:val="24"/>
          <w:szCs w:val="24"/>
        </w:rPr>
        <w:t>s para r</w:t>
      </w:r>
      <w:r w:rsidRPr="00C97894">
        <w:rPr>
          <w:rFonts w:ascii="Arial" w:hAnsi="Arial" w:cs="Arial"/>
          <w:sz w:val="24"/>
          <w:szCs w:val="24"/>
        </w:rPr>
        <w:t xml:space="preserve">eduzir </w:t>
      </w:r>
      <w:r>
        <w:rPr>
          <w:rFonts w:ascii="Arial" w:hAnsi="Arial" w:cs="Arial"/>
          <w:sz w:val="24"/>
          <w:szCs w:val="24"/>
        </w:rPr>
        <w:t xml:space="preserve">os impactos e a </w:t>
      </w:r>
      <w:r w:rsidRPr="00C97894">
        <w:rPr>
          <w:rFonts w:ascii="Arial" w:hAnsi="Arial" w:cs="Arial"/>
          <w:sz w:val="24"/>
          <w:szCs w:val="24"/>
        </w:rPr>
        <w:t>probabilidade de ocorrência;</w:t>
      </w:r>
    </w:p>
    <w:p w:rsidR="00660628" w:rsidRDefault="00660628" w:rsidP="006606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97894">
        <w:rPr>
          <w:rFonts w:ascii="Arial" w:hAnsi="Arial" w:cs="Arial"/>
          <w:sz w:val="24"/>
          <w:szCs w:val="24"/>
        </w:rPr>
        <w:t xml:space="preserve">Aceitar </w:t>
      </w:r>
      <w:r w:rsidR="00C97894">
        <w:rPr>
          <w:rFonts w:ascii="Arial" w:hAnsi="Arial" w:cs="Arial"/>
          <w:sz w:val="24"/>
          <w:szCs w:val="24"/>
        </w:rPr>
        <w:t>–</w:t>
      </w:r>
      <w:r w:rsidRPr="00C97894">
        <w:rPr>
          <w:rFonts w:ascii="Arial" w:hAnsi="Arial" w:cs="Arial"/>
          <w:sz w:val="24"/>
          <w:szCs w:val="24"/>
        </w:rPr>
        <w:t xml:space="preserve"> </w:t>
      </w:r>
      <w:r w:rsidR="00C97894" w:rsidRPr="00C97894">
        <w:rPr>
          <w:rFonts w:ascii="Arial" w:hAnsi="Arial" w:cs="Arial"/>
          <w:sz w:val="24"/>
          <w:szCs w:val="24"/>
        </w:rPr>
        <w:t>Não fazer nada previamente</w:t>
      </w:r>
      <w:r w:rsidR="00A64BB3">
        <w:rPr>
          <w:rFonts w:ascii="Arial" w:hAnsi="Arial" w:cs="Arial"/>
          <w:sz w:val="24"/>
          <w:szCs w:val="24"/>
        </w:rPr>
        <w:t>, de forma consciente e justificada;</w:t>
      </w:r>
    </w:p>
    <w:p w:rsidR="00A64BB3" w:rsidRDefault="00A64BB3" w:rsidP="00A64BB3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 xml:space="preserve">Transferir – </w:t>
      </w:r>
      <w:r w:rsidR="00551F01">
        <w:rPr>
          <w:rFonts w:ascii="Arial" w:hAnsi="Arial" w:cs="Arial"/>
        </w:rPr>
        <w:t>T</w:t>
      </w:r>
      <w:r>
        <w:rPr>
          <w:rFonts w:ascii="Arial" w:hAnsi="Arial" w:cs="Arial"/>
        </w:rPr>
        <w:t>ornar outra parte responsável pelo risco;</w:t>
      </w:r>
    </w:p>
    <w:p w:rsidR="00A64BB3" w:rsidRDefault="007B1799" w:rsidP="00A64BB3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Aumentar</w:t>
      </w:r>
      <w:r w:rsidR="00A64BB3">
        <w:rPr>
          <w:rFonts w:ascii="Arial" w:hAnsi="Arial" w:cs="Arial"/>
        </w:rPr>
        <w:t xml:space="preserve"> – </w:t>
      </w:r>
      <w:r w:rsidR="00274FB4">
        <w:rPr>
          <w:rFonts w:ascii="Arial" w:hAnsi="Arial" w:cs="Arial"/>
          <w:color w:val="auto"/>
        </w:rPr>
        <w:t xml:space="preserve">riscos positivos devem ser explorados para </w:t>
      </w:r>
      <w:r w:rsidR="00A64BB3" w:rsidRPr="00830412">
        <w:rPr>
          <w:rFonts w:ascii="Arial" w:hAnsi="Arial" w:cs="Arial"/>
          <w:color w:val="auto"/>
        </w:rPr>
        <w:t>melhor aproveitá-los</w:t>
      </w:r>
      <w:r w:rsidR="00274FB4">
        <w:rPr>
          <w:rFonts w:ascii="Arial" w:hAnsi="Arial" w:cs="Arial"/>
          <w:color w:val="auto"/>
        </w:rPr>
        <w:t>.</w:t>
      </w:r>
    </w:p>
    <w:p w:rsidR="00555B48" w:rsidRPr="00BB19C2" w:rsidRDefault="00555B48" w:rsidP="00555B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425D" w:rsidRPr="00555B48" w:rsidRDefault="0017425D" w:rsidP="00555B48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55B48">
        <w:rPr>
          <w:rFonts w:ascii="Arial" w:hAnsi="Arial" w:cs="Arial"/>
          <w:b/>
          <w:sz w:val="24"/>
          <w:szCs w:val="24"/>
        </w:rPr>
        <w:t>Ações de tratamento de riscos</w:t>
      </w:r>
    </w:p>
    <w:p w:rsidR="00387C1C" w:rsidRDefault="00387C1C" w:rsidP="00387C1C">
      <w:pPr>
        <w:pStyle w:val="Default"/>
        <w:jc w:val="both"/>
        <w:rPr>
          <w:rFonts w:ascii="Arial" w:hAnsi="Arial" w:cs="Arial"/>
        </w:rPr>
      </w:pPr>
    </w:p>
    <w:p w:rsidR="006B5E1F" w:rsidRDefault="006B5E1F" w:rsidP="006B5E1F">
      <w:pPr>
        <w:pStyle w:val="Default"/>
        <w:ind w:firstLine="708"/>
        <w:jc w:val="both"/>
        <w:rPr>
          <w:rFonts w:ascii="Arial" w:hAnsi="Arial" w:cs="Arial"/>
        </w:rPr>
      </w:pPr>
      <w:r w:rsidRPr="006B5E1F">
        <w:rPr>
          <w:rFonts w:ascii="Arial" w:hAnsi="Arial" w:cs="Arial"/>
        </w:rPr>
        <w:t>Os riscos considerados muito baixo poderão ser apenas monitorados, mas quando a sua avaliação indicar um risco estratégico, orçamentário ou de imagem da instituição, podemos definir ações para tratamento dos mesmos de acordo com os seguintes prazos:</w:t>
      </w:r>
    </w:p>
    <w:p w:rsidR="006B5E1F" w:rsidRPr="006B5E1F" w:rsidRDefault="006B5E1F" w:rsidP="00387C1C">
      <w:pPr>
        <w:pStyle w:val="Default"/>
        <w:jc w:val="both"/>
        <w:rPr>
          <w:rFonts w:ascii="Arial" w:hAnsi="Arial" w:cs="Arial"/>
          <w:sz w:val="10"/>
          <w:szCs w:val="10"/>
        </w:rPr>
      </w:pPr>
    </w:p>
    <w:p w:rsidR="00387C1C" w:rsidRDefault="00387C1C" w:rsidP="00387C1C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Tratamento Imediato – </w:t>
      </w:r>
      <w:r w:rsidRPr="00387C1C">
        <w:rPr>
          <w:rFonts w:ascii="Arial" w:hAnsi="Arial" w:cs="Arial"/>
        </w:rPr>
        <w:t>classifi</w:t>
      </w:r>
      <w:r>
        <w:rPr>
          <w:rFonts w:ascii="Arial" w:hAnsi="Arial" w:cs="Arial"/>
        </w:rPr>
        <w:t>cado como risco alto ou extremo;</w:t>
      </w:r>
    </w:p>
    <w:p w:rsidR="007F7FCE" w:rsidRPr="00551F01" w:rsidRDefault="00873E36" w:rsidP="00387C1C">
      <w:pPr>
        <w:pStyle w:val="Default"/>
        <w:jc w:val="both"/>
        <w:rPr>
          <w:rFonts w:ascii="Arial" w:hAnsi="Arial" w:cs="Arial"/>
        </w:rPr>
      </w:pPr>
      <w:r w:rsidRPr="00551F01">
        <w:rPr>
          <w:rFonts w:ascii="Arial" w:hAnsi="Arial" w:cs="Arial"/>
        </w:rPr>
        <w:t>C</w:t>
      </w:r>
      <w:r w:rsidR="007F7FCE" w:rsidRPr="00551F01">
        <w:rPr>
          <w:rFonts w:ascii="Arial" w:hAnsi="Arial" w:cs="Arial"/>
          <w:color w:val="auto"/>
        </w:rPr>
        <w:t>urto prazo</w:t>
      </w:r>
      <w:r w:rsidRPr="00551F01">
        <w:rPr>
          <w:rFonts w:ascii="Arial" w:hAnsi="Arial" w:cs="Arial"/>
        </w:rPr>
        <w:t xml:space="preserve"> –</w:t>
      </w:r>
      <w:r w:rsidR="00387C1C">
        <w:rPr>
          <w:rFonts w:ascii="Arial" w:hAnsi="Arial" w:cs="Arial"/>
        </w:rPr>
        <w:t xml:space="preserve"> </w:t>
      </w:r>
      <w:r w:rsidRPr="00551F01">
        <w:rPr>
          <w:rFonts w:ascii="Arial" w:hAnsi="Arial" w:cs="Arial"/>
        </w:rPr>
        <w:t>classificado como risco médio</w:t>
      </w:r>
      <w:r w:rsidR="00387C1C">
        <w:rPr>
          <w:rFonts w:ascii="Arial" w:hAnsi="Arial" w:cs="Arial"/>
        </w:rPr>
        <w:t>;</w:t>
      </w:r>
    </w:p>
    <w:p w:rsidR="00387C1C" w:rsidRDefault="006B5E1F" w:rsidP="00387C1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51F01">
        <w:rPr>
          <w:rFonts w:ascii="Arial" w:hAnsi="Arial" w:cs="Arial"/>
          <w:sz w:val="24"/>
          <w:szCs w:val="24"/>
        </w:rPr>
        <w:lastRenderedPageBreak/>
        <w:t>Médio</w:t>
      </w:r>
      <w:r w:rsidR="007F7FCE" w:rsidRPr="00551F0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Longo </w:t>
      </w:r>
      <w:r w:rsidR="007F7FCE" w:rsidRPr="00551F01">
        <w:rPr>
          <w:rFonts w:ascii="Arial" w:hAnsi="Arial" w:cs="Arial"/>
          <w:sz w:val="24"/>
          <w:szCs w:val="24"/>
        </w:rPr>
        <w:t>prazo</w:t>
      </w:r>
      <w:r w:rsidR="00387C1C">
        <w:rPr>
          <w:rFonts w:ascii="Arial" w:hAnsi="Arial" w:cs="Arial"/>
          <w:sz w:val="24"/>
          <w:szCs w:val="24"/>
        </w:rPr>
        <w:t xml:space="preserve"> – </w:t>
      </w:r>
      <w:r w:rsidRPr="00551F01">
        <w:rPr>
          <w:rFonts w:ascii="Arial" w:hAnsi="Arial" w:cs="Arial"/>
          <w:sz w:val="24"/>
          <w:szCs w:val="24"/>
        </w:rPr>
        <w:t>classificado como risco</w:t>
      </w:r>
      <w:r>
        <w:rPr>
          <w:rFonts w:ascii="Arial" w:hAnsi="Arial" w:cs="Arial"/>
          <w:sz w:val="24"/>
          <w:szCs w:val="24"/>
        </w:rPr>
        <w:t xml:space="preserve"> baixo;</w:t>
      </w:r>
    </w:p>
    <w:p w:rsidR="0017425D" w:rsidRDefault="0017425D" w:rsidP="00387C1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55B48" w:rsidRPr="006E5DD4" w:rsidRDefault="00BB19C2" w:rsidP="00555B4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6E5DD4">
        <w:rPr>
          <w:rFonts w:ascii="Arial" w:hAnsi="Arial" w:cs="Arial"/>
          <w:b/>
          <w:sz w:val="32"/>
          <w:szCs w:val="32"/>
        </w:rPr>
        <w:t>Níveis</w:t>
      </w:r>
      <w:r w:rsidR="00555B48" w:rsidRPr="006E5DD4">
        <w:rPr>
          <w:rFonts w:ascii="Arial" w:hAnsi="Arial" w:cs="Arial"/>
          <w:b/>
          <w:sz w:val="32"/>
          <w:szCs w:val="32"/>
        </w:rPr>
        <w:t xml:space="preserve"> de riscos</w:t>
      </w:r>
    </w:p>
    <w:p w:rsidR="00555B48" w:rsidRDefault="00555B48" w:rsidP="007051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E5DD4" w:rsidRDefault="006E5DD4" w:rsidP="007051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051D8" w:rsidRDefault="007051D8" w:rsidP="007051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55B48" w:rsidRPr="00BB19C2" w:rsidRDefault="00BB19C2" w:rsidP="00BB19C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B19C2">
        <w:rPr>
          <w:rFonts w:ascii="Arial" w:hAnsi="Arial" w:cs="Arial"/>
          <w:b/>
          <w:sz w:val="32"/>
          <w:szCs w:val="32"/>
        </w:rPr>
        <w:t>Processo de gestão de riscos</w:t>
      </w:r>
    </w:p>
    <w:p w:rsidR="00BB19C2" w:rsidRDefault="00BB19C2" w:rsidP="00BB19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051D8" w:rsidRPr="00BB19C2" w:rsidRDefault="007051D8" w:rsidP="00BB19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B19C2" w:rsidRPr="00BB19C2" w:rsidRDefault="00BB19C2" w:rsidP="00BB19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B19C2" w:rsidRPr="00BB19C2" w:rsidRDefault="00BB19C2" w:rsidP="00BB19C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B19C2">
        <w:rPr>
          <w:rFonts w:ascii="Arial" w:hAnsi="Arial" w:cs="Arial"/>
          <w:b/>
          <w:sz w:val="32"/>
          <w:szCs w:val="32"/>
        </w:rPr>
        <w:t>Matriz de Riscos</w:t>
      </w:r>
    </w:p>
    <w:p w:rsidR="00BB19C2" w:rsidRDefault="00BB19C2" w:rsidP="007051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051D8" w:rsidRDefault="007051D8" w:rsidP="007051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B19C2" w:rsidRDefault="00BB19C2" w:rsidP="007051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B19C2" w:rsidRPr="00BB19C2" w:rsidRDefault="00BB19C2" w:rsidP="00BB19C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B19C2">
        <w:rPr>
          <w:rFonts w:ascii="Arial" w:hAnsi="Arial" w:cs="Arial"/>
          <w:b/>
          <w:sz w:val="32"/>
          <w:szCs w:val="32"/>
        </w:rPr>
        <w:t>Ferramentas de avaliação de riscos</w:t>
      </w:r>
    </w:p>
    <w:p w:rsidR="00BB19C2" w:rsidRDefault="00BB19C2" w:rsidP="00BB19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B19C2" w:rsidRDefault="00BB19C2" w:rsidP="00BB19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051D8" w:rsidRDefault="007051D8" w:rsidP="00BB19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B19C2" w:rsidRPr="00BB19C2" w:rsidRDefault="00BB19C2" w:rsidP="00BB19C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B19C2">
        <w:rPr>
          <w:rFonts w:ascii="Arial" w:hAnsi="Arial" w:cs="Arial"/>
          <w:b/>
          <w:sz w:val="32"/>
          <w:szCs w:val="32"/>
        </w:rPr>
        <w:t xml:space="preserve"> Referências</w:t>
      </w:r>
    </w:p>
    <w:p w:rsidR="00BB19C2" w:rsidRPr="00785446" w:rsidRDefault="00BB19C2" w:rsidP="00BB19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85446" w:rsidRPr="00453C59" w:rsidRDefault="00785446" w:rsidP="00BB19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53C59">
        <w:rPr>
          <w:rFonts w:ascii="Arial" w:hAnsi="Arial" w:cs="Arial"/>
          <w:sz w:val="24"/>
          <w:szCs w:val="24"/>
        </w:rPr>
        <w:t>- DESCRICAO DA EMPRESA.pdf</w:t>
      </w:r>
      <w:r w:rsidR="00D50EC3" w:rsidRPr="00453C59">
        <w:rPr>
          <w:rFonts w:ascii="Arial" w:hAnsi="Arial" w:cs="Arial"/>
          <w:sz w:val="24"/>
          <w:szCs w:val="24"/>
        </w:rPr>
        <w:t xml:space="preserve"> (Aula Pós)</w:t>
      </w:r>
    </w:p>
    <w:p w:rsidR="00BB19C2" w:rsidRPr="00453C59" w:rsidRDefault="00785446" w:rsidP="00BB19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53C59">
        <w:rPr>
          <w:rFonts w:ascii="Arial" w:hAnsi="Arial" w:cs="Arial"/>
          <w:sz w:val="24"/>
          <w:szCs w:val="24"/>
        </w:rPr>
        <w:t>- Apresentação PSI - EQUIPE 2.pdf</w:t>
      </w:r>
      <w:r w:rsidR="00D50EC3" w:rsidRPr="00453C59">
        <w:rPr>
          <w:rFonts w:ascii="Arial" w:hAnsi="Arial" w:cs="Arial"/>
          <w:sz w:val="24"/>
          <w:szCs w:val="24"/>
        </w:rPr>
        <w:t xml:space="preserve"> (Equipe 2)</w:t>
      </w:r>
    </w:p>
    <w:p w:rsidR="00785446" w:rsidRPr="00453C59" w:rsidRDefault="00785446" w:rsidP="00BB19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53C59">
        <w:rPr>
          <w:rFonts w:ascii="Arial" w:hAnsi="Arial" w:cs="Arial"/>
          <w:sz w:val="24"/>
          <w:szCs w:val="24"/>
        </w:rPr>
        <w:t>- Política de Segurança da Informação da XPTO.pdf</w:t>
      </w:r>
      <w:r w:rsidR="00D50EC3" w:rsidRPr="00453C59">
        <w:rPr>
          <w:rFonts w:ascii="Arial" w:hAnsi="Arial" w:cs="Arial"/>
          <w:sz w:val="24"/>
          <w:szCs w:val="24"/>
        </w:rPr>
        <w:t xml:space="preserve"> (Equipe 2)</w:t>
      </w:r>
    </w:p>
    <w:p w:rsidR="00785446" w:rsidRPr="00453C59" w:rsidRDefault="00785446" w:rsidP="007051D8">
      <w:pPr>
        <w:autoSpaceDE w:val="0"/>
        <w:autoSpaceDN w:val="0"/>
        <w:adjustRightInd w:val="0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r w:rsidRPr="00453C59">
        <w:rPr>
          <w:rFonts w:ascii="Arial" w:hAnsi="Arial" w:cs="Arial"/>
          <w:sz w:val="24"/>
          <w:szCs w:val="24"/>
        </w:rPr>
        <w:t xml:space="preserve">- </w:t>
      </w:r>
      <w:r w:rsidR="00453C59">
        <w:rPr>
          <w:rFonts w:ascii="Arial" w:hAnsi="Arial" w:cs="Arial"/>
          <w:sz w:val="24"/>
          <w:szCs w:val="24"/>
        </w:rPr>
        <w:fldChar w:fldCharType="begin"/>
      </w:r>
      <w:r w:rsidR="00453C59">
        <w:rPr>
          <w:rFonts w:ascii="Arial" w:hAnsi="Arial" w:cs="Arial"/>
          <w:sz w:val="24"/>
          <w:szCs w:val="24"/>
        </w:rPr>
        <w:instrText xml:space="preserve"> HYPERLINK "http://www.ans.gov.br/images/stories/A_ANS/Transparencia_Institucional/gestao_de_riscos/cartilha-gestao-de-riscos.pdf" </w:instrText>
      </w:r>
      <w:r w:rsidR="00453C59">
        <w:rPr>
          <w:rFonts w:ascii="Arial" w:hAnsi="Arial" w:cs="Arial"/>
          <w:sz w:val="24"/>
          <w:szCs w:val="24"/>
        </w:rPr>
        <w:fldChar w:fldCharType="separate"/>
      </w:r>
      <w:r w:rsidRPr="00453C59">
        <w:rPr>
          <w:rStyle w:val="Hyperlink"/>
          <w:rFonts w:ascii="Arial" w:hAnsi="Arial" w:cs="Arial"/>
          <w:sz w:val="24"/>
          <w:szCs w:val="24"/>
        </w:rPr>
        <w:t>http://www.ans.gov.br/images/stories/A_ANS/Transparencia_Institucional/gestao_de_</w:t>
      </w:r>
    </w:p>
    <w:p w:rsidR="00BB19C2" w:rsidRPr="00453C59" w:rsidRDefault="00785446" w:rsidP="007051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53C59">
        <w:rPr>
          <w:rStyle w:val="Hyperlink"/>
          <w:rFonts w:ascii="Arial" w:hAnsi="Arial" w:cs="Arial"/>
          <w:sz w:val="24"/>
          <w:szCs w:val="24"/>
        </w:rPr>
        <w:t>riscos/cartilha-gestao-de-riscos.pdf</w:t>
      </w:r>
      <w:r w:rsidR="00453C59">
        <w:rPr>
          <w:rFonts w:ascii="Arial" w:hAnsi="Arial" w:cs="Arial"/>
          <w:sz w:val="24"/>
          <w:szCs w:val="24"/>
        </w:rPr>
        <w:fldChar w:fldCharType="end"/>
      </w:r>
    </w:p>
    <w:p w:rsidR="00785446" w:rsidRDefault="00785446" w:rsidP="007051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53C59">
        <w:rPr>
          <w:rFonts w:ascii="Arial" w:hAnsi="Arial" w:cs="Arial"/>
          <w:sz w:val="24"/>
          <w:szCs w:val="24"/>
        </w:rPr>
        <w:t xml:space="preserve">- </w:t>
      </w:r>
      <w:hyperlink r:id="rId8" w:history="1">
        <w:r w:rsidR="00453C59" w:rsidRPr="00453C59">
          <w:rPr>
            <w:rStyle w:val="Hyperlink"/>
            <w:rFonts w:ascii="Arial" w:hAnsi="Arial" w:cs="Arial"/>
            <w:sz w:val="24"/>
            <w:szCs w:val="24"/>
          </w:rPr>
          <w:t>https://www.ufcspa.edu.br/ufcspa/normasedocs/politica-de-gestao-de-riscos.pdf</w:t>
        </w:r>
      </w:hyperlink>
    </w:p>
    <w:p w:rsidR="002F0E57" w:rsidRPr="002F0E57" w:rsidRDefault="00453C59" w:rsidP="007051D8">
      <w:pPr>
        <w:autoSpaceDE w:val="0"/>
        <w:autoSpaceDN w:val="0"/>
        <w:adjustRightInd w:val="0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2F0E57">
        <w:rPr>
          <w:rFonts w:ascii="Arial" w:hAnsi="Arial" w:cs="Arial"/>
          <w:sz w:val="24"/>
          <w:szCs w:val="24"/>
        </w:rPr>
        <w:t xml:space="preserve"> </w:t>
      </w:r>
      <w:r w:rsidR="002F0E57">
        <w:rPr>
          <w:rFonts w:ascii="Arial" w:hAnsi="Arial" w:cs="Arial"/>
          <w:sz w:val="24"/>
          <w:szCs w:val="24"/>
        </w:rPr>
        <w:fldChar w:fldCharType="begin"/>
      </w:r>
      <w:r w:rsidR="002F0E57">
        <w:rPr>
          <w:rFonts w:ascii="Arial" w:hAnsi="Arial" w:cs="Arial"/>
          <w:sz w:val="24"/>
          <w:szCs w:val="24"/>
        </w:rPr>
        <w:instrText xml:space="preserve"> HYPERLINK "http://www.ans.gov.br/images/stories/A_ANS/Transparencia_Institucional/gestao_de_riscos/manual-de-gestao-de-riscos-da-ans.pdf" </w:instrText>
      </w:r>
      <w:r w:rsidR="002F0E57">
        <w:rPr>
          <w:rFonts w:ascii="Arial" w:hAnsi="Arial" w:cs="Arial"/>
          <w:sz w:val="24"/>
          <w:szCs w:val="24"/>
        </w:rPr>
        <w:fldChar w:fldCharType="separate"/>
      </w:r>
      <w:r w:rsidR="002F0E57" w:rsidRPr="002F0E57">
        <w:rPr>
          <w:rStyle w:val="Hyperlink"/>
          <w:rFonts w:ascii="Arial" w:hAnsi="Arial" w:cs="Arial"/>
          <w:sz w:val="24"/>
          <w:szCs w:val="24"/>
        </w:rPr>
        <w:t>http://www.ans.gov.br/images/stories/A_ANS/Transparencia_Institucional/gestao_de_</w:t>
      </w:r>
    </w:p>
    <w:p w:rsidR="00453C59" w:rsidRDefault="002F0E57" w:rsidP="007051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0E57">
        <w:rPr>
          <w:rStyle w:val="Hyperlink"/>
          <w:rFonts w:ascii="Arial" w:hAnsi="Arial" w:cs="Arial"/>
          <w:sz w:val="24"/>
          <w:szCs w:val="24"/>
        </w:rPr>
        <w:t>riscos/manual-de-gestao-de-riscos-da-ans.pdf</w:t>
      </w:r>
      <w:r>
        <w:rPr>
          <w:rFonts w:ascii="Arial" w:hAnsi="Arial" w:cs="Arial"/>
          <w:sz w:val="24"/>
          <w:szCs w:val="24"/>
        </w:rPr>
        <w:fldChar w:fldCharType="end"/>
      </w:r>
    </w:p>
    <w:p w:rsidR="00453C59" w:rsidRDefault="002F0E57" w:rsidP="007051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</w:p>
    <w:p w:rsidR="002F0E57" w:rsidRDefault="002F0E57" w:rsidP="007051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F0E57" w:rsidRDefault="002F0E57" w:rsidP="007051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F0E57" w:rsidRDefault="002F0E57" w:rsidP="007051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0525C" w:rsidRDefault="00C0525C" w:rsidP="007051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0525C" w:rsidRDefault="00C0525C" w:rsidP="007051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B2C07" w:rsidRDefault="00CB2C07" w:rsidP="00C0525C">
      <w:pPr>
        <w:jc w:val="center"/>
        <w:rPr>
          <w:rFonts w:ascii="Arial" w:hAnsi="Arial" w:cs="Arial"/>
          <w:b/>
          <w:sz w:val="48"/>
          <w:szCs w:val="48"/>
          <w:u w:val="single"/>
        </w:rPr>
      </w:pPr>
    </w:p>
    <w:p w:rsidR="003D74A9" w:rsidRDefault="003D74A9" w:rsidP="00C0525C">
      <w:pPr>
        <w:jc w:val="center"/>
        <w:rPr>
          <w:rFonts w:ascii="Arial" w:hAnsi="Arial" w:cs="Arial"/>
          <w:b/>
          <w:sz w:val="48"/>
          <w:szCs w:val="48"/>
          <w:u w:val="single"/>
        </w:rPr>
      </w:pPr>
    </w:p>
    <w:p w:rsidR="003D74A9" w:rsidRDefault="003D74A9" w:rsidP="00C0525C">
      <w:pPr>
        <w:jc w:val="center"/>
        <w:rPr>
          <w:rFonts w:ascii="Arial" w:hAnsi="Arial" w:cs="Arial"/>
          <w:b/>
          <w:sz w:val="48"/>
          <w:szCs w:val="48"/>
          <w:u w:val="single"/>
        </w:rPr>
      </w:pPr>
    </w:p>
    <w:p w:rsidR="003D74A9" w:rsidRDefault="003D74A9" w:rsidP="00C0525C">
      <w:pPr>
        <w:jc w:val="center"/>
        <w:rPr>
          <w:rFonts w:ascii="Arial" w:hAnsi="Arial" w:cs="Arial"/>
          <w:b/>
          <w:sz w:val="48"/>
          <w:szCs w:val="48"/>
          <w:u w:val="single"/>
        </w:rPr>
      </w:pPr>
    </w:p>
    <w:p w:rsidR="003D74A9" w:rsidRDefault="003D74A9" w:rsidP="00C0525C">
      <w:pPr>
        <w:jc w:val="center"/>
        <w:rPr>
          <w:rFonts w:ascii="Arial" w:hAnsi="Arial" w:cs="Arial"/>
          <w:b/>
          <w:sz w:val="48"/>
          <w:szCs w:val="48"/>
          <w:u w:val="single"/>
        </w:rPr>
      </w:pPr>
    </w:p>
    <w:p w:rsidR="003D74A9" w:rsidRDefault="003D74A9" w:rsidP="00C0525C">
      <w:pPr>
        <w:jc w:val="center"/>
        <w:rPr>
          <w:rFonts w:ascii="Arial" w:hAnsi="Arial" w:cs="Arial"/>
          <w:b/>
          <w:sz w:val="48"/>
          <w:szCs w:val="48"/>
          <w:u w:val="single"/>
        </w:rPr>
      </w:pPr>
    </w:p>
    <w:p w:rsidR="003D74A9" w:rsidRDefault="003D74A9" w:rsidP="00C0525C">
      <w:pPr>
        <w:jc w:val="center"/>
        <w:rPr>
          <w:rFonts w:ascii="Arial" w:hAnsi="Arial" w:cs="Arial"/>
          <w:b/>
          <w:sz w:val="48"/>
          <w:szCs w:val="48"/>
          <w:u w:val="single"/>
        </w:rPr>
      </w:pPr>
    </w:p>
    <w:p w:rsidR="003D74A9" w:rsidRDefault="003D74A9" w:rsidP="00C0525C">
      <w:pPr>
        <w:jc w:val="center"/>
        <w:rPr>
          <w:rFonts w:ascii="Arial" w:hAnsi="Arial" w:cs="Arial"/>
          <w:b/>
          <w:sz w:val="48"/>
          <w:szCs w:val="48"/>
          <w:u w:val="single"/>
        </w:rPr>
      </w:pPr>
    </w:p>
    <w:p w:rsidR="003D74A9" w:rsidRDefault="003D74A9" w:rsidP="00C0525C">
      <w:pPr>
        <w:jc w:val="center"/>
        <w:rPr>
          <w:rFonts w:ascii="Arial" w:hAnsi="Arial" w:cs="Arial"/>
          <w:b/>
          <w:sz w:val="48"/>
          <w:szCs w:val="48"/>
          <w:u w:val="single"/>
        </w:rPr>
      </w:pPr>
    </w:p>
    <w:p w:rsidR="00C0525C" w:rsidRPr="003864A3" w:rsidRDefault="00C0525C" w:rsidP="00C0525C">
      <w:pPr>
        <w:jc w:val="center"/>
        <w:rPr>
          <w:rFonts w:ascii="Arial" w:hAnsi="Arial" w:cs="Arial"/>
          <w:b/>
          <w:sz w:val="48"/>
          <w:szCs w:val="48"/>
          <w:u w:val="single"/>
        </w:rPr>
      </w:pPr>
      <w:r w:rsidRPr="003864A3">
        <w:rPr>
          <w:rFonts w:ascii="Arial" w:hAnsi="Arial" w:cs="Arial"/>
          <w:b/>
          <w:sz w:val="48"/>
          <w:szCs w:val="48"/>
          <w:u w:val="single"/>
        </w:rPr>
        <w:t>Gestão de Incidentes</w:t>
      </w:r>
    </w:p>
    <w:p w:rsidR="00C0525C" w:rsidRPr="00830086" w:rsidRDefault="00C0525C" w:rsidP="00C0525C">
      <w:pPr>
        <w:jc w:val="center"/>
        <w:rPr>
          <w:rFonts w:ascii="Arial" w:hAnsi="Arial" w:cs="Arial"/>
          <w:b/>
          <w:sz w:val="24"/>
          <w:szCs w:val="24"/>
        </w:rPr>
      </w:pPr>
    </w:p>
    <w:p w:rsidR="00C0525C" w:rsidRDefault="00C0525C" w:rsidP="00C0525C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Introdução</w:t>
      </w:r>
    </w:p>
    <w:p w:rsidR="00C0525C" w:rsidRPr="00C0525C" w:rsidRDefault="00C0525C" w:rsidP="00C0525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C0525C" w:rsidRPr="00C0525C" w:rsidRDefault="00C0525C" w:rsidP="00C0525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C0525C" w:rsidRPr="00830086" w:rsidRDefault="00C0525C" w:rsidP="00C0525C">
      <w:pPr>
        <w:pStyle w:val="Default"/>
        <w:numPr>
          <w:ilvl w:val="0"/>
          <w:numId w:val="3"/>
        </w:numPr>
        <w:rPr>
          <w:rFonts w:ascii="Arial" w:hAnsi="Arial" w:cs="Arial"/>
          <w:b/>
          <w:color w:val="auto"/>
          <w:sz w:val="32"/>
          <w:szCs w:val="32"/>
        </w:rPr>
      </w:pPr>
      <w:r w:rsidRPr="00C0525C">
        <w:rPr>
          <w:rFonts w:ascii="Arial" w:hAnsi="Arial" w:cs="Arial"/>
          <w:b/>
          <w:color w:val="auto"/>
          <w:sz w:val="32"/>
          <w:szCs w:val="32"/>
        </w:rPr>
        <w:t>Termos e definições principais</w:t>
      </w:r>
    </w:p>
    <w:p w:rsidR="00C0525C" w:rsidRDefault="00C0525C" w:rsidP="00C0525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 xml:space="preserve"> </w:t>
      </w:r>
    </w:p>
    <w:p w:rsidR="00C0525C" w:rsidRDefault="00C0525C" w:rsidP="00C0525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</w:p>
    <w:p w:rsidR="00C0525C" w:rsidRDefault="00C0525C" w:rsidP="00C0525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</w:p>
    <w:p w:rsidR="00C0525C" w:rsidRDefault="00C0525C" w:rsidP="00C0525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0525C">
        <w:rPr>
          <w:rFonts w:ascii="Arial" w:hAnsi="Arial" w:cs="Arial"/>
          <w:b/>
          <w:sz w:val="32"/>
          <w:szCs w:val="32"/>
        </w:rPr>
        <w:t>Objetivos do Gerenciamento de Incidentes</w:t>
      </w:r>
    </w:p>
    <w:p w:rsidR="00C0525C" w:rsidRPr="0017425D" w:rsidRDefault="00C0525C" w:rsidP="00C0525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0525C" w:rsidRDefault="00C0525C" w:rsidP="00C0525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</w:p>
    <w:p w:rsidR="00C0525C" w:rsidRDefault="00C0525C" w:rsidP="00C0525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</w:p>
    <w:p w:rsidR="00C0525C" w:rsidRPr="0017425D" w:rsidRDefault="00C0525C" w:rsidP="00C0525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0525C">
        <w:rPr>
          <w:rFonts w:ascii="Arial" w:hAnsi="Arial" w:cs="Arial"/>
          <w:b/>
          <w:sz w:val="32"/>
          <w:szCs w:val="32"/>
        </w:rPr>
        <w:t>Escopo da Gestão de Incidentes</w:t>
      </w:r>
    </w:p>
    <w:p w:rsidR="00C0525C" w:rsidRDefault="00C0525C" w:rsidP="00C0525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0525C" w:rsidRDefault="00C0525C" w:rsidP="00C0525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0525C" w:rsidRPr="00BB19C2" w:rsidRDefault="00C0525C" w:rsidP="00C0525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0525C" w:rsidRDefault="00E16459" w:rsidP="00C0525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Benefícios</w:t>
      </w:r>
    </w:p>
    <w:p w:rsidR="00C0525C" w:rsidRDefault="00C0525C" w:rsidP="00C0525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0525C" w:rsidRPr="00BB19C2" w:rsidRDefault="00C0525C" w:rsidP="00C0525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0525C" w:rsidRPr="00BB19C2" w:rsidRDefault="00C0525C" w:rsidP="00C0525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0525C" w:rsidRPr="006E5DD4" w:rsidRDefault="00E16459" w:rsidP="00E16459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16459">
        <w:rPr>
          <w:rFonts w:ascii="Arial" w:hAnsi="Arial" w:cs="Arial"/>
          <w:b/>
          <w:sz w:val="32"/>
          <w:szCs w:val="32"/>
        </w:rPr>
        <w:t>Funções e responsabilidades</w:t>
      </w:r>
    </w:p>
    <w:p w:rsidR="00C0525C" w:rsidRDefault="00C0525C" w:rsidP="00C0525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0525C" w:rsidRDefault="00C0525C" w:rsidP="00C0525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0525C" w:rsidRDefault="00C0525C" w:rsidP="00C0525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0525C" w:rsidRPr="00BB19C2" w:rsidRDefault="00E16459" w:rsidP="00E16459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16459">
        <w:rPr>
          <w:rFonts w:ascii="Arial" w:hAnsi="Arial" w:cs="Arial"/>
          <w:b/>
          <w:sz w:val="32"/>
          <w:szCs w:val="32"/>
        </w:rPr>
        <w:t>Fluxo do processo</w:t>
      </w:r>
    </w:p>
    <w:p w:rsidR="00C0525C" w:rsidRDefault="00C0525C" w:rsidP="00C0525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0525C" w:rsidRPr="00BB19C2" w:rsidRDefault="00C0525C" w:rsidP="00C0525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0525C" w:rsidRPr="00BB19C2" w:rsidRDefault="00C0525C" w:rsidP="00C0525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0525C" w:rsidRPr="00BB19C2" w:rsidRDefault="00E16459" w:rsidP="00E16459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16459">
        <w:rPr>
          <w:rFonts w:ascii="Arial" w:hAnsi="Arial" w:cs="Arial"/>
          <w:b/>
          <w:sz w:val="32"/>
          <w:szCs w:val="32"/>
        </w:rPr>
        <w:t>Principais atividades do processo</w:t>
      </w:r>
    </w:p>
    <w:p w:rsidR="00C0525C" w:rsidRDefault="00C0525C" w:rsidP="00C0525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0525C" w:rsidRDefault="00C0525C" w:rsidP="00C0525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0525C" w:rsidRDefault="00C0525C" w:rsidP="00C0525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0525C" w:rsidRPr="00BB19C2" w:rsidRDefault="00C0525C" w:rsidP="00C0525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B19C2">
        <w:rPr>
          <w:rFonts w:ascii="Arial" w:hAnsi="Arial" w:cs="Arial"/>
          <w:b/>
          <w:sz w:val="32"/>
          <w:szCs w:val="32"/>
        </w:rPr>
        <w:t xml:space="preserve"> Referências</w:t>
      </w:r>
    </w:p>
    <w:p w:rsidR="00C0525C" w:rsidRPr="00785446" w:rsidRDefault="00C0525C" w:rsidP="00E1645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0525C" w:rsidRPr="00453C59" w:rsidRDefault="00C0525C" w:rsidP="00C052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53C59">
        <w:rPr>
          <w:rFonts w:ascii="Arial" w:hAnsi="Arial" w:cs="Arial"/>
          <w:sz w:val="24"/>
          <w:szCs w:val="24"/>
        </w:rPr>
        <w:t>- DESCRICAO DA EMPRESA.pdf (Aula Pós)</w:t>
      </w:r>
    </w:p>
    <w:p w:rsidR="00C0525C" w:rsidRPr="00453C59" w:rsidRDefault="00C0525C" w:rsidP="00C052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53C59">
        <w:rPr>
          <w:rFonts w:ascii="Arial" w:hAnsi="Arial" w:cs="Arial"/>
          <w:sz w:val="24"/>
          <w:szCs w:val="24"/>
        </w:rPr>
        <w:t>- Apresentação PSI - EQUIPE 2.pdf (Equipe 2)</w:t>
      </w:r>
    </w:p>
    <w:p w:rsidR="00C0525C" w:rsidRDefault="00C0525C" w:rsidP="00C052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53C59">
        <w:rPr>
          <w:rFonts w:ascii="Arial" w:hAnsi="Arial" w:cs="Arial"/>
          <w:sz w:val="24"/>
          <w:szCs w:val="24"/>
        </w:rPr>
        <w:t>- Política de Segurança da Informação da XPTO.pdf (Equipe 2)</w:t>
      </w:r>
    </w:p>
    <w:p w:rsidR="00C0525C" w:rsidRDefault="00E91149" w:rsidP="00C052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</w:p>
    <w:p w:rsidR="00E91149" w:rsidRDefault="00E91149" w:rsidP="00C052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</w:p>
    <w:p w:rsidR="00E91149" w:rsidRDefault="00E91149" w:rsidP="00C052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</w:p>
    <w:p w:rsidR="00E91149" w:rsidRDefault="00E91149" w:rsidP="00C052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</w:p>
    <w:p w:rsidR="00C0525C" w:rsidRPr="003864A3" w:rsidRDefault="003864A3" w:rsidP="003D74A9">
      <w:pPr>
        <w:jc w:val="center"/>
        <w:rPr>
          <w:rFonts w:ascii="Arial" w:hAnsi="Arial" w:cs="Arial"/>
          <w:b/>
          <w:sz w:val="48"/>
          <w:szCs w:val="48"/>
          <w:u w:val="single"/>
        </w:rPr>
      </w:pPr>
      <w:r w:rsidRPr="003864A3">
        <w:rPr>
          <w:rFonts w:ascii="Arial" w:hAnsi="Arial" w:cs="Arial"/>
          <w:b/>
          <w:sz w:val="48"/>
          <w:szCs w:val="48"/>
          <w:u w:val="single"/>
        </w:rPr>
        <w:t>Infraestrutura Tecnológica</w:t>
      </w:r>
    </w:p>
    <w:p w:rsidR="003864A3" w:rsidRPr="00830086" w:rsidRDefault="003864A3" w:rsidP="003864A3">
      <w:pPr>
        <w:jc w:val="center"/>
        <w:rPr>
          <w:rFonts w:ascii="Arial" w:hAnsi="Arial" w:cs="Arial"/>
          <w:b/>
          <w:sz w:val="24"/>
          <w:szCs w:val="24"/>
        </w:rPr>
      </w:pPr>
    </w:p>
    <w:p w:rsidR="003864A3" w:rsidRDefault="003864A3" w:rsidP="003864A3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Introdução</w:t>
      </w:r>
    </w:p>
    <w:p w:rsidR="003864A3" w:rsidRPr="00C0525C" w:rsidRDefault="003864A3" w:rsidP="003864A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864A3" w:rsidRPr="00C0525C" w:rsidRDefault="003864A3" w:rsidP="003864A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864A3" w:rsidRPr="00830086" w:rsidRDefault="003864A3" w:rsidP="003864A3">
      <w:pPr>
        <w:pStyle w:val="Default"/>
        <w:numPr>
          <w:ilvl w:val="0"/>
          <w:numId w:val="5"/>
        </w:numPr>
        <w:rPr>
          <w:rFonts w:ascii="Arial" w:hAnsi="Arial" w:cs="Arial"/>
          <w:b/>
          <w:color w:val="auto"/>
          <w:sz w:val="32"/>
          <w:szCs w:val="32"/>
        </w:rPr>
      </w:pPr>
      <w:r w:rsidRPr="003864A3">
        <w:rPr>
          <w:rFonts w:ascii="Arial" w:hAnsi="Arial" w:cs="Arial"/>
          <w:b/>
          <w:color w:val="auto"/>
          <w:sz w:val="32"/>
          <w:szCs w:val="32"/>
        </w:rPr>
        <w:t xml:space="preserve">Infraestrutura ATUAL </w:t>
      </w:r>
    </w:p>
    <w:p w:rsidR="003864A3" w:rsidRPr="003864A3" w:rsidRDefault="003864A3" w:rsidP="003864A3">
      <w:pPr>
        <w:pStyle w:val="Default"/>
        <w:jc w:val="both"/>
        <w:rPr>
          <w:rFonts w:ascii="Arial" w:hAnsi="Arial" w:cs="Arial"/>
          <w:color w:val="auto"/>
        </w:rPr>
      </w:pPr>
    </w:p>
    <w:p w:rsidR="003864A3" w:rsidRDefault="003864A3" w:rsidP="003864A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</w:p>
    <w:p w:rsidR="003864A3" w:rsidRDefault="003864A3" w:rsidP="003864A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</w:p>
    <w:p w:rsidR="003864A3" w:rsidRPr="00624A14" w:rsidRDefault="00E91149" w:rsidP="003864A3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sz w:val="24"/>
          <w:szCs w:val="24"/>
        </w:rPr>
      </w:pPr>
      <w:r w:rsidRPr="003864A3">
        <w:rPr>
          <w:rFonts w:ascii="Arial" w:eastAsia="ArialMT" w:hAnsi="Arial" w:cs="Arial"/>
          <w:b/>
          <w:sz w:val="24"/>
          <w:szCs w:val="24"/>
        </w:rPr>
        <w:t>Hardware</w:t>
      </w:r>
      <w:r w:rsidR="003864A3" w:rsidRPr="003864A3">
        <w:rPr>
          <w:rFonts w:ascii="Arial" w:eastAsia="ArialMT" w:hAnsi="Arial" w:cs="Arial"/>
          <w:b/>
          <w:sz w:val="24"/>
          <w:szCs w:val="24"/>
        </w:rPr>
        <w:t xml:space="preserve"> e software</w:t>
      </w:r>
    </w:p>
    <w:p w:rsidR="003864A3" w:rsidRDefault="003864A3" w:rsidP="003864A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 xml:space="preserve"> </w:t>
      </w:r>
    </w:p>
    <w:p w:rsidR="003864A3" w:rsidRDefault="003864A3" w:rsidP="003864A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</w:p>
    <w:p w:rsidR="003864A3" w:rsidRDefault="003864A3" w:rsidP="003864A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</w:p>
    <w:p w:rsidR="003864A3" w:rsidRDefault="003864A3" w:rsidP="003864A3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864A3">
        <w:rPr>
          <w:rFonts w:ascii="Arial" w:hAnsi="Arial" w:cs="Arial"/>
          <w:b/>
          <w:sz w:val="32"/>
          <w:szCs w:val="32"/>
        </w:rPr>
        <w:t>Melhorias Sugeridas</w:t>
      </w:r>
    </w:p>
    <w:p w:rsidR="003864A3" w:rsidRPr="00E91149" w:rsidRDefault="003864A3" w:rsidP="003864A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864A3" w:rsidRPr="00E91149" w:rsidRDefault="003864A3" w:rsidP="003864A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864A3" w:rsidRPr="00E91149" w:rsidRDefault="003864A3" w:rsidP="003864A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864A3" w:rsidRPr="00624A14" w:rsidRDefault="00E91149" w:rsidP="003864A3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sz w:val="24"/>
          <w:szCs w:val="24"/>
        </w:rPr>
      </w:pPr>
      <w:r w:rsidRPr="003864A3">
        <w:rPr>
          <w:rFonts w:ascii="Arial" w:eastAsia="ArialMT" w:hAnsi="Arial" w:cs="Arial"/>
          <w:b/>
          <w:sz w:val="24"/>
          <w:szCs w:val="24"/>
        </w:rPr>
        <w:t>Hardware</w:t>
      </w:r>
      <w:r w:rsidR="003864A3" w:rsidRPr="003864A3">
        <w:rPr>
          <w:rFonts w:ascii="Arial" w:eastAsia="ArialMT" w:hAnsi="Arial" w:cs="Arial"/>
          <w:b/>
          <w:sz w:val="24"/>
          <w:szCs w:val="24"/>
        </w:rPr>
        <w:t xml:space="preserve"> e software</w:t>
      </w:r>
    </w:p>
    <w:p w:rsidR="003864A3" w:rsidRDefault="003864A3" w:rsidP="003864A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</w:p>
    <w:p w:rsidR="003864A3" w:rsidRDefault="003864A3" w:rsidP="003864A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</w:p>
    <w:p w:rsidR="003864A3" w:rsidRDefault="003864A3" w:rsidP="003864A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</w:p>
    <w:p w:rsidR="003864A3" w:rsidRPr="0017425D" w:rsidRDefault="00E91149" w:rsidP="00E91149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91149">
        <w:rPr>
          <w:rFonts w:ascii="Arial" w:hAnsi="Arial" w:cs="Arial"/>
          <w:b/>
          <w:sz w:val="32"/>
          <w:szCs w:val="32"/>
        </w:rPr>
        <w:t>Diretrizes gerais</w:t>
      </w:r>
    </w:p>
    <w:p w:rsidR="003864A3" w:rsidRDefault="003864A3" w:rsidP="003864A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864A3" w:rsidRDefault="003864A3" w:rsidP="003864A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864A3" w:rsidRPr="00BB19C2" w:rsidRDefault="003864A3" w:rsidP="003864A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864A3" w:rsidRDefault="00E91149" w:rsidP="00E91149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91149">
        <w:rPr>
          <w:rFonts w:ascii="Arial" w:hAnsi="Arial" w:cs="Arial"/>
          <w:b/>
          <w:sz w:val="32"/>
          <w:szCs w:val="32"/>
        </w:rPr>
        <w:t>Infraestrutura FINAL XPTO</w:t>
      </w:r>
    </w:p>
    <w:p w:rsidR="003864A3" w:rsidRDefault="003864A3" w:rsidP="003864A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864A3" w:rsidRPr="00BB19C2" w:rsidRDefault="003864A3" w:rsidP="003864A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864A3" w:rsidRPr="00BB19C2" w:rsidRDefault="003864A3" w:rsidP="003864A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864A3" w:rsidRPr="00BB19C2" w:rsidRDefault="003864A3" w:rsidP="003864A3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B19C2">
        <w:rPr>
          <w:rFonts w:ascii="Arial" w:hAnsi="Arial" w:cs="Arial"/>
          <w:b/>
          <w:sz w:val="32"/>
          <w:szCs w:val="32"/>
        </w:rPr>
        <w:t>Referências</w:t>
      </w:r>
    </w:p>
    <w:p w:rsidR="003864A3" w:rsidRPr="00785446" w:rsidRDefault="003864A3" w:rsidP="003864A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864A3" w:rsidRPr="00453C59" w:rsidRDefault="003864A3" w:rsidP="003864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53C59">
        <w:rPr>
          <w:rFonts w:ascii="Arial" w:hAnsi="Arial" w:cs="Arial"/>
          <w:sz w:val="24"/>
          <w:szCs w:val="24"/>
        </w:rPr>
        <w:t>- DESCRICAO DA EMPRESA.pdf (Aula Pós)</w:t>
      </w:r>
    </w:p>
    <w:p w:rsidR="003864A3" w:rsidRPr="00453C59" w:rsidRDefault="003864A3" w:rsidP="003864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53C59">
        <w:rPr>
          <w:rFonts w:ascii="Arial" w:hAnsi="Arial" w:cs="Arial"/>
          <w:sz w:val="24"/>
          <w:szCs w:val="24"/>
        </w:rPr>
        <w:t>- Apresentação PSI - EQUIPE 2.pdf (Equipe 2)</w:t>
      </w:r>
    </w:p>
    <w:p w:rsidR="003864A3" w:rsidRDefault="003864A3" w:rsidP="003864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53C59">
        <w:rPr>
          <w:rFonts w:ascii="Arial" w:hAnsi="Arial" w:cs="Arial"/>
          <w:sz w:val="24"/>
          <w:szCs w:val="24"/>
        </w:rPr>
        <w:t>- Política de Segurança da Informação da XPTO.pdf (Equipe 2)</w:t>
      </w:r>
    </w:p>
    <w:p w:rsidR="003864A3" w:rsidRDefault="00E91149" w:rsidP="003864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</w:t>
      </w:r>
    </w:p>
    <w:p w:rsidR="00E91149" w:rsidRDefault="00E91149" w:rsidP="003864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</w:p>
    <w:p w:rsidR="00E91149" w:rsidRDefault="00E91149" w:rsidP="003864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</w:p>
    <w:p w:rsidR="00E91149" w:rsidRPr="00E91149" w:rsidRDefault="00E91149" w:rsidP="003864A3">
      <w:pPr>
        <w:rPr>
          <w:rFonts w:ascii="Arial" w:hAnsi="Arial" w:cs="Arial"/>
          <w:sz w:val="24"/>
          <w:szCs w:val="24"/>
        </w:rPr>
      </w:pPr>
    </w:p>
    <w:sectPr w:rsidR="00E91149" w:rsidRPr="00E91149" w:rsidSect="00E82124"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 Condense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F0416"/>
    <w:multiLevelType w:val="multilevel"/>
    <w:tmpl w:val="591290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2667512"/>
    <w:multiLevelType w:val="multilevel"/>
    <w:tmpl w:val="591290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2E66F45"/>
    <w:multiLevelType w:val="multilevel"/>
    <w:tmpl w:val="591290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68E3740"/>
    <w:multiLevelType w:val="hybridMultilevel"/>
    <w:tmpl w:val="A692B2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353EA"/>
    <w:multiLevelType w:val="multilevel"/>
    <w:tmpl w:val="591290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5E16E6C"/>
    <w:multiLevelType w:val="hybridMultilevel"/>
    <w:tmpl w:val="C9904A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F67"/>
    <w:rsid w:val="00011FA2"/>
    <w:rsid w:val="00066F5A"/>
    <w:rsid w:val="00140819"/>
    <w:rsid w:val="001569A1"/>
    <w:rsid w:val="0017425D"/>
    <w:rsid w:val="001C02B3"/>
    <w:rsid w:val="00227AD7"/>
    <w:rsid w:val="00274FB4"/>
    <w:rsid w:val="002F0E57"/>
    <w:rsid w:val="003864A3"/>
    <w:rsid w:val="00387C1C"/>
    <w:rsid w:val="003D74A9"/>
    <w:rsid w:val="003E729B"/>
    <w:rsid w:val="00453C59"/>
    <w:rsid w:val="00534023"/>
    <w:rsid w:val="00551F01"/>
    <w:rsid w:val="00555B48"/>
    <w:rsid w:val="0058013B"/>
    <w:rsid w:val="005D132D"/>
    <w:rsid w:val="005D45DF"/>
    <w:rsid w:val="005E2232"/>
    <w:rsid w:val="00624A14"/>
    <w:rsid w:val="0064794C"/>
    <w:rsid w:val="00660628"/>
    <w:rsid w:val="006B5E1F"/>
    <w:rsid w:val="006C7F67"/>
    <w:rsid w:val="006E5DD4"/>
    <w:rsid w:val="006F089A"/>
    <w:rsid w:val="007051D8"/>
    <w:rsid w:val="00785446"/>
    <w:rsid w:val="007B1799"/>
    <w:rsid w:val="007F7FCE"/>
    <w:rsid w:val="00830086"/>
    <w:rsid w:val="00830412"/>
    <w:rsid w:val="00850C7A"/>
    <w:rsid w:val="00873E36"/>
    <w:rsid w:val="009462C9"/>
    <w:rsid w:val="009B27D9"/>
    <w:rsid w:val="009D51DC"/>
    <w:rsid w:val="009D6319"/>
    <w:rsid w:val="00A04624"/>
    <w:rsid w:val="00A64BB3"/>
    <w:rsid w:val="00B160F0"/>
    <w:rsid w:val="00B31A4A"/>
    <w:rsid w:val="00B56BED"/>
    <w:rsid w:val="00B8233F"/>
    <w:rsid w:val="00BB19C2"/>
    <w:rsid w:val="00BF0B2B"/>
    <w:rsid w:val="00C01C41"/>
    <w:rsid w:val="00C0525C"/>
    <w:rsid w:val="00C97894"/>
    <w:rsid w:val="00CB2C07"/>
    <w:rsid w:val="00D01BD4"/>
    <w:rsid w:val="00D13086"/>
    <w:rsid w:val="00D50EC3"/>
    <w:rsid w:val="00D64263"/>
    <w:rsid w:val="00DE65B4"/>
    <w:rsid w:val="00E0053A"/>
    <w:rsid w:val="00E16459"/>
    <w:rsid w:val="00E35BFC"/>
    <w:rsid w:val="00E82124"/>
    <w:rsid w:val="00E9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A1BAD"/>
  <w15:chartTrackingRefBased/>
  <w15:docId w15:val="{6DC601FD-3C3B-4497-A9D7-841EF234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64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C7F67"/>
    <w:pPr>
      <w:autoSpaceDE w:val="0"/>
      <w:autoSpaceDN w:val="0"/>
      <w:adjustRightInd w:val="0"/>
      <w:spacing w:after="0" w:line="240" w:lineRule="auto"/>
    </w:pPr>
    <w:rPr>
      <w:rFonts w:ascii="HelveticaNeue Condensed" w:hAnsi="HelveticaNeue Condensed" w:cs="HelveticaNeue Condensed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6C7F67"/>
    <w:pPr>
      <w:spacing w:line="241" w:lineRule="atLeast"/>
    </w:pPr>
    <w:rPr>
      <w:rFonts w:cstheme="minorBidi"/>
      <w:color w:val="auto"/>
    </w:rPr>
  </w:style>
  <w:style w:type="paragraph" w:styleId="PargrafodaLista">
    <w:name w:val="List Paragraph"/>
    <w:basedOn w:val="Normal"/>
    <w:uiPriority w:val="34"/>
    <w:qFormat/>
    <w:rsid w:val="0083041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85446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53C59"/>
    <w:rPr>
      <w:color w:val="954F72" w:themeColor="followedHyperlink"/>
      <w:u w:val="single"/>
    </w:rPr>
  </w:style>
  <w:style w:type="character" w:customStyle="1" w:styleId="A1">
    <w:name w:val="A1"/>
    <w:uiPriority w:val="99"/>
    <w:rsid w:val="00D13086"/>
    <w:rPr>
      <w:rFonts w:cs="HelveticaNeue Condensed"/>
      <w:color w:val="000000"/>
      <w:sz w:val="20"/>
      <w:szCs w:val="20"/>
    </w:rPr>
  </w:style>
  <w:style w:type="character" w:customStyle="1" w:styleId="A7">
    <w:name w:val="A7"/>
    <w:uiPriority w:val="99"/>
    <w:rsid w:val="00D13086"/>
    <w:rPr>
      <w:rFonts w:cs="HelveticaNeue Condense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fcspa.edu.br/ufcspa/normasedocs/politica-de-gestao-de-riscos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BDDF5-9829-4360-B744-5C9C9888A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8</Pages>
  <Words>1161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Cardoso</dc:creator>
  <cp:keywords/>
  <dc:description/>
  <cp:lastModifiedBy>MARCOS AURELIO DE OLIVEIRA SOUSA JUNIOR</cp:lastModifiedBy>
  <cp:revision>27</cp:revision>
  <dcterms:created xsi:type="dcterms:W3CDTF">2019-07-15T17:32:00Z</dcterms:created>
  <dcterms:modified xsi:type="dcterms:W3CDTF">2019-07-17T00:56:00Z</dcterms:modified>
</cp:coreProperties>
</file>