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23ABD" w14:textId="7105D0CA" w:rsidR="796B1CAB" w:rsidRDefault="4FF8F979" w:rsidP="03A213D5">
      <w:pPr>
        <w:rPr>
          <w:rFonts w:ascii="Aptos" w:eastAsia="Aptos" w:hAnsi="Aptos" w:cs="Aptos"/>
          <w:b/>
          <w:bCs/>
          <w:sz w:val="36"/>
          <w:szCs w:val="36"/>
        </w:rPr>
      </w:pPr>
      <w:r w:rsidRPr="03A213D5">
        <w:rPr>
          <w:rFonts w:ascii="Aptos" w:eastAsia="Aptos" w:hAnsi="Aptos" w:cs="Aptos"/>
          <w:b/>
          <w:bCs/>
          <w:sz w:val="36"/>
          <w:szCs w:val="36"/>
        </w:rPr>
        <w:t xml:space="preserve">Meta </w:t>
      </w:r>
      <w:proofErr w:type="spellStart"/>
      <w:r w:rsidRPr="03A213D5">
        <w:rPr>
          <w:rFonts w:ascii="Aptos" w:eastAsia="Aptos" w:hAnsi="Aptos" w:cs="Aptos"/>
          <w:b/>
          <w:bCs/>
          <w:sz w:val="36"/>
          <w:szCs w:val="36"/>
        </w:rPr>
        <w:t>Title</w:t>
      </w:r>
      <w:proofErr w:type="spellEnd"/>
      <w:r w:rsidRPr="03A213D5">
        <w:rPr>
          <w:rFonts w:ascii="Aptos" w:eastAsia="Aptos" w:hAnsi="Aptos" w:cs="Aptos"/>
          <w:b/>
          <w:bCs/>
          <w:sz w:val="36"/>
          <w:szCs w:val="36"/>
        </w:rPr>
        <w:t xml:space="preserve"> (Título SEO)</w:t>
      </w:r>
    </w:p>
    <w:p w14:paraId="617E4408" w14:textId="1825E5EC" w:rsidR="796B1CAB" w:rsidRDefault="4FF8F979" w:rsidP="03A213D5">
      <w:pPr>
        <w:spacing w:before="240" w:after="240"/>
        <w:rPr>
          <w:rFonts w:ascii="Aptos" w:eastAsia="Aptos" w:hAnsi="Aptos" w:cs="Aptos"/>
          <w:b/>
          <w:bCs/>
        </w:rPr>
      </w:pPr>
      <w:r w:rsidRPr="03A213D5">
        <w:rPr>
          <w:rFonts w:ascii="Aptos" w:eastAsia="Aptos" w:hAnsi="Aptos" w:cs="Aptos"/>
        </w:rPr>
        <w:t xml:space="preserve"> </w:t>
      </w:r>
      <w:r w:rsidRPr="03A213D5">
        <w:rPr>
          <w:rFonts w:ascii="Aptos" w:eastAsia="Aptos" w:hAnsi="Aptos" w:cs="Aptos"/>
          <w:b/>
          <w:bCs/>
        </w:rPr>
        <w:t>Boas práticas:</w:t>
      </w:r>
    </w:p>
    <w:p w14:paraId="77A6E427" w14:textId="1C77C005" w:rsidR="796B1CAB" w:rsidRDefault="4FF8F979" w:rsidP="03A213D5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3A213D5">
        <w:rPr>
          <w:rFonts w:ascii="Aptos" w:eastAsia="Aptos" w:hAnsi="Aptos" w:cs="Aptos"/>
        </w:rPr>
        <w:t xml:space="preserve">Usar a </w:t>
      </w:r>
      <w:r w:rsidRPr="03A213D5">
        <w:rPr>
          <w:rFonts w:ascii="Aptos" w:eastAsia="Aptos" w:hAnsi="Aptos" w:cs="Aptos"/>
          <w:b/>
          <w:bCs/>
        </w:rPr>
        <w:t>palavra-chave principal</w:t>
      </w:r>
      <w:r w:rsidRPr="03A213D5">
        <w:rPr>
          <w:rFonts w:ascii="Aptos" w:eastAsia="Aptos" w:hAnsi="Aptos" w:cs="Aptos"/>
        </w:rPr>
        <w:t xml:space="preserve"> </w:t>
      </w:r>
      <w:r w:rsidR="4DCA8930" w:rsidRPr="03A213D5">
        <w:rPr>
          <w:rFonts w:ascii="Aptos" w:eastAsia="Aptos" w:hAnsi="Aptos" w:cs="Aptos"/>
        </w:rPr>
        <w:t xml:space="preserve">(nome do produto) </w:t>
      </w:r>
      <w:r w:rsidRPr="03A213D5">
        <w:rPr>
          <w:rFonts w:ascii="Aptos" w:eastAsia="Aptos" w:hAnsi="Aptos" w:cs="Aptos"/>
        </w:rPr>
        <w:t>no início sempre que possível.</w:t>
      </w:r>
    </w:p>
    <w:p w14:paraId="176A4251" w14:textId="3140AB69" w:rsidR="796B1CAB" w:rsidRDefault="4FF8F979" w:rsidP="03A213D5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3A213D5">
        <w:rPr>
          <w:rFonts w:ascii="Aptos" w:eastAsia="Aptos" w:hAnsi="Aptos" w:cs="Aptos"/>
        </w:rPr>
        <w:t xml:space="preserve">Manter entre </w:t>
      </w:r>
      <w:r w:rsidRPr="03A213D5">
        <w:rPr>
          <w:rFonts w:ascii="Aptos" w:eastAsia="Aptos" w:hAnsi="Aptos" w:cs="Aptos"/>
          <w:b/>
          <w:bCs/>
        </w:rPr>
        <w:t>50 e 60 caracteres</w:t>
      </w:r>
      <w:r w:rsidRPr="03A213D5">
        <w:rPr>
          <w:rFonts w:ascii="Aptos" w:eastAsia="Aptos" w:hAnsi="Aptos" w:cs="Aptos"/>
        </w:rPr>
        <w:t xml:space="preserve"> (para não cortar nos resultados).</w:t>
      </w:r>
    </w:p>
    <w:p w14:paraId="2FF2AEC7" w14:textId="7AFA3CCD" w:rsidR="796B1CAB" w:rsidRDefault="4FF8F979" w:rsidP="03A213D5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3A213D5">
        <w:rPr>
          <w:rFonts w:ascii="Aptos" w:eastAsia="Aptos" w:hAnsi="Aptos" w:cs="Aptos"/>
        </w:rPr>
        <w:t>Ser claro e objetivo, mas chamativo.</w:t>
      </w:r>
    </w:p>
    <w:p w14:paraId="5DF17705" w14:textId="09DFADCD" w:rsidR="796B1CAB" w:rsidRDefault="4FF8F979" w:rsidP="03A213D5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3A213D5">
        <w:rPr>
          <w:rFonts w:ascii="Aptos" w:eastAsia="Aptos" w:hAnsi="Aptos" w:cs="Aptos"/>
        </w:rPr>
        <w:t>Evitar repetições de palavras-chave (</w:t>
      </w:r>
      <w:proofErr w:type="spellStart"/>
      <w:r w:rsidRPr="03A213D5">
        <w:rPr>
          <w:rFonts w:ascii="Aptos" w:eastAsia="Aptos" w:hAnsi="Aptos" w:cs="Aptos"/>
        </w:rPr>
        <w:t>keyword</w:t>
      </w:r>
      <w:proofErr w:type="spellEnd"/>
      <w:r w:rsidRPr="03A213D5">
        <w:rPr>
          <w:rFonts w:ascii="Aptos" w:eastAsia="Aptos" w:hAnsi="Aptos" w:cs="Aptos"/>
        </w:rPr>
        <w:t xml:space="preserve"> </w:t>
      </w:r>
      <w:proofErr w:type="spellStart"/>
      <w:r w:rsidRPr="03A213D5">
        <w:rPr>
          <w:rFonts w:ascii="Aptos" w:eastAsia="Aptos" w:hAnsi="Aptos" w:cs="Aptos"/>
        </w:rPr>
        <w:t>stuffing</w:t>
      </w:r>
      <w:proofErr w:type="spellEnd"/>
      <w:r w:rsidRPr="03A213D5">
        <w:rPr>
          <w:rFonts w:ascii="Aptos" w:eastAsia="Aptos" w:hAnsi="Aptos" w:cs="Aptos"/>
        </w:rPr>
        <w:t>).</w:t>
      </w:r>
    </w:p>
    <w:p w14:paraId="7931CD83" w14:textId="7282D616" w:rsidR="796B1CAB" w:rsidRDefault="4FF8F979" w:rsidP="03A213D5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3A213D5">
        <w:rPr>
          <w:rFonts w:ascii="Aptos" w:eastAsia="Aptos" w:hAnsi="Aptos" w:cs="Aptos"/>
        </w:rPr>
        <w:t xml:space="preserve">Incluir o </w:t>
      </w:r>
      <w:r w:rsidRPr="03A213D5">
        <w:rPr>
          <w:rFonts w:ascii="Aptos" w:eastAsia="Aptos" w:hAnsi="Aptos" w:cs="Aptos"/>
          <w:b/>
          <w:bCs/>
        </w:rPr>
        <w:t>nome da marca</w:t>
      </w:r>
      <w:r w:rsidRPr="03A213D5">
        <w:rPr>
          <w:rFonts w:ascii="Aptos" w:eastAsia="Aptos" w:hAnsi="Aptos" w:cs="Aptos"/>
        </w:rPr>
        <w:t xml:space="preserve"> no final.</w:t>
      </w:r>
    </w:p>
    <w:p w14:paraId="172BBC0E" w14:textId="72EAB487" w:rsidR="00225E51" w:rsidRDefault="00225E51" w:rsidP="00225E51">
      <w:pPr>
        <w:pStyle w:val="ListParagraph"/>
        <w:numPr>
          <w:ilvl w:val="1"/>
          <w:numId w:val="6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(“</w:t>
      </w:r>
      <w:r w:rsidRPr="00225E51">
        <w:rPr>
          <w:rFonts w:ascii="Aptos" w:eastAsia="Aptos" w:hAnsi="Aptos" w:cs="Aptos"/>
        </w:rPr>
        <w:t>- Compra Agora</w:t>
      </w:r>
      <w:r>
        <w:rPr>
          <w:rFonts w:ascii="Aptos" w:eastAsia="Aptos" w:hAnsi="Aptos" w:cs="Aptos"/>
        </w:rPr>
        <w:t>” consome 15 caracteres)</w:t>
      </w:r>
    </w:p>
    <w:p w14:paraId="541D06B6" w14:textId="29835A2C" w:rsidR="796B1CAB" w:rsidRDefault="4FF8F979" w:rsidP="03A213D5">
      <w:pPr>
        <w:spacing w:before="240" w:after="240"/>
        <w:rPr>
          <w:rFonts w:ascii="Aptos" w:eastAsia="Aptos" w:hAnsi="Aptos" w:cs="Aptos"/>
          <w:b/>
          <w:bCs/>
        </w:rPr>
      </w:pPr>
      <w:r w:rsidRPr="03A213D5">
        <w:rPr>
          <w:rFonts w:ascii="Aptos" w:eastAsia="Aptos" w:hAnsi="Aptos" w:cs="Aptos"/>
          <w:i/>
          <w:iCs/>
          <w:highlight w:val="yellow"/>
        </w:rPr>
        <w:t>Exemplo</w:t>
      </w:r>
      <w:r w:rsidRPr="03A213D5">
        <w:rPr>
          <w:rFonts w:ascii="Aptos" w:eastAsia="Aptos" w:hAnsi="Aptos" w:cs="Aptos"/>
          <w:highlight w:val="yellow"/>
        </w:rPr>
        <w:t>:</w:t>
      </w:r>
      <w:r w:rsidRPr="03A213D5">
        <w:rPr>
          <w:rFonts w:ascii="Aptos" w:eastAsia="Aptos" w:hAnsi="Aptos" w:cs="Aptos"/>
        </w:rPr>
        <w:t xml:space="preserve"> </w:t>
      </w:r>
      <w:r w:rsidRPr="03A213D5">
        <w:rPr>
          <w:rFonts w:ascii="Aptos" w:eastAsia="Aptos" w:hAnsi="Aptos" w:cs="Aptos"/>
          <w:b/>
          <w:bCs/>
        </w:rPr>
        <w:t>"Café União Tradicional Vácuo | Compra Agora"</w:t>
      </w:r>
    </w:p>
    <w:p w14:paraId="44C442EC" w14:textId="5B1963FB" w:rsidR="796B1CAB" w:rsidRDefault="6B1B97BA" w:rsidP="07D7C707">
      <w:r w:rsidRPr="07D7C707">
        <w:t>PRESET DO NIARA:</w:t>
      </w:r>
    </w:p>
    <w:tbl>
      <w:tblPr>
        <w:tblW w:w="57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725"/>
        <w:gridCol w:w="1590"/>
        <w:gridCol w:w="1200"/>
        <w:gridCol w:w="1260"/>
      </w:tblGrid>
      <w:tr w:rsidR="07D7C707" w14:paraId="64C48D89" w14:textId="77777777" w:rsidTr="7F540C9A">
        <w:trPr>
          <w:trHeight w:val="300"/>
        </w:trPr>
        <w:tc>
          <w:tcPr>
            <w:tcW w:w="1725" w:type="dxa"/>
            <w:tcMar>
              <w:left w:w="75" w:type="dxa"/>
              <w:right w:w="75" w:type="dxa"/>
            </w:tcMar>
            <w:vAlign w:val="center"/>
          </w:tcPr>
          <w:p w14:paraId="56974EDD" w14:textId="4B22CBE3" w:rsidR="07D7C707" w:rsidRDefault="07D7C707" w:rsidP="07D7C707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1397FC2B">
              <w:rPr>
                <w:rFonts w:ascii="Arial" w:eastAsia="Arial" w:hAnsi="Arial" w:cs="Arial"/>
                <w:b/>
                <w:sz w:val="20"/>
                <w:szCs w:val="20"/>
              </w:rPr>
              <w:t>tema</w:t>
            </w:r>
            <w:r w:rsidR="0ACE71F2" w:rsidRPr="1397FC2B">
              <w:rPr>
                <w:rFonts w:ascii="Arial" w:eastAsia="Arial" w:hAnsi="Arial" w:cs="Arial"/>
                <w:b/>
                <w:sz w:val="20"/>
                <w:szCs w:val="20"/>
              </w:rPr>
              <w:t>/título</w:t>
            </w:r>
          </w:p>
        </w:tc>
        <w:tc>
          <w:tcPr>
            <w:tcW w:w="1590" w:type="dxa"/>
            <w:tcMar>
              <w:left w:w="75" w:type="dxa"/>
              <w:right w:w="75" w:type="dxa"/>
            </w:tcMar>
            <w:vAlign w:val="center"/>
          </w:tcPr>
          <w:p w14:paraId="151F32F5" w14:textId="06DBE147" w:rsidR="07D7C707" w:rsidRDefault="07D7C707" w:rsidP="07D7C707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1397FC2B">
              <w:rPr>
                <w:rFonts w:ascii="Arial" w:eastAsia="Arial" w:hAnsi="Arial" w:cs="Arial"/>
                <w:b/>
                <w:sz w:val="20"/>
                <w:szCs w:val="20"/>
              </w:rPr>
              <w:t>palavra-chave</w:t>
            </w:r>
          </w:p>
        </w:tc>
        <w:tc>
          <w:tcPr>
            <w:tcW w:w="1200" w:type="dxa"/>
            <w:tcMar>
              <w:left w:w="75" w:type="dxa"/>
              <w:right w:w="75" w:type="dxa"/>
            </w:tcMar>
            <w:vAlign w:val="center"/>
          </w:tcPr>
          <w:p w14:paraId="3534A58A" w14:textId="0A2087D4" w:rsidR="07D7C707" w:rsidRDefault="07D7C707" w:rsidP="07D7C707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1397FC2B">
              <w:rPr>
                <w:rFonts w:ascii="Arial" w:eastAsia="Arial" w:hAnsi="Arial" w:cs="Arial"/>
                <w:b/>
                <w:sz w:val="20"/>
                <w:szCs w:val="20"/>
              </w:rPr>
              <w:t>audiência</w:t>
            </w:r>
          </w:p>
        </w:tc>
        <w:tc>
          <w:tcPr>
            <w:tcW w:w="1260" w:type="dxa"/>
            <w:tcMar>
              <w:left w:w="75" w:type="dxa"/>
              <w:right w:w="75" w:type="dxa"/>
            </w:tcMar>
            <w:vAlign w:val="center"/>
          </w:tcPr>
          <w:p w14:paraId="5D549B53" w14:textId="32EB3AAA" w:rsidR="07D7C707" w:rsidRDefault="07D7C707" w:rsidP="07D7C707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1397FC2B">
              <w:rPr>
                <w:rFonts w:ascii="Arial" w:eastAsia="Arial" w:hAnsi="Arial" w:cs="Arial"/>
                <w:b/>
                <w:sz w:val="20"/>
                <w:szCs w:val="20"/>
              </w:rPr>
              <w:t>tom de voz</w:t>
            </w:r>
          </w:p>
        </w:tc>
      </w:tr>
    </w:tbl>
    <w:p w14:paraId="459A266C" w14:textId="2E382B89" w:rsidR="796B1CAB" w:rsidRDefault="796B1CAB" w:rsidP="03A213D5"/>
    <w:p w14:paraId="7FB49DC2" w14:textId="3150E977" w:rsidR="796B1CAB" w:rsidRDefault="4FF8F979" w:rsidP="03A213D5">
      <w:pPr>
        <w:pStyle w:val="Heading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</w:rPr>
      </w:pPr>
      <w:r w:rsidRPr="03A213D5">
        <w:rPr>
          <w:rFonts w:ascii="Aptos" w:eastAsia="Aptos" w:hAnsi="Aptos" w:cs="Aptos"/>
          <w:b/>
          <w:bCs/>
          <w:color w:val="auto"/>
          <w:sz w:val="36"/>
          <w:szCs w:val="36"/>
        </w:rPr>
        <w:t xml:space="preserve">Meta </w:t>
      </w:r>
      <w:proofErr w:type="spellStart"/>
      <w:r w:rsidRPr="03A213D5">
        <w:rPr>
          <w:rFonts w:ascii="Aptos" w:eastAsia="Aptos" w:hAnsi="Aptos" w:cs="Aptos"/>
          <w:b/>
          <w:bCs/>
          <w:color w:val="auto"/>
          <w:sz w:val="36"/>
          <w:szCs w:val="36"/>
        </w:rPr>
        <w:t>Description</w:t>
      </w:r>
      <w:proofErr w:type="spellEnd"/>
    </w:p>
    <w:p w14:paraId="2A40AD17" w14:textId="758B8E7B" w:rsidR="796B1CAB" w:rsidRDefault="4FF8F979" w:rsidP="03A213D5">
      <w:pPr>
        <w:pStyle w:val="Heading2"/>
        <w:spacing w:before="299" w:after="299"/>
        <w:rPr>
          <w:rFonts w:ascii="Aptos" w:eastAsia="Aptos" w:hAnsi="Aptos" w:cs="Aptos"/>
          <w:b/>
          <w:bCs/>
          <w:color w:val="auto"/>
          <w:sz w:val="24"/>
          <w:szCs w:val="24"/>
        </w:rPr>
      </w:pPr>
      <w:r w:rsidRPr="03A213D5">
        <w:rPr>
          <w:rFonts w:ascii="Aptos" w:eastAsia="Aptos" w:hAnsi="Aptos" w:cs="Aptos"/>
          <w:b/>
          <w:bCs/>
          <w:color w:val="auto"/>
          <w:sz w:val="24"/>
          <w:szCs w:val="24"/>
        </w:rPr>
        <w:t>Boas práticas:</w:t>
      </w:r>
    </w:p>
    <w:p w14:paraId="7D698A3C" w14:textId="6B5D6D7F" w:rsidR="796B1CAB" w:rsidRDefault="4FF8F979" w:rsidP="03A213D5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3A213D5">
        <w:rPr>
          <w:rFonts w:ascii="Aptos" w:eastAsia="Aptos" w:hAnsi="Aptos" w:cs="Aptos"/>
        </w:rPr>
        <w:t xml:space="preserve">Entre </w:t>
      </w:r>
      <w:r w:rsidRPr="03A213D5">
        <w:rPr>
          <w:rFonts w:ascii="Aptos" w:eastAsia="Aptos" w:hAnsi="Aptos" w:cs="Aptos"/>
          <w:b/>
          <w:bCs/>
        </w:rPr>
        <w:t>140 e 160 caracteres</w:t>
      </w:r>
      <w:r w:rsidRPr="03A213D5">
        <w:rPr>
          <w:rFonts w:ascii="Aptos" w:eastAsia="Aptos" w:hAnsi="Aptos" w:cs="Aptos"/>
        </w:rPr>
        <w:t xml:space="preserve"> (acima disso o Google corta).</w:t>
      </w:r>
    </w:p>
    <w:p w14:paraId="62520CE8" w14:textId="2DA43CF0" w:rsidR="796B1CAB" w:rsidRDefault="4FF8F979" w:rsidP="03A213D5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3A213D5">
        <w:rPr>
          <w:rFonts w:ascii="Aptos" w:eastAsia="Aptos" w:hAnsi="Aptos" w:cs="Aptos"/>
        </w:rPr>
        <w:t xml:space="preserve">Usar a </w:t>
      </w:r>
      <w:r w:rsidRPr="03A213D5">
        <w:rPr>
          <w:rFonts w:ascii="Aptos" w:eastAsia="Aptos" w:hAnsi="Aptos" w:cs="Aptos"/>
          <w:b/>
          <w:bCs/>
        </w:rPr>
        <w:t>palavra-chave principal</w:t>
      </w:r>
      <w:r w:rsidRPr="03A213D5">
        <w:rPr>
          <w:rFonts w:ascii="Aptos" w:eastAsia="Aptos" w:hAnsi="Aptos" w:cs="Aptos"/>
        </w:rPr>
        <w:t xml:space="preserve"> de forma natural.</w:t>
      </w:r>
    </w:p>
    <w:p w14:paraId="112543CB" w14:textId="47BEDC33" w:rsidR="796B1CAB" w:rsidRDefault="5FBADE9D" w:rsidP="03A213D5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3A213D5">
        <w:rPr>
          <w:rFonts w:ascii="Aptos" w:eastAsia="Aptos" w:hAnsi="Aptos" w:cs="Aptos"/>
        </w:rPr>
        <w:t>E</w:t>
      </w:r>
      <w:r w:rsidR="4FF8F979" w:rsidRPr="03A213D5">
        <w:rPr>
          <w:rFonts w:ascii="Aptos" w:eastAsia="Aptos" w:hAnsi="Aptos" w:cs="Aptos"/>
        </w:rPr>
        <w:t>xplicar de forma clara o que o usuário encontra na página.</w:t>
      </w:r>
    </w:p>
    <w:p w14:paraId="76C0B46B" w14:textId="238E3011" w:rsidR="796B1CAB" w:rsidRDefault="4FF8F979" w:rsidP="03A213D5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3A213D5">
        <w:rPr>
          <w:rFonts w:ascii="Aptos" w:eastAsia="Aptos" w:hAnsi="Aptos" w:cs="Aptos"/>
        </w:rPr>
        <w:t xml:space="preserve">Inserir </w:t>
      </w:r>
      <w:r w:rsidRPr="03A213D5">
        <w:rPr>
          <w:rFonts w:ascii="Aptos" w:eastAsia="Aptos" w:hAnsi="Aptos" w:cs="Aptos"/>
          <w:b/>
          <w:bCs/>
        </w:rPr>
        <w:t>gatilhos de ação</w:t>
      </w:r>
      <w:r w:rsidRPr="03A213D5">
        <w:rPr>
          <w:rFonts w:ascii="Aptos" w:eastAsia="Aptos" w:hAnsi="Aptos" w:cs="Aptos"/>
        </w:rPr>
        <w:t xml:space="preserve"> ("Compre agora", "Descubra", "Veja modelos exclusivos").</w:t>
      </w:r>
    </w:p>
    <w:p w14:paraId="33493802" w14:textId="466BDDED" w:rsidR="796B1CAB" w:rsidRDefault="4FF8F979" w:rsidP="03A213D5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3A213D5">
        <w:rPr>
          <w:rFonts w:ascii="Aptos" w:eastAsia="Aptos" w:hAnsi="Aptos" w:cs="Aptos"/>
        </w:rPr>
        <w:t>Destacar benefícios e diferenciais (</w:t>
      </w:r>
      <w:proofErr w:type="spellStart"/>
      <w:r w:rsidRPr="03A213D5">
        <w:rPr>
          <w:rFonts w:ascii="Aptos" w:eastAsia="Aptos" w:hAnsi="Aptos" w:cs="Aptos"/>
        </w:rPr>
        <w:t>ex</w:t>
      </w:r>
      <w:proofErr w:type="spellEnd"/>
      <w:r w:rsidRPr="03A213D5">
        <w:rPr>
          <w:rFonts w:ascii="Aptos" w:eastAsia="Aptos" w:hAnsi="Aptos" w:cs="Aptos"/>
        </w:rPr>
        <w:t>: "Edição limitada", "Feito à mão").</w:t>
      </w:r>
    </w:p>
    <w:p w14:paraId="039D2262" w14:textId="75AD1EC6" w:rsidR="796B1CAB" w:rsidRDefault="4FF8F979" w:rsidP="03A213D5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3A213D5">
        <w:rPr>
          <w:rFonts w:ascii="Aptos" w:eastAsia="Aptos" w:hAnsi="Aptos" w:cs="Aptos"/>
        </w:rPr>
        <w:t xml:space="preserve">Não duplicar </w:t>
      </w:r>
      <w:proofErr w:type="spellStart"/>
      <w:r w:rsidRPr="03A213D5">
        <w:rPr>
          <w:rFonts w:ascii="Aptos" w:eastAsia="Aptos" w:hAnsi="Aptos" w:cs="Aptos"/>
        </w:rPr>
        <w:t>descriptions</w:t>
      </w:r>
      <w:proofErr w:type="spellEnd"/>
      <w:r w:rsidRPr="03A213D5">
        <w:rPr>
          <w:rFonts w:ascii="Aptos" w:eastAsia="Aptos" w:hAnsi="Aptos" w:cs="Aptos"/>
        </w:rPr>
        <w:t xml:space="preserve"> em várias páginas.</w:t>
      </w:r>
    </w:p>
    <w:p w14:paraId="40391137" w14:textId="080B8153" w:rsidR="796B1CAB" w:rsidRDefault="4FF8F979" w:rsidP="03A213D5">
      <w:pPr>
        <w:spacing w:before="240" w:after="240"/>
        <w:rPr>
          <w:rFonts w:ascii="Aptos" w:eastAsia="Aptos" w:hAnsi="Aptos" w:cs="Aptos"/>
          <w:b/>
          <w:bCs/>
        </w:rPr>
      </w:pPr>
      <w:r w:rsidRPr="03A213D5">
        <w:rPr>
          <w:rFonts w:ascii="Aptos" w:eastAsia="Aptos" w:hAnsi="Aptos" w:cs="Aptos"/>
          <w:i/>
          <w:iCs/>
          <w:highlight w:val="yellow"/>
        </w:rPr>
        <w:t>Exemplo</w:t>
      </w:r>
      <w:r w:rsidRPr="03A213D5">
        <w:rPr>
          <w:rFonts w:ascii="Aptos" w:eastAsia="Aptos" w:hAnsi="Aptos" w:cs="Aptos"/>
        </w:rPr>
        <w:t>:</w:t>
      </w:r>
      <w:r w:rsidR="490569DD" w:rsidRPr="03A213D5">
        <w:rPr>
          <w:rFonts w:ascii="Aptos" w:eastAsia="Aptos" w:hAnsi="Aptos" w:cs="Aptos"/>
        </w:rPr>
        <w:t xml:space="preserve"> </w:t>
      </w:r>
      <w:r w:rsidRPr="03A213D5">
        <w:rPr>
          <w:rFonts w:ascii="Aptos" w:eastAsia="Aptos" w:hAnsi="Aptos" w:cs="Aptos"/>
          <w:b/>
          <w:bCs/>
        </w:rPr>
        <w:t>"</w:t>
      </w:r>
      <w:r w:rsidR="26FAEF3D" w:rsidRPr="03A213D5">
        <w:rPr>
          <w:rFonts w:ascii="Aptos" w:eastAsia="Aptos" w:hAnsi="Aptos" w:cs="Aptos"/>
          <w:b/>
          <w:bCs/>
        </w:rPr>
        <w:t xml:space="preserve"> Café União Tradicional Vácuo 500g: sabor encorpado e aroma irresistível. Experimente e compre agora mesmo!</w:t>
      </w:r>
      <w:r w:rsidRPr="03A213D5">
        <w:rPr>
          <w:rFonts w:ascii="Aptos" w:eastAsia="Aptos" w:hAnsi="Aptos" w:cs="Aptos"/>
          <w:b/>
          <w:bCs/>
        </w:rPr>
        <w:t>"</w:t>
      </w:r>
    </w:p>
    <w:p w14:paraId="268CC3D1" w14:textId="2C0DFD8D" w:rsidR="51193852" w:rsidRDefault="7E783608" w:rsidP="51193852">
      <w:pPr>
        <w:spacing w:before="240" w:after="240"/>
        <w:rPr>
          <w:rFonts w:ascii="Aptos" w:eastAsia="Aptos" w:hAnsi="Aptos" w:cs="Aptos"/>
        </w:rPr>
      </w:pPr>
      <w:r w:rsidRPr="7E38AB11">
        <w:rPr>
          <w:rFonts w:ascii="Aptos" w:eastAsia="Aptos" w:hAnsi="Aptos" w:cs="Aptos"/>
        </w:rPr>
        <w:t>PRESET DO NIARA: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912"/>
        <w:gridCol w:w="1635"/>
        <w:gridCol w:w="2295"/>
        <w:gridCol w:w="1875"/>
        <w:gridCol w:w="1298"/>
      </w:tblGrid>
      <w:tr w:rsidR="6140184B" w14:paraId="6A9C7909" w14:textId="77777777" w:rsidTr="25F2773E">
        <w:trPr>
          <w:trHeight w:val="315"/>
        </w:trPr>
        <w:tc>
          <w:tcPr>
            <w:tcW w:w="191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A98DA9" w14:textId="2CE897A7" w:rsidR="6140184B" w:rsidRDefault="6140184B" w:rsidP="6140184B">
            <w:pPr>
              <w:spacing w:after="0"/>
              <w:jc w:val="center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</w:pPr>
            <w:r w:rsidRPr="6140184B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tema</w:t>
            </w:r>
            <w:r w:rsidR="6A0DD22C" w:rsidRPr="4FFAF2E6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/</w:t>
            </w:r>
            <w:r w:rsidR="6A0DD22C" w:rsidRPr="039C50C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título</w:t>
            </w:r>
          </w:p>
        </w:tc>
        <w:tc>
          <w:tcPr>
            <w:tcW w:w="163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886801" w14:textId="0856C104" w:rsidR="6140184B" w:rsidRDefault="6140184B" w:rsidP="6140184B">
            <w:pPr>
              <w:spacing w:after="0"/>
              <w:jc w:val="center"/>
            </w:pPr>
            <w:r w:rsidRPr="6140184B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palavra-chave</w:t>
            </w:r>
          </w:p>
        </w:tc>
        <w:tc>
          <w:tcPr>
            <w:tcW w:w="229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47E80A" w14:textId="467EEB90" w:rsidR="6140184B" w:rsidRDefault="6140184B" w:rsidP="6140184B">
            <w:pPr>
              <w:spacing w:after="0"/>
              <w:jc w:val="center"/>
            </w:pPr>
            <w:r w:rsidRPr="6140184B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audiência</w:t>
            </w:r>
          </w:p>
        </w:tc>
        <w:tc>
          <w:tcPr>
            <w:tcW w:w="187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AD73E8" w14:textId="560C93E6" w:rsidR="6140184B" w:rsidRDefault="6140184B" w:rsidP="6140184B">
            <w:pPr>
              <w:spacing w:after="0"/>
              <w:jc w:val="center"/>
            </w:pPr>
            <w:proofErr w:type="spellStart"/>
            <w:r w:rsidRPr="6140184B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call_to_action</w:t>
            </w:r>
            <w:proofErr w:type="spellEnd"/>
          </w:p>
        </w:tc>
        <w:tc>
          <w:tcPr>
            <w:tcW w:w="129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A6C84C" w14:textId="20D541CA" w:rsidR="6140184B" w:rsidRDefault="6140184B" w:rsidP="6140184B">
            <w:pPr>
              <w:spacing w:after="0"/>
              <w:jc w:val="center"/>
            </w:pPr>
            <w:r w:rsidRPr="6140184B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tom de voz</w:t>
            </w:r>
          </w:p>
        </w:tc>
      </w:tr>
    </w:tbl>
    <w:p w14:paraId="1503C838" w14:textId="4E9AE9D0" w:rsidR="3C7E0F6F" w:rsidRDefault="3C7E0F6F" w:rsidP="3C7E0F6F">
      <w:pPr>
        <w:spacing w:before="240" w:after="240"/>
        <w:rPr>
          <w:rFonts w:ascii="Aptos" w:eastAsia="Aptos" w:hAnsi="Aptos" w:cs="Aptos"/>
          <w:b/>
          <w:bCs/>
        </w:rPr>
      </w:pPr>
    </w:p>
    <w:p w14:paraId="4C96F011" w14:textId="1D7CE3E5" w:rsidR="796B1CAB" w:rsidRDefault="796B1CAB" w:rsidP="03A213D5">
      <w:pPr>
        <w:pStyle w:val="Heading2"/>
        <w:rPr>
          <w:rFonts w:ascii="Aptos" w:eastAsia="Aptos" w:hAnsi="Aptos" w:cs="Aptos"/>
          <w:b/>
          <w:bCs/>
          <w:color w:val="auto"/>
          <w:sz w:val="36"/>
          <w:szCs w:val="36"/>
        </w:rPr>
      </w:pPr>
    </w:p>
    <w:p w14:paraId="14E24661" w14:textId="38904709" w:rsidR="796B1CAB" w:rsidRDefault="4FF8F979" w:rsidP="03A213D5">
      <w:pPr>
        <w:pStyle w:val="Heading2"/>
        <w:rPr>
          <w:rFonts w:ascii="Aptos" w:eastAsia="Aptos" w:hAnsi="Aptos" w:cs="Aptos"/>
          <w:b/>
          <w:bCs/>
          <w:color w:val="auto"/>
          <w:sz w:val="36"/>
          <w:szCs w:val="36"/>
        </w:rPr>
      </w:pPr>
      <w:r w:rsidRPr="03A213D5">
        <w:rPr>
          <w:rFonts w:ascii="Aptos" w:eastAsia="Aptos" w:hAnsi="Aptos" w:cs="Aptos"/>
          <w:b/>
          <w:bCs/>
          <w:color w:val="auto"/>
          <w:sz w:val="36"/>
          <w:szCs w:val="36"/>
        </w:rPr>
        <w:t>Descrição de Produto</w:t>
      </w:r>
    </w:p>
    <w:p w14:paraId="08416958" w14:textId="2C9461F4" w:rsidR="796B1CAB" w:rsidRDefault="4FF8F979" w:rsidP="03A213D5">
      <w:pPr>
        <w:spacing w:before="240" w:after="240"/>
        <w:rPr>
          <w:rFonts w:ascii="Aptos" w:eastAsia="Aptos" w:hAnsi="Aptos" w:cs="Aptos"/>
          <w:b/>
          <w:bCs/>
        </w:rPr>
      </w:pPr>
      <w:r w:rsidRPr="03A213D5">
        <w:rPr>
          <w:rFonts w:ascii="Aptos" w:eastAsia="Aptos" w:hAnsi="Aptos" w:cs="Aptos"/>
          <w:b/>
          <w:bCs/>
        </w:rPr>
        <w:t>Boas práticas:</w:t>
      </w:r>
    </w:p>
    <w:p w14:paraId="51897031" w14:textId="16DAA9F6" w:rsidR="796B1CAB" w:rsidRDefault="4FF8F979" w:rsidP="03A213D5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3A213D5">
        <w:rPr>
          <w:rFonts w:ascii="Aptos" w:eastAsia="Aptos" w:hAnsi="Aptos" w:cs="Aptos"/>
        </w:rPr>
        <w:t xml:space="preserve">Ter </w:t>
      </w:r>
      <w:r w:rsidRPr="03A213D5">
        <w:rPr>
          <w:rFonts w:ascii="Aptos" w:eastAsia="Aptos" w:hAnsi="Aptos" w:cs="Aptos"/>
          <w:b/>
          <w:bCs/>
        </w:rPr>
        <w:t>mínimo 300 palavras</w:t>
      </w:r>
      <w:r w:rsidRPr="03A213D5">
        <w:rPr>
          <w:rFonts w:ascii="Aptos" w:eastAsia="Aptos" w:hAnsi="Aptos" w:cs="Aptos"/>
        </w:rPr>
        <w:t xml:space="preserve"> (Google valoriza conteúdo detalhado).</w:t>
      </w:r>
    </w:p>
    <w:p w14:paraId="608C3C3C" w14:textId="188840AC" w:rsidR="796B1CAB" w:rsidRDefault="4FF8F979" w:rsidP="03A213D5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3A213D5">
        <w:rPr>
          <w:rFonts w:ascii="Aptos" w:eastAsia="Aptos" w:hAnsi="Aptos" w:cs="Aptos"/>
        </w:rPr>
        <w:t xml:space="preserve">Incluir </w:t>
      </w:r>
      <w:r w:rsidRPr="03A213D5">
        <w:rPr>
          <w:rFonts w:ascii="Aptos" w:eastAsia="Aptos" w:hAnsi="Aptos" w:cs="Aptos"/>
          <w:b/>
          <w:bCs/>
        </w:rPr>
        <w:t>palavras-chave secundárias</w:t>
      </w:r>
      <w:r w:rsidRPr="03A213D5">
        <w:rPr>
          <w:rFonts w:ascii="Aptos" w:eastAsia="Aptos" w:hAnsi="Aptos" w:cs="Aptos"/>
        </w:rPr>
        <w:t xml:space="preserve"> e variações (</w:t>
      </w:r>
      <w:proofErr w:type="spellStart"/>
      <w:r w:rsidRPr="03A213D5">
        <w:rPr>
          <w:rFonts w:ascii="Aptos" w:eastAsia="Aptos" w:hAnsi="Aptos" w:cs="Aptos"/>
        </w:rPr>
        <w:t>ex</w:t>
      </w:r>
      <w:proofErr w:type="spellEnd"/>
      <w:r w:rsidRPr="03A213D5">
        <w:rPr>
          <w:rFonts w:ascii="Aptos" w:eastAsia="Aptos" w:hAnsi="Aptos" w:cs="Aptos"/>
        </w:rPr>
        <w:t>: “</w:t>
      </w:r>
      <w:r w:rsidR="4EF96C27" w:rsidRPr="03A213D5">
        <w:rPr>
          <w:rFonts w:ascii="Aptos" w:eastAsia="Aptos" w:hAnsi="Aptos" w:cs="Aptos"/>
        </w:rPr>
        <w:t>café torrado</w:t>
      </w:r>
      <w:r w:rsidRPr="03A213D5">
        <w:rPr>
          <w:rFonts w:ascii="Aptos" w:eastAsia="Aptos" w:hAnsi="Aptos" w:cs="Aptos"/>
        </w:rPr>
        <w:t>”, “</w:t>
      </w:r>
      <w:r w:rsidR="0E0B4CA0" w:rsidRPr="03A213D5">
        <w:rPr>
          <w:rFonts w:ascii="Aptos" w:eastAsia="Aptos" w:hAnsi="Aptos" w:cs="Aptos"/>
        </w:rPr>
        <w:t>café moído</w:t>
      </w:r>
      <w:r w:rsidRPr="03A213D5">
        <w:rPr>
          <w:rFonts w:ascii="Aptos" w:eastAsia="Aptos" w:hAnsi="Aptos" w:cs="Aptos"/>
        </w:rPr>
        <w:t>”).</w:t>
      </w:r>
    </w:p>
    <w:p w14:paraId="136BEC85" w14:textId="1F6D42EC" w:rsidR="796B1CAB" w:rsidRDefault="4FF8F979" w:rsidP="03A213D5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3A213D5">
        <w:rPr>
          <w:rFonts w:ascii="Aptos" w:eastAsia="Aptos" w:hAnsi="Aptos" w:cs="Aptos"/>
        </w:rPr>
        <w:t>Evitar copiar a descrição do fabricante (conteúdo duplicado prejudica SEO).</w:t>
      </w:r>
    </w:p>
    <w:p w14:paraId="41166940" w14:textId="550ED215" w:rsidR="796B1CAB" w:rsidRDefault="4FF8F979" w:rsidP="03A213D5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3A213D5">
        <w:rPr>
          <w:rFonts w:ascii="Aptos" w:eastAsia="Aptos" w:hAnsi="Aptos" w:cs="Aptos"/>
        </w:rPr>
        <w:t xml:space="preserve">Destacar </w:t>
      </w:r>
      <w:r w:rsidRPr="03A213D5">
        <w:rPr>
          <w:rFonts w:ascii="Aptos" w:eastAsia="Aptos" w:hAnsi="Aptos" w:cs="Aptos"/>
          <w:b/>
          <w:bCs/>
        </w:rPr>
        <w:t>benefícios antes das características</w:t>
      </w:r>
      <w:r w:rsidRPr="03A213D5">
        <w:rPr>
          <w:rFonts w:ascii="Aptos" w:eastAsia="Aptos" w:hAnsi="Aptos" w:cs="Aptos"/>
        </w:rPr>
        <w:t xml:space="preserve"> (</w:t>
      </w:r>
      <w:proofErr w:type="spellStart"/>
      <w:r w:rsidRPr="03A213D5">
        <w:rPr>
          <w:rFonts w:ascii="Aptos" w:eastAsia="Aptos" w:hAnsi="Aptos" w:cs="Aptos"/>
        </w:rPr>
        <w:t>ex</w:t>
      </w:r>
      <w:proofErr w:type="spellEnd"/>
      <w:r w:rsidRPr="03A213D5">
        <w:rPr>
          <w:rFonts w:ascii="Aptos" w:eastAsia="Aptos" w:hAnsi="Aptos" w:cs="Aptos"/>
        </w:rPr>
        <w:t xml:space="preserve">: </w:t>
      </w:r>
      <w:r w:rsidR="170ECE54" w:rsidRPr="03A213D5">
        <w:rPr>
          <w:rFonts w:ascii="Aptos" w:eastAsia="Aptos" w:hAnsi="Aptos" w:cs="Aptos"/>
        </w:rPr>
        <w:t>forte</w:t>
      </w:r>
      <w:r w:rsidRPr="03A213D5">
        <w:rPr>
          <w:rFonts w:ascii="Aptos" w:eastAsia="Aptos" w:hAnsi="Aptos" w:cs="Aptos"/>
        </w:rPr>
        <w:t xml:space="preserve">, </w:t>
      </w:r>
      <w:r w:rsidR="5F3B6285" w:rsidRPr="03A213D5">
        <w:rPr>
          <w:rFonts w:ascii="Aptos" w:eastAsia="Aptos" w:hAnsi="Aptos" w:cs="Aptos"/>
        </w:rPr>
        <w:t>saboroso...)</w:t>
      </w:r>
    </w:p>
    <w:p w14:paraId="0BD33EAC" w14:textId="67BDB030" w:rsidR="796B1CAB" w:rsidRDefault="4FF8F979" w:rsidP="03A213D5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3A213D5">
        <w:rPr>
          <w:rFonts w:ascii="Aptos" w:eastAsia="Aptos" w:hAnsi="Aptos" w:cs="Aptos"/>
        </w:rPr>
        <w:t xml:space="preserve">Usar </w:t>
      </w:r>
      <w:proofErr w:type="spellStart"/>
      <w:r w:rsidRPr="03A213D5">
        <w:rPr>
          <w:rFonts w:ascii="Aptos" w:eastAsia="Aptos" w:hAnsi="Aptos" w:cs="Aptos"/>
          <w:b/>
          <w:bCs/>
        </w:rPr>
        <w:t>escaneabilidade</w:t>
      </w:r>
      <w:proofErr w:type="spellEnd"/>
      <w:r w:rsidRPr="03A213D5">
        <w:rPr>
          <w:rFonts w:ascii="Aptos" w:eastAsia="Aptos" w:hAnsi="Aptos" w:cs="Aptos"/>
        </w:rPr>
        <w:t xml:space="preserve"> (subtítulos, </w:t>
      </w:r>
      <w:proofErr w:type="spellStart"/>
      <w:r w:rsidRPr="03A213D5">
        <w:rPr>
          <w:rFonts w:ascii="Aptos" w:eastAsia="Aptos" w:hAnsi="Aptos" w:cs="Aptos"/>
        </w:rPr>
        <w:t>bullets</w:t>
      </w:r>
      <w:proofErr w:type="spellEnd"/>
      <w:r w:rsidRPr="03A213D5">
        <w:rPr>
          <w:rFonts w:ascii="Aptos" w:eastAsia="Aptos" w:hAnsi="Aptos" w:cs="Aptos"/>
        </w:rPr>
        <w:t>, frases curtas).</w:t>
      </w:r>
    </w:p>
    <w:p w14:paraId="2C855D44" w14:textId="3C52501B" w:rsidR="796B1CAB" w:rsidRDefault="4FF8F979" w:rsidP="03A213D5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3A213D5">
        <w:rPr>
          <w:rFonts w:ascii="Aptos" w:eastAsia="Aptos" w:hAnsi="Aptos" w:cs="Aptos"/>
        </w:rPr>
        <w:t xml:space="preserve">Inserir </w:t>
      </w:r>
      <w:r w:rsidRPr="03A213D5">
        <w:rPr>
          <w:rFonts w:ascii="Aptos" w:eastAsia="Aptos" w:hAnsi="Aptos" w:cs="Aptos"/>
          <w:b/>
          <w:bCs/>
        </w:rPr>
        <w:t>informações técnicas</w:t>
      </w:r>
      <w:r w:rsidRPr="03A213D5">
        <w:rPr>
          <w:rFonts w:ascii="Aptos" w:eastAsia="Aptos" w:hAnsi="Aptos" w:cs="Aptos"/>
        </w:rPr>
        <w:t xml:space="preserve"> em tabela/lista (dimensões, materiais, peso, cores).</w:t>
      </w:r>
      <w:r w:rsidR="796B1CAB">
        <w:br/>
      </w:r>
    </w:p>
    <w:p w14:paraId="1611E030" w14:textId="19B72C89" w:rsidR="796B1CAB" w:rsidRDefault="3412AD21" w:rsidP="03A213D5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03A213D5">
        <w:rPr>
          <w:rFonts w:ascii="Aptos" w:eastAsia="Aptos" w:hAnsi="Aptos" w:cs="Aptos"/>
        </w:rPr>
        <w:t xml:space="preserve">Neste item, o cliente (CA), solicitou que fosse mais focado no público B2B: </w:t>
      </w:r>
      <w:r w:rsidR="38ACB47C" w:rsidRPr="03A213D5">
        <w:rPr>
          <w:rFonts w:ascii="Aptos" w:eastAsia="Aptos" w:hAnsi="Aptos" w:cs="Aptos"/>
        </w:rPr>
        <w:t>"</w:t>
      </w:r>
      <w:r w:rsidR="38ACB47C" w:rsidRPr="03A213D5">
        <w:rPr>
          <w:rFonts w:ascii="Aptos" w:eastAsia="Aptos" w:hAnsi="Aptos" w:cs="Aptos"/>
          <w:b/>
          <w:bCs/>
        </w:rPr>
        <w:t xml:space="preserve">Adquirir o </w:t>
      </w:r>
      <w:proofErr w:type="spellStart"/>
      <w:r w:rsidR="38ACB47C" w:rsidRPr="03A213D5">
        <w:rPr>
          <w:rFonts w:ascii="Aptos" w:eastAsia="Aptos" w:hAnsi="Aptos" w:cs="Aptos"/>
          <w:b/>
          <w:bCs/>
        </w:rPr>
        <w:t>xxxx</w:t>
      </w:r>
      <w:proofErr w:type="spellEnd"/>
      <w:r w:rsidR="38ACB47C" w:rsidRPr="03A213D5">
        <w:rPr>
          <w:rFonts w:ascii="Aptos" w:eastAsia="Aptos" w:hAnsi="Aptos" w:cs="Aptos"/>
          <w:b/>
          <w:bCs/>
        </w:rPr>
        <w:t xml:space="preserve"> é uma excelente oportunidade para diversificar seu portfólio e atender às necessidades dos consumidores que valorizam </w:t>
      </w:r>
      <w:proofErr w:type="spellStart"/>
      <w:r w:rsidR="38ACB47C" w:rsidRPr="03A213D5">
        <w:rPr>
          <w:rFonts w:ascii="Aptos" w:eastAsia="Aptos" w:hAnsi="Aptos" w:cs="Aptos"/>
          <w:b/>
          <w:bCs/>
        </w:rPr>
        <w:t>xxxx</w:t>
      </w:r>
      <w:proofErr w:type="spellEnd"/>
      <w:r w:rsidR="38ACB47C" w:rsidRPr="03A213D5">
        <w:rPr>
          <w:rFonts w:ascii="Aptos" w:eastAsia="Aptos" w:hAnsi="Aptos" w:cs="Aptos"/>
          <w:b/>
          <w:bCs/>
        </w:rPr>
        <w:t>. Não perca a chance de oferecer esse produto em sua loja e impulsionar suas vendas. Compre agora e proporcione aos seus clientes uma experiência que eles não esquecerão."</w:t>
      </w:r>
    </w:p>
    <w:p w14:paraId="597F7BB8" w14:textId="471B9B52" w:rsidR="796B1CAB" w:rsidRDefault="796B1CAB" w:rsidP="03A213D5">
      <w:pPr>
        <w:pStyle w:val="ListParagraph"/>
        <w:spacing w:before="240" w:after="240"/>
        <w:ind w:hanging="360"/>
        <w:rPr>
          <w:rFonts w:ascii="Aptos" w:eastAsia="Aptos" w:hAnsi="Aptos" w:cs="Aptos"/>
          <w:b/>
          <w:bCs/>
        </w:rPr>
      </w:pPr>
    </w:p>
    <w:p w14:paraId="3D9F6614" w14:textId="3DC4A621" w:rsidR="796B1CAB" w:rsidRDefault="73056706" w:rsidP="03A213D5">
      <w:pPr>
        <w:spacing w:before="240" w:after="240"/>
        <w:rPr>
          <w:rFonts w:eastAsiaTheme="minorEastAsia"/>
          <w:highlight w:val="yellow"/>
        </w:rPr>
      </w:pPr>
      <w:r w:rsidRPr="03A213D5">
        <w:rPr>
          <w:rFonts w:eastAsiaTheme="minorEastAsia"/>
          <w:highlight w:val="yellow"/>
        </w:rPr>
        <w:t>Exemplo:</w:t>
      </w:r>
    </w:p>
    <w:p w14:paraId="2E225AE0" w14:textId="1B7E24C7" w:rsidR="796B1CAB" w:rsidRDefault="1CF9CC14" w:rsidP="03A213D5">
      <w:pPr>
        <w:spacing w:before="240" w:after="240"/>
        <w:rPr>
          <w:rFonts w:ascii="Aptos" w:eastAsia="Aptos" w:hAnsi="Aptos" w:cs="Aptos"/>
          <w:b/>
          <w:bCs/>
        </w:rPr>
      </w:pPr>
      <w:r w:rsidRPr="03A213D5">
        <w:rPr>
          <w:rFonts w:eastAsiaTheme="minorEastAsia"/>
          <w:b/>
          <w:bCs/>
        </w:rPr>
        <w:t xml:space="preserve">"O Café União Tradicional Vácuo 500g traz o verdadeiro sabor do café brasileiro. Elaborado com grãos cuidadosamente selecionados, oferece uma bebida encorpada, de aroma intenso e sabor equilibrado, que combina tradição e qualidade em cada xícara. A embalagem a vácuo garante frescor e preserva as características do café por muito mais tempo, proporcionando uma experiência única do primeiro ao último preparo. Perfeito para momentos de pausa, reuniões em família ou encontros especiais, o Café União Tradicional é símbolo de hospitalidade e aconchego. </w:t>
      </w:r>
    </w:p>
    <w:p w14:paraId="3450D543" w14:textId="14F53D16" w:rsidR="796B1CAB" w:rsidRDefault="1CF9CC14" w:rsidP="03A213D5">
      <w:pPr>
        <w:spacing w:before="240" w:after="240"/>
        <w:rPr>
          <w:rFonts w:ascii="Aptos" w:eastAsia="Aptos" w:hAnsi="Aptos" w:cs="Aptos"/>
          <w:b/>
          <w:bCs/>
        </w:rPr>
      </w:pPr>
      <w:r w:rsidRPr="03A213D5">
        <w:rPr>
          <w:rFonts w:eastAsiaTheme="minorEastAsia"/>
          <w:b/>
          <w:bCs/>
        </w:rPr>
        <w:t>Informações técnicas:</w:t>
      </w:r>
    </w:p>
    <w:p w14:paraId="3064637A" w14:textId="2F6E24D0" w:rsidR="796B1CAB" w:rsidRDefault="1CF9CC14" w:rsidP="03A213D5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3A213D5">
        <w:rPr>
          <w:rFonts w:eastAsiaTheme="minorEastAsia"/>
          <w:b/>
          <w:bCs/>
        </w:rPr>
        <w:t>Peso líquido: 500g</w:t>
      </w:r>
    </w:p>
    <w:p w14:paraId="2DC78969" w14:textId="6082AC06" w:rsidR="796B1CAB" w:rsidRDefault="1CF9CC14" w:rsidP="03A213D5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3A213D5">
        <w:rPr>
          <w:rFonts w:eastAsiaTheme="minorEastAsia"/>
          <w:b/>
          <w:bCs/>
        </w:rPr>
        <w:t>Tipo: Café torrado e moído</w:t>
      </w:r>
    </w:p>
    <w:p w14:paraId="34C8DC2C" w14:textId="21A7213C" w:rsidR="796B1CAB" w:rsidRDefault="1CF9CC14" w:rsidP="03A213D5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3A213D5">
        <w:rPr>
          <w:rFonts w:eastAsiaTheme="minorEastAsia"/>
          <w:b/>
          <w:bCs/>
        </w:rPr>
        <w:t>Embalagem: Vácuo</w:t>
      </w:r>
    </w:p>
    <w:p w14:paraId="26D8E21E" w14:textId="1F56EC7E" w:rsidR="796B1CAB" w:rsidRDefault="1CF9CC14" w:rsidP="03A213D5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3A213D5">
        <w:rPr>
          <w:rFonts w:eastAsiaTheme="minorEastAsia"/>
          <w:b/>
          <w:bCs/>
        </w:rPr>
        <w:t>Origem: Brasil</w:t>
      </w:r>
    </w:p>
    <w:p w14:paraId="402AD7C0" w14:textId="52BAADBF" w:rsidR="796B1CAB" w:rsidRDefault="1CF9CC14" w:rsidP="03A213D5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3A213D5">
        <w:rPr>
          <w:rFonts w:eastAsiaTheme="minorEastAsia"/>
          <w:b/>
          <w:bCs/>
        </w:rPr>
        <w:t>Indicado para: cafeteira elétrica, coador de papel, prensa francesa."</w:t>
      </w:r>
    </w:p>
    <w:p w14:paraId="4B6E2D87" w14:textId="3AE54297" w:rsidR="39B86321" w:rsidRDefault="27694D2C" w:rsidP="372A818B">
      <w:r>
        <w:t>PRESET DO NIARA: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853"/>
        <w:gridCol w:w="2095"/>
        <w:gridCol w:w="1367"/>
        <w:gridCol w:w="1785"/>
        <w:gridCol w:w="1916"/>
      </w:tblGrid>
      <w:tr w:rsidR="402A38D8" w14:paraId="2E0508D0" w14:textId="77777777" w:rsidTr="609119C1">
        <w:trPr>
          <w:trHeight w:val="315"/>
        </w:trPr>
        <w:tc>
          <w:tcPr>
            <w:tcW w:w="18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4AE1A8" w14:textId="7B5F3FFB" w:rsidR="402A38D8" w:rsidRDefault="402A38D8" w:rsidP="402A38D8">
            <w:pPr>
              <w:spacing w:after="0"/>
              <w:jc w:val="center"/>
            </w:pPr>
            <w:r w:rsidRPr="402A38D8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nome do produto</w:t>
            </w:r>
          </w:p>
        </w:tc>
        <w:tc>
          <w:tcPr>
            <w:tcW w:w="209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019368" w14:textId="6CF1D2F6" w:rsidR="402A38D8" w:rsidRDefault="402A38D8" w:rsidP="402A38D8">
            <w:pPr>
              <w:spacing w:after="0"/>
              <w:jc w:val="center"/>
            </w:pPr>
            <w:r w:rsidRPr="402A38D8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especificações do produto</w:t>
            </w:r>
          </w:p>
        </w:tc>
        <w:tc>
          <w:tcPr>
            <w:tcW w:w="136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501E3E" w14:textId="3303BA96" w:rsidR="402A38D8" w:rsidRDefault="402A38D8" w:rsidP="402A38D8">
            <w:pPr>
              <w:spacing w:after="0"/>
              <w:jc w:val="center"/>
            </w:pPr>
            <w:r w:rsidRPr="402A38D8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audiência</w:t>
            </w:r>
          </w:p>
        </w:tc>
        <w:tc>
          <w:tcPr>
            <w:tcW w:w="178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F46362" w14:textId="36BE2751" w:rsidR="402A38D8" w:rsidRDefault="402A38D8" w:rsidP="402A38D8">
            <w:pPr>
              <w:spacing w:after="0"/>
              <w:jc w:val="center"/>
            </w:pPr>
            <w:r w:rsidRPr="402A38D8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palavra-chave</w:t>
            </w:r>
          </w:p>
        </w:tc>
        <w:tc>
          <w:tcPr>
            <w:tcW w:w="1916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1DE786" w14:textId="3C9B9EF7" w:rsidR="402A38D8" w:rsidRDefault="402A38D8" w:rsidP="402A38D8">
            <w:pPr>
              <w:spacing w:after="0"/>
              <w:jc w:val="center"/>
            </w:pPr>
            <w:r w:rsidRPr="402A38D8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tom de voz</w:t>
            </w:r>
          </w:p>
        </w:tc>
      </w:tr>
    </w:tbl>
    <w:p w14:paraId="18D5C20D" w14:textId="4B4C2B30" w:rsidR="2D8A1C83" w:rsidRDefault="2D8A1C83" w:rsidP="2D8A1C83"/>
    <w:p w14:paraId="3867E09B" w14:textId="22F3AD95" w:rsidR="796B1CAB" w:rsidRDefault="796B1CAB" w:rsidP="03A213D5"/>
    <w:p w14:paraId="298B7F4E" w14:textId="1239C453" w:rsidR="796B1CAB" w:rsidRDefault="6A543798" w:rsidP="03A213D5">
      <w:pPr>
        <w:spacing w:before="240" w:after="240"/>
        <w:rPr>
          <w:rFonts w:ascii="Aptos" w:eastAsia="Aptos" w:hAnsi="Aptos" w:cs="Aptos"/>
          <w:highlight w:val="yellow"/>
        </w:rPr>
      </w:pPr>
      <w:r w:rsidRPr="03A213D5">
        <w:rPr>
          <w:rFonts w:ascii="Aptos" w:eastAsia="Aptos" w:hAnsi="Aptos" w:cs="Aptos"/>
          <w:highlight w:val="yellow"/>
        </w:rPr>
        <w:t>Em r</w:t>
      </w:r>
      <w:r w:rsidR="4FF8F979" w:rsidRPr="03A213D5">
        <w:rPr>
          <w:rFonts w:ascii="Aptos" w:eastAsia="Aptos" w:hAnsi="Aptos" w:cs="Aptos"/>
          <w:highlight w:val="yellow"/>
        </w:rPr>
        <w:t>esum</w:t>
      </w:r>
      <w:r w:rsidR="4EF2C2F0" w:rsidRPr="03A213D5">
        <w:rPr>
          <w:rFonts w:ascii="Aptos" w:eastAsia="Aptos" w:hAnsi="Aptos" w:cs="Aptos"/>
          <w:highlight w:val="yellow"/>
        </w:rPr>
        <w:t>o:</w:t>
      </w:r>
    </w:p>
    <w:p w14:paraId="1A053988" w14:textId="3DFF0976" w:rsidR="796B1CAB" w:rsidRDefault="4FF8F979" w:rsidP="03A213D5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3A213D5">
        <w:rPr>
          <w:rFonts w:ascii="Aptos" w:eastAsia="Aptos" w:hAnsi="Aptos" w:cs="Aptos"/>
          <w:b/>
          <w:bCs/>
        </w:rPr>
        <w:t xml:space="preserve">Meta </w:t>
      </w:r>
      <w:proofErr w:type="spellStart"/>
      <w:r w:rsidRPr="03A213D5">
        <w:rPr>
          <w:rFonts w:ascii="Aptos" w:eastAsia="Aptos" w:hAnsi="Aptos" w:cs="Aptos"/>
          <w:b/>
          <w:bCs/>
        </w:rPr>
        <w:t>Title</w:t>
      </w:r>
      <w:proofErr w:type="spellEnd"/>
      <w:r w:rsidRPr="03A213D5">
        <w:rPr>
          <w:rFonts w:ascii="Aptos" w:eastAsia="Aptos" w:hAnsi="Aptos" w:cs="Aptos"/>
          <w:b/>
          <w:bCs/>
        </w:rPr>
        <w:t>:</w:t>
      </w:r>
      <w:r w:rsidRPr="03A213D5">
        <w:rPr>
          <w:rFonts w:ascii="Aptos" w:eastAsia="Aptos" w:hAnsi="Aptos" w:cs="Aptos"/>
        </w:rPr>
        <w:t xml:space="preserve"> foco em palavra-chave + atratividade.</w:t>
      </w:r>
    </w:p>
    <w:p w14:paraId="3BE6894A" w14:textId="5BC36E19" w:rsidR="796B1CAB" w:rsidRDefault="4FF8F979" w:rsidP="03A213D5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3A213D5">
        <w:rPr>
          <w:rFonts w:ascii="Aptos" w:eastAsia="Aptos" w:hAnsi="Aptos" w:cs="Aptos"/>
          <w:b/>
          <w:bCs/>
        </w:rPr>
        <w:t xml:space="preserve">Meta </w:t>
      </w:r>
      <w:proofErr w:type="spellStart"/>
      <w:r w:rsidRPr="03A213D5">
        <w:rPr>
          <w:rFonts w:ascii="Aptos" w:eastAsia="Aptos" w:hAnsi="Aptos" w:cs="Aptos"/>
          <w:b/>
          <w:bCs/>
        </w:rPr>
        <w:t>Description</w:t>
      </w:r>
      <w:proofErr w:type="spellEnd"/>
      <w:r w:rsidRPr="03A213D5">
        <w:rPr>
          <w:rFonts w:ascii="Aptos" w:eastAsia="Aptos" w:hAnsi="Aptos" w:cs="Aptos"/>
          <w:b/>
          <w:bCs/>
        </w:rPr>
        <w:t>:</w:t>
      </w:r>
      <w:r w:rsidRPr="03A213D5">
        <w:rPr>
          <w:rFonts w:ascii="Aptos" w:eastAsia="Aptos" w:hAnsi="Aptos" w:cs="Aptos"/>
        </w:rPr>
        <w:t xml:space="preserve"> resumo persuasivo e direto, que convida ao clique.</w:t>
      </w:r>
    </w:p>
    <w:p w14:paraId="1CAB8C5E" w14:textId="2BECB71E" w:rsidR="796B1CAB" w:rsidRDefault="4FF8F979" w:rsidP="03A213D5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3A213D5">
        <w:rPr>
          <w:rFonts w:ascii="Aptos" w:eastAsia="Aptos" w:hAnsi="Aptos" w:cs="Aptos"/>
          <w:b/>
          <w:bCs/>
        </w:rPr>
        <w:t>Descrição do Produto:</w:t>
      </w:r>
      <w:r w:rsidRPr="03A213D5">
        <w:rPr>
          <w:rFonts w:ascii="Aptos" w:eastAsia="Aptos" w:hAnsi="Aptos" w:cs="Aptos"/>
        </w:rPr>
        <w:t xml:space="preserve"> detalhada, original, com </w:t>
      </w:r>
      <w:proofErr w:type="spellStart"/>
      <w:r w:rsidRPr="03A213D5">
        <w:rPr>
          <w:rFonts w:ascii="Aptos" w:eastAsia="Aptos" w:hAnsi="Aptos" w:cs="Aptos"/>
        </w:rPr>
        <w:t>storytelling</w:t>
      </w:r>
      <w:proofErr w:type="spellEnd"/>
      <w:r w:rsidRPr="03A213D5">
        <w:rPr>
          <w:rFonts w:ascii="Aptos" w:eastAsia="Aptos" w:hAnsi="Aptos" w:cs="Aptos"/>
        </w:rPr>
        <w:t>, benefícios + especificações.</w:t>
      </w:r>
    </w:p>
    <w:p w14:paraId="218E4310" w14:textId="1AFCBE4D" w:rsidR="796B1CAB" w:rsidRDefault="4FB51ECE" w:rsidP="03A213D5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3A213D5">
        <w:rPr>
          <w:rFonts w:ascii="Aptos" w:eastAsia="Aptos" w:hAnsi="Aptos" w:cs="Aptos"/>
          <w:b/>
          <w:bCs/>
          <w:color w:val="000000" w:themeColor="text1"/>
        </w:rPr>
        <w:t>Público-alvo:</w:t>
      </w:r>
      <w:r w:rsidRPr="03A213D5">
        <w:rPr>
          <w:rFonts w:ascii="Aptos" w:eastAsia="Aptos" w:hAnsi="Aptos" w:cs="Aptos"/>
          <w:color w:val="000000" w:themeColor="text1"/>
        </w:rPr>
        <w:t xml:space="preserve"> donos de mercadinhos (pequenos mercados de bairro); de 35 a 54 anos; majoritariamente masculino; visa preço baixo, entrega rápida e prazo para pagamento. São pessoas geralmente com baixa literacia digital e seu negócio é familiar (passa de pai para filho). O dono é um "faz tudo na loja" das compras para repor o estoque da loja ao caixa e gestão do negócio.</w:t>
      </w:r>
    </w:p>
    <w:p w14:paraId="1E61A866" w14:textId="632158AD" w:rsidR="796B1CAB" w:rsidRDefault="796B1CAB" w:rsidP="03A213D5"/>
    <w:p w14:paraId="65492131" w14:textId="6E51EF82" w:rsidR="796B1CAB" w:rsidRDefault="796B1CAB" w:rsidP="03A213D5"/>
    <w:sectPr w:rsidR="796B1CA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EB222"/>
    <w:multiLevelType w:val="hybridMultilevel"/>
    <w:tmpl w:val="FFFFFFFF"/>
    <w:lvl w:ilvl="0" w:tplc="D2245D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1A8C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70C9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7A5B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986F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F85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789C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6C62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DC25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7F3F5D"/>
    <w:multiLevelType w:val="hybridMultilevel"/>
    <w:tmpl w:val="FFFFFFFF"/>
    <w:lvl w:ilvl="0" w:tplc="76E0EA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4689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ECDA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C99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E2FE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948B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4CF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D86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76B5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902F6E"/>
    <w:multiLevelType w:val="hybridMultilevel"/>
    <w:tmpl w:val="FFFFFFFF"/>
    <w:lvl w:ilvl="0" w:tplc="387E8F9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04A01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001C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5AC8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7C77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C8DD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8AA5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DCB5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503E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C63722"/>
    <w:multiLevelType w:val="hybridMultilevel"/>
    <w:tmpl w:val="FFFFFFFF"/>
    <w:lvl w:ilvl="0" w:tplc="708ADD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56E7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1E2E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6EF6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CA48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2AE0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0E3A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AE9E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0278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93535A"/>
    <w:multiLevelType w:val="hybridMultilevel"/>
    <w:tmpl w:val="FFFFFFFF"/>
    <w:lvl w:ilvl="0" w:tplc="1CAAEF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6694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AC77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38EA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6E7C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BC46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3433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1CB3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2CAF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51F64A"/>
    <w:multiLevelType w:val="hybridMultilevel"/>
    <w:tmpl w:val="FFFFFFFF"/>
    <w:lvl w:ilvl="0" w:tplc="A3987030">
      <w:start w:val="1"/>
      <w:numFmt w:val="decimal"/>
      <w:lvlText w:val="%1."/>
      <w:lvlJc w:val="left"/>
      <w:pPr>
        <w:ind w:left="720" w:hanging="360"/>
      </w:pPr>
    </w:lvl>
    <w:lvl w:ilvl="1" w:tplc="5EEE330A">
      <w:start w:val="1"/>
      <w:numFmt w:val="lowerLetter"/>
      <w:lvlText w:val="%2."/>
      <w:lvlJc w:val="left"/>
      <w:pPr>
        <w:ind w:left="1440" w:hanging="360"/>
      </w:pPr>
    </w:lvl>
    <w:lvl w:ilvl="2" w:tplc="60901140">
      <w:start w:val="1"/>
      <w:numFmt w:val="lowerRoman"/>
      <w:lvlText w:val="%3."/>
      <w:lvlJc w:val="right"/>
      <w:pPr>
        <w:ind w:left="2160" w:hanging="180"/>
      </w:pPr>
    </w:lvl>
    <w:lvl w:ilvl="3" w:tplc="2B106A26">
      <w:start w:val="1"/>
      <w:numFmt w:val="decimal"/>
      <w:lvlText w:val="%4."/>
      <w:lvlJc w:val="left"/>
      <w:pPr>
        <w:ind w:left="2880" w:hanging="360"/>
      </w:pPr>
    </w:lvl>
    <w:lvl w:ilvl="4" w:tplc="8DECF7CA">
      <w:start w:val="1"/>
      <w:numFmt w:val="lowerLetter"/>
      <w:lvlText w:val="%5."/>
      <w:lvlJc w:val="left"/>
      <w:pPr>
        <w:ind w:left="3600" w:hanging="360"/>
      </w:pPr>
    </w:lvl>
    <w:lvl w:ilvl="5" w:tplc="87A8C58C">
      <w:start w:val="1"/>
      <w:numFmt w:val="lowerRoman"/>
      <w:lvlText w:val="%6."/>
      <w:lvlJc w:val="right"/>
      <w:pPr>
        <w:ind w:left="4320" w:hanging="180"/>
      </w:pPr>
    </w:lvl>
    <w:lvl w:ilvl="6" w:tplc="3948C9BE">
      <w:start w:val="1"/>
      <w:numFmt w:val="decimal"/>
      <w:lvlText w:val="%7."/>
      <w:lvlJc w:val="left"/>
      <w:pPr>
        <w:ind w:left="5040" w:hanging="360"/>
      </w:pPr>
    </w:lvl>
    <w:lvl w:ilvl="7" w:tplc="0C64A6C8">
      <w:start w:val="1"/>
      <w:numFmt w:val="lowerLetter"/>
      <w:lvlText w:val="%8."/>
      <w:lvlJc w:val="left"/>
      <w:pPr>
        <w:ind w:left="5760" w:hanging="360"/>
      </w:pPr>
    </w:lvl>
    <w:lvl w:ilvl="8" w:tplc="FAF08CF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7C9CFE"/>
    <w:multiLevelType w:val="hybridMultilevel"/>
    <w:tmpl w:val="FFFFFFFF"/>
    <w:lvl w:ilvl="0" w:tplc="EAF0B5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C02A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BE3A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ECBC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8A70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E21B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CD8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EC35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CAC4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5455091">
    <w:abstractNumId w:val="3"/>
  </w:num>
  <w:num w:numId="2" w16cid:durableId="1835680633">
    <w:abstractNumId w:val="2"/>
  </w:num>
  <w:num w:numId="3" w16cid:durableId="1857037396">
    <w:abstractNumId w:val="0"/>
  </w:num>
  <w:num w:numId="4" w16cid:durableId="281546389">
    <w:abstractNumId w:val="4"/>
  </w:num>
  <w:num w:numId="5" w16cid:durableId="473717850">
    <w:abstractNumId w:val="6"/>
  </w:num>
  <w:num w:numId="6" w16cid:durableId="6371868">
    <w:abstractNumId w:val="1"/>
  </w:num>
  <w:num w:numId="7" w16cid:durableId="6502090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5F31F1"/>
    <w:rsid w:val="0000621F"/>
    <w:rsid w:val="00065F2E"/>
    <w:rsid w:val="0008221B"/>
    <w:rsid w:val="000B3F25"/>
    <w:rsid w:val="000D2413"/>
    <w:rsid w:val="001522BC"/>
    <w:rsid w:val="001E3E35"/>
    <w:rsid w:val="001F0E9C"/>
    <w:rsid w:val="001F3B73"/>
    <w:rsid w:val="00225E51"/>
    <w:rsid w:val="0028674C"/>
    <w:rsid w:val="002F4222"/>
    <w:rsid w:val="002F4B46"/>
    <w:rsid w:val="00315E7C"/>
    <w:rsid w:val="00375130"/>
    <w:rsid w:val="003D0670"/>
    <w:rsid w:val="00433D55"/>
    <w:rsid w:val="00464627"/>
    <w:rsid w:val="004C5F44"/>
    <w:rsid w:val="0054205E"/>
    <w:rsid w:val="0058009B"/>
    <w:rsid w:val="00681B2D"/>
    <w:rsid w:val="006B0CC8"/>
    <w:rsid w:val="00730A29"/>
    <w:rsid w:val="00737F64"/>
    <w:rsid w:val="00753C09"/>
    <w:rsid w:val="007F5664"/>
    <w:rsid w:val="00853B7B"/>
    <w:rsid w:val="00853EC0"/>
    <w:rsid w:val="0087369F"/>
    <w:rsid w:val="008B4A2A"/>
    <w:rsid w:val="008E4F68"/>
    <w:rsid w:val="00987FE5"/>
    <w:rsid w:val="009E2428"/>
    <w:rsid w:val="00A40A92"/>
    <w:rsid w:val="00AB63EA"/>
    <w:rsid w:val="00B86F7E"/>
    <w:rsid w:val="00BD4BE1"/>
    <w:rsid w:val="00C12FC4"/>
    <w:rsid w:val="00C60CDF"/>
    <w:rsid w:val="00C777A0"/>
    <w:rsid w:val="00C85FF8"/>
    <w:rsid w:val="00C87697"/>
    <w:rsid w:val="00D35542"/>
    <w:rsid w:val="00D42F48"/>
    <w:rsid w:val="00D751AD"/>
    <w:rsid w:val="00DE09E1"/>
    <w:rsid w:val="00E12A5B"/>
    <w:rsid w:val="00E34E72"/>
    <w:rsid w:val="00EC577D"/>
    <w:rsid w:val="00EC7253"/>
    <w:rsid w:val="00F4672B"/>
    <w:rsid w:val="00F87F8D"/>
    <w:rsid w:val="00FD03E0"/>
    <w:rsid w:val="039C50CF"/>
    <w:rsid w:val="03A213D5"/>
    <w:rsid w:val="07D7C707"/>
    <w:rsid w:val="09017E04"/>
    <w:rsid w:val="0A22AB28"/>
    <w:rsid w:val="0ACE71F2"/>
    <w:rsid w:val="0E0B4CA0"/>
    <w:rsid w:val="0F80F0FB"/>
    <w:rsid w:val="1397FC2B"/>
    <w:rsid w:val="141343C9"/>
    <w:rsid w:val="1548BA01"/>
    <w:rsid w:val="170CD727"/>
    <w:rsid w:val="170ECE54"/>
    <w:rsid w:val="1CF9CC14"/>
    <w:rsid w:val="1F2A257A"/>
    <w:rsid w:val="206B0CFE"/>
    <w:rsid w:val="21EAF286"/>
    <w:rsid w:val="2236AF53"/>
    <w:rsid w:val="25F2773E"/>
    <w:rsid w:val="26FAEF3D"/>
    <w:rsid w:val="275F31F1"/>
    <w:rsid w:val="27694D2C"/>
    <w:rsid w:val="292BE74B"/>
    <w:rsid w:val="2A3AF0A9"/>
    <w:rsid w:val="2B0B3EB7"/>
    <w:rsid w:val="2D8A1C83"/>
    <w:rsid w:val="2E75B416"/>
    <w:rsid w:val="3412AD21"/>
    <w:rsid w:val="353A6E10"/>
    <w:rsid w:val="372A818B"/>
    <w:rsid w:val="37ABB141"/>
    <w:rsid w:val="38ACB47C"/>
    <w:rsid w:val="39B86321"/>
    <w:rsid w:val="3C7E0F6F"/>
    <w:rsid w:val="402A38D8"/>
    <w:rsid w:val="43FF5B55"/>
    <w:rsid w:val="442E0B88"/>
    <w:rsid w:val="4493ABC9"/>
    <w:rsid w:val="45576F77"/>
    <w:rsid w:val="47DA7399"/>
    <w:rsid w:val="490569DD"/>
    <w:rsid w:val="49F4001F"/>
    <w:rsid w:val="4AD0E049"/>
    <w:rsid w:val="4DCA8930"/>
    <w:rsid w:val="4EA9AE7D"/>
    <w:rsid w:val="4EF2C2F0"/>
    <w:rsid w:val="4EF96C27"/>
    <w:rsid w:val="4F4F3B95"/>
    <w:rsid w:val="4FB51ECE"/>
    <w:rsid w:val="4FF8F979"/>
    <w:rsid w:val="4FFAF2E6"/>
    <w:rsid w:val="51193852"/>
    <w:rsid w:val="523D0BBC"/>
    <w:rsid w:val="52E9E305"/>
    <w:rsid w:val="5518C45D"/>
    <w:rsid w:val="5F3B6285"/>
    <w:rsid w:val="5FBADE9D"/>
    <w:rsid w:val="609119C1"/>
    <w:rsid w:val="6140184B"/>
    <w:rsid w:val="657845D4"/>
    <w:rsid w:val="6812BF59"/>
    <w:rsid w:val="6A0DD22C"/>
    <w:rsid w:val="6A543798"/>
    <w:rsid w:val="6B1B97BA"/>
    <w:rsid w:val="703A668D"/>
    <w:rsid w:val="73056706"/>
    <w:rsid w:val="77B24B02"/>
    <w:rsid w:val="78D4BB95"/>
    <w:rsid w:val="796B1CAB"/>
    <w:rsid w:val="7B0DF4E6"/>
    <w:rsid w:val="7D61BFA1"/>
    <w:rsid w:val="7E38AB11"/>
    <w:rsid w:val="7E783608"/>
    <w:rsid w:val="7F54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F31F1"/>
  <w15:chartTrackingRefBased/>
  <w15:docId w15:val="{AE4D06CC-3D75-4509-9EE4-0E80A54BC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03A21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41343C9"/>
    <w:pPr>
      <w:ind w:left="720"/>
      <w:contextualSpacing/>
    </w:pPr>
  </w:style>
  <w:style w:type="table" w:styleId="TableGrid">
    <w:name w:val="Table Grid"/>
    <w:basedOn w:val="TableNormal"/>
    <w:uiPriority w:val="59"/>
    <w:rsid w:val="008E4F6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38d20b7-f6f2-4da8-8bbd-e82d908d0432" xsi:nil="true"/>
    <lcf76f155ced4ddcb4097134ff3c332f xmlns="9a5a6f01-c53b-4938-8693-ad8d29823c1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AC463C1C17CF47AA10674C262DBB85" ma:contentTypeVersion="13" ma:contentTypeDescription="Create a new document." ma:contentTypeScope="" ma:versionID="0b0f5253d6a5967c848127021a5acf9f">
  <xsd:schema xmlns:xsd="http://www.w3.org/2001/XMLSchema" xmlns:xs="http://www.w3.org/2001/XMLSchema" xmlns:p="http://schemas.microsoft.com/office/2006/metadata/properties" xmlns:ns2="9a5a6f01-c53b-4938-8693-ad8d29823c1b" xmlns:ns3="f38d20b7-f6f2-4da8-8bbd-e82d908d0432" targetNamespace="http://schemas.microsoft.com/office/2006/metadata/properties" ma:root="true" ma:fieldsID="cdd03cc716a0faca7df6dc8bf5770c7a" ns2:_="" ns3:_="">
    <xsd:import namespace="9a5a6f01-c53b-4938-8693-ad8d29823c1b"/>
    <xsd:import namespace="f38d20b7-f6f2-4da8-8bbd-e82d908d04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a6f01-c53b-4938-8693-ad8d29823c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34bfbc9-b658-4fab-b591-d43715b436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8d20b7-f6f2-4da8-8bbd-e82d908d043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2e3357-d8f2-4b62-a5f4-4c9ee0e5c1c6}" ma:internalName="TaxCatchAll" ma:showField="CatchAllData" ma:web="f38d20b7-f6f2-4da8-8bbd-e82d908d04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B2466E-D214-48F9-BCC5-3625EBD6AE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142D24-EE41-45F8-8740-7C7C83685074}">
  <ds:schemaRefs>
    <ds:schemaRef ds:uri="http://schemas.microsoft.com/office/2006/metadata/properties"/>
    <ds:schemaRef ds:uri="http://schemas.microsoft.com/office/infopath/2007/PartnerControls"/>
    <ds:schemaRef ds:uri="f38d20b7-f6f2-4da8-8bbd-e82d908d0432"/>
    <ds:schemaRef ds:uri="9a5a6f01-c53b-4938-8693-ad8d29823c1b"/>
  </ds:schemaRefs>
</ds:datastoreItem>
</file>

<file path=customXml/itemProps3.xml><?xml version="1.0" encoding="utf-8"?>
<ds:datastoreItem xmlns:ds="http://schemas.openxmlformats.org/officeDocument/2006/customXml" ds:itemID="{F4870ABF-F44A-406D-A17B-70446EE8B7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5a6f01-c53b-4938-8693-ad8d29823c1b"/>
    <ds:schemaRef ds:uri="f38d20b7-f6f2-4da8-8bbd-e82d908d04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501</Words>
  <Characters>2858</Characters>
  <Application>Microsoft Office Word</Application>
  <DocSecurity>4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Pinheiro</dc:creator>
  <cp:keywords/>
  <dc:description/>
  <cp:lastModifiedBy>Juliana Pinheiro</cp:lastModifiedBy>
  <cp:revision>29</cp:revision>
  <dcterms:created xsi:type="dcterms:W3CDTF">2025-08-25T11:44:00Z</dcterms:created>
  <dcterms:modified xsi:type="dcterms:W3CDTF">2025-08-25T12:55:00Z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0x0101003FAC463C1C17CF47AA10674C262DBB85</vt:lpwstr>
  </property>
  <property fmtid="{D5CDD505-2E9C-101B-9397-08002B2CF9AE}" pid="3" name="MSIP_Label_558ba708-a790-4000-a9d9-ab3612d85bee_Enabled">
    <vt:lpwstr>true</vt:lpwstr>
  </property>
  <property fmtid="{D5CDD505-2E9C-101B-9397-08002B2CF9AE}" pid="4" name="MSIP_Label_558ba708-a790-4000-a9d9-ab3612d85bee_SetDate">
    <vt:lpwstr>2025-08-25T11:44:14Z</vt:lpwstr>
  </property>
  <property fmtid="{D5CDD505-2E9C-101B-9397-08002B2CF9AE}" pid="5" name="MSIP_Label_558ba708-a790-4000-a9d9-ab3612d85bee_Method">
    <vt:lpwstr>Standard</vt:lpwstr>
  </property>
  <property fmtid="{D5CDD505-2E9C-101B-9397-08002B2CF9AE}" pid="6" name="MSIP_Label_558ba708-a790-4000-a9d9-ab3612d85bee_Name">
    <vt:lpwstr>558ba708-a790-4000-a9d9-ab3612d85bee</vt:lpwstr>
  </property>
  <property fmtid="{D5CDD505-2E9C-101B-9397-08002B2CF9AE}" pid="7" name="MSIP_Label_558ba708-a790-4000-a9d9-ab3612d85bee_SiteId">
    <vt:lpwstr>c1e1ed72-f1a4-4049-9e46-4c91471e0e87</vt:lpwstr>
  </property>
  <property fmtid="{D5CDD505-2E9C-101B-9397-08002B2CF9AE}" pid="8" name="MSIP_Label_558ba708-a790-4000-a9d9-ab3612d85bee_ActionId">
    <vt:lpwstr>05d939e4-b854-45f1-bce9-901e6f6d5d13</vt:lpwstr>
  </property>
  <property fmtid="{D5CDD505-2E9C-101B-9397-08002B2CF9AE}" pid="9" name="MSIP_Label_558ba708-a790-4000-a9d9-ab3612d85bee_ContentBits">
    <vt:lpwstr>0</vt:lpwstr>
  </property>
  <property fmtid="{D5CDD505-2E9C-101B-9397-08002B2CF9AE}" pid="10" name="MSIP_Label_558ba708-a790-4000-a9d9-ab3612d85bee_Tag">
    <vt:lpwstr>10, 3, 0, 2</vt:lpwstr>
  </property>
  <property fmtid="{D5CDD505-2E9C-101B-9397-08002B2CF9AE}" pid="11" name="MediaServiceImageTags">
    <vt:lpwstr/>
  </property>
</Properties>
</file>