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todas as pendencias que passei e que estão em memorias e que devem ser solucionadas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Sim. Fiz uma consolidação das pendências que você foi deixando ao longo do desenvolvimento do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AutoERP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as que foram explicitamente marcadas para “fazer depois”, as que tiveram implementação parcial, as que ainda dependem de teste funcional e as que apareceram em auditorias/gates.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Importante: algumas dessas pendências já receberam código ou PR, mas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eu não considero concluídas enquanto não houver validação funcional ou técnica final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. Assim evitamos apagar uma pendência da lista só porque houve um commit.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CNH / cadastro de motorista — PRIORIDADE ATUAL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é a frente que estamos trabalhando agora e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não está concluída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Corrigir definitivamente o erro </w:t>
      </w:r>
      <w:r w:rsidRPr="004775B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PROVIDER_OUTPUT_INVALID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leitura da CNH.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#679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passar pelos gates, ser integrada e ir para staging.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único reteste completo da CNH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da correção.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o arquivo/foto original da CNH fica salvo.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CNH deve ser salva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 após aprovação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exigir endereço, telefone, e-mail ou dados complementares.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da aprovação, permitir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“Completar dados agora”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perder o intake/documento.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completar dados posteriormente.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CEP deve preencher automaticamente rua/bairro/cidade/UF, deixando principalmente número/complemento.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houver erro de preenchimento, abrir/indicar exatamente a área incorreta.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Detectar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CNH já cadastrada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criar motorista duplicado quando a CNH já existir.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Restaurar corretamente motorista/documento quando houver cadastro arquivado relacionado.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CNH deve continuar visível em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CNH &amp; Documentos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Possibilitar visualizar/abrir novamente o arquivo da CNH.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tratamento correto de Gemini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429/rate limit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retries desperdiçados.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uma resposta parcialmente válida da IA não derruba todo o cadastro.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inventar dados que não estejam legíveis no documento.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Revisão humana continua obrigatória antes da aplicação dos dados.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 de forma definitiva diagnósticos do provedor Gemini (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PROVIDER_FAILURE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saída inválida, estados presos).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foto de perfil como opcional no primeiro cadastro. </w:t>
      </w:r>
    </w:p>
    <w:p w:rsidR="004775BC" w:rsidRPr="004775BC" w:rsidRDefault="004775BC" w:rsidP="0047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Revisar regras antigas que estavam exigindo e-mail/endereço antes da hora.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aberto — estamos exatamente aqui.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2. Motoristas / documentos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da CNH: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corretamente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CNH, RG, CPF, comprovante de endereço, contrato e outros documentos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Consolidar os tipos de documentos do motorista.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Upload/versionamento dos documentos.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Recuperação/visualização/download dos documentos.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exigir informações de outras categorias ao salvar um documento específico.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Endereços por tipo precisam ser validados.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Corrigir qualquer vínculo em que exclusão/arquivamento deixe o motorista invisível mas ainda reconhecido como “já cadastrado”.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Lixeira/arquivo morto para motorista e documentos.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Restaurar motorista arquivado de forma consistente.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duplicidade por CPF/CNH. </w:t>
      </w:r>
    </w:p>
    <w:p w:rsidR="004775BC" w:rsidRPr="004775BC" w:rsidRDefault="004775BC" w:rsidP="0047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Histórico/auditoria das alterações documentais.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Houve gates antigos de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DRIVER-DOCS-1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DOC-AI-CNH-1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DOC-AI-CNH-2I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afins que precisam ser considerados encerrados somente depois do teste funcional final.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parcialmente implementado / precisa validação.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Veículos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Pendências funcionais que você passou: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depois do deploy que agora é possível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editar e salvar os dados do veículo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veículo consegue sair de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manutenção → Disponível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status operacionais: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Disponível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Reservado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Alugado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Aguardando manutenção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manutenção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Bloqueado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Sinistrado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vistoria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pendente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Inativo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Vendido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Baixado/arquivado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Placa Mercosul: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maiúsculas;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retirar espaços/hífens;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formato;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impedir duplicidade.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completo ainda precisa chegar ao conjunto final de campos definidos.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Fotos e PDFs em todas as categorias relevantes do veículo.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 de documentos por tipo e veículo.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últimas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leituras de KM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visíveis e histórico completo.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permitir regressão de KM sem regra/justificativa.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leitura de KM proveniente de: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manual;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vistoria;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rastreador; </w:t>
      </w:r>
    </w:p>
    <w:p w:rsidR="004775BC" w:rsidRPr="004775BC" w:rsidRDefault="004775BC" w:rsidP="00477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Cobrança automática de KM excedente sem duplicidade.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Venda/baixa mantendo histórico.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Rentabilidade por veículo. </w:t>
      </w:r>
    </w:p>
    <w:p w:rsidR="004775BC" w:rsidRPr="004775BC" w:rsidRDefault="004775BC" w:rsidP="00477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e auditoria completos.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desenvolvimento avançado, mas ainda há validações funcionais.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Contratos de locação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corretamente mandou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parar aqui enquanto CNH não estiver validada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da CNH, precisamos retornar para: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cadastro de contrato.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o novo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 do arquivo/PDF do contrato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visualização futura desse arquivo.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Vincular corretamente motorista + veículo.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Bloquear contrato para veículo inelegível.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Bloquear contrato quando documentação obrigatória estiver vencida.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Bloquear veículo já alugado/manutenção/bloqueado/sinistrado/inativo/vendido etc.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ativação futura de contrato.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Revisar regra de documentação anual obrigatória.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permitir assinatura antes da geração do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 oficial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Resolver/validar definitivamente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CONTRACT-SIGNATURE-TIME-GATE-1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Bloquear encerramento com data futura.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Impedir encerramento de contrato que nunca foi ativado.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Rever regra de cancelamento de contrato ativo.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dias e periodicidade de cobrança de forma fail-closed.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Suspender/congelar cobranças recorrentes quando contrato ou veículo estiver suspenso.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contrato ativo → cobrança → Contas a Receber → recebimento → fluxo de caixa.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Caução.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Franquia de KM.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KM excedente.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Juros/multa/tolerância.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Último pagamento.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Próxima cobrança. </w:t>
      </w:r>
    </w:p>
    <w:p w:rsidR="004775BC" w:rsidRPr="004775BC" w:rsidRDefault="004775BC" w:rsidP="00477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Saldo.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aguardando CNH para retomar teste funcional.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Financeiro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Há uma quantidade importante de pendências estruturais.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Contas a pagar / receber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débito do veículo deve gerar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Contas a Pagar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receita deve gerar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Contas a Receber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 do carro não deve exigir motorista.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Multa: </w:t>
      </w:r>
    </w:p>
    <w:p w:rsidR="004775BC" w:rsidRPr="004775BC" w:rsidRDefault="004775BC" w:rsidP="00477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obrigação da empresa → Contas a Pagar; </w:t>
      </w:r>
    </w:p>
    <w:p w:rsidR="004775BC" w:rsidRPr="004775BC" w:rsidRDefault="004775BC" w:rsidP="00477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repasse ao motorista → Contas a Receber.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 especial de multa em dobro quando motorista não for identificado.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Parcelamento.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Pagamento/recebimento parcial.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Renegociação.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Juros.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Multa por atraso.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Tolerância.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Desconto por pagamento dentro do prazo.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Idempotência para não gerar títulos duplicados.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única fonte da verdade para financeiro. </w:t>
      </w:r>
    </w:p>
    <w:p w:rsidR="004775BC" w:rsidRPr="004775BC" w:rsidRDefault="004775BC" w:rsidP="00477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Payment/Receipt ligados a FinancialTransaction sem duplicar fluxo de caixa.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Cartões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Ficaram pendências/gates antigos registrados para:</w:t>
      </w:r>
    </w:p>
    <w:p w:rsidR="004775BC" w:rsidRPr="004775BC" w:rsidRDefault="004775BC" w:rsidP="00477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FINANCE-CARD-1B / 1B2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persistência autoritativa da fatura. </w:t>
      </w:r>
    </w:p>
    <w:p w:rsidR="004775BC" w:rsidRPr="004775BC" w:rsidRDefault="004775BC" w:rsidP="00477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FINANCE-CARD-1E3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reversão de pagamentos. </w:t>
      </w:r>
    </w:p>
    <w:p w:rsidR="004775BC" w:rsidRPr="004775BC" w:rsidRDefault="004775BC" w:rsidP="00477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FINANCE-CARD-1E5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juros, multa e desconto. </w:t>
      </w:r>
    </w:p>
    <w:p w:rsidR="004775BC" w:rsidRPr="004775BC" w:rsidRDefault="004775BC" w:rsidP="00477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FINANCE-CARD-1F5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filtro por ciclo da fatura.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confirmar quais já foram efetivamente resolvidos e eliminar da lista somente com validação.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 financeiro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precisa fechar completamente: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Contas a Receber.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Contas a Pagar.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Recebimentos.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Pagamentos.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de Caixa.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Despesas x veículo.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Receitas x veículo.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Inadimplência.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Categorias.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Formas de pagamento. </w:t>
      </w:r>
    </w:p>
    <w:p w:rsidR="004775BC" w:rsidRPr="004775BC" w:rsidRDefault="004775BC" w:rsidP="00477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DRE/rentabilidade coerente.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Recorrências</w:t>
      </w:r>
    </w:p>
    <w:p w:rsidR="004775BC" w:rsidRPr="004775BC" w:rsidRDefault="004775BC" w:rsidP="00477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Polimento das cobranças recorrentes. </w:t>
      </w:r>
    </w:p>
    <w:p w:rsidR="004775BC" w:rsidRPr="004775BC" w:rsidRDefault="004775BC" w:rsidP="00477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Suspensão de cobrança quando contrato/veículo for suspenso. </w:t>
      </w:r>
    </w:p>
    <w:p w:rsidR="004775BC" w:rsidRPr="004775BC" w:rsidRDefault="004775BC" w:rsidP="00477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Fechamento de caixa. </w:t>
      </w:r>
    </w:p>
    <w:p w:rsidR="004775BC" w:rsidRPr="004775BC" w:rsidRDefault="004775BC" w:rsidP="00477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completa contrato/veículo/financeiro.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grande parte implementada, mas ainda com pendências de consolidação/auditoria.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Manutenção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Pendências: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completo: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agendada;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aprovação;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andamento;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aguardando peça;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concluída;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cancelada.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manutenção → veículo.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manutenção → KM.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manutenção → Conta a Pagar.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Peças.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Mão de obra.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Oficina/fornecedor.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NF e fotos.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Garantia.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Preventivas por: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KM; </w:t>
      </w:r>
    </w:p>
    <w:p w:rsidR="004775BC" w:rsidRPr="004775BC" w:rsidRDefault="004775BC" w:rsidP="00477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Óleo.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filtros;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velas;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correias;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freios;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pneus;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bateria;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suspensão;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ar-condicionado.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SLA previsto e motivo de atraso (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MAINT-SLA-1C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ainda constava como pendente de validação. </w:t>
      </w:r>
    </w:p>
    <w:p w:rsidR="004775BC" w:rsidRPr="004775BC" w:rsidRDefault="004775BC" w:rsidP="00477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corretamente a liberação do veículo após conclusão da manutenção.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parcialmente fechado.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Pneus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 previsto e ainda não considerado final: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Marca/modelo.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Medida.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Instalação.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KM.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Posição.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Sulco.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Vida útil.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Rodízio.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Troca.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Alertas. </w:t>
      </w:r>
    </w:p>
    <w:p w:rsidR="004775BC" w:rsidRPr="004775BC" w:rsidRDefault="004775BC" w:rsidP="00477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manutenção e despesas.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pendência de evolução.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Vistorias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precisa fechar: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Vistoria de entrada.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Vistoria de saída.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Checklist.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Fotos.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Vídeos.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Avarias.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Assinatura.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KM.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Comparação entrada x saída.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Vínculo com contrato/motorista/veículo. </w:t>
      </w:r>
    </w:p>
    <w:p w:rsidR="004775BC" w:rsidRPr="004775BC" w:rsidRDefault="004775BC" w:rsidP="00477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cobrança por danos quando aplicável.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pendência funcional.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Multas e infrações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Pendências/regras ainda a garantir integralmente: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Veículo.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Motorista.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data/hora/local.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Órgão.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Gravidade.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Pontos.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Vencimento.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Responsabilidade.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Recurso.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Motorista → Contas a Receber.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 → Contas a Pagar.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Compartilhado.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Motorista não identificado.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 de valor em dobro quando aplicável.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Aplicação correta do desconto até 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DiscountDeadline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Idempotência financeira. </w:t>
      </w:r>
    </w:p>
    <w:p w:rsidR="004775BC" w:rsidRPr="004775BC" w:rsidRDefault="004775BC" w:rsidP="00477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lógica avançada, validação final pendente.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Documentação e compliance do veículo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Pendências: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CRLV.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CRV.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ATPV-e.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IPVA.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Licenciamento.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Seguro/apólice.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Vistoria/laudo.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NF/compra.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Financiamento.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Rastreador.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Outros.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PDF/fotos.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Emissão.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Vencimento.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automático.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Alertas: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90;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60;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30;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15;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7 dias;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 do vencimento; </w:t>
      </w:r>
    </w:p>
    <w:p w:rsidR="004775BC" w:rsidRPr="004775BC" w:rsidRDefault="004775BC" w:rsidP="004775B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vencido.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Bloquear contratos com documentação obrigatória vencida.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anual obrigatória.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IPVA parcelado.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Licenciamento.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Seguro integrado ao Contas a Pagar. </w:t>
      </w:r>
    </w:p>
    <w:p w:rsidR="004775BC" w:rsidRPr="004775BC" w:rsidRDefault="004775BC" w:rsidP="00477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Visualização/download dos anexos.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implementação parcial / gates anteriores precisam validação final.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Rastreamento / telemetria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uma pendência importante que você pediu para guardar para implantação no ERP.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final: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Mapa em tempo real da frota.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Carros rodando em verde.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Parados/vermelho ou outra sinalização equivalente.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Disponibilidade.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Última comunicação.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Localização.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Odômetro.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Eventos/alertas.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KM → manutenção.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Cadastro de rastreador: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IMEI;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chip;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operadora;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instalação;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mensalidade; </w:t>
      </w:r>
    </w:p>
    <w:p w:rsidR="004775BC" w:rsidRPr="004775BC" w:rsidRDefault="004775BC" w:rsidP="00477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Comandos remotos futuramente.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Idempotência.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autorização. </w:t>
      </w:r>
    </w:p>
    <w:p w:rsidR="004775BC" w:rsidRPr="004775BC" w:rsidRDefault="004775BC" w:rsidP="00477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API apenas server-side.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integração real ainda faltam:</w:t>
      </w:r>
    </w:p>
    <w:p w:rsidR="004775BC" w:rsidRPr="004775BC" w:rsidRDefault="004775BC" w:rsidP="00477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técnica da empresa de rastreamento; </w:t>
      </w:r>
    </w:p>
    <w:p w:rsidR="004775BC" w:rsidRPr="004775BC" w:rsidRDefault="004775BC" w:rsidP="00477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credenciais/API de teste; </w:t>
      </w:r>
    </w:p>
    <w:p w:rsidR="004775BC" w:rsidRPr="004775BC" w:rsidRDefault="004775BC" w:rsidP="00477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webhooks; </w:t>
      </w:r>
    </w:p>
    <w:p w:rsidR="004775BC" w:rsidRPr="004775BC" w:rsidRDefault="004775BC" w:rsidP="00477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equipamentos/protocolos; </w:t>
      </w:r>
    </w:p>
    <w:p w:rsidR="004775BC" w:rsidRPr="004775BC" w:rsidRDefault="004775BC" w:rsidP="00477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de bloqueio remoto; </w:t>
      </w:r>
    </w:p>
    <w:p w:rsidR="004775BC" w:rsidRPr="004775BC" w:rsidRDefault="004775BC" w:rsidP="00477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piloto em campo.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ficou registrado o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TELEMETRY-1M / scorecard operacional sanitizado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precisa ser confirmado/validado.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grande frente futura.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Integração com Redeveiculos / fornecedor de rastreamento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contratar/integrar: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preço final.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Mensalidade.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 de chips/cartões/equipamentos.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Fidelidade.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Carência.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Webhooks.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Exportação.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Protocolos suportados.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Instalação.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Suporte.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SLA.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Bloqueio remoto.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campo.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white-label. </w:t>
      </w:r>
    </w:p>
    <w:p w:rsidR="004775BC" w:rsidRPr="004775BC" w:rsidRDefault="004775BC" w:rsidP="00477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Mapear custo por veículo.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diligência e piloto pendentes.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WhatsApp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Está registrado para implantação futura: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WhatsApp.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Templates.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Aviso de CNH vencendo.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Cobrança vencida.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 vencendo.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Confirmações.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envio.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Opt-in/regras.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telefone/WhatsApp do motorista. </w:t>
      </w:r>
    </w:p>
    <w:p w:rsidR="004775BC" w:rsidRPr="004775BC" w:rsidRDefault="004775BC" w:rsidP="00477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alertas operacionais e financeiros.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futura.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Abastecimentos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Previsto: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Data/hora.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motorista;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veículo;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posto;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cidade;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combustível;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litros;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preço/litro;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KM;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consumo;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comprovante;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 de pagamento.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km/l.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custo/km.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gasto mensal.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consumo médio. </w:t>
      </w:r>
    </w:p>
    <w:p w:rsidR="004775BC" w:rsidRPr="004775BC" w:rsidRDefault="004775BC" w:rsidP="00477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anomalias.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pendência funcional.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Acessórios do veículo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Previsto: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Chaves.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manual;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estepe;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macaco;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triângulo;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extintor;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tapetes;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multimídia;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câmera;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carregador;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rastreador;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demais acessórios.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Quantidade.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Estado.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Valor.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Garantia. </w:t>
      </w:r>
    </w:p>
    <w:p w:rsidR="004775BC" w:rsidRPr="004775BC" w:rsidRDefault="004775BC" w:rsidP="00477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entrega/devolução.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pendência futura.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Rentabilidade e indicadores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precisa consolidar: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 total.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 mensal.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 recebida.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 em atraso.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 total.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Despesa mensal.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bruto.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Lucro líquido.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Margem.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 por KM.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 por KM.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Ocupação.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Dias alugado.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Disponível.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Parado.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ROI. </w:t>
      </w:r>
    </w:p>
    <w:p w:rsidR="004775BC" w:rsidRPr="004775BC" w:rsidRDefault="004775BC" w:rsidP="00477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Payback.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avançado, consolidação final pendente.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Auditoria / histórico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exigência transversal e ainda precisa ser garantida em todo o sistema: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exclusão;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restauração;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troca de motorista;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KM;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recebimento;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multa; </w:t>
      </w:r>
    </w:p>
    <w:p w:rsidR="004775BC" w:rsidRPr="004775BC" w:rsidRDefault="004775BC" w:rsidP="00477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vistoria.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:rsidR="004775BC" w:rsidRPr="004775BC" w:rsidRDefault="004775BC" w:rsidP="00477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usuário; </w:t>
      </w:r>
    </w:p>
    <w:p w:rsidR="004775BC" w:rsidRPr="004775BC" w:rsidRDefault="004775BC" w:rsidP="00477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data/hora; </w:t>
      </w:r>
    </w:p>
    <w:p w:rsidR="004775BC" w:rsidRPr="004775BC" w:rsidRDefault="004775BC" w:rsidP="00477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campo; </w:t>
      </w:r>
    </w:p>
    <w:p w:rsidR="004775BC" w:rsidRPr="004775BC" w:rsidRDefault="004775BC" w:rsidP="00477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anterior; </w:t>
      </w:r>
    </w:p>
    <w:p w:rsidR="004775BC" w:rsidRPr="004775BC" w:rsidRDefault="004775BC" w:rsidP="00477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novo valor; </w:t>
      </w:r>
    </w:p>
    <w:p w:rsidR="004775BC" w:rsidRPr="004775BC" w:rsidRDefault="004775BC" w:rsidP="00477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motivo.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parcialmente implementado.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18. Lixeira / arquivo morto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pediu que exclusões não destruam histórico.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precisa consolidar: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soft delete. 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morto. 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visualização dos arquivados. 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restauração. 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proteção contra duplicidade ao recriar registro arquivado. 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reset controlado quando aplicável. </w:t>
      </w:r>
    </w:p>
    <w:p w:rsidR="004775BC" w:rsidRPr="004775BC" w:rsidRDefault="004775BC" w:rsidP="00477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 de exclusão/restauração.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de motorista “apagado mas ainda cadastrado” está diretamente ligado a essa frente.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precisa consolidação.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Segurança e arquitetura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Da auditoria master ficaram pontos que não devem ser esquecidos: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Garantir isolamento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multi-tenant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todos os repositórios.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findById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perigoso sem 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companyId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findAll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permitindo registros fora do tenant.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Remover hardcodes.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fontes duplicadas de verdade.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Migrar telas meramente visuais para persistência real.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APIs server-side onde há dados críticos.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Autorizações por papel/permissão.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Dados sensíveis nunca em logs.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Gemini somente server-side.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persistência em browser como fonte autoritativa. </w:t>
      </w:r>
    </w:p>
    <w:p w:rsidR="004775BC" w:rsidRPr="004775BC" w:rsidRDefault="004775BC" w:rsidP="00477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Idempotência em ações financeiras e integrações.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auditoria contínua.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GitHub / PR Gates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Há uma série de gates históricos que apareceram como falhos em momentos anteriores. Eles não devem simplesmente ser esquecidos; precisamos verificar quais foram substituídos por correções posteriores e quais continuam abertos: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Lazy module recovery.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CNH / Document AI.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DRIVER-DOCS.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CONTRACT-CLIENT.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CONTRACT-SIGNATURE-TIME-GATE.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CONTRACT-CLOSE-FUTURE-DATE-GATE.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CONTRACT-CANCEL-LIFECYCLE-GATE.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ativação futura de contrato.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anual obrigatória.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FINANCE-CARD.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TELEMETRY-1M.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MAINT-SLA-1C. </w:t>
      </w:r>
    </w:p>
    <w:p w:rsidR="004775BC" w:rsidRPr="004775BC" w:rsidRDefault="004775BC" w:rsidP="00477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DOC-AI-DIAG-1.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🟡 precisa reconciliação com o estado atual do repositório.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Render / staging / produção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e pendências operacionais: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Continuar trabalhando primeiro em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staging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Produção não deve receber mudança sem validação.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deploy repetido.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correção consolidada → um gate → um deploy → um reteste.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Conferir se staging está no commit correto antes de testar.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disparar deploy quando auto-deploy já resolver.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Produção 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autoerp-production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permanece separada. </w:t>
      </w:r>
    </w:p>
    <w:p w:rsidR="004775BC" w:rsidRPr="004775BC" w:rsidRDefault="004775BC" w:rsidP="00477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usar documentos reais em ambiente não autorizado.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🟢 regra operacional permanente; não é funcionalidade encerrável.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Neon / banco de dados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Pendências permanentes de segurança e consolidação: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Migrações controladas. 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duplicar schema/autoridade. 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Tenant isolation. 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Backup. 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migração antes da produção. 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Integridade referencial entre: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motorista;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veículo;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contrato;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financeiro;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documentos;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manutenção; </w:t>
      </w:r>
    </w:p>
    <w:p w:rsidR="004775BC" w:rsidRPr="004775BC" w:rsidRDefault="004775BC" w:rsidP="004775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multas. </w:t>
      </w:r>
    </w:p>
    <w:p w:rsidR="004775BC" w:rsidRPr="004775BC" w:rsidRDefault="004775BC" w:rsidP="004775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Soft-delete sem quebrar unicidade/recriação.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acompanhamento contínuo.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Rotinas operacionais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Ficaram previstas no manual/planejamento: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Rotina diária.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semanal.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mensal.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Pendências operacionais.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vencimentos.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manutenções.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cobranças.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inadimplência.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reconciliações. </w:t>
      </w:r>
    </w:p>
    <w:p w:rsidR="004775BC" w:rsidRPr="004775BC" w:rsidRDefault="004775BC" w:rsidP="004775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fechamento de caixa.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75BC">
        <w:rPr>
          <w:rFonts w:ascii="Segoe UI Symbol" w:eastAsia="Times New Roman" w:hAnsi="Segoe UI Symbol" w:cs="Segoe UI Symbol"/>
          <w:sz w:val="24"/>
          <w:szCs w:val="24"/>
          <w:lang w:eastAsia="pt-BR"/>
        </w:rPr>
        <w:t>🔴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evolução futura.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Relatórios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precisamos fechar o conjunto final: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Financeiros.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Frota.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multas.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motorista.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contratos.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ocupação.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rentabilidade.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inadimplência.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KM.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custos. </w:t>
      </w:r>
    </w:p>
    <w:p w:rsidR="004775BC" w:rsidRPr="004775BC" w:rsidRDefault="004775BC" w:rsidP="004775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comparativos por veículo/período. 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Status: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🟠 parcialmente construído.</w:t>
      </w:r>
    </w:p>
    <w:p w:rsidR="004775BC" w:rsidRPr="004775BC" w:rsidRDefault="004775BC" w:rsidP="0047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4775BC" w:rsidRPr="004775BC" w:rsidRDefault="004775BC" w:rsidP="00477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Ordem que recomendo manter agora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não dispersar trabalho nem gastar créditos desnecessariamente, eu manteria a fila assim: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CNH → 2. Motorista/documentos → 3. Veículos (reteste das correções) → 4. Contratos → 5. Financeiro ligado aos contratos → 6. Manutenção/documentos/multas → 7. Auditoria e lixeira → 8. Telemetria/rastreamento → 9. WhatsApp e demais módulos futuros.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existe uma regra importante para esta lista: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“implementado” não significa “concluído”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. Só retiro uma pendência quando tivermos código + gate quando aplicável + staging + teste funcional aprovado.</w:t>
      </w:r>
    </w:p>
    <w:p w:rsidR="004775BC" w:rsidRPr="004775BC" w:rsidRDefault="004775BC" w:rsidP="0047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momento, a pendência número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 sendo a CNH, especificamente a PR </w:t>
      </w:r>
      <w:r w:rsidRPr="004775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#679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depois o reteste do </w:t>
      </w:r>
      <w:r w:rsidRPr="004775BC">
        <w:rPr>
          <w:rFonts w:ascii="Courier New" w:eastAsia="Times New Roman" w:hAnsi="Courier New" w:cs="Courier New"/>
          <w:sz w:val="20"/>
          <w:szCs w:val="20"/>
          <w:lang w:eastAsia="pt-BR"/>
        </w:rPr>
        <w:t>PROVIDER_OUTPUT_INVALID</w:t>
      </w:r>
      <w:r w:rsidRPr="004775B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51B76" w:rsidRDefault="00A51B76">
      <w:bookmarkStart w:id="0" w:name="_GoBack"/>
      <w:bookmarkEnd w:id="0"/>
    </w:p>
    <w:sectPr w:rsidR="00A51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E56DB"/>
    <w:multiLevelType w:val="multilevel"/>
    <w:tmpl w:val="C2D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ECC"/>
    <w:multiLevelType w:val="multilevel"/>
    <w:tmpl w:val="E8E2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7294"/>
    <w:multiLevelType w:val="multilevel"/>
    <w:tmpl w:val="E78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664A"/>
    <w:multiLevelType w:val="multilevel"/>
    <w:tmpl w:val="BF5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350D"/>
    <w:multiLevelType w:val="multilevel"/>
    <w:tmpl w:val="EE8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432E0"/>
    <w:multiLevelType w:val="multilevel"/>
    <w:tmpl w:val="15A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13764"/>
    <w:multiLevelType w:val="multilevel"/>
    <w:tmpl w:val="65E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6395D"/>
    <w:multiLevelType w:val="multilevel"/>
    <w:tmpl w:val="EAB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1908"/>
    <w:multiLevelType w:val="multilevel"/>
    <w:tmpl w:val="F43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67B4C"/>
    <w:multiLevelType w:val="multilevel"/>
    <w:tmpl w:val="DE80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D336D"/>
    <w:multiLevelType w:val="multilevel"/>
    <w:tmpl w:val="41E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C5FC4"/>
    <w:multiLevelType w:val="multilevel"/>
    <w:tmpl w:val="7A4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E3A7E"/>
    <w:multiLevelType w:val="multilevel"/>
    <w:tmpl w:val="798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C550E"/>
    <w:multiLevelType w:val="multilevel"/>
    <w:tmpl w:val="9A6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96DAE"/>
    <w:multiLevelType w:val="multilevel"/>
    <w:tmpl w:val="07D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74AF8"/>
    <w:multiLevelType w:val="multilevel"/>
    <w:tmpl w:val="BA2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82784"/>
    <w:multiLevelType w:val="multilevel"/>
    <w:tmpl w:val="3A8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A5965"/>
    <w:multiLevelType w:val="multilevel"/>
    <w:tmpl w:val="85E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A11F2"/>
    <w:multiLevelType w:val="multilevel"/>
    <w:tmpl w:val="233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A406F"/>
    <w:multiLevelType w:val="multilevel"/>
    <w:tmpl w:val="5A9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0206B"/>
    <w:multiLevelType w:val="multilevel"/>
    <w:tmpl w:val="C61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A5E0B"/>
    <w:multiLevelType w:val="multilevel"/>
    <w:tmpl w:val="324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F59C8"/>
    <w:multiLevelType w:val="multilevel"/>
    <w:tmpl w:val="0AC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37045"/>
    <w:multiLevelType w:val="multilevel"/>
    <w:tmpl w:val="CB8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D77B8"/>
    <w:multiLevelType w:val="multilevel"/>
    <w:tmpl w:val="58D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D43A3"/>
    <w:multiLevelType w:val="multilevel"/>
    <w:tmpl w:val="120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A3498"/>
    <w:multiLevelType w:val="multilevel"/>
    <w:tmpl w:val="E9E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F54D1"/>
    <w:multiLevelType w:val="multilevel"/>
    <w:tmpl w:val="2CE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C349C"/>
    <w:multiLevelType w:val="multilevel"/>
    <w:tmpl w:val="F7D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27"/>
  </w:num>
  <w:num w:numId="4">
    <w:abstractNumId w:val="20"/>
  </w:num>
  <w:num w:numId="5">
    <w:abstractNumId w:val="21"/>
  </w:num>
  <w:num w:numId="6">
    <w:abstractNumId w:val="11"/>
  </w:num>
  <w:num w:numId="7">
    <w:abstractNumId w:val="13"/>
  </w:num>
  <w:num w:numId="8">
    <w:abstractNumId w:val="17"/>
  </w:num>
  <w:num w:numId="9">
    <w:abstractNumId w:val="1"/>
  </w:num>
  <w:num w:numId="10">
    <w:abstractNumId w:val="15"/>
  </w:num>
  <w:num w:numId="11">
    <w:abstractNumId w:val="25"/>
  </w:num>
  <w:num w:numId="12">
    <w:abstractNumId w:val="10"/>
  </w:num>
  <w:num w:numId="13">
    <w:abstractNumId w:val="19"/>
  </w:num>
  <w:num w:numId="14">
    <w:abstractNumId w:val="26"/>
  </w:num>
  <w:num w:numId="15">
    <w:abstractNumId w:val="22"/>
  </w:num>
  <w:num w:numId="16">
    <w:abstractNumId w:val="8"/>
  </w:num>
  <w:num w:numId="17">
    <w:abstractNumId w:val="2"/>
  </w:num>
  <w:num w:numId="18">
    <w:abstractNumId w:val="24"/>
  </w:num>
  <w:num w:numId="19">
    <w:abstractNumId w:val="4"/>
  </w:num>
  <w:num w:numId="20">
    <w:abstractNumId w:val="9"/>
  </w:num>
  <w:num w:numId="21">
    <w:abstractNumId w:val="14"/>
  </w:num>
  <w:num w:numId="22">
    <w:abstractNumId w:val="6"/>
  </w:num>
  <w:num w:numId="23">
    <w:abstractNumId w:val="28"/>
  </w:num>
  <w:num w:numId="24">
    <w:abstractNumId w:val="0"/>
  </w:num>
  <w:num w:numId="25">
    <w:abstractNumId w:val="23"/>
  </w:num>
  <w:num w:numId="26">
    <w:abstractNumId w:val="16"/>
  </w:num>
  <w:num w:numId="27">
    <w:abstractNumId w:val="5"/>
  </w:num>
  <w:num w:numId="28">
    <w:abstractNumId w:val="1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84"/>
    <w:rsid w:val="004775BC"/>
    <w:rsid w:val="00A51B76"/>
    <w:rsid w:val="00BB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9E7FE-7410-4915-8D10-0B2DA09A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5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8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3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2552</Words>
  <Characters>13786</Characters>
  <Application>Microsoft Office Word</Application>
  <DocSecurity>0</DocSecurity>
  <Lines>114</Lines>
  <Paragraphs>32</Paragraphs>
  <ScaleCrop>false</ScaleCrop>
  <Company/>
  <LinksUpToDate>false</LinksUpToDate>
  <CharactersWithSpaces>16306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2026-09-01T11:40:00Z</dcterms:created>
  <dcterms:modified xsi:type="dcterms:W3CDTF">2026-09-01T11:41:00Z</dcterms:modified>
</cp:coreProperties>
</file>