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b/>
          <w:bCs/>
          <w:color w:val="0e1b2c"/>
          <w:sz w:val="64"/>
          <w:szCs w:val="64"/>
        </w:rPr>
        <w:t xml:space="preserve">TermoPago</w:t>
      </w:r>
    </w:p>
    <w:p>
      <w:pPr>
        <w:spacing w:after="40"/>
      </w:pPr>
      <w:r>
        <w:rPr>
          <w:color w:val="555555"/>
          <w:sz w:val="30"/>
          <w:szCs w:val="30"/>
        </w:rPr>
        <w:t xml:space="preserve">Documento maestro del proyecto — v2</w:t>
      </w:r>
    </w:p>
    <w:p>
      <w:pPr>
        <w:spacing w:after="300"/>
      </w:pPr>
      <w:r>
        <w:rPr>
          <w:i/>
          <w:iCs/>
          <w:color w:val="777777"/>
          <w:sz w:val="22"/>
          <w:szCs w:val="22"/>
        </w:rPr>
        <w:t xml:space="preserve">Contexto completo y actualizado para retomar en una conversación nueva.</w:t>
      </w:r>
    </w:p>
    <w:p>
      <w:pPr>
        <w:spacing w:after="120"/>
      </w:pPr>
      <w:r>
        <w:rPr>
          <w:color w:val="777777"/>
          <w:sz w:val="20"/>
          <w:szCs w:val="20"/>
        </w:rPr>
        <w:t xml:space="preserve">Actualizado: agosto 2026  ·  Autor: Marcos — Concordia, Entre Ríos</w:t>
      </w:r>
    </w:p>
    <w:p>
      <w:pPr>
        <w:spacing w:after="120"/>
      </w:pPr>
      <w:r>
        <w:rPr>
          <w:color w:val="777777"/>
          <w:sz w:val="20"/>
          <w:szCs w:val="20"/>
        </w:rPr>
        <w:t xml:space="preserve">Backend: web-production-94bbab.up.railway.app  ·  Dominio: termopago.com.ar</w:t>
      </w:r>
    </w:p>
    <w:p>
      <w:pPr>
        <w:spacing w:after="120"/>
      </w:pPr>
      <w:r>
        <w:rPr>
          <w:color w:val="777777"/>
          <w:sz w:val="20"/>
          <w:szCs w:val="20"/>
        </w:rPr>
        <w:t xml:space="preserve">Repo (público): github.com/marcospiana/termopago  ·  Mail: contacto@termopago.com.ar</w:t>
      </w:r>
    </w:p>
    <w:p>
      <w:r>
        <w:br w:type="page"/>
      </w:r>
    </w:p>
    <w:p>
      <w:pPr>
        <w:pStyle w:val="Heading1"/>
        <w:spacing w:after="120" w:before="30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t xml:space="preserve">1. Qué es TermoPago</w:t>
      </w:r>
    </w:p>
    <w:p>
      <w:pPr>
        <w:spacing w:after="120"/>
      </w:pPr>
      <w:r>
        <w:t xml:space="preserve">Sistema IoT de cobro que activa máquinas de autoservicio cuando el cliente paga con un QR de MercadoPago. El cliente escanea el QR pegado en la máquina, paga desde el celular (cualquier billetera/app bancaria), y el equipo arranca solo por el tiempo pagado, sin cajero ni efectivo.</w:t>
      </w:r>
    </w:p>
    <w:p>
      <w:pPr>
        <w:spacing w:after="120"/>
      </w:pPr>
      <w:r>
        <w:t xml:space="preserve">Sirve para aspiradoras, sopladores, termos, infladores, lavaderos — cualquier equipo que se active por tiempo o por pulso. Convive con las fichas (no reemplaza el monedero: le suma un medio de pago).</w:t>
      </w:r>
    </w:p>
    <w:p>
      <w:pPr>
        <w:spacing w:after="120"/>
      </w:pPr>
      <w:r>
        <w:rPr>
          <w:b/>
          <w:bCs/>
        </w:rPr>
        <w:t xml:space="preserve">Estado: </w:t>
      </w:r>
      <w:r>
        <w:t xml:space="preserve">funcionando con pagos reales. Termo + 2 estaciones (aspiradora + soplador cada una). El circuito pago → activación funciona; el QR se re-arma solo; hay reembolso automático y respaldo por fichas.</w:t>
      </w:r>
    </w:p>
    <w:p>
      <w:pPr>
        <w:pStyle w:val="Heading1"/>
        <w:spacing w:after="120" w:before="300"/>
      </w:pPr>
      <w:r>
        <w:t xml:space="preserve">2. Arquitectura ACTUAL: maestro–esclavo (2 ESP)</w:t>
      </w:r>
    </w:p>
    <w:p>
      <w:pPr>
        <w:spacing w:after="120"/>
      </w:pPr>
      <w:r>
        <w:t xml:space="preserve">El cambio más importante desde la v1. Cada estación se divide en dos ESP para que un servicio pago NUNCA se corte por problemas de WiFi:</w:t>
      </w:r>
    </w:p>
    <w:p>
      <w:pPr>
        <w:pStyle w:val="ListParagraph"/>
        <w:numPr>
          <w:ilvl w:val="0"/>
          <w:numId w:val="1"/>
        </w:numPr>
        <w:spacing w:after="50"/>
      </w:pPr>
      <w:r>
        <w:rPr>
          <w:b/>
          <w:bCs/>
        </w:rPr>
        <w:t xml:space="preserve">MAESTRO (ESP32): </w:t>
      </w:r>
      <w:r>
        <w:t xml:space="preserve">solo hace WiFi + backend. Poll ea los pagos y, cuando entra uno, le manda al esclavo por UART el comando "activá canal X por Y segundos". NO tiene relé ni LCD, así que no se puede colgar por el bus del display.</w:t>
      </w:r>
    </w:p>
    <w:p>
      <w:pPr>
        <w:pStyle w:val="ListParagraph"/>
        <w:numPr>
          <w:ilvl w:val="0"/>
          <w:numId w:val="1"/>
        </w:numPr>
        <w:spacing w:after="50"/>
      </w:pPr>
      <w:r>
        <w:rPr>
          <w:b/>
          <w:bCs/>
        </w:rPr>
        <w:t xml:space="preserve">ESCLAVO (ESP32 o ESP8266): </w:t>
      </w:r>
      <w:r>
        <w:t xml:space="preserve">maneja el RELÉ, el TIEMPO del servicio y el CONTADOR en pantalla. Cuenta el tiempo con su propio reloj. Como no hace WiFi, casi nunca se reinicia — y si el maestro pierde WiFi o se reinicia, el esclavo SIGUE dando el servicio hasta el final.</w:t>
      </w:r>
    </w:p>
    <w:p>
      <w:pPr>
        <w:spacing w:before="60"/>
      </w:pPr>
      <w:r>
        <w:t xml:space="preserve">Enlace entre los dos: un cable UART (TX del maestro → RX del esclavo) + GND común. El maestro va afuera (buena señal); el esclavo va en la máquina (con el relé y el display).</w:t>
      </w:r>
    </w:p>
    <w:p>
      <w:pPr>
        <w:pStyle w:val="Heading2"/>
        <w:spacing w:after="80" w:before="200"/>
      </w:pPr>
      <w:r>
        <w:t xml:space="preserve">Protocolo maestro → esclavo (UART, 9600)</w:t>
      </w:r>
    </w:p>
    <w:p>
      <w:pPr>
        <w:pStyle w:val="ListParagraph"/>
        <w:numPr>
          <w:ilvl w:val="0"/>
          <w:numId w:val="1"/>
        </w:numPr>
        <w:spacing w:after="50"/>
      </w:pPr>
      <w:r>
        <w:t xml:space="preserve">"1&lt;texto&gt;" / "2&lt;texto&gt;": líneas del display en REPOSO (las manda el maestro).</w:t>
      </w:r>
    </w:p>
    <w:p>
      <w:pPr>
        <w:pStyle w:val="ListParagraph"/>
        <w:numPr>
          <w:ilvl w:val="0"/>
          <w:numId w:val="1"/>
        </w:numPr>
        <w:spacing w:after="50"/>
      </w:pPr>
      <w:r>
        <w:t xml:space="preserve">"A,&lt;canal&gt;,&lt;seg&gt;,&lt;orden&gt;": ACTIVAR un canal. El esclavo ignora un orden repetido (dedup), así un reinicio del maestro no re-activa el mismo pago.</w:t>
      </w:r>
    </w:p>
    <w:p>
      <w:pPr>
        <w:spacing w:before="60"/>
      </w:pPr>
      <w:r>
        <w:t xml:space="preserve">El display en servicio lo dibuja el ESCLAVO (tiene el temporizador); en reposo muestra el texto del maestro.</w:t>
      </w:r>
    </w:p>
    <w:p>
      <w:pPr>
        <w:pStyle w:val="Heading1"/>
        <w:spacing w:after="120" w:before="300"/>
      </w:pPr>
      <w:r>
        <w:t xml:space="preserve">3. Firmware — archivos y qué hace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0e1b2c" w:color="auto" w:val="clear"/>
            <w:tcMar>
              <w:top w:type="dxa" w:w="50"/>
              <w:left w:type="dxa" w:w="90"/>
              <w:bottom w:type="dxa" w:w="50"/>
              <w:right w:type="dxa" w:w="90"/>
            </w:tcMar>
          </w:tcPr>
          <w:p>
            <w:r>
              <w:rPr>
                <w:b/>
                <w:bCs/>
                <w:color w:val="FFFFFF"/>
                <w:sz w:val="19"/>
                <w:szCs w:val="19"/>
              </w:rPr>
              <w:t xml:space="preserve">Carpeta (firmware/)</w:t>
            </w:r>
          </w:p>
        </w:tc>
        <w:tc>
          <w:tcPr>
            <w:tcW w:type="dxa" w:w="5600"/>
            <w:shd w:fill="0e1b2c" w:color="auto" w:val="clear"/>
            <w:tcMar>
              <w:top w:type="dxa" w:w="50"/>
              <w:left w:type="dxa" w:w="90"/>
              <w:bottom w:type="dxa" w:w="50"/>
              <w:right w:type="dxa" w:w="90"/>
            </w:tcMar>
          </w:tcPr>
          <w:p>
            <w:r>
              <w:rPr>
                <w:b/>
                <w:bCs/>
                <w:color w:val="FFFFFF"/>
                <w:sz w:val="19"/>
                <w:szCs w:val="19"/>
              </w:rPr>
              <w:t xml:space="preserve">Qué es</w:t>
            </w:r>
          </w:p>
        </w:tc>
      </w:tr>
      <w:tr>
        <w:tc>
          <w:tcPr>
            <w:tcW w:type="dxa" w:w="3400"/>
            <w:tcMar>
              <w:top w:type="dxa" w:w="50"/>
              <w:left w:type="dxa" w:w="90"/>
              <w:bottom w:type="dxa" w:w="50"/>
              <w:right w:type="dxa" w:w="90"/>
            </w:tcMar>
          </w:tcPr>
          <w:p>
            <w:r>
              <w:rPr>
                <w:b w:val="false"/>
                <w:bCs w:val="false"/>
                <w:sz w:val="19"/>
                <w:szCs w:val="19"/>
              </w:rPr>
              <w:t xml:space="preserve">estacion01_maestro</w:t>
            </w:r>
          </w:p>
        </w:tc>
        <w:tc>
          <w:tcPr>
            <w:tcW w:type="dxa" w:w="5600"/>
            <w:tcMar>
              <w:top w:type="dxa" w:w="50"/>
              <w:left w:type="dxa" w:w="90"/>
              <w:bottom w:type="dxa" w:w="50"/>
              <w:right w:type="dxa" w:w="90"/>
            </w:tcMar>
          </w:tcPr>
          <w:p>
            <w:r>
              <w:rPr>
                <w:b w:val="false"/>
                <w:bCs w:val="false"/>
                <w:sz w:val="19"/>
                <w:szCs w:val="19"/>
              </w:rPr>
              <w:t xml:space="preserve">ESP32 maestro est.01 (IDs aspiradora01/soplado01). Incluye BSSID-lock a 2.4GHz de Home3523.</w:t>
            </w:r>
          </w:p>
        </w:tc>
      </w:tr>
      <w:tr>
        <w:tc>
          <w:tcPr>
            <w:tcW w:type="dxa" w:w="3400"/>
            <w:tcMar>
              <w:top w:type="dxa" w:w="50"/>
              <w:left w:type="dxa" w:w="90"/>
              <w:bottom w:type="dxa" w:w="50"/>
              <w:right w:type="dxa" w:w="90"/>
            </w:tcMar>
          </w:tcPr>
          <w:p>
            <w:r>
              <w:rPr>
                <w:b w:val="false"/>
                <w:bCs w:val="false"/>
                <w:sz w:val="19"/>
                <w:szCs w:val="19"/>
              </w:rPr>
              <w:t xml:space="preserve">estacion01_esclavo</w:t>
            </w:r>
          </w:p>
        </w:tc>
        <w:tc>
          <w:tcPr>
            <w:tcW w:type="dxa" w:w="5600"/>
            <w:tcMar>
              <w:top w:type="dxa" w:w="50"/>
              <w:left w:type="dxa" w:w="90"/>
              <w:bottom w:type="dxa" w:w="50"/>
              <w:right w:type="dxa" w:w="90"/>
            </w:tcMar>
          </w:tcPr>
          <w:p>
            <w:r>
              <w:rPr>
                <w:b w:val="false"/>
                <w:bCs w:val="false"/>
                <w:sz w:val="19"/>
                <w:szCs w:val="19"/>
              </w:rPr>
              <w:t xml:space="preserve">NodeMCU ESP8266: relé + display + tiempo. RX=D7, relés D5/D6, LCD SDA=D2/SCL=D1.</w:t>
            </w:r>
          </w:p>
        </w:tc>
      </w:tr>
      <w:tr>
        <w:tc>
          <w:tcPr>
            <w:tcW w:type="dxa" w:w="3400"/>
            <w:tcMar>
              <w:top w:type="dxa" w:w="50"/>
              <w:left w:type="dxa" w:w="90"/>
              <w:bottom w:type="dxa" w:w="50"/>
              <w:right w:type="dxa" w:w="90"/>
            </w:tcMar>
          </w:tcPr>
          <w:p>
            <w:r>
              <w:rPr>
                <w:b w:val="false"/>
                <w:bCs w:val="false"/>
                <w:sz w:val="19"/>
                <w:szCs w:val="19"/>
              </w:rPr>
              <w:t xml:space="preserve">estacion02_maestro</w:t>
            </w:r>
          </w:p>
        </w:tc>
        <w:tc>
          <w:tcPr>
            <w:tcW w:type="dxa" w:w="5600"/>
            <w:tcMar>
              <w:top w:type="dxa" w:w="50"/>
              <w:left w:type="dxa" w:w="90"/>
              <w:bottom w:type="dxa" w:w="50"/>
              <w:right w:type="dxa" w:w="90"/>
            </w:tcMar>
          </w:tcPr>
          <w:p>
            <w:r>
              <w:rPr>
                <w:b w:val="false"/>
                <w:bCs w:val="false"/>
                <w:sz w:val="19"/>
                <w:szCs w:val="19"/>
              </w:rPr>
              <w:t xml:space="preserve">ESP32 maestro est.02 (IDs aspiradora02/soplado02).</w:t>
            </w:r>
          </w:p>
        </w:tc>
      </w:tr>
      <w:tr>
        <w:tc>
          <w:tcPr>
            <w:tcW w:type="dxa" w:w="3400"/>
            <w:tcMar>
              <w:top w:type="dxa" w:w="50"/>
              <w:left w:type="dxa" w:w="90"/>
              <w:bottom w:type="dxa" w:w="50"/>
              <w:right w:type="dxa" w:w="90"/>
            </w:tcMar>
          </w:tcPr>
          <w:p>
            <w:r>
              <w:rPr>
                <w:b w:val="false"/>
                <w:bCs w:val="false"/>
                <w:sz w:val="19"/>
                <w:szCs w:val="19"/>
              </w:rPr>
              <w:t xml:space="preserve">estacion02_esclavo</w:t>
            </w:r>
          </w:p>
        </w:tc>
        <w:tc>
          <w:tcPr>
            <w:tcW w:type="dxa" w:w="5600"/>
            <w:tcMar>
              <w:top w:type="dxa" w:w="50"/>
              <w:left w:type="dxa" w:w="90"/>
              <w:bottom w:type="dxa" w:w="50"/>
              <w:right w:type="dxa" w:w="90"/>
            </w:tcMar>
          </w:tcPr>
          <w:p>
            <w:r>
              <w:rPr>
                <w:b w:val="false"/>
                <w:bCs w:val="false"/>
                <w:sz w:val="19"/>
                <w:szCs w:val="19"/>
              </w:rPr>
              <w:t xml:space="preserve">ESP32: relé + display + tiempo. RX=GPIO16, relés 25/26, LCD 21/22.</w:t>
            </w:r>
          </w:p>
        </w:tc>
      </w:tr>
      <w:tr>
        <w:tc>
          <w:tcPr>
            <w:tcW w:type="dxa" w:w="3400"/>
            <w:tcMar>
              <w:top w:type="dxa" w:w="50"/>
              <w:left w:type="dxa" w:w="90"/>
              <w:bottom w:type="dxa" w:w="50"/>
              <w:right w:type="dxa" w:w="90"/>
            </w:tcMar>
          </w:tcPr>
          <w:p>
            <w:r>
              <w:rPr>
                <w:b w:val="false"/>
                <w:bCs w:val="false"/>
                <w:sz w:val="19"/>
                <w:szCs w:val="19"/>
              </w:rPr>
              <w:t xml:space="preserve">prueba_1esp_busclear</w:t>
            </w:r>
          </w:p>
        </w:tc>
        <w:tc>
          <w:tcPr>
            <w:tcW w:type="dxa" w:w="5600"/>
            <w:tcMar>
              <w:top w:type="dxa" w:w="50"/>
              <w:left w:type="dxa" w:w="90"/>
              <w:bottom w:type="dxa" w:w="50"/>
              <w:right w:type="dxa" w:w="90"/>
            </w:tcMar>
          </w:tcPr>
          <w:p>
            <w:r>
              <w:rPr>
                <w:b w:val="false"/>
                <w:bCs w:val="false"/>
                <w:sz w:val="19"/>
                <w:szCs w:val="19"/>
              </w:rPr>
              <w:t xml:space="preserve">Variante de UN ESP (LCD por I2C a 2m con bus-clear). Guardada para prueba futura.</w:t>
            </w:r>
          </w:p>
        </w:tc>
      </w:tr>
      <w:tr>
        <w:tc>
          <w:tcPr>
            <w:tcW w:type="dxa" w:w="3400"/>
            <w:tcMar>
              <w:top w:type="dxa" w:w="50"/>
              <w:left w:type="dxa" w:w="90"/>
              <w:bottom w:type="dxa" w:w="50"/>
              <w:right w:type="dxa" w:w="90"/>
            </w:tcMar>
          </w:tcPr>
          <w:p>
            <w:r>
              <w:rPr>
                <w:b w:val="false"/>
                <w:bCs w:val="false"/>
                <w:sz w:val="19"/>
                <w:szCs w:val="19"/>
              </w:rPr>
              <w:t xml:space="preserve">test_lcd_esp8266</w:t>
            </w:r>
          </w:p>
        </w:tc>
        <w:tc>
          <w:tcPr>
            <w:tcW w:type="dxa" w:w="5600"/>
            <w:tcMar>
              <w:top w:type="dxa" w:w="50"/>
              <w:left w:type="dxa" w:w="90"/>
              <w:bottom w:type="dxa" w:w="50"/>
              <w:right w:type="dxa" w:w="90"/>
            </w:tcMar>
          </w:tcPr>
          <w:p>
            <w:r>
              <w:rPr>
                <w:b w:val="false"/>
                <w:bCs w:val="false"/>
                <w:sz w:val="19"/>
                <w:szCs w:val="19"/>
              </w:rPr>
              <w:t xml:space="preserve">Diagnóstico: escáner I2C + test de LCD para el ESP8266.</w:t>
            </w:r>
          </w:p>
        </w:tc>
      </w:tr>
      <w:tr>
        <w:tc>
          <w:tcPr>
            <w:tcW w:type="dxa" w:w="3400"/>
            <w:tcMar>
              <w:top w:type="dxa" w:w="50"/>
              <w:left w:type="dxa" w:w="90"/>
              <w:bottom w:type="dxa" w:w="50"/>
              <w:right w:type="dxa" w:w="90"/>
            </w:tcMar>
          </w:tcPr>
          <w:p>
            <w:r>
              <w:rPr>
                <w:b w:val="false"/>
                <w:bCs w:val="false"/>
                <w:sz w:val="19"/>
                <w:szCs w:val="19"/>
              </w:rPr>
              <w:t xml:space="preserve">test_scan_wifi</w:t>
            </w:r>
          </w:p>
        </w:tc>
        <w:tc>
          <w:tcPr>
            <w:tcW w:type="dxa" w:w="5600"/>
            <w:tcMar>
              <w:top w:type="dxa" w:w="50"/>
              <w:left w:type="dxa" w:w="90"/>
              <w:bottom w:type="dxa" w:w="50"/>
              <w:right w:type="dxa" w:w="90"/>
            </w:tcMar>
          </w:tcPr>
          <w:p>
            <w:r>
              <w:rPr>
                <w:b w:val="false"/>
                <w:bCs w:val="false"/>
                <w:sz w:val="19"/>
                <w:szCs w:val="19"/>
              </w:rPr>
              <w:t xml:space="preserve">Diagnóstico: escanea redes 2.4GHz (BSSID/canal/RSSI) desde el lugar.</w:t>
            </w:r>
          </w:p>
        </w:tc>
      </w:tr>
      <w:tr>
        <w:tc>
          <w:tcPr>
            <w:tcW w:type="dxa" w:w="3400"/>
            <w:tcMar>
              <w:top w:type="dxa" w:w="50"/>
              <w:left w:type="dxa" w:w="90"/>
              <w:bottom w:type="dxa" w:w="50"/>
              <w:right w:type="dxa" w:w="90"/>
            </w:tcMar>
          </w:tcPr>
          <w:p>
            <w:r>
              <w:rPr>
                <w:b w:val="false"/>
                <w:bCs w:val="false"/>
                <w:sz w:val="19"/>
                <w:szCs w:val="19"/>
              </w:rPr>
              <w:t xml:space="preserve">termopago_esp32_v3</w:t>
            </w:r>
          </w:p>
        </w:tc>
        <w:tc>
          <w:tcPr>
            <w:tcW w:type="dxa" w:w="5600"/>
            <w:tcMar>
              <w:top w:type="dxa" w:w="50"/>
              <w:left w:type="dxa" w:w="90"/>
              <w:bottom w:type="dxa" w:w="50"/>
              <w:right w:type="dxa" w:w="90"/>
            </w:tcMar>
          </w:tcPr>
          <w:p>
            <w:r>
              <w:rPr>
                <w:b w:val="false"/>
                <w:bCs w:val="false"/>
                <w:sz w:val="19"/>
                <w:szCs w:val="19"/>
              </w:rPr>
              <w:t xml:space="preserve">Firmware del TERMO (1 relé + LCD, un solo ESP).</w:t>
            </w:r>
          </w:p>
        </w:tc>
      </w:tr>
    </w:tbl>
    <w:p>
      <w:pPr>
        <w:pStyle w:val="Heading2"/>
        <w:spacing w:after="80" w:before="200"/>
      </w:pPr>
      <w:r>
        <w:t xml:space="preserve">Conexiones maestro–esclavo (recordatorio)</w:t>
      </w:r>
    </w:p>
    <w:p>
      <w:pPr>
        <w:pStyle w:val="ListParagraph"/>
        <w:numPr>
          <w:ilvl w:val="0"/>
          <w:numId w:val="1"/>
        </w:numPr>
        <w:spacing w:after="50"/>
      </w:pPr>
      <w:r>
        <w:t xml:space="preserve">Est.02 (2x ESP32): maestro GPIO17 → esclavo GPIO16; GND común. Relés en el esclavo GPIO25/26. LCD al esclavo SDA21/SCL22.</w:t>
      </w:r>
    </w:p>
    <w:p>
      <w:pPr>
        <w:pStyle w:val="ListParagraph"/>
        <w:numPr>
          <w:ilvl w:val="0"/>
          <w:numId w:val="1"/>
        </w:numPr>
        <w:spacing w:after="50"/>
      </w:pPr>
      <w:r>
        <w:t xml:space="preserve">Est.01 (ESP32 + ESP8266): maestro GPIO17 → esclavo D7(GPIO13); GND común. Relés en el esclavo D5(GPIO14)/D6(GPIO12). LCD SDA=D2(GPIO4)/SCL=D1(GPIO5).</w:t>
      </w:r>
    </w:p>
    <w:p>
      <w:pPr>
        <w:pStyle w:val="ListParagraph"/>
        <w:numPr>
          <w:ilvl w:val="0"/>
          <w:numId w:val="1"/>
        </w:numPr>
        <w:spacing w:after="50"/>
      </w:pPr>
      <w:r>
        <w:t xml:space="preserve">IMPORTANTE: fuente 5V SEPARADA para el esclavo (solo GND en común), + cap 3300µF + 0.1µF en cada ESP.</w:t>
      </w:r>
    </w:p>
    <w:p>
      <w:pPr>
        <w:pStyle w:val="Heading1"/>
        <w:spacing w:after="120" w:before="300"/>
      </w:pPr>
      <w:r>
        <w:t xml:space="preserve">4. Fixes de confiabilidad aplicados</w:t>
      </w:r>
    </w:p>
    <w:p>
      <w:pPr>
        <w:pStyle w:val="ListParagraph"/>
        <w:numPr>
          <w:ilvl w:val="0"/>
          <w:numId w:val="1"/>
        </w:numPr>
        <w:spacing w:after="50"/>
      </w:pPr>
      <w:r>
        <w:rPr>
          <w:b/>
          <w:bCs/>
        </w:rPr>
        <w:t xml:space="preserve">Watchdog que SÍ reinicia: </w:t>
      </w:r>
      <w:r>
        <w:t xml:space="preserve">se usa esp_task_wdt_reconfigure con trigger_panic (antes solo avisaba, no reseteaba). Comprobado: rescata cuelgues reales.</w:t>
      </w:r>
    </w:p>
    <w:p>
      <w:pPr>
        <w:pStyle w:val="ListParagraph"/>
        <w:numPr>
          <w:ilvl w:val="0"/>
          <w:numId w:val="1"/>
        </w:numPr>
        <w:spacing w:after="50"/>
      </w:pPr>
      <w:r>
        <w:rPr>
          <w:b/>
          <w:bCs/>
        </w:rPr>
        <w:t xml:space="preserve">Se quitó el watchdog por timer: </w:t>
      </w:r>
      <w:r>
        <w:t xml:space="preserve">causaba reinicios cada 90s (833 'Watchdog interrupt' en /reinicios). Eliminado.</w:t>
      </w:r>
    </w:p>
    <w:p>
      <w:pPr>
        <w:pStyle w:val="ListParagraph"/>
        <w:numPr>
          <w:ilvl w:val="0"/>
          <w:numId w:val="1"/>
        </w:numPr>
        <w:spacing w:after="50"/>
      </w:pPr>
      <w:r>
        <w:rPr>
          <w:b/>
          <w:bCs/>
        </w:rPr>
        <w:t xml:space="preserve">Reconexión WiFi sin portal: </w:t>
      </w:r>
      <w:r>
        <w:t xml:space="preserve">si pierde WiFi, reintenta la red guardada y reinicia limpio; nunca queda esperando configuración (era lo que lo dejaba muerto).</w:t>
      </w:r>
    </w:p>
    <w:p>
      <w:pPr>
        <w:pStyle w:val="ListParagraph"/>
        <w:numPr>
          <w:ilvl w:val="0"/>
          <w:numId w:val="1"/>
        </w:numPr>
        <w:spacing w:after="50"/>
      </w:pPr>
      <w:r>
        <w:rPr>
          <w:b/>
          <w:bCs/>
        </w:rPr>
        <w:t xml:space="preserve">Doble consulta: </w:t>
      </w:r>
      <w:r>
        <w:t xml:space="preserve">recién tras 2 ciclos de polling fallados muestra 'Sin conexión al servidor' (evita el parpadeo por un bache).</w:t>
      </w:r>
    </w:p>
    <w:p>
      <w:pPr>
        <w:pStyle w:val="ListParagraph"/>
        <w:numPr>
          <w:ilvl w:val="0"/>
          <w:numId w:val="1"/>
        </w:numPr>
        <w:spacing w:after="50"/>
      </w:pPr>
      <w:r>
        <w:rPr>
          <w:b/>
          <w:bCs/>
        </w:rPr>
        <w:t xml:space="preserve">LCD robusto: </w:t>
      </w:r>
      <w:r>
        <w:t xml:space="preserve">reintento de init al arrancar + recuperación física del bus I2C (9 pulsos) + reinit diferido tras conmutar el relé + Wire.setTimeOut.</w:t>
      </w:r>
    </w:p>
    <w:p>
      <w:pPr>
        <w:pStyle w:val="ListParagraph"/>
        <w:numPr>
          <w:ilvl w:val="0"/>
          <w:numId w:val="1"/>
        </w:numPr>
        <w:spacing w:after="50"/>
      </w:pPr>
      <w:r>
        <w:rPr>
          <w:b/>
          <w:bCs/>
        </w:rPr>
        <w:t xml:space="preserve">HTTPS: </w:t>
      </w:r>
      <w:r>
        <w:t xml:space="preserve">setInsecure + connect timeout, para que un server caído no cuelgue el equipo.</w:t>
      </w:r>
    </w:p>
    <w:p>
      <w:pPr>
        <w:pStyle w:val="ListParagraph"/>
        <w:numPr>
          <w:ilvl w:val="0"/>
          <w:numId w:val="1"/>
        </w:numPr>
        <w:spacing w:after="50"/>
      </w:pPr>
      <w:r>
        <w:rPr>
          <w:b/>
          <w:bCs/>
        </w:rPr>
        <w:t xml:space="preserve">BSSID-lock (est.01): </w:t>
      </w:r>
      <w:r>
        <w:t xml:space="preserve">clavado a la radio 2.4GHz del router doble banda para evitar el band-steering a 5GHz (que hacía colgar y reiniciar). LOCK_BSSID + LOCK_CHANNEL en el maestro.</w:t>
      </w:r>
    </w:p>
    <w:p>
      <w:pPr>
        <w:pStyle w:val="Heading1"/>
        <w:spacing w:after="120" w:before="300"/>
      </w:pPr>
      <w:r>
        <w:t xml:space="preserve">5. Backend (app.py)</w:t>
      </w:r>
    </w:p>
    <w:p>
      <w:pPr>
        <w:pStyle w:val="ListParagraph"/>
        <w:numPr>
          <w:ilvl w:val="0"/>
          <w:numId w:val="1"/>
        </w:numPr>
        <w:spacing w:after="50"/>
      </w:pPr>
      <w:r>
        <w:t xml:space="preserve">Flask + gunicorn en Railway. app.py en la RAÍZ (Railway deploya de ahí). PostgreSQL. Deploy automático desde main.</w:t>
      </w:r>
    </w:p>
    <w:p>
      <w:pPr>
        <w:pStyle w:val="ListParagraph"/>
        <w:numPr>
          <w:ilvl w:val="0"/>
          <w:numId w:val="1"/>
        </w:numPr>
        <w:spacing w:after="50"/>
      </w:pPr>
      <w:r>
        <w:t xml:space="preserve">Zona horaria AR (UTC-3) con ahora_ar() en todo.</w:t>
      </w:r>
    </w:p>
    <w:p>
      <w:pPr>
        <w:pStyle w:val="ListParagraph"/>
        <w:numPr>
          <w:ilvl w:val="0"/>
          <w:numId w:val="1"/>
        </w:numPr>
        <w:spacing w:after="50"/>
      </w:pPr>
      <w:r>
        <w:t xml:space="preserve">MercadoPago Orders API v1. QR estático por caja. Orden vence PT15M, se re-arma con el polling.</w:t>
      </w:r>
    </w:p>
    <w:p>
      <w:pPr>
        <w:pStyle w:val="ListParagraph"/>
        <w:numPr>
          <w:ilvl w:val="0"/>
          <w:numId w:val="1"/>
        </w:numPr>
        <w:spacing w:after="50"/>
      </w:pPr>
      <w:r>
        <w:t xml:space="preserve">Reembolso automático de pagos no atendidos (~5 min). Retoma con tiempo restante tras corte de luz. Monto mínimo QR: $50.</w:t>
      </w:r>
    </w:p>
    <w:p>
      <w:pPr>
        <w:pStyle w:val="Heading2"/>
        <w:spacing w:after="80" w:before="200"/>
      </w:pPr>
      <w:r>
        <w:t xml:space="preserve">Variables en Railway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0e1b2c" w:color="auto" w:val="clear"/>
            <w:tcMar>
              <w:top w:type="dxa" w:w="50"/>
              <w:left w:type="dxa" w:w="90"/>
              <w:bottom w:type="dxa" w:w="50"/>
              <w:right w:type="dxa" w:w="90"/>
            </w:tcMar>
          </w:tcPr>
          <w:p>
            <w:r>
              <w:rPr>
                <w:b/>
                <w:bCs/>
                <w:color w:val="FFFFFF"/>
                <w:sz w:val="19"/>
                <w:szCs w:val="19"/>
              </w:rPr>
              <w:t xml:space="preserve">Variable</w:t>
            </w:r>
          </w:p>
        </w:tc>
        <w:tc>
          <w:tcPr>
            <w:tcW w:type="dxa" w:w="5400"/>
            <w:shd w:fill="0e1b2c" w:color="auto" w:val="clear"/>
            <w:tcMar>
              <w:top w:type="dxa" w:w="50"/>
              <w:left w:type="dxa" w:w="90"/>
              <w:bottom w:type="dxa" w:w="50"/>
              <w:right w:type="dxa" w:w="90"/>
            </w:tcMar>
          </w:tcPr>
          <w:p>
            <w:r>
              <w:rPr>
                <w:b/>
                <w:bCs/>
                <w:color w:val="FFFFFF"/>
                <w:sz w:val="19"/>
                <w:szCs w:val="19"/>
              </w:rPr>
              <w:t xml:space="preserve">Contenido</w:t>
            </w:r>
          </w:p>
        </w:tc>
      </w:tr>
      <w:tr>
        <w:tc>
          <w:tcPr>
            <w:tcW w:type="dxa" w:w="3600"/>
            <w:tcMar>
              <w:top w:type="dxa" w:w="50"/>
              <w:left w:type="dxa" w:w="90"/>
              <w:bottom w:type="dxa" w:w="50"/>
              <w:right w:type="dxa" w:w="90"/>
            </w:tcMar>
          </w:tcPr>
          <w:p>
            <w:r>
              <w:rPr>
                <w:b w:val="false"/>
                <w:bCs w:val="false"/>
                <w:sz w:val="19"/>
                <w:szCs w:val="19"/>
              </w:rPr>
              <w:t xml:space="preserve">MP_ACCESS_TOKEN</w:t>
            </w:r>
          </w:p>
        </w:tc>
        <w:tc>
          <w:tcPr>
            <w:tcW w:type="dxa" w:w="5400"/>
            <w:tcMar>
              <w:top w:type="dxa" w:w="50"/>
              <w:left w:type="dxa" w:w="90"/>
              <w:bottom w:type="dxa" w:w="50"/>
              <w:right w:type="dxa" w:w="90"/>
            </w:tcMar>
          </w:tcPr>
          <w:p>
            <w:r>
              <w:rPr>
                <w:b w:val="false"/>
                <w:bCs w:val="false"/>
                <w:sz w:val="19"/>
                <w:szCs w:val="19"/>
              </w:rPr>
              <w:t xml:space="preserve">Token de la cuenta propia (termo)</w:t>
            </w:r>
          </w:p>
        </w:tc>
      </w:tr>
      <w:tr>
        <w:tc>
          <w:tcPr>
            <w:tcW w:type="dxa" w:w="3600"/>
            <w:tcMar>
              <w:top w:type="dxa" w:w="50"/>
              <w:left w:type="dxa" w:w="90"/>
              <w:bottom w:type="dxa" w:w="50"/>
              <w:right w:type="dxa" w:w="90"/>
            </w:tcMar>
          </w:tcPr>
          <w:p>
            <w:r>
              <w:rPr>
                <w:b w:val="false"/>
                <w:bCs w:val="false"/>
                <w:sz w:val="19"/>
                <w:szCs w:val="19"/>
              </w:rPr>
              <w:t xml:space="preserve">MP_TOKEN_ASPIRADORA</w:t>
            </w:r>
          </w:p>
        </w:tc>
        <w:tc>
          <w:tcPr>
            <w:tcW w:type="dxa" w:w="5400"/>
            <w:tcMar>
              <w:top w:type="dxa" w:w="50"/>
              <w:left w:type="dxa" w:w="90"/>
              <w:bottom w:type="dxa" w:w="50"/>
              <w:right w:type="dxa" w:w="90"/>
            </w:tcMar>
          </w:tcPr>
          <w:p>
            <w:r>
              <w:rPr>
                <w:b w:val="false"/>
                <w:bCs w:val="false"/>
                <w:sz w:val="19"/>
                <w:szCs w:val="19"/>
              </w:rPr>
              <w:t xml:space="preserve">Token del cliente de las estaciones</w:t>
            </w:r>
          </w:p>
        </w:tc>
      </w:tr>
      <w:tr>
        <w:tc>
          <w:tcPr>
            <w:tcW w:type="dxa" w:w="3600"/>
            <w:tcMar>
              <w:top w:type="dxa" w:w="50"/>
              <w:left w:type="dxa" w:w="90"/>
              <w:bottom w:type="dxa" w:w="50"/>
              <w:right w:type="dxa" w:w="90"/>
            </w:tcMar>
          </w:tcPr>
          <w:p>
            <w:r>
              <w:rPr>
                <w:b w:val="false"/>
                <w:bCs w:val="false"/>
                <w:sz w:val="19"/>
                <w:szCs w:val="19"/>
              </w:rPr>
              <w:t xml:space="preserve">CLAVE_SECRETA</w:t>
            </w:r>
          </w:p>
        </w:tc>
        <w:tc>
          <w:tcPr>
            <w:tcW w:type="dxa" w:w="5400"/>
            <w:tcMar>
              <w:top w:type="dxa" w:w="50"/>
              <w:left w:type="dxa" w:w="90"/>
              <w:bottom w:type="dxa" w:w="50"/>
              <w:right w:type="dxa" w:w="90"/>
            </w:tcMar>
          </w:tcPr>
          <w:p>
            <w:r>
              <w:rPr>
                <w:b w:val="false"/>
                <w:bCs w:val="false"/>
                <w:sz w:val="19"/>
                <w:szCs w:val="19"/>
              </w:rPr>
              <w:t xml:space="preserve">Clave de las URLs del panel</w:t>
            </w:r>
          </w:p>
        </w:tc>
      </w:tr>
      <w:tr>
        <w:tc>
          <w:tcPr>
            <w:tcW w:type="dxa" w:w="3600"/>
            <w:tcMar>
              <w:top w:type="dxa" w:w="50"/>
              <w:left w:type="dxa" w:w="90"/>
              <w:bottom w:type="dxa" w:w="50"/>
              <w:right w:type="dxa" w:w="90"/>
            </w:tcMar>
          </w:tcPr>
          <w:p>
            <w:r>
              <w:rPr>
                <w:b w:val="false"/>
                <w:bCs w:val="false"/>
                <w:sz w:val="19"/>
                <w:szCs w:val="19"/>
              </w:rPr>
              <w:t xml:space="preserve">PRECIO / DATABASE_URL</w:t>
            </w:r>
          </w:p>
        </w:tc>
        <w:tc>
          <w:tcPr>
            <w:tcW w:type="dxa" w:w="5400"/>
            <w:tcMar>
              <w:top w:type="dxa" w:w="50"/>
              <w:left w:type="dxa" w:w="90"/>
              <w:bottom w:type="dxa" w:w="50"/>
              <w:right w:type="dxa" w:w="90"/>
            </w:tcMar>
          </w:tcPr>
          <w:p>
            <w:r>
              <w:rPr>
                <w:b w:val="false"/>
                <w:bCs w:val="false"/>
                <w:sz w:val="19"/>
                <w:szCs w:val="19"/>
              </w:rPr>
              <w:t xml:space="preserve">Precio por defecto / PostgreSQL</w:t>
            </w:r>
          </w:p>
        </w:tc>
      </w:tr>
      <w:tr>
        <w:tc>
          <w:tcPr>
            <w:tcW w:type="dxa" w:w="3600"/>
            <w:tcMar>
              <w:top w:type="dxa" w:w="50"/>
              <w:left w:type="dxa" w:w="90"/>
              <w:bottom w:type="dxa" w:w="50"/>
              <w:right w:type="dxa" w:w="90"/>
            </w:tcMar>
          </w:tcPr>
          <w:p>
            <w:r>
              <w:rPr>
                <w:b w:val="false"/>
                <w:bCs w:val="false"/>
                <w:sz w:val="19"/>
                <w:szCs w:val="19"/>
              </w:rPr>
              <w:t xml:space="preserve">MP_CLIENT_ID / SECRET / FEE_PORCENTAJE</w:t>
            </w:r>
          </w:p>
        </w:tc>
        <w:tc>
          <w:tcPr>
            <w:tcW w:type="dxa" w:w="5400"/>
            <w:tcMar>
              <w:top w:type="dxa" w:w="50"/>
              <w:left w:type="dxa" w:w="90"/>
              <w:bottom w:type="dxa" w:w="50"/>
              <w:right w:type="dxa" w:w="90"/>
            </w:tcMar>
          </w:tcPr>
          <w:p>
            <w:r>
              <w:rPr>
                <w:b w:val="false"/>
                <w:bCs w:val="false"/>
                <w:sz w:val="19"/>
                <w:szCs w:val="19"/>
              </w:rPr>
              <w:t xml:space="preserve">Futuras: OAuth marketplace (comisión)</w:t>
            </w:r>
          </w:p>
        </w:tc>
      </w:tr>
    </w:tbl>
    <w:p>
      <w:pPr>
        <w:pStyle w:val="Heading1"/>
        <w:spacing w:after="120" w:before="300"/>
      </w:pPr>
      <w:r>
        <w:t xml:space="preserve">6. Páginas del panel de control</w:t>
      </w:r>
    </w:p>
    <w:p>
      <w:pPr>
        <w:spacing w:after="120"/>
      </w:pPr>
      <w:r>
        <w:t xml:space="preserve">Reemplazar TU_CLAVE por CLAVE_SECRETA. Base: web-production-94bbab.up.railway.app (o termopago.com.ar).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shd w:fill="0e1b2c" w:color="auto" w:val="clear"/>
            <w:tcMar>
              <w:top w:type="dxa" w:w="50"/>
              <w:left w:type="dxa" w:w="90"/>
              <w:bottom w:type="dxa" w:w="50"/>
              <w:right w:type="dxa" w:w="90"/>
            </w:tcMar>
          </w:tcPr>
          <w:p>
            <w:r>
              <w:rPr>
                <w:b/>
                <w:bCs/>
                <w:color w:val="FFFFFF"/>
                <w:sz w:val="19"/>
                <w:szCs w:val="19"/>
              </w:rPr>
              <w:t xml:space="preserve">Página</w:t>
            </w:r>
          </w:p>
        </w:tc>
        <w:tc>
          <w:tcPr>
            <w:tcW w:type="dxa" w:w="3600"/>
            <w:shd w:fill="0e1b2c" w:color="auto" w:val="clear"/>
            <w:tcMar>
              <w:top w:type="dxa" w:w="50"/>
              <w:left w:type="dxa" w:w="90"/>
              <w:bottom w:type="dxa" w:w="50"/>
              <w:right w:type="dxa" w:w="90"/>
            </w:tcMar>
          </w:tcPr>
          <w:p>
            <w:r>
              <w:rPr>
                <w:b/>
                <w:bCs/>
                <w:color w:val="FFFFFF"/>
                <w:sz w:val="19"/>
                <w:szCs w:val="19"/>
              </w:rPr>
              <w:t xml:space="preserve">URL</w:t>
            </w:r>
          </w:p>
        </w:tc>
        <w:tc>
          <w:tcPr>
            <w:tcW w:type="dxa" w:w="3400"/>
            <w:shd w:fill="0e1b2c" w:color="auto" w:val="clear"/>
            <w:tcMar>
              <w:top w:type="dxa" w:w="50"/>
              <w:left w:type="dxa" w:w="90"/>
              <w:bottom w:type="dxa" w:w="50"/>
              <w:right w:type="dxa" w:w="90"/>
            </w:tcMar>
          </w:tcPr>
          <w:p>
            <w:r>
              <w:rPr>
                <w:b/>
                <w:bCs/>
                <w:color w:val="FFFFFF"/>
                <w:sz w:val="19"/>
                <w:szCs w:val="19"/>
              </w:rPr>
              <w:t xml:space="preserve">Para qué</w:t>
            </w:r>
          </w:p>
        </w:tc>
      </w:tr>
      <w:tr>
        <w:tc>
          <w:tcPr>
            <w:tcW w:type="dxa" w:w="2000"/>
            <w:tcMar>
              <w:top w:type="dxa" w:w="50"/>
              <w:left w:type="dxa" w:w="90"/>
              <w:bottom w:type="dxa" w:w="50"/>
              <w:right w:type="dxa" w:w="90"/>
            </w:tcMar>
          </w:tcPr>
          <w:p>
            <w:r>
              <w:rPr>
                <w:b w:val="false"/>
                <w:bCs w:val="false"/>
                <w:sz w:val="19"/>
                <w:szCs w:val="19"/>
              </w:rPr>
              <w:t xml:space="preserve">Estado</w:t>
            </w:r>
          </w:p>
        </w:tc>
        <w:tc>
          <w:tcPr>
            <w:tcW w:type="dxa" w:w="3600"/>
            <w:tcMar>
              <w:top w:type="dxa" w:w="50"/>
              <w:left w:type="dxa" w:w="90"/>
              <w:bottom w:type="dxa" w:w="50"/>
              <w:right w:type="dxa" w:w="90"/>
            </w:tcMar>
          </w:tcPr>
          <w:p>
            <w:r>
              <w:rPr>
                <w:b w:val="false"/>
                <w:bCs w:val="false"/>
                <w:sz w:val="19"/>
                <w:szCs w:val="19"/>
              </w:rPr>
              <w:t xml:space="preserve">/estado/TU_CLAVE</w:t>
            </w:r>
          </w:p>
        </w:tc>
        <w:tc>
          <w:tcPr>
            <w:tcW w:type="dxa" w:w="3400"/>
            <w:tcMar>
              <w:top w:type="dxa" w:w="50"/>
              <w:left w:type="dxa" w:w="90"/>
              <w:bottom w:type="dxa" w:w="50"/>
              <w:right w:type="dxa" w:w="90"/>
            </w:tcMar>
          </w:tcPr>
          <w:p>
            <w:r>
              <w:rPr>
                <w:b w:val="false"/>
                <w:bCs w:val="false"/>
                <w:sz w:val="19"/>
                <w:szCs w:val="19"/>
              </w:rPr>
              <w:t xml:space="preserve">Estado en vivo de cada equipo (verde/amarillo/rojo)</w:t>
            </w:r>
          </w:p>
        </w:tc>
      </w:tr>
      <w:tr>
        <w:tc>
          <w:tcPr>
            <w:tcW w:type="dxa" w:w="2000"/>
            <w:tcMar>
              <w:top w:type="dxa" w:w="50"/>
              <w:left w:type="dxa" w:w="90"/>
              <w:bottom w:type="dxa" w:w="50"/>
              <w:right w:type="dxa" w:w="90"/>
            </w:tcMar>
          </w:tcPr>
          <w:p>
            <w:r>
              <w:rPr>
                <w:b w:val="false"/>
                <w:bCs w:val="false"/>
                <w:sz w:val="19"/>
                <w:szCs w:val="19"/>
              </w:rPr>
              <w:t xml:space="preserve">Cortes</w:t>
            </w:r>
          </w:p>
        </w:tc>
        <w:tc>
          <w:tcPr>
            <w:tcW w:type="dxa" w:w="3600"/>
            <w:tcMar>
              <w:top w:type="dxa" w:w="50"/>
              <w:left w:type="dxa" w:w="90"/>
              <w:bottom w:type="dxa" w:w="50"/>
              <w:right w:type="dxa" w:w="90"/>
            </w:tcMar>
          </w:tcPr>
          <w:p>
            <w:r>
              <w:rPr>
                <w:b w:val="false"/>
                <w:bCs w:val="false"/>
                <w:sz w:val="19"/>
                <w:szCs w:val="19"/>
              </w:rPr>
              <w:t xml:space="preserve">/cortes/TU_CLAVE</w:t>
            </w:r>
          </w:p>
        </w:tc>
        <w:tc>
          <w:tcPr>
            <w:tcW w:type="dxa" w:w="3400"/>
            <w:tcMar>
              <w:top w:type="dxa" w:w="50"/>
              <w:left w:type="dxa" w:w="90"/>
              <w:bottom w:type="dxa" w:w="50"/>
              <w:right w:type="dxa" w:w="90"/>
            </w:tcMar>
          </w:tcPr>
          <w:p>
            <w:r>
              <w:rPr>
                <w:b w:val="false"/>
                <w:bCs w:val="false"/>
                <w:sz w:val="19"/>
                <w:szCs w:val="19"/>
              </w:rPr>
              <w:t xml:space="preserve">Bajones de conexión &gt;30s por día</w:t>
            </w:r>
          </w:p>
        </w:tc>
      </w:tr>
      <w:tr>
        <w:tc>
          <w:tcPr>
            <w:tcW w:type="dxa" w:w="2000"/>
            <w:tcMar>
              <w:top w:type="dxa" w:w="50"/>
              <w:left w:type="dxa" w:w="90"/>
              <w:bottom w:type="dxa" w:w="50"/>
              <w:right w:type="dxa" w:w="90"/>
            </w:tcMar>
          </w:tcPr>
          <w:p>
            <w:r>
              <w:rPr>
                <w:b w:val="false"/>
                <w:bCs w:val="false"/>
                <w:sz w:val="19"/>
                <w:szCs w:val="19"/>
              </w:rPr>
              <w:t xml:space="preserve">Reinicios ⭐NUEVO</w:t>
            </w:r>
          </w:p>
        </w:tc>
        <w:tc>
          <w:tcPr>
            <w:tcW w:type="dxa" w:w="3600"/>
            <w:tcMar>
              <w:top w:type="dxa" w:w="50"/>
              <w:left w:type="dxa" w:w="90"/>
              <w:bottom w:type="dxa" w:w="50"/>
              <w:right w:type="dxa" w:w="90"/>
            </w:tcMar>
          </w:tcPr>
          <w:p>
            <w:r>
              <w:rPr>
                <w:b w:val="false"/>
                <w:bCs w:val="false"/>
                <w:sz w:val="19"/>
                <w:szCs w:val="19"/>
              </w:rPr>
              <w:t xml:space="preserve">/reinicios/TU_CLAVE</w:t>
            </w:r>
          </w:p>
        </w:tc>
        <w:tc>
          <w:tcPr>
            <w:tcW w:type="dxa" w:w="3400"/>
            <w:tcMar>
              <w:top w:type="dxa" w:w="50"/>
              <w:left w:type="dxa" w:w="90"/>
              <w:bottom w:type="dxa" w:w="50"/>
              <w:right w:type="dxa" w:w="90"/>
            </w:tcMar>
          </w:tcPr>
          <w:p>
            <w:r>
              <w:rPr>
                <w:b w:val="false"/>
                <w:bCs w:val="false"/>
                <w:sz w:val="19"/>
                <w:szCs w:val="19"/>
              </w:rPr>
              <w:t xml:space="preserve">Por qué se reinició cada ESP (watchdog/pico/corte/WiFi) + cuánto estuvo activo + ID del equipo</w:t>
            </w:r>
          </w:p>
        </w:tc>
      </w:tr>
      <w:tr>
        <w:tc>
          <w:tcPr>
            <w:tcW w:type="dxa" w:w="2000"/>
            <w:tcMar>
              <w:top w:type="dxa" w:w="50"/>
              <w:left w:type="dxa" w:w="90"/>
              <w:bottom w:type="dxa" w:w="50"/>
              <w:right w:type="dxa" w:w="90"/>
            </w:tcMar>
          </w:tcPr>
          <w:p>
            <w:r>
              <w:rPr>
                <w:b w:val="false"/>
                <w:bCs w:val="false"/>
                <w:sz w:val="19"/>
                <w:szCs w:val="19"/>
              </w:rPr>
              <w:t xml:space="preserve">Historial</w:t>
            </w:r>
          </w:p>
        </w:tc>
        <w:tc>
          <w:tcPr>
            <w:tcW w:type="dxa" w:w="3600"/>
            <w:tcMar>
              <w:top w:type="dxa" w:w="50"/>
              <w:left w:type="dxa" w:w="90"/>
              <w:bottom w:type="dxa" w:w="50"/>
              <w:right w:type="dxa" w:w="90"/>
            </w:tcMar>
          </w:tcPr>
          <w:p>
            <w:r>
              <w:rPr>
                <w:b w:val="false"/>
                <w:bCs w:val="false"/>
                <w:sz w:val="19"/>
                <w:szCs w:val="19"/>
              </w:rPr>
              <w:t xml:space="preserve">/historial/TU_CLAVE</w:t>
            </w:r>
          </w:p>
        </w:tc>
        <w:tc>
          <w:tcPr>
            <w:tcW w:type="dxa" w:w="3400"/>
            <w:tcMar>
              <w:top w:type="dxa" w:w="50"/>
              <w:left w:type="dxa" w:w="90"/>
              <w:bottom w:type="dxa" w:w="50"/>
              <w:right w:type="dxa" w:w="90"/>
            </w:tcMar>
          </w:tcPr>
          <w:p>
            <w:r>
              <w:rPr>
                <w:b w:val="false"/>
                <w:bCs w:val="false"/>
                <w:sz w:val="19"/>
                <w:szCs w:val="19"/>
              </w:rPr>
              <w:t xml:space="preserve">Movimientos: día, hora, máquina, monto, estado</w:t>
            </w:r>
          </w:p>
        </w:tc>
      </w:tr>
      <w:tr>
        <w:tc>
          <w:tcPr>
            <w:tcW w:type="dxa" w:w="2000"/>
            <w:tcMar>
              <w:top w:type="dxa" w:w="50"/>
              <w:left w:type="dxa" w:w="90"/>
              <w:bottom w:type="dxa" w:w="50"/>
              <w:right w:type="dxa" w:w="90"/>
            </w:tcMar>
          </w:tcPr>
          <w:p>
            <w:r>
              <w:rPr>
                <w:b w:val="false"/>
                <w:bCs w:val="false"/>
                <w:sz w:val="19"/>
                <w:szCs w:val="19"/>
              </w:rPr>
              <w:t xml:space="preserve">Estadísticas</w:t>
            </w:r>
          </w:p>
        </w:tc>
        <w:tc>
          <w:tcPr>
            <w:tcW w:type="dxa" w:w="3600"/>
            <w:tcMar>
              <w:top w:type="dxa" w:w="50"/>
              <w:left w:type="dxa" w:w="90"/>
              <w:bottom w:type="dxa" w:w="50"/>
              <w:right w:type="dxa" w:w="90"/>
            </w:tcMar>
          </w:tcPr>
          <w:p>
            <w:r>
              <w:rPr>
                <w:b w:val="false"/>
                <w:bCs w:val="false"/>
                <w:sz w:val="19"/>
                <w:szCs w:val="19"/>
              </w:rPr>
              <w:t xml:space="preserve">/estadisticas/TU_CLAVE</w:t>
            </w:r>
          </w:p>
        </w:tc>
        <w:tc>
          <w:tcPr>
            <w:tcW w:type="dxa" w:w="3400"/>
            <w:tcMar>
              <w:top w:type="dxa" w:w="50"/>
              <w:left w:type="dxa" w:w="90"/>
              <w:bottom w:type="dxa" w:w="50"/>
              <w:right w:type="dxa" w:w="90"/>
            </w:tcMar>
          </w:tcPr>
          <w:p>
            <w:r>
              <w:rPr>
                <w:b w:val="false"/>
                <w:bCs w:val="false"/>
                <w:sz w:val="19"/>
                <w:szCs w:val="19"/>
              </w:rPr>
              <w:t xml:space="preserve">Ventas por día, mes y máquina</w:t>
            </w:r>
          </w:p>
        </w:tc>
      </w:tr>
      <w:tr>
        <w:tc>
          <w:tcPr>
            <w:tcW w:type="dxa" w:w="2000"/>
            <w:tcMar>
              <w:top w:type="dxa" w:w="50"/>
              <w:left w:type="dxa" w:w="90"/>
              <w:bottom w:type="dxa" w:w="50"/>
              <w:right w:type="dxa" w:w="90"/>
            </w:tcMar>
          </w:tcPr>
          <w:p>
            <w:r>
              <w:rPr>
                <w:b w:val="false"/>
                <w:bCs w:val="false"/>
                <w:sz w:val="19"/>
                <w:szCs w:val="19"/>
              </w:rPr>
              <w:t xml:space="preserve">Config</w:t>
            </w:r>
          </w:p>
        </w:tc>
        <w:tc>
          <w:tcPr>
            <w:tcW w:type="dxa" w:w="3600"/>
            <w:tcMar>
              <w:top w:type="dxa" w:w="50"/>
              <w:left w:type="dxa" w:w="90"/>
              <w:bottom w:type="dxa" w:w="50"/>
              <w:right w:type="dxa" w:w="90"/>
            </w:tcMar>
          </w:tcPr>
          <w:p>
            <w:r>
              <w:rPr>
                <w:b w:val="false"/>
                <w:bCs w:val="false"/>
                <w:sz w:val="19"/>
                <w:szCs w:val="19"/>
              </w:rPr>
              <w:t xml:space="preserve">/config/TU_CLAVE</w:t>
            </w:r>
          </w:p>
        </w:tc>
        <w:tc>
          <w:tcPr>
            <w:tcW w:type="dxa" w:w="3400"/>
            <w:tcMar>
              <w:top w:type="dxa" w:w="50"/>
              <w:left w:type="dxa" w:w="90"/>
              <w:bottom w:type="dxa" w:w="50"/>
              <w:right w:type="dxa" w:w="90"/>
            </w:tcMar>
          </w:tcPr>
          <w:p>
            <w:r>
              <w:rPr>
                <w:b w:val="false"/>
                <w:bCs w:val="false"/>
                <w:sz w:val="19"/>
                <w:szCs w:val="19"/>
              </w:rPr>
              <w:t xml:space="preserve">Precio y tiempo de cada máquina</w:t>
            </w:r>
          </w:p>
        </w:tc>
      </w:tr>
      <w:tr>
        <w:tc>
          <w:tcPr>
            <w:tcW w:type="dxa" w:w="2000"/>
            <w:tcMar>
              <w:top w:type="dxa" w:w="50"/>
              <w:left w:type="dxa" w:w="90"/>
              <w:bottom w:type="dxa" w:w="50"/>
              <w:right w:type="dxa" w:w="90"/>
            </w:tcMar>
          </w:tcPr>
          <w:p>
            <w:r>
              <w:rPr>
                <w:b w:val="false"/>
                <w:bCs w:val="false"/>
                <w:sz w:val="19"/>
                <w:szCs w:val="19"/>
              </w:rPr>
              <w:t xml:space="preserve">Simular pago</w:t>
            </w:r>
          </w:p>
        </w:tc>
        <w:tc>
          <w:tcPr>
            <w:tcW w:type="dxa" w:w="3600"/>
            <w:tcMar>
              <w:top w:type="dxa" w:w="50"/>
              <w:left w:type="dxa" w:w="90"/>
              <w:bottom w:type="dxa" w:w="50"/>
              <w:right w:type="dxa" w:w="90"/>
            </w:tcMar>
          </w:tcPr>
          <w:p>
            <w:r>
              <w:rPr>
                <w:b w:val="false"/>
                <w:bCs w:val="false"/>
                <w:sz w:val="19"/>
                <w:szCs w:val="19"/>
              </w:rPr>
              <w:t xml:space="preserve">/simular_pago/TU_CLAVE/SEG/ID</w:t>
            </w:r>
          </w:p>
        </w:tc>
        <w:tc>
          <w:tcPr>
            <w:tcW w:type="dxa" w:w="3400"/>
            <w:tcMar>
              <w:top w:type="dxa" w:w="50"/>
              <w:left w:type="dxa" w:w="90"/>
              <w:bottom w:type="dxa" w:w="50"/>
              <w:right w:type="dxa" w:w="90"/>
            </w:tcMar>
          </w:tcPr>
          <w:p>
            <w:r>
              <w:rPr>
                <w:b w:val="false"/>
                <w:bCs w:val="false"/>
                <w:sz w:val="19"/>
                <w:szCs w:val="19"/>
              </w:rPr>
              <w:t xml:space="preserve">Prueba sin dinero</w:t>
            </w:r>
          </w:p>
        </w:tc>
      </w:tr>
      <w:tr>
        <w:tc>
          <w:tcPr>
            <w:tcW w:type="dxa" w:w="2000"/>
            <w:tcMar>
              <w:top w:type="dxa" w:w="50"/>
              <w:left w:type="dxa" w:w="90"/>
              <w:bottom w:type="dxa" w:w="50"/>
              <w:right w:type="dxa" w:w="90"/>
            </w:tcMar>
          </w:tcPr>
          <w:p>
            <w:r>
              <w:rPr>
                <w:b w:val="false"/>
                <w:bCs w:val="false"/>
                <w:sz w:val="19"/>
                <w:szCs w:val="19"/>
              </w:rPr>
              <w:t xml:space="preserve">Re-armar QR</w:t>
            </w:r>
          </w:p>
        </w:tc>
        <w:tc>
          <w:tcPr>
            <w:tcW w:type="dxa" w:w="3600"/>
            <w:tcMar>
              <w:top w:type="dxa" w:w="50"/>
              <w:left w:type="dxa" w:w="90"/>
              <w:bottom w:type="dxa" w:w="50"/>
              <w:right w:type="dxa" w:w="90"/>
            </w:tcMar>
          </w:tcPr>
          <w:p>
            <w:r>
              <w:rPr>
                <w:b w:val="false"/>
                <w:bCs w:val="false"/>
                <w:sz w:val="19"/>
                <w:szCs w:val="19"/>
              </w:rPr>
              <w:t xml:space="preserve">/rearmar/TU_CLAVE/ID</w:t>
            </w:r>
          </w:p>
        </w:tc>
        <w:tc>
          <w:tcPr>
            <w:tcW w:type="dxa" w:w="3400"/>
            <w:tcMar>
              <w:top w:type="dxa" w:w="50"/>
              <w:left w:type="dxa" w:w="90"/>
              <w:bottom w:type="dxa" w:w="50"/>
              <w:right w:type="dxa" w:w="90"/>
            </w:tcMar>
          </w:tcPr>
          <w:p>
            <w:r>
              <w:rPr>
                <w:b w:val="false"/>
                <w:bCs w:val="false"/>
                <w:sz w:val="19"/>
                <w:szCs w:val="19"/>
              </w:rPr>
              <w:t xml:space="preserve">Re-armar un QR vencido</w:t>
            </w:r>
          </w:p>
        </w:tc>
      </w:tr>
      <w:tr>
        <w:tc>
          <w:tcPr>
            <w:tcW w:type="dxa" w:w="2000"/>
            <w:tcMar>
              <w:top w:type="dxa" w:w="50"/>
              <w:left w:type="dxa" w:w="90"/>
              <w:bottom w:type="dxa" w:w="50"/>
              <w:right w:type="dxa" w:w="90"/>
            </w:tcMar>
          </w:tcPr>
          <w:p>
            <w:r>
              <w:rPr>
                <w:b w:val="false"/>
                <w:bCs w:val="false"/>
                <w:sz w:val="19"/>
                <w:szCs w:val="19"/>
              </w:rPr>
              <w:t xml:space="preserve">Crear máquina</w:t>
            </w:r>
          </w:p>
        </w:tc>
        <w:tc>
          <w:tcPr>
            <w:tcW w:type="dxa" w:w="3600"/>
            <w:tcMar>
              <w:top w:type="dxa" w:w="50"/>
              <w:left w:type="dxa" w:w="90"/>
              <w:bottom w:type="dxa" w:w="50"/>
              <w:right w:type="dxa" w:w="90"/>
            </w:tcMar>
          </w:tcPr>
          <w:p>
            <w:r>
              <w:rPr>
                <w:b w:val="false"/>
                <w:bCs w:val="false"/>
                <w:sz w:val="19"/>
                <w:szCs w:val="19"/>
              </w:rPr>
              <w:t xml:space="preserve">/crear_dispositivo/TU_CLAVE/ID/NOMBRE/VAR_TOKEN</w:t>
            </w:r>
          </w:p>
        </w:tc>
        <w:tc>
          <w:tcPr>
            <w:tcW w:type="dxa" w:w="3400"/>
            <w:tcMar>
              <w:top w:type="dxa" w:w="50"/>
              <w:left w:type="dxa" w:w="90"/>
              <w:bottom w:type="dxa" w:w="50"/>
              <w:right w:type="dxa" w:w="90"/>
            </w:tcMar>
          </w:tcPr>
          <w:p>
            <w:r>
              <w:rPr>
                <w:b w:val="false"/>
                <w:bCs w:val="false"/>
                <w:sz w:val="19"/>
                <w:szCs w:val="19"/>
              </w:rPr>
              <w:t xml:space="preserve">Alta de una máquina nueva</w:t>
            </w:r>
          </w:p>
        </w:tc>
      </w:tr>
      <w:tr>
        <w:tc>
          <w:tcPr>
            <w:tcW w:type="dxa" w:w="2000"/>
            <w:tcMar>
              <w:top w:type="dxa" w:w="50"/>
              <w:left w:type="dxa" w:w="90"/>
              <w:bottom w:type="dxa" w:w="50"/>
              <w:right w:type="dxa" w:w="90"/>
            </w:tcMar>
          </w:tcPr>
          <w:p>
            <w:r>
              <w:rPr>
                <w:b w:val="false"/>
                <w:bCs w:val="false"/>
                <w:sz w:val="19"/>
                <w:szCs w:val="19"/>
              </w:rPr>
              <w:t xml:space="preserve">Diagnóstico</w:t>
            </w:r>
          </w:p>
        </w:tc>
        <w:tc>
          <w:tcPr>
            <w:tcW w:type="dxa" w:w="3600"/>
            <w:tcMar>
              <w:top w:type="dxa" w:w="50"/>
              <w:left w:type="dxa" w:w="90"/>
              <w:bottom w:type="dxa" w:w="50"/>
              <w:right w:type="dxa" w:w="90"/>
            </w:tcMar>
          </w:tcPr>
          <w:p>
            <w:r>
              <w:rPr>
                <w:b w:val="false"/>
                <w:bCs w:val="false"/>
                <w:sz w:val="19"/>
                <w:szCs w:val="19"/>
              </w:rPr>
              <w:t xml:space="preserve">/diagnostico/TU_CLAVE</w:t>
            </w:r>
          </w:p>
        </w:tc>
        <w:tc>
          <w:tcPr>
            <w:tcW w:type="dxa" w:w="3400"/>
            <w:tcMar>
              <w:top w:type="dxa" w:w="50"/>
              <w:left w:type="dxa" w:w="90"/>
              <w:bottom w:type="dxa" w:w="50"/>
              <w:right w:type="dxa" w:w="90"/>
            </w:tcMar>
          </w:tcPr>
          <w:p>
            <w:r>
              <w:rPr>
                <w:b w:val="false"/>
                <w:bCs w:val="false"/>
                <w:sz w:val="19"/>
                <w:szCs w:val="19"/>
              </w:rPr>
              <w:t xml:space="preserve">Credenciales MP, cajas, datos crudos</w:t>
            </w:r>
          </w:p>
        </w:tc>
      </w:tr>
      <w:tr>
        <w:tc>
          <w:tcPr>
            <w:tcW w:type="dxa" w:w="2000"/>
            <w:tcMar>
              <w:top w:type="dxa" w:w="50"/>
              <w:left w:type="dxa" w:w="90"/>
              <w:bottom w:type="dxa" w:w="50"/>
              <w:right w:type="dxa" w:w="90"/>
            </w:tcMar>
          </w:tcPr>
          <w:p>
            <w:r>
              <w:rPr>
                <w:b w:val="false"/>
                <w:bCs w:val="false"/>
                <w:sz w:val="19"/>
                <w:szCs w:val="19"/>
              </w:rPr>
              <w:t xml:space="preserve">Landing</w:t>
            </w:r>
          </w:p>
        </w:tc>
        <w:tc>
          <w:tcPr>
            <w:tcW w:type="dxa" w:w="3600"/>
            <w:tcMar>
              <w:top w:type="dxa" w:w="50"/>
              <w:left w:type="dxa" w:w="90"/>
              <w:bottom w:type="dxa" w:w="50"/>
              <w:right w:type="dxa" w:w="90"/>
            </w:tcMar>
          </w:tcPr>
          <w:p>
            <w:r>
              <w:rPr>
                <w:b w:val="false"/>
                <w:bCs w:val="false"/>
                <w:sz w:val="19"/>
                <w:szCs w:val="19"/>
              </w:rPr>
              <w:t xml:space="preserve">/</w:t>
            </w:r>
          </w:p>
        </w:tc>
        <w:tc>
          <w:tcPr>
            <w:tcW w:type="dxa" w:w="3400"/>
            <w:tcMar>
              <w:top w:type="dxa" w:w="50"/>
              <w:left w:type="dxa" w:w="90"/>
              <w:bottom w:type="dxa" w:w="50"/>
              <w:right w:type="dxa" w:w="90"/>
            </w:tcMar>
          </w:tcPr>
          <w:p>
            <w:r>
              <w:rPr>
                <w:b w:val="false"/>
                <w:bCs w:val="false"/>
                <w:sz w:val="19"/>
                <w:szCs w:val="19"/>
              </w:rPr>
              <w:t xml:space="preserve">Página pública (clientes)</w:t>
            </w:r>
          </w:p>
        </w:tc>
      </w:tr>
    </w:tbl>
    <w:p>
      <w:pPr>
        <w:spacing w:after="120"/>
      </w:pPr>
      <w:r>
        <w:rPr>
          <w:b/>
          <w:bCs/>
        </w:rPr>
        <w:t xml:space="preserve">/reinicios y /boot: </w:t>
      </w:r>
      <w:r>
        <w:t xml:space="preserve">el ESP reporta al arrancar en /boot/&lt;id&gt;/&lt;motivo&gt; (esp_reset_reason). La página /reinicios muestra la causa (corte-luz, software, wdt-task, brownout-elec, etc.) con el ID del equipo (aspiradora01 vs aspiradora02) para distinguir estaciones.</w:t>
      </w:r>
    </w:p>
    <w:p>
      <w:pPr>
        <w:pStyle w:val="Heading1"/>
        <w:spacing w:after="120" w:before="300"/>
      </w:pPr>
      <w:r>
        <w:t xml:space="preserve">7. Diagnóstico y aprendizajes clave</w:t>
      </w:r>
    </w:p>
    <w:p>
      <w:pPr>
        <w:pStyle w:val="ListParagraph"/>
        <w:numPr>
          <w:ilvl w:val="0"/>
          <w:numId w:val="1"/>
        </w:numPr>
        <w:spacing w:after="50"/>
      </w:pPr>
      <w:r>
        <w:rPr>
          <w:b/>
          <w:bCs/>
        </w:rPr>
        <w:t xml:space="preserve">Est.01 se reiniciaba por band-steering: </w:t>
      </w:r>
      <w:r>
        <w:t xml:space="preserve">el router Home3523 (doble banda) la empujaba a 5GHz → la WiFi se volvía inestable → se colgaba. Solución: clavar el ESP a la radio 2.4GHz por BSSID. RESUELTO.</w:t>
      </w:r>
    </w:p>
    <w:p>
      <w:pPr>
        <w:pStyle w:val="ListParagraph"/>
        <w:numPr>
          <w:ilvl w:val="0"/>
          <w:numId w:val="1"/>
        </w:numPr>
        <w:spacing w:after="50"/>
      </w:pPr>
      <w:r>
        <w:rPr>
          <w:b/>
          <w:bCs/>
        </w:rPr>
        <w:t xml:space="preserve">Est.02 tiene señal floja (-75 dBm) vía repetidor: </w:t>
      </w:r>
      <w:r>
        <w:t xml:space="preserve">el repetidor (TP-Link TL-WR850N, solo 2.4) está lejos. Solución pendiente: acercar el repetidor / antena externa (WROOM-32U) / módulo 4G.</w:t>
      </w:r>
    </w:p>
    <w:p>
      <w:pPr>
        <w:pStyle w:val="ListParagraph"/>
        <w:numPr>
          <w:ilvl w:val="0"/>
          <w:numId w:val="1"/>
        </w:numPr>
        <w:spacing w:after="50"/>
      </w:pPr>
      <w:r>
        <w:rPr>
          <w:b/>
          <w:bCs/>
        </w:rPr>
        <w:t xml:space="preserve">Display en blanco al conectar WiFi = ALIMENTACIÓN: </w:t>
      </w:r>
      <w:r>
        <w:t xml:space="preserve">el tirón de corriente del WiFi baja la tensión de la fuente compartida y apaga el esclavo/LCD. Solución: fuente 5V SEPARADA por ESP + cap 3300µF + 0.1µF pegados a cada ESP.</w:t>
      </w:r>
    </w:p>
    <w:p>
      <w:pPr>
        <w:pStyle w:val="ListParagraph"/>
        <w:numPr>
          <w:ilvl w:val="0"/>
          <w:numId w:val="1"/>
        </w:numPr>
        <w:spacing w:after="50"/>
      </w:pPr>
      <w:r>
        <w:rPr>
          <w:b/>
          <w:bCs/>
        </w:rPr>
        <w:t xml:space="preserve">Cuelgue al apagar la máquina = pico de la bobina del contactor: </w:t>
      </w:r>
      <w:r>
        <w:t xml:space="preserve">solución: snubber RC en las bobinas (A1-A2). Un MOV ayuda pero no alcanza solo.</w:t>
      </w:r>
    </w:p>
    <w:p>
      <w:pPr>
        <w:pStyle w:val="ListParagraph"/>
        <w:numPr>
          <w:ilvl w:val="0"/>
          <w:numId w:val="1"/>
        </w:numPr>
        <w:spacing w:after="50"/>
      </w:pPr>
      <w:r>
        <w:rPr>
          <w:b/>
          <w:bCs/>
        </w:rPr>
        <w:t xml:space="preserve">La instrumentación (/reinicios) es oro: </w:t>
      </w:r>
      <w:r>
        <w:t xml:space="preserve">permite ver la causa exacta de cada falla en vez de adivinar. Fue lo que localizó el bug del watchdog por timer.</w:t>
      </w:r>
    </w:p>
    <w:p>
      <w:pPr>
        <w:pStyle w:val="Heading1"/>
        <w:spacing w:after="120" w:before="300"/>
      </w:pPr>
      <w:r>
        <w:t xml:space="preserve">8. Máquinas activas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1300"/>
        <w:gridCol w:w="3000"/>
      </w:tblGrid>
      <w:tr>
        <w:trPr>
          <w:tblHeader/>
        </w:trPr>
        <w:tc>
          <w:tcPr>
            <w:tcW w:type="dxa" w:w="2000"/>
            <w:shd w:fill="0e1b2c" w:color="auto" w:val="clear"/>
            <w:tcMar>
              <w:top w:type="dxa" w:w="50"/>
              <w:left w:type="dxa" w:w="90"/>
              <w:bottom w:type="dxa" w:w="50"/>
              <w:right w:type="dxa" w:w="90"/>
            </w:tcMar>
          </w:tcPr>
          <w:p>
            <w:r>
              <w:rPr>
                <w:b/>
                <w:bCs/>
                <w:color w:val="FFFFFF"/>
                <w:sz w:val="19"/>
                <w:szCs w:val="19"/>
              </w:rPr>
              <w:t xml:space="preserve">Máquina</w:t>
            </w:r>
          </w:p>
        </w:tc>
        <w:tc>
          <w:tcPr>
            <w:tcW w:type="dxa" w:w="1900"/>
            <w:shd w:fill="0e1b2c" w:color="auto" w:val="clear"/>
            <w:tcMar>
              <w:top w:type="dxa" w:w="50"/>
              <w:left w:type="dxa" w:w="90"/>
              <w:bottom w:type="dxa" w:w="50"/>
              <w:right w:type="dxa" w:w="90"/>
            </w:tcMar>
          </w:tcPr>
          <w:p>
            <w:r>
              <w:rPr>
                <w:b/>
                <w:bCs/>
                <w:color w:val="FFFFFF"/>
                <w:sz w:val="19"/>
                <w:szCs w:val="19"/>
              </w:rPr>
              <w:t xml:space="preserve">ID</w:t>
            </w:r>
          </w:p>
        </w:tc>
        <w:tc>
          <w:tcPr>
            <w:tcW w:type="dxa" w:w="1800"/>
            <w:shd w:fill="0e1b2c" w:color="auto" w:val="clear"/>
            <w:tcMar>
              <w:top w:type="dxa" w:w="50"/>
              <w:left w:type="dxa" w:w="90"/>
              <w:bottom w:type="dxa" w:w="50"/>
              <w:right w:type="dxa" w:w="90"/>
            </w:tcMar>
          </w:tcPr>
          <w:p>
            <w:r>
              <w:rPr>
                <w:b/>
                <w:bCs/>
                <w:color w:val="FFFFFF"/>
                <w:sz w:val="19"/>
                <w:szCs w:val="19"/>
              </w:rPr>
              <w:t xml:space="preserve">Caja MP</w:t>
            </w:r>
          </w:p>
        </w:tc>
        <w:tc>
          <w:tcPr>
            <w:tcW w:type="dxa" w:w="1300"/>
            <w:shd w:fill="0e1b2c" w:color="auto" w:val="clear"/>
            <w:tcMar>
              <w:top w:type="dxa" w:w="50"/>
              <w:left w:type="dxa" w:w="90"/>
              <w:bottom w:type="dxa" w:w="50"/>
              <w:right w:type="dxa" w:w="90"/>
            </w:tcMar>
          </w:tcPr>
          <w:p>
            <w:r>
              <w:rPr>
                <w:b/>
                <w:bCs/>
                <w:color w:val="FFFFFF"/>
                <w:sz w:val="19"/>
                <w:szCs w:val="19"/>
              </w:rPr>
              <w:t xml:space="preserve">Relé</w:t>
            </w:r>
          </w:p>
        </w:tc>
        <w:tc>
          <w:tcPr>
            <w:tcW w:type="dxa" w:w="3000"/>
            <w:shd w:fill="0e1b2c" w:color="auto" w:val="clear"/>
            <w:tcMar>
              <w:top w:type="dxa" w:w="50"/>
              <w:left w:type="dxa" w:w="90"/>
              <w:bottom w:type="dxa" w:w="50"/>
              <w:right w:type="dxa" w:w="90"/>
            </w:tcMar>
          </w:tcPr>
          <w:p>
            <w:r>
              <w:rPr>
                <w:b/>
                <w:bCs/>
                <w:color w:val="FFFFFF"/>
                <w:sz w:val="19"/>
                <w:szCs w:val="19"/>
              </w:rPr>
              <w:t xml:space="preserve">Estación</w:t>
            </w:r>
          </w:p>
        </w:tc>
      </w:tr>
      <w:tr>
        <w:tc>
          <w:tcPr>
            <w:tcW w:type="dxa" w:w="2000"/>
            <w:tcMar>
              <w:top w:type="dxa" w:w="50"/>
              <w:left w:type="dxa" w:w="90"/>
              <w:bottom w:type="dxa" w:w="50"/>
              <w:right w:type="dxa" w:w="90"/>
            </w:tcMar>
          </w:tcPr>
          <w:p>
            <w:r>
              <w:rPr>
                <w:b w:val="false"/>
                <w:bCs w:val="false"/>
                <w:sz w:val="19"/>
                <w:szCs w:val="19"/>
              </w:rPr>
              <w:t xml:space="preserve">Termo</w:t>
            </w:r>
          </w:p>
        </w:tc>
        <w:tc>
          <w:tcPr>
            <w:tcW w:type="dxa" w:w="1900"/>
            <w:tcMar>
              <w:top w:type="dxa" w:w="50"/>
              <w:left w:type="dxa" w:w="90"/>
              <w:bottom w:type="dxa" w:w="50"/>
              <w:right w:type="dxa" w:w="90"/>
            </w:tcMar>
          </w:tcPr>
          <w:p>
            <w:r>
              <w:rPr>
                <w:b w:val="false"/>
                <w:bCs w:val="false"/>
                <w:sz w:val="19"/>
                <w:szCs w:val="19"/>
              </w:rPr>
              <w:t xml:space="preserve">termo_001</w:t>
            </w:r>
          </w:p>
        </w:tc>
        <w:tc>
          <w:tcPr>
            <w:tcW w:type="dxa" w:w="1800"/>
            <w:tcMar>
              <w:top w:type="dxa" w:w="50"/>
              <w:left w:type="dxa" w:w="90"/>
              <w:bottom w:type="dxa" w:w="50"/>
              <w:right w:type="dxa" w:w="90"/>
            </w:tcMar>
          </w:tcPr>
          <w:p>
            <w:r>
              <w:rPr>
                <w:b w:val="false"/>
                <w:bCs w:val="false"/>
                <w:sz w:val="19"/>
                <w:szCs w:val="19"/>
              </w:rPr>
              <w:t xml:space="preserve">1486831</w:t>
            </w:r>
          </w:p>
        </w:tc>
        <w:tc>
          <w:tcPr>
            <w:tcW w:type="dxa" w:w="1300"/>
            <w:tcMar>
              <w:top w:type="dxa" w:w="50"/>
              <w:left w:type="dxa" w:w="90"/>
              <w:bottom w:type="dxa" w:w="50"/>
              <w:right w:type="dxa" w:w="90"/>
            </w:tcMar>
          </w:tcPr>
          <w:p>
            <w:r>
              <w:rPr>
                <w:b w:val="false"/>
                <w:bCs w:val="false"/>
                <w:sz w:val="19"/>
                <w:szCs w:val="19"/>
              </w:rPr>
              <w:t xml:space="preserve">—</w:t>
            </w:r>
          </w:p>
        </w:tc>
        <w:tc>
          <w:tcPr>
            <w:tcW w:type="dxa" w:w="3000"/>
            <w:tcMar>
              <w:top w:type="dxa" w:w="50"/>
              <w:left w:type="dxa" w:w="90"/>
              <w:bottom w:type="dxa" w:w="50"/>
              <w:right w:type="dxa" w:w="90"/>
            </w:tcMar>
          </w:tcPr>
          <w:p>
            <w:r>
              <w:rPr>
                <w:b w:val="false"/>
                <w:bCs w:val="false"/>
                <w:sz w:val="19"/>
                <w:szCs w:val="19"/>
              </w:rPr>
              <w:t xml:space="preserve">Propia (sin ESP por ahora)</w:t>
            </w:r>
          </w:p>
        </w:tc>
      </w:tr>
      <w:tr>
        <w:tc>
          <w:tcPr>
            <w:tcW w:type="dxa" w:w="2000"/>
            <w:tcMar>
              <w:top w:type="dxa" w:w="50"/>
              <w:left w:type="dxa" w:w="90"/>
              <w:bottom w:type="dxa" w:w="50"/>
              <w:right w:type="dxa" w:w="90"/>
            </w:tcMar>
          </w:tcPr>
          <w:p>
            <w:r>
              <w:rPr>
                <w:b w:val="false"/>
                <w:bCs w:val="false"/>
                <w:sz w:val="19"/>
                <w:szCs w:val="19"/>
              </w:rPr>
              <w:t xml:space="preserve">Aspiradora 01</w:t>
            </w:r>
          </w:p>
        </w:tc>
        <w:tc>
          <w:tcPr>
            <w:tcW w:type="dxa" w:w="1900"/>
            <w:tcMar>
              <w:top w:type="dxa" w:w="50"/>
              <w:left w:type="dxa" w:w="90"/>
              <w:bottom w:type="dxa" w:w="50"/>
              <w:right w:type="dxa" w:w="90"/>
            </w:tcMar>
          </w:tcPr>
          <w:p>
            <w:r>
              <w:rPr>
                <w:b w:val="false"/>
                <w:bCs w:val="false"/>
                <w:sz w:val="19"/>
                <w:szCs w:val="19"/>
              </w:rPr>
              <w:t xml:space="preserve">aspiradora01</w:t>
            </w:r>
          </w:p>
        </w:tc>
        <w:tc>
          <w:tcPr>
            <w:tcW w:type="dxa" w:w="1800"/>
            <w:tcMar>
              <w:top w:type="dxa" w:w="50"/>
              <w:left w:type="dxa" w:w="90"/>
              <w:bottom w:type="dxa" w:w="50"/>
              <w:right w:type="dxa" w:w="90"/>
            </w:tcMar>
          </w:tcPr>
          <w:p>
            <w:r>
              <w:rPr>
                <w:b w:val="false"/>
                <w:bCs w:val="false"/>
                <w:sz w:val="19"/>
                <w:szCs w:val="19"/>
              </w:rPr>
              <w:t xml:space="preserve">135130132</w:t>
            </w:r>
          </w:p>
        </w:tc>
        <w:tc>
          <w:tcPr>
            <w:tcW w:type="dxa" w:w="1300"/>
            <w:tcMar>
              <w:top w:type="dxa" w:w="50"/>
              <w:left w:type="dxa" w:w="90"/>
              <w:bottom w:type="dxa" w:w="50"/>
              <w:right w:type="dxa" w:w="90"/>
            </w:tcMar>
          </w:tcPr>
          <w:p>
            <w:r>
              <w:rPr>
                <w:b w:val="false"/>
                <w:bCs w:val="false"/>
                <w:sz w:val="19"/>
                <w:szCs w:val="19"/>
              </w:rPr>
              <w:t xml:space="preserve">canal 0</w:t>
            </w:r>
          </w:p>
        </w:tc>
        <w:tc>
          <w:tcPr>
            <w:tcW w:type="dxa" w:w="3000"/>
            <w:tcMar>
              <w:top w:type="dxa" w:w="50"/>
              <w:left w:type="dxa" w:w="90"/>
              <w:bottom w:type="dxa" w:w="50"/>
              <w:right w:type="dxa" w:w="90"/>
            </w:tcMar>
          </w:tcPr>
          <w:p>
            <w:r>
              <w:rPr>
                <w:b w:val="false"/>
                <w:bCs w:val="false"/>
                <w:sz w:val="19"/>
                <w:szCs w:val="19"/>
              </w:rPr>
              <w:t xml:space="preserve">Est.01 (Home3523)</w:t>
            </w:r>
          </w:p>
        </w:tc>
      </w:tr>
      <w:tr>
        <w:tc>
          <w:tcPr>
            <w:tcW w:type="dxa" w:w="2000"/>
            <w:tcMar>
              <w:top w:type="dxa" w:w="50"/>
              <w:left w:type="dxa" w:w="90"/>
              <w:bottom w:type="dxa" w:w="50"/>
              <w:right w:type="dxa" w:w="90"/>
            </w:tcMar>
          </w:tcPr>
          <w:p>
            <w:r>
              <w:rPr>
                <w:b w:val="false"/>
                <w:bCs w:val="false"/>
                <w:sz w:val="19"/>
                <w:szCs w:val="19"/>
              </w:rPr>
              <w:t xml:space="preserve">Soplador 01</w:t>
            </w:r>
          </w:p>
        </w:tc>
        <w:tc>
          <w:tcPr>
            <w:tcW w:type="dxa" w:w="1900"/>
            <w:tcMar>
              <w:top w:type="dxa" w:w="50"/>
              <w:left w:type="dxa" w:w="90"/>
              <w:bottom w:type="dxa" w:w="50"/>
              <w:right w:type="dxa" w:w="90"/>
            </w:tcMar>
          </w:tcPr>
          <w:p>
            <w:r>
              <w:rPr>
                <w:b w:val="false"/>
                <w:bCs w:val="false"/>
                <w:sz w:val="19"/>
                <w:szCs w:val="19"/>
              </w:rPr>
              <w:t xml:space="preserve">soplado01</w:t>
            </w:r>
          </w:p>
        </w:tc>
        <w:tc>
          <w:tcPr>
            <w:tcW w:type="dxa" w:w="1800"/>
            <w:tcMar>
              <w:top w:type="dxa" w:w="50"/>
              <w:left w:type="dxa" w:w="90"/>
              <w:bottom w:type="dxa" w:w="50"/>
              <w:right w:type="dxa" w:w="90"/>
            </w:tcMar>
          </w:tcPr>
          <w:p>
            <w:r>
              <w:rPr>
                <w:b w:val="false"/>
                <w:bCs w:val="false"/>
                <w:sz w:val="19"/>
                <w:szCs w:val="19"/>
              </w:rPr>
              <w:t xml:space="preserve">135136662</w:t>
            </w:r>
          </w:p>
        </w:tc>
        <w:tc>
          <w:tcPr>
            <w:tcW w:type="dxa" w:w="1300"/>
            <w:tcMar>
              <w:top w:type="dxa" w:w="50"/>
              <w:left w:type="dxa" w:w="90"/>
              <w:bottom w:type="dxa" w:w="50"/>
              <w:right w:type="dxa" w:w="90"/>
            </w:tcMar>
          </w:tcPr>
          <w:p>
            <w:r>
              <w:rPr>
                <w:b w:val="false"/>
                <w:bCs w:val="false"/>
                <w:sz w:val="19"/>
                <w:szCs w:val="19"/>
              </w:rPr>
              <w:t xml:space="preserve">canal 1</w:t>
            </w:r>
          </w:p>
        </w:tc>
        <w:tc>
          <w:tcPr>
            <w:tcW w:type="dxa" w:w="3000"/>
            <w:tcMar>
              <w:top w:type="dxa" w:w="50"/>
              <w:left w:type="dxa" w:w="90"/>
              <w:bottom w:type="dxa" w:w="50"/>
              <w:right w:type="dxa" w:w="90"/>
            </w:tcMar>
          </w:tcPr>
          <w:p>
            <w:r>
              <w:rPr>
                <w:b w:val="false"/>
                <w:bCs w:val="false"/>
                <w:sz w:val="19"/>
                <w:szCs w:val="19"/>
              </w:rPr>
              <w:t xml:space="preserve">Est.01</w:t>
            </w:r>
          </w:p>
        </w:tc>
      </w:tr>
      <w:tr>
        <w:tc>
          <w:tcPr>
            <w:tcW w:type="dxa" w:w="2000"/>
            <w:tcMar>
              <w:top w:type="dxa" w:w="50"/>
              <w:left w:type="dxa" w:w="90"/>
              <w:bottom w:type="dxa" w:w="50"/>
              <w:right w:type="dxa" w:w="90"/>
            </w:tcMar>
          </w:tcPr>
          <w:p>
            <w:r>
              <w:rPr>
                <w:b w:val="false"/>
                <w:bCs w:val="false"/>
                <w:sz w:val="19"/>
                <w:szCs w:val="19"/>
              </w:rPr>
              <w:t xml:space="preserve">Aspiradora 02</w:t>
            </w:r>
          </w:p>
        </w:tc>
        <w:tc>
          <w:tcPr>
            <w:tcW w:type="dxa" w:w="1900"/>
            <w:tcMar>
              <w:top w:type="dxa" w:w="50"/>
              <w:left w:type="dxa" w:w="90"/>
              <w:bottom w:type="dxa" w:w="50"/>
              <w:right w:type="dxa" w:w="90"/>
            </w:tcMar>
          </w:tcPr>
          <w:p>
            <w:r>
              <w:rPr>
                <w:b w:val="false"/>
                <w:bCs w:val="false"/>
                <w:sz w:val="19"/>
                <w:szCs w:val="19"/>
              </w:rPr>
              <w:t xml:space="preserve">aspiradora02</w:t>
            </w:r>
          </w:p>
        </w:tc>
        <w:tc>
          <w:tcPr>
            <w:tcW w:type="dxa" w:w="1800"/>
            <w:tcMar>
              <w:top w:type="dxa" w:w="50"/>
              <w:left w:type="dxa" w:w="90"/>
              <w:bottom w:type="dxa" w:w="50"/>
              <w:right w:type="dxa" w:w="90"/>
            </w:tcMar>
          </w:tcPr>
          <w:p>
            <w:r>
              <w:rPr>
                <w:b w:val="false"/>
                <w:bCs w:val="false"/>
                <w:sz w:val="19"/>
                <w:szCs w:val="19"/>
              </w:rPr>
              <w:t xml:space="preserve">135700091</w:t>
            </w:r>
          </w:p>
        </w:tc>
        <w:tc>
          <w:tcPr>
            <w:tcW w:type="dxa" w:w="1300"/>
            <w:tcMar>
              <w:top w:type="dxa" w:w="50"/>
              <w:left w:type="dxa" w:w="90"/>
              <w:bottom w:type="dxa" w:w="50"/>
              <w:right w:type="dxa" w:w="90"/>
            </w:tcMar>
          </w:tcPr>
          <w:p>
            <w:r>
              <w:rPr>
                <w:b w:val="false"/>
                <w:bCs w:val="false"/>
                <w:sz w:val="19"/>
                <w:szCs w:val="19"/>
              </w:rPr>
              <w:t xml:space="preserve">canal 0</w:t>
            </w:r>
          </w:p>
        </w:tc>
        <w:tc>
          <w:tcPr>
            <w:tcW w:type="dxa" w:w="3000"/>
            <w:tcMar>
              <w:top w:type="dxa" w:w="50"/>
              <w:left w:type="dxa" w:w="90"/>
              <w:bottom w:type="dxa" w:w="50"/>
              <w:right w:type="dxa" w:w="90"/>
            </w:tcMar>
          </w:tcPr>
          <w:p>
            <w:r>
              <w:rPr>
                <w:b w:val="false"/>
                <w:bCs w:val="false"/>
                <w:sz w:val="19"/>
                <w:szCs w:val="19"/>
              </w:rPr>
              <w:t xml:space="preserve">Est.02 (repetidor)</w:t>
            </w:r>
          </w:p>
        </w:tc>
      </w:tr>
      <w:tr>
        <w:tc>
          <w:tcPr>
            <w:tcW w:type="dxa" w:w="2000"/>
            <w:tcMar>
              <w:top w:type="dxa" w:w="50"/>
              <w:left w:type="dxa" w:w="90"/>
              <w:bottom w:type="dxa" w:w="50"/>
              <w:right w:type="dxa" w:w="90"/>
            </w:tcMar>
          </w:tcPr>
          <w:p>
            <w:r>
              <w:rPr>
                <w:b w:val="false"/>
                <w:bCs w:val="false"/>
                <w:sz w:val="19"/>
                <w:szCs w:val="19"/>
              </w:rPr>
              <w:t xml:space="preserve">Soplador 02</w:t>
            </w:r>
          </w:p>
        </w:tc>
        <w:tc>
          <w:tcPr>
            <w:tcW w:type="dxa" w:w="1900"/>
            <w:tcMar>
              <w:top w:type="dxa" w:w="50"/>
              <w:left w:type="dxa" w:w="90"/>
              <w:bottom w:type="dxa" w:w="50"/>
              <w:right w:type="dxa" w:w="90"/>
            </w:tcMar>
          </w:tcPr>
          <w:p>
            <w:r>
              <w:rPr>
                <w:b w:val="false"/>
                <w:bCs w:val="false"/>
                <w:sz w:val="19"/>
                <w:szCs w:val="19"/>
              </w:rPr>
              <w:t xml:space="preserve">soplado02</w:t>
            </w:r>
          </w:p>
        </w:tc>
        <w:tc>
          <w:tcPr>
            <w:tcW w:type="dxa" w:w="1800"/>
            <w:tcMar>
              <w:top w:type="dxa" w:w="50"/>
              <w:left w:type="dxa" w:w="90"/>
              <w:bottom w:type="dxa" w:w="50"/>
              <w:right w:type="dxa" w:w="90"/>
            </w:tcMar>
          </w:tcPr>
          <w:p>
            <w:r>
              <w:rPr>
                <w:b w:val="false"/>
                <w:bCs w:val="false"/>
                <w:sz w:val="19"/>
                <w:szCs w:val="19"/>
              </w:rPr>
              <w:t xml:space="preserve">135700133</w:t>
            </w:r>
          </w:p>
        </w:tc>
        <w:tc>
          <w:tcPr>
            <w:tcW w:type="dxa" w:w="1300"/>
            <w:tcMar>
              <w:top w:type="dxa" w:w="50"/>
              <w:left w:type="dxa" w:w="90"/>
              <w:bottom w:type="dxa" w:w="50"/>
              <w:right w:type="dxa" w:w="90"/>
            </w:tcMar>
          </w:tcPr>
          <w:p>
            <w:r>
              <w:rPr>
                <w:b w:val="false"/>
                <w:bCs w:val="false"/>
                <w:sz w:val="19"/>
                <w:szCs w:val="19"/>
              </w:rPr>
              <w:t xml:space="preserve">canal 1</w:t>
            </w:r>
          </w:p>
        </w:tc>
        <w:tc>
          <w:tcPr>
            <w:tcW w:type="dxa" w:w="3000"/>
            <w:tcMar>
              <w:top w:type="dxa" w:w="50"/>
              <w:left w:type="dxa" w:w="90"/>
              <w:bottom w:type="dxa" w:w="50"/>
              <w:right w:type="dxa" w:w="90"/>
            </w:tcMar>
          </w:tcPr>
          <w:p>
            <w:r>
              <w:rPr>
                <w:b w:val="false"/>
                <w:bCs w:val="false"/>
                <w:sz w:val="19"/>
                <w:szCs w:val="19"/>
              </w:rPr>
              <w:t xml:space="preserve">Est.02</w:t>
            </w:r>
          </w:p>
        </w:tc>
      </w:tr>
    </w:tbl>
    <w:p>
      <w:pPr>
        <w:pStyle w:val="Heading1"/>
        <w:spacing w:after="120" w:before="300"/>
      </w:pPr>
      <w:r>
        <w:t xml:space="preserve">9. Cómo armar un dispositivo para OTRO cliente</w:t>
      </w:r>
    </w:p>
    <w:p>
      <w:pPr>
        <w:spacing w:after="120"/>
      </w:pPr>
      <w:r>
        <w:t xml:space="preserve">Pasos completos para sumar una estación de un cliente nuevo:</w:t>
      </w:r>
    </w:p>
    <w:p>
      <w:pPr>
        <w:pStyle w:val="ListParagraph"/>
        <w:numPr>
          <w:ilvl w:val="0"/>
          <w:numId w:val="2"/>
        </w:numPr>
        <w:spacing w:after="50"/>
      </w:pPr>
      <w:r>
        <w:t xml:space="preserve">MercadoPago del cliente: el cliente crea su aplicación en MP y te pasa su Access Token. (Vos no ingresás sus credenciales en ningún lado por él.)</w:t>
      </w:r>
    </w:p>
    <w:p>
      <w:pPr>
        <w:pStyle w:val="ListParagraph"/>
        <w:numPr>
          <w:ilvl w:val="0"/>
          <w:numId w:val="2"/>
        </w:numPr>
        <w:spacing w:after="50"/>
      </w:pPr>
      <w:r>
        <w:t xml:space="preserve">Cargar el token en Railway como una variable nueva (ej. MP_TOKEN_CLIENTEX). NUNCA en el código (el repo es público).</w:t>
      </w:r>
    </w:p>
    <w:p>
      <w:pPr>
        <w:pStyle w:val="ListParagraph"/>
        <w:numPr>
          <w:ilvl w:val="0"/>
          <w:numId w:val="2"/>
        </w:numPr>
        <w:spacing w:after="50"/>
      </w:pPr>
      <w:r>
        <w:t xml:space="preserve">Crear la(s) máquina(s) en el backend: /crear_dispositivo/TU_CLAVE/ID/NOMBRE/MP_TOKEN_CLIENTEX. Devuelve la caja MP y el link del QR. El ID no debe tener espacios y debe coincidir con el firmware.</w:t>
      </w:r>
    </w:p>
    <w:p>
      <w:pPr>
        <w:pStyle w:val="ListParagraph"/>
        <w:numPr>
          <w:ilvl w:val="0"/>
          <w:numId w:val="2"/>
        </w:numPr>
        <w:spacing w:after="50"/>
      </w:pPr>
      <w:r>
        <w:t xml:space="preserve">Imprimir el QR de cada máquina (el link que devuelve, o de /diagnostico) y pegarlo en la máquina.</w:t>
      </w:r>
    </w:p>
    <w:p>
      <w:pPr>
        <w:pStyle w:val="ListParagraph"/>
        <w:numPr>
          <w:ilvl w:val="0"/>
          <w:numId w:val="2"/>
        </w:numPr>
        <w:spacing w:after="50"/>
      </w:pPr>
      <w:r>
        <w:t xml:space="preserve">Hardware por estación: 1 ESP32 (maestro) + 1 ESP32/ESP8266/Arduino Nano (esclavo) + módulo relé + LCD + 2 fuentes 5V (separadas) + caps 3300µF+0.1µF + snubbers en las bobinas + caja IP65.</w:t>
      </w:r>
    </w:p>
    <w:p>
      <w:pPr>
        <w:pStyle w:val="ListParagraph"/>
        <w:numPr>
          <w:ilvl w:val="0"/>
          <w:numId w:val="2"/>
        </w:numPr>
        <w:spacing w:after="50"/>
      </w:pPr>
      <w:r>
        <w:t xml:space="preserve">Firmware: copiá estacion0X_maestro y estacion0X_esclavo, cambiá los IDs por los del cliente y el nombre del portal WiFi. Si la red del cliente es doble banda, poné el BSSID-lock (escaneá con test_scan_wifi para sacar BSSID/canal).</w:t>
      </w:r>
    </w:p>
    <w:p>
      <w:pPr>
        <w:pStyle w:val="ListParagraph"/>
        <w:numPr>
          <w:ilvl w:val="0"/>
          <w:numId w:val="2"/>
        </w:numPr>
        <w:spacing w:after="50"/>
      </w:pPr>
      <w:r>
        <w:t xml:space="preserve">Cargar el maestro (ESP32 Dev Module) y el esclavo. Conectar según el mapa de pines. Configurar el WiFi (portal WiFiManager la primera vez).</w:t>
      </w:r>
    </w:p>
    <w:p>
      <w:pPr>
        <w:pStyle w:val="ListParagraph"/>
        <w:numPr>
          <w:ilvl w:val="0"/>
          <w:numId w:val="2"/>
        </w:numPr>
        <w:spacing w:after="50"/>
      </w:pPr>
      <w:r>
        <w:t xml:space="preserve">Probar: simular un pago (/simular_pago) y verificar que el relé active y el contador aparezca. Después, un pago real.</w:t>
      </w:r>
    </w:p>
    <w:p>
      <w:pPr>
        <w:pStyle w:val="ListParagraph"/>
        <w:numPr>
          <w:ilvl w:val="0"/>
          <w:numId w:val="2"/>
        </w:numPr>
        <w:spacing w:after="50"/>
      </w:pPr>
      <w:r>
        <w:t xml:space="preserve">Comisión (opcional): activar OAuth marketplace cuando corresponda (MP_CLIENT_ID/SECRET/FEE_PORCENTAJE + /oauth_callback).</w:t>
      </w:r>
    </w:p>
    <w:p>
      <w:pPr>
        <w:spacing w:after="120"/>
      </w:pPr>
      <w:r>
        <w:rPr>
          <w:b/>
          <w:bCs/>
        </w:rPr>
        <w:t xml:space="preserve">Checklist eléctrico anti-cuelgue: </w:t>
      </w:r>
      <w:r>
        <w:t xml:space="preserve">fuente separada para el esclavo, caps pegados, snubber en cada bobina de contactor/electroválvula, cableado de señales lejos de los 220V, gabinete a tierra.</w:t>
      </w:r>
    </w:p>
    <w:p>
      <w:pPr>
        <w:pStyle w:val="Heading1"/>
        <w:spacing w:after="120" w:before="300"/>
      </w:pPr>
      <w:r>
        <w:t xml:space="preserve">10. Futuro: arquitectura LoRa (sitios con varias máquinas)</w:t>
      </w:r>
    </w:p>
    <w:p>
      <w:pPr>
        <w:spacing w:after="120"/>
      </w:pPr>
      <w:r>
        <w:t xml:space="preserve">Para un sitio con varias máquinas separadas (sin cablear), la evolución natural del maestro-esclavo: UNA central con internet que le avisa a cada máquina por radio LoRa. Elimina el WiFi por equipo.</w:t>
      </w:r>
    </w:p>
    <w:p>
      <w:pPr>
        <w:pStyle w:val="ListParagraph"/>
        <w:numPr>
          <w:ilvl w:val="0"/>
          <w:numId w:val="1"/>
        </w:numPr>
        <w:spacing w:after="50"/>
      </w:pPr>
      <w:r>
        <w:rPr>
          <w:b/>
          <w:bCs/>
        </w:rPr>
        <w:t xml:space="preserve">Central (1 por sitio): </w:t>
      </w:r>
      <w:r>
        <w:t xml:space="preserve">ESP32 con internet (Ethernet vía WT32-ETH01, o 4G, o WiFi) + LoRa 915MHz. Poll ea/escucha el backend y reparte comandos por LoRa.</w:t>
      </w:r>
    </w:p>
    <w:p>
      <w:pPr>
        <w:pStyle w:val="ListParagraph"/>
        <w:numPr>
          <w:ilvl w:val="0"/>
          <w:numId w:val="1"/>
        </w:numPr>
        <w:spacing w:after="50"/>
      </w:pPr>
      <w:r>
        <w:rPr>
          <w:b/>
          <w:bCs/>
        </w:rPr>
        <w:t xml:space="preserve">Nodos (1 por máquina): </w:t>
      </w:r>
      <w:r>
        <w:t xml:space="preserve">ESP32/Arduino + módulo LoRa 915MHz + relé + TU LCD (no hace falta la OLED). Es el mismo esclavo, con LoRa en vez de UART y un ID de nodo.</w:t>
      </w:r>
    </w:p>
    <w:p>
      <w:pPr>
        <w:pStyle w:val="ListParagraph"/>
        <w:numPr>
          <w:ilvl w:val="0"/>
          <w:numId w:val="1"/>
        </w:numPr>
        <w:spacing w:after="50"/>
      </w:pPr>
      <w:r>
        <w:t xml:space="preserve">Placa recomendada: Heltec WiFi LoRa 32 V3 (915MHz) — ESP32+LoRa+OLED integrados. O ESP32/Arduino + módulo SX1262 915MHz si querés sin pantalla.</w:t>
      </w:r>
    </w:p>
    <w:p>
      <w:pPr>
        <w:pStyle w:val="ListParagraph"/>
        <w:numPr>
          <w:ilvl w:val="0"/>
          <w:numId w:val="1"/>
        </w:numPr>
        <w:spacing w:after="50"/>
      </w:pPr>
      <w:r>
        <w:t xml:space="preserve">Direccionamiento: cada nodo tiene un ID; el comando lleva el ID destino (A|nodo|canal|seg|orden); cada nodo filtra por su ID.</w:t>
      </w:r>
    </w:p>
    <w:p>
      <w:pPr>
        <w:pStyle w:val="ListParagraph"/>
        <w:numPr>
          <w:ilvl w:val="0"/>
          <w:numId w:val="1"/>
        </w:numPr>
        <w:spacing w:after="50"/>
      </w:pPr>
      <w:r>
        <w:t xml:space="preserve">ACK: LoRa es bidireccional → el nodo confirma que recibió la orden; el maestro reintenta si no hay ACK, y recién ahí confirma el pago (/completar). Cierra el hueco de 'plata sin servicio'. + heartbeat para el estado en vivo.</w:t>
      </w:r>
    </w:p>
    <w:p>
      <w:pPr>
        <w:pStyle w:val="ListParagraph"/>
        <w:numPr>
          <w:ilvl w:val="0"/>
          <w:numId w:val="1"/>
        </w:numPr>
        <w:spacing w:after="50"/>
      </w:pPr>
      <w:r>
        <w:t xml:space="preserve">Push en vez de polling: con MQTT, MercadoPago avisa al backend (webhook) y el backend publica el pago → la central lo recibe al instante, sin preguntar cada 3s. (+ poll de respaldo cada 30-60s.)</w:t>
      </w:r>
    </w:p>
    <w:p>
      <w:pPr>
        <w:pStyle w:val="ListParagraph"/>
        <w:numPr>
          <w:ilvl w:val="0"/>
          <w:numId w:val="1"/>
        </w:numPr>
        <w:spacing w:after="50"/>
      </w:pPr>
      <w:r>
        <w:t xml:space="preserve">50m entre estaciones = trivial para LoRa. 1 central + N nodos, todas placas iguales.</w:t>
      </w:r>
    </w:p>
    <w:p>
      <w:pPr>
        <w:pStyle w:val="Heading1"/>
        <w:spacing w:after="120" w:before="300"/>
      </w:pPr>
      <w:r>
        <w:t xml:space="preserve">11. Seguridad y pendientes</w:t>
      </w:r>
    </w:p>
    <w:p>
      <w:pPr>
        <w:pStyle w:val="ListParagraph"/>
        <w:numPr>
          <w:ilvl w:val="0"/>
          <w:numId w:val="1"/>
        </w:numPr>
        <w:spacing w:after="50"/>
      </w:pPr>
      <w:r>
        <w:t xml:space="preserve">Tokens y CLAVE_SECRETA SOLO en variables de Railway, nunca en el código (repo público). El BSSID en el código no es secreto (es una MAC visible).</w:t>
      </w:r>
    </w:p>
    <w:p>
      <w:pPr>
        <w:pStyle w:val="ListParagraph"/>
        <w:numPr>
          <w:ilvl w:val="0"/>
          <w:numId w:val="1"/>
        </w:numPr>
        <w:spacing w:after="50"/>
      </w:pPr>
      <w:r>
        <w:t xml:space="preserve">ACCESOS_privado.txt / *_privado.txt en .gitignore, NUNCA se comitean. Gestor de contraseñas pendiente (Bitwarden).</w:t>
      </w:r>
    </w:p>
    <w:p>
      <w:pPr>
        <w:pStyle w:val="ListParagraph"/>
        <w:numPr>
          <w:ilvl w:val="0"/>
          <w:numId w:val="1"/>
        </w:numPr>
        <w:spacing w:after="50"/>
      </w:pPr>
      <w:r>
        <w:t xml:space="preserve">Pendientes est.02: fuente separada + caps, señal (repetidor/antena/4G), snubbers.</w:t>
      </w:r>
    </w:p>
    <w:p>
      <w:pPr>
        <w:pStyle w:val="ListParagraph"/>
        <w:numPr>
          <w:ilvl w:val="0"/>
          <w:numId w:val="1"/>
        </w:numPr>
        <w:spacing w:after="50"/>
      </w:pPr>
      <w:r>
        <w:t xml:space="preserve">Pendientes generales: activar OAuth marketplace; estadísticas propias del cliente; recargo por crédito (listo para agregar); prototipo LoRa cuando lleguen las placas.</w:t>
      </w:r>
    </w:p>
    <w:p>
      <w:pPr>
        <w:pStyle w:val="Heading1"/>
        <w:spacing w:after="120" w:before="300"/>
      </w:pPr>
      <w:r>
        <w:t xml:space="preserve">12. Cómo continuar en una conversación nueva</w:t>
      </w:r>
    </w:p>
    <w:p>
      <w:pPr>
        <w:spacing w:after="120"/>
      </w:pPr>
      <w:r>
        <w:t xml:space="preserve">Subí este .docx al inicio de la conversación nueva y pegá algo así:</w:t>
      </w:r>
    </w:p>
    <w:p>
      <w:pPr>
        <w:pBdr>
          <w:left w:val="single" w:color="0e1b2c" w:sz="18" w:space="12"/>
        </w:pBdr>
        <w:shd w:fill="eef2f6" w:color="auto" w:val="clear"/>
        <w:spacing w:after="120" w:before="80"/>
      </w:pPr>
      <w:r>
        <w:rPr>
          <w:i/>
          <w:iCs/>
          <w:sz w:val="21"/>
          <w:szCs w:val="21"/>
        </w:rPr>
        <w:t xml:space="preserve">Estoy desarrollando TermoPago: sistema IoT que activa máquinas de autoservicio (aspiradoras, sopladores) al pagar con QR de MercadoPago. Backend Flask en Railway con PostgreSQL; los equipos son ESP32 en arquitectura maestro-esclavo (el maestro hace WiFi+backend, el esclavo maneja relé+tiempo+display, así el servicio no se corta si el maestro pierde WiFi). Te adjunto el documento maestro con TODO el contexto (arquitectura, firmware, fixes, páginas del panel, cómo armar para un cliente nuevo, y el plan LoRa). Leélo y ayudame a seguir con: [DECIME EN QUÉ AVANZAR].</w:t>
      </w:r>
    </w:p>
    <w:p>
      <w:pPr>
        <w:spacing w:after="120"/>
      </w:pPr>
      <w:r>
        <w:rPr>
          <w:b/>
          <w:bCs/>
        </w:rPr>
        <w:t xml:space="preserve">No olvidar: </w:t>
      </w:r>
      <w:r>
        <w:t xml:space="preserve">tokens y clave SOLO en Railway (repo público); app.py en la raíz; fuente separada + caps + snubber en cada estación nueva.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TermoPago - Documento maestro v2</dc:title>
  <dc:creator>TermoPago</dc:creator>
  <cp:lastModifiedBy>Un-named</cp:lastModifiedBy>
  <cp:revision>1</cp:revision>
  <dcterms:created xsi:type="dcterms:W3CDTF">2026-08-14T23:07:44.701Z</dcterms:created>
  <dcterms:modified xsi:type="dcterms:W3CDTF">2026-08-14T23:07:44.726Z</dcterms:modified>
</cp:coreProperties>
</file>

<file path=docProps/custom.xml><?xml version="1.0" encoding="utf-8"?>
<Properties xmlns="http://schemas.openxmlformats.org/officeDocument/2006/custom-properties" xmlns:vt="http://schemas.openxmlformats.org/officeDocument/2006/docPropsVTypes"/>
</file>