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4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7"/>
        <w:gridCol w:w="8368"/>
      </w:tblGrid>
      <w:tr w:rsidR="00957D1D" w14:paraId="5F99F6FD" w14:textId="77777777" w:rsidTr="009C293C">
        <w:trPr>
          <w:trHeight w:val="954"/>
        </w:trPr>
        <w:tc>
          <w:tcPr>
            <w:tcW w:w="1277" w:type="dxa"/>
            <w:hideMark/>
          </w:tcPr>
          <w:p w14:paraId="40CB7977" w14:textId="77777777" w:rsidR="00957D1D" w:rsidRDefault="00957D1D" w:rsidP="009C293C">
            <w:pPr>
              <w:spacing w:before="0"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5C44593" wp14:editId="45ADDDF0">
                  <wp:extent cx="628650" cy="628650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hideMark/>
          </w:tcPr>
          <w:p w14:paraId="58FF923C" w14:textId="77777777" w:rsidR="00957D1D" w:rsidRDefault="00957D1D" w:rsidP="009C293C">
            <w:pPr>
              <w:pStyle w:val="Ttulo1"/>
              <w:spacing w:beforeAutospacing="0" w:afterAutospacing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957D1D" w14:paraId="4D3CEFB1" w14:textId="77777777" w:rsidTr="009C293C">
        <w:trPr>
          <w:trHeight w:val="214"/>
        </w:trPr>
        <w:tc>
          <w:tcPr>
            <w:tcW w:w="9645" w:type="dxa"/>
            <w:gridSpan w:val="2"/>
          </w:tcPr>
          <w:p w14:paraId="30A53708" w14:textId="77777777" w:rsidR="00957D1D" w:rsidRDefault="00957D1D" w:rsidP="009C293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4A7AA" w14:textId="77777777" w:rsidR="00CC27D2" w:rsidRDefault="00CC27D2" w:rsidP="00CC27D2">
      <w:pPr>
        <w:spacing w:before="280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szCs w:val="24"/>
        </w:rPr>
        <w:t>Continuidade do projeto da disciplina</w:t>
      </w:r>
    </w:p>
    <w:p w14:paraId="1940D9CF" w14:textId="3B6E1CBF" w:rsidR="00CC27D2" w:rsidRDefault="00CC27D2" w:rsidP="00CC27D2">
      <w:pPr>
        <w:spacing w:before="280"/>
        <w:jc w:val="both"/>
        <w:rPr>
          <w:szCs w:val="24"/>
        </w:rPr>
      </w:pPr>
      <w:r>
        <w:rPr>
          <w:szCs w:val="24"/>
        </w:rPr>
        <w:t xml:space="preserve">Na Semana 06, utilizamos funções para modularizar nosso sistema e organizar nosso código. Você percebeu que sempre que você fecha seu sistema ele perde todos os dados previamente cadastrados? Isso </w:t>
      </w:r>
      <w:r w:rsidR="00667112">
        <w:rPr>
          <w:szCs w:val="24"/>
        </w:rPr>
        <w:t xml:space="preserve">acontece porque </w:t>
      </w:r>
      <w:r>
        <w:rPr>
          <w:szCs w:val="24"/>
        </w:rPr>
        <w:t xml:space="preserve">as variáveis que declaramos </w:t>
      </w:r>
      <w:r w:rsidR="00667112">
        <w:rPr>
          <w:szCs w:val="24"/>
        </w:rPr>
        <w:t>no nosso algoritmo</w:t>
      </w:r>
      <w:r>
        <w:rPr>
          <w:szCs w:val="24"/>
        </w:rPr>
        <w:t xml:space="preserve"> são armazenadas na memória RAM do computador</w:t>
      </w:r>
      <w:r w:rsidR="00C67ADA">
        <w:rPr>
          <w:szCs w:val="24"/>
        </w:rPr>
        <w:t xml:space="preserve"> e são </w:t>
      </w:r>
      <w:r>
        <w:rPr>
          <w:szCs w:val="24"/>
        </w:rPr>
        <w:t>apagada</w:t>
      </w:r>
      <w:r w:rsidR="00C67ADA">
        <w:rPr>
          <w:szCs w:val="24"/>
        </w:rPr>
        <w:t>s</w:t>
      </w:r>
      <w:r>
        <w:rPr>
          <w:szCs w:val="24"/>
        </w:rPr>
        <w:t xml:space="preserve"> sempre que </w:t>
      </w:r>
      <w:r w:rsidR="00C67ADA">
        <w:rPr>
          <w:szCs w:val="24"/>
        </w:rPr>
        <w:t xml:space="preserve">o </w:t>
      </w:r>
      <w:r>
        <w:rPr>
          <w:szCs w:val="24"/>
        </w:rPr>
        <w:t>programa é fechado.</w:t>
      </w:r>
    </w:p>
    <w:p w14:paraId="67F0A4C1" w14:textId="75A1BD41" w:rsidR="00CC27D2" w:rsidRDefault="00CC27D2" w:rsidP="00CC27D2">
      <w:pPr>
        <w:spacing w:before="280"/>
        <w:jc w:val="both"/>
        <w:rPr>
          <w:szCs w:val="24"/>
        </w:rPr>
      </w:pPr>
      <w:r>
        <w:rPr>
          <w:szCs w:val="24"/>
        </w:rPr>
        <w:t xml:space="preserve">Chegou a hora de utilizarmos as funcionalidades de </w:t>
      </w:r>
      <w:r>
        <w:rPr>
          <w:b/>
          <w:bCs/>
          <w:szCs w:val="24"/>
        </w:rPr>
        <w:t>manipulação de arquivos</w:t>
      </w:r>
      <w:r>
        <w:rPr>
          <w:szCs w:val="24"/>
        </w:rPr>
        <w:t xml:space="preserve"> para que possamos gravar todos nossos dados em disco (i.e., memória permanente do computador) e</w:t>
      </w:r>
      <w:r w:rsidR="00C67ADA">
        <w:rPr>
          <w:szCs w:val="24"/>
        </w:rPr>
        <w:t>,</w:t>
      </w:r>
      <w:r>
        <w:rPr>
          <w:szCs w:val="24"/>
        </w:rPr>
        <w:t xml:space="preserve"> assim, ao reiniciarmos nossa aplicação ainda ter</w:t>
      </w:r>
      <w:r w:rsidR="00A93352">
        <w:rPr>
          <w:szCs w:val="24"/>
        </w:rPr>
        <w:t>ía</w:t>
      </w:r>
      <w:r>
        <w:rPr>
          <w:szCs w:val="24"/>
        </w:rPr>
        <w:t>mos acesso aos dados previamente cadastrados. Vamos lá?</w:t>
      </w:r>
    </w:p>
    <w:p w14:paraId="15ED5E0F" w14:textId="77777777" w:rsidR="00CC27D2" w:rsidRDefault="00CC27D2" w:rsidP="00CC27D2">
      <w:pPr>
        <w:spacing w:before="280"/>
        <w:jc w:val="both"/>
        <w:rPr>
          <w:b/>
          <w:bCs/>
          <w:szCs w:val="24"/>
        </w:rPr>
      </w:pPr>
      <w:r>
        <w:rPr>
          <w:b/>
          <w:bCs/>
          <w:szCs w:val="24"/>
        </w:rPr>
        <w:t>O que devo desenvolver?</w:t>
      </w:r>
    </w:p>
    <w:p w14:paraId="4E3E1840" w14:textId="2CB88991" w:rsidR="00CC27D2" w:rsidRDefault="00CC27D2" w:rsidP="00CC27D2">
      <w:pPr>
        <w:pStyle w:val="PargrafodaLista"/>
        <w:numPr>
          <w:ilvl w:val="0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Função para </w:t>
      </w:r>
      <w:r>
        <w:rPr>
          <w:b/>
          <w:bCs/>
          <w:szCs w:val="24"/>
        </w:rPr>
        <w:t>salvar</w:t>
      </w:r>
      <w:r>
        <w:rPr>
          <w:szCs w:val="24"/>
        </w:rPr>
        <w:t xml:space="preserve"> lista de estudantes em um arquivo JSON</w:t>
      </w:r>
      <w:r w:rsidR="005412C3">
        <w:rPr>
          <w:szCs w:val="24"/>
        </w:rPr>
        <w:t>.</w:t>
      </w:r>
    </w:p>
    <w:p w14:paraId="3F352EEF" w14:textId="3E824463" w:rsidR="00CC27D2" w:rsidRDefault="00CC27D2" w:rsidP="00CC27D2">
      <w:pPr>
        <w:pStyle w:val="PargrafodaLista"/>
        <w:numPr>
          <w:ilvl w:val="0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Função para </w:t>
      </w:r>
      <w:r>
        <w:rPr>
          <w:b/>
          <w:bCs/>
          <w:szCs w:val="24"/>
        </w:rPr>
        <w:t>recuperar</w:t>
      </w:r>
      <w:r>
        <w:rPr>
          <w:szCs w:val="24"/>
        </w:rPr>
        <w:t xml:space="preserve"> lista de estudantes de um arquivo JSON e armazenar em uma variável em memória</w:t>
      </w:r>
      <w:r w:rsidR="005412C3">
        <w:rPr>
          <w:szCs w:val="24"/>
        </w:rPr>
        <w:t>.</w:t>
      </w:r>
    </w:p>
    <w:p w14:paraId="76565EF0" w14:textId="26865319" w:rsidR="00CC27D2" w:rsidRDefault="00CC27D2" w:rsidP="00CC27D2">
      <w:pPr>
        <w:pStyle w:val="PargrafodaLista"/>
        <w:numPr>
          <w:ilvl w:val="0"/>
          <w:numId w:val="3"/>
        </w:numPr>
        <w:spacing w:before="280" w:after="160" w:line="256" w:lineRule="auto"/>
        <w:jc w:val="both"/>
        <w:rPr>
          <w:szCs w:val="24"/>
        </w:rPr>
      </w:pPr>
      <w:r>
        <w:rPr>
          <w:b/>
          <w:bCs/>
          <w:szCs w:val="24"/>
        </w:rPr>
        <w:t>Adaptação das funções de incluir, listar, excluir e editar</w:t>
      </w:r>
      <w:r>
        <w:rPr>
          <w:szCs w:val="24"/>
        </w:rPr>
        <w:t xml:space="preserve"> estudantes para que acessem as duas funções acima sempre que necessário</w:t>
      </w:r>
      <w:r w:rsidR="005412C3">
        <w:rPr>
          <w:szCs w:val="24"/>
        </w:rPr>
        <w:t>.</w:t>
      </w:r>
    </w:p>
    <w:p w14:paraId="6A850E67" w14:textId="77777777" w:rsidR="00CC27D2" w:rsidRDefault="00CC27D2" w:rsidP="00CC27D2">
      <w:pPr>
        <w:spacing w:before="280"/>
        <w:jc w:val="both"/>
        <w:rPr>
          <w:b/>
          <w:bCs/>
          <w:szCs w:val="24"/>
        </w:rPr>
      </w:pPr>
      <w:r>
        <w:rPr>
          <w:b/>
          <w:bCs/>
          <w:szCs w:val="24"/>
        </w:rPr>
        <w:t>Tem como me dar mais detalhes?</w:t>
      </w:r>
    </w:p>
    <w:p w14:paraId="0D8670F2" w14:textId="77777777" w:rsidR="00CC27D2" w:rsidRDefault="00CC27D2" w:rsidP="00CC27D2">
      <w:pPr>
        <w:spacing w:before="280"/>
        <w:jc w:val="both"/>
        <w:rPr>
          <w:szCs w:val="24"/>
        </w:rPr>
      </w:pPr>
      <w:r>
        <w:rPr>
          <w:szCs w:val="24"/>
        </w:rPr>
        <w:t xml:space="preserve">Vamos tomar como exemplo o fluxo para </w:t>
      </w:r>
      <w:r>
        <w:rPr>
          <w:b/>
          <w:bCs/>
          <w:szCs w:val="24"/>
        </w:rPr>
        <w:t>incluir</w:t>
      </w:r>
      <w:r>
        <w:rPr>
          <w:szCs w:val="24"/>
        </w:rPr>
        <w:t xml:space="preserve"> um estudante, a seguir o passo a passo das operações pensando nas novas funções para manipulação do arquivo JSON:</w:t>
      </w:r>
    </w:p>
    <w:p w14:paraId="79A79A20" w14:textId="0A2EA45A" w:rsidR="00CC27D2" w:rsidRDefault="00CC27D2" w:rsidP="00CC27D2">
      <w:pPr>
        <w:pStyle w:val="PargrafodaLista"/>
        <w:numPr>
          <w:ilvl w:val="0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b/>
          <w:bCs/>
          <w:szCs w:val="24"/>
        </w:rPr>
        <w:t>Leitura dos dados</w:t>
      </w:r>
      <w:r>
        <w:rPr>
          <w:szCs w:val="24"/>
        </w:rPr>
        <w:t xml:space="preserve"> do novo estudante</w:t>
      </w:r>
      <w:r w:rsidR="005412C3">
        <w:rPr>
          <w:szCs w:val="24"/>
        </w:rPr>
        <w:t>.</w:t>
      </w:r>
    </w:p>
    <w:p w14:paraId="2DD0AFE4" w14:textId="3A63C200" w:rsidR="00CC27D2" w:rsidRDefault="00CC27D2" w:rsidP="00CC27D2">
      <w:pPr>
        <w:pStyle w:val="PargrafodaLista"/>
        <w:numPr>
          <w:ilvl w:val="0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Criação de um </w:t>
      </w:r>
      <w:r>
        <w:rPr>
          <w:b/>
          <w:bCs/>
          <w:szCs w:val="24"/>
        </w:rPr>
        <w:t>dicionário ou tupla</w:t>
      </w:r>
      <w:r>
        <w:rPr>
          <w:szCs w:val="24"/>
        </w:rPr>
        <w:t xml:space="preserve"> contendo todos os campos informados</w:t>
      </w:r>
      <w:r w:rsidR="005412C3">
        <w:rPr>
          <w:szCs w:val="24"/>
        </w:rPr>
        <w:t>.</w:t>
      </w:r>
    </w:p>
    <w:p w14:paraId="39F897D1" w14:textId="20164169" w:rsidR="00CC27D2" w:rsidRDefault="00CC27D2" w:rsidP="00CC27D2">
      <w:pPr>
        <w:pStyle w:val="PargrafodaLista"/>
        <w:numPr>
          <w:ilvl w:val="0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Chamada à </w:t>
      </w:r>
      <w:r>
        <w:rPr>
          <w:b/>
          <w:bCs/>
          <w:szCs w:val="24"/>
        </w:rPr>
        <w:t>função para recuperar</w:t>
      </w:r>
      <w:r>
        <w:rPr>
          <w:szCs w:val="24"/>
        </w:rPr>
        <w:t xml:space="preserve"> os dados já cadastrados</w:t>
      </w:r>
      <w:r w:rsidR="005412C3">
        <w:rPr>
          <w:szCs w:val="24"/>
        </w:rPr>
        <w:t>.</w:t>
      </w:r>
    </w:p>
    <w:p w14:paraId="10E50C8A" w14:textId="10D81098" w:rsidR="00CC27D2" w:rsidRDefault="00CC27D2" w:rsidP="00CC27D2">
      <w:pPr>
        <w:pStyle w:val="PargrafodaLista"/>
        <w:numPr>
          <w:ilvl w:val="1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>A função deve buscar o arquivo de estudantes e retornar a lista recuperada do arquivo (caso o arquivo não exista, retornar uma lista vazia)</w:t>
      </w:r>
      <w:r w:rsidR="005412C3">
        <w:rPr>
          <w:szCs w:val="24"/>
        </w:rPr>
        <w:t>.</w:t>
      </w:r>
    </w:p>
    <w:p w14:paraId="3E1EB4EB" w14:textId="4C015A94" w:rsidR="00CC27D2" w:rsidRDefault="00CC27D2" w:rsidP="00CC27D2">
      <w:pPr>
        <w:pStyle w:val="PargrafodaLista"/>
        <w:numPr>
          <w:ilvl w:val="0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Adicionar o </w:t>
      </w:r>
      <w:r>
        <w:rPr>
          <w:b/>
          <w:bCs/>
          <w:szCs w:val="24"/>
        </w:rPr>
        <w:t>dicionário ou tupla</w:t>
      </w:r>
      <w:r>
        <w:rPr>
          <w:szCs w:val="24"/>
        </w:rPr>
        <w:t xml:space="preserve"> na lista retornada</w:t>
      </w:r>
      <w:r w:rsidR="005412C3">
        <w:rPr>
          <w:szCs w:val="24"/>
        </w:rPr>
        <w:t>.</w:t>
      </w:r>
    </w:p>
    <w:p w14:paraId="3B0F6A59" w14:textId="78772C23" w:rsidR="00CC27D2" w:rsidRDefault="00CC27D2" w:rsidP="00CC27D2">
      <w:pPr>
        <w:pStyle w:val="PargrafodaLista"/>
        <w:numPr>
          <w:ilvl w:val="0"/>
          <w:numId w:val="4"/>
        </w:numPr>
        <w:spacing w:before="280" w:after="160" w:line="256" w:lineRule="auto"/>
        <w:jc w:val="both"/>
        <w:rPr>
          <w:szCs w:val="24"/>
        </w:rPr>
      </w:pPr>
      <w:r>
        <w:rPr>
          <w:szCs w:val="24"/>
        </w:rPr>
        <w:t xml:space="preserve">Chamada </w:t>
      </w:r>
      <w:r w:rsidR="005412C3">
        <w:rPr>
          <w:szCs w:val="24"/>
        </w:rPr>
        <w:t>à</w:t>
      </w:r>
      <w:r>
        <w:rPr>
          <w:szCs w:val="24"/>
        </w:rPr>
        <w:t xml:space="preserve"> </w:t>
      </w:r>
      <w:r>
        <w:rPr>
          <w:b/>
          <w:bCs/>
          <w:szCs w:val="24"/>
        </w:rPr>
        <w:t>função para salvar</w:t>
      </w:r>
      <w:r>
        <w:rPr>
          <w:szCs w:val="24"/>
        </w:rPr>
        <w:t xml:space="preserve"> lista de estudantes atualizada</w:t>
      </w:r>
      <w:r w:rsidR="005412C3">
        <w:rPr>
          <w:szCs w:val="24"/>
        </w:rPr>
        <w:t>.</w:t>
      </w:r>
    </w:p>
    <w:p w14:paraId="596F9D0A" w14:textId="58E65282" w:rsidR="00CC27D2" w:rsidRDefault="00CC27D2" w:rsidP="00CC27D2">
      <w:pPr>
        <w:spacing w:before="280"/>
        <w:jc w:val="both"/>
        <w:rPr>
          <w:szCs w:val="24"/>
        </w:rPr>
      </w:pPr>
      <w:r>
        <w:rPr>
          <w:szCs w:val="24"/>
        </w:rPr>
        <w:t xml:space="preserve">Deste modo, sempre que incluirmos um novo </w:t>
      </w:r>
      <w:r w:rsidR="000F551B">
        <w:rPr>
          <w:szCs w:val="24"/>
        </w:rPr>
        <w:t>estudante</w:t>
      </w:r>
      <w:r>
        <w:rPr>
          <w:szCs w:val="24"/>
        </w:rPr>
        <w:t xml:space="preserve">, já </w:t>
      </w:r>
      <w:r w:rsidR="00A93352">
        <w:rPr>
          <w:szCs w:val="24"/>
        </w:rPr>
        <w:t>atualizaremos</w:t>
      </w:r>
      <w:r>
        <w:rPr>
          <w:szCs w:val="24"/>
        </w:rPr>
        <w:t xml:space="preserve"> o arquivo que está em disco.</w:t>
      </w:r>
    </w:p>
    <w:p w14:paraId="7C6050B3" w14:textId="0F7B3BDA" w:rsidR="00020DB8" w:rsidRPr="00CE2FEB" w:rsidRDefault="00CC27D2" w:rsidP="00CE2FEB">
      <w:r>
        <w:t>Bons estudos!</w:t>
      </w:r>
    </w:p>
    <w:sectPr w:rsidR="00020DB8" w:rsidRPr="00CE2FEB" w:rsidSect="00FF57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AD32" w14:textId="77777777" w:rsidR="00AD6E7A" w:rsidRDefault="00AD6E7A">
      <w:pPr>
        <w:spacing w:before="0" w:after="0" w:line="240" w:lineRule="auto"/>
      </w:pPr>
      <w:r>
        <w:separator/>
      </w:r>
    </w:p>
  </w:endnote>
  <w:endnote w:type="continuationSeparator" w:id="0">
    <w:p w14:paraId="57E56285" w14:textId="77777777" w:rsidR="00AD6E7A" w:rsidRDefault="00AD6E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A93352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77777777" w:rsidR="00AB618E" w:rsidRPr="002167B6" w:rsidRDefault="00A93352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9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77777777" w:rsidR="00AB618E" w:rsidRPr="002167B6" w:rsidRDefault="00000000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9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7DFE" w14:textId="77777777" w:rsidR="00AD6E7A" w:rsidRDefault="00AD6E7A">
      <w:pPr>
        <w:spacing w:before="0" w:after="0" w:line="240" w:lineRule="auto"/>
      </w:pPr>
      <w:r>
        <w:separator/>
      </w:r>
    </w:p>
  </w:footnote>
  <w:footnote w:type="continuationSeparator" w:id="0">
    <w:p w14:paraId="43DA880B" w14:textId="77777777" w:rsidR="00AD6E7A" w:rsidRDefault="00AD6E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A93352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8A1"/>
    <w:multiLevelType w:val="hybridMultilevel"/>
    <w:tmpl w:val="534E4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67E"/>
    <w:multiLevelType w:val="hybridMultilevel"/>
    <w:tmpl w:val="99B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64543">
    <w:abstractNumId w:val="3"/>
  </w:num>
  <w:num w:numId="2" w16cid:durableId="1649555516">
    <w:abstractNumId w:val="2"/>
  </w:num>
  <w:num w:numId="3" w16cid:durableId="319314015">
    <w:abstractNumId w:val="1"/>
  </w:num>
  <w:num w:numId="4" w16cid:durableId="523591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A"/>
    <w:rsid w:val="00015A5F"/>
    <w:rsid w:val="00020DB8"/>
    <w:rsid w:val="000F551B"/>
    <w:rsid w:val="004259BC"/>
    <w:rsid w:val="00475C60"/>
    <w:rsid w:val="004B6C3D"/>
    <w:rsid w:val="005412C3"/>
    <w:rsid w:val="00625ED5"/>
    <w:rsid w:val="00667112"/>
    <w:rsid w:val="008442D7"/>
    <w:rsid w:val="00957D1D"/>
    <w:rsid w:val="00A93352"/>
    <w:rsid w:val="00AD6E7A"/>
    <w:rsid w:val="00BC2769"/>
    <w:rsid w:val="00C67ADA"/>
    <w:rsid w:val="00CC27D2"/>
    <w:rsid w:val="00CE2FEB"/>
    <w:rsid w:val="00D13556"/>
    <w:rsid w:val="00DE3451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  <w:style w:type="paragraph" w:styleId="Reviso">
    <w:name w:val="Revision"/>
    <w:hidden/>
    <w:uiPriority w:val="99"/>
    <w:semiHidden/>
    <w:rsid w:val="00667112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BFCEBC-7B2E-46E5-840C-34CDCEE5024D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customXml/itemProps2.xml><?xml version="1.0" encoding="utf-8"?>
<ds:datastoreItem xmlns:ds="http://schemas.openxmlformats.org/officeDocument/2006/customXml" ds:itemID="{37678599-C51F-4A66-94B9-A4E85582A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DFDE8-CC73-4675-AF95-12786CF6E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Gailit Balliana de Almeida</dc:creator>
  <cp:keywords/>
  <dc:description/>
  <cp:lastModifiedBy>Amanda Gailit Balliana de Almeida</cp:lastModifiedBy>
  <cp:revision>11</cp:revision>
  <dcterms:created xsi:type="dcterms:W3CDTF">2022-10-18T21:00:00Z</dcterms:created>
  <dcterms:modified xsi:type="dcterms:W3CDTF">2023-05-30T12:47:00Z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Processo">
    <vt:lpwstr/>
  </property>
  <property fmtid="{D5CDD505-2E9C-101B-9397-08002B2CF9AE}" pid="4" name="Curso">
    <vt:lpwstr/>
  </property>
  <property fmtid="{D5CDD505-2E9C-101B-9397-08002B2CF9AE}" pid="5" name="Tipo de arquivo">
    <vt:lpwstr/>
  </property>
  <property fmtid="{D5CDD505-2E9C-101B-9397-08002B2CF9AE}" pid="6" name="Modalidade">
    <vt:lpwstr/>
  </property>
  <property fmtid="{D5CDD505-2E9C-101B-9397-08002B2CF9AE}" pid="7" name="MediaServiceImageTags">
    <vt:lpwstr/>
  </property>
</Properties>
</file>