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a1a2e"/>
          <w:sz w:val="80"/>
          <w:szCs w:val="80"/>
          <w:rtl w:val="0"/>
        </w:rPr>
        <w:t xml:space="preserve">BOLITAS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0f3460"/>
          <w:sz w:val="36"/>
          <w:szCs w:val="36"/>
          <w:rtl w:val="0"/>
        </w:rPr>
        <w:t xml:space="preserve">Memoria Técnica del Proyecto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888899"/>
          <w:sz w:val="22"/>
          <w:szCs w:val="22"/>
          <w:rtl w:val="0"/>
        </w:rPr>
        <w:t xml:space="preserve">Desarrollo Web  ·  Node.js + PostgreSQL + Sequelize  ·  Mayo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1. Introducción</w:t>
      </w:r>
      <w:r w:rsidDel="00000000" w:rsidR="00000000" w:rsidRPr="00000000">
        <w:rPr>
          <w:rtl w:val="0"/>
        </w:rPr>
      </w:r>
    </w:p>
    <w:p w:rsidR="00000000" w:rsidDel="00000000" w:rsidP="00000000" w:rsidRDefault="00000000" w:rsidRPr="00000000" w14:paraId="0000000B">
      <w:pPr>
        <w:spacing w:after="160" w:lineRule="auto"/>
        <w:jc w:val="both"/>
        <w:rPr/>
      </w:pPr>
      <w:r w:rsidDel="00000000" w:rsidR="00000000" w:rsidRPr="00000000">
        <w:rPr>
          <w:rFonts w:ascii="Arial" w:cs="Arial" w:eastAsia="Arial" w:hAnsi="Arial"/>
          <w:sz w:val="22"/>
          <w:szCs w:val="22"/>
          <w:rtl w:val="0"/>
        </w:rPr>
        <w:t xml:space="preserve">Bolitas es una aplicación web de entrenamiento de puntería (Aim Trainer) concebida para ayudar a jugadores de videojuegos competitivos a mejorar su precisión, velocidad de reacción y consistencia en el movimiento del ratón. El proyecto nació como solución a la falta de herramientas de aim training accesibles desde el navegador, sin necesidad de instalación local ni hardware especializado.</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rFonts w:ascii="Arial" w:cs="Arial" w:eastAsia="Arial" w:hAnsi="Arial"/>
          <w:sz w:val="22"/>
          <w:szCs w:val="22"/>
          <w:rtl w:val="0"/>
        </w:rPr>
        <w:t xml:space="preserve">El objetivo principal de Bolitas es ofrecer una experiencia de entrenamiento estructurada y progresiva. Para ello, la aplicación incorpora múltiples modos de juego con mecánicas diferenciadas — Gridshot y Sixshot —, cada uno diseñado para trabajar distintas facetas del apuntado: precisión en cuadrícula, velocidad de reacción y fluidez de movimiento. Los resultados de cada sesión se persisten en base de datos, permitiendo al usuario hacer seguimiento de su evolución a lo largo del tiempo.</w:t>
      </w:r>
      <w:r w:rsidDel="00000000" w:rsidR="00000000" w:rsidRPr="00000000">
        <w:rPr>
          <w:rtl w:val="0"/>
        </w:rPr>
      </w:r>
    </w:p>
    <w:p w:rsidR="00000000" w:rsidDel="00000000" w:rsidP="00000000" w:rsidRDefault="00000000" w:rsidRPr="00000000" w14:paraId="0000000D">
      <w:pPr>
        <w:spacing w:after="160" w:lineRule="auto"/>
        <w:jc w:val="both"/>
        <w:rPr/>
      </w:pPr>
      <w:r w:rsidDel="00000000" w:rsidR="00000000" w:rsidRPr="00000000">
        <w:rPr>
          <w:rFonts w:ascii="Arial" w:cs="Arial" w:eastAsia="Arial" w:hAnsi="Arial"/>
          <w:sz w:val="22"/>
          <w:szCs w:val="22"/>
          <w:rtl w:val="0"/>
        </w:rPr>
        <w:t xml:space="preserve">Desde el punto de vista técnico, el proyecto persigue también la aplicación de buenas prácticas de desarrollo web: separación de responsabilidades mediante el patrón MVC, seguridad robusta con autenticación y autorización por roles, uso de ORM para abstraer el acceso a datos, y una API RESTful con paginación para la exposición de rankings. Todo ello convierte a Bolitas en un proyecto que equilibra funcionalidad de usuario con calidad técnica de implementación.</w:t>
      </w:r>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rFonts w:ascii="Arial" w:cs="Arial" w:eastAsia="Arial" w:hAnsi="Arial"/>
          <w:sz w:val="22"/>
          <w:szCs w:val="22"/>
          <w:rtl w:val="0"/>
        </w:rPr>
        <w:t xml:space="preserve">La aplicación está orientada a dos perfiles de usuario: el jugador registrado, que accede a los modos de juego y consulta su historial de puntuaciones, y el administrador, que dispone de un panel de gestión para supervisar usuarios, scores y modos de juego. Esta dualidad de roles ha condicionado decisiones de diseño tanto a nivel de base de datos como de middleware de autorización.</w:t>
      </w:r>
      <w:r w:rsidDel="00000000" w:rsidR="00000000" w:rsidRPr="00000000">
        <w:rPr>
          <w:rtl w:val="0"/>
        </w:rPr>
      </w:r>
    </w:p>
    <w:p w:rsidR="00000000" w:rsidDel="00000000" w:rsidP="00000000" w:rsidRDefault="00000000" w:rsidRPr="00000000" w14:paraId="0000000F">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2. Stack Tecnológico</w:t>
      </w:r>
      <w:r w:rsidDel="00000000" w:rsidR="00000000" w:rsidRPr="00000000">
        <w:rPr>
          <w:rtl w:val="0"/>
        </w:rPr>
      </w:r>
    </w:p>
    <w:p w:rsidR="00000000" w:rsidDel="00000000" w:rsidP="00000000" w:rsidRDefault="00000000" w:rsidRPr="00000000" w14:paraId="00000010">
      <w:pPr>
        <w:spacing w:after="160" w:lineRule="auto"/>
        <w:jc w:val="both"/>
        <w:rPr/>
      </w:pPr>
      <w:r w:rsidDel="00000000" w:rsidR="00000000" w:rsidRPr="00000000">
        <w:rPr>
          <w:rFonts w:ascii="Arial" w:cs="Arial" w:eastAsia="Arial" w:hAnsi="Arial"/>
          <w:sz w:val="22"/>
          <w:szCs w:val="22"/>
          <w:rtl w:val="0"/>
        </w:rPr>
        <w:t xml:space="preserve">La elección del stack tecnológico de Bolitas responde a criterios de madurez del ecosistema, facilidad de integración entre capas y adecuación al perfil del proyecto. Se ha optado por un stack JavaScript en el backend combinado con un motor de plantillas server-side, evitando la complejidad de un frontend desacoplado para un proyecto de este alcance.</w:t>
      </w:r>
      <w:r w:rsidDel="00000000" w:rsidR="00000000" w:rsidRPr="00000000">
        <w:rPr>
          <w:rtl w:val="0"/>
        </w:rPr>
      </w:r>
    </w:p>
    <w:p w:rsidR="00000000" w:rsidDel="00000000" w:rsidP="00000000" w:rsidRDefault="00000000" w:rsidRPr="00000000" w14:paraId="00000011">
      <w:pPr>
        <w:spacing w:after="80" w:before="280" w:lineRule="auto"/>
        <w:rPr/>
      </w:pPr>
      <w:r w:rsidDel="00000000" w:rsidR="00000000" w:rsidRPr="00000000">
        <w:rPr>
          <w:rFonts w:ascii="Arial" w:cs="Arial" w:eastAsia="Arial" w:hAnsi="Arial"/>
          <w:b w:val="1"/>
          <w:bCs w:val="1"/>
          <w:color w:val="0f3460"/>
          <w:sz w:val="26"/>
          <w:szCs w:val="26"/>
          <w:rtl w:val="0"/>
        </w:rPr>
        <w:t xml:space="preserve">Backend — Node.js y Express</w:t>
      </w:r>
      <w:r w:rsidDel="00000000" w:rsidR="00000000" w:rsidRPr="00000000">
        <w:rPr>
          <w:rtl w:val="0"/>
        </w:rPr>
      </w:r>
    </w:p>
    <w:p w:rsidR="00000000" w:rsidDel="00000000" w:rsidP="00000000" w:rsidRDefault="00000000" w:rsidRPr="00000000" w14:paraId="00000012">
      <w:pPr>
        <w:spacing w:after="160" w:lineRule="auto"/>
        <w:jc w:val="both"/>
        <w:rPr/>
      </w:pPr>
      <w:r w:rsidDel="00000000" w:rsidR="00000000" w:rsidRPr="00000000">
        <w:rPr>
          <w:rFonts w:ascii="Arial" w:cs="Arial" w:eastAsia="Arial" w:hAnsi="Arial"/>
          <w:sz w:val="22"/>
          <w:szCs w:val="22"/>
          <w:rtl w:val="0"/>
        </w:rPr>
        <w:t xml:space="preserve">Node.js proporciona el entorno de ejecución JavaScript en el servidor, con un modelo de I/O no bloqueante ideal para aplicaciones web que atienden múltiples peticiones concurrentes. Express actúa como framework HTTP minimalista sobre Node.js, aportando el sistema de routing, el middleware pipeline y las utilidades de respuesta HTTP. Su flexibilidad permite estructurar la aplicación según el patrón MVC sin imponer una arquitectura rígida.</w:t>
      </w:r>
      <w:r w:rsidDel="00000000" w:rsidR="00000000" w:rsidRPr="00000000">
        <w:rPr>
          <w:rtl w:val="0"/>
        </w:rPr>
      </w:r>
    </w:p>
    <w:p w:rsidR="00000000" w:rsidDel="00000000" w:rsidP="00000000" w:rsidRDefault="00000000" w:rsidRPr="00000000" w14:paraId="00000013">
      <w:pPr>
        <w:spacing w:after="80" w:before="280" w:lineRule="auto"/>
        <w:rPr>
          <w:rFonts w:ascii="Arial" w:cs="Arial" w:eastAsia="Arial" w:hAnsi="Arial"/>
          <w:b w:val="1"/>
          <w:bCs w:val="1"/>
          <w:color w:val="0f3460"/>
          <w:sz w:val="26"/>
          <w:szCs w:val="26"/>
        </w:rPr>
      </w:pPr>
      <w:r w:rsidDel="00000000" w:rsidR="00000000" w:rsidRPr="00000000">
        <w:rPr>
          <w:rtl w:val="0"/>
        </w:rPr>
      </w:r>
    </w:p>
    <w:p w:rsidR="00000000" w:rsidDel="00000000" w:rsidP="00000000" w:rsidRDefault="00000000" w:rsidRPr="00000000" w14:paraId="00000014">
      <w:pPr>
        <w:spacing w:after="80" w:before="280" w:lineRule="auto"/>
        <w:rPr/>
      </w:pPr>
      <w:r w:rsidDel="00000000" w:rsidR="00000000" w:rsidRPr="00000000">
        <w:rPr>
          <w:rFonts w:ascii="Arial" w:cs="Arial" w:eastAsia="Arial" w:hAnsi="Arial"/>
          <w:b w:val="1"/>
          <w:bCs w:val="1"/>
          <w:color w:val="0f3460"/>
          <w:sz w:val="26"/>
          <w:szCs w:val="26"/>
          <w:rtl w:val="0"/>
        </w:rPr>
        <w:t xml:space="preserve">Base de Datos — PostgreSQL y Sequelize ORM</w:t>
      </w:r>
      <w:r w:rsidDel="00000000" w:rsidR="00000000" w:rsidRPr="00000000">
        <w:rPr>
          <w:rtl w:val="0"/>
        </w:rPr>
      </w:r>
    </w:p>
    <w:p w:rsidR="00000000" w:rsidDel="00000000" w:rsidP="00000000" w:rsidRDefault="00000000" w:rsidRPr="00000000" w14:paraId="00000015">
      <w:pPr>
        <w:spacing w:after="160" w:lineRule="auto"/>
        <w:jc w:val="both"/>
        <w:rPr/>
      </w:pPr>
      <w:r w:rsidDel="00000000" w:rsidR="00000000" w:rsidRPr="00000000">
        <w:rPr>
          <w:rFonts w:ascii="Arial" w:cs="Arial" w:eastAsia="Arial" w:hAnsi="Arial"/>
          <w:sz w:val="22"/>
          <w:szCs w:val="22"/>
          <w:rtl w:val="0"/>
        </w:rPr>
        <w:t xml:space="preserve">PostgreSQL es el sistema de gestión de bases de datos relacional elegido por su robustez, soporte de transacciones ACID y riqueza de tipos de datos. Sequelize actúa como ORM (Object-Relational Mapper) sobre PostgreSQL, permitiendo definir los modelos de datos como clases JavaScript, gestionar las relaciones entre tablas (hasMany, belongsTo) y ejecutar queries de forma programática sin escribir SQL en bruto. Además, Sequelize gestiona las migraciones y la sincronización del esquema en desarrollo.</w:t>
      </w:r>
      <w:r w:rsidDel="00000000" w:rsidR="00000000" w:rsidRPr="00000000">
        <w:rPr>
          <w:rtl w:val="0"/>
        </w:rPr>
      </w:r>
    </w:p>
    <w:p w:rsidR="00000000" w:rsidDel="00000000" w:rsidP="00000000" w:rsidRDefault="00000000" w:rsidRPr="00000000" w14:paraId="00000016">
      <w:pPr>
        <w:spacing w:after="160" w:lineRule="auto"/>
        <w:jc w:val="both"/>
        <w:rPr/>
      </w:pPr>
      <w:r w:rsidDel="00000000" w:rsidR="00000000" w:rsidRPr="00000000">
        <w:rPr>
          <w:rFonts w:ascii="Arial" w:cs="Arial" w:eastAsia="Arial" w:hAnsi="Arial"/>
          <w:sz w:val="22"/>
          <w:szCs w:val="22"/>
          <w:rtl w:val="0"/>
        </w:rPr>
        <w:t xml:space="preserve">La persistencia de sesiones también se delega en PostgreSQL mediante el paquete connect-pg-simple, que almacena las sesiones de usuario en una tabla dedicada (session). Esto garantiza que las sesiones sobrevivan reinicios del servidor y permite escalar horizontalmente sin depender de memoria compartida entre procesos.</w:t>
      </w:r>
      <w:r w:rsidDel="00000000" w:rsidR="00000000" w:rsidRPr="00000000">
        <w:rPr>
          <w:rtl w:val="0"/>
        </w:rPr>
      </w:r>
    </w:p>
    <w:p w:rsidR="00000000" w:rsidDel="00000000" w:rsidP="00000000" w:rsidRDefault="00000000" w:rsidRPr="00000000" w14:paraId="00000017">
      <w:pPr>
        <w:spacing w:after="80" w:before="280" w:lineRule="auto"/>
        <w:rPr/>
      </w:pPr>
      <w:r w:rsidDel="00000000" w:rsidR="00000000" w:rsidRPr="00000000">
        <w:rPr>
          <w:rFonts w:ascii="Arial" w:cs="Arial" w:eastAsia="Arial" w:hAnsi="Arial"/>
          <w:b w:val="1"/>
          <w:bCs w:val="1"/>
          <w:color w:val="0f3460"/>
          <w:sz w:val="26"/>
          <w:szCs w:val="26"/>
          <w:rtl w:val="0"/>
        </w:rPr>
        <w:t xml:space="preserve">Motor de vistas — Pug</w:t>
      </w: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rFonts w:ascii="Arial" w:cs="Arial" w:eastAsia="Arial" w:hAnsi="Arial"/>
          <w:sz w:val="22"/>
          <w:szCs w:val="22"/>
          <w:rtl w:val="0"/>
        </w:rPr>
        <w:t xml:space="preserve">Pug (anteriormente Jade) es el motor de plantillas server-side integrado con Express. Su sintaxis basada en indentación reduce la verbosidad del HTML y facilita la composición de layouts, parciales y mixins reutilizables. Las vistas se renderizan en el servidor y se sirven como HTML al cliente, manteniendo la lógica de presentación fuera del frontend.</w:t>
      </w:r>
      <w:r w:rsidDel="00000000" w:rsidR="00000000" w:rsidRPr="00000000">
        <w:rPr>
          <w:rtl w:val="0"/>
        </w:rPr>
      </w:r>
    </w:p>
    <w:p w:rsidR="00000000" w:rsidDel="00000000" w:rsidP="00000000" w:rsidRDefault="00000000" w:rsidRPr="00000000" w14:paraId="00000019">
      <w:pPr>
        <w:spacing w:after="80" w:before="280" w:lineRule="auto"/>
        <w:rPr/>
      </w:pPr>
      <w:r w:rsidDel="00000000" w:rsidR="00000000" w:rsidRPr="00000000">
        <w:rPr>
          <w:rFonts w:ascii="Arial" w:cs="Arial" w:eastAsia="Arial" w:hAnsi="Arial"/>
          <w:b w:val="1"/>
          <w:bCs w:val="1"/>
          <w:color w:val="0f3460"/>
          <w:sz w:val="26"/>
          <w:szCs w:val="26"/>
          <w:rtl w:val="0"/>
        </w:rPr>
        <w:t xml:space="preserve">Estilos — CSS</w:t>
      </w:r>
      <w:r w:rsidDel="00000000" w:rsidR="00000000" w:rsidRPr="00000000">
        <w:rPr>
          <w:rtl w:val="0"/>
        </w:rPr>
      </w:r>
    </w:p>
    <w:p w:rsidR="00000000" w:rsidDel="00000000" w:rsidP="00000000" w:rsidRDefault="00000000" w:rsidRPr="00000000" w14:paraId="0000001A">
      <w:pPr>
        <w:spacing w:after="160" w:lineRule="auto"/>
        <w:jc w:val="both"/>
        <w:rPr/>
      </w:pPr>
      <w:r w:rsidDel="00000000" w:rsidR="00000000" w:rsidRPr="00000000">
        <w:rPr>
          <w:rFonts w:ascii="Arial" w:cs="Arial" w:eastAsia="Arial" w:hAnsi="Arial"/>
          <w:sz w:val="22"/>
          <w:szCs w:val="22"/>
          <w:rtl w:val="0"/>
        </w:rPr>
        <w:t xml:space="preserve">El diseño visual de Bolitas sigue una estética dark mode de alta gama, con una paleta de azules oscuros (#1A1A2E, #16213E, #0F3460) como base. Se aplican técnicas de glassmorphism en paneles y tarjetas (backdrop-filter: blur), transiciones CSS suaves y feedback visual inmediato durante el juego. Todo el CSS está escrito a mano, sin frameworks de utilidades, priorizando el control total sobre el diseño.</w:t>
      </w:r>
      <w:r w:rsidDel="00000000" w:rsidR="00000000" w:rsidRPr="00000000">
        <w:rPr>
          <w:rtl w:val="0"/>
        </w:rPr>
      </w:r>
    </w:p>
    <w:p w:rsidR="00000000" w:rsidDel="00000000" w:rsidP="00000000" w:rsidRDefault="00000000" w:rsidRPr="00000000" w14:paraId="0000001B">
      <w:pPr>
        <w:spacing w:after="80" w:before="280" w:lineRule="auto"/>
        <w:rPr/>
      </w:pPr>
      <w:r w:rsidDel="00000000" w:rsidR="00000000" w:rsidRPr="00000000">
        <w:rPr>
          <w:rFonts w:ascii="Arial" w:cs="Arial" w:eastAsia="Arial" w:hAnsi="Arial"/>
          <w:b w:val="1"/>
          <w:bCs w:val="1"/>
          <w:color w:val="0f3460"/>
          <w:sz w:val="26"/>
          <w:szCs w:val="26"/>
          <w:rtl w:val="0"/>
        </w:rPr>
        <w:t xml:space="preserve">Entorno y despliegue — Docker</w:t>
      </w:r>
      <w:r w:rsidDel="00000000" w:rsidR="00000000" w:rsidRPr="00000000">
        <w:rPr>
          <w:rtl w:val="0"/>
        </w:rPr>
      </w:r>
    </w:p>
    <w:p w:rsidR="00000000" w:rsidDel="00000000" w:rsidP="00000000" w:rsidRDefault="00000000" w:rsidRPr="00000000" w14:paraId="0000001C">
      <w:pPr>
        <w:spacing w:after="160" w:lineRule="auto"/>
        <w:jc w:val="both"/>
        <w:rPr/>
      </w:pPr>
      <w:r w:rsidDel="00000000" w:rsidR="00000000" w:rsidRPr="00000000">
        <w:rPr>
          <w:rFonts w:ascii="Arial" w:cs="Arial" w:eastAsia="Arial" w:hAnsi="Arial"/>
          <w:sz w:val="22"/>
          <w:szCs w:val="22"/>
          <w:rtl w:val="0"/>
        </w:rPr>
        <w:t xml:space="preserve">Docker y Docker Compose orquestan el entorno de desarrollo y producción, definiendo dos servicios: la aplicación Node.js y la instancia de PostgreSQL. Esto garantiza reproducibilidad del entorno independientemente del sistema operativo del desarrollador y simplifica el despliegue en servidores.</w:t>
      </w:r>
      <w:r w:rsidDel="00000000" w:rsidR="00000000" w:rsidRPr="00000000">
        <w:rPr>
          <w:rtl w:val="0"/>
        </w:rPr>
      </w:r>
    </w:p>
    <w:p w:rsidR="00000000" w:rsidDel="00000000" w:rsidP="00000000" w:rsidRDefault="00000000" w:rsidRPr="00000000" w14:paraId="0000001D">
      <w:pPr>
        <w:pBdr>
          <w:bottom w:color="1a1a2e" w:space="1" w:sz="6" w:val="single"/>
        </w:pBdr>
        <w:spacing w:after="120" w:before="480" w:lineRule="auto"/>
        <w:rPr>
          <w:rFonts w:ascii="Arial" w:cs="Arial" w:eastAsia="Arial" w:hAnsi="Arial"/>
          <w:b w:val="1"/>
          <w:bCs w:val="1"/>
          <w:color w:val="1a1a2e"/>
          <w:sz w:val="32"/>
          <w:szCs w:val="32"/>
        </w:rPr>
      </w:pPr>
      <w:r w:rsidDel="00000000" w:rsidR="00000000" w:rsidRPr="00000000">
        <w:rPr>
          <w:rtl w:val="0"/>
        </w:rPr>
      </w:r>
    </w:p>
    <w:p w:rsidR="00000000" w:rsidDel="00000000" w:rsidP="00000000" w:rsidRDefault="00000000" w:rsidRPr="00000000" w14:paraId="0000001E">
      <w:pPr>
        <w:pBdr>
          <w:bottom w:color="1a1a2e" w:space="1" w:sz="6" w:val="single"/>
        </w:pBdr>
        <w:spacing w:after="120" w:before="480" w:lineRule="auto"/>
        <w:rPr>
          <w:rFonts w:ascii="Arial" w:cs="Arial" w:eastAsia="Arial" w:hAnsi="Arial"/>
          <w:b w:val="1"/>
          <w:bCs w:val="1"/>
          <w:color w:val="1a1a2e"/>
          <w:sz w:val="32"/>
          <w:szCs w:val="32"/>
        </w:rPr>
      </w:pPr>
      <w:r w:rsidDel="00000000" w:rsidR="00000000" w:rsidRPr="00000000">
        <w:rPr>
          <w:rtl w:val="0"/>
        </w:rPr>
      </w:r>
    </w:p>
    <w:p w:rsidR="00000000" w:rsidDel="00000000" w:rsidP="00000000" w:rsidRDefault="00000000" w:rsidRPr="00000000" w14:paraId="0000001F">
      <w:pPr>
        <w:pBdr>
          <w:bottom w:color="1a1a2e" w:space="1" w:sz="6" w:val="single"/>
        </w:pBdr>
        <w:spacing w:after="120" w:before="480" w:lineRule="auto"/>
        <w:rPr>
          <w:rFonts w:ascii="Arial" w:cs="Arial" w:eastAsia="Arial" w:hAnsi="Arial"/>
          <w:b w:val="1"/>
          <w:bCs w:val="1"/>
          <w:color w:val="1a1a2e"/>
          <w:sz w:val="32"/>
          <w:szCs w:val="32"/>
        </w:rPr>
      </w:pPr>
      <w:r w:rsidDel="00000000" w:rsidR="00000000" w:rsidRPr="00000000">
        <w:rPr>
          <w:rtl w:val="0"/>
        </w:rPr>
      </w:r>
    </w:p>
    <w:p w:rsidR="00000000" w:rsidDel="00000000" w:rsidP="00000000" w:rsidRDefault="00000000" w:rsidRPr="00000000" w14:paraId="00000020">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3. Arquitectura del Sistema</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rFonts w:ascii="Arial" w:cs="Arial" w:eastAsia="Arial" w:hAnsi="Arial"/>
          <w:sz w:val="22"/>
          <w:szCs w:val="22"/>
          <w:rtl w:val="0"/>
        </w:rPr>
        <w:t xml:space="preserve">Bolitas implementa el patrón arquitectónico MVC (Model-View-Controller), que separa las responsabilidades de la aplicación en tres capas bien definidas. Esta separación facilita el mantenimiento del código, permite testear cada capa de forma independiente y hace que la incorporación de nuevas funcionalidades sea predecible y localizada.</w:t>
      </w:r>
      <w:r w:rsidDel="00000000" w:rsidR="00000000" w:rsidRPr="00000000">
        <w:rPr>
          <w:rtl w:val="0"/>
        </w:rPr>
      </w:r>
    </w:p>
    <w:p w:rsidR="00000000" w:rsidDel="00000000" w:rsidP="00000000" w:rsidRDefault="00000000" w:rsidRPr="00000000" w14:paraId="00000022">
      <w:pPr>
        <w:spacing w:after="160" w:lineRule="auto"/>
        <w:jc w:val="both"/>
        <w:rPr/>
      </w:pPr>
      <w:sdt>
        <w:sdtPr>
          <w:id w:val="1600877428"/>
          <w:tag w:val="goog_rdk_0"/>
        </w:sdtPr>
        <w:sdtContent>
          <w:r w:rsidDel="00000000" w:rsidR="00000000" w:rsidRPr="00000000">
            <w:rPr>
              <w:rFonts w:ascii="Arial Unicode MS" w:cs="Arial Unicode MS" w:eastAsia="Arial Unicode MS" w:hAnsi="Arial Unicode MS"/>
              <w:sz w:val="22"/>
              <w:szCs w:val="22"/>
              <w:rtl w:val="0"/>
            </w:rPr>
            <w:t xml:space="preserve">El flujo de una petición HTTP en Bolitas sigue este recorrido: el cliente envía una petición al servidor → Express la enruta al router correspondiente → el router aplica los middlewares necesarios (autenticación, autorización de rol) → el controlador orquesta la lógica de negocio consultando los modelos → los modelos interactúan con PostgreSQL vía Sequelize → el controlador pasa los datos a la vista Pug → la vista renderiza el HTML y lo devuelve al cliente.</w:t>
          </w:r>
        </w:sdtContent>
      </w:sdt>
      <w:r w:rsidDel="00000000" w:rsidR="00000000" w:rsidRPr="00000000">
        <w:rPr>
          <w:rtl w:val="0"/>
        </w:rPr>
      </w:r>
    </w:p>
    <w:p w:rsidR="00000000" w:rsidDel="00000000" w:rsidP="00000000" w:rsidRDefault="00000000" w:rsidRPr="00000000" w14:paraId="00000023">
      <w:pPr>
        <w:spacing w:after="80" w:before="280" w:lineRule="auto"/>
        <w:rPr/>
      </w:pPr>
      <w:r w:rsidDel="00000000" w:rsidR="00000000" w:rsidRPr="00000000">
        <w:rPr>
          <w:rFonts w:ascii="Arial" w:cs="Arial" w:eastAsia="Arial" w:hAnsi="Arial"/>
          <w:b w:val="1"/>
          <w:bCs w:val="1"/>
          <w:color w:val="0f3460"/>
          <w:sz w:val="26"/>
          <w:szCs w:val="26"/>
          <w:rtl w:val="0"/>
        </w:rPr>
        <w:t xml:space="preserve">Estructura de directorios</w:t>
      </w:r>
      <w:r w:rsidDel="00000000" w:rsidR="00000000" w:rsidRPr="00000000">
        <w:rPr>
          <w:rtl w:val="0"/>
        </w:rPr>
      </w:r>
    </w:p>
    <w:p w:rsidR="00000000" w:rsidDel="00000000" w:rsidP="00000000" w:rsidRDefault="00000000" w:rsidRPr="00000000" w14:paraId="00000024">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bolitas/</w:t>
      </w:r>
      <w:r w:rsidDel="00000000" w:rsidR="00000000" w:rsidRPr="00000000">
        <w:rPr>
          <w:rtl w:val="0"/>
        </w:rPr>
      </w:r>
    </w:p>
    <w:p w:rsidR="00000000" w:rsidDel="00000000" w:rsidP="00000000" w:rsidRDefault="00000000" w:rsidRPr="00000000" w14:paraId="00000025">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app.js                  # Entry point, configuración de Express</w:t>
      </w:r>
      <w:r w:rsidDel="00000000" w:rsidR="00000000" w:rsidRPr="00000000">
        <w:rPr>
          <w:rtl w:val="0"/>
        </w:rPr>
      </w:r>
    </w:p>
    <w:p w:rsidR="00000000" w:rsidDel="00000000" w:rsidP="00000000" w:rsidRDefault="00000000" w:rsidRPr="00000000" w14:paraId="00000026">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config/</w:t>
      </w:r>
      <w:r w:rsidDel="00000000" w:rsidR="00000000" w:rsidRPr="00000000">
        <w:rPr>
          <w:rtl w:val="0"/>
        </w:rPr>
      </w:r>
    </w:p>
    <w:p w:rsidR="00000000" w:rsidDel="00000000" w:rsidP="00000000" w:rsidRDefault="00000000" w:rsidRPr="00000000" w14:paraId="0000002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database.js         # Conexión Sequelize a PostgreSQL</w:t>
      </w:r>
      <w:r w:rsidDel="00000000" w:rsidR="00000000" w:rsidRPr="00000000">
        <w:rPr>
          <w:rtl w:val="0"/>
        </w:rPr>
      </w:r>
    </w:p>
    <w:p w:rsidR="00000000" w:rsidDel="00000000" w:rsidP="00000000" w:rsidRDefault="00000000" w:rsidRPr="00000000" w14:paraId="0000002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controllers/            # Lógica de negocio</w:t>
      </w:r>
      <w:r w:rsidDel="00000000" w:rsidR="00000000" w:rsidRPr="00000000">
        <w:rPr>
          <w:rtl w:val="0"/>
        </w:rPr>
      </w:r>
    </w:p>
    <w:p w:rsidR="00000000" w:rsidDel="00000000" w:rsidP="00000000" w:rsidRDefault="00000000" w:rsidRPr="00000000" w14:paraId="0000002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authController.js</w:t>
      </w:r>
      <w:r w:rsidDel="00000000" w:rsidR="00000000" w:rsidRPr="00000000">
        <w:rPr>
          <w:rtl w:val="0"/>
        </w:rPr>
      </w:r>
    </w:p>
    <w:p w:rsidR="00000000" w:rsidDel="00000000" w:rsidP="00000000" w:rsidRDefault="00000000" w:rsidRPr="00000000" w14:paraId="0000002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gameController.js</w:t>
      </w:r>
      <w:r w:rsidDel="00000000" w:rsidR="00000000" w:rsidRPr="00000000">
        <w:rPr>
          <w:rtl w:val="0"/>
        </w:rPr>
      </w:r>
    </w:p>
    <w:p w:rsidR="00000000" w:rsidDel="00000000" w:rsidP="00000000" w:rsidRDefault="00000000" w:rsidRPr="00000000" w14:paraId="0000002B">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leaderboardController.js</w:t>
      </w:r>
      <w:r w:rsidDel="00000000" w:rsidR="00000000" w:rsidRPr="00000000">
        <w:rPr>
          <w:rtl w:val="0"/>
        </w:rPr>
      </w:r>
    </w:p>
    <w:p w:rsidR="00000000" w:rsidDel="00000000" w:rsidP="00000000" w:rsidRDefault="00000000" w:rsidRPr="00000000" w14:paraId="0000002C">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adminController.js</w:t>
      </w:r>
      <w:r w:rsidDel="00000000" w:rsidR="00000000" w:rsidRPr="00000000">
        <w:rPr>
          <w:rtl w:val="0"/>
        </w:rPr>
      </w:r>
    </w:p>
    <w:p w:rsidR="00000000" w:rsidDel="00000000" w:rsidP="00000000" w:rsidRDefault="00000000" w:rsidRPr="00000000" w14:paraId="0000002D">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models/                 # Modelos Sequelize</w:t>
      </w:r>
      <w:r w:rsidDel="00000000" w:rsidR="00000000" w:rsidRPr="00000000">
        <w:rPr>
          <w:rtl w:val="0"/>
        </w:rPr>
      </w:r>
    </w:p>
    <w:p w:rsidR="00000000" w:rsidDel="00000000" w:rsidP="00000000" w:rsidRDefault="00000000" w:rsidRPr="00000000" w14:paraId="0000002E">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User.js</w:t>
      </w:r>
      <w:r w:rsidDel="00000000" w:rsidR="00000000" w:rsidRPr="00000000">
        <w:rPr>
          <w:rtl w:val="0"/>
        </w:rPr>
      </w:r>
    </w:p>
    <w:p w:rsidR="00000000" w:rsidDel="00000000" w:rsidP="00000000" w:rsidRDefault="00000000" w:rsidRPr="00000000" w14:paraId="0000002F">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Score.js</w:t>
      </w:r>
      <w:r w:rsidDel="00000000" w:rsidR="00000000" w:rsidRPr="00000000">
        <w:rPr>
          <w:rtl w:val="0"/>
        </w:rPr>
      </w:r>
    </w:p>
    <w:p w:rsidR="00000000" w:rsidDel="00000000" w:rsidP="00000000" w:rsidRDefault="00000000" w:rsidRPr="00000000" w14:paraId="00000030">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GameMode.js</w:t>
      </w:r>
      <w:r w:rsidDel="00000000" w:rsidR="00000000" w:rsidRPr="00000000">
        <w:rPr>
          <w:rtl w:val="0"/>
        </w:rPr>
      </w:r>
    </w:p>
    <w:p w:rsidR="00000000" w:rsidDel="00000000" w:rsidP="00000000" w:rsidRDefault="00000000" w:rsidRPr="00000000" w14:paraId="00000031">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routes/                 # Definición de rutas Express</w:t>
      </w:r>
      <w:r w:rsidDel="00000000" w:rsidR="00000000" w:rsidRPr="00000000">
        <w:rPr>
          <w:rtl w:val="0"/>
        </w:rPr>
      </w:r>
    </w:p>
    <w:p w:rsidR="00000000" w:rsidDel="00000000" w:rsidP="00000000" w:rsidRDefault="00000000" w:rsidRPr="00000000" w14:paraId="00000032">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publicRoutes.js</w:t>
      </w:r>
      <w:r w:rsidDel="00000000" w:rsidR="00000000" w:rsidRPr="00000000">
        <w:rPr>
          <w:rtl w:val="0"/>
        </w:rPr>
      </w:r>
    </w:p>
    <w:p w:rsidR="00000000" w:rsidDel="00000000" w:rsidP="00000000" w:rsidRDefault="00000000" w:rsidRPr="00000000" w14:paraId="00000033">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privateRoutes.js</w:t>
      </w:r>
      <w:r w:rsidDel="00000000" w:rsidR="00000000" w:rsidRPr="00000000">
        <w:rPr>
          <w:rtl w:val="0"/>
        </w:rPr>
      </w:r>
    </w:p>
    <w:p w:rsidR="00000000" w:rsidDel="00000000" w:rsidP="00000000" w:rsidRDefault="00000000" w:rsidRPr="00000000" w14:paraId="00000034">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adminRoutes.js</w:t>
      </w:r>
      <w:r w:rsidDel="00000000" w:rsidR="00000000" w:rsidRPr="00000000">
        <w:rPr>
          <w:rtl w:val="0"/>
        </w:rPr>
      </w:r>
    </w:p>
    <w:p w:rsidR="00000000" w:rsidDel="00000000" w:rsidP="00000000" w:rsidRDefault="00000000" w:rsidRPr="00000000" w14:paraId="00000035">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middleware/</w:t>
      </w:r>
      <w:r w:rsidDel="00000000" w:rsidR="00000000" w:rsidRPr="00000000">
        <w:rPr>
          <w:rtl w:val="0"/>
        </w:rPr>
      </w:r>
    </w:p>
    <w:p w:rsidR="00000000" w:rsidDel="00000000" w:rsidP="00000000" w:rsidRDefault="00000000" w:rsidRPr="00000000" w14:paraId="00000036">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isAuthenticated.js  # Verifica sesión activa</w:t>
      </w:r>
      <w:r w:rsidDel="00000000" w:rsidR="00000000" w:rsidRPr="00000000">
        <w:rPr>
          <w:rtl w:val="0"/>
        </w:rPr>
      </w:r>
    </w:p>
    <w:p w:rsidR="00000000" w:rsidDel="00000000" w:rsidP="00000000" w:rsidRDefault="00000000" w:rsidRPr="00000000" w14:paraId="0000003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isAdmin.js          # Verifica rol Admin</w:t>
      </w:r>
      <w:r w:rsidDel="00000000" w:rsidR="00000000" w:rsidRPr="00000000">
        <w:rPr>
          <w:rtl w:val="0"/>
        </w:rPr>
      </w:r>
    </w:p>
    <w:p w:rsidR="00000000" w:rsidDel="00000000" w:rsidP="00000000" w:rsidRDefault="00000000" w:rsidRPr="00000000" w14:paraId="0000003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views/                  # Plantillas Pug</w:t>
      </w:r>
      <w:r w:rsidDel="00000000" w:rsidR="00000000" w:rsidRPr="00000000">
        <w:rPr>
          <w:rtl w:val="0"/>
        </w:rPr>
      </w:r>
    </w:p>
    <w:p w:rsidR="00000000" w:rsidDel="00000000" w:rsidP="00000000" w:rsidRDefault="00000000" w:rsidRPr="00000000" w14:paraId="0000003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layout.pug</w:t>
      </w:r>
      <w:r w:rsidDel="00000000" w:rsidR="00000000" w:rsidRPr="00000000">
        <w:rPr>
          <w:rtl w:val="0"/>
        </w:rPr>
      </w:r>
    </w:p>
    <w:p w:rsidR="00000000" w:rsidDel="00000000" w:rsidP="00000000" w:rsidRDefault="00000000" w:rsidRPr="00000000" w14:paraId="0000003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landing.pug</w:t>
      </w:r>
      <w:r w:rsidDel="00000000" w:rsidR="00000000" w:rsidRPr="00000000">
        <w:rPr>
          <w:rtl w:val="0"/>
        </w:rPr>
      </w:r>
    </w:p>
    <w:p w:rsidR="00000000" w:rsidDel="00000000" w:rsidP="00000000" w:rsidRDefault="00000000" w:rsidRPr="00000000" w14:paraId="0000003B">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game.pug</w:t>
      </w:r>
      <w:r w:rsidDel="00000000" w:rsidR="00000000" w:rsidRPr="00000000">
        <w:rPr>
          <w:rtl w:val="0"/>
        </w:rPr>
      </w:r>
    </w:p>
    <w:p w:rsidR="00000000" w:rsidDel="00000000" w:rsidP="00000000" w:rsidRDefault="00000000" w:rsidRPr="00000000" w14:paraId="0000003C">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leaderboard.pug</w:t>
      </w:r>
      <w:r w:rsidDel="00000000" w:rsidR="00000000" w:rsidRPr="00000000">
        <w:rPr>
          <w:rtl w:val="0"/>
        </w:rPr>
      </w:r>
    </w:p>
    <w:p w:rsidR="00000000" w:rsidDel="00000000" w:rsidP="00000000" w:rsidRDefault="00000000" w:rsidRPr="00000000" w14:paraId="0000003D">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admin/</w:t>
      </w:r>
      <w:r w:rsidDel="00000000" w:rsidR="00000000" w:rsidRPr="00000000">
        <w:rPr>
          <w:rtl w:val="0"/>
        </w:rPr>
      </w:r>
    </w:p>
    <w:p w:rsidR="00000000" w:rsidDel="00000000" w:rsidP="00000000" w:rsidRDefault="00000000" w:rsidRPr="00000000" w14:paraId="0000003E">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public/                 # Assets estáticos (CSS, JS, imágenes)</w:t>
      </w:r>
      <w:r w:rsidDel="00000000" w:rsidR="00000000" w:rsidRPr="00000000">
        <w:rPr>
          <w:rtl w:val="0"/>
        </w:rPr>
      </w:r>
    </w:p>
    <w:p w:rsidR="00000000" w:rsidDel="00000000" w:rsidP="00000000" w:rsidRDefault="00000000" w:rsidRPr="00000000" w14:paraId="0000003F">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scripts/</w:t>
      </w:r>
      <w:r w:rsidDel="00000000" w:rsidR="00000000" w:rsidRPr="00000000">
        <w:rPr>
          <w:rtl w:val="0"/>
        </w:rPr>
      </w:r>
    </w:p>
    <w:p w:rsidR="00000000" w:rsidDel="00000000" w:rsidP="00000000" w:rsidRDefault="00000000" w:rsidRPr="00000000" w14:paraId="00000040">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 initDb.js           # Script de inicialización de BD</w:t>
      </w:r>
      <w:r w:rsidDel="00000000" w:rsidR="00000000" w:rsidRPr="00000000">
        <w:rPr>
          <w:rtl w:val="0"/>
        </w:rPr>
      </w:r>
    </w:p>
    <w:p w:rsidR="00000000" w:rsidDel="00000000" w:rsidP="00000000" w:rsidRDefault="00000000" w:rsidRPr="00000000" w14:paraId="00000041">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docker-compose.yml</w:t>
      </w:r>
      <w:r w:rsidDel="00000000" w:rsidR="00000000" w:rsidRPr="00000000">
        <w:rPr>
          <w:rtl w:val="0"/>
        </w:rPr>
      </w:r>
    </w:p>
    <w:p w:rsidR="00000000" w:rsidDel="00000000" w:rsidP="00000000" w:rsidRDefault="00000000" w:rsidRPr="00000000" w14:paraId="00000042">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.env.example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before="280" w:lineRule="auto"/>
        <w:rPr/>
      </w:pPr>
      <w:r w:rsidDel="00000000" w:rsidR="00000000" w:rsidRPr="00000000">
        <w:rPr>
          <w:rFonts w:ascii="Arial" w:cs="Arial" w:eastAsia="Arial" w:hAnsi="Arial"/>
          <w:b w:val="1"/>
          <w:bCs w:val="1"/>
          <w:color w:val="0f3460"/>
          <w:sz w:val="26"/>
          <w:szCs w:val="26"/>
          <w:rtl w:val="0"/>
        </w:rPr>
        <w:t xml:space="preserve">Controllers</w:t>
      </w:r>
      <w:r w:rsidDel="00000000" w:rsidR="00000000" w:rsidRPr="00000000">
        <w:rPr>
          <w:rtl w:val="0"/>
        </w:rPr>
      </w:r>
    </w:p>
    <w:p w:rsidR="00000000" w:rsidDel="00000000" w:rsidP="00000000" w:rsidRDefault="00000000" w:rsidRPr="00000000" w14:paraId="00000045">
      <w:pPr>
        <w:spacing w:after="160" w:lineRule="auto"/>
        <w:jc w:val="both"/>
        <w:rPr/>
      </w:pPr>
      <w:r w:rsidDel="00000000" w:rsidR="00000000" w:rsidRPr="00000000">
        <w:rPr>
          <w:rFonts w:ascii="Arial" w:cs="Arial" w:eastAsia="Arial" w:hAnsi="Arial"/>
          <w:sz w:val="22"/>
          <w:szCs w:val="22"/>
          <w:rtl w:val="0"/>
        </w:rPr>
        <w:t xml:space="preserve">Los controladores son el núcleo de la lógica de negocio. Cada controlador agrupa las funciones asociadas a un recurso o dominio concreto. authController.js gestiona el registro, login y logout de usuarios. gameController.js maneja el inicio de partidas, la validación de scores y su persistencia. leaderboardController.js obtiene los rankings paginados. adminController.js expone las operaciones del panel de administración: listar usuarios, modificar roles y eliminar registros.</w:t>
      </w:r>
      <w:r w:rsidDel="00000000" w:rsidR="00000000" w:rsidRPr="00000000">
        <w:rPr>
          <w:rtl w:val="0"/>
        </w:rPr>
      </w:r>
    </w:p>
    <w:p w:rsidR="00000000" w:rsidDel="00000000" w:rsidP="00000000" w:rsidRDefault="00000000" w:rsidRPr="00000000" w14:paraId="00000046">
      <w:pPr>
        <w:spacing w:after="80" w:before="280" w:lineRule="auto"/>
        <w:rPr/>
      </w:pPr>
      <w:r w:rsidDel="00000000" w:rsidR="00000000" w:rsidRPr="00000000">
        <w:rPr>
          <w:rFonts w:ascii="Arial" w:cs="Arial" w:eastAsia="Arial" w:hAnsi="Arial"/>
          <w:b w:val="1"/>
          <w:bCs w:val="1"/>
          <w:color w:val="0f3460"/>
          <w:sz w:val="26"/>
          <w:szCs w:val="26"/>
          <w:rtl w:val="0"/>
        </w:rPr>
        <w:t xml:space="preserve">Models</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rFonts w:ascii="Arial" w:cs="Arial" w:eastAsia="Arial" w:hAnsi="Arial"/>
          <w:sz w:val="22"/>
          <w:szCs w:val="22"/>
          <w:rtl w:val="0"/>
        </w:rPr>
        <w:t xml:space="preserve">Los modelos son clases Sequelize que mapean directamente a tablas de PostgreSQL. Definen los atributos de cada entidad, sus tipos de dato, validaciones y las relaciones entre modelos (asociaciones). El modelo User tiene una relación hasMany con Score; el modelo Score pertenece tanto a User como a GameMode (belongsTo); GameMode tiene hasMany Scores. Estas asociaciones permiten hacer queries con JOINs de forma declarativa.</w:t>
      </w:r>
      <w:r w:rsidDel="00000000" w:rsidR="00000000" w:rsidRPr="00000000">
        <w:rPr>
          <w:rtl w:val="0"/>
        </w:rPr>
      </w:r>
    </w:p>
    <w:p w:rsidR="00000000" w:rsidDel="00000000" w:rsidP="00000000" w:rsidRDefault="00000000" w:rsidRPr="00000000" w14:paraId="00000048">
      <w:pPr>
        <w:spacing w:after="80" w:before="280" w:lineRule="auto"/>
        <w:rPr/>
      </w:pPr>
      <w:r w:rsidDel="00000000" w:rsidR="00000000" w:rsidRPr="00000000">
        <w:rPr>
          <w:rFonts w:ascii="Arial" w:cs="Arial" w:eastAsia="Arial" w:hAnsi="Arial"/>
          <w:b w:val="1"/>
          <w:bCs w:val="1"/>
          <w:color w:val="0f3460"/>
          <w:sz w:val="26"/>
          <w:szCs w:val="26"/>
          <w:rtl w:val="0"/>
        </w:rPr>
        <w:t xml:space="preserve">Routes</w:t>
      </w:r>
      <w:r w:rsidDel="00000000" w:rsidR="00000000" w:rsidRPr="00000000">
        <w:rPr>
          <w:rtl w:val="0"/>
        </w:rPr>
      </w:r>
    </w:p>
    <w:p w:rsidR="00000000" w:rsidDel="00000000" w:rsidP="00000000" w:rsidRDefault="00000000" w:rsidRPr="00000000" w14:paraId="00000049">
      <w:pPr>
        <w:spacing w:after="160" w:lineRule="auto"/>
        <w:jc w:val="both"/>
        <w:rPr/>
      </w:pPr>
      <w:r w:rsidDel="00000000" w:rsidR="00000000" w:rsidRPr="00000000">
        <w:rPr>
          <w:rFonts w:ascii="Arial" w:cs="Arial" w:eastAsia="Arial" w:hAnsi="Arial"/>
          <w:sz w:val="22"/>
          <w:szCs w:val="22"/>
          <w:rtl w:val="0"/>
        </w:rPr>
        <w:t xml:space="preserve">El módulo de rutas conecta las URLs con sus controladores, aplicando los middlewares pertinentes antes de llegar al controlador. publicRoutes.js expone la landing page, el formulario de login y el de registro sin ninguna protección. privateRoutes.js aplica el middleware isAuthenticated a todas las rutas de juego y leaderboard. adminRoutes.js aplica tanto isAuthenticated como isAdmin, garantizando que solo usuarios con rol Admin puedan acceder al panel de gestión.</w:t>
      </w:r>
      <w:r w:rsidDel="00000000" w:rsidR="00000000" w:rsidRPr="00000000">
        <w:rPr>
          <w:rtl w:val="0"/>
        </w:rPr>
      </w:r>
    </w:p>
    <w:p w:rsidR="00000000" w:rsidDel="00000000" w:rsidP="00000000" w:rsidRDefault="00000000" w:rsidRPr="00000000" w14:paraId="0000004A">
      <w:pPr>
        <w:spacing w:after="80" w:before="280" w:lineRule="auto"/>
        <w:rPr/>
      </w:pPr>
      <w:r w:rsidDel="00000000" w:rsidR="00000000" w:rsidRPr="00000000">
        <w:rPr>
          <w:rFonts w:ascii="Arial" w:cs="Arial" w:eastAsia="Arial" w:hAnsi="Arial"/>
          <w:b w:val="1"/>
          <w:bCs w:val="1"/>
          <w:color w:val="0f3460"/>
          <w:sz w:val="26"/>
          <w:szCs w:val="26"/>
          <w:rtl w:val="0"/>
        </w:rPr>
        <w:t xml:space="preserve">Middleware</w:t>
      </w:r>
      <w:r w:rsidDel="00000000" w:rsidR="00000000" w:rsidRPr="00000000">
        <w:rPr>
          <w:rtl w:val="0"/>
        </w:rPr>
      </w:r>
    </w:p>
    <w:p w:rsidR="00000000" w:rsidDel="00000000" w:rsidP="00000000" w:rsidRDefault="00000000" w:rsidRPr="00000000" w14:paraId="0000004B">
      <w:pPr>
        <w:spacing w:after="160" w:lineRule="auto"/>
        <w:jc w:val="both"/>
        <w:rPr/>
      </w:pPr>
      <w:r w:rsidDel="00000000" w:rsidR="00000000" w:rsidRPr="00000000">
        <w:rPr>
          <w:rFonts w:ascii="Arial" w:cs="Arial" w:eastAsia="Arial" w:hAnsi="Arial"/>
          <w:sz w:val="22"/>
          <w:szCs w:val="22"/>
          <w:rtl w:val="0"/>
        </w:rPr>
        <w:t xml:space="preserve">Los middlewares son funciones intermedias que se ejecutan en el pipeline de Express antes de que la petición llegue al controlador. isAuthenticated verifica que exista una sesión activa (req.session.userId) y redirige al login si no es así. isAdmin verifica que el usuario autenticado tenga el campo role igual a "admin" en base de datos; en caso contrario, devuelve un 403 Forbidden. Ambos middlewares se pueden encadenar en una misma ruta para requerir autenticación Y rol de administrador simultáneamente.</w:t>
      </w:r>
      <w:r w:rsidDel="00000000" w:rsidR="00000000" w:rsidRPr="00000000">
        <w:rPr>
          <w:rtl w:val="0"/>
        </w:rPr>
      </w:r>
    </w:p>
    <w:p w:rsidR="00000000" w:rsidDel="00000000" w:rsidP="00000000" w:rsidRDefault="00000000" w:rsidRPr="00000000" w14:paraId="0000004C">
      <w:pPr>
        <w:spacing w:after="80" w:before="280" w:lineRule="auto"/>
        <w:rPr/>
      </w:pPr>
      <w:r w:rsidDel="00000000" w:rsidR="00000000" w:rsidRPr="00000000">
        <w:rPr>
          <w:rFonts w:ascii="Arial" w:cs="Arial" w:eastAsia="Arial" w:hAnsi="Arial"/>
          <w:b w:val="1"/>
          <w:bCs w:val="1"/>
          <w:color w:val="0f3460"/>
          <w:sz w:val="26"/>
          <w:szCs w:val="26"/>
          <w:rtl w:val="0"/>
        </w:rPr>
        <w:t xml:space="preserve">Views</w:t>
      </w:r>
      <w:r w:rsidDel="00000000" w:rsidR="00000000" w:rsidRPr="00000000">
        <w:rPr>
          <w:rtl w:val="0"/>
        </w:rPr>
      </w:r>
    </w:p>
    <w:p w:rsidR="00000000" w:rsidDel="00000000" w:rsidP="00000000" w:rsidRDefault="00000000" w:rsidRPr="00000000" w14:paraId="0000004D">
      <w:pPr>
        <w:spacing w:after="160" w:lineRule="auto"/>
        <w:jc w:val="both"/>
        <w:rPr/>
      </w:pPr>
      <w:r w:rsidDel="00000000" w:rsidR="00000000" w:rsidRPr="00000000">
        <w:rPr>
          <w:rFonts w:ascii="Arial" w:cs="Arial" w:eastAsia="Arial" w:hAnsi="Arial"/>
          <w:sz w:val="22"/>
          <w:szCs w:val="22"/>
          <w:rtl w:val="0"/>
        </w:rPr>
        <w:t xml:space="preserve">Las vistas son plantillas Pug que reciben datos del controlador a través del objeto res.render() y generan el HTML final. Se usa un layout.pug base con las zonas de navegación, contenido principal y footer, del que extienden todas las demás vistas. Las vistas del panel de administración están agrupadas en una subcarpeta admin/ y renderizan tablas de datos con acciones de gestión.</w:t>
      </w:r>
      <w:r w:rsidDel="00000000" w:rsidR="00000000" w:rsidRPr="00000000">
        <w:rPr>
          <w:rtl w:val="0"/>
        </w:rPr>
      </w:r>
    </w:p>
    <w:p w:rsidR="00000000" w:rsidDel="00000000" w:rsidP="00000000" w:rsidRDefault="00000000" w:rsidRPr="00000000" w14:paraId="0000004E">
      <w:pPr>
        <w:pBdr>
          <w:bottom w:color="1a1a2e" w:space="1" w:sz="6" w:val="single"/>
        </w:pBdr>
        <w:spacing w:after="120" w:before="480" w:lineRule="auto"/>
        <w:rPr>
          <w:rFonts w:ascii="Arial" w:cs="Arial" w:eastAsia="Arial" w:hAnsi="Arial"/>
          <w:b w:val="1"/>
          <w:bCs w:val="1"/>
          <w:color w:val="1a1a2e"/>
          <w:sz w:val="32"/>
          <w:szCs w:val="32"/>
        </w:rPr>
      </w:pPr>
      <w:r w:rsidDel="00000000" w:rsidR="00000000" w:rsidRPr="00000000">
        <w:rPr>
          <w:rtl w:val="0"/>
        </w:rPr>
      </w:r>
    </w:p>
    <w:p w:rsidR="00000000" w:rsidDel="00000000" w:rsidP="00000000" w:rsidRDefault="00000000" w:rsidRPr="00000000" w14:paraId="0000004F">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4. Base de Datos</w:t>
      </w:r>
      <w:r w:rsidDel="00000000" w:rsidR="00000000" w:rsidRPr="00000000">
        <w:rPr>
          <w:rtl w:val="0"/>
        </w:rPr>
      </w:r>
    </w:p>
    <w:p w:rsidR="00000000" w:rsidDel="00000000" w:rsidP="00000000" w:rsidRDefault="00000000" w:rsidRPr="00000000" w14:paraId="00000050">
      <w:pPr>
        <w:spacing w:after="160" w:lineRule="auto"/>
        <w:jc w:val="both"/>
        <w:rPr/>
      </w:pPr>
      <w:r w:rsidDel="00000000" w:rsidR="00000000" w:rsidRPr="00000000">
        <w:rPr>
          <w:rFonts w:ascii="Arial" w:cs="Arial" w:eastAsia="Arial" w:hAnsi="Arial"/>
          <w:sz w:val="22"/>
          <w:szCs w:val="22"/>
          <w:rtl w:val="0"/>
        </w:rPr>
        <w:t xml:space="preserve">El esquema de base de datos de Bolitas está compuesto por tres tablas principales y una tabla de sesiones gestionada automáticamente por connect-pg-simple. El diseño sigue las formas normales relacionales, evitando redundancia y garantizando integridad referencial mediante claves foráneas.</w:t>
      </w:r>
      <w:r w:rsidDel="00000000" w:rsidR="00000000" w:rsidRPr="00000000">
        <w:rPr>
          <w:rtl w:val="0"/>
        </w:rPr>
      </w:r>
    </w:p>
    <w:p w:rsidR="00000000" w:rsidDel="00000000" w:rsidP="00000000" w:rsidRDefault="00000000" w:rsidRPr="00000000" w14:paraId="00000051">
      <w:pPr>
        <w:spacing w:after="80" w:before="280" w:lineRule="auto"/>
        <w:rPr/>
      </w:pPr>
      <w:r w:rsidDel="00000000" w:rsidR="00000000" w:rsidRPr="00000000">
        <w:rPr>
          <w:rFonts w:ascii="Arial" w:cs="Arial" w:eastAsia="Arial" w:hAnsi="Arial"/>
          <w:b w:val="1"/>
          <w:bCs w:val="1"/>
          <w:color w:val="0f3460"/>
          <w:sz w:val="26"/>
          <w:szCs w:val="26"/>
          <w:rtl w:val="0"/>
        </w:rPr>
        <w:t xml:space="preserve">Modelo User</w:t>
      </w:r>
      <w:r w:rsidDel="00000000" w:rsidR="00000000" w:rsidRPr="00000000">
        <w:rPr>
          <w:rtl w:val="0"/>
        </w:rPr>
      </w:r>
    </w:p>
    <w:p w:rsidR="00000000" w:rsidDel="00000000" w:rsidP="00000000" w:rsidRDefault="00000000" w:rsidRPr="00000000" w14:paraId="00000052">
      <w:pPr>
        <w:spacing w:after="160" w:lineRule="auto"/>
        <w:jc w:val="both"/>
        <w:rPr/>
      </w:pPr>
      <w:r w:rsidDel="00000000" w:rsidR="00000000" w:rsidRPr="00000000">
        <w:rPr>
          <w:rFonts w:ascii="Arial" w:cs="Arial" w:eastAsia="Arial" w:hAnsi="Arial"/>
          <w:sz w:val="22"/>
          <w:szCs w:val="22"/>
          <w:rtl w:val="0"/>
        </w:rPr>
        <w:t xml:space="preserve">La tabla users almacena los datos de todos los usuarios registrados en la plataforma. Cada usuario tiene un identificador único autoincremental, un nombre de usuario único, una dirección de correo electrónico única, la contraseña almacenada como hash bcrypt y un campo role que puede tomar los valores "user" (por defecto) o "admin". El campo createdAt registra la fecha y hora de registro.</w:t>
      </w:r>
      <w:r w:rsidDel="00000000" w:rsidR="00000000" w:rsidRPr="00000000">
        <w:rPr>
          <w:rtl w:val="0"/>
        </w:rPr>
      </w:r>
    </w:p>
    <w:p w:rsidR="00000000" w:rsidDel="00000000" w:rsidP="00000000" w:rsidRDefault="00000000" w:rsidRPr="00000000" w14:paraId="00000053">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CREATE TABLE users (</w:t>
      </w:r>
      <w:r w:rsidDel="00000000" w:rsidR="00000000" w:rsidRPr="00000000">
        <w:rPr>
          <w:rtl w:val="0"/>
        </w:rPr>
      </w:r>
    </w:p>
    <w:p w:rsidR="00000000" w:rsidDel="00000000" w:rsidP="00000000" w:rsidRDefault="00000000" w:rsidRPr="00000000" w14:paraId="00000054">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id         SERIAL PRIMARY KEY,</w:t>
      </w:r>
      <w:r w:rsidDel="00000000" w:rsidR="00000000" w:rsidRPr="00000000">
        <w:rPr>
          <w:rtl w:val="0"/>
        </w:rPr>
      </w:r>
    </w:p>
    <w:p w:rsidR="00000000" w:rsidDel="00000000" w:rsidP="00000000" w:rsidRDefault="00000000" w:rsidRPr="00000000" w14:paraId="00000055">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username   VARCHAR(50)  UNIQUE NOT NULL,</w:t>
      </w:r>
      <w:r w:rsidDel="00000000" w:rsidR="00000000" w:rsidRPr="00000000">
        <w:rPr>
          <w:rtl w:val="0"/>
        </w:rPr>
      </w:r>
    </w:p>
    <w:p w:rsidR="00000000" w:rsidDel="00000000" w:rsidP="00000000" w:rsidRDefault="00000000" w:rsidRPr="00000000" w14:paraId="00000056">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email      VARCHAR(100) UNIQUE NOT NULL,</w:t>
      </w:r>
      <w:r w:rsidDel="00000000" w:rsidR="00000000" w:rsidRPr="00000000">
        <w:rPr>
          <w:rtl w:val="0"/>
        </w:rPr>
      </w:r>
    </w:p>
    <w:p w:rsidR="00000000" w:rsidDel="00000000" w:rsidP="00000000" w:rsidRDefault="00000000" w:rsidRPr="00000000" w14:paraId="0000005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password   TEXT         NOT NULL,       -- hash bcrypt</w:t>
      </w:r>
      <w:r w:rsidDel="00000000" w:rsidR="00000000" w:rsidRPr="00000000">
        <w:rPr>
          <w:rtl w:val="0"/>
        </w:rPr>
      </w:r>
    </w:p>
    <w:p w:rsidR="00000000" w:rsidDel="00000000" w:rsidP="00000000" w:rsidRDefault="00000000" w:rsidRPr="00000000" w14:paraId="0000005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role       VARCHAR(10)  NOT NULL DEFAULT 'user', -- 'user' | 'admin'</w:t>
      </w:r>
      <w:r w:rsidDel="00000000" w:rsidR="00000000" w:rsidRPr="00000000">
        <w:rPr>
          <w:rtl w:val="0"/>
        </w:rPr>
      </w:r>
    </w:p>
    <w:p w:rsidR="00000000" w:rsidDel="00000000" w:rsidP="00000000" w:rsidRDefault="00000000" w:rsidRPr="00000000" w14:paraId="0000005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created_at TIMESTAMP    DEFAULT NOW()</w:t>
      </w:r>
      <w:r w:rsidDel="00000000" w:rsidR="00000000" w:rsidRPr="00000000">
        <w:rPr>
          <w:rtl w:val="0"/>
        </w:rPr>
      </w:r>
    </w:p>
    <w:p w:rsidR="00000000" w:rsidDel="00000000" w:rsidP="00000000" w:rsidRDefault="00000000" w:rsidRPr="00000000" w14:paraId="0000005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80" w:before="280" w:lineRule="auto"/>
        <w:rPr/>
      </w:pPr>
      <w:r w:rsidDel="00000000" w:rsidR="00000000" w:rsidRPr="00000000">
        <w:rPr>
          <w:rFonts w:ascii="Arial" w:cs="Arial" w:eastAsia="Arial" w:hAnsi="Arial"/>
          <w:b w:val="1"/>
          <w:bCs w:val="1"/>
          <w:color w:val="0f3460"/>
          <w:sz w:val="26"/>
          <w:szCs w:val="26"/>
          <w:rtl w:val="0"/>
        </w:rPr>
        <w:t xml:space="preserve">Modelo GameMode</w:t>
      </w:r>
      <w:r w:rsidDel="00000000" w:rsidR="00000000" w:rsidRPr="00000000">
        <w:rPr>
          <w:rtl w:val="0"/>
        </w:rPr>
      </w:r>
    </w:p>
    <w:p w:rsidR="00000000" w:rsidDel="00000000" w:rsidP="00000000" w:rsidRDefault="00000000" w:rsidRPr="00000000" w14:paraId="0000005D">
      <w:pPr>
        <w:spacing w:after="160" w:lineRule="auto"/>
        <w:jc w:val="both"/>
        <w:rPr/>
      </w:pPr>
      <w:r w:rsidDel="00000000" w:rsidR="00000000" w:rsidRPr="00000000">
        <w:rPr>
          <w:rFonts w:ascii="Arial" w:cs="Arial" w:eastAsia="Arial" w:hAnsi="Arial"/>
          <w:sz w:val="22"/>
          <w:szCs w:val="22"/>
          <w:rtl w:val="0"/>
        </w:rPr>
        <w:t xml:space="preserve">La tabla game_modes centraliza la definición de los modos de juego disponibles en la plataforma. Cada modo tiene un nombre único (p.ej. "gridshot", "sixshot"), una descripción y un campo active que permite habilitar o deshabilitar modos sin eliminarlos de la base de datos. Esta tabla actúa como tabla maestra, garantizando integridad referencial en los scores y facilitando la incorporación de nuevos modos en el futuro sin cambios en el código de negocio.</w:t>
      </w:r>
      <w:r w:rsidDel="00000000" w:rsidR="00000000" w:rsidRPr="00000000">
        <w:rPr>
          <w:rtl w:val="0"/>
        </w:rPr>
      </w:r>
    </w:p>
    <w:p w:rsidR="00000000" w:rsidDel="00000000" w:rsidP="00000000" w:rsidRDefault="00000000" w:rsidRPr="00000000" w14:paraId="0000005E">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CREATE TABLE game_modes (</w:t>
      </w:r>
      <w:r w:rsidDel="00000000" w:rsidR="00000000" w:rsidRPr="00000000">
        <w:rPr>
          <w:rtl w:val="0"/>
        </w:rPr>
      </w:r>
    </w:p>
    <w:p w:rsidR="00000000" w:rsidDel="00000000" w:rsidP="00000000" w:rsidRDefault="00000000" w:rsidRPr="00000000" w14:paraId="0000005F">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id          SERIAL PRIMARY KEY,</w:t>
      </w:r>
      <w:r w:rsidDel="00000000" w:rsidR="00000000" w:rsidRPr="00000000">
        <w:rPr>
          <w:rtl w:val="0"/>
        </w:rPr>
      </w:r>
    </w:p>
    <w:p w:rsidR="00000000" w:rsidDel="00000000" w:rsidP="00000000" w:rsidRDefault="00000000" w:rsidRPr="00000000" w14:paraId="00000060">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name        VARCHAR(50) UNIQUE NOT NULL,</w:t>
      </w:r>
      <w:r w:rsidDel="00000000" w:rsidR="00000000" w:rsidRPr="00000000">
        <w:rPr>
          <w:rtl w:val="0"/>
        </w:rPr>
      </w:r>
    </w:p>
    <w:p w:rsidR="00000000" w:rsidDel="00000000" w:rsidP="00000000" w:rsidRDefault="00000000" w:rsidRPr="00000000" w14:paraId="00000061">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description TEXT,</w:t>
      </w:r>
      <w:r w:rsidDel="00000000" w:rsidR="00000000" w:rsidRPr="00000000">
        <w:rPr>
          <w:rtl w:val="0"/>
        </w:rPr>
      </w:r>
    </w:p>
    <w:p w:rsidR="00000000" w:rsidDel="00000000" w:rsidP="00000000" w:rsidRDefault="00000000" w:rsidRPr="00000000" w14:paraId="00000062">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active      BOOLEAN DEFAULT TRUE</w:t>
      </w:r>
      <w:r w:rsidDel="00000000" w:rsidR="00000000" w:rsidRPr="00000000">
        <w:rPr>
          <w:rtl w:val="0"/>
        </w:rPr>
      </w:r>
    </w:p>
    <w:p w:rsidR="00000000" w:rsidDel="00000000" w:rsidP="00000000" w:rsidRDefault="00000000" w:rsidRPr="00000000" w14:paraId="00000063">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80" w:before="280" w:lineRule="auto"/>
        <w:rPr/>
      </w:pPr>
      <w:r w:rsidDel="00000000" w:rsidR="00000000" w:rsidRPr="00000000">
        <w:rPr>
          <w:rFonts w:ascii="Arial" w:cs="Arial" w:eastAsia="Arial" w:hAnsi="Arial"/>
          <w:b w:val="1"/>
          <w:bCs w:val="1"/>
          <w:color w:val="0f3460"/>
          <w:sz w:val="26"/>
          <w:szCs w:val="26"/>
          <w:rtl w:val="0"/>
        </w:rPr>
        <w:t xml:space="preserve">Modelo Score</w:t>
      </w:r>
      <w:r w:rsidDel="00000000" w:rsidR="00000000" w:rsidRPr="00000000">
        <w:rPr>
          <w:rtl w:val="0"/>
        </w:rPr>
      </w:r>
    </w:p>
    <w:p w:rsidR="00000000" w:rsidDel="00000000" w:rsidP="00000000" w:rsidRDefault="00000000" w:rsidRPr="00000000" w14:paraId="00000066">
      <w:pPr>
        <w:spacing w:after="160" w:lineRule="auto"/>
        <w:jc w:val="both"/>
        <w:rPr/>
      </w:pPr>
      <w:r w:rsidDel="00000000" w:rsidR="00000000" w:rsidRPr="00000000">
        <w:rPr>
          <w:rFonts w:ascii="Arial" w:cs="Arial" w:eastAsia="Arial" w:hAnsi="Arial"/>
          <w:sz w:val="22"/>
          <w:szCs w:val="22"/>
          <w:rtl w:val="0"/>
        </w:rPr>
        <w:t xml:space="preserve">La tabla scores registra cada partida completada. Está relacionada con users mediante una clave foránea user_id y con game_modes mediante game_mode_id. El campo score almacena la puntuación numérica obtenida y played_at la marca temporal de la partida. Esta estructura permite construir rankings globales, rankings por modo de juego e historial personal, todo con queries simples sobre esta única tabla.</w:t>
      </w:r>
      <w:r w:rsidDel="00000000" w:rsidR="00000000" w:rsidRPr="00000000">
        <w:rPr>
          <w:rtl w:val="0"/>
        </w:rPr>
      </w:r>
    </w:p>
    <w:p w:rsidR="00000000" w:rsidDel="00000000" w:rsidP="00000000" w:rsidRDefault="00000000" w:rsidRPr="00000000" w14:paraId="0000006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CREATE TABLE scores (</w:t>
      </w:r>
      <w:r w:rsidDel="00000000" w:rsidR="00000000" w:rsidRPr="00000000">
        <w:rPr>
          <w:rtl w:val="0"/>
        </w:rPr>
      </w:r>
    </w:p>
    <w:p w:rsidR="00000000" w:rsidDel="00000000" w:rsidP="00000000" w:rsidRDefault="00000000" w:rsidRPr="00000000" w14:paraId="0000006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id           SERIAL PRIMARY KEY,</w:t>
      </w:r>
      <w:r w:rsidDel="00000000" w:rsidR="00000000" w:rsidRPr="00000000">
        <w:rPr>
          <w:rtl w:val="0"/>
        </w:rPr>
      </w:r>
    </w:p>
    <w:p w:rsidR="00000000" w:rsidDel="00000000" w:rsidP="00000000" w:rsidRDefault="00000000" w:rsidRPr="00000000" w14:paraId="0000006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user_id      INTEGER REFERENCES users(id) ON DELETE CASCADE,</w:t>
      </w:r>
      <w:r w:rsidDel="00000000" w:rsidR="00000000" w:rsidRPr="00000000">
        <w:rPr>
          <w:rtl w:val="0"/>
        </w:rPr>
      </w:r>
    </w:p>
    <w:p w:rsidR="00000000" w:rsidDel="00000000" w:rsidP="00000000" w:rsidRDefault="00000000" w:rsidRPr="00000000" w14:paraId="0000006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game_mode_id INTEGER REFERENCES game_modes(id),</w:t>
      </w:r>
      <w:r w:rsidDel="00000000" w:rsidR="00000000" w:rsidRPr="00000000">
        <w:rPr>
          <w:rtl w:val="0"/>
        </w:rPr>
      </w:r>
    </w:p>
    <w:p w:rsidR="00000000" w:rsidDel="00000000" w:rsidP="00000000" w:rsidRDefault="00000000" w:rsidRPr="00000000" w14:paraId="0000006B">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score        INTEGER NOT NULL,</w:t>
      </w:r>
      <w:r w:rsidDel="00000000" w:rsidR="00000000" w:rsidRPr="00000000">
        <w:rPr>
          <w:rtl w:val="0"/>
        </w:rPr>
      </w:r>
    </w:p>
    <w:p w:rsidR="00000000" w:rsidDel="00000000" w:rsidP="00000000" w:rsidRDefault="00000000" w:rsidRPr="00000000" w14:paraId="0000006C">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played_at    TIMESTAMP DEFAULT NOW()</w:t>
      </w:r>
      <w:r w:rsidDel="00000000" w:rsidR="00000000" w:rsidRPr="00000000">
        <w:rPr>
          <w:rtl w:val="0"/>
        </w:rPr>
      </w:r>
    </w:p>
    <w:p w:rsidR="00000000" w:rsidDel="00000000" w:rsidP="00000000" w:rsidRDefault="00000000" w:rsidRPr="00000000" w14:paraId="0000006D">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80" w:before="280" w:lineRule="auto"/>
        <w:rPr/>
      </w:pPr>
      <w:r w:rsidDel="00000000" w:rsidR="00000000" w:rsidRPr="00000000">
        <w:rPr>
          <w:rFonts w:ascii="Arial" w:cs="Arial" w:eastAsia="Arial" w:hAnsi="Arial"/>
          <w:b w:val="1"/>
          <w:bCs w:val="1"/>
          <w:color w:val="0f3460"/>
          <w:sz w:val="26"/>
          <w:szCs w:val="26"/>
          <w:rtl w:val="0"/>
        </w:rPr>
        <w:t xml:space="preserve">Persistencia de sesiones</w:t>
      </w:r>
      <w:r w:rsidDel="00000000" w:rsidR="00000000" w:rsidRPr="00000000">
        <w:rPr>
          <w:rtl w:val="0"/>
        </w:rPr>
      </w:r>
    </w:p>
    <w:p w:rsidR="00000000" w:rsidDel="00000000" w:rsidP="00000000" w:rsidRDefault="00000000" w:rsidRPr="00000000" w14:paraId="00000070">
      <w:pPr>
        <w:spacing w:after="160" w:lineRule="auto"/>
        <w:jc w:val="both"/>
        <w:rPr/>
      </w:pPr>
      <w:r w:rsidDel="00000000" w:rsidR="00000000" w:rsidRPr="00000000">
        <w:rPr>
          <w:rFonts w:ascii="Arial" w:cs="Arial" w:eastAsia="Arial" w:hAnsi="Arial"/>
          <w:sz w:val="22"/>
          <w:szCs w:val="22"/>
          <w:rtl w:val="0"/>
        </w:rPr>
        <w:t xml:space="preserve">Las sesiones de usuario se persisten en PostgreSQL mediante el paquete connect-pg-simple, que crea automáticamente una tabla session con los campos sid (identificador de sesión), sess (datos serializados en JSON) y expire (timestamp de expiración). La configuración de express-session apunta a esta store, de forma que cada login crea una entrada en esta tabla y cada logout la elimina. Las sesiones expiradas se limpian automáticamente mediante el mecanismo de TTL de connect-pg-simple.</w:t>
      </w:r>
      <w:r w:rsidDel="00000000" w:rsidR="00000000" w:rsidRPr="00000000">
        <w:rPr>
          <w:rtl w:val="0"/>
        </w:rPr>
      </w:r>
    </w:p>
    <w:p w:rsidR="00000000" w:rsidDel="00000000" w:rsidP="00000000" w:rsidRDefault="00000000" w:rsidRPr="00000000" w14:paraId="00000071">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5. Seguridad</w:t>
      </w:r>
      <w:r w:rsidDel="00000000" w:rsidR="00000000" w:rsidRPr="00000000">
        <w:rPr>
          <w:rtl w:val="0"/>
        </w:rPr>
      </w:r>
    </w:p>
    <w:p w:rsidR="00000000" w:rsidDel="00000000" w:rsidP="00000000" w:rsidRDefault="00000000" w:rsidRPr="00000000" w14:paraId="00000072">
      <w:pPr>
        <w:spacing w:after="160" w:lineRule="auto"/>
        <w:jc w:val="both"/>
        <w:rPr/>
      </w:pPr>
      <w:r w:rsidDel="00000000" w:rsidR="00000000" w:rsidRPr="00000000">
        <w:rPr>
          <w:rFonts w:ascii="Arial" w:cs="Arial" w:eastAsia="Arial" w:hAnsi="Arial"/>
          <w:sz w:val="22"/>
          <w:szCs w:val="22"/>
          <w:rtl w:val="0"/>
        </w:rPr>
        <w:t xml:space="preserve">La seguridad es uno de los pilares de diseño de Bolitas. Se han implementado múltiples capas de protección que cubren el almacenamiento seguro de contraseñas, la gestión de sesiones autenticadas y el control de acceso basado en roles.</w:t>
      </w:r>
      <w:r w:rsidDel="00000000" w:rsidR="00000000" w:rsidRPr="00000000">
        <w:rPr>
          <w:rtl w:val="0"/>
        </w:rPr>
      </w:r>
    </w:p>
    <w:p w:rsidR="00000000" w:rsidDel="00000000" w:rsidP="00000000" w:rsidRDefault="00000000" w:rsidRPr="00000000" w14:paraId="00000073">
      <w:pPr>
        <w:spacing w:after="80" w:before="280" w:lineRule="auto"/>
        <w:rPr/>
      </w:pPr>
      <w:r w:rsidDel="00000000" w:rsidR="00000000" w:rsidRPr="00000000">
        <w:rPr>
          <w:rFonts w:ascii="Arial" w:cs="Arial" w:eastAsia="Arial" w:hAnsi="Arial"/>
          <w:b w:val="1"/>
          <w:bCs w:val="1"/>
          <w:color w:val="0f3460"/>
          <w:sz w:val="26"/>
          <w:szCs w:val="26"/>
          <w:rtl w:val="0"/>
        </w:rPr>
        <w:t xml:space="preserve">Hashing de contraseñas con Bcrypt</w:t>
      </w:r>
      <w:r w:rsidDel="00000000" w:rsidR="00000000" w:rsidRPr="00000000">
        <w:rPr>
          <w:rtl w:val="0"/>
        </w:rPr>
      </w:r>
    </w:p>
    <w:p w:rsidR="00000000" w:rsidDel="00000000" w:rsidP="00000000" w:rsidRDefault="00000000" w:rsidRPr="00000000" w14:paraId="00000074">
      <w:pPr>
        <w:spacing w:after="160" w:lineRule="auto"/>
        <w:jc w:val="both"/>
        <w:rPr/>
      </w:pPr>
      <w:r w:rsidDel="00000000" w:rsidR="00000000" w:rsidRPr="00000000">
        <w:rPr>
          <w:rFonts w:ascii="Arial" w:cs="Arial" w:eastAsia="Arial" w:hAnsi="Arial"/>
          <w:sz w:val="22"/>
          <w:szCs w:val="22"/>
          <w:rtl w:val="0"/>
        </w:rPr>
        <w:t xml:space="preserve">Las contraseñas de los usuarios nunca se almacenan en texto plano. En el momento del registro, la contraseña introducida por el usuario se procesa con la función bcrypt.hash(), que aplica el algoritmo bcrypt con un factor de coste (salt rounds) de 12. Este factor hace que el proceso de hashing sea computacionalmente costoso, dificultando los ataques de fuerza bruta incluso si la base de datos fuera comprometida.</w:t>
      </w:r>
      <w:r w:rsidDel="00000000" w:rsidR="00000000" w:rsidRPr="00000000">
        <w:rPr>
          <w:rtl w:val="0"/>
        </w:rPr>
      </w:r>
    </w:p>
    <w:p w:rsidR="00000000" w:rsidDel="00000000" w:rsidP="00000000" w:rsidRDefault="00000000" w:rsidRPr="00000000" w14:paraId="00000075">
      <w:pPr>
        <w:spacing w:after="160" w:lineRule="auto"/>
        <w:jc w:val="both"/>
        <w:rPr/>
      </w:pPr>
      <w:r w:rsidDel="00000000" w:rsidR="00000000" w:rsidRPr="00000000">
        <w:rPr>
          <w:rFonts w:ascii="Arial" w:cs="Arial" w:eastAsia="Arial" w:hAnsi="Arial"/>
          <w:sz w:val="22"/>
          <w:szCs w:val="22"/>
          <w:rtl w:val="0"/>
        </w:rPr>
        <w:t xml:space="preserve">En el login, la contraseña introducida se compara con el hash almacenado mediante bcrypt.compare(), que internamente realiza el hash de la contraseña de entrada con la misma sal y compara el resultado. Si la comparación falla, se devuelve un mensaje de error genérico que no revela si el problema es el usuario o la contraseña, evitando ataques de enumeración de usuarios.</w:t>
      </w:r>
      <w:r w:rsidDel="00000000" w:rsidR="00000000" w:rsidRPr="00000000">
        <w:rPr>
          <w:rtl w:val="0"/>
        </w:rPr>
      </w:r>
    </w:p>
    <w:p w:rsidR="00000000" w:rsidDel="00000000" w:rsidP="00000000" w:rsidRDefault="00000000" w:rsidRPr="00000000" w14:paraId="00000076">
      <w:pPr>
        <w:spacing w:after="80" w:before="280" w:lineRule="auto"/>
        <w:rPr/>
      </w:pPr>
      <w:r w:rsidDel="00000000" w:rsidR="00000000" w:rsidRPr="00000000">
        <w:rPr>
          <w:rFonts w:ascii="Arial" w:cs="Arial" w:eastAsia="Arial" w:hAnsi="Arial"/>
          <w:b w:val="1"/>
          <w:bCs w:val="1"/>
          <w:color w:val="0f3460"/>
          <w:sz w:val="26"/>
          <w:szCs w:val="26"/>
          <w:rtl w:val="0"/>
        </w:rPr>
        <w:t xml:space="preserve">Gestión de sesiones con express-session</w:t>
      </w:r>
      <w:r w:rsidDel="00000000" w:rsidR="00000000" w:rsidRPr="00000000">
        <w:rPr>
          <w:rtl w:val="0"/>
        </w:rPr>
      </w:r>
    </w:p>
    <w:p w:rsidR="00000000" w:rsidDel="00000000" w:rsidP="00000000" w:rsidRDefault="00000000" w:rsidRPr="00000000" w14:paraId="00000077">
      <w:pPr>
        <w:spacing w:after="160" w:lineRule="auto"/>
        <w:jc w:val="both"/>
        <w:rPr/>
      </w:pPr>
      <w:r w:rsidDel="00000000" w:rsidR="00000000" w:rsidRPr="00000000">
        <w:rPr>
          <w:rFonts w:ascii="Arial" w:cs="Arial" w:eastAsia="Arial" w:hAnsi="Arial"/>
          <w:sz w:val="22"/>
          <w:szCs w:val="22"/>
          <w:rtl w:val="0"/>
        </w:rPr>
        <w:t xml:space="preserve">La autenticación de usuario se gestiona mediante sesiones HTTP con el middleware express-session. Tras un login exitoso, el servidor genera un identificador de sesión único (SID), lo almacena en la tabla session de PostgreSQL junto con el userId y el role del usuario, y lo envía al cliente como cookie HttpOnly y SameSite=Strict. El atributo HttpOnly impide el acceso a la cookie desde JavaScript del cliente, mitigando ataques XSS. SameSite=Strict previene ataques CSRF.</w:t>
      </w:r>
      <w:r w:rsidDel="00000000" w:rsidR="00000000" w:rsidRPr="00000000">
        <w:rPr>
          <w:rtl w:val="0"/>
        </w:rPr>
      </w:r>
    </w:p>
    <w:p w:rsidR="00000000" w:rsidDel="00000000" w:rsidP="00000000" w:rsidRDefault="00000000" w:rsidRPr="00000000" w14:paraId="00000078">
      <w:pPr>
        <w:spacing w:after="160" w:lineRule="auto"/>
        <w:jc w:val="both"/>
        <w:rPr/>
      </w:pPr>
      <w:r w:rsidDel="00000000" w:rsidR="00000000" w:rsidRPr="00000000">
        <w:rPr>
          <w:rFonts w:ascii="Arial" w:cs="Arial" w:eastAsia="Arial" w:hAnsi="Arial"/>
          <w:sz w:val="22"/>
          <w:szCs w:val="22"/>
          <w:rtl w:val="0"/>
        </w:rPr>
        <w:t xml:space="preserve">El SECRET de la sesión se configura mediante variable de entorno (SESSION_SECRET), nunca hardcodeado en el código. La duración de la sesión es configurable y las sesiones expiradas se eliminan automáticamente de la base de datos mediante el mecanismo de TTL de connect-pg-simple.</w:t>
      </w:r>
      <w:r w:rsidDel="00000000" w:rsidR="00000000" w:rsidRPr="00000000">
        <w:rPr>
          <w:rtl w:val="0"/>
        </w:rPr>
      </w:r>
    </w:p>
    <w:p w:rsidR="00000000" w:rsidDel="00000000" w:rsidP="00000000" w:rsidRDefault="00000000" w:rsidRPr="00000000" w14:paraId="00000079">
      <w:pPr>
        <w:spacing w:after="80" w:before="280" w:lineRule="auto"/>
        <w:rPr/>
      </w:pPr>
      <w:r w:rsidDel="00000000" w:rsidR="00000000" w:rsidRPr="00000000">
        <w:rPr>
          <w:rFonts w:ascii="Arial" w:cs="Arial" w:eastAsia="Arial" w:hAnsi="Arial"/>
          <w:b w:val="1"/>
          <w:bCs w:val="1"/>
          <w:color w:val="0f3460"/>
          <w:sz w:val="26"/>
          <w:szCs w:val="26"/>
          <w:rtl w:val="0"/>
        </w:rPr>
        <w:t xml:space="preserve">Autorización por roles — Admin vs User</w:t>
      </w:r>
      <w:r w:rsidDel="00000000" w:rsidR="00000000" w:rsidRPr="00000000">
        <w:rPr>
          <w:rtl w:val="0"/>
        </w:rPr>
      </w:r>
    </w:p>
    <w:p w:rsidR="00000000" w:rsidDel="00000000" w:rsidP="00000000" w:rsidRDefault="00000000" w:rsidRPr="00000000" w14:paraId="0000007A">
      <w:pPr>
        <w:spacing w:after="160" w:lineRule="auto"/>
        <w:jc w:val="both"/>
        <w:rPr/>
      </w:pPr>
      <w:r w:rsidDel="00000000" w:rsidR="00000000" w:rsidRPr="00000000">
        <w:rPr>
          <w:rFonts w:ascii="Arial" w:cs="Arial" w:eastAsia="Arial" w:hAnsi="Arial"/>
          <w:sz w:val="22"/>
          <w:szCs w:val="22"/>
          <w:rtl w:val="0"/>
        </w:rPr>
        <w:t xml:space="preserve">El sistema de autorización de Bolitas implementa dos roles: "user" (rol por defecto para usuarios registrados) y "admin" (rol reservado para administradores). El rol se almacena en la tabla users y se carga en la sesión tras el login.</w:t>
      </w:r>
      <w:r w:rsidDel="00000000" w:rsidR="00000000" w:rsidRPr="00000000">
        <w:rPr>
          <w:rtl w:val="0"/>
        </w:rPr>
      </w:r>
    </w:p>
    <w:p w:rsidR="00000000" w:rsidDel="00000000" w:rsidP="00000000" w:rsidRDefault="00000000" w:rsidRPr="00000000" w14:paraId="0000007B">
      <w:pPr>
        <w:spacing w:after="160" w:lineRule="auto"/>
        <w:jc w:val="both"/>
        <w:rPr/>
      </w:pPr>
      <w:r w:rsidDel="00000000" w:rsidR="00000000" w:rsidRPr="00000000">
        <w:rPr>
          <w:rFonts w:ascii="Arial" w:cs="Arial" w:eastAsia="Arial" w:hAnsi="Arial"/>
          <w:sz w:val="22"/>
          <w:szCs w:val="22"/>
          <w:rtl w:val="0"/>
        </w:rPr>
        <w:t xml:space="preserve">El middleware isAuthenticated verifica que req.session.userId exista antes de dar acceso a cualquier ruta protegida. Si no existe sesión, redirige a /login. El middleware isAdmin va un paso más allá: verifica además que req.session.role sea "admin". Si el usuario está autenticado pero no tiene rol de admin, recibe un error 403 Forbidden. Ambos middlewares se encadenan en las rutas del panel de administración: router.use(isAuthenticated, isAdmin).</w:t>
      </w:r>
      <w:r w:rsidDel="00000000" w:rsidR="00000000" w:rsidRPr="00000000">
        <w:rPr>
          <w:rtl w:val="0"/>
        </w:rPr>
      </w:r>
    </w:p>
    <w:p w:rsidR="00000000" w:rsidDel="00000000" w:rsidP="00000000" w:rsidRDefault="00000000" w:rsidRPr="00000000" w14:paraId="0000007C">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6. Funcionalidades</w:t>
      </w:r>
      <w:r w:rsidDel="00000000" w:rsidR="00000000" w:rsidRPr="00000000">
        <w:rPr>
          <w:rtl w:val="0"/>
        </w:rPr>
      </w:r>
    </w:p>
    <w:p w:rsidR="00000000" w:rsidDel="00000000" w:rsidP="00000000" w:rsidRDefault="00000000" w:rsidRPr="00000000" w14:paraId="0000007D">
      <w:pPr>
        <w:spacing w:after="80" w:before="280" w:lineRule="auto"/>
        <w:rPr/>
      </w:pPr>
      <w:r w:rsidDel="00000000" w:rsidR="00000000" w:rsidRPr="00000000">
        <w:rPr>
          <w:rFonts w:ascii="Arial" w:cs="Arial" w:eastAsia="Arial" w:hAnsi="Arial"/>
          <w:b w:val="1"/>
          <w:bCs w:val="1"/>
          <w:color w:val="0f3460"/>
          <w:sz w:val="26"/>
          <w:szCs w:val="26"/>
          <w:rtl w:val="0"/>
        </w:rPr>
        <w:t xml:space="preserve">Modo de juego: Gridshot</w:t>
      </w:r>
      <w:r w:rsidDel="00000000" w:rsidR="00000000" w:rsidRPr="00000000">
        <w:rPr>
          <w:rtl w:val="0"/>
        </w:rPr>
      </w:r>
    </w:p>
    <w:p w:rsidR="00000000" w:rsidDel="00000000" w:rsidP="00000000" w:rsidRDefault="00000000" w:rsidRPr="00000000" w14:paraId="0000007E">
      <w:pPr>
        <w:spacing w:after="160" w:lineRule="auto"/>
        <w:jc w:val="both"/>
        <w:rPr/>
      </w:pPr>
      <w:r w:rsidDel="00000000" w:rsidR="00000000" w:rsidRPr="00000000">
        <w:rPr>
          <w:rFonts w:ascii="Arial" w:cs="Arial" w:eastAsia="Arial" w:hAnsi="Arial"/>
          <w:sz w:val="22"/>
          <w:szCs w:val="22"/>
          <w:rtl w:val="0"/>
        </w:rPr>
        <w:t xml:space="preserve">Gridshot es el modo de entrenamiento basado en cuadrícula. El jugador debe hacer click en dianas circulares que aparecen en posiciones predefinidas de una rejilla. Cada diana acertada suma puntos y desaparece, apareciendo una nueva en otra posición. El modo tiene una duración configurable (por defecto 60 segundos). Al finalizar la sesión, el score se calcula en base al número de aciertos y se guarda en base de datos asociado al usuario y al modo de juego.</w:t>
      </w:r>
      <w:r w:rsidDel="00000000" w:rsidR="00000000" w:rsidRPr="00000000">
        <w:rPr>
          <w:rtl w:val="0"/>
        </w:rPr>
      </w:r>
    </w:p>
    <w:p w:rsidR="00000000" w:rsidDel="00000000" w:rsidP="00000000" w:rsidRDefault="00000000" w:rsidRPr="00000000" w14:paraId="0000007F">
      <w:pPr>
        <w:spacing w:after="160" w:lineRule="auto"/>
        <w:jc w:val="both"/>
        <w:rPr/>
      </w:pPr>
      <w:r w:rsidDel="00000000" w:rsidR="00000000" w:rsidRPr="00000000">
        <w:rPr>
          <w:rFonts w:ascii="Arial" w:cs="Arial" w:eastAsia="Arial" w:hAnsi="Arial"/>
          <w:sz w:val="22"/>
          <w:szCs w:val="22"/>
          <w:rtl w:val="0"/>
        </w:rPr>
        <w:t xml:space="preserve">La lógica de Gridshot está implementada en JavaScript del lado del cliente, en el archivo public/js/gridshot.js. El servidor solo interviene al inicio (para servir la vista) y al final (para recibir el score mediante un POST a /game/score). Esto minimiza la latencia durante el juego y garantiza una experiencia fluida independientemente de la conexión del usuario.</w:t>
      </w:r>
      <w:r w:rsidDel="00000000" w:rsidR="00000000" w:rsidRPr="00000000">
        <w:rPr>
          <w:rtl w:val="0"/>
        </w:rPr>
      </w:r>
    </w:p>
    <w:p w:rsidR="00000000" w:rsidDel="00000000" w:rsidP="00000000" w:rsidRDefault="00000000" w:rsidRPr="00000000" w14:paraId="00000080">
      <w:pPr>
        <w:spacing w:after="80" w:before="280" w:lineRule="auto"/>
        <w:rPr/>
      </w:pPr>
      <w:r w:rsidDel="00000000" w:rsidR="00000000" w:rsidRPr="00000000">
        <w:rPr>
          <w:rFonts w:ascii="Arial" w:cs="Arial" w:eastAsia="Arial" w:hAnsi="Arial"/>
          <w:b w:val="1"/>
          <w:bCs w:val="1"/>
          <w:color w:val="0f3460"/>
          <w:sz w:val="26"/>
          <w:szCs w:val="26"/>
          <w:rtl w:val="0"/>
        </w:rPr>
        <w:t xml:space="preserve">Modo de juego: Sixshot</w:t>
      </w:r>
      <w:r w:rsidDel="00000000" w:rsidR="00000000" w:rsidRPr="00000000">
        <w:rPr>
          <w:rtl w:val="0"/>
        </w:rPr>
      </w:r>
    </w:p>
    <w:p w:rsidR="00000000" w:rsidDel="00000000" w:rsidP="00000000" w:rsidRDefault="00000000" w:rsidRPr="00000000" w14:paraId="00000081">
      <w:pPr>
        <w:spacing w:after="160" w:lineRule="auto"/>
        <w:jc w:val="both"/>
        <w:rPr/>
      </w:pPr>
      <w:r w:rsidDel="00000000" w:rsidR="00000000" w:rsidRPr="00000000">
        <w:rPr>
          <w:rFonts w:ascii="Arial" w:cs="Arial" w:eastAsia="Arial" w:hAnsi="Arial"/>
          <w:sz w:val="22"/>
          <w:szCs w:val="22"/>
          <w:rtl w:val="0"/>
        </w:rPr>
        <w:t xml:space="preserve">Sixshot es un modo orientado a velocidad pura. Aparecen exactamente seis dianas en posiciones aleatorias de la pantalla simultáneamente. El objetivo es eliminarlas todas en el menor tiempo posible. La puntuación es inversamente proporcional al tiempo empleado: cuanto más rápido, mayor score. No hay límite de tiempo impuesto externamente; el jugador marca su propio ritmo.</w:t>
      </w:r>
      <w:r w:rsidDel="00000000" w:rsidR="00000000" w:rsidRPr="00000000">
        <w:rPr>
          <w:rtl w:val="0"/>
        </w:rPr>
      </w:r>
    </w:p>
    <w:p w:rsidR="00000000" w:rsidDel="00000000" w:rsidP="00000000" w:rsidRDefault="00000000" w:rsidRPr="00000000" w14:paraId="00000082">
      <w:pPr>
        <w:spacing w:after="80" w:before="280" w:lineRule="auto"/>
        <w:rPr>
          <w:rFonts w:ascii="Arial" w:cs="Arial" w:eastAsia="Arial" w:hAnsi="Arial"/>
          <w:b w:val="1"/>
          <w:bCs w:val="1"/>
          <w:color w:val="0f3460"/>
          <w:sz w:val="26"/>
          <w:szCs w:val="26"/>
        </w:rPr>
      </w:pPr>
      <w:r w:rsidDel="00000000" w:rsidR="00000000" w:rsidRPr="00000000">
        <w:rPr>
          <w:rtl w:val="0"/>
        </w:rPr>
      </w:r>
    </w:p>
    <w:p w:rsidR="00000000" w:rsidDel="00000000" w:rsidP="00000000" w:rsidRDefault="00000000" w:rsidRPr="00000000" w14:paraId="00000083">
      <w:pPr>
        <w:spacing w:after="80" w:before="280" w:lineRule="auto"/>
        <w:rPr>
          <w:rFonts w:ascii="Arial" w:cs="Arial" w:eastAsia="Arial" w:hAnsi="Arial"/>
          <w:b w:val="1"/>
          <w:bCs w:val="1"/>
          <w:color w:val="0f3460"/>
          <w:sz w:val="26"/>
          <w:szCs w:val="26"/>
        </w:rPr>
      </w:pPr>
      <w:r w:rsidDel="00000000" w:rsidR="00000000" w:rsidRPr="00000000">
        <w:rPr>
          <w:rtl w:val="0"/>
        </w:rPr>
      </w:r>
    </w:p>
    <w:p w:rsidR="00000000" w:rsidDel="00000000" w:rsidP="00000000" w:rsidRDefault="00000000" w:rsidRPr="00000000" w14:paraId="00000084">
      <w:pPr>
        <w:spacing w:after="80" w:before="280" w:lineRule="auto"/>
        <w:rPr/>
      </w:pPr>
      <w:r w:rsidDel="00000000" w:rsidR="00000000" w:rsidRPr="00000000">
        <w:rPr>
          <w:rFonts w:ascii="Arial" w:cs="Arial" w:eastAsia="Arial" w:hAnsi="Arial"/>
          <w:b w:val="1"/>
          <w:bCs w:val="1"/>
          <w:color w:val="0f3460"/>
          <w:sz w:val="26"/>
          <w:szCs w:val="26"/>
          <w:rtl w:val="0"/>
        </w:rPr>
        <w:t xml:space="preserve">Panel de Administración</w:t>
      </w:r>
      <w:r w:rsidDel="00000000" w:rsidR="00000000" w:rsidRPr="00000000">
        <w:rPr>
          <w:rtl w:val="0"/>
        </w:rPr>
      </w:r>
    </w:p>
    <w:p w:rsidR="00000000" w:rsidDel="00000000" w:rsidP="00000000" w:rsidRDefault="00000000" w:rsidRPr="00000000" w14:paraId="00000085">
      <w:pPr>
        <w:spacing w:after="160" w:lineRule="auto"/>
        <w:jc w:val="both"/>
        <w:rPr/>
      </w:pPr>
      <w:r w:rsidDel="00000000" w:rsidR="00000000" w:rsidRPr="00000000">
        <w:rPr>
          <w:rFonts w:ascii="Arial" w:cs="Arial" w:eastAsia="Arial" w:hAnsi="Arial"/>
          <w:sz w:val="22"/>
          <w:szCs w:val="22"/>
          <w:rtl w:val="0"/>
        </w:rPr>
        <w:t xml:space="preserve">El panel de administración es una sección privada accesible únicamente para usuarios con rol "admin". Desde él, el administrador puede realizar las siguientes operaciones: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Listar todos los usuarios registrados con su rol, fecha de registro y número de partidas.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el rol de un usuario (promover a admin o degradar a user).</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usuarios y sus scores asociados (DELETE en cascada).</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todos los scores registrados con filtros por usuario y modo de juego.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Activar o desactivar modos de juego desde la tabla game_modes.</w:t>
      </w:r>
      <w:r w:rsidDel="00000000" w:rsidR="00000000" w:rsidRPr="00000000">
        <w:rPr>
          <w:rtl w:val="0"/>
        </w:rPr>
      </w:r>
    </w:p>
    <w:p w:rsidR="00000000" w:rsidDel="00000000" w:rsidP="00000000" w:rsidRDefault="00000000" w:rsidRPr="00000000" w14:paraId="0000008B">
      <w:pPr>
        <w:spacing w:after="160" w:lineRule="auto"/>
        <w:jc w:val="both"/>
        <w:rPr/>
      </w:pPr>
      <w:sdt>
        <w:sdtPr>
          <w:id w:val="-350436580"/>
          <w:tag w:val="goog_rdk_1"/>
        </w:sdtPr>
        <w:sdtContent>
          <w:r w:rsidDel="00000000" w:rsidR="00000000" w:rsidRPr="00000000">
            <w:rPr>
              <w:rFonts w:ascii="Arial Unicode MS" w:cs="Arial Unicode MS" w:eastAsia="Arial Unicode MS" w:hAnsi="Arial Unicode MS"/>
              <w:sz w:val="22"/>
              <w:szCs w:val="22"/>
              <w:rtl w:val="0"/>
            </w:rPr>
            <w:t xml:space="preserve">El panel está implementado con vistas Pug dedicadas en views/admin/ y un controlador separado adminController.js. Todas las rutas del panel pasan por la cadena de middlewares isAuthenticated → isAdmin antes de llegar al controlador.</w:t>
          </w:r>
        </w:sdtContent>
      </w:sdt>
      <w:r w:rsidDel="00000000" w:rsidR="00000000" w:rsidRPr="00000000">
        <w:rPr>
          <w:rtl w:val="0"/>
        </w:rPr>
      </w:r>
    </w:p>
    <w:p w:rsidR="00000000" w:rsidDel="00000000" w:rsidP="00000000" w:rsidRDefault="00000000" w:rsidRPr="00000000" w14:paraId="0000008C">
      <w:pPr>
        <w:spacing w:after="80" w:before="280" w:lineRule="auto"/>
        <w:rPr/>
      </w:pPr>
      <w:r w:rsidDel="00000000" w:rsidR="00000000" w:rsidRPr="00000000">
        <w:rPr>
          <w:rFonts w:ascii="Arial" w:cs="Arial" w:eastAsia="Arial" w:hAnsi="Arial"/>
          <w:b w:val="1"/>
          <w:bCs w:val="1"/>
          <w:color w:val="0f3460"/>
          <w:sz w:val="26"/>
          <w:szCs w:val="26"/>
          <w:rtl w:val="0"/>
        </w:rPr>
        <w:t xml:space="preserve">API con paginación para rankings</w:t>
      </w:r>
      <w:r w:rsidDel="00000000" w:rsidR="00000000" w:rsidRPr="00000000">
        <w:rPr>
          <w:rtl w:val="0"/>
        </w:rPr>
      </w:r>
    </w:p>
    <w:p w:rsidR="00000000" w:rsidDel="00000000" w:rsidP="00000000" w:rsidRDefault="00000000" w:rsidRPr="00000000" w14:paraId="0000008D">
      <w:pPr>
        <w:spacing w:after="160" w:lineRule="auto"/>
        <w:jc w:val="both"/>
        <w:rPr/>
      </w:pPr>
      <w:r w:rsidDel="00000000" w:rsidR="00000000" w:rsidRPr="00000000">
        <w:rPr>
          <w:rFonts w:ascii="Arial" w:cs="Arial" w:eastAsia="Arial" w:hAnsi="Arial"/>
          <w:sz w:val="22"/>
          <w:szCs w:val="22"/>
          <w:rtl w:val="0"/>
        </w:rPr>
        <w:t xml:space="preserve">Los rankings de Bolitas se exponen como endpoints de API REST que devuelven JSON paginado, lo que permite consumirlos desde el frontend de forma eficiente sin cargar todos los registros en memoria. El endpoint principal es:</w:t>
      </w:r>
      <w:r w:rsidDel="00000000" w:rsidR="00000000" w:rsidRPr="00000000">
        <w:rPr>
          <w:rtl w:val="0"/>
        </w:rPr>
      </w:r>
    </w:p>
    <w:p w:rsidR="00000000" w:rsidDel="00000000" w:rsidP="00000000" w:rsidRDefault="00000000" w:rsidRPr="00000000" w14:paraId="0000008E">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GET /api/leaderboard?gameMode=gridshot&amp;page=1&amp;limit=10</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160" w:lineRule="auto"/>
        <w:jc w:val="both"/>
        <w:rPr/>
      </w:pPr>
      <w:r w:rsidDel="00000000" w:rsidR="00000000" w:rsidRPr="00000000">
        <w:rPr>
          <w:rFonts w:ascii="Arial" w:cs="Arial" w:eastAsia="Arial" w:hAnsi="Arial"/>
          <w:sz w:val="22"/>
          <w:szCs w:val="22"/>
          <w:rtl w:val="0"/>
        </w:rPr>
        <w:t xml:space="preserve">Los parámetros de query son: gameMode (filtra por modo de juego), page (número de página, por defecto 1) y limit (resultados por página, por defecto 10, máximo 50). La respuesta incluye un objeto con los datos de la página actual, el total de registros y el número total de páginas, facilitando la navegación paginada en el cliente.</w:t>
      </w: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Fonts w:ascii="Arial" w:cs="Arial" w:eastAsia="Arial" w:hAnsi="Arial"/>
          <w:sz w:val="22"/>
          <w:szCs w:val="22"/>
          <w:rtl w:val="0"/>
        </w:rPr>
        <w:t xml:space="preserve">Adicionalmente existe el endpoint GET /api/leaderboard/:gameMode/top que devuelve el top 10 de cada modo sin paginación, utilizado en la vista pública del leaderboard. Ambos endpoints están protegidos por isAuthenticated.</w:t>
      </w:r>
      <w:r w:rsidDel="00000000" w:rsidR="00000000" w:rsidRPr="00000000">
        <w:rPr>
          <w:rtl w:val="0"/>
        </w:rPr>
      </w:r>
    </w:p>
    <w:p w:rsidR="00000000" w:rsidDel="00000000" w:rsidP="00000000" w:rsidRDefault="00000000" w:rsidRPr="00000000" w14:paraId="00000092">
      <w:pPr>
        <w:pBdr>
          <w:bottom w:color="1a1a2e" w:space="1" w:sz="6" w:val="single"/>
        </w:pBdr>
        <w:spacing w:after="120" w:before="480" w:lineRule="auto"/>
        <w:rPr/>
      </w:pPr>
      <w:r w:rsidDel="00000000" w:rsidR="00000000" w:rsidRPr="00000000">
        <w:rPr>
          <w:rFonts w:ascii="Arial" w:cs="Arial" w:eastAsia="Arial" w:hAnsi="Arial"/>
          <w:b w:val="1"/>
          <w:bCs w:val="1"/>
          <w:color w:val="1a1a2e"/>
          <w:sz w:val="32"/>
          <w:szCs w:val="32"/>
          <w:rtl w:val="0"/>
        </w:rPr>
        <w:t xml:space="preserve">7. Guía de Instalación</w:t>
      </w:r>
      <w:r w:rsidDel="00000000" w:rsidR="00000000" w:rsidRPr="00000000">
        <w:rPr>
          <w:rtl w:val="0"/>
        </w:rPr>
      </w:r>
    </w:p>
    <w:p w:rsidR="00000000" w:rsidDel="00000000" w:rsidP="00000000" w:rsidRDefault="00000000" w:rsidRPr="00000000" w14:paraId="00000093">
      <w:pPr>
        <w:spacing w:after="160" w:lineRule="auto"/>
        <w:jc w:val="both"/>
        <w:rPr/>
      </w:pPr>
      <w:r w:rsidDel="00000000" w:rsidR="00000000" w:rsidRPr="00000000">
        <w:rPr>
          <w:rFonts w:ascii="Arial" w:cs="Arial" w:eastAsia="Arial" w:hAnsi="Arial"/>
          <w:sz w:val="22"/>
          <w:szCs w:val="22"/>
          <w:rtl w:val="0"/>
        </w:rPr>
        <w:t xml:space="preserve">A continuación se detallan los pasos necesarios para poner en marcha Bolitas en un entorno de desarrollo local. Se ofrecen dos métodos: con Docker (recomendado, ya que no requiere tener PostgreSQL instalado localmente) y sin Docker.</w:t>
      </w:r>
      <w:r w:rsidDel="00000000" w:rsidR="00000000" w:rsidRPr="00000000">
        <w:rPr>
          <w:rtl w:val="0"/>
        </w:rPr>
      </w:r>
    </w:p>
    <w:p w:rsidR="00000000" w:rsidDel="00000000" w:rsidP="00000000" w:rsidRDefault="00000000" w:rsidRPr="00000000" w14:paraId="00000094">
      <w:pPr>
        <w:spacing w:after="80" w:before="280" w:lineRule="auto"/>
        <w:rPr/>
      </w:pPr>
      <w:r w:rsidDel="00000000" w:rsidR="00000000" w:rsidRPr="00000000">
        <w:rPr>
          <w:rFonts w:ascii="Arial" w:cs="Arial" w:eastAsia="Arial" w:hAnsi="Arial"/>
          <w:b w:val="1"/>
          <w:bCs w:val="1"/>
          <w:color w:val="0f3460"/>
          <w:sz w:val="26"/>
          <w:szCs w:val="26"/>
          <w:rtl w:val="0"/>
        </w:rPr>
        <w:t xml:space="preserve">Prerrequisitos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Node.js v18 o superior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npm v9 o superior</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y Docker Compose (si se usa el método con Docker)</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14+ (si se usa el método sin Docker)</w:t>
      </w:r>
      <w:r w:rsidDel="00000000" w:rsidR="00000000" w:rsidRPr="00000000">
        <w:rPr>
          <w:rtl w:val="0"/>
        </w:rPr>
      </w:r>
    </w:p>
    <w:p w:rsidR="00000000" w:rsidDel="00000000" w:rsidP="00000000" w:rsidRDefault="00000000" w:rsidRPr="00000000" w14:paraId="00000099">
      <w:pPr>
        <w:spacing w:after="80" w:before="280" w:lineRule="auto"/>
        <w:rPr/>
      </w:pPr>
      <w:r w:rsidDel="00000000" w:rsidR="00000000" w:rsidRPr="00000000">
        <w:rPr>
          <w:rFonts w:ascii="Arial" w:cs="Arial" w:eastAsia="Arial" w:hAnsi="Arial"/>
          <w:b w:val="1"/>
          <w:bCs w:val="1"/>
          <w:color w:val="0f3460"/>
          <w:sz w:val="26"/>
          <w:szCs w:val="26"/>
          <w:rtl w:val="0"/>
        </w:rPr>
        <w:t xml:space="preserve">1. Clonar el repositorio</w:t>
      </w:r>
      <w:r w:rsidDel="00000000" w:rsidR="00000000" w:rsidRPr="00000000">
        <w:rPr>
          <w:rtl w:val="0"/>
        </w:rPr>
      </w:r>
    </w:p>
    <w:p w:rsidR="00000000" w:rsidDel="00000000" w:rsidP="00000000" w:rsidRDefault="00000000" w:rsidRPr="00000000" w14:paraId="0000009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git clone https://github.com/tu-usuario/bolitas.git</w:t>
      </w:r>
      <w:r w:rsidDel="00000000" w:rsidR="00000000" w:rsidRPr="00000000">
        <w:rPr>
          <w:rtl w:val="0"/>
        </w:rPr>
      </w:r>
    </w:p>
    <w:p w:rsidR="00000000" w:rsidDel="00000000" w:rsidP="00000000" w:rsidRDefault="00000000" w:rsidRPr="00000000" w14:paraId="0000009B">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cd bolitas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80" w:before="280" w:lineRule="auto"/>
        <w:rPr/>
      </w:pPr>
      <w:r w:rsidDel="00000000" w:rsidR="00000000" w:rsidRPr="00000000">
        <w:rPr>
          <w:rFonts w:ascii="Arial" w:cs="Arial" w:eastAsia="Arial" w:hAnsi="Arial"/>
          <w:b w:val="1"/>
          <w:bCs w:val="1"/>
          <w:color w:val="0f3460"/>
          <w:sz w:val="26"/>
          <w:szCs w:val="26"/>
          <w:rtl w:val="0"/>
        </w:rPr>
        <w:t xml:space="preserve">2. Configurar las variables de entorno</w:t>
      </w:r>
      <w:r w:rsidDel="00000000" w:rsidR="00000000" w:rsidRPr="00000000">
        <w:rPr>
          <w:rtl w:val="0"/>
        </w:rPr>
      </w:r>
    </w:p>
    <w:p w:rsidR="00000000" w:rsidDel="00000000" w:rsidP="00000000" w:rsidRDefault="00000000" w:rsidRPr="00000000" w14:paraId="0000009E">
      <w:pPr>
        <w:spacing w:after="160" w:lineRule="auto"/>
        <w:jc w:val="both"/>
        <w:rPr/>
      </w:pPr>
      <w:r w:rsidDel="00000000" w:rsidR="00000000" w:rsidRPr="00000000">
        <w:rPr>
          <w:rFonts w:ascii="Arial" w:cs="Arial" w:eastAsia="Arial" w:hAnsi="Arial"/>
          <w:sz w:val="22"/>
          <w:szCs w:val="22"/>
          <w:rtl w:val="0"/>
        </w:rPr>
        <w:t xml:space="preserve">Copiar el archivo de ejemplo y rellenarlo con los valores del entorno local:</w:t>
      </w:r>
      <w:r w:rsidDel="00000000" w:rsidR="00000000" w:rsidRPr="00000000">
        <w:rPr>
          <w:rtl w:val="0"/>
        </w:rPr>
      </w:r>
    </w:p>
    <w:p w:rsidR="00000000" w:rsidDel="00000000" w:rsidP="00000000" w:rsidRDefault="00000000" w:rsidRPr="00000000" w14:paraId="0000009F">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cp .env.example .env</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60" w:lineRule="auto"/>
        <w:jc w:val="both"/>
        <w:rPr/>
      </w:pPr>
      <w:r w:rsidDel="00000000" w:rsidR="00000000" w:rsidRPr="00000000">
        <w:rPr>
          <w:rFonts w:ascii="Arial" w:cs="Arial" w:eastAsia="Arial" w:hAnsi="Arial"/>
          <w:sz w:val="22"/>
          <w:szCs w:val="22"/>
          <w:rtl w:val="0"/>
        </w:rPr>
        <w:t xml:space="preserve">Contenido del archivo .env:</w:t>
      </w:r>
      <w:r w:rsidDel="00000000" w:rsidR="00000000" w:rsidRPr="00000000">
        <w:rPr>
          <w:rtl w:val="0"/>
        </w:rPr>
      </w:r>
    </w:p>
    <w:p w:rsidR="00000000" w:rsidDel="00000000" w:rsidP="00000000" w:rsidRDefault="00000000" w:rsidRPr="00000000" w14:paraId="000000A2">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PORT=3000</w:t>
      </w:r>
      <w:r w:rsidDel="00000000" w:rsidR="00000000" w:rsidRPr="00000000">
        <w:rPr>
          <w:rtl w:val="0"/>
        </w:rPr>
      </w:r>
    </w:p>
    <w:p w:rsidR="00000000" w:rsidDel="00000000" w:rsidP="00000000" w:rsidRDefault="00000000" w:rsidRPr="00000000" w14:paraId="000000A3">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DB_HOST=localhost         # o "db" si se usa Docker Compose</w:t>
      </w:r>
      <w:r w:rsidDel="00000000" w:rsidR="00000000" w:rsidRPr="00000000">
        <w:rPr>
          <w:rtl w:val="0"/>
        </w:rPr>
      </w:r>
    </w:p>
    <w:p w:rsidR="00000000" w:rsidDel="00000000" w:rsidP="00000000" w:rsidRDefault="00000000" w:rsidRPr="00000000" w14:paraId="000000A4">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DB_PORT=5432</w:t>
      </w:r>
      <w:r w:rsidDel="00000000" w:rsidR="00000000" w:rsidRPr="00000000">
        <w:rPr>
          <w:rtl w:val="0"/>
        </w:rPr>
      </w:r>
    </w:p>
    <w:p w:rsidR="00000000" w:rsidDel="00000000" w:rsidP="00000000" w:rsidRDefault="00000000" w:rsidRPr="00000000" w14:paraId="000000A5">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DB_NAME=bolitas</w:t>
      </w:r>
      <w:r w:rsidDel="00000000" w:rsidR="00000000" w:rsidRPr="00000000">
        <w:rPr>
          <w:rtl w:val="0"/>
        </w:rPr>
      </w:r>
    </w:p>
    <w:p w:rsidR="00000000" w:rsidDel="00000000" w:rsidP="00000000" w:rsidRDefault="00000000" w:rsidRPr="00000000" w14:paraId="000000A6">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DB_USER=bolitas_user</w:t>
      </w:r>
      <w:r w:rsidDel="00000000" w:rsidR="00000000" w:rsidRPr="00000000">
        <w:rPr>
          <w:rtl w:val="0"/>
        </w:rPr>
      </w:r>
    </w:p>
    <w:p w:rsidR="00000000" w:rsidDel="00000000" w:rsidP="00000000" w:rsidRDefault="00000000" w:rsidRPr="00000000" w14:paraId="000000A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DB_PASSWORD=tu_contraseña</w:t>
      </w:r>
      <w:r w:rsidDel="00000000" w:rsidR="00000000" w:rsidRPr="00000000">
        <w:rPr>
          <w:rtl w:val="0"/>
        </w:rPr>
      </w:r>
    </w:p>
    <w:p w:rsidR="00000000" w:rsidDel="00000000" w:rsidP="00000000" w:rsidRDefault="00000000" w:rsidRPr="00000000" w14:paraId="000000A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SESSION_SECRET=cadena_aleatoria_larga_y_segura</w:t>
      </w:r>
      <w:r w:rsidDel="00000000" w:rsidR="00000000" w:rsidRPr="00000000">
        <w:rPr>
          <w:rtl w:val="0"/>
        </w:rPr>
      </w:r>
    </w:p>
    <w:p w:rsidR="00000000" w:rsidDel="00000000" w:rsidP="00000000" w:rsidRDefault="00000000" w:rsidRPr="00000000" w14:paraId="000000A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NODE_ENV=development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80" w:before="280" w:lineRule="auto"/>
        <w:rPr/>
      </w:pPr>
      <w:r w:rsidDel="00000000" w:rsidR="00000000" w:rsidRPr="00000000">
        <w:rPr>
          <w:rFonts w:ascii="Arial" w:cs="Arial" w:eastAsia="Arial" w:hAnsi="Arial"/>
          <w:b w:val="1"/>
          <w:bCs w:val="1"/>
          <w:color w:val="0f3460"/>
          <w:sz w:val="26"/>
          <w:szCs w:val="26"/>
          <w:rtl w:val="0"/>
        </w:rPr>
        <w:t xml:space="preserve">3. Instalar dependencias</w:t>
      </w:r>
      <w:r w:rsidDel="00000000" w:rsidR="00000000" w:rsidRPr="00000000">
        <w:rPr>
          <w:rtl w:val="0"/>
        </w:rPr>
      </w:r>
    </w:p>
    <w:p w:rsidR="00000000" w:rsidDel="00000000" w:rsidP="00000000" w:rsidRDefault="00000000" w:rsidRPr="00000000" w14:paraId="000000AC">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npm install</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80" w:before="280" w:lineRule="auto"/>
        <w:rPr/>
      </w:pPr>
      <w:r w:rsidDel="00000000" w:rsidR="00000000" w:rsidRPr="00000000">
        <w:rPr>
          <w:rFonts w:ascii="Arial" w:cs="Arial" w:eastAsia="Arial" w:hAnsi="Arial"/>
          <w:b w:val="1"/>
          <w:bCs w:val="1"/>
          <w:color w:val="0f3460"/>
          <w:sz w:val="26"/>
          <w:szCs w:val="26"/>
          <w:rtl w:val="0"/>
        </w:rPr>
        <w:t xml:space="preserve">4. Inicializar la base de datos</w:t>
      </w:r>
      <w:r w:rsidDel="00000000" w:rsidR="00000000" w:rsidRPr="00000000">
        <w:rPr>
          <w:rtl w:val="0"/>
        </w:rPr>
      </w:r>
    </w:p>
    <w:p w:rsidR="00000000" w:rsidDel="00000000" w:rsidP="00000000" w:rsidRDefault="00000000" w:rsidRPr="00000000" w14:paraId="000000AF">
      <w:pPr>
        <w:spacing w:after="160" w:lineRule="auto"/>
        <w:jc w:val="both"/>
        <w:rPr/>
      </w:pPr>
      <w:r w:rsidDel="00000000" w:rsidR="00000000" w:rsidRPr="00000000">
        <w:rPr>
          <w:rFonts w:ascii="Arial" w:cs="Arial" w:eastAsia="Arial" w:hAnsi="Arial"/>
          <w:sz w:val="22"/>
          <w:szCs w:val="22"/>
          <w:rtl w:val="0"/>
        </w:rPr>
        <w:t xml:space="preserve">El script initDb.js crea las tablas en PostgreSQL (vía Sequelize sync), inserta los modos de juego por defecto (Gridshot y Sixshot) en la tabla game_modes y opcionalmente crea un usuario administrador inicial.</w:t>
      </w:r>
      <w:r w:rsidDel="00000000" w:rsidR="00000000" w:rsidRPr="00000000">
        <w:rPr>
          <w:rtl w:val="0"/>
        </w:rPr>
      </w:r>
    </w:p>
    <w:p w:rsidR="00000000" w:rsidDel="00000000" w:rsidP="00000000" w:rsidRDefault="00000000" w:rsidRPr="00000000" w14:paraId="000000B0">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node scripts/initDb.js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60" w:lineRule="auto"/>
        <w:jc w:val="both"/>
        <w:rPr/>
      </w:pPr>
      <w:r w:rsidDel="00000000" w:rsidR="00000000" w:rsidRPr="00000000">
        <w:rPr>
          <w:rFonts w:ascii="Arial" w:cs="Arial" w:eastAsia="Arial" w:hAnsi="Arial"/>
          <w:sz w:val="22"/>
          <w:szCs w:val="22"/>
          <w:rtl w:val="0"/>
        </w:rPr>
        <w:t xml:space="preserve">Si se prefiere usar Docker, el script se ejecuta automáticamente al levantar los contenedores gracias al entrypoint configurado en docker-compose.yml.</w:t>
      </w:r>
      <w:r w:rsidDel="00000000" w:rsidR="00000000" w:rsidRPr="00000000">
        <w:rPr>
          <w:rtl w:val="0"/>
        </w:rPr>
      </w:r>
    </w:p>
    <w:p w:rsidR="00000000" w:rsidDel="00000000" w:rsidP="00000000" w:rsidRDefault="00000000" w:rsidRPr="00000000" w14:paraId="000000B3">
      <w:pPr>
        <w:spacing w:after="80" w:before="280" w:lineRule="auto"/>
        <w:rPr/>
      </w:pPr>
      <w:r w:rsidDel="00000000" w:rsidR="00000000" w:rsidRPr="00000000">
        <w:rPr>
          <w:rFonts w:ascii="Arial" w:cs="Arial" w:eastAsia="Arial" w:hAnsi="Arial"/>
          <w:b w:val="1"/>
          <w:bCs w:val="1"/>
          <w:color w:val="0f3460"/>
          <w:sz w:val="26"/>
          <w:szCs w:val="26"/>
          <w:rtl w:val="0"/>
        </w:rPr>
        <w:t xml:space="preserve">5a. Arrancar con Docker (recomendado)</w:t>
      </w:r>
      <w:r w:rsidDel="00000000" w:rsidR="00000000" w:rsidRPr="00000000">
        <w:rPr>
          <w:rtl w:val="0"/>
        </w:rPr>
      </w:r>
    </w:p>
    <w:p w:rsidR="00000000" w:rsidDel="00000000" w:rsidP="00000000" w:rsidRDefault="00000000" w:rsidRPr="00000000" w14:paraId="000000B4">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Construir imágenes y levantar contenedores</w:t>
      </w:r>
      <w:r w:rsidDel="00000000" w:rsidR="00000000" w:rsidRPr="00000000">
        <w:rPr>
          <w:rtl w:val="0"/>
        </w:rPr>
      </w:r>
    </w:p>
    <w:p w:rsidR="00000000" w:rsidDel="00000000" w:rsidP="00000000" w:rsidRDefault="00000000" w:rsidRPr="00000000" w14:paraId="000000B5">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docker-compose up --build</w:t>
      </w:r>
      <w:r w:rsidDel="00000000" w:rsidR="00000000" w:rsidRPr="00000000">
        <w:rPr>
          <w:rtl w:val="0"/>
        </w:rPr>
      </w:r>
    </w:p>
    <w:p w:rsidR="00000000" w:rsidDel="00000000" w:rsidP="00000000" w:rsidRDefault="00000000" w:rsidRPr="00000000" w14:paraId="000000B6">
      <w:pPr>
        <w:shd w:fill="f0f0f0" w:val="clear"/>
        <w:spacing w:after="40" w:lineRule="auto"/>
        <w:ind w:left="432" w:firstLine="0"/>
        <w:rPr/>
      </w:pPr>
      <w:r w:rsidDel="00000000" w:rsidR="00000000" w:rsidRPr="00000000">
        <w:rPr>
          <w:rtl w:val="0"/>
        </w:rPr>
      </w:r>
    </w:p>
    <w:p w:rsidR="00000000" w:rsidDel="00000000" w:rsidP="00000000" w:rsidRDefault="00000000" w:rsidRPr="00000000" w14:paraId="000000B7">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La aplicación queda disponible en http://localhost:3000</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80" w:before="280" w:lineRule="auto"/>
        <w:rPr/>
      </w:pPr>
      <w:r w:rsidDel="00000000" w:rsidR="00000000" w:rsidRPr="00000000">
        <w:rPr>
          <w:rFonts w:ascii="Arial" w:cs="Arial" w:eastAsia="Arial" w:hAnsi="Arial"/>
          <w:b w:val="1"/>
          <w:bCs w:val="1"/>
          <w:color w:val="0f3460"/>
          <w:sz w:val="26"/>
          <w:szCs w:val="26"/>
          <w:rtl w:val="0"/>
        </w:rPr>
        <w:t xml:space="preserve">5b. Arrancar sin Docker</w:t>
      </w:r>
      <w:r w:rsidDel="00000000" w:rsidR="00000000" w:rsidRPr="00000000">
        <w:rPr>
          <w:rtl w:val="0"/>
        </w:rPr>
      </w:r>
    </w:p>
    <w:p w:rsidR="00000000" w:rsidDel="00000000" w:rsidP="00000000" w:rsidRDefault="00000000" w:rsidRPr="00000000" w14:paraId="000000BA">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Modo desarrollo (con live reload)</w:t>
      </w:r>
      <w:r w:rsidDel="00000000" w:rsidR="00000000" w:rsidRPr="00000000">
        <w:rPr>
          <w:rtl w:val="0"/>
        </w:rPr>
      </w:r>
    </w:p>
    <w:p w:rsidR="00000000" w:rsidDel="00000000" w:rsidP="00000000" w:rsidRDefault="00000000" w:rsidRPr="00000000" w14:paraId="000000BB">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npm run dev</w:t>
      </w:r>
      <w:r w:rsidDel="00000000" w:rsidR="00000000" w:rsidRPr="00000000">
        <w:rPr>
          <w:rtl w:val="0"/>
        </w:rPr>
      </w:r>
    </w:p>
    <w:p w:rsidR="00000000" w:rsidDel="00000000" w:rsidP="00000000" w:rsidRDefault="00000000" w:rsidRPr="00000000" w14:paraId="000000BC">
      <w:pPr>
        <w:shd w:fill="f0f0f0" w:val="clear"/>
        <w:spacing w:after="40" w:lineRule="auto"/>
        <w:ind w:left="432" w:firstLine="0"/>
        <w:rPr/>
      </w:pPr>
      <w:r w:rsidDel="00000000" w:rsidR="00000000" w:rsidRPr="00000000">
        <w:rPr>
          <w:rtl w:val="0"/>
        </w:rPr>
      </w:r>
    </w:p>
    <w:p w:rsidR="00000000" w:rsidDel="00000000" w:rsidP="00000000" w:rsidRDefault="00000000" w:rsidRPr="00000000" w14:paraId="000000BD">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 Modo producción</w:t>
      </w:r>
      <w:r w:rsidDel="00000000" w:rsidR="00000000" w:rsidRPr="00000000">
        <w:rPr>
          <w:rtl w:val="0"/>
        </w:rPr>
      </w:r>
    </w:p>
    <w:p w:rsidR="00000000" w:rsidDel="00000000" w:rsidP="00000000" w:rsidRDefault="00000000" w:rsidRPr="00000000" w14:paraId="000000BE">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npm start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80" w:before="280" w:lineRule="auto"/>
        <w:rPr/>
      </w:pPr>
      <w:r w:rsidDel="00000000" w:rsidR="00000000" w:rsidRPr="00000000">
        <w:rPr>
          <w:rFonts w:ascii="Arial" w:cs="Arial" w:eastAsia="Arial" w:hAnsi="Arial"/>
          <w:b w:val="1"/>
          <w:bCs w:val="1"/>
          <w:color w:val="0f3460"/>
          <w:sz w:val="26"/>
          <w:szCs w:val="26"/>
          <w:rtl w:val="0"/>
        </w:rPr>
        <w:t xml:space="preserve">6. Acceder a la aplicación</w:t>
      </w:r>
      <w:r w:rsidDel="00000000" w:rsidR="00000000" w:rsidRPr="00000000">
        <w:rPr>
          <w:rtl w:val="0"/>
        </w:rPr>
      </w:r>
    </w:p>
    <w:p w:rsidR="00000000" w:rsidDel="00000000" w:rsidP="00000000" w:rsidRDefault="00000000" w:rsidRPr="00000000" w14:paraId="000000C1">
      <w:pPr>
        <w:spacing w:after="160" w:lineRule="auto"/>
        <w:jc w:val="both"/>
        <w:rPr/>
      </w:pPr>
      <w:r w:rsidDel="00000000" w:rsidR="00000000" w:rsidRPr="00000000">
        <w:rPr>
          <w:rFonts w:ascii="Arial" w:cs="Arial" w:eastAsia="Arial" w:hAnsi="Arial"/>
          <w:sz w:val="22"/>
          <w:szCs w:val="22"/>
          <w:rtl w:val="0"/>
        </w:rPr>
        <w:t xml:space="preserve">Una vez arrancado el servidor, acceder en el navegador a:</w:t>
      </w:r>
      <w:r w:rsidDel="00000000" w:rsidR="00000000" w:rsidRPr="00000000">
        <w:rPr>
          <w:rtl w:val="0"/>
        </w:rPr>
      </w:r>
    </w:p>
    <w:p w:rsidR="00000000" w:rsidDel="00000000" w:rsidP="00000000" w:rsidRDefault="00000000" w:rsidRPr="00000000" w14:paraId="000000C2">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http://localhost:3000</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60" w:lineRule="auto"/>
        <w:jc w:val="both"/>
        <w:rPr/>
      </w:pPr>
      <w:r w:rsidDel="00000000" w:rsidR="00000000" w:rsidRPr="00000000">
        <w:rPr>
          <w:rFonts w:ascii="Arial" w:cs="Arial" w:eastAsia="Arial" w:hAnsi="Arial"/>
          <w:sz w:val="22"/>
          <w:szCs w:val="22"/>
          <w:rtl w:val="0"/>
        </w:rPr>
        <w:t xml:space="preserve">La landing page es pública y no requiere login. Para acceder a los modos de juego y al leaderboard es necesario registrarse o iniciar sesión. El panel de administración está disponible en /admin y requiere un usuario con rol "admin".</w:t>
      </w:r>
      <w:r w:rsidDel="00000000" w:rsidR="00000000" w:rsidRPr="00000000">
        <w:rPr>
          <w:rtl w:val="0"/>
        </w:rPr>
      </w:r>
    </w:p>
    <w:p w:rsidR="00000000" w:rsidDel="00000000" w:rsidP="00000000" w:rsidRDefault="00000000" w:rsidRPr="00000000" w14:paraId="000000C5">
      <w:pPr>
        <w:spacing w:after="80" w:before="280" w:lineRule="auto"/>
        <w:rPr>
          <w:rFonts w:ascii="Arial" w:cs="Arial" w:eastAsia="Arial" w:hAnsi="Arial"/>
          <w:b w:val="1"/>
          <w:bCs w:val="1"/>
          <w:color w:val="0f3460"/>
          <w:sz w:val="26"/>
          <w:szCs w:val="26"/>
        </w:rPr>
      </w:pPr>
      <w:r w:rsidDel="00000000" w:rsidR="00000000" w:rsidRPr="00000000">
        <w:rPr>
          <w:rtl w:val="0"/>
        </w:rPr>
      </w:r>
    </w:p>
    <w:p w:rsidR="00000000" w:rsidDel="00000000" w:rsidP="00000000" w:rsidRDefault="00000000" w:rsidRPr="00000000" w14:paraId="000000C6">
      <w:pPr>
        <w:spacing w:after="80" w:before="280" w:lineRule="auto"/>
        <w:rPr/>
      </w:pPr>
      <w:r w:rsidDel="00000000" w:rsidR="00000000" w:rsidRPr="00000000">
        <w:rPr>
          <w:rFonts w:ascii="Arial" w:cs="Arial" w:eastAsia="Arial" w:hAnsi="Arial"/>
          <w:b w:val="1"/>
          <w:bCs w:val="1"/>
          <w:color w:val="0f3460"/>
          <w:sz w:val="26"/>
          <w:szCs w:val="26"/>
          <w:rtl w:val="0"/>
        </w:rPr>
        <w:t xml:space="preserve">Credenciales de administrador por defecto</w:t>
      </w:r>
      <w:r w:rsidDel="00000000" w:rsidR="00000000" w:rsidRPr="00000000">
        <w:rPr>
          <w:rtl w:val="0"/>
        </w:rPr>
      </w:r>
    </w:p>
    <w:p w:rsidR="00000000" w:rsidDel="00000000" w:rsidP="00000000" w:rsidRDefault="00000000" w:rsidRPr="00000000" w14:paraId="000000C7">
      <w:pPr>
        <w:spacing w:after="160" w:lineRule="auto"/>
        <w:jc w:val="both"/>
        <w:rPr/>
      </w:pPr>
      <w:r w:rsidDel="00000000" w:rsidR="00000000" w:rsidRPr="00000000">
        <w:rPr>
          <w:rFonts w:ascii="Arial" w:cs="Arial" w:eastAsia="Arial" w:hAnsi="Arial"/>
          <w:sz w:val="22"/>
          <w:szCs w:val="22"/>
          <w:rtl w:val="0"/>
        </w:rPr>
        <w:t xml:space="preserve">El script initDb.js crea un usuario administrador inicial con las siguientes credenciales (cambiarlas inmediatamente en producción):</w:t>
      </w:r>
      <w:r w:rsidDel="00000000" w:rsidR="00000000" w:rsidRPr="00000000">
        <w:rPr>
          <w:rtl w:val="0"/>
        </w:rPr>
      </w:r>
    </w:p>
    <w:p w:rsidR="00000000" w:rsidDel="00000000" w:rsidP="00000000" w:rsidRDefault="00000000" w:rsidRPr="00000000" w14:paraId="000000C8">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Email:      admin@bolitas.com</w:t>
      </w:r>
      <w:r w:rsidDel="00000000" w:rsidR="00000000" w:rsidRPr="00000000">
        <w:rPr>
          <w:rtl w:val="0"/>
        </w:rPr>
      </w:r>
    </w:p>
    <w:p w:rsidR="00000000" w:rsidDel="00000000" w:rsidP="00000000" w:rsidRDefault="00000000" w:rsidRPr="00000000" w14:paraId="000000C9">
      <w:pPr>
        <w:shd w:fill="f0f0f0" w:val="clear"/>
        <w:spacing w:after="40" w:lineRule="auto"/>
        <w:ind w:left="432" w:firstLine="0"/>
        <w:rPr/>
      </w:pPr>
      <w:r w:rsidDel="00000000" w:rsidR="00000000" w:rsidRPr="00000000">
        <w:rPr>
          <w:rFonts w:ascii="Courier New" w:cs="Courier New" w:eastAsia="Courier New" w:hAnsi="Courier New"/>
          <w:sz w:val="18"/>
          <w:szCs w:val="18"/>
          <w:rtl w:val="0"/>
        </w:rPr>
        <w:t xml:space="preserve">Contraseña: Admin1234!</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SOPjNFdBHlMxRPiviQbCsASUw==">CgMxLjAaJAoBMBIfCh0IB0IZCgVBcmlhbBIQQXJpYWwgVW5pY29kZSBNUxokCgExEh8KHQgHQhkKBUFyaWFsEhBBcmlhbCBVbmljb2RlIE1TOAByITE2XzhLa2JwQmhOZlZmZDRuQmYtSjVZd0w3TzJGUXAtdQ==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