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2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RESSONÂNCIA MAGNÉTICA DE PELVE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TÉCNICA: </w:t>
      </w:r>
      <w:r w:rsidDel="00000000" w:rsidR="00000000" w:rsidRPr="00000000">
        <w:rPr>
          <w:rtl w:val="0"/>
        </w:rPr>
        <w:t xml:space="preserve">sequências multiplanares, com contraste venoso. Administrado gel para a distensão vaginal.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INDICAÇÃO: </w:t>
      </w:r>
      <w:r w:rsidDel="00000000" w:rsidR="00000000" w:rsidRPr="00000000">
        <w:rPr>
          <w:rtl w:val="0"/>
        </w:rPr>
        <w:t xml:space="preserve">formação expansiva pélvica caracterizada pela ultrassonografia da mesma data. Dor hipogástrica há 3 dias. Última menstruação há 8 dias.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ACHADOS:</w:t>
      </w:r>
    </w:p>
    <w:p w:rsidR="00000000" w:rsidDel="00000000" w:rsidP="00000000" w:rsidRDefault="00000000" w:rsidRPr="00000000">
      <w:pPr>
        <w:spacing w:after="100" w:lineRule="auto"/>
        <w:contextualSpacing w:val="0"/>
        <w:rPr/>
      </w:pPr>
      <w:r w:rsidDel="00000000" w:rsidR="00000000" w:rsidRPr="00000000">
        <w:rPr>
          <w:rtl w:val="0"/>
        </w:rPr>
        <w:t xml:space="preserve">Bexiga normodistendida, com paredes regulares e conteúdo líquido homogêneo.</w:t>
      </w:r>
    </w:p>
    <w:p w:rsidR="00000000" w:rsidDel="00000000" w:rsidP="00000000" w:rsidRDefault="00000000" w:rsidRPr="00000000">
      <w:pPr>
        <w:spacing w:after="100" w:lineRule="auto"/>
        <w:contextualSpacing w:val="0"/>
        <w:rPr/>
      </w:pPr>
      <w:r w:rsidDel="00000000" w:rsidR="00000000" w:rsidRPr="00000000">
        <w:rPr>
          <w:rtl w:val="0"/>
        </w:rPr>
        <w:t xml:space="preserve">Útero levemente retrofletido, de morfologia normal. Mede 8,0 x 2,6 x 4,5 cm, com volume estimado em cerca de 50 cc. Miométrio com sinal habitual.</w:t>
      </w:r>
    </w:p>
    <w:p w:rsidR="00000000" w:rsidDel="00000000" w:rsidP="00000000" w:rsidRDefault="00000000" w:rsidRPr="00000000">
      <w:pPr>
        <w:spacing w:after="100" w:lineRule="auto"/>
        <w:contextualSpacing w:val="0"/>
        <w:rPr/>
      </w:pPr>
      <w:r w:rsidDel="00000000" w:rsidR="00000000" w:rsidRPr="00000000">
        <w:rPr>
          <w:rtl w:val="0"/>
        </w:rPr>
        <w:t xml:space="preserve">Nódulo subseroso corporal posterior uterino (não incluído na medida uterina), heterogêneo, com predomínio de baixo sinal em T2 e sem realce pelo meio de contraste, que mede cerca de 7,5 cm e deve corresponder à formação expansiva descrita pela ultrassonografia. O aspecto sugere mioma com necrose hemorrágica (degeneração vermelha).</w:t>
      </w:r>
    </w:p>
    <w:p w:rsidR="00000000" w:rsidDel="00000000" w:rsidP="00000000" w:rsidRDefault="00000000" w:rsidRPr="00000000">
      <w:pPr>
        <w:spacing w:after="100" w:lineRule="auto"/>
        <w:contextualSpacing w:val="0"/>
        <w:rPr/>
      </w:pPr>
      <w:r w:rsidDel="00000000" w:rsidR="00000000" w:rsidRPr="00000000">
        <w:rPr>
          <w:rtl w:val="0"/>
        </w:rPr>
        <w:t xml:space="preserve">Zona juncional uterina com sinal e espessura preservados.</w:t>
      </w:r>
    </w:p>
    <w:p w:rsidR="00000000" w:rsidDel="00000000" w:rsidP="00000000" w:rsidRDefault="00000000" w:rsidRPr="00000000">
      <w:pPr>
        <w:spacing w:after="100" w:lineRule="auto"/>
        <w:contextualSpacing w:val="0"/>
        <w:rPr/>
      </w:pPr>
      <w:r w:rsidDel="00000000" w:rsidR="00000000" w:rsidRPr="00000000">
        <w:rPr>
          <w:rtl w:val="0"/>
        </w:rPr>
        <w:t xml:space="preserve">Endométrio regular, com espessura de 0,2 cm.</w:t>
      </w:r>
    </w:p>
    <w:p w:rsidR="00000000" w:rsidDel="00000000" w:rsidP="00000000" w:rsidRDefault="00000000" w:rsidRPr="00000000">
      <w:pPr>
        <w:spacing w:after="100" w:lineRule="auto"/>
        <w:contextualSpacing w:val="0"/>
        <w:rPr/>
      </w:pPr>
      <w:r w:rsidDel="00000000" w:rsidR="00000000" w:rsidRPr="00000000">
        <w:rPr>
          <w:rtl w:val="0"/>
        </w:rPr>
        <w:t xml:space="preserve">Ovários de dimensões normais e sinal habitual. Pequenos cistos simples bilaterais, provavelmente funcionais (folículos).</w:t>
      </w:r>
    </w:p>
    <w:p w:rsidR="00000000" w:rsidDel="00000000" w:rsidP="00000000" w:rsidRDefault="00000000" w:rsidRPr="00000000">
      <w:pPr>
        <w:spacing w:after="100" w:lineRule="auto"/>
        <w:contextualSpacing w:val="0"/>
        <w:rPr/>
      </w:pPr>
      <w:r w:rsidDel="00000000" w:rsidR="00000000" w:rsidRPr="00000000">
        <w:rPr>
          <w:rtl w:val="0"/>
        </w:rPr>
        <w:t xml:space="preserve">Formação cística anexial esquerda de 1,8 cm, com projeção papilar na parede lateral que apresenta realce pós-contraste e mede 0,4 cm. O aspecto é incaracterístico, sendo conveniente controle em 3 meses por RM ou ultrassonografia transvaginal.</w:t>
      </w:r>
    </w:p>
    <w:p w:rsidR="00000000" w:rsidDel="00000000" w:rsidP="00000000" w:rsidRDefault="00000000" w:rsidRPr="00000000">
      <w:pPr>
        <w:spacing w:after="100" w:lineRule="auto"/>
        <w:contextualSpacing w:val="0"/>
        <w:rPr/>
      </w:pPr>
      <w:r w:rsidDel="00000000" w:rsidR="00000000" w:rsidRPr="00000000">
        <w:rPr>
          <w:rtl w:val="0"/>
        </w:rPr>
        <w:t xml:space="preserve">Ausência de linfonodomegalias.</w:t>
      </w:r>
    </w:p>
    <w:p w:rsidR="00000000" w:rsidDel="00000000" w:rsidP="00000000" w:rsidRDefault="00000000" w:rsidRPr="00000000">
      <w:pPr>
        <w:spacing w:after="100" w:lineRule="auto"/>
        <w:contextualSpacing w:val="0"/>
        <w:rPr/>
      </w:pPr>
      <w:r w:rsidDel="00000000" w:rsidR="00000000" w:rsidRPr="00000000">
        <w:rPr>
          <w:rtl w:val="0"/>
        </w:rPr>
        <w:t xml:space="preserve">Pequena quantidade de líquido livre na pelve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