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ABDOME SUPERIOR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Sequências multiplanares, antes e após a injeção endovenosa de contraste paramagnético.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Controle tardio pós-radioablação (em 22/04/2014) de nódulos hepáticos suspeitos para hepatocarcinoma, identificados na RM de 02/04/2014 e PET/CT de 05/04/2014.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hepatectomia esquerda e hipertrofia relativa dos segmentos remanescentes e contornos lobulados. Existem algumas zonas hemáticas relacionadas a ablação (áreas de necrose coagulativa).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Destacam-se, no entanto, múltiplas lesões nodulares agrupadas nos segmentos V e VIII, variando de poucos milímetros até 3,0 cm, que exibem alto sinal em T2, sem hipervascularização ou washout. O aspecto de imagem é indeterminado, admitindo hipótese de carcinoma hepatocelular multifocal difuso ou mais remotamente microabscessos, sendo necessária correlação clínica.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Colecistectomia. Não há dilatação significativa das vias biliares.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Sistema portal pérvio. Artéria hepática pérvia. Veias hepáticas pérvias.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Discreta esplenomegalia. Ateromatose difusa.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parietal difuso de alças delgadas e, sobretudo dos cólons, associado a edema do mesentério e ingurgitamento vascular, sugerindo alteração inflamatória infecciosa.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Moderada quantidade de líquido livre na cavidade peritoneal.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Linfonodos cardiofrênico direito e retroperitoneais proeminentes, medindo até 1,5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Nódulo pré-peritoneal no epigástrio, de 1,4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derrame pleural bilateral.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Realizado adendo às 15:15h do dia 11/04/2016, comparando com estudo anterior de RM de 16/10/2015 (de outro serviço). Nota-se redução significativa dos múltiplos nódulos nos segmentos centrais do lobo hepático direito, e com grande redução volumétrica do parênquima hepático. Essas características são compatíveis com carcinoma hepatocelular multifocal com resposta ao tratamento referido.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