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B9" w:rsidRDefault="006547B9"/>
    <w:p w:rsidR="00F50B2D" w:rsidRDefault="00F50B2D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  <w:r w:rsidRPr="00605258">
        <w:rPr>
          <w:sz w:val="52"/>
          <w:szCs w:val="52"/>
        </w:rPr>
        <w:t xml:space="preserve">Un codice </w:t>
      </w:r>
      <w:r w:rsidRPr="00605258">
        <w:rPr>
          <w:b/>
          <w:bCs/>
          <w:sz w:val="52"/>
          <w:szCs w:val="52"/>
        </w:rPr>
        <w:t xml:space="preserve">Qr Code </w:t>
      </w:r>
      <w:r w:rsidRPr="00605258">
        <w:rPr>
          <w:sz w:val="52"/>
          <w:szCs w:val="52"/>
        </w:rPr>
        <w:t xml:space="preserve">è </w:t>
      </w:r>
      <w:r w:rsidRPr="00605258">
        <w:rPr>
          <w:rFonts w:ascii="Arial" w:hAnsi="Arial" w:cs="Arial"/>
          <w:color w:val="222222"/>
          <w:sz w:val="52"/>
          <w:szCs w:val="52"/>
          <w:shd w:val="clear" w:color="auto" w:fill="FFFFFF"/>
        </w:rPr>
        <w:t> un </w:t>
      </w:r>
      <w:r w:rsidRPr="00605258">
        <w:rPr>
          <w:rFonts w:ascii="Arial" w:hAnsi="Arial" w:cs="Arial"/>
          <w:sz w:val="52"/>
          <w:szCs w:val="52"/>
          <w:shd w:val="clear" w:color="auto" w:fill="FFFFFF"/>
        </w:rPr>
        <w:t>codice a barre</w:t>
      </w:r>
      <w:r w:rsidRPr="00605258">
        <w:rPr>
          <w:rFonts w:ascii="Arial" w:hAnsi="Arial" w:cs="Arial"/>
          <w:color w:val="222222"/>
          <w:sz w:val="52"/>
          <w:szCs w:val="52"/>
          <w:shd w:val="clear" w:color="auto" w:fill="FFFFFF"/>
        </w:rPr>
        <w:t> bidimensionale, ossia matrice, composto da moduli neri disposti all'interno di uno schema bianco di forma quadrata. Viene impiegato per memorizzare informazioni generalmente destinate a essere lette tramite un semplicissimo smartphone.</w:t>
      </w: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605258" w:rsidRDefault="00605258" w:rsidP="00605258">
      <w:pPr>
        <w:jc w:val="center"/>
        <w:rPr>
          <w:rFonts w:ascii="Arial" w:hAnsi="Arial" w:cs="Arial"/>
          <w:color w:val="222222"/>
          <w:sz w:val="52"/>
          <w:szCs w:val="52"/>
          <w:shd w:val="clear" w:color="auto" w:fill="FFFFFF"/>
        </w:rPr>
      </w:pP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846A0">
        <w:rPr>
          <w:sz w:val="24"/>
          <w:szCs w:val="24"/>
        </w:rPr>
        <w:lastRenderedPageBreak/>
        <w:br/>
      </w: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Ai tre angoli di un codice QR sono presenti blocchi quadrati che il lettore utilizza per identificare grossolanamente e quindi allineare il codice. </w:t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Un codice reso correttamente ha anche una regione tutto attorno al bordo del codice per aiutare il lettore a non chiarire la differenza tra il codice e qualsiasi altra immagine di sfondo. </w:t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8F9FA"/>
        </w:rPr>
        <w:drawing>
          <wp:inline distT="0" distB="0" distL="0" distR="0">
            <wp:extent cx="4878049" cy="30487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49" cy="30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Oltre a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lle</w:t>
      </w: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diverse forme di codifica</w:t>
      </w: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, è possibile applicare una varietà di </w:t>
      </w:r>
      <w:r w:rsidRPr="00F846A0">
        <w:rPr>
          <w:rFonts w:ascii="Arial" w:hAnsi="Arial" w:cs="Arial"/>
          <w:b/>
          <w:bCs/>
          <w:color w:val="222222"/>
          <w:sz w:val="24"/>
          <w:szCs w:val="24"/>
          <w:shd w:val="clear" w:color="auto" w:fill="F8F9FA"/>
        </w:rPr>
        <w:t>maschere</w:t>
      </w: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alla codifica e le specifiche della maschera utilizzata sono memorizzate nelle informazioni sul formato.</w:t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8F9FA"/>
        </w:rPr>
        <w:drawing>
          <wp:inline distT="0" distB="0" distL="0" distR="0">
            <wp:extent cx="4693920" cy="2971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80" cy="29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Le maschere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>modificano l'aspetto del codice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:rsidR="00F846A0" w:rsidRDefault="00F846A0" w:rsidP="0078103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C20768" w:rsidRDefault="00F846A0" w:rsidP="00C20768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F846A0">
        <w:rPr>
          <w:rFonts w:ascii="Arial" w:hAnsi="Arial" w:cs="Arial"/>
          <w:color w:val="222222"/>
          <w:sz w:val="24"/>
          <w:szCs w:val="24"/>
          <w:shd w:val="clear" w:color="auto" w:fill="F8F9FA"/>
        </w:rPr>
        <w:t>Idealmente, viene scelta una maschera che minimizza l'aspetto di grandi blocchi dello stesso colore che potrebbero causare problemi nella riproduzione o nella lettura</w:t>
      </w: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.</w:t>
      </w:r>
    </w:p>
    <w:p w:rsidR="00C20768" w:rsidRDefault="00C20768" w:rsidP="00C20768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9FA"/>
        </w:rPr>
        <w:t>Esistono 4 tipi di capacità di errore</w:t>
      </w:r>
    </w:p>
    <w:p w:rsidR="00C20768" w:rsidRPr="00C20768" w:rsidRDefault="00C20768" w:rsidP="00C20768">
      <w:pPr>
        <w:shd w:val="clear" w:color="auto" w:fill="FFFFFF"/>
        <w:spacing w:before="100" w:beforeAutospacing="1" w:after="24" w:line="240" w:lineRule="auto"/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C20768">
        <w:rPr>
          <w:rFonts w:ascii="Arial" w:eastAsia="Times New Roman" w:hAnsi="Arial" w:cs="Arial"/>
          <w:color w:val="222222"/>
          <w:lang w:eastAsia="it-IT"/>
        </w:rPr>
        <w:t>Livello L: circa il 7% delle parole in codice può essere ripristinato.</w:t>
      </w:r>
    </w:p>
    <w:p w:rsidR="00C20768" w:rsidRPr="00C20768" w:rsidRDefault="00C20768" w:rsidP="00C20768">
      <w:pPr>
        <w:shd w:val="clear" w:color="auto" w:fill="FFFFFF"/>
        <w:spacing w:before="100" w:beforeAutospacing="1" w:after="24" w:line="240" w:lineRule="auto"/>
        <w:ind w:left="708" w:firstLine="708"/>
        <w:rPr>
          <w:rFonts w:ascii="Arial" w:eastAsia="Times New Roman" w:hAnsi="Arial" w:cs="Arial"/>
          <w:color w:val="222222"/>
          <w:lang w:eastAsia="it-IT"/>
        </w:rPr>
      </w:pPr>
      <w:r w:rsidRPr="00C20768">
        <w:rPr>
          <w:rFonts w:ascii="Arial" w:eastAsia="Times New Roman" w:hAnsi="Arial" w:cs="Arial"/>
          <w:color w:val="222222"/>
          <w:lang w:eastAsia="it-IT"/>
        </w:rPr>
        <w:t>Livello M: circa il 15% delle parole in codice può essere ripristinato.</w:t>
      </w:r>
    </w:p>
    <w:p w:rsidR="00C20768" w:rsidRPr="00C20768" w:rsidRDefault="00C20768" w:rsidP="00C20768">
      <w:pPr>
        <w:shd w:val="clear" w:color="auto" w:fill="FFFFFF"/>
        <w:spacing w:before="100" w:beforeAutospacing="1" w:after="24" w:line="240" w:lineRule="auto"/>
        <w:ind w:left="1416"/>
        <w:rPr>
          <w:rFonts w:ascii="Arial" w:eastAsia="Times New Roman" w:hAnsi="Arial" w:cs="Arial"/>
          <w:color w:val="222222"/>
          <w:lang w:eastAsia="it-IT"/>
        </w:rPr>
      </w:pPr>
      <w:r>
        <w:rPr>
          <w:rFonts w:ascii="Arial" w:eastAsia="Times New Roman" w:hAnsi="Arial" w:cs="Arial"/>
          <w:color w:val="222222"/>
          <w:lang w:eastAsia="it-IT"/>
        </w:rPr>
        <w:t xml:space="preserve">Livello </w:t>
      </w:r>
      <w:r w:rsidRPr="00C20768">
        <w:rPr>
          <w:rFonts w:ascii="Arial" w:eastAsia="Times New Roman" w:hAnsi="Arial" w:cs="Arial"/>
          <w:color w:val="222222"/>
          <w:lang w:eastAsia="it-IT"/>
        </w:rPr>
        <w:t>Q: circa il 25% delle parole in codice può essere ripristinato.</w:t>
      </w:r>
    </w:p>
    <w:p w:rsidR="00C20768" w:rsidRPr="00C20768" w:rsidRDefault="00C20768" w:rsidP="00C20768">
      <w:pPr>
        <w:shd w:val="clear" w:color="auto" w:fill="FFFFFF"/>
        <w:spacing w:before="100" w:beforeAutospacing="1" w:after="24" w:line="240" w:lineRule="auto"/>
        <w:ind w:left="1092" w:firstLine="324"/>
        <w:rPr>
          <w:rFonts w:ascii="Arial" w:eastAsia="Times New Roman" w:hAnsi="Arial" w:cs="Arial"/>
          <w:color w:val="222222"/>
          <w:lang w:eastAsia="it-IT"/>
        </w:rPr>
      </w:pPr>
      <w:r w:rsidRPr="00C20768">
        <w:rPr>
          <w:rFonts w:ascii="Arial" w:eastAsia="Times New Roman" w:hAnsi="Arial" w:cs="Arial"/>
          <w:color w:val="222222"/>
          <w:lang w:eastAsia="it-IT"/>
        </w:rPr>
        <w:t>Livello H: circa il 30% delle parole in codice può essere ripristinato.</w:t>
      </w:r>
    </w:p>
    <w:p w:rsidR="00C20768" w:rsidRDefault="00C20768" w:rsidP="00C20768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90305F" w:rsidRDefault="0090305F" w:rsidP="009030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635</wp:posOffset>
            </wp:positionV>
            <wp:extent cx="2190750" cy="219075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g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livello L</w:t>
      </w:r>
    </w:p>
    <w:p w:rsidR="0090305F" w:rsidRPr="0090305F" w:rsidRDefault="0090305F" w:rsidP="0090305F">
      <w:pPr>
        <w:rPr>
          <w:rFonts w:ascii="Arial" w:hAnsi="Arial" w:cs="Arial"/>
          <w:sz w:val="24"/>
          <w:szCs w:val="24"/>
        </w:rPr>
      </w:pPr>
    </w:p>
    <w:p w:rsidR="0090305F" w:rsidRPr="0090305F" w:rsidRDefault="0090305F" w:rsidP="0090305F">
      <w:pPr>
        <w:rPr>
          <w:rFonts w:ascii="Arial" w:hAnsi="Arial" w:cs="Arial"/>
          <w:sz w:val="24"/>
          <w:szCs w:val="24"/>
        </w:rPr>
      </w:pPr>
    </w:p>
    <w:p w:rsidR="0090305F" w:rsidRPr="0090305F" w:rsidRDefault="0090305F" w:rsidP="0090305F">
      <w:pPr>
        <w:rPr>
          <w:rFonts w:ascii="Arial" w:hAnsi="Arial" w:cs="Arial"/>
          <w:sz w:val="24"/>
          <w:szCs w:val="24"/>
        </w:rPr>
      </w:pPr>
    </w:p>
    <w:p w:rsidR="0090305F" w:rsidRPr="0090305F" w:rsidRDefault="0090305F" w:rsidP="0090305F">
      <w:pPr>
        <w:rPr>
          <w:rFonts w:ascii="Arial" w:hAnsi="Arial" w:cs="Arial"/>
          <w:sz w:val="24"/>
          <w:szCs w:val="24"/>
        </w:rPr>
      </w:pPr>
    </w:p>
    <w:p w:rsidR="0090305F" w:rsidRPr="0090305F" w:rsidRDefault="0090305F" w:rsidP="0090305F">
      <w:pPr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1905</wp:posOffset>
            </wp:positionV>
            <wp:extent cx="2190750" cy="219075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g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livello </w:t>
      </w:r>
      <w:r w:rsidR="00241A6B">
        <w:rPr>
          <w:rFonts w:ascii="Arial" w:hAnsi="Arial" w:cs="Arial"/>
          <w:sz w:val="24"/>
          <w:szCs w:val="24"/>
        </w:rPr>
        <w:t>H</w:t>
      </w: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241A6B" w:rsidP="00241A6B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possiamo vedere, cambia la grandezza ma soprattutto,il numero di ‘quadratini’ che è molto maggiore.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p w:rsidR="0090305F" w:rsidRDefault="0090305F" w:rsidP="0090305F">
      <w:pPr>
        <w:tabs>
          <w:tab w:val="left" w:pos="5340"/>
          <w:tab w:val="left" w:pos="60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0305F" w:rsidRPr="0090305F" w:rsidRDefault="0090305F" w:rsidP="0090305F">
      <w:pPr>
        <w:tabs>
          <w:tab w:val="left" w:pos="5340"/>
        </w:tabs>
        <w:jc w:val="center"/>
        <w:rPr>
          <w:rFonts w:ascii="Arial" w:hAnsi="Arial" w:cs="Arial"/>
          <w:sz w:val="24"/>
          <w:szCs w:val="24"/>
        </w:rPr>
      </w:pPr>
    </w:p>
    <w:sectPr w:rsidR="0090305F" w:rsidRPr="0090305F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4CA" w:rsidRDefault="002D54CA" w:rsidP="00F50B2D">
      <w:pPr>
        <w:spacing w:after="0" w:line="240" w:lineRule="auto"/>
      </w:pPr>
      <w:r>
        <w:separator/>
      </w:r>
    </w:p>
  </w:endnote>
  <w:endnote w:type="continuationSeparator" w:id="0">
    <w:p w:rsidR="002D54CA" w:rsidRDefault="002D54CA" w:rsidP="00F5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4CA" w:rsidRDefault="002D54CA" w:rsidP="00F50B2D">
      <w:pPr>
        <w:spacing w:after="0" w:line="240" w:lineRule="auto"/>
      </w:pPr>
      <w:r>
        <w:separator/>
      </w:r>
    </w:p>
  </w:footnote>
  <w:footnote w:type="continuationSeparator" w:id="0">
    <w:p w:rsidR="002D54CA" w:rsidRDefault="002D54CA" w:rsidP="00F50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258" w:rsidRPr="00F50B2D" w:rsidRDefault="00F50B2D">
    <w:pPr>
      <w:pStyle w:val="Intestazione"/>
      <w:rPr>
        <w:color w:val="2F5496" w:themeColor="accent1" w:themeShade="BF"/>
        <w:sz w:val="48"/>
        <w:szCs w:val="4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B2D" w:rsidRDefault="00F50B2D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50B2D" w:rsidRDefault="00F50B2D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846A0">
      <w:rPr>
        <w:color w:val="2F5496" w:themeColor="accent1" w:themeShade="BF"/>
        <w:sz w:val="48"/>
        <w:szCs w:val="48"/>
      </w:rPr>
      <w:tab/>
      <w:t>Qr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028AB"/>
    <w:multiLevelType w:val="multilevel"/>
    <w:tmpl w:val="D4F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2D"/>
    <w:rsid w:val="00241A6B"/>
    <w:rsid w:val="002D54CA"/>
    <w:rsid w:val="005D6DE7"/>
    <w:rsid w:val="00605258"/>
    <w:rsid w:val="006547B9"/>
    <w:rsid w:val="0078103C"/>
    <w:rsid w:val="0090305F"/>
    <w:rsid w:val="00C20768"/>
    <w:rsid w:val="00F50B2D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EE1F1"/>
  <w15:chartTrackingRefBased/>
  <w15:docId w15:val="{9A3E48C2-C443-4919-9D43-6888C03A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0B2D"/>
  </w:style>
  <w:style w:type="paragraph" w:styleId="Titolo1">
    <w:name w:val="heading 1"/>
    <w:basedOn w:val="Normale"/>
    <w:next w:val="Normale"/>
    <w:link w:val="Titolo1Carattere"/>
    <w:uiPriority w:val="9"/>
    <w:qFormat/>
    <w:rsid w:val="00F50B2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0B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0B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0B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0B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0B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0B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0B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0B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50B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0B2D"/>
  </w:style>
  <w:style w:type="paragraph" w:styleId="Pidipagina">
    <w:name w:val="footer"/>
    <w:basedOn w:val="Normale"/>
    <w:link w:val="PidipaginaCarattere"/>
    <w:uiPriority w:val="99"/>
    <w:unhideWhenUsed/>
    <w:rsid w:val="00F50B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0B2D"/>
  </w:style>
  <w:style w:type="character" w:customStyle="1" w:styleId="Titolo1Carattere">
    <w:name w:val="Titolo 1 Carattere"/>
    <w:basedOn w:val="Carpredefinitoparagrafo"/>
    <w:link w:val="Titolo1"/>
    <w:uiPriority w:val="9"/>
    <w:rsid w:val="00F50B2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0B2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0B2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0B2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0B2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0B2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0B2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0B2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0B2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50B2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0B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F50B2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0B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0B2D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F50B2D"/>
    <w:rPr>
      <w:b/>
      <w:bCs/>
    </w:rPr>
  </w:style>
  <w:style w:type="character" w:styleId="Enfasicorsivo">
    <w:name w:val="Emphasis"/>
    <w:basedOn w:val="Carpredefinitoparagrafo"/>
    <w:uiPriority w:val="20"/>
    <w:qFormat/>
    <w:rsid w:val="00F50B2D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F50B2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50B2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0B2D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0B2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0B2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F50B2D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F50B2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F50B2D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F50B2D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F50B2D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50B2D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F50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11743 - GRECO MATTEO</dc:creator>
  <cp:keywords/>
  <dc:description/>
  <cp:lastModifiedBy> </cp:lastModifiedBy>
  <cp:revision>7</cp:revision>
  <dcterms:created xsi:type="dcterms:W3CDTF">2019-11-22T10:15:00Z</dcterms:created>
  <dcterms:modified xsi:type="dcterms:W3CDTF">2019-11-23T10:19:00Z</dcterms:modified>
</cp:coreProperties>
</file>