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jc w:val="center"/>
        <w:rPr>
          <w:rFonts w:ascii="Special Elite" w:cs="Special Elite" w:eastAsia="Special Elite" w:hAnsi="Special Elite"/>
          <w:sz w:val="48"/>
          <w:szCs w:val="48"/>
        </w:rPr>
      </w:pPr>
      <w:r w:rsidDel="00000000" w:rsidR="00000000" w:rsidRPr="00000000">
        <w:rPr>
          <w:rFonts w:ascii="Special Elite" w:cs="Special Elite" w:eastAsia="Special Elite" w:hAnsi="Special Elite"/>
          <w:sz w:val="48"/>
          <w:szCs w:val="48"/>
          <w:rtl w:val="0"/>
        </w:rPr>
        <w:t xml:space="preserve">Defuse the Bomb</w:t>
      </w:r>
    </w:p>
    <w:p w:rsidR="00000000" w:rsidDel="00000000" w:rsidP="00000000" w:rsidRDefault="00000000" w:rsidRPr="00000000" w14:paraId="00000002">
      <w:pPr>
        <w:spacing w:after="0" w:before="0" w:line="360" w:lineRule="auto"/>
        <w:jc w:val="center"/>
        <w:rPr>
          <w:rFonts w:ascii="Special Elite" w:cs="Special Elite" w:eastAsia="Special Elite" w:hAnsi="Special Elite"/>
          <w:sz w:val="48"/>
          <w:szCs w:val="48"/>
        </w:rPr>
      </w:pPr>
      <w:r w:rsidDel="00000000" w:rsidR="00000000" w:rsidRPr="00000000">
        <w:rPr>
          <w:rFonts w:ascii="Special Elite" w:cs="Special Elite" w:eastAsia="Special Elite" w:hAnsi="Special Elite"/>
          <w:sz w:val="48"/>
          <w:szCs w:val="48"/>
          <w:rtl w:val="0"/>
        </w:rPr>
        <w:t xml:space="preserve">A CSC 102 Project</w:t>
      </w:r>
    </w:p>
    <w:p w:rsidR="00000000" w:rsidDel="00000000" w:rsidP="00000000" w:rsidRDefault="00000000" w:rsidRPr="00000000" w14:paraId="00000003">
      <w:pPr>
        <w:spacing w:after="0" w:before="0" w:line="360" w:lineRule="auto"/>
        <w:rPr>
          <w:rFonts w:ascii="Special Elite" w:cs="Special Elite" w:eastAsia="Special Elite" w:hAnsi="Special Elite"/>
          <w:sz w:val="48"/>
          <w:szCs w:val="48"/>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Special Elite" w:cs="Special Elite" w:eastAsia="Special Elite" w:hAnsi="Special Elite"/>
          <w:sz w:val="36"/>
          <w:szCs w:val="36"/>
        </w:rPr>
      </w:pPr>
      <w:r w:rsidDel="00000000" w:rsidR="00000000" w:rsidRPr="00000000">
        <w:rPr>
          <w:rFonts w:ascii="Special Elite" w:cs="Special Elite" w:eastAsia="Special Elite" w:hAnsi="Special Elite"/>
          <w:sz w:val="36"/>
          <w:szCs w:val="36"/>
          <w:rtl w:val="0"/>
        </w:rPr>
        <w:t xml:space="preserve">Team: </w:t>
      </w:r>
      <w:r w:rsidDel="00000000" w:rsidR="00000000" w:rsidRPr="00000000">
        <w:rPr>
          <w:rFonts w:ascii="Special Elite" w:cs="Special Elite" w:eastAsia="Special Elite" w:hAnsi="Special Elite"/>
          <w:sz w:val="36"/>
          <w:szCs w:val="36"/>
          <w:rtl w:val="0"/>
        </w:rPr>
        <w:t xml:space="preserve">Jhits (Marc Patterson, Dylane Demeza, Darrien Miller)</w:t>
      </w:r>
    </w:p>
    <w:p w:rsidR="00000000" w:rsidDel="00000000" w:rsidP="00000000" w:rsidRDefault="00000000" w:rsidRPr="00000000" w14:paraId="00000005">
      <w:pPr>
        <w:spacing w:after="0" w:before="0" w:line="360" w:lineRule="auto"/>
        <w:rPr>
          <w:rFonts w:ascii="Special Elite" w:cs="Special Elite" w:eastAsia="Special Elite" w:hAnsi="Special Elite"/>
          <w:sz w:val="48"/>
          <w:szCs w:val="48"/>
        </w:rPr>
      </w:pPr>
      <w:r w:rsidDel="00000000" w:rsidR="00000000" w:rsidRPr="00000000">
        <w:rPr>
          <w:rtl w:val="0"/>
        </w:rPr>
      </w:r>
    </w:p>
    <w:p w:rsidR="00000000" w:rsidDel="00000000" w:rsidP="00000000" w:rsidRDefault="00000000" w:rsidRPr="00000000" w14:paraId="00000006">
      <w:pPr>
        <w:spacing w:after="0" w:before="0" w:line="360" w:lineRule="auto"/>
        <w:rPr>
          <w:rFonts w:ascii="Special Elite" w:cs="Special Elite" w:eastAsia="Special Elite" w:hAnsi="Special Elite"/>
          <w:sz w:val="48"/>
          <w:szCs w:val="4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000000" w:space="0" w:sz="8" w:val="single"/>
          <w:right w:space="0" w:sz="0" w:val="nil"/>
          <w:between w:space="0" w:sz="0" w:val="nil"/>
        </w:pBdr>
        <w:shd w:fill="auto" w:val="clear"/>
        <w:spacing w:after="0" w:before="0" w:line="360" w:lineRule="auto"/>
        <w:ind w:left="0" w:right="0" w:firstLine="0"/>
        <w:jc w:val="left"/>
        <w:rPr>
          <w:rFonts w:ascii="Special Elite" w:cs="Special Elite" w:eastAsia="Special Elite" w:hAnsi="Special Elite"/>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360" w:lineRule="auto"/>
        <w:rPr>
          <w:rFonts w:ascii="Special Elite" w:cs="Special Elite" w:eastAsia="Special Elite" w:hAnsi="Special Elite"/>
          <w:sz w:val="48"/>
          <w:szCs w:val="48"/>
        </w:rPr>
      </w:pPr>
      <w:r w:rsidDel="00000000" w:rsidR="00000000" w:rsidRPr="00000000">
        <w:rPr>
          <w:rtl w:val="0"/>
        </w:rPr>
      </w:r>
    </w:p>
    <w:p w:rsidR="00000000" w:rsidDel="00000000" w:rsidP="00000000" w:rsidRDefault="00000000" w:rsidRPr="00000000" w14:paraId="00000009">
      <w:pPr>
        <w:spacing w:after="0" w:before="0" w:line="360" w:lineRule="auto"/>
        <w:jc w:val="center"/>
        <w:rPr>
          <w:rFonts w:ascii="Special Elite" w:cs="Special Elite" w:eastAsia="Special Elite" w:hAnsi="Special Elite"/>
          <w:sz w:val="104"/>
          <w:szCs w:val="104"/>
        </w:rPr>
      </w:pPr>
      <w:r w:rsidDel="00000000" w:rsidR="00000000" w:rsidRPr="00000000">
        <w:rPr>
          <w:rFonts w:ascii="Special Elite" w:cs="Special Elite" w:eastAsia="Special Elite" w:hAnsi="Special Elite"/>
          <w:sz w:val="104"/>
          <w:szCs w:val="104"/>
          <w:rtl w:val="0"/>
        </w:rPr>
        <w:t xml:space="preserve">BOMB DEFUSAL MANUAL</w:t>
      </w:r>
    </w:p>
    <w:p w:rsidR="00000000" w:rsidDel="00000000" w:rsidP="00000000" w:rsidRDefault="00000000" w:rsidRPr="00000000" w14:paraId="0000000A">
      <w:pPr>
        <w:keepNext w:val="0"/>
        <w:keepLines w:val="0"/>
        <w:pageBreakBefore w:val="0"/>
        <w:widowControl w:val="1"/>
        <w:pBdr>
          <w:top w:space="0" w:sz="0" w:val="nil"/>
          <w:left w:space="0" w:sz="0" w:val="nil"/>
          <w:bottom w:color="000000" w:space="0" w:sz="8" w:val="single"/>
          <w:right w:space="0" w:sz="0" w:val="nil"/>
          <w:between w:space="0" w:sz="0" w:val="nil"/>
        </w:pBdr>
        <w:shd w:fill="auto" w:val="clear"/>
        <w:spacing w:after="0" w:before="0" w:line="360" w:lineRule="auto"/>
        <w:ind w:left="0" w:right="0" w:firstLine="0"/>
        <w:jc w:val="left"/>
        <w:rPr>
          <w:rFonts w:ascii="Special Elite" w:cs="Special Elite" w:eastAsia="Special Elite" w:hAnsi="Special Elite"/>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360" w:lineRule="auto"/>
        <w:jc w:val="left"/>
        <w:rPr>
          <w:rFonts w:ascii="Special Elite" w:cs="Special Elite" w:eastAsia="Special Elite" w:hAnsi="Special Elite"/>
          <w:sz w:val="48"/>
          <w:szCs w:val="48"/>
        </w:rPr>
      </w:pPr>
      <w:r w:rsidDel="00000000" w:rsidR="00000000" w:rsidRPr="00000000">
        <w:rPr>
          <w:rtl w:val="0"/>
        </w:rPr>
      </w:r>
    </w:p>
    <w:p w:rsidR="00000000" w:rsidDel="00000000" w:rsidP="00000000" w:rsidRDefault="00000000" w:rsidRPr="00000000" w14:paraId="0000000C">
      <w:pPr>
        <w:spacing w:after="0" w:before="0" w:line="360" w:lineRule="auto"/>
        <w:jc w:val="left"/>
        <w:rPr>
          <w:rFonts w:ascii="Special Elite" w:cs="Special Elite" w:eastAsia="Special Elite" w:hAnsi="Special Elite"/>
          <w:sz w:val="48"/>
          <w:szCs w:val="48"/>
        </w:rPr>
      </w:pPr>
      <w:r w:rsidDel="00000000" w:rsidR="00000000" w:rsidRPr="00000000">
        <w:rPr>
          <w:rtl w:val="0"/>
        </w:rPr>
      </w:r>
    </w:p>
    <w:p w:rsidR="00000000" w:rsidDel="00000000" w:rsidP="00000000" w:rsidRDefault="00000000" w:rsidRPr="00000000" w14:paraId="0000000D">
      <w:pPr>
        <w:spacing w:after="0" w:before="0" w:line="360" w:lineRule="auto"/>
        <w:jc w:val="left"/>
        <w:rPr>
          <w:rFonts w:ascii="Special Elite" w:cs="Special Elite" w:eastAsia="Special Elite" w:hAnsi="Special Elite"/>
          <w:sz w:val="48"/>
          <w:szCs w:val="48"/>
        </w:rPr>
      </w:pPr>
      <w:r w:rsidDel="00000000" w:rsidR="00000000" w:rsidRPr="00000000">
        <w:rPr>
          <w:rtl w:val="0"/>
        </w:rPr>
      </w:r>
    </w:p>
    <w:p w:rsidR="00000000" w:rsidDel="00000000" w:rsidP="00000000" w:rsidRDefault="00000000" w:rsidRPr="00000000" w14:paraId="0000000E">
      <w:pPr>
        <w:spacing w:after="0" w:before="0" w:line="360" w:lineRule="auto"/>
        <w:jc w:val="center"/>
        <w:rPr>
          <w:rFonts w:ascii="Special Elite" w:cs="Special Elite" w:eastAsia="Special Elite" w:hAnsi="Special Elite"/>
          <w:sz w:val="40"/>
          <w:szCs w:val="40"/>
        </w:rPr>
      </w:pPr>
      <w:r w:rsidDel="00000000" w:rsidR="00000000" w:rsidRPr="00000000">
        <w:rPr>
          <w:rFonts w:ascii="Special Elite" w:cs="Special Elite" w:eastAsia="Special Elite" w:hAnsi="Special Elite"/>
          <w:sz w:val="40"/>
          <w:szCs w:val="40"/>
          <w:rtl w:val="0"/>
        </w:rPr>
        <w:t xml:space="preserve">Version 1</w:t>
      </w:r>
    </w:p>
    <w:p w:rsidR="00000000" w:rsidDel="00000000" w:rsidP="00000000" w:rsidRDefault="00000000" w:rsidRPr="00000000" w14:paraId="0000000F">
      <w:pPr>
        <w:spacing w:after="0" w:before="0" w:line="360" w:lineRule="auto"/>
        <w:jc w:val="center"/>
        <w:rPr>
          <w:rFonts w:ascii="Special Elite" w:cs="Special Elite" w:eastAsia="Special Elite" w:hAnsi="Special Elite"/>
          <w:sz w:val="40"/>
          <w:szCs w:val="40"/>
        </w:rPr>
        <w:sectPr>
          <w:pgSz w:h="15840" w:w="12240" w:orient="portrait"/>
          <w:pgMar w:bottom="1440" w:top="1440" w:left="1440" w:right="1440" w:header="0" w:footer="0"/>
          <w:pgNumType w:start="1"/>
        </w:sectPr>
      </w:pPr>
      <w:r w:rsidDel="00000000" w:rsidR="00000000" w:rsidRPr="00000000">
        <w:rPr>
          <w:rFonts w:ascii="Special Elite" w:cs="Special Elite" w:eastAsia="Special Elite" w:hAnsi="Special Elite"/>
          <w:sz w:val="40"/>
          <w:szCs w:val="40"/>
          <w:rtl w:val="0"/>
        </w:rPr>
        <w:t xml:space="preserve">Verification Code: </w:t>
      </w:r>
      <w:r w:rsidDel="00000000" w:rsidR="00000000" w:rsidRPr="00000000">
        <w:rPr>
          <w:rFonts w:ascii="Special Elite" w:cs="Special Elite" w:eastAsia="Special Elite" w:hAnsi="Special Elite"/>
          <w:sz w:val="40"/>
          <w:szCs w:val="40"/>
          <w:highlight w:val="yellow"/>
          <w:rtl w:val="0"/>
        </w:rPr>
        <w:t xml:space="preserve">&lt;enter your code&gt;</w:t>
      </w:r>
      <w:r w:rsidDel="00000000" w:rsidR="00000000" w:rsidRPr="00000000">
        <w:rPr>
          <w:rtl w:val="0"/>
        </w:rPr>
      </w:r>
    </w:p>
    <w:p w:rsidR="00000000" w:rsidDel="00000000" w:rsidP="00000000" w:rsidRDefault="00000000" w:rsidRPr="00000000" w14:paraId="00000010">
      <w:pPr>
        <w:spacing w:after="144" w:before="0" w:line="360" w:lineRule="auto"/>
        <w:jc w:val="left"/>
        <w:rPr>
          <w:rFonts w:ascii="Special Elite" w:cs="Special Elite" w:eastAsia="Special Elite" w:hAnsi="Special Elite"/>
          <w:b w:val="1"/>
          <w:sz w:val="48"/>
          <w:szCs w:val="48"/>
        </w:rPr>
      </w:pPr>
      <w:r w:rsidDel="00000000" w:rsidR="00000000" w:rsidRPr="00000000">
        <w:rPr>
          <w:rFonts w:ascii="Special Elite" w:cs="Special Elite" w:eastAsia="Special Elite" w:hAnsi="Special Elite"/>
          <w:b w:val="1"/>
          <w:sz w:val="48"/>
          <w:szCs w:val="48"/>
          <w:rtl w:val="0"/>
        </w:rPr>
        <w:t xml:space="preserve">The Game</w:t>
      </w:r>
    </w:p>
    <w:p w:rsidR="00000000" w:rsidDel="00000000" w:rsidP="00000000" w:rsidRDefault="00000000" w:rsidRPr="00000000" w14:paraId="00000011">
      <w:pPr>
        <w:spacing w:after="144" w:before="0" w:line="360" w:lineRule="auto"/>
        <w:jc w:val="left"/>
        <w:rPr>
          <w:rFonts w:ascii="Special Elite" w:cs="Special Elite" w:eastAsia="Special Elite" w:hAnsi="Special Elite"/>
          <w:b w:val="0"/>
          <w:sz w:val="24"/>
          <w:szCs w:val="24"/>
        </w:rPr>
      </w:pPr>
      <w:r w:rsidDel="00000000" w:rsidR="00000000" w:rsidRPr="00000000">
        <w:rPr>
          <w:rFonts w:ascii="Special Elite" w:cs="Special Elite" w:eastAsia="Special Elite" w:hAnsi="Special Elite"/>
          <w:b w:val="0"/>
          <w:sz w:val="24"/>
          <w:szCs w:val="24"/>
          <w:rtl w:val="0"/>
        </w:rPr>
        <w:t xml:space="preserve">This project is based on the game </w:t>
      </w:r>
      <w:r w:rsidDel="00000000" w:rsidR="00000000" w:rsidRPr="00000000">
        <w:rPr>
          <w:rFonts w:ascii="Special Elite" w:cs="Special Elite" w:eastAsia="Special Elite" w:hAnsi="Special Elite"/>
          <w:b w:val="1"/>
          <w:sz w:val="24"/>
          <w:szCs w:val="24"/>
          <w:rtl w:val="0"/>
        </w:rPr>
        <w:t xml:space="preserve">Keep Talking and Nobody Explodes</w:t>
      </w:r>
      <w:r w:rsidDel="00000000" w:rsidR="00000000" w:rsidRPr="00000000">
        <w:rPr>
          <w:rFonts w:ascii="Special Elite" w:cs="Special Elite" w:eastAsia="Special Elite" w:hAnsi="Special Elite"/>
          <w:b w:val="0"/>
          <w:sz w:val="24"/>
          <w:szCs w:val="24"/>
          <w:vertAlign w:val="superscript"/>
        </w:rPr>
        <w:footnoteReference w:customMarkFollows="0" w:id="0"/>
      </w:r>
      <w:r w:rsidDel="00000000" w:rsidR="00000000" w:rsidRPr="00000000">
        <w:rPr>
          <w:rFonts w:ascii="Special Elite" w:cs="Special Elite" w:eastAsia="Special Elite" w:hAnsi="Special Elite"/>
          <w:b w:val="0"/>
          <w:sz w:val="24"/>
          <w:szCs w:val="24"/>
          <w:rtl w:val="0"/>
        </w:rPr>
        <w:t xml:space="preserve">, a cooperative bomb defusing party game. As the game designers put it, “You’re alone in a room with a bomb. Your friends, the 'Experts', have the manual needed to defuse it. But there’s a catch: the Experts can’t see the bomb, so everyone will need to talk it out – fast! Put your puzzle-solving and communication skills to the test as you and your friends race to defuse bombs quickly before time runs out!”</w:t>
      </w:r>
    </w:p>
    <w:p w:rsidR="00000000" w:rsidDel="00000000" w:rsidP="00000000" w:rsidRDefault="00000000" w:rsidRPr="00000000" w14:paraId="00000012">
      <w:pPr>
        <w:spacing w:after="144" w:before="0" w:line="360" w:lineRule="auto"/>
        <w:jc w:val="left"/>
        <w:rPr>
          <w:rFonts w:ascii="Special Elite" w:cs="Special Elite" w:eastAsia="Special Elite" w:hAnsi="Special Elite"/>
          <w:b w:val="0"/>
          <w:sz w:val="24"/>
          <w:szCs w:val="24"/>
        </w:rPr>
      </w:pPr>
      <w:r w:rsidDel="00000000" w:rsidR="00000000" w:rsidRPr="00000000">
        <w:rPr>
          <w:rFonts w:ascii="Special Elite" w:cs="Special Elite" w:eastAsia="Special Elite" w:hAnsi="Special Elite"/>
          <w:b w:val="0"/>
          <w:sz w:val="24"/>
          <w:szCs w:val="24"/>
          <w:rtl w:val="0"/>
        </w:rPr>
        <w:t xml:space="preserve">Their version is a software game. Our version takes the idea and realizes it as a physical device with buttons, switches, and more! Although our version can be played just like theirs, players can interact with both the bomb and this document at the same time (i.e., players can both defuse the bomb and serve as the “Experts”, using this document to help disarm the phases).</w:t>
      </w:r>
    </w:p>
    <w:p w:rsidR="00000000" w:rsidDel="00000000" w:rsidP="00000000" w:rsidRDefault="00000000" w:rsidRPr="00000000" w14:paraId="00000013">
      <w:pPr>
        <w:spacing w:after="144" w:before="0" w:line="360" w:lineRule="auto"/>
        <w:jc w:val="left"/>
        <w:rPr>
          <w:rFonts w:ascii="Special Elite" w:cs="Special Elite" w:eastAsia="Special Elite" w:hAnsi="Special Elite"/>
          <w:b w:val="0"/>
          <w:sz w:val="24"/>
          <w:szCs w:val="24"/>
        </w:rPr>
      </w:pPr>
      <w:r w:rsidDel="00000000" w:rsidR="00000000" w:rsidRPr="00000000">
        <w:rPr>
          <w:rFonts w:ascii="Special Elite" w:cs="Special Elite" w:eastAsia="Special Elite" w:hAnsi="Special Elite"/>
          <w:b w:val="0"/>
          <w:sz w:val="24"/>
          <w:szCs w:val="24"/>
          <w:rtl w:val="0"/>
        </w:rPr>
        <w:t xml:space="preserve">The backend of our version of the game is a Raspberry Pi</w:t>
      </w:r>
      <w:r w:rsidDel="00000000" w:rsidR="00000000" w:rsidRPr="00000000">
        <w:rPr>
          <w:rFonts w:ascii="Special Elite" w:cs="Special Elite" w:eastAsia="Special Elite" w:hAnsi="Special Elite"/>
          <w:b w:val="0"/>
          <w:sz w:val="24"/>
          <w:szCs w:val="24"/>
          <w:vertAlign w:val="superscript"/>
        </w:rPr>
        <w:footnoteReference w:customMarkFollows="0" w:id="1"/>
      </w:r>
      <w:r w:rsidDel="00000000" w:rsidR="00000000" w:rsidRPr="00000000">
        <w:rPr>
          <w:rFonts w:ascii="Special Elite" w:cs="Special Elite" w:eastAsia="Special Elite" w:hAnsi="Special Elite"/>
          <w:b w:val="0"/>
          <w:sz w:val="24"/>
          <w:szCs w:val="24"/>
          <w:rtl w:val="0"/>
        </w:rPr>
        <w:t xml:space="preserve"> computer that combines a typical computer with the ability to interact with the outside world through sensors. The underlying software is written in Python</w:t>
      </w:r>
      <w:r w:rsidDel="00000000" w:rsidR="00000000" w:rsidRPr="00000000">
        <w:rPr>
          <w:rFonts w:ascii="Special Elite" w:cs="Special Elite" w:eastAsia="Special Elite" w:hAnsi="Special Elite"/>
          <w:b w:val="0"/>
          <w:sz w:val="24"/>
          <w:szCs w:val="24"/>
          <w:vertAlign w:val="superscript"/>
        </w:rPr>
        <w:footnoteReference w:customMarkFollows="0" w:id="2"/>
      </w:r>
      <w:r w:rsidDel="00000000" w:rsidR="00000000" w:rsidRPr="00000000">
        <w:rPr>
          <w:rFonts w:ascii="Special Elite" w:cs="Special Elite" w:eastAsia="Special Elite" w:hAnsi="Special Elite"/>
          <w:b w:val="0"/>
          <w:sz w:val="24"/>
          <w:szCs w:val="24"/>
          <w:rtl w:val="0"/>
        </w:rPr>
        <w:t xml:space="preserve"> and is the result of a final group-based project in CSC 102 (The Science of Computing II) in the Computer Science Program at the University of Tampa.</w:t>
      </w:r>
    </w:p>
    <w:p w:rsidR="00000000" w:rsidDel="00000000" w:rsidP="00000000" w:rsidRDefault="00000000" w:rsidRPr="00000000" w14:paraId="00000014">
      <w:pPr>
        <w:spacing w:after="144" w:before="0" w:line="360" w:lineRule="auto"/>
        <w:jc w:val="left"/>
        <w:rPr>
          <w:rFonts w:ascii="Special Elite" w:cs="Special Elite" w:eastAsia="Special Elite" w:hAnsi="Special Elite"/>
          <w:b w:val="1"/>
          <w:sz w:val="48"/>
          <w:szCs w:val="48"/>
        </w:rPr>
      </w:pPr>
      <w:r w:rsidDel="00000000" w:rsidR="00000000" w:rsidRPr="00000000">
        <w:rPr>
          <w:rFonts w:ascii="Special Elite" w:cs="Special Elite" w:eastAsia="Special Elite" w:hAnsi="Special Elite"/>
          <w:b w:val="1"/>
          <w:sz w:val="48"/>
          <w:szCs w:val="48"/>
          <w:rtl w:val="0"/>
        </w:rPr>
        <w:t xml:space="preserve">Defusing Bombs</w:t>
      </w:r>
    </w:p>
    <w:p w:rsidR="00000000" w:rsidDel="00000000" w:rsidP="00000000" w:rsidRDefault="00000000" w:rsidRPr="00000000" w14:paraId="00000015">
      <w:pPr>
        <w:spacing w:after="144" w:before="0" w:line="360" w:lineRule="auto"/>
        <w:jc w:val="left"/>
        <w:rPr>
          <w:rFonts w:ascii="Special Elite" w:cs="Special Elite" w:eastAsia="Special Elite" w:hAnsi="Special Elite"/>
          <w:sz w:val="24"/>
          <w:szCs w:val="24"/>
        </w:rPr>
      </w:pPr>
      <w:r w:rsidDel="00000000" w:rsidR="00000000" w:rsidRPr="00000000">
        <w:rPr>
          <w:rFonts w:ascii="Special Elite" w:cs="Special Elite" w:eastAsia="Special Elite" w:hAnsi="Special Elite"/>
          <w:sz w:val="24"/>
          <w:szCs w:val="24"/>
          <w:rtl w:val="0"/>
        </w:rPr>
        <w:t xml:space="preserve">The bomb will “explode” when its countdown reaches 0:00 or when too many strikes have occurred. You defuse the bomb by disarming all of its “phases” before the countdown expires.</w:t>
      </w:r>
    </w:p>
    <w:p w:rsidR="00000000" w:rsidDel="00000000" w:rsidP="00000000" w:rsidRDefault="00000000" w:rsidRPr="00000000" w14:paraId="00000016">
      <w:pPr>
        <w:spacing w:after="144" w:before="0" w:line="360" w:lineRule="auto"/>
        <w:jc w:val="left"/>
        <w:rPr>
          <w:rFonts w:ascii="Special Elite" w:cs="Special Elite" w:eastAsia="Special Elite" w:hAnsi="Special Elite"/>
          <w:b w:val="1"/>
          <w:sz w:val="28"/>
          <w:szCs w:val="28"/>
          <w:u w:val="single"/>
        </w:rPr>
      </w:pPr>
      <w:r w:rsidDel="00000000" w:rsidR="00000000" w:rsidRPr="00000000">
        <w:rPr>
          <w:rFonts w:ascii="Special Elite" w:cs="Special Elite" w:eastAsia="Special Elite" w:hAnsi="Special Elite"/>
          <w:b w:val="1"/>
          <w:sz w:val="28"/>
          <w:szCs w:val="28"/>
          <w:u w:val="single"/>
          <w:rtl w:val="0"/>
        </w:rPr>
        <w:t xml:space="preserve">Phases</w:t>
      </w:r>
    </w:p>
    <w:p w:rsidR="00000000" w:rsidDel="00000000" w:rsidP="00000000" w:rsidRDefault="00000000" w:rsidRPr="00000000" w14:paraId="00000017">
      <w:pPr>
        <w:spacing w:after="144" w:before="0" w:line="360" w:lineRule="auto"/>
        <w:jc w:val="left"/>
        <w:rPr>
          <w:rFonts w:ascii="Special Elite" w:cs="Special Elite" w:eastAsia="Special Elite" w:hAnsi="Special Elite"/>
        </w:rPr>
      </w:pPr>
      <w:r w:rsidDel="00000000" w:rsidR="00000000" w:rsidRPr="00000000">
        <w:rPr>
          <w:rFonts w:ascii="Special Elite" w:cs="Special Elite" w:eastAsia="Special Elite" w:hAnsi="Special Elite"/>
          <w:rtl w:val="0"/>
        </w:rPr>
        <w:tab/>
        <w:t xml:space="preserve">Welcome to the party. The bomb has 4 different stages to it that all can cause a good range of difficulty for you. Each stage is listed in this document to perhaps help you crack the code and defuse the bomb. The bomb will be defused only if you are able to solve all 4 stages before the time is up. You are given 600 seconds or 10 minutes to try and solve the bomb. </w:t>
      </w:r>
    </w:p>
    <w:p w:rsidR="00000000" w:rsidDel="00000000" w:rsidP="00000000" w:rsidRDefault="00000000" w:rsidRPr="00000000" w14:paraId="00000018">
      <w:pPr>
        <w:spacing w:after="144" w:before="0" w:line="360" w:lineRule="auto"/>
        <w:ind w:firstLine="720"/>
        <w:jc w:val="left"/>
        <w:rPr>
          <w:rFonts w:ascii="Special Elite" w:cs="Special Elite" w:eastAsia="Special Elite" w:hAnsi="Special Elite"/>
        </w:rPr>
      </w:pPr>
      <w:r w:rsidDel="00000000" w:rsidR="00000000" w:rsidRPr="00000000">
        <w:rPr>
          <w:rFonts w:ascii="Special Elite" w:cs="Special Elite" w:eastAsia="Special Elite" w:hAnsi="Special Elite"/>
          <w:rtl w:val="0"/>
        </w:rPr>
        <w:t xml:space="preserve">We tried to be a bit forgiving since we do only give you 5 strikes before the bomb detonates early. Every mishap that happens while attempting to defuse the bomb will result in 1 strike. You start off with 5 possible strikes. Each strike will remove 1 from the counter at the bottom right of the GUI. And when it hits 0, let’s just say that you're in trouble. However, getting a strike not only gets you closer to failure with too many strikes, it also gets your timer closer to 0, as every strike will lose you an entire minute. Hopefully you aren’t easily irritable or distressed, as this is a ticking time bomb, and has a clock ticking to let you know (and possibly annoy you).</w:t>
      </w:r>
    </w:p>
    <w:p w:rsidR="00000000" w:rsidDel="00000000" w:rsidP="00000000" w:rsidRDefault="00000000" w:rsidRPr="00000000" w14:paraId="00000019">
      <w:pPr>
        <w:spacing w:after="200" w:before="0" w:line="360" w:lineRule="auto"/>
        <w:ind w:left="1440" w:firstLine="0"/>
        <w:jc w:val="left"/>
        <w:rPr>
          <w:rFonts w:ascii="Special Elite" w:cs="Special Elite" w:eastAsia="Special Elite" w:hAnsi="Special Elite"/>
        </w:rPr>
        <w:sectPr>
          <w:headerReference r:id="rId7" w:type="default"/>
          <w:footerReference r:id="rId8" w:type="default"/>
          <w:type w:val="nextPage"/>
          <w:pgSz w:h="15840" w:w="12240" w:orient="portrait"/>
          <w:pgMar w:bottom="1759" w:top="1759" w:left="1440" w:right="1440" w:header="1152" w:footer="1152"/>
        </w:sectPr>
      </w:pPr>
      <w:r w:rsidDel="00000000" w:rsidR="00000000" w:rsidRPr="00000000">
        <w:rPr>
          <w:rtl w:val="0"/>
        </w:rPr>
      </w:r>
    </w:p>
    <w:p w:rsidR="00000000" w:rsidDel="00000000" w:rsidP="00000000" w:rsidRDefault="00000000" w:rsidRPr="00000000" w14:paraId="0000001A">
      <w:pPr>
        <w:spacing w:after="144" w:before="0" w:line="360" w:lineRule="auto"/>
        <w:jc w:val="left"/>
        <w:rPr>
          <w:rFonts w:ascii="Special Elite" w:cs="Special Elite" w:eastAsia="Special Elite" w:hAnsi="Special Elite"/>
          <w:sz w:val="48"/>
          <w:szCs w:val="48"/>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144" w:before="0" w:line="360" w:lineRule="auto"/>
        <w:jc w:val="left"/>
        <w:rPr>
          <w:rFonts w:ascii="Special Elite" w:cs="Special Elite" w:eastAsia="Special Elite" w:hAnsi="Special Elite"/>
          <w:sz w:val="48"/>
          <w:szCs w:val="48"/>
          <w:u w:val="single"/>
        </w:rPr>
      </w:pPr>
      <w:r w:rsidDel="00000000" w:rsidR="00000000" w:rsidRPr="00000000">
        <w:rPr>
          <w:rFonts w:ascii="Special Elite" w:cs="Special Elite" w:eastAsia="Special Elite" w:hAnsi="Special Elite"/>
          <w:sz w:val="48"/>
          <w:szCs w:val="48"/>
          <w:u w:val="single"/>
          <w:rtl w:val="0"/>
        </w:rPr>
        <w:t xml:space="preserve">Regarding the Toggles</w:t>
      </w:r>
    </w:p>
    <w:p w:rsidR="00000000" w:rsidDel="00000000" w:rsidP="00000000" w:rsidRDefault="00000000" w:rsidRPr="00000000" w14:paraId="0000001C">
      <w:pPr>
        <w:spacing w:after="144" w:before="0" w:line="360" w:lineRule="auto"/>
        <w:jc w:val="left"/>
        <w:rPr>
          <w:rFonts w:ascii="Special Elite" w:cs="Special Elite" w:eastAsia="Special Elite" w:hAnsi="Special Elite"/>
        </w:rPr>
        <w:sectPr>
          <w:headerReference r:id="rId9" w:type="default"/>
          <w:footerReference r:id="rId10" w:type="default"/>
          <w:type w:val="nextPage"/>
          <w:pgSz w:h="15840" w:w="12240" w:orient="portrait"/>
          <w:pgMar w:bottom="1759" w:top="1759" w:left="1440" w:right="1440" w:header="1152" w:footer="1152"/>
        </w:sectPr>
      </w:pPr>
      <w:r w:rsidDel="00000000" w:rsidR="00000000" w:rsidRPr="00000000">
        <w:rPr>
          <w:rFonts w:ascii="Special Elite" w:cs="Special Elite" w:eastAsia="Special Elite" w:hAnsi="Special Elite"/>
          <w:rtl w:val="0"/>
        </w:rPr>
        <w:tab/>
        <w:t xml:space="preserve">The Toggles are on the top left of the bomb. If you are looking at it the right way at least. If you try to just randomly flip them to solve it, good luck as it will take you a while. Unfortunately, the value for the toggles will not be given to you. However, the value of the wires will be given to you. The value of the toggles will be half as much trouble to figure out, and half the value of the wires target, rounded down. </w:t>
      </w:r>
    </w:p>
    <w:p w:rsidR="00000000" w:rsidDel="00000000" w:rsidP="00000000" w:rsidRDefault="00000000" w:rsidRPr="00000000" w14:paraId="0000001D">
      <w:pPr>
        <w:spacing w:after="144" w:before="0" w:line="360" w:lineRule="auto"/>
        <w:jc w:val="left"/>
        <w:rPr>
          <w:rFonts w:ascii="Special Elite" w:cs="Special Elite" w:eastAsia="Special Elite" w:hAnsi="Special Elite"/>
          <w:sz w:val="48"/>
          <w:szCs w:val="48"/>
          <w:u w:val="single"/>
        </w:rPr>
      </w:pPr>
      <w:r w:rsidDel="00000000" w:rsidR="00000000" w:rsidRPr="00000000">
        <w:rPr>
          <w:rFonts w:ascii="Special Elite" w:cs="Special Elite" w:eastAsia="Special Elite" w:hAnsi="Special Elite"/>
          <w:sz w:val="48"/>
          <w:szCs w:val="48"/>
          <w:u w:val="single"/>
          <w:rtl w:val="0"/>
        </w:rPr>
        <w:t xml:space="preserve">Regarding the Button</w:t>
      </w:r>
    </w:p>
    <w:p w:rsidR="00000000" w:rsidDel="00000000" w:rsidP="00000000" w:rsidRDefault="00000000" w:rsidRPr="00000000" w14:paraId="0000001E">
      <w:pPr>
        <w:spacing w:after="144" w:before="0" w:line="360" w:lineRule="auto"/>
        <w:jc w:val="left"/>
        <w:rPr>
          <w:rFonts w:ascii="Special Elite" w:cs="Special Elite" w:eastAsia="Special Elite" w:hAnsi="Special Elite"/>
        </w:rPr>
        <w:sectPr>
          <w:headerReference r:id="rId11" w:type="default"/>
          <w:footerReference r:id="rId12" w:type="default"/>
          <w:type w:val="nextPage"/>
          <w:pgSz w:h="15840" w:w="12240" w:orient="portrait"/>
          <w:pgMar w:bottom="1759" w:top="1759" w:left="1440" w:right="1440" w:header="1152" w:footer="1152"/>
        </w:sectPr>
      </w:pPr>
      <w:r w:rsidDel="00000000" w:rsidR="00000000" w:rsidRPr="00000000">
        <w:rPr>
          <w:rFonts w:ascii="Special Elite" w:cs="Special Elite" w:eastAsia="Special Elite" w:hAnsi="Special Elite"/>
          <w:rtl w:val="0"/>
        </w:rPr>
        <w:tab/>
        <w:t xml:space="preserve">The button is a very important item. It shouldn’t be used unless it’s your last option. If you click it prematurely, you will surely fail. The color of the button doesn’t matter, but that doesn’t mean that the button itself doesn’t. No matter what color it is, it is dangerous to click. Don’t be deceived into clicking it until you know that there is nothing else to do. </w:t>
      </w:r>
    </w:p>
    <w:p w:rsidR="00000000" w:rsidDel="00000000" w:rsidP="00000000" w:rsidRDefault="00000000" w:rsidRPr="00000000" w14:paraId="0000001F">
      <w:pPr>
        <w:spacing w:after="144" w:before="0" w:line="360" w:lineRule="auto"/>
        <w:jc w:val="left"/>
        <w:rPr>
          <w:rFonts w:ascii="Special Elite" w:cs="Special Elite" w:eastAsia="Special Elite" w:hAnsi="Special Elite"/>
          <w:sz w:val="48"/>
          <w:szCs w:val="48"/>
          <w:u w:val="single"/>
        </w:rPr>
      </w:pPr>
      <w:r w:rsidDel="00000000" w:rsidR="00000000" w:rsidRPr="00000000">
        <w:rPr>
          <w:rFonts w:ascii="Special Elite" w:cs="Special Elite" w:eastAsia="Special Elite" w:hAnsi="Special Elite"/>
          <w:sz w:val="48"/>
          <w:szCs w:val="48"/>
          <w:u w:val="single"/>
          <w:rtl w:val="0"/>
        </w:rPr>
        <w:t xml:space="preserve">Regarding the Keypad</w:t>
      </w:r>
    </w:p>
    <w:p w:rsidR="00000000" w:rsidDel="00000000" w:rsidP="00000000" w:rsidRDefault="00000000" w:rsidRPr="00000000" w14:paraId="00000020">
      <w:pPr>
        <w:spacing w:after="144" w:before="0" w:line="360" w:lineRule="auto"/>
        <w:ind w:firstLine="720"/>
        <w:jc w:val="left"/>
        <w:rPr>
          <w:rFonts w:ascii="Special Elite" w:cs="Special Elite" w:eastAsia="Special Elite" w:hAnsi="Special Elite"/>
        </w:rPr>
      </w:pPr>
      <w:r w:rsidDel="00000000" w:rsidR="00000000" w:rsidRPr="00000000">
        <w:rPr>
          <w:rFonts w:ascii="Special Elite" w:cs="Special Elite" w:eastAsia="Special Elite" w:hAnsi="Special Elite"/>
          <w:rtl w:val="0"/>
        </w:rPr>
        <w:t xml:space="preserve">The Keypad is simple. The numbers 2-9 have 3 to 4 letters that they represent from A-Z. The hashtag and asterisk have no letter value attached to them and are instead used to cycle through the possible keypad options. Be careful, if you think a letter is T, it could also be a space, so don’t be too quick to input your value, unless you want a strike.</w:t>
      </w:r>
    </w:p>
    <w:p w:rsidR="00000000" w:rsidDel="00000000" w:rsidP="00000000" w:rsidRDefault="00000000" w:rsidRPr="00000000" w14:paraId="00000021">
      <w:pPr>
        <w:spacing w:after="144" w:before="0" w:line="360" w:lineRule="auto"/>
        <w:ind w:firstLine="720"/>
        <w:jc w:val="left"/>
        <w:rPr>
          <w:rFonts w:ascii="Special Elite" w:cs="Special Elite" w:eastAsia="Special Elite" w:hAnsi="Special Elite"/>
        </w:rPr>
      </w:pPr>
      <w:r w:rsidDel="00000000" w:rsidR="00000000" w:rsidRPr="00000000">
        <w:rPr>
          <w:rFonts w:ascii="Special Elite" w:cs="Special Elite" w:eastAsia="Special Elite" w:hAnsi="Special Elite"/>
          <w:rtl w:val="0"/>
        </w:rPr>
        <w:t xml:space="preserve">There are 12 riddle options you can try to solve and you only need to complete 1 in order to defuse the bomb. However, the hint will need to be deciphered in order to find out what the riddle may be and so you can solve it and stop the bomb from detonating. Below is a brief example of how it would work.</w:t>
      </w:r>
    </w:p>
    <w:p w:rsidR="00000000" w:rsidDel="00000000" w:rsidP="00000000" w:rsidRDefault="00000000" w:rsidRPr="00000000" w14:paraId="00000022">
      <w:pPr>
        <w:spacing w:after="144" w:before="0" w:line="360" w:lineRule="auto"/>
        <w:jc w:val="center"/>
        <w:rPr>
          <w:rFonts w:ascii="Special Elite" w:cs="Special Elite" w:eastAsia="Special Elite" w:hAnsi="Special Elite"/>
        </w:rPr>
      </w:pPr>
      <w:r w:rsidDel="00000000" w:rsidR="00000000" w:rsidRPr="00000000">
        <w:rPr>
          <w:rFonts w:ascii="Special Elite" w:cs="Special Elite" w:eastAsia="Special Elite" w:hAnsi="Special Elite"/>
          <w:rtl w:val="0"/>
        </w:rPr>
        <w:t xml:space="preserve">Code: Dov pz fvby nvha?</w:t>
        <w:br w:type="textWrapping"/>
        <w:t xml:space="preserve">Hint: The Man on the Lakers; 7</w:t>
        <w:br w:type="textWrapping"/>
        <w:t xml:space="preserve">Deciphered: Who is your goat?</w:t>
        <w:br w:type="textWrapping"/>
        <w:t xml:space="preserve">Answer: LeBron James</w:t>
        <w:br w:type="textWrapping"/>
        <w:t xml:space="preserve">Keypad: 532766152637</w:t>
      </w:r>
    </w:p>
    <w:p w:rsidR="00000000" w:rsidDel="00000000" w:rsidP="00000000" w:rsidRDefault="00000000" w:rsidRPr="00000000" w14:paraId="00000023">
      <w:pPr>
        <w:spacing w:after="144" w:before="0" w:line="360" w:lineRule="auto"/>
        <w:rPr>
          <w:rFonts w:ascii="Special Elite" w:cs="Special Elite" w:eastAsia="Special Elite" w:hAnsi="Special Elite"/>
        </w:rPr>
        <w:sectPr>
          <w:headerReference r:id="rId13" w:type="default"/>
          <w:footerReference r:id="rId14" w:type="default"/>
          <w:type w:val="nextPage"/>
          <w:pgSz w:h="15840" w:w="12240" w:orient="portrait"/>
          <w:pgMar w:bottom="1759" w:top="1759" w:left="1440" w:right="1440" w:header="1152" w:footer="1152"/>
        </w:sectPr>
      </w:pPr>
      <w:r w:rsidDel="00000000" w:rsidR="00000000" w:rsidRPr="00000000">
        <w:rPr>
          <w:rFonts w:ascii="Special Elite" w:cs="Special Elite" w:eastAsia="Special Elite" w:hAnsi="Special Elite"/>
          <w:rtl w:val="0"/>
        </w:rPr>
        <w:tab/>
        <w:t xml:space="preserve">You must put the letters in the right order. Every number that is out of place or wrong will be counted as a strike against you. Go ahead and try to find your way out of this one and make sure you don’t mess up. </w:t>
      </w:r>
      <w:r w:rsidDel="00000000" w:rsidR="00000000" w:rsidRPr="00000000">
        <w:rPr>
          <w:rtl w:val="0"/>
        </w:rPr>
      </w:r>
    </w:p>
    <w:p w:rsidR="00000000" w:rsidDel="00000000" w:rsidP="00000000" w:rsidRDefault="00000000" w:rsidRPr="00000000" w14:paraId="00000024">
      <w:pPr>
        <w:spacing w:after="144" w:before="0" w:line="360" w:lineRule="auto"/>
        <w:jc w:val="left"/>
        <w:rPr>
          <w:rFonts w:ascii="Special Elite" w:cs="Special Elite" w:eastAsia="Special Elite" w:hAnsi="Special Elite"/>
          <w:sz w:val="48"/>
          <w:szCs w:val="48"/>
        </w:rPr>
      </w:pPr>
      <w:r w:rsidDel="00000000" w:rsidR="00000000" w:rsidRPr="00000000">
        <w:rPr>
          <w:rFonts w:ascii="Special Elite" w:cs="Special Elite" w:eastAsia="Special Elite" w:hAnsi="Special Elite"/>
          <w:sz w:val="48"/>
          <w:szCs w:val="48"/>
          <w:u w:val="single"/>
          <w:rtl w:val="0"/>
        </w:rPr>
        <w:t xml:space="preserve">Regarding the Wires</w:t>
      </w:r>
      <w:r w:rsidDel="00000000" w:rsidR="00000000" w:rsidRPr="00000000">
        <w:rPr>
          <w:rtl w:val="0"/>
        </w:rPr>
      </w:r>
    </w:p>
    <w:p w:rsidR="00000000" w:rsidDel="00000000" w:rsidP="00000000" w:rsidRDefault="00000000" w:rsidRPr="00000000" w14:paraId="00000025">
      <w:pPr>
        <w:spacing w:after="144" w:before="0" w:line="360" w:lineRule="auto"/>
        <w:jc w:val="left"/>
        <w:rPr>
          <w:rFonts w:ascii="Special Elite" w:cs="Special Elite" w:eastAsia="Special Elite" w:hAnsi="Special Elite"/>
          <w:sz w:val="24"/>
          <w:szCs w:val="24"/>
        </w:rPr>
      </w:pPr>
      <w:r w:rsidDel="00000000" w:rsidR="00000000" w:rsidRPr="00000000">
        <w:rPr>
          <w:rFonts w:ascii="Special Elite" w:cs="Special Elite" w:eastAsia="Special Elite" w:hAnsi="Special Elite"/>
          <w:rtl w:val="0"/>
        </w:rPr>
        <w:t xml:space="preserve">The wires and the toggles are inextricably connected. If you know the value of the wires, you know the value of the toggles. The wires’ value will be given to you, but it may be deceiving. It may look like a normal number at first, but it could also be a letter. If that doesn’t help you figure out what the value is, it may be a different base. Remember, the toggles value is half of the wires’, but don’t forget to convert them to binary in order to defuse them correctly.</w:t>
      </w:r>
      <w:r w:rsidDel="00000000" w:rsidR="00000000" w:rsidRPr="00000000">
        <w:rPr>
          <w:rtl w:val="0"/>
        </w:rPr>
      </w:r>
    </w:p>
    <w:sectPr>
      <w:headerReference r:id="rId15" w:type="default"/>
      <w:footerReference r:id="rId16" w:type="default"/>
      <w:type w:val="nextPage"/>
      <w:pgSz w:h="15840" w:w="12240" w:orient="portrait"/>
      <w:pgMar w:bottom="1759" w:top="1759" w:left="1440" w:right="1440" w:header="1152" w:footer="115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erif"/>
  <w:font w:name="Special Elit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44" w:before="0" w:line="240" w:lineRule="auto"/>
      <w:ind w:left="0" w:right="0" w:firstLine="0"/>
      <w:jc w:val="left"/>
      <w:rPr>
        <w:rFonts w:ascii="Special Elite" w:cs="Special Elite" w:eastAsia="Special Elite" w:hAnsi="Special Elite"/>
        <w:b w:val="0"/>
        <w:i w:val="0"/>
        <w:smallCaps w:val="0"/>
        <w:strike w:val="0"/>
        <w:color w:val="000000"/>
        <w:sz w:val="28"/>
        <w:szCs w:val="28"/>
        <w:u w:val="none"/>
        <w:shd w:fill="auto" w:val="clear"/>
        <w:vertAlign w:val="baseline"/>
      </w:rPr>
    </w:pP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tl w:val="0"/>
      </w:rPr>
      <w:t xml:space="preserve">Page </w:t>
    </w: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44" w:before="0" w:line="240" w:lineRule="auto"/>
      <w:ind w:left="0" w:right="0" w:firstLine="0"/>
      <w:jc w:val="left"/>
      <w:rPr>
        <w:rFonts w:ascii="Special Elite" w:cs="Special Elite" w:eastAsia="Special Elite" w:hAnsi="Special Elite"/>
        <w:b w:val="0"/>
        <w:i w:val="0"/>
        <w:smallCaps w:val="0"/>
        <w:strike w:val="0"/>
        <w:color w:val="000000"/>
        <w:sz w:val="28"/>
        <w:szCs w:val="28"/>
        <w:u w:val="none"/>
        <w:shd w:fill="auto" w:val="clear"/>
        <w:vertAlign w:val="baseline"/>
      </w:rPr>
    </w:pP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tl w:val="0"/>
      </w:rPr>
      <w:t xml:space="preserve">Page </w:t>
    </w: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44" w:before="0" w:line="240" w:lineRule="auto"/>
      <w:ind w:left="0" w:right="0" w:firstLine="0"/>
      <w:jc w:val="left"/>
      <w:rPr>
        <w:rFonts w:ascii="Special Elite" w:cs="Special Elite" w:eastAsia="Special Elite" w:hAnsi="Special Elite"/>
        <w:b w:val="0"/>
        <w:i w:val="0"/>
        <w:smallCaps w:val="0"/>
        <w:strike w:val="0"/>
        <w:color w:val="000000"/>
        <w:sz w:val="28"/>
        <w:szCs w:val="28"/>
        <w:u w:val="none"/>
        <w:shd w:fill="auto" w:val="clear"/>
        <w:vertAlign w:val="baseline"/>
      </w:rPr>
    </w:pP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tl w:val="0"/>
      </w:rPr>
      <w:t xml:space="preserve">Page </w:t>
    </w: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44" w:before="0" w:line="240" w:lineRule="auto"/>
      <w:ind w:left="0" w:right="0" w:firstLine="0"/>
      <w:jc w:val="left"/>
      <w:rPr>
        <w:rFonts w:ascii="Special Elite" w:cs="Special Elite" w:eastAsia="Special Elite" w:hAnsi="Special Elite"/>
        <w:b w:val="0"/>
        <w:i w:val="0"/>
        <w:smallCaps w:val="0"/>
        <w:strike w:val="0"/>
        <w:color w:val="000000"/>
        <w:sz w:val="28"/>
        <w:szCs w:val="28"/>
        <w:u w:val="none"/>
        <w:shd w:fill="auto" w:val="clear"/>
        <w:vertAlign w:val="baseline"/>
      </w:rPr>
    </w:pP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tl w:val="0"/>
      </w:rPr>
      <w:t xml:space="preserve">Page </w:t>
    </w: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44" w:before="0" w:line="240" w:lineRule="auto"/>
      <w:ind w:left="0" w:right="0" w:firstLine="0"/>
      <w:jc w:val="left"/>
      <w:rPr>
        <w:rFonts w:ascii="Special Elite" w:cs="Special Elite" w:eastAsia="Special Elite" w:hAnsi="Special Elite"/>
        <w:b w:val="0"/>
        <w:i w:val="0"/>
        <w:smallCaps w:val="0"/>
        <w:strike w:val="0"/>
        <w:color w:val="000000"/>
        <w:sz w:val="28"/>
        <w:szCs w:val="28"/>
        <w:u w:val="none"/>
        <w:shd w:fill="auto" w:val="clear"/>
        <w:vertAlign w:val="baseline"/>
      </w:rPr>
    </w:pP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tl w:val="0"/>
      </w:rPr>
      <w:t xml:space="preserve">Page </w:t>
    </w: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340" w:right="0" w:hanging="340"/>
        <w:jc w:val="left"/>
        <w:rPr>
          <w:rFonts w:ascii="Special Elite" w:cs="Special Elite" w:eastAsia="Special Elite" w:hAnsi="Special Elit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1">
        <w:r w:rsidDel="00000000" w:rsidR="00000000" w:rsidRPr="00000000">
          <w:rPr>
            <w:rFonts w:ascii="Special Elite" w:cs="Special Elite" w:eastAsia="Special Elite" w:hAnsi="Special Elite"/>
            <w:b w:val="0"/>
            <w:i w:val="0"/>
            <w:smallCaps w:val="0"/>
            <w:strike w:val="0"/>
            <w:color w:val="000080"/>
            <w:sz w:val="20"/>
            <w:szCs w:val="20"/>
            <w:u w:val="single"/>
            <w:shd w:fill="auto" w:val="clear"/>
            <w:vertAlign w:val="baseline"/>
            <w:rtl w:val="0"/>
          </w:rPr>
          <w:tab/>
          <w:t xml:space="preserve">https://keeptalkinggame.com/</w:t>
        </w:r>
      </w:hyperlink>
      <w:r w:rsidDel="00000000" w:rsidR="00000000" w:rsidRPr="00000000">
        <w:rPr>
          <w:rtl w:val="0"/>
        </w:rPr>
      </w:r>
    </w:p>
  </w:footnote>
  <w:footnote w:id="1">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340" w:right="0" w:hanging="340"/>
        <w:jc w:val="left"/>
        <w:rPr>
          <w:rFonts w:ascii="Special Elite" w:cs="Special Elite" w:eastAsia="Special Elite" w:hAnsi="Special Elit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2">
        <w:r w:rsidDel="00000000" w:rsidR="00000000" w:rsidRPr="00000000">
          <w:rPr>
            <w:rFonts w:ascii="Special Elite" w:cs="Special Elite" w:eastAsia="Special Elite" w:hAnsi="Special Elite"/>
            <w:b w:val="0"/>
            <w:i w:val="0"/>
            <w:smallCaps w:val="0"/>
            <w:strike w:val="0"/>
            <w:color w:val="000080"/>
            <w:sz w:val="20"/>
            <w:szCs w:val="20"/>
            <w:u w:val="single"/>
            <w:shd w:fill="auto" w:val="clear"/>
            <w:vertAlign w:val="baseline"/>
            <w:rtl w:val="0"/>
          </w:rPr>
          <w:tab/>
          <w:t xml:space="preserve">https://www.raspberrypi.com/</w:t>
        </w:r>
      </w:hyperlink>
      <w:r w:rsidDel="00000000" w:rsidR="00000000" w:rsidRPr="00000000">
        <w:rPr>
          <w:rtl w:val="0"/>
        </w:rPr>
      </w:r>
    </w:p>
  </w:footnote>
  <w:footnote w:id="2">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340" w:right="0" w:hanging="340"/>
        <w:jc w:val="left"/>
        <w:rPr>
          <w:rFonts w:ascii="Special Elite" w:cs="Special Elite" w:eastAsia="Special Elite" w:hAnsi="Special Elit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3">
        <w:r w:rsidDel="00000000" w:rsidR="00000000" w:rsidRPr="00000000">
          <w:rPr>
            <w:rFonts w:ascii="Special Elite" w:cs="Special Elite" w:eastAsia="Special Elite" w:hAnsi="Special Elite"/>
            <w:b w:val="0"/>
            <w:i w:val="0"/>
            <w:smallCaps w:val="0"/>
            <w:strike w:val="0"/>
            <w:color w:val="000080"/>
            <w:sz w:val="20"/>
            <w:szCs w:val="20"/>
            <w:u w:val="single"/>
            <w:shd w:fill="auto" w:val="clear"/>
            <w:vertAlign w:val="baseline"/>
            <w:rtl w:val="0"/>
          </w:rPr>
          <w:tab/>
          <w:t xml:space="preserve">https://www.python.org/</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44" w:before="0" w:line="240" w:lineRule="auto"/>
      <w:ind w:left="0" w:right="0" w:firstLine="0"/>
      <w:jc w:val="left"/>
      <w:rPr>
        <w:rFonts w:ascii="Special Elite" w:cs="Special Elite" w:eastAsia="Special Elite" w:hAnsi="Special Elite"/>
        <w:b w:val="0"/>
        <w:i w:val="0"/>
        <w:smallCaps w:val="0"/>
        <w:strike w:val="0"/>
        <w:color w:val="000000"/>
        <w:sz w:val="28"/>
        <w:szCs w:val="28"/>
        <w:u w:val="none"/>
        <w:shd w:fill="auto" w:val="clear"/>
        <w:vertAlign w:val="baseline"/>
      </w:rPr>
    </w:pP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tl w:val="0"/>
      </w:rPr>
      <w:t xml:space="preserve">Defuse the Bomb | A CSC 102 Project</w:t>
      <w:tab/>
      <w:t xml:space="preserve">Introduction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44" w:before="0" w:line="240" w:lineRule="auto"/>
      <w:ind w:left="0" w:right="0" w:firstLine="0"/>
      <w:jc w:val="left"/>
      <w:rPr>
        <w:rFonts w:ascii="Special Elite" w:cs="Special Elite" w:eastAsia="Special Elite" w:hAnsi="Special Elite"/>
        <w:b w:val="0"/>
        <w:i w:val="0"/>
        <w:smallCaps w:val="0"/>
        <w:strike w:val="0"/>
        <w:color w:val="000000"/>
        <w:sz w:val="28"/>
        <w:szCs w:val="28"/>
        <w:u w:val="none"/>
        <w:shd w:fill="auto" w:val="clear"/>
        <w:vertAlign w:val="baseline"/>
      </w:rPr>
    </w:pP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tl w:val="0"/>
      </w:rPr>
      <w:t xml:space="preserve">Defuse the Bomb | A CSC 102 Project</w:t>
      <w:tab/>
      <w:t xml:space="preserve">The Toggles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44" w:before="0" w:line="240" w:lineRule="auto"/>
      <w:ind w:left="0" w:right="0" w:firstLine="0"/>
      <w:jc w:val="left"/>
      <w:rPr>
        <w:rFonts w:ascii="Special Elite" w:cs="Special Elite" w:eastAsia="Special Elite" w:hAnsi="Special Elite"/>
        <w:b w:val="0"/>
        <w:i w:val="0"/>
        <w:smallCaps w:val="0"/>
        <w:strike w:val="0"/>
        <w:color w:val="000000"/>
        <w:sz w:val="28"/>
        <w:szCs w:val="28"/>
        <w:u w:val="none"/>
        <w:shd w:fill="auto" w:val="clear"/>
        <w:vertAlign w:val="baseline"/>
      </w:rPr>
    </w:pP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tl w:val="0"/>
      </w:rPr>
      <w:t xml:space="preserve">Defuse the Bomb | A CSC 102 Project</w:t>
      <w:tab/>
      <w:t xml:space="preserve">The Button</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44" w:before="0" w:line="240" w:lineRule="auto"/>
      <w:ind w:left="0" w:right="0" w:firstLine="0"/>
      <w:jc w:val="left"/>
      <w:rPr>
        <w:rFonts w:ascii="Special Elite" w:cs="Special Elite" w:eastAsia="Special Elite" w:hAnsi="Special Elite"/>
        <w:b w:val="0"/>
        <w:i w:val="0"/>
        <w:smallCaps w:val="0"/>
        <w:strike w:val="0"/>
        <w:color w:val="000000"/>
        <w:sz w:val="28"/>
        <w:szCs w:val="28"/>
        <w:u w:val="none"/>
        <w:shd w:fill="auto" w:val="clear"/>
        <w:vertAlign w:val="baseline"/>
      </w:rPr>
    </w:pP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tl w:val="0"/>
      </w:rPr>
      <w:t xml:space="preserve">Defuse the Bomb | A CSC 102 Project</w:t>
      <w:tab/>
      <w:t xml:space="preserve">The Keypad</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44" w:before="0" w:line="240" w:lineRule="auto"/>
      <w:ind w:left="0" w:right="0" w:firstLine="0"/>
      <w:jc w:val="left"/>
      <w:rPr>
        <w:rFonts w:ascii="Special Elite" w:cs="Special Elite" w:eastAsia="Special Elite" w:hAnsi="Special Elite"/>
        <w:b w:val="0"/>
        <w:i w:val="0"/>
        <w:smallCaps w:val="0"/>
        <w:strike w:val="0"/>
        <w:color w:val="000000"/>
        <w:sz w:val="28"/>
        <w:szCs w:val="28"/>
        <w:u w:val="none"/>
        <w:shd w:fill="auto" w:val="clear"/>
        <w:vertAlign w:val="baseline"/>
      </w:rPr>
    </w:pPr>
    <w:r w:rsidDel="00000000" w:rsidR="00000000" w:rsidRPr="00000000">
      <w:rPr>
        <w:rFonts w:ascii="Special Elite" w:cs="Special Elite" w:eastAsia="Special Elite" w:hAnsi="Special Elite"/>
        <w:b w:val="0"/>
        <w:i w:val="0"/>
        <w:smallCaps w:val="0"/>
        <w:strike w:val="0"/>
        <w:color w:val="000000"/>
        <w:sz w:val="28"/>
        <w:szCs w:val="28"/>
        <w:u w:val="none"/>
        <w:shd w:fill="auto" w:val="clear"/>
        <w:vertAlign w:val="baseline"/>
        <w:rtl w:val="0"/>
      </w:rPr>
      <w:t xml:space="preserve">Defuse the Bomb | A CSC 102 Project</w:t>
      <w:tab/>
      <w:t xml:space="preserve">The Wires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spacing w:after="14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footer" Target="footer4.xml"/><Relationship Id="rId16" Type="http://schemas.openxmlformats.org/officeDocument/2006/relationships/footer" Target="footer5.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ialElite-regular.ttf"/></Relationships>
</file>

<file path=word/_rels/footnotes.xml.rels><?xml version="1.0" encoding="UTF-8" standalone="yes"?><Relationships xmlns="http://schemas.openxmlformats.org/package/2006/relationships"><Relationship Id="rId1" Type="http://schemas.openxmlformats.org/officeDocument/2006/relationships/hyperlink" Target="https://keeptalkinggame.com/" TargetMode="External"/><Relationship Id="rId2" Type="http://schemas.openxmlformats.org/officeDocument/2006/relationships/hyperlink" Target="https://www.raspberrypi.com/" TargetMode="External"/><Relationship Id="rId3"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