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28"/>
        <w:gridCol w:w="2047"/>
        <w:gridCol w:w="2114"/>
        <w:gridCol w:w="420"/>
        <w:gridCol w:w="2460"/>
        <w:gridCol w:w="8"/>
        <w:tblGridChange w:id="0">
          <w:tblGrid>
            <w:gridCol w:w="3128"/>
            <w:gridCol w:w="2047"/>
            <w:gridCol w:w="2114"/>
            <w:gridCol w:w="420"/>
            <w:gridCol w:w="2460"/>
            <w:gridCol w:w="8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left w:color="147abd" w:space="0" w:sz="18" w:val="single"/>
              <w:right w:color="147abd" w:space="0" w:sz="18" w:val="single"/>
            </w:tcBorders>
            <w:shd w:fill="147abd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173" w:right="0" w:firstLine="173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ffffff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ffffff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Relatório do Perfil da Turma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5591175</wp:posOffset>
                      </wp:positionH>
                      <wp:positionV relativeFrom="paragraph">
                        <wp:posOffset>66675</wp:posOffset>
                      </wp:positionV>
                      <wp:extent cx="628650" cy="629920"/>
                      <wp:effectExtent b="0" l="0" r="0" t="0"/>
                      <wp:wrapNone/>
                      <wp:docPr descr="pencil and paper icon" id="2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41200" y="3474565"/>
                                <a:ext cx="609600" cy="610870"/>
                              </a:xfrm>
                              <a:custGeom>
                                <a:rect b="b" l="l" r="r" t="t"/>
                                <a:pathLst>
                                  <a:path extrusionOk="0" h="21600" w="21466">
                                    <a:moveTo>
                                      <a:pt x="9391" y="8532"/>
                                    </a:moveTo>
                                    <a:lnTo>
                                      <a:pt x="2236" y="8532"/>
                                    </a:lnTo>
                                    <a:cubicBezTo>
                                      <a:pt x="1968" y="8532"/>
                                      <a:pt x="1789" y="8712"/>
                                      <a:pt x="1789" y="8981"/>
                                    </a:cubicBezTo>
                                    <a:cubicBezTo>
                                      <a:pt x="1789" y="9251"/>
                                      <a:pt x="1968" y="9430"/>
                                      <a:pt x="2236" y="9430"/>
                                    </a:cubicBezTo>
                                    <a:lnTo>
                                      <a:pt x="9391" y="9430"/>
                                    </a:lnTo>
                                    <a:cubicBezTo>
                                      <a:pt x="9660" y="9430"/>
                                      <a:pt x="9839" y="9251"/>
                                      <a:pt x="9839" y="8981"/>
                                    </a:cubicBezTo>
                                    <a:cubicBezTo>
                                      <a:pt x="9839" y="8712"/>
                                      <a:pt x="9660" y="8532"/>
                                      <a:pt x="9391" y="8532"/>
                                    </a:cubicBezTo>
                                    <a:close/>
                                    <a:moveTo>
                                      <a:pt x="8005" y="11227"/>
                                    </a:moveTo>
                                    <a:lnTo>
                                      <a:pt x="2236" y="11227"/>
                                    </a:lnTo>
                                    <a:cubicBezTo>
                                      <a:pt x="1968" y="11227"/>
                                      <a:pt x="1789" y="11406"/>
                                      <a:pt x="1789" y="11676"/>
                                    </a:cubicBezTo>
                                    <a:cubicBezTo>
                                      <a:pt x="1789" y="11945"/>
                                      <a:pt x="1968" y="12125"/>
                                      <a:pt x="2236" y="12125"/>
                                    </a:cubicBezTo>
                                    <a:lnTo>
                                      <a:pt x="8005" y="12125"/>
                                    </a:lnTo>
                                    <a:cubicBezTo>
                                      <a:pt x="8273" y="12125"/>
                                      <a:pt x="8452" y="11945"/>
                                      <a:pt x="8452" y="11676"/>
                                    </a:cubicBezTo>
                                    <a:cubicBezTo>
                                      <a:pt x="8452" y="11406"/>
                                      <a:pt x="8273" y="11227"/>
                                      <a:pt x="8005" y="11227"/>
                                    </a:cubicBezTo>
                                    <a:close/>
                                    <a:moveTo>
                                      <a:pt x="21063" y="3548"/>
                                    </a:moveTo>
                                    <a:lnTo>
                                      <a:pt x="20393" y="2874"/>
                                    </a:lnTo>
                                    <a:cubicBezTo>
                                      <a:pt x="19901" y="2380"/>
                                      <a:pt x="19006" y="2380"/>
                                      <a:pt x="18514" y="2874"/>
                                    </a:cubicBezTo>
                                    <a:lnTo>
                                      <a:pt x="17441" y="3952"/>
                                    </a:lnTo>
                                    <a:cubicBezTo>
                                      <a:pt x="17441" y="3952"/>
                                      <a:pt x="17441" y="3952"/>
                                      <a:pt x="17441" y="3952"/>
                                    </a:cubicBezTo>
                                    <a:lnTo>
                                      <a:pt x="16099" y="5299"/>
                                    </a:lnTo>
                                    <a:lnTo>
                                      <a:pt x="16099" y="449"/>
                                    </a:lnTo>
                                    <a:cubicBezTo>
                                      <a:pt x="16099" y="180"/>
                                      <a:pt x="15920" y="0"/>
                                      <a:pt x="15652" y="0"/>
                                    </a:cubicBezTo>
                                    <a:lnTo>
                                      <a:pt x="447" y="0"/>
                                    </a:lnTo>
                                    <a:cubicBezTo>
                                      <a:pt x="224" y="0"/>
                                      <a:pt x="0" y="180"/>
                                      <a:pt x="0" y="449"/>
                                    </a:cubicBezTo>
                                    <a:lnTo>
                                      <a:pt x="0" y="16166"/>
                                    </a:lnTo>
                                    <a:cubicBezTo>
                                      <a:pt x="0" y="16166"/>
                                      <a:pt x="0" y="16166"/>
                                      <a:pt x="0" y="16211"/>
                                    </a:cubicBezTo>
                                    <a:cubicBezTo>
                                      <a:pt x="0" y="16256"/>
                                      <a:pt x="0" y="16301"/>
                                      <a:pt x="45" y="16346"/>
                                    </a:cubicBezTo>
                                    <a:cubicBezTo>
                                      <a:pt x="45" y="16346"/>
                                      <a:pt x="45" y="16346"/>
                                      <a:pt x="45" y="16391"/>
                                    </a:cubicBezTo>
                                    <a:cubicBezTo>
                                      <a:pt x="45" y="16436"/>
                                      <a:pt x="89" y="16481"/>
                                      <a:pt x="134" y="16526"/>
                                    </a:cubicBezTo>
                                    <a:lnTo>
                                      <a:pt x="5053" y="21465"/>
                                    </a:lnTo>
                                    <a:cubicBezTo>
                                      <a:pt x="5143" y="21555"/>
                                      <a:pt x="5232" y="21600"/>
                                      <a:pt x="5366" y="21600"/>
                                    </a:cubicBezTo>
                                    <a:cubicBezTo>
                                      <a:pt x="5366" y="21600"/>
                                      <a:pt x="5366" y="21600"/>
                                      <a:pt x="5366" y="21600"/>
                                    </a:cubicBezTo>
                                    <a:lnTo>
                                      <a:pt x="15652" y="21600"/>
                                    </a:lnTo>
                                    <a:cubicBezTo>
                                      <a:pt x="15920" y="21600"/>
                                      <a:pt x="16099" y="21420"/>
                                      <a:pt x="16099" y="21151"/>
                                    </a:cubicBezTo>
                                    <a:lnTo>
                                      <a:pt x="16099" y="10418"/>
                                    </a:lnTo>
                                    <a:lnTo>
                                      <a:pt x="19990" y="6511"/>
                                    </a:lnTo>
                                    <a:cubicBezTo>
                                      <a:pt x="19990" y="6511"/>
                                      <a:pt x="19990" y="6511"/>
                                      <a:pt x="19990" y="6511"/>
                                    </a:cubicBezTo>
                                    <a:lnTo>
                                      <a:pt x="21063" y="5434"/>
                                    </a:lnTo>
                                    <a:cubicBezTo>
                                      <a:pt x="21600" y="4895"/>
                                      <a:pt x="21600" y="4042"/>
                                      <a:pt x="21063" y="3548"/>
                                    </a:cubicBezTo>
                                    <a:close/>
                                    <a:moveTo>
                                      <a:pt x="4919" y="20028"/>
                                    </a:moveTo>
                                    <a:lnTo>
                                      <a:pt x="1520" y="16615"/>
                                    </a:lnTo>
                                    <a:lnTo>
                                      <a:pt x="4919" y="16615"/>
                                    </a:lnTo>
                                    <a:lnTo>
                                      <a:pt x="4919" y="20028"/>
                                    </a:lnTo>
                                    <a:close/>
                                    <a:moveTo>
                                      <a:pt x="15205" y="20657"/>
                                    </a:moveTo>
                                    <a:lnTo>
                                      <a:pt x="5814" y="20657"/>
                                    </a:lnTo>
                                    <a:lnTo>
                                      <a:pt x="5814" y="16166"/>
                                    </a:lnTo>
                                    <a:cubicBezTo>
                                      <a:pt x="5814" y="16032"/>
                                      <a:pt x="5769" y="15942"/>
                                      <a:pt x="5680" y="15852"/>
                                    </a:cubicBezTo>
                                    <a:cubicBezTo>
                                      <a:pt x="5590" y="15762"/>
                                      <a:pt x="5501" y="15717"/>
                                      <a:pt x="5366" y="15717"/>
                                    </a:cubicBezTo>
                                    <a:lnTo>
                                      <a:pt x="894" y="15717"/>
                                    </a:lnTo>
                                    <a:lnTo>
                                      <a:pt x="894" y="898"/>
                                    </a:lnTo>
                                    <a:lnTo>
                                      <a:pt x="15205" y="898"/>
                                    </a:lnTo>
                                    <a:lnTo>
                                      <a:pt x="15205" y="6197"/>
                                    </a:lnTo>
                                    <a:lnTo>
                                      <a:pt x="9794" y="11631"/>
                                    </a:lnTo>
                                    <a:cubicBezTo>
                                      <a:pt x="9749" y="11676"/>
                                      <a:pt x="9704" y="11765"/>
                                      <a:pt x="9704" y="11810"/>
                                    </a:cubicBezTo>
                                    <a:lnTo>
                                      <a:pt x="8542" y="14864"/>
                                    </a:lnTo>
                                    <a:cubicBezTo>
                                      <a:pt x="8497" y="15044"/>
                                      <a:pt x="8497" y="15223"/>
                                      <a:pt x="8631" y="15358"/>
                                    </a:cubicBezTo>
                                    <a:cubicBezTo>
                                      <a:pt x="8720" y="15448"/>
                                      <a:pt x="8810" y="15493"/>
                                      <a:pt x="8944" y="15493"/>
                                    </a:cubicBezTo>
                                    <a:cubicBezTo>
                                      <a:pt x="8989" y="15493"/>
                                      <a:pt x="9034" y="15493"/>
                                      <a:pt x="9123" y="15448"/>
                                    </a:cubicBezTo>
                                    <a:lnTo>
                                      <a:pt x="12164" y="14280"/>
                                    </a:lnTo>
                                    <a:cubicBezTo>
                                      <a:pt x="12253" y="14280"/>
                                      <a:pt x="12298" y="14235"/>
                                      <a:pt x="12343" y="14190"/>
                                    </a:cubicBezTo>
                                    <a:lnTo>
                                      <a:pt x="12343" y="14190"/>
                                    </a:lnTo>
                                    <a:cubicBezTo>
                                      <a:pt x="12343" y="14190"/>
                                      <a:pt x="12343" y="14190"/>
                                      <a:pt x="12343" y="14190"/>
                                    </a:cubicBezTo>
                                    <a:lnTo>
                                      <a:pt x="15160" y="11361"/>
                                    </a:lnTo>
                                    <a:lnTo>
                                      <a:pt x="15160" y="20657"/>
                                    </a:lnTo>
                                    <a:close/>
                                    <a:moveTo>
                                      <a:pt x="10330" y="12753"/>
                                    </a:moveTo>
                                    <a:lnTo>
                                      <a:pt x="11270" y="13696"/>
                                    </a:lnTo>
                                    <a:lnTo>
                                      <a:pt x="9749" y="14280"/>
                                    </a:lnTo>
                                    <a:lnTo>
                                      <a:pt x="10330" y="12753"/>
                                    </a:lnTo>
                                    <a:close/>
                                    <a:moveTo>
                                      <a:pt x="12030" y="13202"/>
                                    </a:moveTo>
                                    <a:lnTo>
                                      <a:pt x="10733" y="11900"/>
                                    </a:lnTo>
                                    <a:lnTo>
                                      <a:pt x="15965" y="6646"/>
                                    </a:lnTo>
                                    <a:cubicBezTo>
                                      <a:pt x="15965" y="6646"/>
                                      <a:pt x="15965" y="6646"/>
                                      <a:pt x="15965" y="6646"/>
                                    </a:cubicBezTo>
                                    <a:lnTo>
                                      <a:pt x="17799" y="4805"/>
                                    </a:lnTo>
                                    <a:lnTo>
                                      <a:pt x="19096" y="6107"/>
                                    </a:lnTo>
                                    <a:lnTo>
                                      <a:pt x="12030" y="13202"/>
                                    </a:lnTo>
                                    <a:close/>
                                    <a:moveTo>
                                      <a:pt x="20437" y="4805"/>
                                    </a:moveTo>
                                    <a:lnTo>
                                      <a:pt x="19677" y="5568"/>
                                    </a:lnTo>
                                    <a:lnTo>
                                      <a:pt x="18380" y="4266"/>
                                    </a:lnTo>
                                    <a:lnTo>
                                      <a:pt x="19140" y="3503"/>
                                    </a:lnTo>
                                    <a:cubicBezTo>
                                      <a:pt x="19319" y="3323"/>
                                      <a:pt x="19588" y="3323"/>
                                      <a:pt x="19722" y="3503"/>
                                    </a:cubicBezTo>
                                    <a:lnTo>
                                      <a:pt x="20393" y="4176"/>
                                    </a:lnTo>
                                    <a:cubicBezTo>
                                      <a:pt x="20616" y="4356"/>
                                      <a:pt x="20616" y="4625"/>
                                      <a:pt x="20437" y="4805"/>
                                    </a:cubicBezTo>
                                    <a:close/>
                                    <a:moveTo>
                                      <a:pt x="13863" y="5838"/>
                                    </a:moveTo>
                                    <a:lnTo>
                                      <a:pt x="2236" y="5838"/>
                                    </a:lnTo>
                                    <a:cubicBezTo>
                                      <a:pt x="1968" y="5838"/>
                                      <a:pt x="1789" y="6017"/>
                                      <a:pt x="1789" y="6287"/>
                                    </a:cubicBezTo>
                                    <a:cubicBezTo>
                                      <a:pt x="1789" y="6556"/>
                                      <a:pt x="1968" y="6736"/>
                                      <a:pt x="2236" y="6736"/>
                                    </a:cubicBezTo>
                                    <a:lnTo>
                                      <a:pt x="13863" y="6736"/>
                                    </a:lnTo>
                                    <a:cubicBezTo>
                                      <a:pt x="14132" y="6736"/>
                                      <a:pt x="14311" y="6556"/>
                                      <a:pt x="14311" y="6287"/>
                                    </a:cubicBezTo>
                                    <a:cubicBezTo>
                                      <a:pt x="14311" y="6017"/>
                                      <a:pt x="14132" y="5838"/>
                                      <a:pt x="13863" y="5838"/>
                                    </a:cubicBezTo>
                                    <a:close/>
                                    <a:moveTo>
                                      <a:pt x="2236" y="4042"/>
                                    </a:moveTo>
                                    <a:lnTo>
                                      <a:pt x="13863" y="4042"/>
                                    </a:lnTo>
                                    <a:cubicBezTo>
                                      <a:pt x="14132" y="4042"/>
                                      <a:pt x="14311" y="3862"/>
                                      <a:pt x="14311" y="3593"/>
                                    </a:cubicBezTo>
                                    <a:cubicBezTo>
                                      <a:pt x="14311" y="3323"/>
                                      <a:pt x="14132" y="3143"/>
                                      <a:pt x="13863" y="3143"/>
                                    </a:cubicBezTo>
                                    <a:lnTo>
                                      <a:pt x="2236" y="3143"/>
                                    </a:lnTo>
                                    <a:cubicBezTo>
                                      <a:pt x="1968" y="3143"/>
                                      <a:pt x="1789" y="3323"/>
                                      <a:pt x="1789" y="3593"/>
                                    </a:cubicBezTo>
                                    <a:cubicBezTo>
                                      <a:pt x="1789" y="3862"/>
                                      <a:pt x="2012" y="4042"/>
                                      <a:pt x="2236" y="404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5591175</wp:posOffset>
                      </wp:positionH>
                      <wp:positionV relativeFrom="paragraph">
                        <wp:posOffset>66675</wp:posOffset>
                      </wp:positionV>
                      <wp:extent cx="628650" cy="629920"/>
                      <wp:effectExtent b="0" l="0" r="0" t="0"/>
                      <wp:wrapNone/>
                      <wp:docPr descr="pencil and paper icon" id="223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pencil and paper icon"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629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439.000000000001" w:hRule="atLeast"/>
          <w:tblHeader w:val="0"/>
        </w:trPr>
        <w:tc>
          <w:tcPr>
            <w:gridSpan w:val="3"/>
            <w:tcBorders>
              <w:left w:color="147abd" w:space="0" w:sz="1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960.999999999999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992"/>
              <w:gridCol w:w="3969"/>
              <w:tblGridChange w:id="0">
                <w:tblGrid>
                  <w:gridCol w:w="1992"/>
                  <w:gridCol w:w="3969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vAlign w:val="bottom"/>
                </w:tcPr>
                <w:p w:rsidR="00000000" w:rsidDel="00000000" w:rsidP="00000000" w:rsidRDefault="00000000" w:rsidRPr="00000000" w14:paraId="00000009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Black" w:cs="Arial Black" w:eastAsia="Arial Black" w:hAnsi="Arial Black"/>
                      <w:color w:val="147abd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0"/>
                      <w:i w:val="0"/>
                      <w:smallCaps w:val="0"/>
                      <w:strike w:val="0"/>
                      <w:color w:val="147abd"/>
                      <w:sz w:val="36"/>
                      <w:szCs w:val="36"/>
                      <w:u w:val="none"/>
                      <w:shd w:fill="auto" w:val="clear"/>
                      <w:vertAlign w:val="baseline"/>
                      <w:rtl w:val="0"/>
                    </w:rPr>
                    <w:t xml:space="preserve">Classe: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147abd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bottom"/>
                </w:tcPr>
                <w:p w:rsidR="00000000" w:rsidDel="00000000" w:rsidP="00000000" w:rsidRDefault="00000000" w:rsidRPr="00000000" w14:paraId="0000000B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Black" w:cs="Arial Black" w:eastAsia="Arial Black" w:hAnsi="Arial Black"/>
                      <w:b w:val="0"/>
                      <w:i w:val="0"/>
                      <w:smallCaps w:val="0"/>
                      <w:strike w:val="0"/>
                      <w:color w:val="147abd"/>
                      <w:sz w:val="30"/>
                      <w:szCs w:val="3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0"/>
                      <w:i w:val="0"/>
                      <w:smallCaps w:val="0"/>
                      <w:strike w:val="0"/>
                      <w:color w:val="147abd"/>
                      <w:sz w:val="30"/>
                      <w:szCs w:val="30"/>
                      <w:u w:val="none"/>
                      <w:shd w:fill="auto" w:val="clear"/>
                      <w:vertAlign w:val="baseline"/>
                      <w:rtl w:val="0"/>
                    </w:rPr>
                    <w:t xml:space="preserve">Disciplina:</w:t>
                  </w:r>
                </w:p>
              </w:tc>
              <w:tc>
                <w:tcPr>
                  <w:tcBorders>
                    <w:top w:color="147abd" w:space="0" w:sz="4" w:val="single"/>
                    <w:bottom w:color="147abd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bottom"/>
                </w:tcPr>
                <w:p w:rsidR="00000000" w:rsidDel="00000000" w:rsidP="00000000" w:rsidRDefault="00000000" w:rsidRPr="00000000" w14:paraId="0000000D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Black" w:cs="Arial Black" w:eastAsia="Arial Black" w:hAnsi="Arial Black"/>
                      <w:b w:val="0"/>
                      <w:i w:val="0"/>
                      <w:smallCaps w:val="0"/>
                      <w:strike w:val="0"/>
                      <w:color w:val="147abd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0"/>
                      <w:i w:val="0"/>
                      <w:smallCaps w:val="0"/>
                      <w:strike w:val="0"/>
                      <w:color w:val="147abd"/>
                      <w:sz w:val="36"/>
                      <w:szCs w:val="36"/>
                      <w:u w:val="none"/>
                      <w:shd w:fill="auto" w:val="clear"/>
                      <w:vertAlign w:val="baseline"/>
                      <w:rtl w:val="0"/>
                    </w:rPr>
                    <w:t xml:space="preserve">Ano</w:t>
                  </w:r>
                  <w:r w:rsidDel="00000000" w:rsidR="00000000" w:rsidRPr="00000000">
                    <w:rPr>
                      <w:rFonts w:ascii="Arial Black" w:cs="Arial Black" w:eastAsia="Arial Black" w:hAnsi="Arial Black"/>
                      <w:b w:val="0"/>
                      <w:i w:val="0"/>
                      <w:smallCaps w:val="0"/>
                      <w:strike w:val="0"/>
                      <w:color w:val="147abd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147abd" w:space="0" w:sz="4" w:val="single"/>
                    <w:bottom w:color="147abd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Professor, para o preenchimento deste relatório pense nas suas ações durante o ano e seus impactos nos estudantes que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compõem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esta turma. É importante que estas considerações revelem um parecer da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dos estudantes e não uma pequena amostra.</w:t>
            </w:r>
          </w:p>
          <w:tbl>
            <w:tblPr>
              <w:tblStyle w:val="Table3"/>
              <w:tblW w:w="5970.0" w:type="dxa"/>
              <w:jc w:val="left"/>
              <w:tblBorders>
                <w:top w:color="147abd" w:space="0" w:sz="8" w:val="single"/>
                <w:left w:color="000000" w:space="0" w:sz="0" w:val="nil"/>
                <w:bottom w:color="147abd" w:space="0" w:sz="8" w:val="single"/>
                <w:right w:color="000000" w:space="0" w:sz="0" w:val="nil"/>
                <w:insideH w:color="147abd" w:space="0" w:sz="8" w:val="single"/>
                <w:insideV w:color="000000" w:space="0" w:sz="0" w:val="nil"/>
              </w:tblBorders>
              <w:tblLayout w:type="fixed"/>
              <w:tblLook w:val="0400"/>
            </w:tblPr>
            <w:tblGrid>
              <w:gridCol w:w="1035"/>
              <w:gridCol w:w="4935"/>
              <w:tblGridChange w:id="0">
                <w:tblGrid>
                  <w:gridCol w:w="1035"/>
                  <w:gridCol w:w="4935"/>
                </w:tblGrid>
              </w:tblGridChange>
            </w:tblGrid>
            <w:tr>
              <w:trPr>
                <w:cantSplit w:val="0"/>
                <w:trHeight w:val="454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Black" w:cs="Arial Black" w:eastAsia="Arial Black" w:hAnsi="Arial Black"/>
                      <w:color w:val="147abd"/>
                    </w:rPr>
                  </w:pPr>
                  <w:bookmarkStart w:colFirst="0" w:colLast="0" w:name="_heading=h.xbffwglq45e3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83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35"/>
                    <w:tblGridChange w:id="0">
                      <w:tblGrid>
                        <w:gridCol w:w="83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 Black" w:cs="Arial Black" w:eastAsia="Arial Black" w:hAnsi="Arial Black"/>
                            <w:color w:val="147abd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3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Black" w:cs="Arial Black" w:eastAsia="Arial Black" w:hAnsi="Arial Black"/>
                      <w:color w:val="147abd"/>
                    </w:rPr>
                  </w:pPr>
                  <w:bookmarkStart w:colFirst="0" w:colLast="0" w:name="_heading=h.qekf5yekrnj9" w:id="1"/>
                  <w:bookmarkEnd w:id="1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Aprendizagem adequada, ótimos resultados.  </w:t>
                  </w:r>
                </w:p>
              </w:tc>
            </w:tr>
            <w:tr>
              <w:trPr>
                <w:cantSplit w:val="0"/>
                <w:trHeight w:val="454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Black" w:cs="Arial Black" w:eastAsia="Arial Black" w:hAnsi="Arial Black"/>
                      <w:color w:val="147ab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83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35"/>
                    <w:tblGridChange w:id="0">
                      <w:tblGrid>
                        <w:gridCol w:w="83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 Black" w:cs="Arial Black" w:eastAsia="Arial Black" w:hAnsi="Arial Black"/>
                            <w:color w:val="147abd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7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Black" w:cs="Arial Black" w:eastAsia="Arial Black" w:hAnsi="Arial Black"/>
                      <w:color w:val="147ab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Houve aprendizagem e a turma tem potencial de melhoria.</w:t>
                  </w:r>
                </w:p>
              </w:tc>
            </w:tr>
            <w:tr>
              <w:trPr>
                <w:cantSplit w:val="0"/>
                <w:trHeight w:val="454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Black" w:cs="Arial Black" w:eastAsia="Arial Black" w:hAnsi="Arial Black"/>
                      <w:color w:val="147ab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83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35"/>
                    <w:tblGridChange w:id="0">
                      <w:tblGrid>
                        <w:gridCol w:w="83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 Black" w:cs="Arial Black" w:eastAsia="Arial Black" w:hAnsi="Arial Black"/>
                            <w:color w:val="147abd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B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Black" w:cs="Arial Black" w:eastAsia="Arial Black" w:hAnsi="Arial Black"/>
                      <w:color w:val="147ab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Houve aprendizagem, mas a turma possui um número elevado de estudantes com defasagens.</w:t>
                  </w:r>
                </w:p>
              </w:tc>
            </w:tr>
            <w:tr>
              <w:trPr>
                <w:cantSplit w:val="0"/>
                <w:trHeight w:val="454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Black" w:cs="Arial Black" w:eastAsia="Arial Black" w:hAnsi="Arial Black"/>
                      <w:color w:val="147ab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83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35"/>
                    <w:tblGridChange w:id="0">
                      <w:tblGrid>
                        <w:gridCol w:w="83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E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 Black" w:cs="Arial Black" w:eastAsia="Arial Black" w:hAnsi="Arial Black"/>
                            <w:color w:val="147abd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F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Black" w:cs="Arial Black" w:eastAsia="Arial Black" w:hAnsi="Arial Black"/>
                      <w:color w:val="147ab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Aprendizagem insuficiente para o acompanhamento do Ano/Série.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47abd" w:space="0" w:sz="4" w:val="single"/>
              <w:left w:color="147abd" w:space="0" w:sz="18" w:val="single"/>
              <w:bottom w:color="147abd" w:space="0" w:sz="18" w:val="single"/>
              <w:right w:color="147abd" w:space="0" w:sz="18" w:val="single"/>
            </w:tcBorders>
            <w:shd w:fill="f2f2f2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97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Conselho Final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é um importante momento para apresentar este relatório, o professor terá a oportunidade de socializar suas impressões para construir um perfil da turma mais completo que servirá de base para a construção de ações e metas da escola para o próximo ano.</w:t>
            </w:r>
          </w:p>
        </w:tc>
      </w:tr>
      <w:tr>
        <w:trPr>
          <w:cantSplit w:val="0"/>
          <w:trHeight w:val="182.99999999999898" w:hRule="atLeast"/>
          <w:tblHeader w:val="0"/>
        </w:trPr>
        <w:tc>
          <w:tcPr>
            <w:gridSpan w:val="5"/>
            <w:tcBorders>
              <w:left w:color="147abd" w:space="0" w:sz="18" w:val="single"/>
              <w:bottom w:color="147abd" w:space="0" w:sz="18" w:val="single"/>
              <w:right w:color="147abd" w:space="0" w:sz="1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18" w:val="single"/>
              <w:right w:color="147abd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Desempenho das aprendizagens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18" w:val="single"/>
              <w:right w:color="147abd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Abaixo do básico</w:t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(Muita atenção)</w:t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18" w:val="single"/>
              <w:right w:color="147abd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(Atenção)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18" w:val="single"/>
              <w:right w:color="147abd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Adequado/Avançado</w:t>
            </w:r>
          </w:p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(Aprofundamento)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Coloque a quantidade de estudantes que se encontram em cada nível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Frequência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25%</w:t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Escolha apenas um item que reflete a porcentagem de frequência da turma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Habilidades essenciais a serem desenvolvidas </w:t>
            </w:r>
          </w:p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(graus de prioridade)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  <w:shd w:fill="f2f2f2" w:val="clea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Descreva três habilidades considerando da maior prioridade para a menor.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Habilidades socioemocionais a serem desenvolvidas</w:t>
            </w:r>
          </w:p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(graus de prioridade)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Descreva três habilidades considerando da maior prioridade para a menor.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Engajamento dos estudantes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Baixo</w:t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  <w:shd w:fill="f2f2f2" w:val="clear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Escolha apenas um item que represente o nível de engajamento dos estudantes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Protagonismo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Baixo</w:t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Médio 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  <w:shd w:fill="f2f2f2" w:val="clea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Escolha apenas um item que representa o nível de protagonismo dos alunos frente os desafios enfrentados este ano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Aulas expositivas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Baixo</w:t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  <w:shd w:fill="f2f2f2" w:val="clea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Escolha apenas um item que representa o impacto causado nas aprendizagens da turma caso você tenha usado aulas expositivas ( metodologias tradicionais).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Metodologias ativas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Baixo</w:t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  <w:shd w:fill="f2f2f2" w:val="clear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Escolha apenas um item que representa o impacto causado nas aprendizagens da turma caso você tenha usado metodologias ativas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Aprendizagens com adequação curricular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25%</w:t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  <w:shd w:fill="f2f2f2" w:val="clear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Selecione um item no qual representa a porcentagem de alcance de aprendizagem de estudantes que realizaram a adequação curricular.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Participação das famílias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Baixo</w:t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  <w:shd w:fill="f2f2f2" w:val="clear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  <w:shd w:fill="f2f2f2" w:val="clear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47abd" w:space="0" w:sz="18" w:val="single"/>
              <w:left w:color="147abd" w:space="0" w:sz="1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Escolha apenas um item que representa o nível de participação das famílias da vida escolar dos estudantes</w:t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8" w:val="single"/>
            </w:tcBorders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47abd" w:space="0" w:sz="18" w:val="single"/>
              <w:left w:color="147abd" w:space="0" w:sz="8" w:val="single"/>
              <w:bottom w:color="147abd" w:space="0" w:sz="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147a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gridSpan w:val="5"/>
            <w:tcBorders>
              <w:left w:color="147abd" w:space="0" w:sz="1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5b8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5b8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gridSpan w:val="5"/>
            <w:tcBorders>
              <w:left w:color="147abd" w:space="0" w:sz="1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gridSpan w:val="5"/>
            <w:tcBorders>
              <w:left w:color="147abd" w:space="0" w:sz="18" w:val="single"/>
              <w:bottom w:color="147abd" w:space="0" w:sz="18" w:val="single"/>
              <w:right w:color="147abd" w:space="0" w:sz="18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21" w:top="1021" w:left="1021" w:right="1021" w:header="576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97" w:hanging="397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 Black" w:cs="Arial Black" w:eastAsia="Arial Black" w:hAnsi="Arial Black"/>
      <w:color w:val="147abd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Arial Black" w:cs="Arial Black" w:eastAsia="Arial Black" w:hAnsi="Arial Black"/>
      <w:b w:val="1"/>
      <w:color w:val="147abd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  <w:jc w:val="center"/>
    </w:pPr>
    <w:rPr>
      <w:i w:val="1"/>
      <w:color w:val="ffffff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ind w:left="173"/>
    </w:pPr>
    <w:rPr>
      <w:rFonts w:ascii="Arial Black" w:cs="Arial Black" w:eastAsia="Arial Black" w:hAnsi="Arial Black"/>
      <w:color w:val="fffff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 Black" w:cs="Arial Black" w:eastAsia="Arial Black" w:hAnsi="Arial Black"/>
      <w:color w:val="147abd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Arial Black" w:cs="Arial Black" w:eastAsia="Arial Black" w:hAnsi="Arial Black"/>
      <w:b w:val="1"/>
      <w:color w:val="147abd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  <w:jc w:val="center"/>
    </w:pPr>
    <w:rPr>
      <w:i w:val="1"/>
      <w:color w:val="fffff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ind w:left="173"/>
    </w:pPr>
    <w:rPr>
      <w:rFonts w:ascii="Arial Black" w:cs="Arial Black" w:eastAsia="Arial Black" w:hAnsi="Arial Black"/>
      <w:color w:val="ffffff"/>
      <w:sz w:val="52"/>
      <w:szCs w:val="52"/>
    </w:rPr>
  </w:style>
  <w:style w:type="paragraph" w:styleId="Normal" w:default="1">
    <w:name w:val="Normal"/>
    <w:qFormat w:val="1"/>
    <w:rsid w:val="006C554A"/>
  </w:style>
  <w:style w:type="paragraph" w:styleId="Ttulo1">
    <w:name w:val="heading 1"/>
    <w:basedOn w:val="Normal"/>
    <w:link w:val="Ttulo1Char"/>
    <w:uiPriority w:val="9"/>
    <w:rsid w:val="003179EB"/>
    <w:pPr>
      <w:keepNext w:val="1"/>
      <w:keepLines w:val="1"/>
      <w:contextualSpacing w:val="1"/>
      <w:outlineLvl w:val="0"/>
    </w:pPr>
    <w:rPr>
      <w:rFonts w:asciiTheme="majorHAnsi" w:cstheme="majorBidi" w:eastAsiaTheme="majorEastAsia" w:hAnsiTheme="majorHAnsi"/>
      <w:color w:val="147abd" w:themeColor="accent1"/>
      <w:szCs w:val="32"/>
    </w:rPr>
  </w:style>
  <w:style w:type="paragraph" w:styleId="Ttulo2">
    <w:name w:val="heading 2"/>
    <w:basedOn w:val="Normal"/>
    <w:link w:val="Ttulo2Char"/>
    <w:uiPriority w:val="9"/>
    <w:qFormat w:val="1"/>
    <w:rsid w:val="003179EB"/>
    <w:pPr>
      <w:keepNext w:val="1"/>
      <w:keepLines w:val="1"/>
      <w:contextualSpacing w:val="1"/>
      <w:jc w:val="center"/>
      <w:outlineLvl w:val="1"/>
    </w:pPr>
    <w:rPr>
      <w:rFonts w:asciiTheme="majorHAnsi" w:cstheme="majorBidi" w:eastAsiaTheme="majorEastAsia" w:hAnsiTheme="majorHAnsi"/>
      <w:b w:val="1"/>
      <w:color w:val="147abd" w:themeColor="accent1"/>
      <w:szCs w:val="26"/>
    </w:rPr>
  </w:style>
  <w:style w:type="paragraph" w:styleId="Ttulo3">
    <w:name w:val="heading 3"/>
    <w:basedOn w:val="Normal"/>
    <w:link w:val="Ttulo3Char"/>
    <w:uiPriority w:val="9"/>
    <w:unhideWhenUsed w:val="1"/>
    <w:qFormat w:val="1"/>
    <w:rsid w:val="003179EB"/>
    <w:pPr>
      <w:keepNext w:val="1"/>
      <w:keepLines w:val="1"/>
      <w:spacing w:after="240"/>
      <w:contextualSpacing w:val="1"/>
      <w:jc w:val="center"/>
      <w:outlineLvl w:val="2"/>
    </w:pPr>
    <w:rPr>
      <w:rFonts w:cstheme="majorBidi" w:eastAsiaTheme="majorEastAsia"/>
      <w:i w:val="1"/>
      <w:color w:val="ffffff" w:themeColor="background1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3179EB"/>
    <w:rPr>
      <w:rFonts w:cstheme="majorBidi" w:eastAsiaTheme="majorEastAsia"/>
      <w:i w:val="1"/>
      <w:color w:val="ffffff" w:themeColor="background1"/>
      <w:szCs w:val="24"/>
    </w:rPr>
  </w:style>
  <w:style w:type="table" w:styleId="Tabelacomgrade">
    <w:name w:val="Table Grid"/>
    <w:basedOn w:val="Tabelanormal"/>
    <w:uiPriority w:val="59"/>
    <w:rsid w:val="003C6F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">
    <w:name w:val="Title"/>
    <w:basedOn w:val="Normal"/>
    <w:link w:val="TtuloChar"/>
    <w:uiPriority w:val="1"/>
    <w:qFormat w:val="1"/>
    <w:rsid w:val="00C45D35"/>
    <w:pPr>
      <w:spacing w:after="240" w:before="240"/>
      <w:ind w:left="173"/>
      <w:contextualSpacing w:val="1"/>
    </w:pPr>
    <w:rPr>
      <w:rFonts w:asciiTheme="majorHAnsi" w:cstheme="majorBidi" w:eastAsiaTheme="majorEastAsia" w:hAnsiTheme="majorHAnsi"/>
      <w:color w:val="ffffff" w:themeColor="background1"/>
      <w:kern w:val="28"/>
      <w:sz w:val="52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C45D35"/>
    <w:rPr>
      <w:rFonts w:asciiTheme="majorHAnsi" w:cstheme="majorBidi" w:eastAsiaTheme="majorEastAsia" w:hAnsiTheme="majorHAnsi"/>
      <w:color w:val="ffffff" w:themeColor="background1"/>
      <w:kern w:val="28"/>
      <w:sz w:val="52"/>
      <w:szCs w:val="56"/>
    </w:rPr>
  </w:style>
  <w:style w:type="paragraph" w:styleId="Listadeverificao" w:customStyle="1">
    <w:name w:val="Lista de verificação"/>
    <w:basedOn w:val="Normal"/>
    <w:uiPriority w:val="10"/>
    <w:qFormat w:val="1"/>
    <w:rsid w:val="003179EB"/>
    <w:pPr>
      <w:numPr>
        <w:numId w:val="1"/>
      </w:numPr>
      <w:spacing w:before="120"/>
      <w:ind w:left="403" w:hanging="403"/>
    </w:pPr>
    <w:rPr>
      <w:rFonts w:cs="Tahoma"/>
    </w:rPr>
  </w:style>
  <w:style w:type="character" w:styleId="Forte">
    <w:name w:val="Strong"/>
    <w:basedOn w:val="Fontepargpadro"/>
    <w:uiPriority w:val="22"/>
    <w:unhideWhenUsed w:val="1"/>
    <w:qFormat w:val="1"/>
    <w:rsid w:val="00BB33CE"/>
    <w:rPr>
      <w:rFonts w:asciiTheme="majorHAnsi" w:hAnsiTheme="majorHAnsi"/>
      <w:b w:val="1"/>
      <w:bCs w:val="1"/>
      <w:color w:val="147abd" w:themeColor="accent1"/>
    </w:rPr>
  </w:style>
  <w:style w:type="paragraph" w:styleId="NormalNegrito" w:customStyle="1">
    <w:name w:val="Normal – Negrito"/>
    <w:basedOn w:val="Normal"/>
    <w:qFormat w:val="1"/>
    <w:rsid w:val="00BA3B02"/>
    <w:pPr>
      <w:jc w:val="center"/>
    </w:pPr>
    <w:rPr>
      <w:b w:val="1"/>
    </w:rPr>
  </w:style>
  <w:style w:type="paragraph" w:styleId="Cabealho">
    <w:name w:val="header"/>
    <w:basedOn w:val="Normal"/>
    <w:link w:val="CabealhoChar"/>
    <w:uiPriority w:val="99"/>
    <w:unhideWhenUsed w:val="1"/>
    <w:rsid w:val="00DC5D31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DC5D31"/>
    <w:rPr>
      <w:color w:val="000000" w:themeColor="text1"/>
      <w:sz w:val="21"/>
    </w:rPr>
  </w:style>
  <w:style w:type="paragraph" w:styleId="Rodap">
    <w:name w:val="footer"/>
    <w:basedOn w:val="Normal"/>
    <w:link w:val="RodapChar"/>
    <w:uiPriority w:val="99"/>
    <w:unhideWhenUsed w:val="1"/>
    <w:rsid w:val="00DC5D31"/>
    <w:pPr>
      <w:tabs>
        <w:tab w:val="center" w:pos="4680"/>
        <w:tab w:val="right" w:pos="9360"/>
      </w:tabs>
    </w:pPr>
  </w:style>
  <w:style w:type="character" w:styleId="RodapChar" w:customStyle="1">
    <w:name w:val="Rodapé Char"/>
    <w:basedOn w:val="Fontepargpadro"/>
    <w:link w:val="Rodap"/>
    <w:uiPriority w:val="99"/>
    <w:rsid w:val="00DC5D31"/>
    <w:rPr>
      <w:color w:val="000000" w:themeColor="text1"/>
      <w:sz w:val="21"/>
    </w:rPr>
  </w:style>
  <w:style w:type="paragraph" w:styleId="Subttulo">
    <w:name w:val="Subtitle"/>
    <w:basedOn w:val="Normal"/>
    <w:link w:val="SubttuloChar"/>
    <w:uiPriority w:val="11"/>
    <w:unhideWhenUsed w:val="1"/>
    <w:qFormat w:val="1"/>
    <w:rsid w:val="004B50BE"/>
    <w:pPr>
      <w:keepNext w:val="1"/>
      <w:numPr>
        <w:ilvl w:val="1"/>
      </w:numPr>
      <w:spacing w:after="240" w:before="240"/>
      <w:ind w:left="173"/>
      <w:contextualSpacing w:val="1"/>
      <w:jc w:val="center"/>
    </w:pPr>
    <w:rPr>
      <w:rFonts w:asciiTheme="majorHAnsi" w:eastAsiaTheme="minorEastAsia" w:hAnsiTheme="majorHAnsi"/>
      <w:b w:val="1"/>
      <w:color w:val="ffffff" w:themeColor="background1"/>
      <w:spacing w:val="15"/>
      <w:sz w:val="32"/>
    </w:rPr>
  </w:style>
  <w:style w:type="character" w:styleId="SubttuloChar" w:customStyle="1">
    <w:name w:val="Subtítulo Char"/>
    <w:basedOn w:val="Fontepargpadro"/>
    <w:link w:val="Subttulo"/>
    <w:uiPriority w:val="11"/>
    <w:rsid w:val="004B50BE"/>
    <w:rPr>
      <w:rFonts w:asciiTheme="majorHAnsi" w:eastAsiaTheme="minorEastAsia" w:hAnsiTheme="majorHAnsi"/>
      <w:b w:val="1"/>
      <w:color w:val="ffffff" w:themeColor="background1"/>
      <w:spacing w:val="15"/>
      <w:sz w:val="32"/>
    </w:rPr>
  </w:style>
  <w:style w:type="character" w:styleId="TextodoEspaoReservado">
    <w:name w:val="Placeholder Text"/>
    <w:basedOn w:val="Fontepargpadro"/>
    <w:uiPriority w:val="99"/>
    <w:semiHidden w:val="1"/>
    <w:rsid w:val="00B93157"/>
    <w:rPr>
      <w:color w:val="808080"/>
    </w:rPr>
  </w:style>
  <w:style w:type="character" w:styleId="Ttulo1Char" w:customStyle="1">
    <w:name w:val="Título 1 Char"/>
    <w:basedOn w:val="Fontepargpadro"/>
    <w:link w:val="Ttulo1"/>
    <w:uiPriority w:val="9"/>
    <w:rsid w:val="003179EB"/>
    <w:rPr>
      <w:rFonts w:asciiTheme="majorHAnsi" w:cstheme="majorBidi" w:eastAsiaTheme="majorEastAsia" w:hAnsiTheme="majorHAnsi"/>
      <w:color w:val="147abd" w:themeColor="accent1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3179EB"/>
    <w:rPr>
      <w:rFonts w:asciiTheme="majorHAnsi" w:cstheme="majorBidi" w:eastAsiaTheme="majorEastAsia" w:hAnsiTheme="majorHAnsi"/>
      <w:b w:val="1"/>
      <w:color w:val="147abd" w:themeColor="accent1"/>
      <w:szCs w:val="26"/>
    </w:rPr>
  </w:style>
  <w:style w:type="paragraph" w:styleId="NormalGrande" w:customStyle="1">
    <w:name w:val="Normal – Grande"/>
    <w:basedOn w:val="Normal"/>
    <w:qFormat w:val="1"/>
    <w:rsid w:val="003179EB"/>
    <w:pPr>
      <w:spacing w:after="360" w:before="360"/>
    </w:pPr>
    <w:rPr>
      <w:sz w:val="24"/>
    </w:rPr>
  </w:style>
  <w:style w:type="paragraph" w:styleId="Subtitle">
    <w:name w:val="Subtitle"/>
    <w:basedOn w:val="Normal"/>
    <w:next w:val="Normal"/>
    <w:pPr>
      <w:keepNext w:val="1"/>
      <w:spacing w:after="240" w:before="240" w:lineRule="auto"/>
      <w:ind w:left="173"/>
      <w:jc w:val="center"/>
    </w:pPr>
    <w:rPr>
      <w:rFonts w:ascii="Arial Black" w:cs="Arial Black" w:eastAsia="Arial Black" w:hAnsi="Arial Black"/>
      <w:b w:val="1"/>
      <w:color w:val="ffffff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13.0" w:type="dxa"/>
        <w:bottom w:w="57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240" w:before="240" w:lineRule="auto"/>
      <w:ind w:left="173"/>
      <w:jc w:val="center"/>
    </w:pPr>
    <w:rPr>
      <w:rFonts w:ascii="Arial Black" w:cs="Arial Black" w:eastAsia="Arial Black" w:hAnsi="Arial Black"/>
      <w:b w:val="1"/>
      <w:color w:val="ffffff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yr/Ekq6uFz6k8JK2V+4J9Ygbw==">AMUW2mU5VgYR2W+VcQMbr7f8oDx4uTBWjUTwdou8xIOnSjHJPXayzWqN9/suFbv7i2mSYmN/a/0VFUazk9e7YQ2vI90iuPE6SRSdSpy+FN+FbPgkpGFLUIuGErX3VM1TI0jJ5SpZgV19RJwcxin2HEQl+MR5nO59mw==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2021-11-30T20:53:00Z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