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388AF" w14:textId="3323BB56" w:rsidR="00223D27" w:rsidRPr="00223D27" w:rsidRDefault="00223D27" w:rsidP="00223D27">
      <w:pPr>
        <w:pBdr>
          <w:bottom w:val="single" w:sz="4" w:space="1" w:color="auto"/>
        </w:pBdr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</w:pPr>
      <w:r w:rsidRPr="00223D27"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  <w:t>Ejercicio 1</w:t>
      </w:r>
    </w:p>
    <w:p w14:paraId="7CD6A363" w14:textId="104DE766" w:rsidR="00223D27" w:rsidRPr="00CB745E" w:rsidRDefault="00223D27">
      <w:pPr>
        <w:rPr>
          <w:rFonts w:ascii="Lato" w:hAnsi="Lato"/>
          <w:i/>
          <w:iCs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i/>
          <w:iCs/>
          <w:color w:val="404040"/>
          <w:sz w:val="23"/>
          <w:szCs w:val="23"/>
          <w:shd w:val="clear" w:color="auto" w:fill="FCFCFC"/>
        </w:rPr>
        <w:t>cómo se ha resuelto el ejercicio</w:t>
      </w:r>
    </w:p>
    <w:p w14:paraId="7CC714AC" w14:textId="238A56F1" w:rsidR="00306257" w:rsidRPr="00306257" w:rsidRDefault="003245A8" w:rsidP="00306257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En mi primer ejercicio hemos seguido el material brindado por el curso, hasta el momento de crear el &lt;select&gt;, donde han surgido varias dudas de como implementarlo, gracias al foro de consultas sobre la práctica, hemos podido </w:t>
      </w:r>
      <w:r w:rsidR="00AE0BAB"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>observar</w:t>
      </w:r>
      <w:r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>, que el problema venía dado por</w:t>
      </w:r>
      <w:r w:rsidR="00AE0BAB"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>que los “id” de los elementos del formulario de ambos selectores (Entrada y Salida) no se correspondían con los id</w:t>
      </w:r>
      <w:r w:rsidR="00306257"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>’</w:t>
      </w:r>
      <w:r w:rsidR="00AE0BAB"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s declarados en la función document.getElementByID. </w:t>
      </w:r>
    </w:p>
    <w:p w14:paraId="447E6B7A" w14:textId="77777777" w:rsidR="00306257" w:rsidRDefault="00306257" w:rsidP="00306257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</w:p>
    <w:p w14:paraId="70251241" w14:textId="22BCEA8A" w:rsidR="00306257" w:rsidRDefault="00306257" w:rsidP="00306257">
      <w:pPr>
        <w:rPr>
          <w:rFonts w:ascii="Lato" w:hAnsi="Lato"/>
          <w:color w:val="FF0000"/>
          <w:sz w:val="23"/>
          <w:szCs w:val="23"/>
          <w:shd w:val="clear" w:color="auto" w:fill="FCFCFC"/>
        </w:rPr>
      </w:pPr>
      <w:r w:rsidRPr="00AE0BAB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Entrada: &lt;select name="Entrada" </w:t>
      </w:r>
      <w:r w:rsidRPr="00AE0BAB">
        <w:rPr>
          <w:rFonts w:ascii="Lato" w:hAnsi="Lato"/>
          <w:color w:val="FF0000"/>
          <w:sz w:val="23"/>
          <w:szCs w:val="23"/>
          <w:shd w:val="clear" w:color="auto" w:fill="FCFCFC"/>
        </w:rPr>
        <w:t>id="epsgEntrada"</w:t>
      </w:r>
      <w:r w:rsidRPr="00AE0BAB">
        <w:rPr>
          <w:rFonts w:ascii="Lato" w:hAnsi="Lato"/>
          <w:sz w:val="23"/>
          <w:szCs w:val="23"/>
          <w:shd w:val="clear" w:color="auto" w:fill="FCFCFC"/>
        </w:rPr>
        <w:t>&gt;</w:t>
      </w:r>
    </w:p>
    <w:p w14:paraId="593A2FFD" w14:textId="77777777" w:rsidR="00306257" w:rsidRPr="00AE0BAB" w:rsidRDefault="00306257" w:rsidP="00306257">
      <w:pPr>
        <w:rPr>
          <w:rFonts w:ascii="Lato" w:hAnsi="Lato"/>
          <w:color w:val="404040"/>
          <w:sz w:val="23"/>
          <w:szCs w:val="23"/>
          <w:u w:val="single"/>
          <w:shd w:val="clear" w:color="auto" w:fill="FCFCFC"/>
        </w:rPr>
      </w:pPr>
      <w:r w:rsidRPr="00AE0BAB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Salida:&lt;select name="Salida"  </w:t>
      </w:r>
      <w:r w:rsidRPr="00AE0BAB">
        <w:rPr>
          <w:rFonts w:ascii="Lato" w:hAnsi="Lato"/>
          <w:color w:val="FF0000"/>
          <w:sz w:val="23"/>
          <w:szCs w:val="23"/>
          <w:shd w:val="clear" w:color="auto" w:fill="FCFCFC"/>
        </w:rPr>
        <w:t>id="epsgSalida</w:t>
      </w:r>
      <w:r w:rsidRPr="00AE0BAB">
        <w:rPr>
          <w:rFonts w:ascii="Lato" w:hAnsi="Lato"/>
          <w:color w:val="404040"/>
          <w:sz w:val="23"/>
          <w:szCs w:val="23"/>
          <w:shd w:val="clear" w:color="auto" w:fill="FCFCFC"/>
        </w:rPr>
        <w:t>"&gt;</w:t>
      </w:r>
    </w:p>
    <w:p w14:paraId="6AAFAA4C" w14:textId="77777777" w:rsidR="00306257" w:rsidRDefault="00306257" w:rsidP="00306257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</w:p>
    <w:p w14:paraId="4853234F" w14:textId="53F0CC2F" w:rsidR="00306257" w:rsidRPr="00AE0BAB" w:rsidRDefault="00306257" w:rsidP="00306257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En el momento declarar la variable epsgEntrada y Salida,  yo había puesto equivocadamente </w:t>
      </w:r>
      <w:r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>var epsgEntrada = proj4("EPSG:25831")</w:t>
      </w:r>
      <w:r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 y </w:t>
      </w:r>
      <w:r w:rsidRPr="00306257">
        <w:rPr>
          <w:rFonts w:ascii="Lato" w:hAnsi="Lato"/>
          <w:color w:val="404040"/>
          <w:sz w:val="23"/>
          <w:szCs w:val="23"/>
          <w:shd w:val="clear" w:color="auto" w:fill="FCFCFC"/>
        </w:rPr>
        <w:t>var epsgSalida = proj4("EPSG:4326");</w:t>
      </w:r>
      <w:r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 </w:t>
      </w:r>
      <w:r>
        <w:rPr>
          <w:rFonts w:ascii="Lato" w:hAnsi="Lato"/>
          <w:color w:val="404040"/>
          <w:sz w:val="23"/>
          <w:szCs w:val="23"/>
          <w:shd w:val="clear" w:color="auto" w:fill="FCFCFC"/>
        </w:rPr>
        <w:t>cuando si queremos que obtenga el valor del select&gt; se ha de hacer así</w:t>
      </w:r>
    </w:p>
    <w:p w14:paraId="26599E4B" w14:textId="3526C1E8" w:rsidR="00306257" w:rsidRDefault="00306257" w:rsidP="00306257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AE0BAB">
        <w:rPr>
          <w:rFonts w:ascii="Lato" w:hAnsi="Lato"/>
          <w:color w:val="404040"/>
          <w:sz w:val="23"/>
          <w:szCs w:val="23"/>
          <w:shd w:val="clear" w:color="auto" w:fill="FCFCFC"/>
        </w:rPr>
        <w:t>proj4(document.getElementById</w:t>
      </w:r>
      <w:r w:rsidRPr="00306257">
        <w:rPr>
          <w:rFonts w:ascii="Lato" w:hAnsi="Lato"/>
          <w:sz w:val="23"/>
          <w:szCs w:val="23"/>
          <w:shd w:val="clear" w:color="auto" w:fill="FCFCFC"/>
        </w:rPr>
        <w:t>("epsgEntrada").</w:t>
      </w:r>
      <w:r w:rsidRPr="00AE0BAB">
        <w:rPr>
          <w:rFonts w:ascii="Lato" w:hAnsi="Lato"/>
          <w:color w:val="404040"/>
          <w:sz w:val="23"/>
          <w:szCs w:val="23"/>
          <w:shd w:val="clear" w:color="auto" w:fill="FCFCFC"/>
        </w:rPr>
        <w:t>value)</w:t>
      </w:r>
    </w:p>
    <w:p w14:paraId="0D810A06" w14:textId="284FD7CD" w:rsidR="00AE0BAB" w:rsidRDefault="00306257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AE0BAB">
        <w:rPr>
          <w:rFonts w:ascii="Lato" w:hAnsi="Lato"/>
          <w:color w:val="404040"/>
          <w:sz w:val="23"/>
          <w:szCs w:val="23"/>
          <w:shd w:val="clear" w:color="auto" w:fill="FCFCFC"/>
        </w:rPr>
        <w:t>proj4(document.getElementById</w:t>
      </w:r>
      <w:r w:rsidRPr="00306257">
        <w:rPr>
          <w:rFonts w:ascii="Lato" w:hAnsi="Lato"/>
          <w:sz w:val="23"/>
          <w:szCs w:val="23"/>
          <w:shd w:val="clear" w:color="auto" w:fill="FCFCFC"/>
        </w:rPr>
        <w:t>("epsg</w:t>
      </w:r>
      <w:r>
        <w:rPr>
          <w:rFonts w:ascii="Lato" w:hAnsi="Lato"/>
          <w:sz w:val="23"/>
          <w:szCs w:val="23"/>
          <w:shd w:val="clear" w:color="auto" w:fill="FCFCFC"/>
        </w:rPr>
        <w:t>Salida</w:t>
      </w:r>
      <w:r w:rsidRPr="00306257">
        <w:rPr>
          <w:rFonts w:ascii="Lato" w:hAnsi="Lato"/>
          <w:sz w:val="23"/>
          <w:szCs w:val="23"/>
          <w:shd w:val="clear" w:color="auto" w:fill="FCFCFC"/>
        </w:rPr>
        <w:t>").</w:t>
      </w:r>
      <w:r w:rsidRPr="00AE0BAB">
        <w:rPr>
          <w:rFonts w:ascii="Lato" w:hAnsi="Lato"/>
          <w:color w:val="404040"/>
          <w:sz w:val="23"/>
          <w:szCs w:val="23"/>
          <w:shd w:val="clear" w:color="auto" w:fill="FCFCFC"/>
        </w:rPr>
        <w:t>value)</w:t>
      </w:r>
    </w:p>
    <w:p w14:paraId="364DFAA4" w14:textId="74D900EE" w:rsidR="00AE0BAB" w:rsidRDefault="00AE0BAB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Necesarios para que luego la función document.getElementById(…) reciba correctamente los parámetros del atributo id, y pueda retornar el valor que nosotros seleccionemos del elemento indicado. </w:t>
      </w:r>
    </w:p>
    <w:p w14:paraId="6F29B417" w14:textId="77777777" w:rsidR="00306257" w:rsidRDefault="00306257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</w:p>
    <w:p w14:paraId="468E2414" w14:textId="2D3B3519" w:rsidR="00AE0BAB" w:rsidRDefault="00AE0BAB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>
        <w:rPr>
          <w:rFonts w:ascii="Lato" w:hAnsi="Lato"/>
          <w:color w:val="404040"/>
          <w:sz w:val="23"/>
          <w:szCs w:val="23"/>
          <w:shd w:val="clear" w:color="auto" w:fill="FCFCFC"/>
        </w:rPr>
        <w:t>Otro de los inconvenientes ha sido a la hora de obtener el resultado</w:t>
      </w:r>
      <w:r w:rsidR="00203057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 en</w:t>
      </w:r>
      <w:r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 </w:t>
      </w:r>
      <w:r w:rsidR="00306257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un &lt;div&gt; o contenedor. </w:t>
      </w:r>
      <w:r w:rsidR="00203057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Para ello hemos tenido que consultar muchos foros debido a la complejidad, y hemos dado una solución, creando varias funciones y guardando los resultados en variables, para luego en el div llamarlas y así poder mostrar los valores obtenidos de cada srs. Ha sido bastante complejo en definitiva. </w:t>
      </w:r>
      <w:r w:rsidR="0070630F">
        <w:rPr>
          <w:rFonts w:ascii="Lato" w:hAnsi="Lato"/>
          <w:color w:val="404040"/>
          <w:sz w:val="23"/>
          <w:szCs w:val="23"/>
          <w:shd w:val="clear" w:color="auto" w:fill="FCFCFC"/>
        </w:rPr>
        <w:t>El innerHTML creo que es lo principal para que se pueda mostrar el resultado en el lugar indicado, en este caso el &lt;div&gt; id= resultado.</w:t>
      </w:r>
    </w:p>
    <w:p w14:paraId="1E99CCC7" w14:textId="0C0CDC40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var epsg_entrada = document.getElementById("epsgEntrada");</w:t>
      </w:r>
    </w:p>
    <w:p w14:paraId="2CBFABFD" w14:textId="2D4E0DE1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var result1 = epsg_entrada.options[epsg_</w:t>
      </w:r>
      <w:commentRangeStart w:id="0"/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entrada.selectedIndex].text;</w:t>
      </w:r>
      <w:commentRangeEnd w:id="0"/>
      <w:r w:rsidR="0070630F">
        <w:rPr>
          <w:rStyle w:val="Refdecomentario"/>
        </w:rPr>
        <w:commentReference w:id="0"/>
      </w:r>
    </w:p>
    <w:p w14:paraId="267744F6" w14:textId="3965D149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document.getElementById("result1_div").innerHTML = result1;</w:t>
      </w:r>
    </w:p>
    <w:p w14:paraId="6576B3F8" w14:textId="77777777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</w:p>
    <w:p w14:paraId="7C5712AD" w14:textId="609F9728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var epsg_salida = document.getElementById("epsgSalida");</w:t>
      </w:r>
    </w:p>
    <w:p w14:paraId="12A3E687" w14:textId="121AA4DB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var result2 = epsg_salida.options[epsg_salida.selectedIndex].value;</w:t>
      </w:r>
    </w:p>
    <w:p w14:paraId="2333160A" w14:textId="15E31427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document.getElementById("result2_div").innerHTML = result2;</w:t>
      </w:r>
    </w:p>
    <w:p w14:paraId="4388D497" w14:textId="73507613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</w:p>
    <w:p w14:paraId="70CEB335" w14:textId="7314BE4A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>
        <w:rPr>
          <w:rFonts w:ascii="Lato" w:hAnsi="Lato"/>
          <w:color w:val="404040"/>
          <w:sz w:val="23"/>
          <w:szCs w:val="23"/>
          <w:shd w:val="clear" w:color="auto" w:fill="FCFCFC"/>
        </w:rPr>
        <w:t>Y el &lt;div&gt;</w:t>
      </w:r>
    </w:p>
    <w:p w14:paraId="77B93530" w14:textId="60B644BE" w:rsidR="00CB745E" w:rsidRPr="00CB745E" w:rsidRDefault="00CB745E" w:rsidP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&lt;div id=resultado style="color:#189be0"&gt;</w:t>
      </w:r>
    </w:p>
    <w:p w14:paraId="173A60E2" w14:textId="77777777" w:rsidR="00CB745E" w:rsidRPr="00CB745E" w:rsidRDefault="00CB745E" w:rsidP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   &lt;label&gt;Resultado de la transformación de las coordenadas:&lt;/label&gt;</w:t>
      </w:r>
    </w:p>
    <w:p w14:paraId="35A38E0D" w14:textId="77777777" w:rsidR="00CB745E" w:rsidRPr="00CB745E" w:rsidRDefault="00CB745E" w:rsidP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>&lt;label type= "text" id= "entradaX_div"&gt;&lt;/label&gt;,&lt;label type= "text" id= "entradaY_div"&gt;&lt;/label&gt; en &lt;b type= "text" id="result1_div"&gt;&lt;/b&gt;   al &lt;b type= "text" id="result2_div"&gt;&lt;/b&gt;   =</w:t>
      </w:r>
    </w:p>
    <w:p w14:paraId="6FF42C87" w14:textId="24032DAE" w:rsidR="00CB745E" w:rsidRPr="00CB745E" w:rsidRDefault="00CB745E" w:rsidP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&lt;label type= "text" id= "salidaX_div"&gt;&lt;/label&gt;,&lt;label type= "text" id= "salidaY_div"&gt;&lt;/label&gt; </w:t>
      </w:r>
    </w:p>
    <w:p w14:paraId="18A852C7" w14:textId="40946E39" w:rsidR="00306257" w:rsidRDefault="00CB745E" w:rsidP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color w:val="404040"/>
          <w:sz w:val="23"/>
          <w:szCs w:val="23"/>
          <w:shd w:val="clear" w:color="auto" w:fill="FCFCFC"/>
        </w:rPr>
        <w:t xml:space="preserve">  &lt;/div&gt;    </w:t>
      </w:r>
    </w:p>
    <w:p w14:paraId="1955518F" w14:textId="77777777" w:rsidR="00CB745E" w:rsidRDefault="00CB745E" w:rsidP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</w:p>
    <w:p w14:paraId="6D947ADF" w14:textId="232E4186" w:rsidR="00CB745E" w:rsidRDefault="00CB745E">
      <w:pPr>
        <w:rPr>
          <w:rFonts w:ascii="Lato" w:hAnsi="Lato"/>
          <w:i/>
          <w:iCs/>
          <w:color w:val="404040"/>
          <w:sz w:val="23"/>
          <w:szCs w:val="23"/>
          <w:shd w:val="clear" w:color="auto" w:fill="FCFCFC"/>
        </w:rPr>
      </w:pPr>
      <w:r w:rsidRPr="00CB745E">
        <w:rPr>
          <w:rFonts w:ascii="Lato" w:hAnsi="Lato"/>
          <w:i/>
          <w:iCs/>
          <w:color w:val="404040"/>
          <w:sz w:val="23"/>
          <w:szCs w:val="23"/>
          <w:shd w:val="clear" w:color="auto" w:fill="FCFCFC"/>
        </w:rPr>
        <w:t>Las m</w:t>
      </w:r>
      <w:r>
        <w:rPr>
          <w:rFonts w:ascii="Lato" w:hAnsi="Lato"/>
          <w:i/>
          <w:iCs/>
          <w:color w:val="404040"/>
          <w:sz w:val="23"/>
          <w:szCs w:val="23"/>
          <w:shd w:val="clear" w:color="auto" w:fill="FCFCFC"/>
        </w:rPr>
        <w:t>e</w:t>
      </w:r>
      <w:r w:rsidRPr="00CB745E">
        <w:rPr>
          <w:rFonts w:ascii="Lato" w:hAnsi="Lato"/>
          <w:i/>
          <w:iCs/>
          <w:color w:val="404040"/>
          <w:sz w:val="23"/>
          <w:szCs w:val="23"/>
          <w:shd w:val="clear" w:color="auto" w:fill="FCFCFC"/>
        </w:rPr>
        <w:t>joras aplicadas</w:t>
      </w:r>
    </w:p>
    <w:p w14:paraId="29050176" w14:textId="323F2BC2" w:rsidR="00CB745E" w:rsidRDefault="00CB745E">
      <w:pPr>
        <w:rPr>
          <w:rFonts w:ascii="Lato" w:hAnsi="Lato"/>
          <w:color w:val="404040"/>
          <w:sz w:val="23"/>
          <w:szCs w:val="23"/>
          <w:shd w:val="clear" w:color="auto" w:fill="FCFCFC"/>
        </w:rPr>
      </w:pPr>
      <w:r>
        <w:rPr>
          <w:rFonts w:ascii="Lato" w:hAnsi="Lato"/>
          <w:color w:val="404040"/>
          <w:sz w:val="23"/>
          <w:szCs w:val="23"/>
          <w:shd w:val="clear" w:color="auto" w:fill="FCFCFC"/>
        </w:rPr>
        <w:t>Las mejoras aplicadas han sido, el crear un selector para seleccionar el EPSG de entada. Y la creación de estilos (color, tipo de letra, etc…)</w:t>
      </w:r>
    </w:p>
    <w:p w14:paraId="6AAF2089" w14:textId="5AE7B44C" w:rsidR="00223D27" w:rsidRPr="00223D27" w:rsidRDefault="00223D27">
      <w:pPr>
        <w:rPr>
          <w:sz w:val="24"/>
          <w:szCs w:val="24"/>
        </w:rPr>
      </w:pPr>
    </w:p>
    <w:sectPr w:rsidR="00223D27" w:rsidRPr="00223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ano Petrini" w:date="2021-03-10T12:21:00Z" w:initials="MP">
    <w:p w14:paraId="006E7005" w14:textId="18B40EC7" w:rsidR="0070630F" w:rsidRDefault="0070630F">
      <w:pPr>
        <w:pStyle w:val="Textocomentario"/>
      </w:pPr>
      <w:r>
        <w:rPr>
          <w:rStyle w:val="Refdecomentario"/>
        </w:rPr>
        <w:annotationRef/>
      </w:r>
      <w:r>
        <w:t>Esta función no se bien que hace, y da un valor .text que tampoco se bien para que sirve.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6E70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33856" w16cex:dateUtc="2021-03-10T1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6E7005" w16cid:durableId="23F338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30E7F"/>
    <w:multiLevelType w:val="hybridMultilevel"/>
    <w:tmpl w:val="926CC6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ano Petrini">
    <w15:presenceInfo w15:providerId="Windows Live" w15:userId="6f63214fca8638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0"/>
    <w:rsid w:val="00203057"/>
    <w:rsid w:val="00223D27"/>
    <w:rsid w:val="00306257"/>
    <w:rsid w:val="003245A8"/>
    <w:rsid w:val="003E12A5"/>
    <w:rsid w:val="0070630F"/>
    <w:rsid w:val="00791910"/>
    <w:rsid w:val="00AE0BAB"/>
    <w:rsid w:val="00C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9ABC"/>
  <w15:chartTrackingRefBased/>
  <w15:docId w15:val="{49117BB9-D78C-4522-B390-C0291B74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6257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063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63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63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63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6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Petrini</dc:creator>
  <cp:keywords/>
  <dc:description/>
  <cp:lastModifiedBy>Mariano Petrini</cp:lastModifiedBy>
  <cp:revision>4</cp:revision>
  <dcterms:created xsi:type="dcterms:W3CDTF">2021-03-10T10:26:00Z</dcterms:created>
  <dcterms:modified xsi:type="dcterms:W3CDTF">2021-03-10T11:23:00Z</dcterms:modified>
</cp:coreProperties>
</file>