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12BA40D"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90716E">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90716E" w:rsidRPr="0090716E">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51EE5CCD"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90716E">
              <w:rPr>
                <w:rFonts w:asciiTheme="minorHAnsi" w:hAnsiTheme="minorHAnsi" w:cstheme="minorHAnsi"/>
                <w:lang w:val="en-GB"/>
              </w:rPr>
              <w:t xml:space="preserve">OPC UA for </w:t>
            </w:r>
            <w:r w:rsidR="0090716E" w:rsidRPr="0090716E">
              <w:rPr>
                <w:rFonts w:asciiTheme="minorHAnsi" w:hAnsiTheme="minorHAnsi" w:cstheme="minorHAnsi"/>
                <w:color w:val="FF0000"/>
                <w:lang w:val="en-GB"/>
              </w:rPr>
              <w:t>Generators</w:t>
            </w:r>
            <w:r w:rsidRPr="00EC120D">
              <w:rPr>
                <w:rFonts w:asciiTheme="minorHAnsi" w:hAnsiTheme="minorHAnsi" w:cstheme="minorHAnsi"/>
                <w:lang w:val="en-GB"/>
              </w:rPr>
              <w:fldChar w:fldCharType="end"/>
            </w:r>
          </w:p>
          <w:p w14:paraId="06B274D7" w14:textId="7054F8E0"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90716E">
              <w:rPr>
                <w:rFonts w:asciiTheme="minorHAnsi" w:hAnsiTheme="minorHAnsi" w:cstheme="minorHAnsi"/>
                <w:lang w:val="en-GB"/>
              </w:rPr>
              <w:t xml:space="preserve">Part </w:t>
            </w:r>
            <w:r w:rsidR="0090716E" w:rsidRPr="0090716E">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90716E">
              <w:rPr>
                <w:rFonts w:asciiTheme="minorHAnsi" w:hAnsiTheme="minorHAnsi" w:cstheme="minorHAnsi"/>
                <w:color w:val="FF0000"/>
                <w:lang w:val="en-GB"/>
              </w:rPr>
              <w:t>Generators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6DBC78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90716E">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90716E">
              <w:rPr>
                <w:rFonts w:asciiTheme="minorHAnsi" w:hAnsiTheme="minorHAnsi" w:cstheme="minorHAnsi"/>
                <w:sz w:val="40"/>
                <w:lang w:val="en-GB"/>
              </w:rPr>
              <w:t>1.1.0</w:t>
            </w:r>
            <w:r w:rsidRPr="00EC120D">
              <w:rPr>
                <w:rFonts w:asciiTheme="minorHAnsi" w:hAnsiTheme="minorHAnsi" w:cstheme="minorHAnsi"/>
                <w:sz w:val="40"/>
                <w:lang w:val="en-GB"/>
              </w:rPr>
              <w:fldChar w:fldCharType="end"/>
            </w:r>
          </w:p>
          <w:p w14:paraId="70176A3A" w14:textId="371F698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90716E">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379CDA15"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90716E">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DF5F080" w:rsidR="00310476" w:rsidRPr="00EC120D" w:rsidRDefault="0079147C" w:rsidP="00067BE3">
            <w:fldSimple w:instr=" DOCPROPERTY  Title  \* MERGEFORMAT ">
              <w:r w:rsidR="0090716E">
                <w:t>OPC UA for Generators</w:t>
              </w:r>
            </w:fldSimple>
            <w:r w:rsidR="00310476" w:rsidRPr="00EC120D">
              <w:br/>
            </w:r>
            <w:fldSimple w:instr=" DOCPROPERTY  &quot;Part Number&quot;  \* MERGEFORMAT ">
              <w:r w:rsidR="0090716E">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90716E">
              <w:rPr>
                <w:bCs/>
              </w:rPr>
              <w:t>Generators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6C4C7C8" w:rsidR="00310476" w:rsidRPr="00EC120D" w:rsidRDefault="0079147C" w:rsidP="00067BE3">
            <w:fldSimple w:instr=" DOCPROPERTY &quot;Date Completed&quot; \* MERGEFORMAT ">
              <w:r w:rsidR="0090716E">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3E17468" w:rsidR="00310476" w:rsidRPr="00EC120D" w:rsidRDefault="0079147C" w:rsidP="00067BE3">
            <w:fldSimple w:instr=" DOCPROPERTY  OPCReleaseType  \* MERGEFORMAT ">
              <w:r w:rsidR="0090716E">
                <w:t>Draft</w:t>
              </w:r>
            </w:fldSimple>
            <w:fldSimple w:instr=" DOCPROPERTY &quot;OPCVersion&quot;  \* MERGEFORMAT ">
              <w:r w:rsidR="0090716E">
                <w:t>1.1.0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980D69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90716E">
              <w:rPr>
                <w:noProof/>
                <w:sz w:val="18"/>
              </w:rPr>
              <w:t>OPC-UA-Generators.docx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71947F8" w:rsidR="00310476" w:rsidRPr="00EC120D" w:rsidRDefault="0079147C" w:rsidP="00067BE3">
            <w:fldSimple w:instr=" DOCPROPERTY  Company  \* MERGEFORMAT ">
              <w:r w:rsidR="0090716E">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4836E57"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90716E">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2FB1996"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4F73411"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D0B65AC"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91E28D3"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E4EBCB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E881B3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594F98C"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EE19EC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6C6AA7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23C40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EC1DD12"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0C8937C9" w14:textId="774F2B68" w:rsidR="0090716E" w:rsidRDefault="00BF2492">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624" w:history="1">
        <w:r w:rsidR="0090716E" w:rsidRPr="00CD594E">
          <w:rPr>
            <w:rStyle w:val="Hyperlink"/>
          </w:rPr>
          <w:t>1</w:t>
        </w:r>
        <w:r w:rsidR="0090716E">
          <w:rPr>
            <w:rFonts w:asciiTheme="minorHAnsi" w:eastAsiaTheme="minorEastAsia" w:hAnsiTheme="minorHAnsi" w:cstheme="minorBidi"/>
            <w:spacing w:val="0"/>
            <w:kern w:val="2"/>
            <w:sz w:val="24"/>
            <w:szCs w:val="24"/>
            <w:lang w:val="en-DE" w:eastAsia="en-DE"/>
            <w14:ligatures w14:val="standardContextual"/>
          </w:rPr>
          <w:tab/>
        </w:r>
        <w:r w:rsidR="0090716E" w:rsidRPr="00CD594E">
          <w:rPr>
            <w:rStyle w:val="Hyperlink"/>
          </w:rPr>
          <w:t>Scope</w:t>
        </w:r>
        <w:r w:rsidR="0090716E">
          <w:rPr>
            <w:webHidden/>
          </w:rPr>
          <w:tab/>
        </w:r>
        <w:r w:rsidR="0090716E">
          <w:rPr>
            <w:webHidden/>
          </w:rPr>
          <w:fldChar w:fldCharType="begin"/>
        </w:r>
        <w:r w:rsidR="0090716E">
          <w:rPr>
            <w:webHidden/>
          </w:rPr>
          <w:instrText xml:space="preserve"> PAGEREF _Toc236318624 \h </w:instrText>
        </w:r>
        <w:r w:rsidR="0090716E">
          <w:rPr>
            <w:webHidden/>
          </w:rPr>
        </w:r>
        <w:r w:rsidR="0090716E">
          <w:rPr>
            <w:webHidden/>
          </w:rPr>
          <w:fldChar w:fldCharType="separate"/>
        </w:r>
        <w:r w:rsidR="0090716E">
          <w:rPr>
            <w:webHidden/>
          </w:rPr>
          <w:t>11</w:t>
        </w:r>
        <w:r w:rsidR="0090716E">
          <w:rPr>
            <w:webHidden/>
          </w:rPr>
          <w:fldChar w:fldCharType="end"/>
        </w:r>
      </w:hyperlink>
    </w:p>
    <w:p w14:paraId="072DD67E" w14:textId="692732FC"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25" w:history="1">
        <w:r w:rsidRPr="00CD594E">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Normative references</w:t>
        </w:r>
        <w:r>
          <w:rPr>
            <w:webHidden/>
          </w:rPr>
          <w:tab/>
        </w:r>
        <w:r>
          <w:rPr>
            <w:webHidden/>
          </w:rPr>
          <w:fldChar w:fldCharType="begin"/>
        </w:r>
        <w:r>
          <w:rPr>
            <w:webHidden/>
          </w:rPr>
          <w:instrText xml:space="preserve"> PAGEREF _Toc236318625 \h </w:instrText>
        </w:r>
        <w:r>
          <w:rPr>
            <w:webHidden/>
          </w:rPr>
        </w:r>
        <w:r>
          <w:rPr>
            <w:webHidden/>
          </w:rPr>
          <w:fldChar w:fldCharType="separate"/>
        </w:r>
        <w:r>
          <w:rPr>
            <w:webHidden/>
          </w:rPr>
          <w:t>12</w:t>
        </w:r>
        <w:r>
          <w:rPr>
            <w:webHidden/>
          </w:rPr>
          <w:fldChar w:fldCharType="end"/>
        </w:r>
      </w:hyperlink>
    </w:p>
    <w:p w14:paraId="048A434B" w14:textId="4F517D8E"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26" w:history="1">
        <w:r w:rsidRPr="00CD594E">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Terms, abbreviated terms and conventions</w:t>
        </w:r>
        <w:r>
          <w:rPr>
            <w:webHidden/>
          </w:rPr>
          <w:tab/>
        </w:r>
        <w:r>
          <w:rPr>
            <w:webHidden/>
          </w:rPr>
          <w:fldChar w:fldCharType="begin"/>
        </w:r>
        <w:r>
          <w:rPr>
            <w:webHidden/>
          </w:rPr>
          <w:instrText xml:space="preserve"> PAGEREF _Toc236318626 \h </w:instrText>
        </w:r>
        <w:r>
          <w:rPr>
            <w:webHidden/>
          </w:rPr>
        </w:r>
        <w:r>
          <w:rPr>
            <w:webHidden/>
          </w:rPr>
          <w:fldChar w:fldCharType="separate"/>
        </w:r>
        <w:r>
          <w:rPr>
            <w:webHidden/>
          </w:rPr>
          <w:t>13</w:t>
        </w:r>
        <w:r>
          <w:rPr>
            <w:webHidden/>
          </w:rPr>
          <w:fldChar w:fldCharType="end"/>
        </w:r>
      </w:hyperlink>
    </w:p>
    <w:p w14:paraId="47444B78" w14:textId="3D6D8996"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7" w:history="1">
        <w:r w:rsidRPr="00CD594E">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Overview</w:t>
        </w:r>
        <w:r>
          <w:rPr>
            <w:webHidden/>
          </w:rPr>
          <w:tab/>
        </w:r>
        <w:r>
          <w:rPr>
            <w:webHidden/>
          </w:rPr>
          <w:fldChar w:fldCharType="begin"/>
        </w:r>
        <w:r>
          <w:rPr>
            <w:webHidden/>
          </w:rPr>
          <w:instrText xml:space="preserve"> PAGEREF _Toc236318627 \h </w:instrText>
        </w:r>
        <w:r>
          <w:rPr>
            <w:webHidden/>
          </w:rPr>
        </w:r>
        <w:r>
          <w:rPr>
            <w:webHidden/>
          </w:rPr>
          <w:fldChar w:fldCharType="separate"/>
        </w:r>
        <w:r>
          <w:rPr>
            <w:webHidden/>
          </w:rPr>
          <w:t>13</w:t>
        </w:r>
        <w:r>
          <w:rPr>
            <w:webHidden/>
          </w:rPr>
          <w:fldChar w:fldCharType="end"/>
        </w:r>
      </w:hyperlink>
    </w:p>
    <w:p w14:paraId="22100F6A" w14:textId="03A6D969"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8" w:history="1">
        <w:r w:rsidRPr="00CD594E">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Generators terms</w:t>
        </w:r>
        <w:r>
          <w:rPr>
            <w:webHidden/>
          </w:rPr>
          <w:tab/>
        </w:r>
        <w:r>
          <w:rPr>
            <w:webHidden/>
          </w:rPr>
          <w:fldChar w:fldCharType="begin"/>
        </w:r>
        <w:r>
          <w:rPr>
            <w:webHidden/>
          </w:rPr>
          <w:instrText xml:space="preserve"> PAGEREF _Toc236318628 \h </w:instrText>
        </w:r>
        <w:r>
          <w:rPr>
            <w:webHidden/>
          </w:rPr>
        </w:r>
        <w:r>
          <w:rPr>
            <w:webHidden/>
          </w:rPr>
          <w:fldChar w:fldCharType="separate"/>
        </w:r>
        <w:r>
          <w:rPr>
            <w:webHidden/>
          </w:rPr>
          <w:t>13</w:t>
        </w:r>
        <w:r>
          <w:rPr>
            <w:webHidden/>
          </w:rPr>
          <w:fldChar w:fldCharType="end"/>
        </w:r>
      </w:hyperlink>
    </w:p>
    <w:p w14:paraId="5D2C20A9" w14:textId="20FA2FFF"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29" w:history="1">
        <w:r w:rsidRPr="00CD594E">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Abbreviated terms</w:t>
        </w:r>
        <w:r>
          <w:rPr>
            <w:webHidden/>
          </w:rPr>
          <w:tab/>
        </w:r>
        <w:r>
          <w:rPr>
            <w:webHidden/>
          </w:rPr>
          <w:fldChar w:fldCharType="begin"/>
        </w:r>
        <w:r>
          <w:rPr>
            <w:webHidden/>
          </w:rPr>
          <w:instrText xml:space="preserve"> PAGEREF _Toc236318629 \h </w:instrText>
        </w:r>
        <w:r>
          <w:rPr>
            <w:webHidden/>
          </w:rPr>
        </w:r>
        <w:r>
          <w:rPr>
            <w:webHidden/>
          </w:rPr>
          <w:fldChar w:fldCharType="separate"/>
        </w:r>
        <w:r>
          <w:rPr>
            <w:webHidden/>
          </w:rPr>
          <w:t>13</w:t>
        </w:r>
        <w:r>
          <w:rPr>
            <w:webHidden/>
          </w:rPr>
          <w:fldChar w:fldCharType="end"/>
        </w:r>
      </w:hyperlink>
    </w:p>
    <w:p w14:paraId="00EDD45B" w14:textId="3645A982"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0" w:history="1">
        <w:r w:rsidRPr="00CD594E">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Conventions used in this document</w:t>
        </w:r>
        <w:r>
          <w:rPr>
            <w:webHidden/>
          </w:rPr>
          <w:tab/>
        </w:r>
        <w:r>
          <w:rPr>
            <w:webHidden/>
          </w:rPr>
          <w:fldChar w:fldCharType="begin"/>
        </w:r>
        <w:r>
          <w:rPr>
            <w:webHidden/>
          </w:rPr>
          <w:instrText xml:space="preserve"> PAGEREF _Toc236318630 \h </w:instrText>
        </w:r>
        <w:r>
          <w:rPr>
            <w:webHidden/>
          </w:rPr>
        </w:r>
        <w:r>
          <w:rPr>
            <w:webHidden/>
          </w:rPr>
          <w:fldChar w:fldCharType="separate"/>
        </w:r>
        <w:r>
          <w:rPr>
            <w:webHidden/>
          </w:rPr>
          <w:t>14</w:t>
        </w:r>
        <w:r>
          <w:rPr>
            <w:webHidden/>
          </w:rPr>
          <w:fldChar w:fldCharType="end"/>
        </w:r>
      </w:hyperlink>
    </w:p>
    <w:p w14:paraId="3EF85C2F" w14:textId="637E545F"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31" w:history="1">
        <w:r w:rsidRPr="00CD594E">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Conventions for Node descriptions</w:t>
        </w:r>
        <w:r>
          <w:rPr>
            <w:webHidden/>
          </w:rPr>
          <w:tab/>
        </w:r>
        <w:r>
          <w:rPr>
            <w:webHidden/>
          </w:rPr>
          <w:fldChar w:fldCharType="begin"/>
        </w:r>
        <w:r>
          <w:rPr>
            <w:webHidden/>
          </w:rPr>
          <w:instrText xml:space="preserve"> PAGEREF _Toc236318631 \h </w:instrText>
        </w:r>
        <w:r>
          <w:rPr>
            <w:webHidden/>
          </w:rPr>
        </w:r>
        <w:r>
          <w:rPr>
            <w:webHidden/>
          </w:rPr>
          <w:fldChar w:fldCharType="separate"/>
        </w:r>
        <w:r>
          <w:rPr>
            <w:webHidden/>
          </w:rPr>
          <w:t>14</w:t>
        </w:r>
        <w:r>
          <w:rPr>
            <w:webHidden/>
          </w:rPr>
          <w:fldChar w:fldCharType="end"/>
        </w:r>
      </w:hyperlink>
    </w:p>
    <w:p w14:paraId="58F54899" w14:textId="0BB62ED7"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32" w:history="1">
        <w:r w:rsidRPr="00CD594E">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NodeIds and BrowseNames</w:t>
        </w:r>
        <w:r>
          <w:rPr>
            <w:webHidden/>
          </w:rPr>
          <w:tab/>
        </w:r>
        <w:r>
          <w:rPr>
            <w:webHidden/>
          </w:rPr>
          <w:fldChar w:fldCharType="begin"/>
        </w:r>
        <w:r>
          <w:rPr>
            <w:webHidden/>
          </w:rPr>
          <w:instrText xml:space="preserve"> PAGEREF _Toc236318632 \h </w:instrText>
        </w:r>
        <w:r>
          <w:rPr>
            <w:webHidden/>
          </w:rPr>
        </w:r>
        <w:r>
          <w:rPr>
            <w:webHidden/>
          </w:rPr>
          <w:fldChar w:fldCharType="separate"/>
        </w:r>
        <w:r>
          <w:rPr>
            <w:webHidden/>
          </w:rPr>
          <w:t>17</w:t>
        </w:r>
        <w:r>
          <w:rPr>
            <w:webHidden/>
          </w:rPr>
          <w:fldChar w:fldCharType="end"/>
        </w:r>
      </w:hyperlink>
    </w:p>
    <w:p w14:paraId="54EEEC7F" w14:textId="28739885"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33" w:history="1">
        <w:r w:rsidRPr="00CD594E">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Common Attributes</w:t>
        </w:r>
        <w:r>
          <w:rPr>
            <w:webHidden/>
          </w:rPr>
          <w:tab/>
        </w:r>
        <w:r>
          <w:rPr>
            <w:webHidden/>
          </w:rPr>
          <w:fldChar w:fldCharType="begin"/>
        </w:r>
        <w:r>
          <w:rPr>
            <w:webHidden/>
          </w:rPr>
          <w:instrText xml:space="preserve"> PAGEREF _Toc236318633 \h </w:instrText>
        </w:r>
        <w:r>
          <w:rPr>
            <w:webHidden/>
          </w:rPr>
        </w:r>
        <w:r>
          <w:rPr>
            <w:webHidden/>
          </w:rPr>
          <w:fldChar w:fldCharType="separate"/>
        </w:r>
        <w:r>
          <w:rPr>
            <w:webHidden/>
          </w:rPr>
          <w:t>18</w:t>
        </w:r>
        <w:r>
          <w:rPr>
            <w:webHidden/>
          </w:rPr>
          <w:fldChar w:fldCharType="end"/>
        </w:r>
      </w:hyperlink>
    </w:p>
    <w:p w14:paraId="6CF3B8F3" w14:textId="54D3F9A5"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34" w:history="1">
        <w:r w:rsidRPr="00CD594E">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Structures</w:t>
        </w:r>
        <w:r>
          <w:rPr>
            <w:webHidden/>
          </w:rPr>
          <w:tab/>
        </w:r>
        <w:r>
          <w:rPr>
            <w:webHidden/>
          </w:rPr>
          <w:fldChar w:fldCharType="begin"/>
        </w:r>
        <w:r>
          <w:rPr>
            <w:webHidden/>
          </w:rPr>
          <w:instrText xml:space="preserve"> PAGEREF _Toc236318634 \h </w:instrText>
        </w:r>
        <w:r>
          <w:rPr>
            <w:webHidden/>
          </w:rPr>
        </w:r>
        <w:r>
          <w:rPr>
            <w:webHidden/>
          </w:rPr>
          <w:fldChar w:fldCharType="separate"/>
        </w:r>
        <w:r>
          <w:rPr>
            <w:webHidden/>
          </w:rPr>
          <w:t>20</w:t>
        </w:r>
        <w:r>
          <w:rPr>
            <w:webHidden/>
          </w:rPr>
          <w:fldChar w:fldCharType="end"/>
        </w:r>
      </w:hyperlink>
    </w:p>
    <w:p w14:paraId="5D0B22EF" w14:textId="6AEF7D73"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35" w:history="1">
        <w:r w:rsidRPr="00CD594E">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General information to Generators and OPC UA</w:t>
        </w:r>
        <w:r>
          <w:rPr>
            <w:webHidden/>
          </w:rPr>
          <w:tab/>
        </w:r>
        <w:r>
          <w:rPr>
            <w:webHidden/>
          </w:rPr>
          <w:fldChar w:fldCharType="begin"/>
        </w:r>
        <w:r>
          <w:rPr>
            <w:webHidden/>
          </w:rPr>
          <w:instrText xml:space="preserve"> PAGEREF _Toc236318635 \h </w:instrText>
        </w:r>
        <w:r>
          <w:rPr>
            <w:webHidden/>
          </w:rPr>
        </w:r>
        <w:r>
          <w:rPr>
            <w:webHidden/>
          </w:rPr>
          <w:fldChar w:fldCharType="separate"/>
        </w:r>
        <w:r>
          <w:rPr>
            <w:webHidden/>
          </w:rPr>
          <w:t>20</w:t>
        </w:r>
        <w:r>
          <w:rPr>
            <w:webHidden/>
          </w:rPr>
          <w:fldChar w:fldCharType="end"/>
        </w:r>
      </w:hyperlink>
    </w:p>
    <w:p w14:paraId="0F4810F4" w14:textId="75CFB624"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6" w:history="1">
        <w:r w:rsidRPr="00CD594E">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Introduction to Generators</w:t>
        </w:r>
        <w:r>
          <w:rPr>
            <w:webHidden/>
          </w:rPr>
          <w:tab/>
        </w:r>
        <w:r>
          <w:rPr>
            <w:webHidden/>
          </w:rPr>
          <w:fldChar w:fldCharType="begin"/>
        </w:r>
        <w:r>
          <w:rPr>
            <w:webHidden/>
          </w:rPr>
          <w:instrText xml:space="preserve"> PAGEREF _Toc236318636 \h </w:instrText>
        </w:r>
        <w:r>
          <w:rPr>
            <w:webHidden/>
          </w:rPr>
        </w:r>
        <w:r>
          <w:rPr>
            <w:webHidden/>
          </w:rPr>
          <w:fldChar w:fldCharType="separate"/>
        </w:r>
        <w:r>
          <w:rPr>
            <w:webHidden/>
          </w:rPr>
          <w:t>20</w:t>
        </w:r>
        <w:r>
          <w:rPr>
            <w:webHidden/>
          </w:rPr>
          <w:fldChar w:fldCharType="end"/>
        </w:r>
      </w:hyperlink>
    </w:p>
    <w:p w14:paraId="5ABF2A38" w14:textId="4D8BF1A3"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37" w:history="1">
        <w:r w:rsidRPr="00CD594E">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Introduction to OPC Unified Architecture</w:t>
        </w:r>
        <w:r>
          <w:rPr>
            <w:webHidden/>
          </w:rPr>
          <w:tab/>
        </w:r>
        <w:r>
          <w:rPr>
            <w:webHidden/>
          </w:rPr>
          <w:fldChar w:fldCharType="begin"/>
        </w:r>
        <w:r>
          <w:rPr>
            <w:webHidden/>
          </w:rPr>
          <w:instrText xml:space="preserve"> PAGEREF _Toc236318637 \h </w:instrText>
        </w:r>
        <w:r>
          <w:rPr>
            <w:webHidden/>
          </w:rPr>
        </w:r>
        <w:r>
          <w:rPr>
            <w:webHidden/>
          </w:rPr>
          <w:fldChar w:fldCharType="separate"/>
        </w:r>
        <w:r>
          <w:rPr>
            <w:webHidden/>
          </w:rPr>
          <w:t>21</w:t>
        </w:r>
        <w:r>
          <w:rPr>
            <w:webHidden/>
          </w:rPr>
          <w:fldChar w:fldCharType="end"/>
        </w:r>
      </w:hyperlink>
    </w:p>
    <w:p w14:paraId="72C38E6B" w14:textId="02C010F6"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38" w:history="1">
        <w:r w:rsidRPr="00CD594E">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What is OPC UA?</w:t>
        </w:r>
        <w:r>
          <w:rPr>
            <w:webHidden/>
          </w:rPr>
          <w:tab/>
        </w:r>
        <w:r>
          <w:rPr>
            <w:webHidden/>
          </w:rPr>
          <w:fldChar w:fldCharType="begin"/>
        </w:r>
        <w:r>
          <w:rPr>
            <w:webHidden/>
          </w:rPr>
          <w:instrText xml:space="preserve"> PAGEREF _Toc236318638 \h </w:instrText>
        </w:r>
        <w:r>
          <w:rPr>
            <w:webHidden/>
          </w:rPr>
        </w:r>
        <w:r>
          <w:rPr>
            <w:webHidden/>
          </w:rPr>
          <w:fldChar w:fldCharType="separate"/>
        </w:r>
        <w:r>
          <w:rPr>
            <w:webHidden/>
          </w:rPr>
          <w:t>21</w:t>
        </w:r>
        <w:r>
          <w:rPr>
            <w:webHidden/>
          </w:rPr>
          <w:fldChar w:fldCharType="end"/>
        </w:r>
      </w:hyperlink>
    </w:p>
    <w:p w14:paraId="533B842C" w14:textId="3B19FC6E"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39" w:history="1">
        <w:r w:rsidRPr="00CD594E">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Basics of OPC UA</w:t>
        </w:r>
        <w:r>
          <w:rPr>
            <w:webHidden/>
          </w:rPr>
          <w:tab/>
        </w:r>
        <w:r>
          <w:rPr>
            <w:webHidden/>
          </w:rPr>
          <w:fldChar w:fldCharType="begin"/>
        </w:r>
        <w:r>
          <w:rPr>
            <w:webHidden/>
          </w:rPr>
          <w:instrText xml:space="preserve"> PAGEREF _Toc236318639 \h </w:instrText>
        </w:r>
        <w:r>
          <w:rPr>
            <w:webHidden/>
          </w:rPr>
        </w:r>
        <w:r>
          <w:rPr>
            <w:webHidden/>
          </w:rPr>
          <w:fldChar w:fldCharType="separate"/>
        </w:r>
        <w:r>
          <w:rPr>
            <w:webHidden/>
          </w:rPr>
          <w:t>21</w:t>
        </w:r>
        <w:r>
          <w:rPr>
            <w:webHidden/>
          </w:rPr>
          <w:fldChar w:fldCharType="end"/>
        </w:r>
      </w:hyperlink>
    </w:p>
    <w:p w14:paraId="2D4A7C01" w14:textId="68B394DA"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40" w:history="1">
        <w:r w:rsidRPr="00CD594E">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Information modelling in OPC UA</w:t>
        </w:r>
        <w:r>
          <w:rPr>
            <w:webHidden/>
          </w:rPr>
          <w:tab/>
        </w:r>
        <w:r>
          <w:rPr>
            <w:webHidden/>
          </w:rPr>
          <w:fldChar w:fldCharType="begin"/>
        </w:r>
        <w:r>
          <w:rPr>
            <w:webHidden/>
          </w:rPr>
          <w:instrText xml:space="preserve"> PAGEREF _Toc236318640 \h </w:instrText>
        </w:r>
        <w:r>
          <w:rPr>
            <w:webHidden/>
          </w:rPr>
        </w:r>
        <w:r>
          <w:rPr>
            <w:webHidden/>
          </w:rPr>
          <w:fldChar w:fldCharType="separate"/>
        </w:r>
        <w:r>
          <w:rPr>
            <w:webHidden/>
          </w:rPr>
          <w:t>22</w:t>
        </w:r>
        <w:r>
          <w:rPr>
            <w:webHidden/>
          </w:rPr>
          <w:fldChar w:fldCharType="end"/>
        </w:r>
      </w:hyperlink>
    </w:p>
    <w:p w14:paraId="1D83FB0C" w14:textId="73C0971C"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41" w:history="1">
        <w:r w:rsidRPr="00CD594E">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Use cases</w:t>
        </w:r>
        <w:r>
          <w:rPr>
            <w:webHidden/>
          </w:rPr>
          <w:tab/>
        </w:r>
        <w:r>
          <w:rPr>
            <w:webHidden/>
          </w:rPr>
          <w:fldChar w:fldCharType="begin"/>
        </w:r>
        <w:r>
          <w:rPr>
            <w:webHidden/>
          </w:rPr>
          <w:instrText xml:space="preserve"> PAGEREF _Toc236318641 \h </w:instrText>
        </w:r>
        <w:r>
          <w:rPr>
            <w:webHidden/>
          </w:rPr>
        </w:r>
        <w:r>
          <w:rPr>
            <w:webHidden/>
          </w:rPr>
          <w:fldChar w:fldCharType="separate"/>
        </w:r>
        <w:r>
          <w:rPr>
            <w:webHidden/>
          </w:rPr>
          <w:t>26</w:t>
        </w:r>
        <w:r>
          <w:rPr>
            <w:webHidden/>
          </w:rPr>
          <w:fldChar w:fldCharType="end"/>
        </w:r>
      </w:hyperlink>
    </w:p>
    <w:p w14:paraId="6B42B62D" w14:textId="34CED7C8"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2" w:history="1">
        <w:r w:rsidRPr="00CD594E">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General binding guidance</w:t>
        </w:r>
        <w:r>
          <w:rPr>
            <w:webHidden/>
          </w:rPr>
          <w:tab/>
        </w:r>
        <w:r>
          <w:rPr>
            <w:webHidden/>
          </w:rPr>
          <w:fldChar w:fldCharType="begin"/>
        </w:r>
        <w:r>
          <w:rPr>
            <w:webHidden/>
          </w:rPr>
          <w:instrText xml:space="preserve"> PAGEREF _Toc236318642 \h </w:instrText>
        </w:r>
        <w:r>
          <w:rPr>
            <w:webHidden/>
          </w:rPr>
        </w:r>
        <w:r>
          <w:rPr>
            <w:webHidden/>
          </w:rPr>
          <w:fldChar w:fldCharType="separate"/>
        </w:r>
        <w:r>
          <w:rPr>
            <w:webHidden/>
          </w:rPr>
          <w:t>27</w:t>
        </w:r>
        <w:r>
          <w:rPr>
            <w:webHidden/>
          </w:rPr>
          <w:fldChar w:fldCharType="end"/>
        </w:r>
      </w:hyperlink>
    </w:p>
    <w:p w14:paraId="7953CCBD" w14:textId="6A12C643"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3" w:history="1">
        <w:r w:rsidRPr="00CD594E">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Operational observability</w:t>
        </w:r>
        <w:r>
          <w:rPr>
            <w:webHidden/>
          </w:rPr>
          <w:tab/>
        </w:r>
        <w:r>
          <w:rPr>
            <w:webHidden/>
          </w:rPr>
          <w:fldChar w:fldCharType="begin"/>
        </w:r>
        <w:r>
          <w:rPr>
            <w:webHidden/>
          </w:rPr>
          <w:instrText xml:space="preserve"> PAGEREF _Toc236318643 \h </w:instrText>
        </w:r>
        <w:r>
          <w:rPr>
            <w:webHidden/>
          </w:rPr>
        </w:r>
        <w:r>
          <w:rPr>
            <w:webHidden/>
          </w:rPr>
          <w:fldChar w:fldCharType="separate"/>
        </w:r>
        <w:r>
          <w:rPr>
            <w:webHidden/>
          </w:rPr>
          <w:t>27</w:t>
        </w:r>
        <w:r>
          <w:rPr>
            <w:webHidden/>
          </w:rPr>
          <w:fldChar w:fldCharType="end"/>
        </w:r>
      </w:hyperlink>
    </w:p>
    <w:p w14:paraId="1EE25A2F" w14:textId="3A6F5A9F"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4" w:history="1">
        <w:r w:rsidRPr="00CD594E">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Analytics for predictive maintenance</w:t>
        </w:r>
        <w:r>
          <w:rPr>
            <w:webHidden/>
          </w:rPr>
          <w:tab/>
        </w:r>
        <w:r>
          <w:rPr>
            <w:webHidden/>
          </w:rPr>
          <w:fldChar w:fldCharType="begin"/>
        </w:r>
        <w:r>
          <w:rPr>
            <w:webHidden/>
          </w:rPr>
          <w:instrText xml:space="preserve"> PAGEREF _Toc236318644 \h </w:instrText>
        </w:r>
        <w:r>
          <w:rPr>
            <w:webHidden/>
          </w:rPr>
        </w:r>
        <w:r>
          <w:rPr>
            <w:webHidden/>
          </w:rPr>
          <w:fldChar w:fldCharType="separate"/>
        </w:r>
        <w:r>
          <w:rPr>
            <w:webHidden/>
          </w:rPr>
          <w:t>27</w:t>
        </w:r>
        <w:r>
          <w:rPr>
            <w:webHidden/>
          </w:rPr>
          <w:fldChar w:fldCharType="end"/>
        </w:r>
      </w:hyperlink>
    </w:p>
    <w:p w14:paraId="6CAA89B9" w14:textId="23DC8173"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5" w:history="1">
        <w:r w:rsidRPr="00CD594E">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Analytics for anomaly detection</w:t>
        </w:r>
        <w:r>
          <w:rPr>
            <w:webHidden/>
          </w:rPr>
          <w:tab/>
        </w:r>
        <w:r>
          <w:rPr>
            <w:webHidden/>
          </w:rPr>
          <w:fldChar w:fldCharType="begin"/>
        </w:r>
        <w:r>
          <w:rPr>
            <w:webHidden/>
          </w:rPr>
          <w:instrText xml:space="preserve"> PAGEREF _Toc236318645 \h </w:instrText>
        </w:r>
        <w:r>
          <w:rPr>
            <w:webHidden/>
          </w:rPr>
        </w:r>
        <w:r>
          <w:rPr>
            <w:webHidden/>
          </w:rPr>
          <w:fldChar w:fldCharType="separate"/>
        </w:r>
        <w:r>
          <w:rPr>
            <w:webHidden/>
          </w:rPr>
          <w:t>28</w:t>
        </w:r>
        <w:r>
          <w:rPr>
            <w:webHidden/>
          </w:rPr>
          <w:fldChar w:fldCharType="end"/>
        </w:r>
      </w:hyperlink>
    </w:p>
    <w:p w14:paraId="65727770" w14:textId="1C5542A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6" w:history="1">
        <w:r w:rsidRPr="00CD594E">
          <w:rPr>
            <w:rStyle w:val="Hyperlink"/>
          </w:rPr>
          <w:t>5.5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Energy and load management</w:t>
        </w:r>
        <w:r>
          <w:rPr>
            <w:webHidden/>
          </w:rPr>
          <w:tab/>
        </w:r>
        <w:r>
          <w:rPr>
            <w:webHidden/>
          </w:rPr>
          <w:fldChar w:fldCharType="begin"/>
        </w:r>
        <w:r>
          <w:rPr>
            <w:webHidden/>
          </w:rPr>
          <w:instrText xml:space="preserve"> PAGEREF _Toc236318646 \h </w:instrText>
        </w:r>
        <w:r>
          <w:rPr>
            <w:webHidden/>
          </w:rPr>
        </w:r>
        <w:r>
          <w:rPr>
            <w:webHidden/>
          </w:rPr>
          <w:fldChar w:fldCharType="separate"/>
        </w:r>
        <w:r>
          <w:rPr>
            <w:webHidden/>
          </w:rPr>
          <w:t>28</w:t>
        </w:r>
        <w:r>
          <w:rPr>
            <w:webHidden/>
          </w:rPr>
          <w:fldChar w:fldCharType="end"/>
        </w:r>
      </w:hyperlink>
    </w:p>
    <w:p w14:paraId="735CFFFE" w14:textId="29C7608A"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7" w:history="1">
        <w:r w:rsidRPr="00CD594E">
          <w:rPr>
            <w:rStyle w:val="Hyperlink"/>
          </w:rPr>
          <w:t>5.6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Alarm and event distribution</w:t>
        </w:r>
        <w:r>
          <w:rPr>
            <w:webHidden/>
          </w:rPr>
          <w:tab/>
        </w:r>
        <w:r>
          <w:rPr>
            <w:webHidden/>
          </w:rPr>
          <w:fldChar w:fldCharType="begin"/>
        </w:r>
        <w:r>
          <w:rPr>
            <w:webHidden/>
          </w:rPr>
          <w:instrText xml:space="preserve"> PAGEREF _Toc236318647 \h </w:instrText>
        </w:r>
        <w:r>
          <w:rPr>
            <w:webHidden/>
          </w:rPr>
        </w:r>
        <w:r>
          <w:rPr>
            <w:webHidden/>
          </w:rPr>
          <w:fldChar w:fldCharType="separate"/>
        </w:r>
        <w:r>
          <w:rPr>
            <w:webHidden/>
          </w:rPr>
          <w:t>29</w:t>
        </w:r>
        <w:r>
          <w:rPr>
            <w:webHidden/>
          </w:rPr>
          <w:fldChar w:fldCharType="end"/>
        </w:r>
      </w:hyperlink>
    </w:p>
    <w:p w14:paraId="51D59A39" w14:textId="0EBAD9C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48" w:history="1">
        <w:r w:rsidRPr="00CD594E">
          <w:rPr>
            <w:rStyle w:val="Hyperlink"/>
          </w:rPr>
          <w:t>5.7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Fleet monitoring and compliance</w:t>
        </w:r>
        <w:r>
          <w:rPr>
            <w:webHidden/>
          </w:rPr>
          <w:tab/>
        </w:r>
        <w:r>
          <w:rPr>
            <w:webHidden/>
          </w:rPr>
          <w:fldChar w:fldCharType="begin"/>
        </w:r>
        <w:r>
          <w:rPr>
            <w:webHidden/>
          </w:rPr>
          <w:instrText xml:space="preserve"> PAGEREF _Toc236318648 \h </w:instrText>
        </w:r>
        <w:r>
          <w:rPr>
            <w:webHidden/>
          </w:rPr>
        </w:r>
        <w:r>
          <w:rPr>
            <w:webHidden/>
          </w:rPr>
          <w:fldChar w:fldCharType="separate"/>
        </w:r>
        <w:r>
          <w:rPr>
            <w:webHidden/>
          </w:rPr>
          <w:t>29</w:t>
        </w:r>
        <w:r>
          <w:rPr>
            <w:webHidden/>
          </w:rPr>
          <w:fldChar w:fldCharType="end"/>
        </w:r>
      </w:hyperlink>
    </w:p>
    <w:p w14:paraId="0A8A6CBA" w14:textId="5E791797"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49" w:history="1">
        <w:r w:rsidRPr="00CD594E">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Generators information model overview</w:t>
        </w:r>
        <w:r>
          <w:rPr>
            <w:webHidden/>
          </w:rPr>
          <w:tab/>
        </w:r>
        <w:r>
          <w:rPr>
            <w:webHidden/>
          </w:rPr>
          <w:fldChar w:fldCharType="begin"/>
        </w:r>
        <w:r>
          <w:rPr>
            <w:webHidden/>
          </w:rPr>
          <w:instrText xml:space="preserve"> PAGEREF _Toc236318649 \h </w:instrText>
        </w:r>
        <w:r>
          <w:rPr>
            <w:webHidden/>
          </w:rPr>
        </w:r>
        <w:r>
          <w:rPr>
            <w:webHidden/>
          </w:rPr>
          <w:fldChar w:fldCharType="separate"/>
        </w:r>
        <w:r>
          <w:rPr>
            <w:webHidden/>
          </w:rPr>
          <w:t>30</w:t>
        </w:r>
        <w:r>
          <w:rPr>
            <w:webHidden/>
          </w:rPr>
          <w:fldChar w:fldCharType="end"/>
        </w:r>
      </w:hyperlink>
    </w:p>
    <w:p w14:paraId="7B79E43F" w14:textId="7AD275B1"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0" w:history="1">
        <w:r w:rsidRPr="00CD594E">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What is a generator set</w:t>
        </w:r>
        <w:r>
          <w:rPr>
            <w:webHidden/>
          </w:rPr>
          <w:tab/>
        </w:r>
        <w:r>
          <w:rPr>
            <w:webHidden/>
          </w:rPr>
          <w:fldChar w:fldCharType="begin"/>
        </w:r>
        <w:r>
          <w:rPr>
            <w:webHidden/>
          </w:rPr>
          <w:instrText xml:space="preserve"> PAGEREF _Toc236318650 \h </w:instrText>
        </w:r>
        <w:r>
          <w:rPr>
            <w:webHidden/>
          </w:rPr>
        </w:r>
        <w:r>
          <w:rPr>
            <w:webHidden/>
          </w:rPr>
          <w:fldChar w:fldCharType="separate"/>
        </w:r>
        <w:r>
          <w:rPr>
            <w:webHidden/>
          </w:rPr>
          <w:t>30</w:t>
        </w:r>
        <w:r>
          <w:rPr>
            <w:webHidden/>
          </w:rPr>
          <w:fldChar w:fldCharType="end"/>
        </w:r>
      </w:hyperlink>
    </w:p>
    <w:p w14:paraId="0E364C6F" w14:textId="6D895971"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1" w:history="1">
        <w:r w:rsidRPr="00CD594E">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Relationship to other companion specifications</w:t>
        </w:r>
        <w:r>
          <w:rPr>
            <w:webHidden/>
          </w:rPr>
          <w:tab/>
        </w:r>
        <w:r>
          <w:rPr>
            <w:webHidden/>
          </w:rPr>
          <w:fldChar w:fldCharType="begin"/>
        </w:r>
        <w:r>
          <w:rPr>
            <w:webHidden/>
          </w:rPr>
          <w:instrText xml:space="preserve"> PAGEREF _Toc236318651 \h </w:instrText>
        </w:r>
        <w:r>
          <w:rPr>
            <w:webHidden/>
          </w:rPr>
        </w:r>
        <w:r>
          <w:rPr>
            <w:webHidden/>
          </w:rPr>
          <w:fldChar w:fldCharType="separate"/>
        </w:r>
        <w:r>
          <w:rPr>
            <w:webHidden/>
          </w:rPr>
          <w:t>30</w:t>
        </w:r>
        <w:r>
          <w:rPr>
            <w:webHidden/>
          </w:rPr>
          <w:fldChar w:fldCharType="end"/>
        </w:r>
      </w:hyperlink>
    </w:p>
    <w:p w14:paraId="541F086D" w14:textId="30B7F481"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2" w:history="1">
        <w:r w:rsidRPr="00CD594E">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Namespaces used by the model</w:t>
        </w:r>
        <w:r>
          <w:rPr>
            <w:webHidden/>
          </w:rPr>
          <w:tab/>
        </w:r>
        <w:r>
          <w:rPr>
            <w:webHidden/>
          </w:rPr>
          <w:fldChar w:fldCharType="begin"/>
        </w:r>
        <w:r>
          <w:rPr>
            <w:webHidden/>
          </w:rPr>
          <w:instrText xml:space="preserve"> PAGEREF _Toc236318652 \h </w:instrText>
        </w:r>
        <w:r>
          <w:rPr>
            <w:webHidden/>
          </w:rPr>
        </w:r>
        <w:r>
          <w:rPr>
            <w:webHidden/>
          </w:rPr>
          <w:fldChar w:fldCharType="separate"/>
        </w:r>
        <w:r>
          <w:rPr>
            <w:webHidden/>
          </w:rPr>
          <w:t>30</w:t>
        </w:r>
        <w:r>
          <w:rPr>
            <w:webHidden/>
          </w:rPr>
          <w:fldChar w:fldCharType="end"/>
        </w:r>
      </w:hyperlink>
    </w:p>
    <w:p w14:paraId="45933017" w14:textId="5830B5B5"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3" w:history="1">
        <w:r w:rsidRPr="00CD594E">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Information model architecture</w:t>
        </w:r>
        <w:r>
          <w:rPr>
            <w:webHidden/>
          </w:rPr>
          <w:tab/>
        </w:r>
        <w:r>
          <w:rPr>
            <w:webHidden/>
          </w:rPr>
          <w:fldChar w:fldCharType="begin"/>
        </w:r>
        <w:r>
          <w:rPr>
            <w:webHidden/>
          </w:rPr>
          <w:instrText xml:space="preserve"> PAGEREF _Toc236318653 \h </w:instrText>
        </w:r>
        <w:r>
          <w:rPr>
            <w:webHidden/>
          </w:rPr>
        </w:r>
        <w:r>
          <w:rPr>
            <w:webHidden/>
          </w:rPr>
          <w:fldChar w:fldCharType="separate"/>
        </w:r>
        <w:r>
          <w:rPr>
            <w:webHidden/>
          </w:rPr>
          <w:t>31</w:t>
        </w:r>
        <w:r>
          <w:rPr>
            <w:webHidden/>
          </w:rPr>
          <w:fldChar w:fldCharType="end"/>
        </w:r>
      </w:hyperlink>
    </w:p>
    <w:p w14:paraId="3AA8AAD0" w14:textId="2983681B"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4" w:history="1">
        <w:r w:rsidRPr="00CD594E">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Composition of a generator set</w:t>
        </w:r>
        <w:r>
          <w:rPr>
            <w:webHidden/>
          </w:rPr>
          <w:tab/>
        </w:r>
        <w:r>
          <w:rPr>
            <w:webHidden/>
          </w:rPr>
          <w:fldChar w:fldCharType="begin"/>
        </w:r>
        <w:r>
          <w:rPr>
            <w:webHidden/>
          </w:rPr>
          <w:instrText xml:space="preserve"> PAGEREF _Toc236318654 \h </w:instrText>
        </w:r>
        <w:r>
          <w:rPr>
            <w:webHidden/>
          </w:rPr>
        </w:r>
        <w:r>
          <w:rPr>
            <w:webHidden/>
          </w:rPr>
          <w:fldChar w:fldCharType="separate"/>
        </w:r>
        <w:r>
          <w:rPr>
            <w:webHidden/>
          </w:rPr>
          <w:t>31</w:t>
        </w:r>
        <w:r>
          <w:rPr>
            <w:webHidden/>
          </w:rPr>
          <w:fldChar w:fldCharType="end"/>
        </w:r>
      </w:hyperlink>
    </w:p>
    <w:p w14:paraId="73ADB9D6" w14:textId="2102E71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5" w:history="1">
        <w:r w:rsidRPr="00CD594E">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Design rationale</w:t>
        </w:r>
        <w:r>
          <w:rPr>
            <w:webHidden/>
          </w:rPr>
          <w:tab/>
        </w:r>
        <w:r>
          <w:rPr>
            <w:webHidden/>
          </w:rPr>
          <w:fldChar w:fldCharType="begin"/>
        </w:r>
        <w:r>
          <w:rPr>
            <w:webHidden/>
          </w:rPr>
          <w:instrText xml:space="preserve"> PAGEREF _Toc236318655 \h </w:instrText>
        </w:r>
        <w:r>
          <w:rPr>
            <w:webHidden/>
          </w:rPr>
        </w:r>
        <w:r>
          <w:rPr>
            <w:webHidden/>
          </w:rPr>
          <w:fldChar w:fldCharType="separate"/>
        </w:r>
        <w:r>
          <w:rPr>
            <w:webHidden/>
          </w:rPr>
          <w:t>31</w:t>
        </w:r>
        <w:r>
          <w:rPr>
            <w:webHidden/>
          </w:rPr>
          <w:fldChar w:fldCharType="end"/>
        </w:r>
      </w:hyperlink>
    </w:p>
    <w:p w14:paraId="6ABF437F" w14:textId="663FA18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6" w:history="1">
        <w:r w:rsidRPr="00CD594E">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Organisation of the ObjectTypes</w:t>
        </w:r>
        <w:r>
          <w:rPr>
            <w:webHidden/>
          </w:rPr>
          <w:tab/>
        </w:r>
        <w:r>
          <w:rPr>
            <w:webHidden/>
          </w:rPr>
          <w:fldChar w:fldCharType="begin"/>
        </w:r>
        <w:r>
          <w:rPr>
            <w:webHidden/>
          </w:rPr>
          <w:instrText xml:space="preserve"> PAGEREF _Toc236318656 \h </w:instrText>
        </w:r>
        <w:r>
          <w:rPr>
            <w:webHidden/>
          </w:rPr>
        </w:r>
        <w:r>
          <w:rPr>
            <w:webHidden/>
          </w:rPr>
          <w:fldChar w:fldCharType="separate"/>
        </w:r>
        <w:r>
          <w:rPr>
            <w:webHidden/>
          </w:rPr>
          <w:t>31</w:t>
        </w:r>
        <w:r>
          <w:rPr>
            <w:webHidden/>
          </w:rPr>
          <w:fldChar w:fldCharType="end"/>
        </w:r>
      </w:hyperlink>
    </w:p>
    <w:p w14:paraId="468D499C" w14:textId="6A101830"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7" w:history="1">
        <w:r w:rsidRPr="00CD594E">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The generator set</w:t>
        </w:r>
        <w:r>
          <w:rPr>
            <w:webHidden/>
          </w:rPr>
          <w:tab/>
        </w:r>
        <w:r>
          <w:rPr>
            <w:webHidden/>
          </w:rPr>
          <w:fldChar w:fldCharType="begin"/>
        </w:r>
        <w:r>
          <w:rPr>
            <w:webHidden/>
          </w:rPr>
          <w:instrText xml:space="preserve"> PAGEREF _Toc236318657 \h </w:instrText>
        </w:r>
        <w:r>
          <w:rPr>
            <w:webHidden/>
          </w:rPr>
        </w:r>
        <w:r>
          <w:rPr>
            <w:webHidden/>
          </w:rPr>
          <w:fldChar w:fldCharType="separate"/>
        </w:r>
        <w:r>
          <w:rPr>
            <w:webHidden/>
          </w:rPr>
          <w:t>31</w:t>
        </w:r>
        <w:r>
          <w:rPr>
            <w:webHidden/>
          </w:rPr>
          <w:fldChar w:fldCharType="end"/>
        </w:r>
      </w:hyperlink>
    </w:p>
    <w:p w14:paraId="354DC3C8" w14:textId="7E1C8CC7"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8" w:history="1">
        <w:r w:rsidRPr="00CD594E">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The engine and the CAN bus interface</w:t>
        </w:r>
        <w:r>
          <w:rPr>
            <w:webHidden/>
          </w:rPr>
          <w:tab/>
        </w:r>
        <w:r>
          <w:rPr>
            <w:webHidden/>
          </w:rPr>
          <w:fldChar w:fldCharType="begin"/>
        </w:r>
        <w:r>
          <w:rPr>
            <w:webHidden/>
          </w:rPr>
          <w:instrText xml:space="preserve"> PAGEREF _Toc236318658 \h </w:instrText>
        </w:r>
        <w:r>
          <w:rPr>
            <w:webHidden/>
          </w:rPr>
        </w:r>
        <w:r>
          <w:rPr>
            <w:webHidden/>
          </w:rPr>
          <w:fldChar w:fldCharType="separate"/>
        </w:r>
        <w:r>
          <w:rPr>
            <w:webHidden/>
          </w:rPr>
          <w:t>32</w:t>
        </w:r>
        <w:r>
          <w:rPr>
            <w:webHidden/>
          </w:rPr>
          <w:fldChar w:fldCharType="end"/>
        </w:r>
      </w:hyperlink>
    </w:p>
    <w:p w14:paraId="035CAEE5" w14:textId="5EBA45D0"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59" w:history="1">
        <w:r w:rsidRPr="00CD594E">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The alternator and its phases</w:t>
        </w:r>
        <w:r>
          <w:rPr>
            <w:webHidden/>
          </w:rPr>
          <w:tab/>
        </w:r>
        <w:r>
          <w:rPr>
            <w:webHidden/>
          </w:rPr>
          <w:fldChar w:fldCharType="begin"/>
        </w:r>
        <w:r>
          <w:rPr>
            <w:webHidden/>
          </w:rPr>
          <w:instrText xml:space="preserve"> PAGEREF _Toc236318659 \h </w:instrText>
        </w:r>
        <w:r>
          <w:rPr>
            <w:webHidden/>
          </w:rPr>
        </w:r>
        <w:r>
          <w:rPr>
            <w:webHidden/>
          </w:rPr>
          <w:fldChar w:fldCharType="separate"/>
        </w:r>
        <w:r>
          <w:rPr>
            <w:webHidden/>
          </w:rPr>
          <w:t>32</w:t>
        </w:r>
        <w:r>
          <w:rPr>
            <w:webHidden/>
          </w:rPr>
          <w:fldChar w:fldCharType="end"/>
        </w:r>
      </w:hyperlink>
    </w:p>
    <w:p w14:paraId="15AE3580" w14:textId="65F1BD98"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0" w:history="1">
        <w:r w:rsidRPr="00CD594E">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Support subsystems</w:t>
        </w:r>
        <w:r>
          <w:rPr>
            <w:webHidden/>
          </w:rPr>
          <w:tab/>
        </w:r>
        <w:r>
          <w:rPr>
            <w:webHidden/>
          </w:rPr>
          <w:fldChar w:fldCharType="begin"/>
        </w:r>
        <w:r>
          <w:rPr>
            <w:webHidden/>
          </w:rPr>
          <w:instrText xml:space="preserve"> PAGEREF _Toc236318660 \h </w:instrText>
        </w:r>
        <w:r>
          <w:rPr>
            <w:webHidden/>
          </w:rPr>
        </w:r>
        <w:r>
          <w:rPr>
            <w:webHidden/>
          </w:rPr>
          <w:fldChar w:fldCharType="separate"/>
        </w:r>
        <w:r>
          <w:rPr>
            <w:webHidden/>
          </w:rPr>
          <w:t>32</w:t>
        </w:r>
        <w:r>
          <w:rPr>
            <w:webHidden/>
          </w:rPr>
          <w:fldChar w:fldCharType="end"/>
        </w:r>
      </w:hyperlink>
    </w:p>
    <w:p w14:paraId="57472CB7" w14:textId="48314821"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1" w:history="1">
        <w:r w:rsidRPr="00CD594E">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The controller</w:t>
        </w:r>
        <w:r>
          <w:rPr>
            <w:webHidden/>
          </w:rPr>
          <w:tab/>
        </w:r>
        <w:r>
          <w:rPr>
            <w:webHidden/>
          </w:rPr>
          <w:fldChar w:fldCharType="begin"/>
        </w:r>
        <w:r>
          <w:rPr>
            <w:webHidden/>
          </w:rPr>
          <w:instrText xml:space="preserve"> PAGEREF _Toc236318661 \h </w:instrText>
        </w:r>
        <w:r>
          <w:rPr>
            <w:webHidden/>
          </w:rPr>
        </w:r>
        <w:r>
          <w:rPr>
            <w:webHidden/>
          </w:rPr>
          <w:fldChar w:fldCharType="separate"/>
        </w:r>
        <w:r>
          <w:rPr>
            <w:webHidden/>
          </w:rPr>
          <w:t>32</w:t>
        </w:r>
        <w:r>
          <w:rPr>
            <w:webHidden/>
          </w:rPr>
          <w:fldChar w:fldCharType="end"/>
        </w:r>
      </w:hyperlink>
    </w:p>
    <w:p w14:paraId="608B51AE" w14:textId="5CCD0720"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2" w:history="1">
        <w:r w:rsidRPr="00CD594E">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Ratings</w:t>
        </w:r>
        <w:r>
          <w:rPr>
            <w:webHidden/>
          </w:rPr>
          <w:tab/>
        </w:r>
        <w:r>
          <w:rPr>
            <w:webHidden/>
          </w:rPr>
          <w:fldChar w:fldCharType="begin"/>
        </w:r>
        <w:r>
          <w:rPr>
            <w:webHidden/>
          </w:rPr>
          <w:instrText xml:space="preserve"> PAGEREF _Toc236318662 \h </w:instrText>
        </w:r>
        <w:r>
          <w:rPr>
            <w:webHidden/>
          </w:rPr>
        </w:r>
        <w:r>
          <w:rPr>
            <w:webHidden/>
          </w:rPr>
          <w:fldChar w:fldCharType="separate"/>
        </w:r>
        <w:r>
          <w:rPr>
            <w:webHidden/>
          </w:rPr>
          <w:t>32</w:t>
        </w:r>
        <w:r>
          <w:rPr>
            <w:webHidden/>
          </w:rPr>
          <w:fldChar w:fldCharType="end"/>
        </w:r>
      </w:hyperlink>
    </w:p>
    <w:p w14:paraId="5BC95AF3" w14:textId="07F0BFF1"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3" w:history="1">
        <w:r w:rsidRPr="00CD594E">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The operating state machine</w:t>
        </w:r>
        <w:r>
          <w:rPr>
            <w:webHidden/>
          </w:rPr>
          <w:tab/>
        </w:r>
        <w:r>
          <w:rPr>
            <w:webHidden/>
          </w:rPr>
          <w:fldChar w:fldCharType="begin"/>
        </w:r>
        <w:r>
          <w:rPr>
            <w:webHidden/>
          </w:rPr>
          <w:instrText xml:space="preserve"> PAGEREF _Toc236318663 \h </w:instrText>
        </w:r>
        <w:r>
          <w:rPr>
            <w:webHidden/>
          </w:rPr>
        </w:r>
        <w:r>
          <w:rPr>
            <w:webHidden/>
          </w:rPr>
          <w:fldChar w:fldCharType="separate"/>
        </w:r>
        <w:r>
          <w:rPr>
            <w:webHidden/>
          </w:rPr>
          <w:t>32</w:t>
        </w:r>
        <w:r>
          <w:rPr>
            <w:webHidden/>
          </w:rPr>
          <w:fldChar w:fldCharType="end"/>
        </w:r>
      </w:hyperlink>
    </w:p>
    <w:p w14:paraId="56B2F4D7" w14:textId="36C44C1A"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4" w:history="1">
        <w:r w:rsidRPr="00CD594E">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Operating modes</w:t>
        </w:r>
        <w:r>
          <w:rPr>
            <w:webHidden/>
          </w:rPr>
          <w:tab/>
        </w:r>
        <w:r>
          <w:rPr>
            <w:webHidden/>
          </w:rPr>
          <w:fldChar w:fldCharType="begin"/>
        </w:r>
        <w:r>
          <w:rPr>
            <w:webHidden/>
          </w:rPr>
          <w:instrText xml:space="preserve"> PAGEREF _Toc236318664 \h </w:instrText>
        </w:r>
        <w:r>
          <w:rPr>
            <w:webHidden/>
          </w:rPr>
        </w:r>
        <w:r>
          <w:rPr>
            <w:webHidden/>
          </w:rPr>
          <w:fldChar w:fldCharType="separate"/>
        </w:r>
        <w:r>
          <w:rPr>
            <w:webHidden/>
          </w:rPr>
          <w:t>33</w:t>
        </w:r>
        <w:r>
          <w:rPr>
            <w:webHidden/>
          </w:rPr>
          <w:fldChar w:fldCharType="end"/>
        </w:r>
      </w:hyperlink>
    </w:p>
    <w:p w14:paraId="2A67D0C5" w14:textId="0A924A6A"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5" w:history="1">
        <w:r w:rsidRPr="00CD594E">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Protections and alarms</w:t>
        </w:r>
        <w:r>
          <w:rPr>
            <w:webHidden/>
          </w:rPr>
          <w:tab/>
        </w:r>
        <w:r>
          <w:rPr>
            <w:webHidden/>
          </w:rPr>
          <w:fldChar w:fldCharType="begin"/>
        </w:r>
        <w:r>
          <w:rPr>
            <w:webHidden/>
          </w:rPr>
          <w:instrText xml:space="preserve"> PAGEREF _Toc236318665 \h </w:instrText>
        </w:r>
        <w:r>
          <w:rPr>
            <w:webHidden/>
          </w:rPr>
        </w:r>
        <w:r>
          <w:rPr>
            <w:webHidden/>
          </w:rPr>
          <w:fldChar w:fldCharType="separate"/>
        </w:r>
        <w:r>
          <w:rPr>
            <w:webHidden/>
          </w:rPr>
          <w:t>33</w:t>
        </w:r>
        <w:r>
          <w:rPr>
            <w:webHidden/>
          </w:rPr>
          <w:fldChar w:fldCharType="end"/>
        </w:r>
      </w:hyperlink>
    </w:p>
    <w:p w14:paraId="6BC0E849" w14:textId="35D1F47D"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6" w:history="1">
        <w:r w:rsidRPr="00CD594E">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Transfer switches and paralleling</w:t>
        </w:r>
        <w:r>
          <w:rPr>
            <w:webHidden/>
          </w:rPr>
          <w:tab/>
        </w:r>
        <w:r>
          <w:rPr>
            <w:webHidden/>
          </w:rPr>
          <w:fldChar w:fldCharType="begin"/>
        </w:r>
        <w:r>
          <w:rPr>
            <w:webHidden/>
          </w:rPr>
          <w:instrText xml:space="preserve"> PAGEREF _Toc236318666 \h </w:instrText>
        </w:r>
        <w:r>
          <w:rPr>
            <w:webHidden/>
          </w:rPr>
        </w:r>
        <w:r>
          <w:rPr>
            <w:webHidden/>
          </w:rPr>
          <w:fldChar w:fldCharType="separate"/>
        </w:r>
        <w:r>
          <w:rPr>
            <w:webHidden/>
          </w:rPr>
          <w:t>33</w:t>
        </w:r>
        <w:r>
          <w:rPr>
            <w:webHidden/>
          </w:rPr>
          <w:fldChar w:fldCharType="end"/>
        </w:r>
      </w:hyperlink>
    </w:p>
    <w:p w14:paraId="629C26BD" w14:textId="71FB1CD4"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7" w:history="1">
        <w:r w:rsidRPr="00CD594E">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The generator system</w:t>
        </w:r>
        <w:r>
          <w:rPr>
            <w:webHidden/>
          </w:rPr>
          <w:tab/>
        </w:r>
        <w:r>
          <w:rPr>
            <w:webHidden/>
          </w:rPr>
          <w:fldChar w:fldCharType="begin"/>
        </w:r>
        <w:r>
          <w:rPr>
            <w:webHidden/>
          </w:rPr>
          <w:instrText xml:space="preserve"> PAGEREF _Toc236318667 \h </w:instrText>
        </w:r>
        <w:r>
          <w:rPr>
            <w:webHidden/>
          </w:rPr>
        </w:r>
        <w:r>
          <w:rPr>
            <w:webHidden/>
          </w:rPr>
          <w:fldChar w:fldCharType="separate"/>
        </w:r>
        <w:r>
          <w:rPr>
            <w:webHidden/>
          </w:rPr>
          <w:t>34</w:t>
        </w:r>
        <w:r>
          <w:rPr>
            <w:webHidden/>
          </w:rPr>
          <w:fldChar w:fldCharType="end"/>
        </w:r>
      </w:hyperlink>
    </w:p>
    <w:p w14:paraId="1B8701FF" w14:textId="637A7989"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8" w:history="1">
        <w:r w:rsidRPr="00CD594E">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Organisation of the DataTypes</w:t>
        </w:r>
        <w:r>
          <w:rPr>
            <w:webHidden/>
          </w:rPr>
          <w:tab/>
        </w:r>
        <w:r>
          <w:rPr>
            <w:webHidden/>
          </w:rPr>
          <w:fldChar w:fldCharType="begin"/>
        </w:r>
        <w:r>
          <w:rPr>
            <w:webHidden/>
          </w:rPr>
          <w:instrText xml:space="preserve"> PAGEREF _Toc236318668 \h </w:instrText>
        </w:r>
        <w:r>
          <w:rPr>
            <w:webHidden/>
          </w:rPr>
        </w:r>
        <w:r>
          <w:rPr>
            <w:webHidden/>
          </w:rPr>
          <w:fldChar w:fldCharType="separate"/>
        </w:r>
        <w:r>
          <w:rPr>
            <w:webHidden/>
          </w:rPr>
          <w:t>34</w:t>
        </w:r>
        <w:r>
          <w:rPr>
            <w:webHidden/>
          </w:rPr>
          <w:fldChar w:fldCharType="end"/>
        </w:r>
      </w:hyperlink>
    </w:p>
    <w:p w14:paraId="2564453E" w14:textId="3D895266"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69" w:history="1">
        <w:r w:rsidRPr="00CD594E">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Coverage of the industry</w:t>
        </w:r>
        <w:r>
          <w:rPr>
            <w:webHidden/>
          </w:rPr>
          <w:tab/>
        </w:r>
        <w:r>
          <w:rPr>
            <w:webHidden/>
          </w:rPr>
          <w:fldChar w:fldCharType="begin"/>
        </w:r>
        <w:r>
          <w:rPr>
            <w:webHidden/>
          </w:rPr>
          <w:instrText xml:space="preserve"> PAGEREF _Toc236318669 \h </w:instrText>
        </w:r>
        <w:r>
          <w:rPr>
            <w:webHidden/>
          </w:rPr>
        </w:r>
        <w:r>
          <w:rPr>
            <w:webHidden/>
          </w:rPr>
          <w:fldChar w:fldCharType="separate"/>
        </w:r>
        <w:r>
          <w:rPr>
            <w:webHidden/>
          </w:rPr>
          <w:t>34</w:t>
        </w:r>
        <w:r>
          <w:rPr>
            <w:webHidden/>
          </w:rPr>
          <w:fldChar w:fldCharType="end"/>
        </w:r>
      </w:hyperlink>
    </w:p>
    <w:p w14:paraId="12C11871" w14:textId="7F22BDA4"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670" w:history="1">
        <w:r w:rsidRPr="00CD594E">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OPC UA ObjectTypes</w:t>
        </w:r>
        <w:r>
          <w:rPr>
            <w:webHidden/>
          </w:rPr>
          <w:tab/>
        </w:r>
        <w:r>
          <w:rPr>
            <w:webHidden/>
          </w:rPr>
          <w:fldChar w:fldCharType="begin"/>
        </w:r>
        <w:r>
          <w:rPr>
            <w:webHidden/>
          </w:rPr>
          <w:instrText xml:space="preserve"> PAGEREF _Toc236318670 \h </w:instrText>
        </w:r>
        <w:r>
          <w:rPr>
            <w:webHidden/>
          </w:rPr>
        </w:r>
        <w:r>
          <w:rPr>
            <w:webHidden/>
          </w:rPr>
          <w:fldChar w:fldCharType="separate"/>
        </w:r>
        <w:r>
          <w:rPr>
            <w:webHidden/>
          </w:rPr>
          <w:t>35</w:t>
        </w:r>
        <w:r>
          <w:rPr>
            <w:webHidden/>
          </w:rPr>
          <w:fldChar w:fldCharType="end"/>
        </w:r>
      </w:hyperlink>
    </w:p>
    <w:p w14:paraId="14D37461" w14:textId="03E333E5"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71" w:history="1">
        <w:r w:rsidRPr="00CD594E">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GeneratorIdentificationType</w:t>
        </w:r>
        <w:r>
          <w:rPr>
            <w:webHidden/>
          </w:rPr>
          <w:tab/>
        </w:r>
        <w:r>
          <w:rPr>
            <w:webHidden/>
          </w:rPr>
          <w:fldChar w:fldCharType="begin"/>
        </w:r>
        <w:r>
          <w:rPr>
            <w:webHidden/>
          </w:rPr>
          <w:instrText xml:space="preserve"> PAGEREF _Toc236318671 \h </w:instrText>
        </w:r>
        <w:r>
          <w:rPr>
            <w:webHidden/>
          </w:rPr>
        </w:r>
        <w:r>
          <w:rPr>
            <w:webHidden/>
          </w:rPr>
          <w:fldChar w:fldCharType="separate"/>
        </w:r>
        <w:r>
          <w:rPr>
            <w:webHidden/>
          </w:rPr>
          <w:t>35</w:t>
        </w:r>
        <w:r>
          <w:rPr>
            <w:webHidden/>
          </w:rPr>
          <w:fldChar w:fldCharType="end"/>
        </w:r>
      </w:hyperlink>
    </w:p>
    <w:p w14:paraId="0F24721A" w14:textId="4AEE8709"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72" w:history="1">
        <w:r w:rsidRPr="00CD594E">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GeneratorStateMachineType</w:t>
        </w:r>
        <w:r>
          <w:rPr>
            <w:webHidden/>
          </w:rPr>
          <w:tab/>
        </w:r>
        <w:r>
          <w:rPr>
            <w:webHidden/>
          </w:rPr>
          <w:fldChar w:fldCharType="begin"/>
        </w:r>
        <w:r>
          <w:rPr>
            <w:webHidden/>
          </w:rPr>
          <w:instrText xml:space="preserve"> PAGEREF _Toc236318672 \h </w:instrText>
        </w:r>
        <w:r>
          <w:rPr>
            <w:webHidden/>
          </w:rPr>
        </w:r>
        <w:r>
          <w:rPr>
            <w:webHidden/>
          </w:rPr>
          <w:fldChar w:fldCharType="separate"/>
        </w:r>
        <w:r>
          <w:rPr>
            <w:webHidden/>
          </w:rPr>
          <w:t>35</w:t>
        </w:r>
        <w:r>
          <w:rPr>
            <w:webHidden/>
          </w:rPr>
          <w:fldChar w:fldCharType="end"/>
        </w:r>
      </w:hyperlink>
    </w:p>
    <w:p w14:paraId="043A0027" w14:textId="356AAB11"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73" w:history="1">
        <w:r w:rsidRPr="00CD594E">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J1939DiagnosticInterfaceType</w:t>
        </w:r>
        <w:r>
          <w:rPr>
            <w:webHidden/>
          </w:rPr>
          <w:tab/>
        </w:r>
        <w:r>
          <w:rPr>
            <w:webHidden/>
          </w:rPr>
          <w:fldChar w:fldCharType="begin"/>
        </w:r>
        <w:r>
          <w:rPr>
            <w:webHidden/>
          </w:rPr>
          <w:instrText xml:space="preserve"> PAGEREF _Toc236318673 \h </w:instrText>
        </w:r>
        <w:r>
          <w:rPr>
            <w:webHidden/>
          </w:rPr>
        </w:r>
        <w:r>
          <w:rPr>
            <w:webHidden/>
          </w:rPr>
          <w:fldChar w:fldCharType="separate"/>
        </w:r>
        <w:r>
          <w:rPr>
            <w:webHidden/>
          </w:rPr>
          <w:t>36</w:t>
        </w:r>
        <w:r>
          <w:rPr>
            <w:webHidden/>
          </w:rPr>
          <w:fldChar w:fldCharType="end"/>
        </w:r>
      </w:hyperlink>
    </w:p>
    <w:p w14:paraId="40248E31" w14:textId="7B75E267"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74" w:history="1">
        <w:r w:rsidRPr="00CD594E">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ClearPreviouslyActiveDtcs</w:t>
        </w:r>
        <w:r>
          <w:rPr>
            <w:webHidden/>
          </w:rPr>
          <w:tab/>
        </w:r>
        <w:r>
          <w:rPr>
            <w:webHidden/>
          </w:rPr>
          <w:fldChar w:fldCharType="begin"/>
        </w:r>
        <w:r>
          <w:rPr>
            <w:webHidden/>
          </w:rPr>
          <w:instrText xml:space="preserve"> PAGEREF _Toc236318674 \h </w:instrText>
        </w:r>
        <w:r>
          <w:rPr>
            <w:webHidden/>
          </w:rPr>
        </w:r>
        <w:r>
          <w:rPr>
            <w:webHidden/>
          </w:rPr>
          <w:fldChar w:fldCharType="separate"/>
        </w:r>
        <w:r>
          <w:rPr>
            <w:webHidden/>
          </w:rPr>
          <w:t>37</w:t>
        </w:r>
        <w:r>
          <w:rPr>
            <w:webHidden/>
          </w:rPr>
          <w:fldChar w:fldCharType="end"/>
        </w:r>
      </w:hyperlink>
    </w:p>
    <w:p w14:paraId="556FC637" w14:textId="411F38BC"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75" w:history="1">
        <w:r w:rsidRPr="00CD594E">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ExhaustAftertreatmentType</w:t>
        </w:r>
        <w:r>
          <w:rPr>
            <w:webHidden/>
          </w:rPr>
          <w:tab/>
        </w:r>
        <w:r>
          <w:rPr>
            <w:webHidden/>
          </w:rPr>
          <w:fldChar w:fldCharType="begin"/>
        </w:r>
        <w:r>
          <w:rPr>
            <w:webHidden/>
          </w:rPr>
          <w:instrText xml:space="preserve"> PAGEREF _Toc236318675 \h </w:instrText>
        </w:r>
        <w:r>
          <w:rPr>
            <w:webHidden/>
          </w:rPr>
        </w:r>
        <w:r>
          <w:rPr>
            <w:webHidden/>
          </w:rPr>
          <w:fldChar w:fldCharType="separate"/>
        </w:r>
        <w:r>
          <w:rPr>
            <w:webHidden/>
          </w:rPr>
          <w:t>37</w:t>
        </w:r>
        <w:r>
          <w:rPr>
            <w:webHidden/>
          </w:rPr>
          <w:fldChar w:fldCharType="end"/>
        </w:r>
      </w:hyperlink>
    </w:p>
    <w:p w14:paraId="3C1412B5" w14:textId="05A6F72B"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76" w:history="1">
        <w:r w:rsidRPr="00CD594E">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InitiateRegeneration</w:t>
        </w:r>
        <w:r>
          <w:rPr>
            <w:webHidden/>
          </w:rPr>
          <w:tab/>
        </w:r>
        <w:r>
          <w:rPr>
            <w:webHidden/>
          </w:rPr>
          <w:fldChar w:fldCharType="begin"/>
        </w:r>
        <w:r>
          <w:rPr>
            <w:webHidden/>
          </w:rPr>
          <w:instrText xml:space="preserve"> PAGEREF _Toc236318676 \h </w:instrText>
        </w:r>
        <w:r>
          <w:rPr>
            <w:webHidden/>
          </w:rPr>
        </w:r>
        <w:r>
          <w:rPr>
            <w:webHidden/>
          </w:rPr>
          <w:fldChar w:fldCharType="separate"/>
        </w:r>
        <w:r>
          <w:rPr>
            <w:webHidden/>
          </w:rPr>
          <w:t>38</w:t>
        </w:r>
        <w:r>
          <w:rPr>
            <w:webHidden/>
          </w:rPr>
          <w:fldChar w:fldCharType="end"/>
        </w:r>
      </w:hyperlink>
    </w:p>
    <w:p w14:paraId="691E84B7" w14:textId="43D98911"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77" w:history="1">
        <w:r w:rsidRPr="00CD594E">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InhibitRegeneration</w:t>
        </w:r>
        <w:r>
          <w:rPr>
            <w:webHidden/>
          </w:rPr>
          <w:tab/>
        </w:r>
        <w:r>
          <w:rPr>
            <w:webHidden/>
          </w:rPr>
          <w:fldChar w:fldCharType="begin"/>
        </w:r>
        <w:r>
          <w:rPr>
            <w:webHidden/>
          </w:rPr>
          <w:instrText xml:space="preserve"> PAGEREF _Toc236318677 \h </w:instrText>
        </w:r>
        <w:r>
          <w:rPr>
            <w:webHidden/>
          </w:rPr>
        </w:r>
        <w:r>
          <w:rPr>
            <w:webHidden/>
          </w:rPr>
          <w:fldChar w:fldCharType="separate"/>
        </w:r>
        <w:r>
          <w:rPr>
            <w:webHidden/>
          </w:rPr>
          <w:t>38</w:t>
        </w:r>
        <w:r>
          <w:rPr>
            <w:webHidden/>
          </w:rPr>
          <w:fldChar w:fldCharType="end"/>
        </w:r>
      </w:hyperlink>
    </w:p>
    <w:p w14:paraId="52D64DF3" w14:textId="50CEFDB5"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78" w:history="1">
        <w:r w:rsidRPr="00CD594E">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EngineType</w:t>
        </w:r>
        <w:r>
          <w:rPr>
            <w:webHidden/>
          </w:rPr>
          <w:tab/>
        </w:r>
        <w:r>
          <w:rPr>
            <w:webHidden/>
          </w:rPr>
          <w:fldChar w:fldCharType="begin"/>
        </w:r>
        <w:r>
          <w:rPr>
            <w:webHidden/>
          </w:rPr>
          <w:instrText xml:space="preserve"> PAGEREF _Toc236318678 \h </w:instrText>
        </w:r>
        <w:r>
          <w:rPr>
            <w:webHidden/>
          </w:rPr>
        </w:r>
        <w:r>
          <w:rPr>
            <w:webHidden/>
          </w:rPr>
          <w:fldChar w:fldCharType="separate"/>
        </w:r>
        <w:r>
          <w:rPr>
            <w:webHidden/>
          </w:rPr>
          <w:t>38</w:t>
        </w:r>
        <w:r>
          <w:rPr>
            <w:webHidden/>
          </w:rPr>
          <w:fldChar w:fldCharType="end"/>
        </w:r>
      </w:hyperlink>
    </w:p>
    <w:p w14:paraId="02794B95" w14:textId="71CF4624"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79" w:history="1">
        <w:r w:rsidRPr="00CD594E">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AlternatorPhaseType</w:t>
        </w:r>
        <w:r>
          <w:rPr>
            <w:webHidden/>
          </w:rPr>
          <w:tab/>
        </w:r>
        <w:r>
          <w:rPr>
            <w:webHidden/>
          </w:rPr>
          <w:fldChar w:fldCharType="begin"/>
        </w:r>
        <w:r>
          <w:rPr>
            <w:webHidden/>
          </w:rPr>
          <w:instrText xml:space="preserve"> PAGEREF _Toc236318679 \h </w:instrText>
        </w:r>
        <w:r>
          <w:rPr>
            <w:webHidden/>
          </w:rPr>
        </w:r>
        <w:r>
          <w:rPr>
            <w:webHidden/>
          </w:rPr>
          <w:fldChar w:fldCharType="separate"/>
        </w:r>
        <w:r>
          <w:rPr>
            <w:webHidden/>
          </w:rPr>
          <w:t>39</w:t>
        </w:r>
        <w:r>
          <w:rPr>
            <w:webHidden/>
          </w:rPr>
          <w:fldChar w:fldCharType="end"/>
        </w:r>
      </w:hyperlink>
    </w:p>
    <w:p w14:paraId="0255409D" w14:textId="4727CECD"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0" w:history="1">
        <w:r w:rsidRPr="00CD594E">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AlternatorType</w:t>
        </w:r>
        <w:r>
          <w:rPr>
            <w:webHidden/>
          </w:rPr>
          <w:tab/>
        </w:r>
        <w:r>
          <w:rPr>
            <w:webHidden/>
          </w:rPr>
          <w:fldChar w:fldCharType="begin"/>
        </w:r>
        <w:r>
          <w:rPr>
            <w:webHidden/>
          </w:rPr>
          <w:instrText xml:space="preserve"> PAGEREF _Toc236318680 \h </w:instrText>
        </w:r>
        <w:r>
          <w:rPr>
            <w:webHidden/>
          </w:rPr>
        </w:r>
        <w:r>
          <w:rPr>
            <w:webHidden/>
          </w:rPr>
          <w:fldChar w:fldCharType="separate"/>
        </w:r>
        <w:r>
          <w:rPr>
            <w:webHidden/>
          </w:rPr>
          <w:t>39</w:t>
        </w:r>
        <w:r>
          <w:rPr>
            <w:webHidden/>
          </w:rPr>
          <w:fldChar w:fldCharType="end"/>
        </w:r>
      </w:hyperlink>
    </w:p>
    <w:p w14:paraId="1B9C8455" w14:textId="653D333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1" w:history="1">
        <w:r w:rsidRPr="00CD594E">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FuelSystemType</w:t>
        </w:r>
        <w:r>
          <w:rPr>
            <w:webHidden/>
          </w:rPr>
          <w:tab/>
        </w:r>
        <w:r>
          <w:rPr>
            <w:webHidden/>
          </w:rPr>
          <w:fldChar w:fldCharType="begin"/>
        </w:r>
        <w:r>
          <w:rPr>
            <w:webHidden/>
          </w:rPr>
          <w:instrText xml:space="preserve"> PAGEREF _Toc236318681 \h </w:instrText>
        </w:r>
        <w:r>
          <w:rPr>
            <w:webHidden/>
          </w:rPr>
        </w:r>
        <w:r>
          <w:rPr>
            <w:webHidden/>
          </w:rPr>
          <w:fldChar w:fldCharType="separate"/>
        </w:r>
        <w:r>
          <w:rPr>
            <w:webHidden/>
          </w:rPr>
          <w:t>40</w:t>
        </w:r>
        <w:r>
          <w:rPr>
            <w:webHidden/>
          </w:rPr>
          <w:fldChar w:fldCharType="end"/>
        </w:r>
      </w:hyperlink>
    </w:p>
    <w:p w14:paraId="5E8D6B51" w14:textId="74B33AA2"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2" w:history="1">
        <w:r w:rsidRPr="00CD594E">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CoolingSystemType</w:t>
        </w:r>
        <w:r>
          <w:rPr>
            <w:webHidden/>
          </w:rPr>
          <w:tab/>
        </w:r>
        <w:r>
          <w:rPr>
            <w:webHidden/>
          </w:rPr>
          <w:fldChar w:fldCharType="begin"/>
        </w:r>
        <w:r>
          <w:rPr>
            <w:webHidden/>
          </w:rPr>
          <w:instrText xml:space="preserve"> PAGEREF _Toc236318682 \h </w:instrText>
        </w:r>
        <w:r>
          <w:rPr>
            <w:webHidden/>
          </w:rPr>
        </w:r>
        <w:r>
          <w:rPr>
            <w:webHidden/>
          </w:rPr>
          <w:fldChar w:fldCharType="separate"/>
        </w:r>
        <w:r>
          <w:rPr>
            <w:webHidden/>
          </w:rPr>
          <w:t>41</w:t>
        </w:r>
        <w:r>
          <w:rPr>
            <w:webHidden/>
          </w:rPr>
          <w:fldChar w:fldCharType="end"/>
        </w:r>
      </w:hyperlink>
    </w:p>
    <w:p w14:paraId="725AEEB2" w14:textId="3994357D"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3" w:history="1">
        <w:r w:rsidRPr="00CD594E">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LubricationSystemType</w:t>
        </w:r>
        <w:r>
          <w:rPr>
            <w:webHidden/>
          </w:rPr>
          <w:tab/>
        </w:r>
        <w:r>
          <w:rPr>
            <w:webHidden/>
          </w:rPr>
          <w:fldChar w:fldCharType="begin"/>
        </w:r>
        <w:r>
          <w:rPr>
            <w:webHidden/>
          </w:rPr>
          <w:instrText xml:space="preserve"> PAGEREF _Toc236318683 \h </w:instrText>
        </w:r>
        <w:r>
          <w:rPr>
            <w:webHidden/>
          </w:rPr>
        </w:r>
        <w:r>
          <w:rPr>
            <w:webHidden/>
          </w:rPr>
          <w:fldChar w:fldCharType="separate"/>
        </w:r>
        <w:r>
          <w:rPr>
            <w:webHidden/>
          </w:rPr>
          <w:t>41</w:t>
        </w:r>
        <w:r>
          <w:rPr>
            <w:webHidden/>
          </w:rPr>
          <w:fldChar w:fldCharType="end"/>
        </w:r>
      </w:hyperlink>
    </w:p>
    <w:p w14:paraId="25840E90" w14:textId="4EBC62FC"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4" w:history="1">
        <w:r w:rsidRPr="00CD594E">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StartingSystemType</w:t>
        </w:r>
        <w:r>
          <w:rPr>
            <w:webHidden/>
          </w:rPr>
          <w:tab/>
        </w:r>
        <w:r>
          <w:rPr>
            <w:webHidden/>
          </w:rPr>
          <w:fldChar w:fldCharType="begin"/>
        </w:r>
        <w:r>
          <w:rPr>
            <w:webHidden/>
          </w:rPr>
          <w:instrText xml:space="preserve"> PAGEREF _Toc236318684 \h </w:instrText>
        </w:r>
        <w:r>
          <w:rPr>
            <w:webHidden/>
          </w:rPr>
        </w:r>
        <w:r>
          <w:rPr>
            <w:webHidden/>
          </w:rPr>
          <w:fldChar w:fldCharType="separate"/>
        </w:r>
        <w:r>
          <w:rPr>
            <w:webHidden/>
          </w:rPr>
          <w:t>42</w:t>
        </w:r>
        <w:r>
          <w:rPr>
            <w:webHidden/>
          </w:rPr>
          <w:fldChar w:fldCharType="end"/>
        </w:r>
      </w:hyperlink>
    </w:p>
    <w:p w14:paraId="562F735E" w14:textId="05C76EDB"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5" w:history="1">
        <w:r w:rsidRPr="00CD594E">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GeneratorControllerType</w:t>
        </w:r>
        <w:r>
          <w:rPr>
            <w:webHidden/>
          </w:rPr>
          <w:tab/>
        </w:r>
        <w:r>
          <w:rPr>
            <w:webHidden/>
          </w:rPr>
          <w:fldChar w:fldCharType="begin"/>
        </w:r>
        <w:r>
          <w:rPr>
            <w:webHidden/>
          </w:rPr>
          <w:instrText xml:space="preserve"> PAGEREF _Toc236318685 \h </w:instrText>
        </w:r>
        <w:r>
          <w:rPr>
            <w:webHidden/>
          </w:rPr>
        </w:r>
        <w:r>
          <w:rPr>
            <w:webHidden/>
          </w:rPr>
          <w:fldChar w:fldCharType="separate"/>
        </w:r>
        <w:r>
          <w:rPr>
            <w:webHidden/>
          </w:rPr>
          <w:t>42</w:t>
        </w:r>
        <w:r>
          <w:rPr>
            <w:webHidden/>
          </w:rPr>
          <w:fldChar w:fldCharType="end"/>
        </w:r>
      </w:hyperlink>
    </w:p>
    <w:p w14:paraId="7569BACE" w14:textId="118E978F"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6" w:history="1">
        <w:r w:rsidRPr="00CD594E">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GeneratorRatingType</w:t>
        </w:r>
        <w:r>
          <w:rPr>
            <w:webHidden/>
          </w:rPr>
          <w:tab/>
        </w:r>
        <w:r>
          <w:rPr>
            <w:webHidden/>
          </w:rPr>
          <w:fldChar w:fldCharType="begin"/>
        </w:r>
        <w:r>
          <w:rPr>
            <w:webHidden/>
          </w:rPr>
          <w:instrText xml:space="preserve"> PAGEREF _Toc236318686 \h </w:instrText>
        </w:r>
        <w:r>
          <w:rPr>
            <w:webHidden/>
          </w:rPr>
        </w:r>
        <w:r>
          <w:rPr>
            <w:webHidden/>
          </w:rPr>
          <w:fldChar w:fldCharType="separate"/>
        </w:r>
        <w:r>
          <w:rPr>
            <w:webHidden/>
          </w:rPr>
          <w:t>43</w:t>
        </w:r>
        <w:r>
          <w:rPr>
            <w:webHidden/>
          </w:rPr>
          <w:fldChar w:fldCharType="end"/>
        </w:r>
      </w:hyperlink>
    </w:p>
    <w:p w14:paraId="743072FC" w14:textId="4239EC58"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87" w:history="1">
        <w:r w:rsidRPr="00CD594E">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GeneratorSetType</w:t>
        </w:r>
        <w:r>
          <w:rPr>
            <w:webHidden/>
          </w:rPr>
          <w:tab/>
        </w:r>
        <w:r>
          <w:rPr>
            <w:webHidden/>
          </w:rPr>
          <w:fldChar w:fldCharType="begin"/>
        </w:r>
        <w:r>
          <w:rPr>
            <w:webHidden/>
          </w:rPr>
          <w:instrText xml:space="preserve"> PAGEREF _Toc236318687 \h </w:instrText>
        </w:r>
        <w:r>
          <w:rPr>
            <w:webHidden/>
          </w:rPr>
        </w:r>
        <w:r>
          <w:rPr>
            <w:webHidden/>
          </w:rPr>
          <w:fldChar w:fldCharType="separate"/>
        </w:r>
        <w:r>
          <w:rPr>
            <w:webHidden/>
          </w:rPr>
          <w:t>43</w:t>
        </w:r>
        <w:r>
          <w:rPr>
            <w:webHidden/>
          </w:rPr>
          <w:fldChar w:fldCharType="end"/>
        </w:r>
      </w:hyperlink>
    </w:p>
    <w:p w14:paraId="01B81B05" w14:textId="25B09EC3"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88" w:history="1">
        <w:r w:rsidRPr="00CD594E">
          <w:rPr>
            <w:rStyle w:val="Hyperlink"/>
          </w:rPr>
          <w:t>7.14.1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Start</w:t>
        </w:r>
        <w:r>
          <w:rPr>
            <w:webHidden/>
          </w:rPr>
          <w:tab/>
        </w:r>
        <w:r>
          <w:rPr>
            <w:webHidden/>
          </w:rPr>
          <w:fldChar w:fldCharType="begin"/>
        </w:r>
        <w:r>
          <w:rPr>
            <w:webHidden/>
          </w:rPr>
          <w:instrText xml:space="preserve"> PAGEREF _Toc236318688 \h </w:instrText>
        </w:r>
        <w:r>
          <w:rPr>
            <w:webHidden/>
          </w:rPr>
        </w:r>
        <w:r>
          <w:rPr>
            <w:webHidden/>
          </w:rPr>
          <w:fldChar w:fldCharType="separate"/>
        </w:r>
        <w:r>
          <w:rPr>
            <w:webHidden/>
          </w:rPr>
          <w:t>44</w:t>
        </w:r>
        <w:r>
          <w:rPr>
            <w:webHidden/>
          </w:rPr>
          <w:fldChar w:fldCharType="end"/>
        </w:r>
      </w:hyperlink>
    </w:p>
    <w:p w14:paraId="0EF150D5" w14:textId="16705CC2"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89" w:history="1">
        <w:r w:rsidRPr="00CD594E">
          <w:rPr>
            <w:rStyle w:val="Hyperlink"/>
          </w:rPr>
          <w:t>7.14.2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Stop</w:t>
        </w:r>
        <w:r>
          <w:rPr>
            <w:webHidden/>
          </w:rPr>
          <w:tab/>
        </w:r>
        <w:r>
          <w:rPr>
            <w:webHidden/>
          </w:rPr>
          <w:fldChar w:fldCharType="begin"/>
        </w:r>
        <w:r>
          <w:rPr>
            <w:webHidden/>
          </w:rPr>
          <w:instrText xml:space="preserve"> PAGEREF _Toc236318689 \h </w:instrText>
        </w:r>
        <w:r>
          <w:rPr>
            <w:webHidden/>
          </w:rPr>
        </w:r>
        <w:r>
          <w:rPr>
            <w:webHidden/>
          </w:rPr>
          <w:fldChar w:fldCharType="separate"/>
        </w:r>
        <w:r>
          <w:rPr>
            <w:webHidden/>
          </w:rPr>
          <w:t>44</w:t>
        </w:r>
        <w:r>
          <w:rPr>
            <w:webHidden/>
          </w:rPr>
          <w:fldChar w:fldCharType="end"/>
        </w:r>
      </w:hyperlink>
    </w:p>
    <w:p w14:paraId="5AB6AFD4" w14:textId="6210D733"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90" w:history="1">
        <w:r w:rsidRPr="00CD594E">
          <w:rPr>
            <w:rStyle w:val="Hyperlink"/>
          </w:rPr>
          <w:t>7.14.3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EmergencyStop</w:t>
        </w:r>
        <w:r>
          <w:rPr>
            <w:webHidden/>
          </w:rPr>
          <w:tab/>
        </w:r>
        <w:r>
          <w:rPr>
            <w:webHidden/>
          </w:rPr>
          <w:fldChar w:fldCharType="begin"/>
        </w:r>
        <w:r>
          <w:rPr>
            <w:webHidden/>
          </w:rPr>
          <w:instrText xml:space="preserve"> PAGEREF _Toc236318690 \h </w:instrText>
        </w:r>
        <w:r>
          <w:rPr>
            <w:webHidden/>
          </w:rPr>
        </w:r>
        <w:r>
          <w:rPr>
            <w:webHidden/>
          </w:rPr>
          <w:fldChar w:fldCharType="separate"/>
        </w:r>
        <w:r>
          <w:rPr>
            <w:webHidden/>
          </w:rPr>
          <w:t>45</w:t>
        </w:r>
        <w:r>
          <w:rPr>
            <w:webHidden/>
          </w:rPr>
          <w:fldChar w:fldCharType="end"/>
        </w:r>
      </w:hyperlink>
    </w:p>
    <w:p w14:paraId="2D844E8E" w14:textId="565398DE"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91" w:history="1">
        <w:r w:rsidRPr="00CD594E">
          <w:rPr>
            <w:rStyle w:val="Hyperlink"/>
          </w:rPr>
          <w:t>7.14.4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ResetFaults</w:t>
        </w:r>
        <w:r>
          <w:rPr>
            <w:webHidden/>
          </w:rPr>
          <w:tab/>
        </w:r>
        <w:r>
          <w:rPr>
            <w:webHidden/>
          </w:rPr>
          <w:fldChar w:fldCharType="begin"/>
        </w:r>
        <w:r>
          <w:rPr>
            <w:webHidden/>
          </w:rPr>
          <w:instrText xml:space="preserve"> PAGEREF _Toc236318691 \h </w:instrText>
        </w:r>
        <w:r>
          <w:rPr>
            <w:webHidden/>
          </w:rPr>
        </w:r>
        <w:r>
          <w:rPr>
            <w:webHidden/>
          </w:rPr>
          <w:fldChar w:fldCharType="separate"/>
        </w:r>
        <w:r>
          <w:rPr>
            <w:webHidden/>
          </w:rPr>
          <w:t>45</w:t>
        </w:r>
        <w:r>
          <w:rPr>
            <w:webHidden/>
          </w:rPr>
          <w:fldChar w:fldCharType="end"/>
        </w:r>
      </w:hyperlink>
    </w:p>
    <w:p w14:paraId="47C65EB3" w14:textId="3AE6C2CE"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92" w:history="1">
        <w:r w:rsidRPr="00CD594E">
          <w:rPr>
            <w:rStyle w:val="Hyperlink"/>
          </w:rPr>
          <w:t>7.14.5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SetOperatingMode</w:t>
        </w:r>
        <w:r>
          <w:rPr>
            <w:webHidden/>
          </w:rPr>
          <w:tab/>
        </w:r>
        <w:r>
          <w:rPr>
            <w:webHidden/>
          </w:rPr>
          <w:fldChar w:fldCharType="begin"/>
        </w:r>
        <w:r>
          <w:rPr>
            <w:webHidden/>
          </w:rPr>
          <w:instrText xml:space="preserve"> PAGEREF _Toc236318692 \h </w:instrText>
        </w:r>
        <w:r>
          <w:rPr>
            <w:webHidden/>
          </w:rPr>
        </w:r>
        <w:r>
          <w:rPr>
            <w:webHidden/>
          </w:rPr>
          <w:fldChar w:fldCharType="separate"/>
        </w:r>
        <w:r>
          <w:rPr>
            <w:webHidden/>
          </w:rPr>
          <w:t>45</w:t>
        </w:r>
        <w:r>
          <w:rPr>
            <w:webHidden/>
          </w:rPr>
          <w:fldChar w:fldCharType="end"/>
        </w:r>
      </w:hyperlink>
    </w:p>
    <w:p w14:paraId="202BCCF3" w14:textId="5267A105"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93" w:history="1">
        <w:r w:rsidRPr="00CD594E">
          <w:rPr>
            <w:rStyle w:val="Hyperlink"/>
          </w:rPr>
          <w:t>7.14.6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StartTest</w:t>
        </w:r>
        <w:r>
          <w:rPr>
            <w:webHidden/>
          </w:rPr>
          <w:tab/>
        </w:r>
        <w:r>
          <w:rPr>
            <w:webHidden/>
          </w:rPr>
          <w:fldChar w:fldCharType="begin"/>
        </w:r>
        <w:r>
          <w:rPr>
            <w:webHidden/>
          </w:rPr>
          <w:instrText xml:space="preserve"> PAGEREF _Toc236318693 \h </w:instrText>
        </w:r>
        <w:r>
          <w:rPr>
            <w:webHidden/>
          </w:rPr>
        </w:r>
        <w:r>
          <w:rPr>
            <w:webHidden/>
          </w:rPr>
          <w:fldChar w:fldCharType="separate"/>
        </w:r>
        <w:r>
          <w:rPr>
            <w:webHidden/>
          </w:rPr>
          <w:t>45</w:t>
        </w:r>
        <w:r>
          <w:rPr>
            <w:webHidden/>
          </w:rPr>
          <w:fldChar w:fldCharType="end"/>
        </w:r>
      </w:hyperlink>
    </w:p>
    <w:p w14:paraId="4B624A89" w14:textId="46A28CBD"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94" w:history="1">
        <w:r w:rsidRPr="00CD594E">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TransferSwitchSourceType</w:t>
        </w:r>
        <w:r>
          <w:rPr>
            <w:webHidden/>
          </w:rPr>
          <w:tab/>
        </w:r>
        <w:r>
          <w:rPr>
            <w:webHidden/>
          </w:rPr>
          <w:fldChar w:fldCharType="begin"/>
        </w:r>
        <w:r>
          <w:rPr>
            <w:webHidden/>
          </w:rPr>
          <w:instrText xml:space="preserve"> PAGEREF _Toc236318694 \h </w:instrText>
        </w:r>
        <w:r>
          <w:rPr>
            <w:webHidden/>
          </w:rPr>
        </w:r>
        <w:r>
          <w:rPr>
            <w:webHidden/>
          </w:rPr>
          <w:fldChar w:fldCharType="separate"/>
        </w:r>
        <w:r>
          <w:rPr>
            <w:webHidden/>
          </w:rPr>
          <w:t>46</w:t>
        </w:r>
        <w:r>
          <w:rPr>
            <w:webHidden/>
          </w:rPr>
          <w:fldChar w:fldCharType="end"/>
        </w:r>
      </w:hyperlink>
    </w:p>
    <w:p w14:paraId="14D255D2" w14:textId="0264D37C"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95" w:history="1">
        <w:r w:rsidRPr="00CD594E">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AutomaticTransferSwitchType</w:t>
        </w:r>
        <w:r>
          <w:rPr>
            <w:webHidden/>
          </w:rPr>
          <w:tab/>
        </w:r>
        <w:r>
          <w:rPr>
            <w:webHidden/>
          </w:rPr>
          <w:fldChar w:fldCharType="begin"/>
        </w:r>
        <w:r>
          <w:rPr>
            <w:webHidden/>
          </w:rPr>
          <w:instrText xml:space="preserve"> PAGEREF _Toc236318695 \h </w:instrText>
        </w:r>
        <w:r>
          <w:rPr>
            <w:webHidden/>
          </w:rPr>
        </w:r>
        <w:r>
          <w:rPr>
            <w:webHidden/>
          </w:rPr>
          <w:fldChar w:fldCharType="separate"/>
        </w:r>
        <w:r>
          <w:rPr>
            <w:webHidden/>
          </w:rPr>
          <w:t>46</w:t>
        </w:r>
        <w:r>
          <w:rPr>
            <w:webHidden/>
          </w:rPr>
          <w:fldChar w:fldCharType="end"/>
        </w:r>
      </w:hyperlink>
    </w:p>
    <w:p w14:paraId="643309EA" w14:textId="56F9868B"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96" w:history="1">
        <w:r w:rsidRPr="00CD594E">
          <w:rPr>
            <w:rStyle w:val="Hyperlink"/>
          </w:rPr>
          <w:t>7.16.1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Transfer</w:t>
        </w:r>
        <w:r>
          <w:rPr>
            <w:webHidden/>
          </w:rPr>
          <w:tab/>
        </w:r>
        <w:r>
          <w:rPr>
            <w:webHidden/>
          </w:rPr>
          <w:fldChar w:fldCharType="begin"/>
        </w:r>
        <w:r>
          <w:rPr>
            <w:webHidden/>
          </w:rPr>
          <w:instrText xml:space="preserve"> PAGEREF _Toc236318696 \h </w:instrText>
        </w:r>
        <w:r>
          <w:rPr>
            <w:webHidden/>
          </w:rPr>
        </w:r>
        <w:r>
          <w:rPr>
            <w:webHidden/>
          </w:rPr>
          <w:fldChar w:fldCharType="separate"/>
        </w:r>
        <w:r>
          <w:rPr>
            <w:webHidden/>
          </w:rPr>
          <w:t>47</w:t>
        </w:r>
        <w:r>
          <w:rPr>
            <w:webHidden/>
          </w:rPr>
          <w:fldChar w:fldCharType="end"/>
        </w:r>
      </w:hyperlink>
    </w:p>
    <w:p w14:paraId="151051CB" w14:textId="7526FCB3"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97" w:history="1">
        <w:r w:rsidRPr="00CD594E">
          <w:rPr>
            <w:rStyle w:val="Hyperlink"/>
          </w:rPr>
          <w:t>7.16.2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Retransfer</w:t>
        </w:r>
        <w:r>
          <w:rPr>
            <w:webHidden/>
          </w:rPr>
          <w:tab/>
        </w:r>
        <w:r>
          <w:rPr>
            <w:webHidden/>
          </w:rPr>
          <w:fldChar w:fldCharType="begin"/>
        </w:r>
        <w:r>
          <w:rPr>
            <w:webHidden/>
          </w:rPr>
          <w:instrText xml:space="preserve"> PAGEREF _Toc236318697 \h </w:instrText>
        </w:r>
        <w:r>
          <w:rPr>
            <w:webHidden/>
          </w:rPr>
        </w:r>
        <w:r>
          <w:rPr>
            <w:webHidden/>
          </w:rPr>
          <w:fldChar w:fldCharType="separate"/>
        </w:r>
        <w:r>
          <w:rPr>
            <w:webHidden/>
          </w:rPr>
          <w:t>47</w:t>
        </w:r>
        <w:r>
          <w:rPr>
            <w:webHidden/>
          </w:rPr>
          <w:fldChar w:fldCharType="end"/>
        </w:r>
      </w:hyperlink>
    </w:p>
    <w:p w14:paraId="2E1E8EEC" w14:textId="2902F222"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698" w:history="1">
        <w:r w:rsidRPr="00CD594E">
          <w:rPr>
            <w:rStyle w:val="Hyperlink"/>
          </w:rPr>
          <w:t>7.16.3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InhibitTransfer</w:t>
        </w:r>
        <w:r>
          <w:rPr>
            <w:webHidden/>
          </w:rPr>
          <w:tab/>
        </w:r>
        <w:r>
          <w:rPr>
            <w:webHidden/>
          </w:rPr>
          <w:fldChar w:fldCharType="begin"/>
        </w:r>
        <w:r>
          <w:rPr>
            <w:webHidden/>
          </w:rPr>
          <w:instrText xml:space="preserve"> PAGEREF _Toc236318698 \h </w:instrText>
        </w:r>
        <w:r>
          <w:rPr>
            <w:webHidden/>
          </w:rPr>
        </w:r>
        <w:r>
          <w:rPr>
            <w:webHidden/>
          </w:rPr>
          <w:fldChar w:fldCharType="separate"/>
        </w:r>
        <w:r>
          <w:rPr>
            <w:webHidden/>
          </w:rPr>
          <w:t>47</w:t>
        </w:r>
        <w:r>
          <w:rPr>
            <w:webHidden/>
          </w:rPr>
          <w:fldChar w:fldCharType="end"/>
        </w:r>
      </w:hyperlink>
    </w:p>
    <w:p w14:paraId="655DB3B9" w14:textId="03661031"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699" w:history="1">
        <w:r w:rsidRPr="00CD594E">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ParallelingControllerType</w:t>
        </w:r>
        <w:r>
          <w:rPr>
            <w:webHidden/>
          </w:rPr>
          <w:tab/>
        </w:r>
        <w:r>
          <w:rPr>
            <w:webHidden/>
          </w:rPr>
          <w:fldChar w:fldCharType="begin"/>
        </w:r>
        <w:r>
          <w:rPr>
            <w:webHidden/>
          </w:rPr>
          <w:instrText xml:space="preserve"> PAGEREF _Toc236318699 \h </w:instrText>
        </w:r>
        <w:r>
          <w:rPr>
            <w:webHidden/>
          </w:rPr>
        </w:r>
        <w:r>
          <w:rPr>
            <w:webHidden/>
          </w:rPr>
          <w:fldChar w:fldCharType="separate"/>
        </w:r>
        <w:r>
          <w:rPr>
            <w:webHidden/>
          </w:rPr>
          <w:t>48</w:t>
        </w:r>
        <w:r>
          <w:rPr>
            <w:webHidden/>
          </w:rPr>
          <w:fldChar w:fldCharType="end"/>
        </w:r>
      </w:hyperlink>
    </w:p>
    <w:p w14:paraId="56C49EB1" w14:textId="5E8F9480"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700" w:history="1">
        <w:r w:rsidRPr="00CD594E">
          <w:rPr>
            <w:rStyle w:val="Hyperlink"/>
          </w:rPr>
          <w:t>7.17.1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ConnectToBus</w:t>
        </w:r>
        <w:r>
          <w:rPr>
            <w:webHidden/>
          </w:rPr>
          <w:tab/>
        </w:r>
        <w:r>
          <w:rPr>
            <w:webHidden/>
          </w:rPr>
          <w:fldChar w:fldCharType="begin"/>
        </w:r>
        <w:r>
          <w:rPr>
            <w:webHidden/>
          </w:rPr>
          <w:instrText xml:space="preserve"> PAGEREF _Toc236318700 \h </w:instrText>
        </w:r>
        <w:r>
          <w:rPr>
            <w:webHidden/>
          </w:rPr>
        </w:r>
        <w:r>
          <w:rPr>
            <w:webHidden/>
          </w:rPr>
          <w:fldChar w:fldCharType="separate"/>
        </w:r>
        <w:r>
          <w:rPr>
            <w:webHidden/>
          </w:rPr>
          <w:t>48</w:t>
        </w:r>
        <w:r>
          <w:rPr>
            <w:webHidden/>
          </w:rPr>
          <w:fldChar w:fldCharType="end"/>
        </w:r>
      </w:hyperlink>
    </w:p>
    <w:p w14:paraId="5008C803" w14:textId="63B7E295" w:rsidR="0090716E" w:rsidRDefault="0090716E">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701" w:history="1">
        <w:r w:rsidRPr="00CD594E">
          <w:rPr>
            <w:rStyle w:val="Hyperlink"/>
          </w:rPr>
          <w:t>7.17.2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DisconnectFromBus</w:t>
        </w:r>
        <w:r>
          <w:rPr>
            <w:webHidden/>
          </w:rPr>
          <w:tab/>
        </w:r>
        <w:r>
          <w:rPr>
            <w:webHidden/>
          </w:rPr>
          <w:fldChar w:fldCharType="begin"/>
        </w:r>
        <w:r>
          <w:rPr>
            <w:webHidden/>
          </w:rPr>
          <w:instrText xml:space="preserve"> PAGEREF _Toc236318701 \h </w:instrText>
        </w:r>
        <w:r>
          <w:rPr>
            <w:webHidden/>
          </w:rPr>
        </w:r>
        <w:r>
          <w:rPr>
            <w:webHidden/>
          </w:rPr>
          <w:fldChar w:fldCharType="separate"/>
        </w:r>
        <w:r>
          <w:rPr>
            <w:webHidden/>
          </w:rPr>
          <w:t>49</w:t>
        </w:r>
        <w:r>
          <w:rPr>
            <w:webHidden/>
          </w:rPr>
          <w:fldChar w:fldCharType="end"/>
        </w:r>
      </w:hyperlink>
    </w:p>
    <w:p w14:paraId="7BEE0183" w14:textId="5F7C51B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02" w:history="1">
        <w:r w:rsidRPr="00CD594E">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GeneratorSystemType</w:t>
        </w:r>
        <w:r>
          <w:rPr>
            <w:webHidden/>
          </w:rPr>
          <w:tab/>
        </w:r>
        <w:r>
          <w:rPr>
            <w:webHidden/>
          </w:rPr>
          <w:fldChar w:fldCharType="begin"/>
        </w:r>
        <w:r>
          <w:rPr>
            <w:webHidden/>
          </w:rPr>
          <w:instrText xml:space="preserve"> PAGEREF _Toc236318702 \h </w:instrText>
        </w:r>
        <w:r>
          <w:rPr>
            <w:webHidden/>
          </w:rPr>
        </w:r>
        <w:r>
          <w:rPr>
            <w:webHidden/>
          </w:rPr>
          <w:fldChar w:fldCharType="separate"/>
        </w:r>
        <w:r>
          <w:rPr>
            <w:webHidden/>
          </w:rPr>
          <w:t>49</w:t>
        </w:r>
        <w:r>
          <w:rPr>
            <w:webHidden/>
          </w:rPr>
          <w:fldChar w:fldCharType="end"/>
        </w:r>
      </w:hyperlink>
    </w:p>
    <w:p w14:paraId="74BD0A67" w14:textId="4A74D694"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703" w:history="1">
        <w:r w:rsidRPr="00CD594E">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OPC UA EventTypes</w:t>
        </w:r>
        <w:r>
          <w:rPr>
            <w:webHidden/>
          </w:rPr>
          <w:tab/>
        </w:r>
        <w:r>
          <w:rPr>
            <w:webHidden/>
          </w:rPr>
          <w:fldChar w:fldCharType="begin"/>
        </w:r>
        <w:r>
          <w:rPr>
            <w:webHidden/>
          </w:rPr>
          <w:instrText xml:space="preserve"> PAGEREF _Toc236318703 \h </w:instrText>
        </w:r>
        <w:r>
          <w:rPr>
            <w:webHidden/>
          </w:rPr>
        </w:r>
        <w:r>
          <w:rPr>
            <w:webHidden/>
          </w:rPr>
          <w:fldChar w:fldCharType="separate"/>
        </w:r>
        <w:r>
          <w:rPr>
            <w:webHidden/>
          </w:rPr>
          <w:t>49</w:t>
        </w:r>
        <w:r>
          <w:rPr>
            <w:webHidden/>
          </w:rPr>
          <w:fldChar w:fldCharType="end"/>
        </w:r>
      </w:hyperlink>
    </w:p>
    <w:p w14:paraId="13450F86" w14:textId="0B9BDD3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04" w:history="1">
        <w:r w:rsidRPr="00CD594E">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GeneratorProtectionAlarmType</w:t>
        </w:r>
        <w:r>
          <w:rPr>
            <w:webHidden/>
          </w:rPr>
          <w:tab/>
        </w:r>
        <w:r>
          <w:rPr>
            <w:webHidden/>
          </w:rPr>
          <w:fldChar w:fldCharType="begin"/>
        </w:r>
        <w:r>
          <w:rPr>
            <w:webHidden/>
          </w:rPr>
          <w:instrText xml:space="preserve"> PAGEREF _Toc236318704 \h </w:instrText>
        </w:r>
        <w:r>
          <w:rPr>
            <w:webHidden/>
          </w:rPr>
        </w:r>
        <w:r>
          <w:rPr>
            <w:webHidden/>
          </w:rPr>
          <w:fldChar w:fldCharType="separate"/>
        </w:r>
        <w:r>
          <w:rPr>
            <w:webHidden/>
          </w:rPr>
          <w:t>49</w:t>
        </w:r>
        <w:r>
          <w:rPr>
            <w:webHidden/>
          </w:rPr>
          <w:fldChar w:fldCharType="end"/>
        </w:r>
      </w:hyperlink>
    </w:p>
    <w:p w14:paraId="5B715621" w14:textId="49728F39"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705" w:history="1">
        <w:r w:rsidRPr="00CD594E">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OPC UA DataTypes</w:t>
        </w:r>
        <w:r>
          <w:rPr>
            <w:webHidden/>
          </w:rPr>
          <w:tab/>
        </w:r>
        <w:r>
          <w:rPr>
            <w:webHidden/>
          </w:rPr>
          <w:fldChar w:fldCharType="begin"/>
        </w:r>
        <w:r>
          <w:rPr>
            <w:webHidden/>
          </w:rPr>
          <w:instrText xml:space="preserve"> PAGEREF _Toc236318705 \h </w:instrText>
        </w:r>
        <w:r>
          <w:rPr>
            <w:webHidden/>
          </w:rPr>
        </w:r>
        <w:r>
          <w:rPr>
            <w:webHidden/>
          </w:rPr>
          <w:fldChar w:fldCharType="separate"/>
        </w:r>
        <w:r>
          <w:rPr>
            <w:webHidden/>
          </w:rPr>
          <w:t>50</w:t>
        </w:r>
        <w:r>
          <w:rPr>
            <w:webHidden/>
          </w:rPr>
          <w:fldChar w:fldCharType="end"/>
        </w:r>
      </w:hyperlink>
    </w:p>
    <w:p w14:paraId="260210A6" w14:textId="0D3BF36F"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06" w:history="1">
        <w:r w:rsidRPr="00CD594E">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GeneratorOperatingModeEnum</w:t>
        </w:r>
        <w:r>
          <w:rPr>
            <w:webHidden/>
          </w:rPr>
          <w:tab/>
        </w:r>
        <w:r>
          <w:rPr>
            <w:webHidden/>
          </w:rPr>
          <w:fldChar w:fldCharType="begin"/>
        </w:r>
        <w:r>
          <w:rPr>
            <w:webHidden/>
          </w:rPr>
          <w:instrText xml:space="preserve"> PAGEREF _Toc236318706 \h </w:instrText>
        </w:r>
        <w:r>
          <w:rPr>
            <w:webHidden/>
          </w:rPr>
        </w:r>
        <w:r>
          <w:rPr>
            <w:webHidden/>
          </w:rPr>
          <w:fldChar w:fldCharType="separate"/>
        </w:r>
        <w:r>
          <w:rPr>
            <w:webHidden/>
          </w:rPr>
          <w:t>50</w:t>
        </w:r>
        <w:r>
          <w:rPr>
            <w:webHidden/>
          </w:rPr>
          <w:fldChar w:fldCharType="end"/>
        </w:r>
      </w:hyperlink>
    </w:p>
    <w:p w14:paraId="38456FEB" w14:textId="422C7EA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07" w:history="1">
        <w:r w:rsidRPr="00CD594E">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FuelTypeEnum</w:t>
        </w:r>
        <w:r>
          <w:rPr>
            <w:webHidden/>
          </w:rPr>
          <w:tab/>
        </w:r>
        <w:r>
          <w:rPr>
            <w:webHidden/>
          </w:rPr>
          <w:fldChar w:fldCharType="begin"/>
        </w:r>
        <w:r>
          <w:rPr>
            <w:webHidden/>
          </w:rPr>
          <w:instrText xml:space="preserve"> PAGEREF _Toc236318707 \h </w:instrText>
        </w:r>
        <w:r>
          <w:rPr>
            <w:webHidden/>
          </w:rPr>
        </w:r>
        <w:r>
          <w:rPr>
            <w:webHidden/>
          </w:rPr>
          <w:fldChar w:fldCharType="separate"/>
        </w:r>
        <w:r>
          <w:rPr>
            <w:webHidden/>
          </w:rPr>
          <w:t>50</w:t>
        </w:r>
        <w:r>
          <w:rPr>
            <w:webHidden/>
          </w:rPr>
          <w:fldChar w:fldCharType="end"/>
        </w:r>
      </w:hyperlink>
    </w:p>
    <w:p w14:paraId="5AE36C60" w14:textId="0FC8C63A"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08" w:history="1">
        <w:r w:rsidRPr="00CD594E">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GeneratorApplicationRatingEnum</w:t>
        </w:r>
        <w:r>
          <w:rPr>
            <w:webHidden/>
          </w:rPr>
          <w:tab/>
        </w:r>
        <w:r>
          <w:rPr>
            <w:webHidden/>
          </w:rPr>
          <w:fldChar w:fldCharType="begin"/>
        </w:r>
        <w:r>
          <w:rPr>
            <w:webHidden/>
          </w:rPr>
          <w:instrText xml:space="preserve"> PAGEREF _Toc236318708 \h </w:instrText>
        </w:r>
        <w:r>
          <w:rPr>
            <w:webHidden/>
          </w:rPr>
        </w:r>
        <w:r>
          <w:rPr>
            <w:webHidden/>
          </w:rPr>
          <w:fldChar w:fldCharType="separate"/>
        </w:r>
        <w:r>
          <w:rPr>
            <w:webHidden/>
          </w:rPr>
          <w:t>51</w:t>
        </w:r>
        <w:r>
          <w:rPr>
            <w:webHidden/>
          </w:rPr>
          <w:fldChar w:fldCharType="end"/>
        </w:r>
      </w:hyperlink>
    </w:p>
    <w:p w14:paraId="61C18F31" w14:textId="75CA6AF6"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09" w:history="1">
        <w:r w:rsidRPr="00CD594E">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ElectricalConnectionEnum</w:t>
        </w:r>
        <w:r>
          <w:rPr>
            <w:webHidden/>
          </w:rPr>
          <w:tab/>
        </w:r>
        <w:r>
          <w:rPr>
            <w:webHidden/>
          </w:rPr>
          <w:fldChar w:fldCharType="begin"/>
        </w:r>
        <w:r>
          <w:rPr>
            <w:webHidden/>
          </w:rPr>
          <w:instrText xml:space="preserve"> PAGEREF _Toc236318709 \h </w:instrText>
        </w:r>
        <w:r>
          <w:rPr>
            <w:webHidden/>
          </w:rPr>
        </w:r>
        <w:r>
          <w:rPr>
            <w:webHidden/>
          </w:rPr>
          <w:fldChar w:fldCharType="separate"/>
        </w:r>
        <w:r>
          <w:rPr>
            <w:webHidden/>
          </w:rPr>
          <w:t>52</w:t>
        </w:r>
        <w:r>
          <w:rPr>
            <w:webHidden/>
          </w:rPr>
          <w:fldChar w:fldCharType="end"/>
        </w:r>
      </w:hyperlink>
    </w:p>
    <w:p w14:paraId="599F2F5A" w14:textId="6503B85F"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0" w:history="1">
        <w:r w:rsidRPr="00CD594E">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ExcitationTypeEnum</w:t>
        </w:r>
        <w:r>
          <w:rPr>
            <w:webHidden/>
          </w:rPr>
          <w:tab/>
        </w:r>
        <w:r>
          <w:rPr>
            <w:webHidden/>
          </w:rPr>
          <w:fldChar w:fldCharType="begin"/>
        </w:r>
        <w:r>
          <w:rPr>
            <w:webHidden/>
          </w:rPr>
          <w:instrText xml:space="preserve"> PAGEREF _Toc236318710 \h </w:instrText>
        </w:r>
        <w:r>
          <w:rPr>
            <w:webHidden/>
          </w:rPr>
        </w:r>
        <w:r>
          <w:rPr>
            <w:webHidden/>
          </w:rPr>
          <w:fldChar w:fldCharType="separate"/>
        </w:r>
        <w:r>
          <w:rPr>
            <w:webHidden/>
          </w:rPr>
          <w:t>52</w:t>
        </w:r>
        <w:r>
          <w:rPr>
            <w:webHidden/>
          </w:rPr>
          <w:fldChar w:fldCharType="end"/>
        </w:r>
      </w:hyperlink>
    </w:p>
    <w:p w14:paraId="4AE886C2" w14:textId="51D02F28"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1" w:history="1">
        <w:r w:rsidRPr="00CD594E">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CoolingMethodEnum</w:t>
        </w:r>
        <w:r>
          <w:rPr>
            <w:webHidden/>
          </w:rPr>
          <w:tab/>
        </w:r>
        <w:r>
          <w:rPr>
            <w:webHidden/>
          </w:rPr>
          <w:fldChar w:fldCharType="begin"/>
        </w:r>
        <w:r>
          <w:rPr>
            <w:webHidden/>
          </w:rPr>
          <w:instrText xml:space="preserve"> PAGEREF _Toc236318711 \h </w:instrText>
        </w:r>
        <w:r>
          <w:rPr>
            <w:webHidden/>
          </w:rPr>
        </w:r>
        <w:r>
          <w:rPr>
            <w:webHidden/>
          </w:rPr>
          <w:fldChar w:fldCharType="separate"/>
        </w:r>
        <w:r>
          <w:rPr>
            <w:webHidden/>
          </w:rPr>
          <w:t>52</w:t>
        </w:r>
        <w:r>
          <w:rPr>
            <w:webHidden/>
          </w:rPr>
          <w:fldChar w:fldCharType="end"/>
        </w:r>
      </w:hyperlink>
    </w:p>
    <w:p w14:paraId="55868C01" w14:textId="3F4D949D"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2" w:history="1">
        <w:r w:rsidRPr="00CD594E">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AspirationEnum</w:t>
        </w:r>
        <w:r>
          <w:rPr>
            <w:webHidden/>
          </w:rPr>
          <w:tab/>
        </w:r>
        <w:r>
          <w:rPr>
            <w:webHidden/>
          </w:rPr>
          <w:fldChar w:fldCharType="begin"/>
        </w:r>
        <w:r>
          <w:rPr>
            <w:webHidden/>
          </w:rPr>
          <w:instrText xml:space="preserve"> PAGEREF _Toc236318712 \h </w:instrText>
        </w:r>
        <w:r>
          <w:rPr>
            <w:webHidden/>
          </w:rPr>
        </w:r>
        <w:r>
          <w:rPr>
            <w:webHidden/>
          </w:rPr>
          <w:fldChar w:fldCharType="separate"/>
        </w:r>
        <w:r>
          <w:rPr>
            <w:webHidden/>
          </w:rPr>
          <w:t>53</w:t>
        </w:r>
        <w:r>
          <w:rPr>
            <w:webHidden/>
          </w:rPr>
          <w:fldChar w:fldCharType="end"/>
        </w:r>
      </w:hyperlink>
    </w:p>
    <w:p w14:paraId="25B5DFCD" w14:textId="416592FB"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3" w:history="1">
        <w:r w:rsidRPr="00CD594E">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EmissionsStandardEnum</w:t>
        </w:r>
        <w:r>
          <w:rPr>
            <w:webHidden/>
          </w:rPr>
          <w:tab/>
        </w:r>
        <w:r>
          <w:rPr>
            <w:webHidden/>
          </w:rPr>
          <w:fldChar w:fldCharType="begin"/>
        </w:r>
        <w:r>
          <w:rPr>
            <w:webHidden/>
          </w:rPr>
          <w:instrText xml:space="preserve"> PAGEREF _Toc236318713 \h </w:instrText>
        </w:r>
        <w:r>
          <w:rPr>
            <w:webHidden/>
          </w:rPr>
        </w:r>
        <w:r>
          <w:rPr>
            <w:webHidden/>
          </w:rPr>
          <w:fldChar w:fldCharType="separate"/>
        </w:r>
        <w:r>
          <w:rPr>
            <w:webHidden/>
          </w:rPr>
          <w:t>53</w:t>
        </w:r>
        <w:r>
          <w:rPr>
            <w:webHidden/>
          </w:rPr>
          <w:fldChar w:fldCharType="end"/>
        </w:r>
      </w:hyperlink>
    </w:p>
    <w:p w14:paraId="4D57825B" w14:textId="3EB0482E"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4" w:history="1">
        <w:r w:rsidRPr="00CD594E">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CanBusStateEnum</w:t>
        </w:r>
        <w:r>
          <w:rPr>
            <w:webHidden/>
          </w:rPr>
          <w:tab/>
        </w:r>
        <w:r>
          <w:rPr>
            <w:webHidden/>
          </w:rPr>
          <w:fldChar w:fldCharType="begin"/>
        </w:r>
        <w:r>
          <w:rPr>
            <w:webHidden/>
          </w:rPr>
          <w:instrText xml:space="preserve"> PAGEREF _Toc236318714 \h </w:instrText>
        </w:r>
        <w:r>
          <w:rPr>
            <w:webHidden/>
          </w:rPr>
        </w:r>
        <w:r>
          <w:rPr>
            <w:webHidden/>
          </w:rPr>
          <w:fldChar w:fldCharType="separate"/>
        </w:r>
        <w:r>
          <w:rPr>
            <w:webHidden/>
          </w:rPr>
          <w:t>54</w:t>
        </w:r>
        <w:r>
          <w:rPr>
            <w:webHidden/>
          </w:rPr>
          <w:fldChar w:fldCharType="end"/>
        </w:r>
      </w:hyperlink>
    </w:p>
    <w:p w14:paraId="3130B074" w14:textId="71F92496"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5" w:history="1">
        <w:r w:rsidRPr="00CD594E">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TransferSwitchPositionEnum</w:t>
        </w:r>
        <w:r>
          <w:rPr>
            <w:webHidden/>
          </w:rPr>
          <w:tab/>
        </w:r>
        <w:r>
          <w:rPr>
            <w:webHidden/>
          </w:rPr>
          <w:fldChar w:fldCharType="begin"/>
        </w:r>
        <w:r>
          <w:rPr>
            <w:webHidden/>
          </w:rPr>
          <w:instrText xml:space="preserve"> PAGEREF _Toc236318715 \h </w:instrText>
        </w:r>
        <w:r>
          <w:rPr>
            <w:webHidden/>
          </w:rPr>
        </w:r>
        <w:r>
          <w:rPr>
            <w:webHidden/>
          </w:rPr>
          <w:fldChar w:fldCharType="separate"/>
        </w:r>
        <w:r>
          <w:rPr>
            <w:webHidden/>
          </w:rPr>
          <w:t>54</w:t>
        </w:r>
        <w:r>
          <w:rPr>
            <w:webHidden/>
          </w:rPr>
          <w:fldChar w:fldCharType="end"/>
        </w:r>
      </w:hyperlink>
    </w:p>
    <w:p w14:paraId="33EE325A" w14:textId="01416C78"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6" w:history="1">
        <w:r w:rsidRPr="00CD594E">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TransferTransitionTypeEnum</w:t>
        </w:r>
        <w:r>
          <w:rPr>
            <w:webHidden/>
          </w:rPr>
          <w:tab/>
        </w:r>
        <w:r>
          <w:rPr>
            <w:webHidden/>
          </w:rPr>
          <w:fldChar w:fldCharType="begin"/>
        </w:r>
        <w:r>
          <w:rPr>
            <w:webHidden/>
          </w:rPr>
          <w:instrText xml:space="preserve"> PAGEREF _Toc236318716 \h </w:instrText>
        </w:r>
        <w:r>
          <w:rPr>
            <w:webHidden/>
          </w:rPr>
        </w:r>
        <w:r>
          <w:rPr>
            <w:webHidden/>
          </w:rPr>
          <w:fldChar w:fldCharType="separate"/>
        </w:r>
        <w:r>
          <w:rPr>
            <w:webHidden/>
          </w:rPr>
          <w:t>55</w:t>
        </w:r>
        <w:r>
          <w:rPr>
            <w:webHidden/>
          </w:rPr>
          <w:fldChar w:fldCharType="end"/>
        </w:r>
      </w:hyperlink>
    </w:p>
    <w:p w14:paraId="540E62DD" w14:textId="6129191F"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7" w:history="1">
        <w:r w:rsidRPr="00CD594E">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AtsOperatingStateEnum</w:t>
        </w:r>
        <w:r>
          <w:rPr>
            <w:webHidden/>
          </w:rPr>
          <w:tab/>
        </w:r>
        <w:r>
          <w:rPr>
            <w:webHidden/>
          </w:rPr>
          <w:fldChar w:fldCharType="begin"/>
        </w:r>
        <w:r>
          <w:rPr>
            <w:webHidden/>
          </w:rPr>
          <w:instrText xml:space="preserve"> PAGEREF _Toc236318717 \h </w:instrText>
        </w:r>
        <w:r>
          <w:rPr>
            <w:webHidden/>
          </w:rPr>
        </w:r>
        <w:r>
          <w:rPr>
            <w:webHidden/>
          </w:rPr>
          <w:fldChar w:fldCharType="separate"/>
        </w:r>
        <w:r>
          <w:rPr>
            <w:webHidden/>
          </w:rPr>
          <w:t>55</w:t>
        </w:r>
        <w:r>
          <w:rPr>
            <w:webHidden/>
          </w:rPr>
          <w:fldChar w:fldCharType="end"/>
        </w:r>
      </w:hyperlink>
    </w:p>
    <w:p w14:paraId="46F38CA8" w14:textId="56381EFB"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8" w:history="1">
        <w:r w:rsidRPr="00CD594E">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AlarmSeverityEnum</w:t>
        </w:r>
        <w:r>
          <w:rPr>
            <w:webHidden/>
          </w:rPr>
          <w:tab/>
        </w:r>
        <w:r>
          <w:rPr>
            <w:webHidden/>
          </w:rPr>
          <w:fldChar w:fldCharType="begin"/>
        </w:r>
        <w:r>
          <w:rPr>
            <w:webHidden/>
          </w:rPr>
          <w:instrText xml:space="preserve"> PAGEREF _Toc236318718 \h </w:instrText>
        </w:r>
        <w:r>
          <w:rPr>
            <w:webHidden/>
          </w:rPr>
        </w:r>
        <w:r>
          <w:rPr>
            <w:webHidden/>
          </w:rPr>
          <w:fldChar w:fldCharType="separate"/>
        </w:r>
        <w:r>
          <w:rPr>
            <w:webHidden/>
          </w:rPr>
          <w:t>56</w:t>
        </w:r>
        <w:r>
          <w:rPr>
            <w:webHidden/>
          </w:rPr>
          <w:fldChar w:fldCharType="end"/>
        </w:r>
      </w:hyperlink>
    </w:p>
    <w:p w14:paraId="0867D0BE" w14:textId="7C7929DB"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19" w:history="1">
        <w:r w:rsidRPr="00CD594E">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GeneratorProtectionFunctionEnum</w:t>
        </w:r>
        <w:r>
          <w:rPr>
            <w:webHidden/>
          </w:rPr>
          <w:tab/>
        </w:r>
        <w:r>
          <w:rPr>
            <w:webHidden/>
          </w:rPr>
          <w:fldChar w:fldCharType="begin"/>
        </w:r>
        <w:r>
          <w:rPr>
            <w:webHidden/>
          </w:rPr>
          <w:instrText xml:space="preserve"> PAGEREF _Toc236318719 \h </w:instrText>
        </w:r>
        <w:r>
          <w:rPr>
            <w:webHidden/>
          </w:rPr>
        </w:r>
        <w:r>
          <w:rPr>
            <w:webHidden/>
          </w:rPr>
          <w:fldChar w:fldCharType="separate"/>
        </w:r>
        <w:r>
          <w:rPr>
            <w:webHidden/>
          </w:rPr>
          <w:t>56</w:t>
        </w:r>
        <w:r>
          <w:rPr>
            <w:webHidden/>
          </w:rPr>
          <w:fldChar w:fldCharType="end"/>
        </w:r>
      </w:hyperlink>
    </w:p>
    <w:p w14:paraId="11BFB5FC" w14:textId="0BB9F9EB"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20" w:history="1">
        <w:r w:rsidRPr="00CD594E">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ParallelingSystemStateEnum</w:t>
        </w:r>
        <w:r>
          <w:rPr>
            <w:webHidden/>
          </w:rPr>
          <w:tab/>
        </w:r>
        <w:r>
          <w:rPr>
            <w:webHidden/>
          </w:rPr>
          <w:fldChar w:fldCharType="begin"/>
        </w:r>
        <w:r>
          <w:rPr>
            <w:webHidden/>
          </w:rPr>
          <w:instrText xml:space="preserve"> PAGEREF _Toc236318720 \h </w:instrText>
        </w:r>
        <w:r>
          <w:rPr>
            <w:webHidden/>
          </w:rPr>
        </w:r>
        <w:r>
          <w:rPr>
            <w:webHidden/>
          </w:rPr>
          <w:fldChar w:fldCharType="separate"/>
        </w:r>
        <w:r>
          <w:rPr>
            <w:webHidden/>
          </w:rPr>
          <w:t>59</w:t>
        </w:r>
        <w:r>
          <w:rPr>
            <w:webHidden/>
          </w:rPr>
          <w:fldChar w:fldCharType="end"/>
        </w:r>
      </w:hyperlink>
    </w:p>
    <w:p w14:paraId="02B5376D" w14:textId="64699420"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21" w:history="1">
        <w:r w:rsidRPr="00CD594E">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AftertreatmentStateEnum</w:t>
        </w:r>
        <w:r>
          <w:rPr>
            <w:webHidden/>
          </w:rPr>
          <w:tab/>
        </w:r>
        <w:r>
          <w:rPr>
            <w:webHidden/>
          </w:rPr>
          <w:fldChar w:fldCharType="begin"/>
        </w:r>
        <w:r>
          <w:rPr>
            <w:webHidden/>
          </w:rPr>
          <w:instrText xml:space="preserve"> PAGEREF _Toc236318721 \h </w:instrText>
        </w:r>
        <w:r>
          <w:rPr>
            <w:webHidden/>
          </w:rPr>
        </w:r>
        <w:r>
          <w:rPr>
            <w:webHidden/>
          </w:rPr>
          <w:fldChar w:fldCharType="separate"/>
        </w:r>
        <w:r>
          <w:rPr>
            <w:webHidden/>
          </w:rPr>
          <w:t>60</w:t>
        </w:r>
        <w:r>
          <w:rPr>
            <w:webHidden/>
          </w:rPr>
          <w:fldChar w:fldCharType="end"/>
        </w:r>
      </w:hyperlink>
    </w:p>
    <w:p w14:paraId="7D1C10E2" w14:textId="499E0D4F"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22" w:history="1">
        <w:r w:rsidRPr="00CD594E">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J1939LampStatusEnum</w:t>
        </w:r>
        <w:r>
          <w:rPr>
            <w:webHidden/>
          </w:rPr>
          <w:tab/>
        </w:r>
        <w:r>
          <w:rPr>
            <w:webHidden/>
          </w:rPr>
          <w:fldChar w:fldCharType="begin"/>
        </w:r>
        <w:r>
          <w:rPr>
            <w:webHidden/>
          </w:rPr>
          <w:instrText xml:space="preserve"> PAGEREF _Toc236318722 \h </w:instrText>
        </w:r>
        <w:r>
          <w:rPr>
            <w:webHidden/>
          </w:rPr>
        </w:r>
        <w:r>
          <w:rPr>
            <w:webHidden/>
          </w:rPr>
          <w:fldChar w:fldCharType="separate"/>
        </w:r>
        <w:r>
          <w:rPr>
            <w:webHidden/>
          </w:rPr>
          <w:t>60</w:t>
        </w:r>
        <w:r>
          <w:rPr>
            <w:webHidden/>
          </w:rPr>
          <w:fldChar w:fldCharType="end"/>
        </w:r>
      </w:hyperlink>
    </w:p>
    <w:p w14:paraId="38C0A876" w14:textId="4CE4E510"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23" w:history="1">
        <w:r w:rsidRPr="00CD594E">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DiagnosticTroubleCodeType</w:t>
        </w:r>
        <w:r>
          <w:rPr>
            <w:webHidden/>
          </w:rPr>
          <w:tab/>
        </w:r>
        <w:r>
          <w:rPr>
            <w:webHidden/>
          </w:rPr>
          <w:fldChar w:fldCharType="begin"/>
        </w:r>
        <w:r>
          <w:rPr>
            <w:webHidden/>
          </w:rPr>
          <w:instrText xml:space="preserve"> PAGEREF _Toc236318723 \h </w:instrText>
        </w:r>
        <w:r>
          <w:rPr>
            <w:webHidden/>
          </w:rPr>
        </w:r>
        <w:r>
          <w:rPr>
            <w:webHidden/>
          </w:rPr>
          <w:fldChar w:fldCharType="separate"/>
        </w:r>
        <w:r>
          <w:rPr>
            <w:webHidden/>
          </w:rPr>
          <w:t>60</w:t>
        </w:r>
        <w:r>
          <w:rPr>
            <w:webHidden/>
          </w:rPr>
          <w:fldChar w:fldCharType="end"/>
        </w:r>
      </w:hyperlink>
    </w:p>
    <w:p w14:paraId="520B9919" w14:textId="6BFD7AE3"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724" w:history="1">
        <w:r w:rsidRPr="00CD594E">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Profiles and conformance units</w:t>
        </w:r>
        <w:r>
          <w:rPr>
            <w:webHidden/>
          </w:rPr>
          <w:tab/>
        </w:r>
        <w:r>
          <w:rPr>
            <w:webHidden/>
          </w:rPr>
          <w:fldChar w:fldCharType="begin"/>
        </w:r>
        <w:r>
          <w:rPr>
            <w:webHidden/>
          </w:rPr>
          <w:instrText xml:space="preserve"> PAGEREF _Toc236318724 \h </w:instrText>
        </w:r>
        <w:r>
          <w:rPr>
            <w:webHidden/>
          </w:rPr>
        </w:r>
        <w:r>
          <w:rPr>
            <w:webHidden/>
          </w:rPr>
          <w:fldChar w:fldCharType="separate"/>
        </w:r>
        <w:r>
          <w:rPr>
            <w:webHidden/>
          </w:rPr>
          <w:t>62</w:t>
        </w:r>
        <w:r>
          <w:rPr>
            <w:webHidden/>
          </w:rPr>
          <w:fldChar w:fldCharType="end"/>
        </w:r>
      </w:hyperlink>
    </w:p>
    <w:p w14:paraId="21FD32F2" w14:textId="67DB7C06"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725" w:history="1">
        <w:r w:rsidRPr="00CD594E">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Namespaces</w:t>
        </w:r>
        <w:r>
          <w:rPr>
            <w:webHidden/>
          </w:rPr>
          <w:tab/>
        </w:r>
        <w:r>
          <w:rPr>
            <w:webHidden/>
          </w:rPr>
          <w:fldChar w:fldCharType="begin"/>
        </w:r>
        <w:r>
          <w:rPr>
            <w:webHidden/>
          </w:rPr>
          <w:instrText xml:space="preserve"> PAGEREF _Toc236318725 \h </w:instrText>
        </w:r>
        <w:r>
          <w:rPr>
            <w:webHidden/>
          </w:rPr>
        </w:r>
        <w:r>
          <w:rPr>
            <w:webHidden/>
          </w:rPr>
          <w:fldChar w:fldCharType="separate"/>
        </w:r>
        <w:r>
          <w:rPr>
            <w:webHidden/>
          </w:rPr>
          <w:t>62</w:t>
        </w:r>
        <w:r>
          <w:rPr>
            <w:webHidden/>
          </w:rPr>
          <w:fldChar w:fldCharType="end"/>
        </w:r>
      </w:hyperlink>
    </w:p>
    <w:p w14:paraId="09981FBF" w14:textId="14F95BA5"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26" w:history="1">
        <w:r w:rsidRPr="00CD594E">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Namespace metadata</w:t>
        </w:r>
        <w:r>
          <w:rPr>
            <w:webHidden/>
          </w:rPr>
          <w:tab/>
        </w:r>
        <w:r>
          <w:rPr>
            <w:webHidden/>
          </w:rPr>
          <w:fldChar w:fldCharType="begin"/>
        </w:r>
        <w:r>
          <w:rPr>
            <w:webHidden/>
          </w:rPr>
          <w:instrText xml:space="preserve"> PAGEREF _Toc236318726 \h </w:instrText>
        </w:r>
        <w:r>
          <w:rPr>
            <w:webHidden/>
          </w:rPr>
        </w:r>
        <w:r>
          <w:rPr>
            <w:webHidden/>
          </w:rPr>
          <w:fldChar w:fldCharType="separate"/>
        </w:r>
        <w:r>
          <w:rPr>
            <w:webHidden/>
          </w:rPr>
          <w:t>62</w:t>
        </w:r>
        <w:r>
          <w:rPr>
            <w:webHidden/>
          </w:rPr>
          <w:fldChar w:fldCharType="end"/>
        </w:r>
      </w:hyperlink>
    </w:p>
    <w:p w14:paraId="2C068DD9" w14:textId="7BCC5BAD"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27" w:history="1">
        <w:r w:rsidRPr="00CD594E">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Handling of OPC UA namespaces</w:t>
        </w:r>
        <w:r>
          <w:rPr>
            <w:webHidden/>
          </w:rPr>
          <w:tab/>
        </w:r>
        <w:r>
          <w:rPr>
            <w:webHidden/>
          </w:rPr>
          <w:fldChar w:fldCharType="begin"/>
        </w:r>
        <w:r>
          <w:rPr>
            <w:webHidden/>
          </w:rPr>
          <w:instrText xml:space="preserve"> PAGEREF _Toc236318727 \h </w:instrText>
        </w:r>
        <w:r>
          <w:rPr>
            <w:webHidden/>
          </w:rPr>
        </w:r>
        <w:r>
          <w:rPr>
            <w:webHidden/>
          </w:rPr>
          <w:fldChar w:fldCharType="separate"/>
        </w:r>
        <w:r>
          <w:rPr>
            <w:webHidden/>
          </w:rPr>
          <w:t>63</w:t>
        </w:r>
        <w:r>
          <w:rPr>
            <w:webHidden/>
          </w:rPr>
          <w:fldChar w:fldCharType="end"/>
        </w:r>
      </w:hyperlink>
    </w:p>
    <w:p w14:paraId="127C7ECC" w14:textId="36CF92CC" w:rsidR="0090716E" w:rsidRDefault="0090716E">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728" w:history="1">
        <w:r w:rsidRPr="00CD594E">
          <w:rPr>
            <w:rStyle w:val="Hyperlink"/>
          </w:rPr>
          <w:t>Annex A (normative)   Generators namespace and mappings</w:t>
        </w:r>
        <w:r>
          <w:rPr>
            <w:webHidden/>
          </w:rPr>
          <w:tab/>
        </w:r>
        <w:r>
          <w:rPr>
            <w:webHidden/>
          </w:rPr>
          <w:fldChar w:fldCharType="begin"/>
        </w:r>
        <w:r>
          <w:rPr>
            <w:webHidden/>
          </w:rPr>
          <w:instrText xml:space="preserve"> PAGEREF _Toc236318728 \h </w:instrText>
        </w:r>
        <w:r>
          <w:rPr>
            <w:webHidden/>
          </w:rPr>
        </w:r>
        <w:r>
          <w:rPr>
            <w:webHidden/>
          </w:rPr>
          <w:fldChar w:fldCharType="separate"/>
        </w:r>
        <w:r>
          <w:rPr>
            <w:webHidden/>
          </w:rPr>
          <w:t>64</w:t>
        </w:r>
        <w:r>
          <w:rPr>
            <w:webHidden/>
          </w:rPr>
          <w:fldChar w:fldCharType="end"/>
        </w:r>
      </w:hyperlink>
    </w:p>
    <w:p w14:paraId="4D191E18" w14:textId="22351619"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29" w:history="1">
        <w:r w:rsidRPr="00CD594E">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NodeSet and supplementary files for Generators Information Model</w:t>
        </w:r>
        <w:r>
          <w:rPr>
            <w:webHidden/>
          </w:rPr>
          <w:tab/>
        </w:r>
        <w:r>
          <w:rPr>
            <w:webHidden/>
          </w:rPr>
          <w:fldChar w:fldCharType="begin"/>
        </w:r>
        <w:r>
          <w:rPr>
            <w:webHidden/>
          </w:rPr>
          <w:instrText xml:space="preserve"> PAGEREF _Toc236318729 \h </w:instrText>
        </w:r>
        <w:r>
          <w:rPr>
            <w:webHidden/>
          </w:rPr>
        </w:r>
        <w:r>
          <w:rPr>
            <w:webHidden/>
          </w:rPr>
          <w:fldChar w:fldCharType="separate"/>
        </w:r>
        <w:r>
          <w:rPr>
            <w:webHidden/>
          </w:rPr>
          <w:t>64</w:t>
        </w:r>
        <w:r>
          <w:rPr>
            <w:webHidden/>
          </w:rPr>
          <w:fldChar w:fldCharType="end"/>
        </w:r>
      </w:hyperlink>
    </w:p>
    <w:p w14:paraId="57A44B38" w14:textId="59A5FC17"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30" w:history="1">
        <w:r w:rsidRPr="00CD594E">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Capability identifier</w:t>
        </w:r>
        <w:r>
          <w:rPr>
            <w:webHidden/>
          </w:rPr>
          <w:tab/>
        </w:r>
        <w:r>
          <w:rPr>
            <w:webHidden/>
          </w:rPr>
          <w:fldChar w:fldCharType="begin"/>
        </w:r>
        <w:r>
          <w:rPr>
            <w:webHidden/>
          </w:rPr>
          <w:instrText xml:space="preserve"> PAGEREF _Toc236318730 \h </w:instrText>
        </w:r>
        <w:r>
          <w:rPr>
            <w:webHidden/>
          </w:rPr>
        </w:r>
        <w:r>
          <w:rPr>
            <w:webHidden/>
          </w:rPr>
          <w:fldChar w:fldCharType="separate"/>
        </w:r>
        <w:r>
          <w:rPr>
            <w:webHidden/>
          </w:rPr>
          <w:t>65</w:t>
        </w:r>
        <w:r>
          <w:rPr>
            <w:webHidden/>
          </w:rPr>
          <w:fldChar w:fldCharType="end"/>
        </w:r>
      </w:hyperlink>
    </w:p>
    <w:p w14:paraId="54E68EA4" w14:textId="52107503" w:rsidR="0090716E" w:rsidRDefault="0090716E">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731" w:history="1">
        <w:r w:rsidRPr="00CD594E">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CD594E">
          <w:rPr>
            <w:rStyle w:val="Hyperlink"/>
          </w:rPr>
          <w:t>Node reference</w:t>
        </w:r>
        <w:r>
          <w:rPr>
            <w:webHidden/>
          </w:rPr>
          <w:tab/>
        </w:r>
        <w:r>
          <w:rPr>
            <w:webHidden/>
          </w:rPr>
          <w:fldChar w:fldCharType="begin"/>
        </w:r>
        <w:r>
          <w:rPr>
            <w:webHidden/>
          </w:rPr>
          <w:instrText xml:space="preserve"> PAGEREF _Toc236318731 \h </w:instrText>
        </w:r>
        <w:r>
          <w:rPr>
            <w:webHidden/>
          </w:rPr>
        </w:r>
        <w:r>
          <w:rPr>
            <w:webHidden/>
          </w:rPr>
          <w:fldChar w:fldCharType="separate"/>
        </w:r>
        <w:r>
          <w:rPr>
            <w:webHidden/>
          </w:rPr>
          <w:t>65</w:t>
        </w:r>
        <w:r>
          <w:rPr>
            <w:webHidden/>
          </w:rPr>
          <w:fldChar w:fldCharType="end"/>
        </w:r>
      </w:hyperlink>
    </w:p>
    <w:p w14:paraId="49F66916" w14:textId="2BFB079D" w:rsidR="00237E76" w:rsidRDefault="00BF2492">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5D9B186" w14:textId="3B443464" w:rsidR="0090716E" w:rsidRDefault="00BF249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732" w:history="1">
        <w:r w:rsidR="0090716E" w:rsidRPr="002D2B35">
          <w:rPr>
            <w:rStyle w:val="Hyperlink"/>
          </w:rPr>
          <w:t>Figure 1 – The scope of OPC UA within an enterprise</w:t>
        </w:r>
        <w:r w:rsidR="0090716E">
          <w:tab/>
        </w:r>
        <w:r w:rsidR="0090716E">
          <w:fldChar w:fldCharType="begin"/>
        </w:r>
        <w:r w:rsidR="0090716E">
          <w:instrText xml:space="preserve"> PAGEREF _Toc236318732 \h </w:instrText>
        </w:r>
        <w:r w:rsidR="0090716E">
          <w:fldChar w:fldCharType="separate"/>
        </w:r>
        <w:r w:rsidR="0090716E">
          <w:t>22</w:t>
        </w:r>
        <w:r w:rsidR="0090716E">
          <w:fldChar w:fldCharType="end"/>
        </w:r>
      </w:hyperlink>
    </w:p>
    <w:p w14:paraId="6B7C530B" w14:textId="42A30F4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3" w:history="1">
        <w:r w:rsidRPr="002D2B35">
          <w:rPr>
            <w:rStyle w:val="Hyperlink"/>
          </w:rPr>
          <w:t>Figure 2 – A basic Object in an OPC UA Address Space</w:t>
        </w:r>
        <w:r>
          <w:tab/>
        </w:r>
        <w:r>
          <w:fldChar w:fldCharType="begin"/>
        </w:r>
        <w:r>
          <w:instrText xml:space="preserve"> PAGEREF _Toc236318733 \h </w:instrText>
        </w:r>
        <w:r>
          <w:fldChar w:fldCharType="separate"/>
        </w:r>
        <w:r>
          <w:t>23</w:t>
        </w:r>
        <w:r>
          <w:fldChar w:fldCharType="end"/>
        </w:r>
      </w:hyperlink>
    </w:p>
    <w:p w14:paraId="1B8AC662" w14:textId="632A7DA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4" w:history="1">
        <w:r w:rsidRPr="002D2B35">
          <w:rPr>
            <w:rStyle w:val="Hyperlink"/>
          </w:rPr>
          <w:t>Figure 3 – The relationship between Type Definitions and Instances</w:t>
        </w:r>
        <w:r>
          <w:tab/>
        </w:r>
        <w:r>
          <w:fldChar w:fldCharType="begin"/>
        </w:r>
        <w:r>
          <w:instrText xml:space="preserve"> PAGEREF _Toc236318734 \h </w:instrText>
        </w:r>
        <w:r>
          <w:fldChar w:fldCharType="separate"/>
        </w:r>
        <w:r>
          <w:t>24</w:t>
        </w:r>
        <w:r>
          <w:fldChar w:fldCharType="end"/>
        </w:r>
      </w:hyperlink>
    </w:p>
    <w:p w14:paraId="35E95AF8" w14:textId="43415A9E"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5" w:history="1">
        <w:r w:rsidRPr="002D2B35">
          <w:rPr>
            <w:rStyle w:val="Hyperlink"/>
          </w:rPr>
          <w:t>Figure 4 – Examples of References between Objects</w:t>
        </w:r>
        <w:r>
          <w:tab/>
        </w:r>
        <w:r>
          <w:fldChar w:fldCharType="begin"/>
        </w:r>
        <w:r>
          <w:instrText xml:space="preserve"> PAGEREF _Toc236318735 \h </w:instrText>
        </w:r>
        <w:r>
          <w:fldChar w:fldCharType="separate"/>
        </w:r>
        <w:r>
          <w:t>25</w:t>
        </w:r>
        <w:r>
          <w:fldChar w:fldCharType="end"/>
        </w:r>
      </w:hyperlink>
    </w:p>
    <w:p w14:paraId="5453ACDE" w14:textId="1948D243"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6" w:history="1">
        <w:r w:rsidRPr="002D2B35">
          <w:rPr>
            <w:rStyle w:val="Hyperlink"/>
          </w:rPr>
          <w:t>Figure 5 – The OPC UA Information Model notation</w:t>
        </w:r>
        <w:r>
          <w:tab/>
        </w:r>
        <w:r>
          <w:fldChar w:fldCharType="begin"/>
        </w:r>
        <w:r>
          <w:instrText xml:space="preserve"> PAGEREF _Toc236318736 \h </w:instrText>
        </w:r>
        <w:r>
          <w:fldChar w:fldCharType="separate"/>
        </w:r>
        <w:r>
          <w:t>25</w:t>
        </w:r>
        <w:r>
          <w:fldChar w:fldCharType="end"/>
        </w:r>
      </w:hyperlink>
    </w:p>
    <w:p w14:paraId="291B9325" w14:textId="21068852"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7" w:history="1">
        <w:r w:rsidRPr="002D2B35">
          <w:rPr>
            <w:rStyle w:val="Hyperlink"/>
          </w:rPr>
          <w:t>Figure 6 – Composition of a generator set</w:t>
        </w:r>
        <w:r>
          <w:tab/>
        </w:r>
        <w:r>
          <w:fldChar w:fldCharType="begin"/>
        </w:r>
        <w:r>
          <w:instrText xml:space="preserve"> PAGEREF _Toc236318737 \h </w:instrText>
        </w:r>
        <w:r>
          <w:fldChar w:fldCharType="separate"/>
        </w:r>
        <w:r>
          <w:t>31</w:t>
        </w:r>
        <w:r>
          <w:fldChar w:fldCharType="end"/>
        </w:r>
      </w:hyperlink>
    </w:p>
    <w:p w14:paraId="21E8CBC2" w14:textId="625B66B3"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38" w:history="1">
        <w:r w:rsidRPr="002D2B35">
          <w:rPr>
            <w:rStyle w:val="Hyperlink"/>
          </w:rPr>
          <w:t>Figure 7 – The generator operating state machine</w:t>
        </w:r>
        <w:r>
          <w:tab/>
        </w:r>
        <w:r>
          <w:fldChar w:fldCharType="begin"/>
        </w:r>
        <w:r>
          <w:instrText xml:space="preserve"> PAGEREF _Toc236318738 \h </w:instrText>
        </w:r>
        <w:r>
          <w:fldChar w:fldCharType="separate"/>
        </w:r>
        <w:r>
          <w:t>33</w:t>
        </w:r>
        <w:r>
          <w:fldChar w:fldCharType="end"/>
        </w:r>
      </w:hyperlink>
    </w:p>
    <w:p w14:paraId="718DA69E" w14:textId="7ADD98BB" w:rsidR="00237E76" w:rsidRDefault="00BF2492">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6A381D9B" w14:textId="4250E8A2" w:rsidR="0090716E" w:rsidRDefault="00BF2492">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739" w:history="1">
        <w:r w:rsidR="0090716E" w:rsidRPr="00DC391A">
          <w:rPr>
            <w:rStyle w:val="Hyperlink"/>
          </w:rPr>
          <w:t>Table 1 – Examples of DataTypes</w:t>
        </w:r>
        <w:r w:rsidR="0090716E">
          <w:tab/>
        </w:r>
        <w:r w:rsidR="0090716E">
          <w:fldChar w:fldCharType="begin"/>
        </w:r>
        <w:r w:rsidR="0090716E">
          <w:instrText xml:space="preserve"> PAGEREF _Toc236318739 \h </w:instrText>
        </w:r>
        <w:r w:rsidR="0090716E">
          <w:fldChar w:fldCharType="separate"/>
        </w:r>
        <w:r w:rsidR="0090716E">
          <w:t>15</w:t>
        </w:r>
        <w:r w:rsidR="0090716E">
          <w:fldChar w:fldCharType="end"/>
        </w:r>
      </w:hyperlink>
    </w:p>
    <w:p w14:paraId="05D4B401" w14:textId="611DA9DB"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0" w:history="1">
        <w:r w:rsidRPr="00DC391A">
          <w:rPr>
            <w:rStyle w:val="Hyperlink"/>
          </w:rPr>
          <w:t>Table 2 – Type Definition Table</w:t>
        </w:r>
        <w:r>
          <w:tab/>
        </w:r>
        <w:r>
          <w:fldChar w:fldCharType="begin"/>
        </w:r>
        <w:r>
          <w:instrText xml:space="preserve"> PAGEREF _Toc236318740 \h </w:instrText>
        </w:r>
        <w:r>
          <w:fldChar w:fldCharType="separate"/>
        </w:r>
        <w:r>
          <w:t>16</w:t>
        </w:r>
        <w:r>
          <w:fldChar w:fldCharType="end"/>
        </w:r>
      </w:hyperlink>
    </w:p>
    <w:p w14:paraId="4C0A4508" w14:textId="02B321BC"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1" w:history="1">
        <w:r w:rsidRPr="00DC391A">
          <w:rPr>
            <w:rStyle w:val="Hyperlink"/>
          </w:rPr>
          <w:t>Table 3 – Examples of Other characteristics</w:t>
        </w:r>
        <w:r>
          <w:tab/>
        </w:r>
        <w:r>
          <w:fldChar w:fldCharType="begin"/>
        </w:r>
        <w:r>
          <w:instrText xml:space="preserve"> PAGEREF _Toc236318741 \h </w:instrText>
        </w:r>
        <w:r>
          <w:fldChar w:fldCharType="separate"/>
        </w:r>
        <w:r>
          <w:t>16</w:t>
        </w:r>
        <w:r>
          <w:fldChar w:fldCharType="end"/>
        </w:r>
      </w:hyperlink>
    </w:p>
    <w:p w14:paraId="4107265D" w14:textId="06C08DE0"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2" w:history="1">
        <w:r w:rsidRPr="00DC391A">
          <w:rPr>
            <w:rStyle w:val="Hyperlink"/>
          </w:rPr>
          <w:t>Table 4 – &lt;some&gt;Type additional References</w:t>
        </w:r>
        <w:r>
          <w:tab/>
        </w:r>
        <w:r>
          <w:fldChar w:fldCharType="begin"/>
        </w:r>
        <w:r>
          <w:instrText xml:space="preserve"> PAGEREF _Toc236318742 \h </w:instrText>
        </w:r>
        <w:r>
          <w:fldChar w:fldCharType="separate"/>
        </w:r>
        <w:r>
          <w:t>16</w:t>
        </w:r>
        <w:r>
          <w:fldChar w:fldCharType="end"/>
        </w:r>
      </w:hyperlink>
    </w:p>
    <w:p w14:paraId="4A578B30" w14:textId="021F5D1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3" w:history="1">
        <w:r w:rsidRPr="00DC391A">
          <w:rPr>
            <w:rStyle w:val="Hyperlink"/>
          </w:rPr>
          <w:t>Table 5 – &lt;some&gt;Type additional subcomponents</w:t>
        </w:r>
        <w:r>
          <w:tab/>
        </w:r>
        <w:r>
          <w:fldChar w:fldCharType="begin"/>
        </w:r>
        <w:r>
          <w:instrText xml:space="preserve"> PAGEREF _Toc236318743 \h </w:instrText>
        </w:r>
        <w:r>
          <w:fldChar w:fldCharType="separate"/>
        </w:r>
        <w:r>
          <w:t>17</w:t>
        </w:r>
        <w:r>
          <w:fldChar w:fldCharType="end"/>
        </w:r>
      </w:hyperlink>
    </w:p>
    <w:p w14:paraId="1B837C44" w14:textId="77C04EA5"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4" w:history="1">
        <w:r w:rsidRPr="00DC391A">
          <w:rPr>
            <w:rStyle w:val="Hyperlink"/>
          </w:rPr>
          <w:t>Table 6 – &lt;some&gt;Type Attribute values for child Nodes</w:t>
        </w:r>
        <w:r>
          <w:tab/>
        </w:r>
        <w:r>
          <w:fldChar w:fldCharType="begin"/>
        </w:r>
        <w:r>
          <w:instrText xml:space="preserve"> PAGEREF _Toc236318744 \h </w:instrText>
        </w:r>
        <w:r>
          <w:fldChar w:fldCharType="separate"/>
        </w:r>
        <w:r>
          <w:t>17</w:t>
        </w:r>
        <w:r>
          <w:fldChar w:fldCharType="end"/>
        </w:r>
      </w:hyperlink>
    </w:p>
    <w:p w14:paraId="1E430FA7" w14:textId="42E771E6"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5" w:history="1">
        <w:r w:rsidRPr="00DC391A">
          <w:rPr>
            <w:rStyle w:val="Hyperlink"/>
          </w:rPr>
          <w:t>Table 7 – Common Node Attributes</w:t>
        </w:r>
        <w:r>
          <w:tab/>
        </w:r>
        <w:r>
          <w:fldChar w:fldCharType="begin"/>
        </w:r>
        <w:r>
          <w:instrText xml:space="preserve"> PAGEREF _Toc236318745 \h </w:instrText>
        </w:r>
        <w:r>
          <w:fldChar w:fldCharType="separate"/>
        </w:r>
        <w:r>
          <w:t>18</w:t>
        </w:r>
        <w:r>
          <w:fldChar w:fldCharType="end"/>
        </w:r>
      </w:hyperlink>
    </w:p>
    <w:p w14:paraId="0DBC3012" w14:textId="3582C55B"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6" w:history="1">
        <w:r w:rsidRPr="00DC391A">
          <w:rPr>
            <w:rStyle w:val="Hyperlink"/>
          </w:rPr>
          <w:t>Table 8 – Common Object Attributes</w:t>
        </w:r>
        <w:r>
          <w:tab/>
        </w:r>
        <w:r>
          <w:fldChar w:fldCharType="begin"/>
        </w:r>
        <w:r>
          <w:instrText xml:space="preserve"> PAGEREF _Toc236318746 \h </w:instrText>
        </w:r>
        <w:r>
          <w:fldChar w:fldCharType="separate"/>
        </w:r>
        <w:r>
          <w:t>19</w:t>
        </w:r>
        <w:r>
          <w:fldChar w:fldCharType="end"/>
        </w:r>
      </w:hyperlink>
    </w:p>
    <w:p w14:paraId="078CD113" w14:textId="6D035A56"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7" w:history="1">
        <w:r w:rsidRPr="00DC391A">
          <w:rPr>
            <w:rStyle w:val="Hyperlink"/>
          </w:rPr>
          <w:t>Table 9 – Common Variable Attributes</w:t>
        </w:r>
        <w:r>
          <w:tab/>
        </w:r>
        <w:r>
          <w:fldChar w:fldCharType="begin"/>
        </w:r>
        <w:r>
          <w:instrText xml:space="preserve"> PAGEREF _Toc236318747 \h </w:instrText>
        </w:r>
        <w:r>
          <w:fldChar w:fldCharType="separate"/>
        </w:r>
        <w:r>
          <w:t>19</w:t>
        </w:r>
        <w:r>
          <w:fldChar w:fldCharType="end"/>
        </w:r>
      </w:hyperlink>
    </w:p>
    <w:p w14:paraId="403D71A9" w14:textId="7F0F2D6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8" w:history="1">
        <w:r w:rsidRPr="00DC391A">
          <w:rPr>
            <w:rStyle w:val="Hyperlink"/>
          </w:rPr>
          <w:t>Table 10 – Common VariableType Attributes</w:t>
        </w:r>
        <w:r>
          <w:tab/>
        </w:r>
        <w:r>
          <w:fldChar w:fldCharType="begin"/>
        </w:r>
        <w:r>
          <w:instrText xml:space="preserve"> PAGEREF _Toc236318748 \h </w:instrText>
        </w:r>
        <w:r>
          <w:fldChar w:fldCharType="separate"/>
        </w:r>
        <w:r>
          <w:t>19</w:t>
        </w:r>
        <w:r>
          <w:fldChar w:fldCharType="end"/>
        </w:r>
      </w:hyperlink>
    </w:p>
    <w:p w14:paraId="103E3D3C" w14:textId="37B46679"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49" w:history="1">
        <w:r w:rsidRPr="00DC391A">
          <w:rPr>
            <w:rStyle w:val="Hyperlink"/>
          </w:rPr>
          <w:t>Table 11 – Common Method Attributes</w:t>
        </w:r>
        <w:r>
          <w:tab/>
        </w:r>
        <w:r>
          <w:fldChar w:fldCharType="begin"/>
        </w:r>
        <w:r>
          <w:instrText xml:space="preserve"> PAGEREF _Toc236318749 \h </w:instrText>
        </w:r>
        <w:r>
          <w:fldChar w:fldCharType="separate"/>
        </w:r>
        <w:r>
          <w:t>19</w:t>
        </w:r>
        <w:r>
          <w:fldChar w:fldCharType="end"/>
        </w:r>
      </w:hyperlink>
    </w:p>
    <w:p w14:paraId="3EBFDC4C" w14:textId="116D6DA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0" w:history="1">
        <w:r w:rsidRPr="00DC391A">
          <w:rPr>
            <w:rStyle w:val="Hyperlink"/>
          </w:rPr>
          <w:t>Table 12 – Structures without optional fields where none of the fields allow subtypes</w:t>
        </w:r>
        <w:r>
          <w:tab/>
        </w:r>
        <w:r>
          <w:fldChar w:fldCharType="begin"/>
        </w:r>
        <w:r>
          <w:instrText xml:space="preserve"> PAGEREF _Toc236318750 \h </w:instrText>
        </w:r>
        <w:r>
          <w:fldChar w:fldCharType="separate"/>
        </w:r>
        <w:r>
          <w:t>20</w:t>
        </w:r>
        <w:r>
          <w:fldChar w:fldCharType="end"/>
        </w:r>
      </w:hyperlink>
    </w:p>
    <w:p w14:paraId="61731D9C" w14:textId="4EFF82CC"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1" w:history="1">
        <w:r w:rsidRPr="00DC391A">
          <w:rPr>
            <w:rStyle w:val="Hyperlink"/>
          </w:rPr>
          <w:t>Table 13 – Structures with optional fields</w:t>
        </w:r>
        <w:r>
          <w:tab/>
        </w:r>
        <w:r>
          <w:fldChar w:fldCharType="begin"/>
        </w:r>
        <w:r>
          <w:instrText xml:space="preserve"> PAGEREF _Toc236318751 \h </w:instrText>
        </w:r>
        <w:r>
          <w:fldChar w:fldCharType="separate"/>
        </w:r>
        <w:r>
          <w:t>20</w:t>
        </w:r>
        <w:r>
          <w:fldChar w:fldCharType="end"/>
        </w:r>
      </w:hyperlink>
    </w:p>
    <w:p w14:paraId="1843C6E3" w14:textId="12425A88"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2" w:history="1">
        <w:r w:rsidRPr="00DC391A">
          <w:rPr>
            <w:rStyle w:val="Hyperlink"/>
          </w:rPr>
          <w:t>Table 14 – Structures where one or more of the fields allow subtypes</w:t>
        </w:r>
        <w:r>
          <w:tab/>
        </w:r>
        <w:r>
          <w:fldChar w:fldCharType="begin"/>
        </w:r>
        <w:r>
          <w:instrText xml:space="preserve"> PAGEREF _Toc236318752 \h </w:instrText>
        </w:r>
        <w:r>
          <w:fldChar w:fldCharType="separate"/>
        </w:r>
        <w:r>
          <w:t>20</w:t>
        </w:r>
        <w:r>
          <w:fldChar w:fldCharType="end"/>
        </w:r>
      </w:hyperlink>
    </w:p>
    <w:p w14:paraId="7B31A470" w14:textId="593F6C0E"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3" w:history="1">
        <w:r w:rsidRPr="00DC391A">
          <w:rPr>
            <w:rStyle w:val="Hyperlink"/>
          </w:rPr>
          <w:t>Table 15 – Operational observability</w:t>
        </w:r>
        <w:r>
          <w:tab/>
        </w:r>
        <w:r>
          <w:fldChar w:fldCharType="begin"/>
        </w:r>
        <w:r>
          <w:instrText xml:space="preserve"> PAGEREF _Toc236318753 \h </w:instrText>
        </w:r>
        <w:r>
          <w:fldChar w:fldCharType="separate"/>
        </w:r>
        <w:r>
          <w:t>27</w:t>
        </w:r>
        <w:r>
          <w:fldChar w:fldCharType="end"/>
        </w:r>
      </w:hyperlink>
    </w:p>
    <w:p w14:paraId="3A7E62CF" w14:textId="22A199CC"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4" w:history="1">
        <w:r w:rsidRPr="00DC391A">
          <w:rPr>
            <w:rStyle w:val="Hyperlink"/>
          </w:rPr>
          <w:t>Table 16 – Analytics for predictive maintenance</w:t>
        </w:r>
        <w:r>
          <w:tab/>
        </w:r>
        <w:r>
          <w:fldChar w:fldCharType="begin"/>
        </w:r>
        <w:r>
          <w:instrText xml:space="preserve"> PAGEREF _Toc236318754 \h </w:instrText>
        </w:r>
        <w:r>
          <w:fldChar w:fldCharType="separate"/>
        </w:r>
        <w:r>
          <w:t>28</w:t>
        </w:r>
        <w:r>
          <w:fldChar w:fldCharType="end"/>
        </w:r>
      </w:hyperlink>
    </w:p>
    <w:p w14:paraId="1DA17E6F" w14:textId="0C45BA4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5" w:history="1">
        <w:r w:rsidRPr="00DC391A">
          <w:rPr>
            <w:rStyle w:val="Hyperlink"/>
          </w:rPr>
          <w:t>Table 17 – Analytics for anomaly detection</w:t>
        </w:r>
        <w:r>
          <w:tab/>
        </w:r>
        <w:r>
          <w:fldChar w:fldCharType="begin"/>
        </w:r>
        <w:r>
          <w:instrText xml:space="preserve"> PAGEREF _Toc236318755 \h </w:instrText>
        </w:r>
        <w:r>
          <w:fldChar w:fldCharType="separate"/>
        </w:r>
        <w:r>
          <w:t>28</w:t>
        </w:r>
        <w:r>
          <w:fldChar w:fldCharType="end"/>
        </w:r>
      </w:hyperlink>
    </w:p>
    <w:p w14:paraId="577C3CFE" w14:textId="5C73169D"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6" w:history="1">
        <w:r w:rsidRPr="00DC391A">
          <w:rPr>
            <w:rStyle w:val="Hyperlink"/>
          </w:rPr>
          <w:t>Table 18 – Energy and load management</w:t>
        </w:r>
        <w:r>
          <w:tab/>
        </w:r>
        <w:r>
          <w:fldChar w:fldCharType="begin"/>
        </w:r>
        <w:r>
          <w:instrText xml:space="preserve"> PAGEREF _Toc236318756 \h </w:instrText>
        </w:r>
        <w:r>
          <w:fldChar w:fldCharType="separate"/>
        </w:r>
        <w:r>
          <w:t>29</w:t>
        </w:r>
        <w:r>
          <w:fldChar w:fldCharType="end"/>
        </w:r>
      </w:hyperlink>
    </w:p>
    <w:p w14:paraId="543CBFDA" w14:textId="548D5110"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7" w:history="1">
        <w:r w:rsidRPr="00DC391A">
          <w:rPr>
            <w:rStyle w:val="Hyperlink"/>
          </w:rPr>
          <w:t>Table 19 – Alarm and event distribution</w:t>
        </w:r>
        <w:r>
          <w:tab/>
        </w:r>
        <w:r>
          <w:fldChar w:fldCharType="begin"/>
        </w:r>
        <w:r>
          <w:instrText xml:space="preserve"> PAGEREF _Toc236318757 \h </w:instrText>
        </w:r>
        <w:r>
          <w:fldChar w:fldCharType="separate"/>
        </w:r>
        <w:r>
          <w:t>29</w:t>
        </w:r>
        <w:r>
          <w:fldChar w:fldCharType="end"/>
        </w:r>
      </w:hyperlink>
    </w:p>
    <w:p w14:paraId="3998F765" w14:textId="5D85A96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8" w:history="1">
        <w:r w:rsidRPr="00DC391A">
          <w:rPr>
            <w:rStyle w:val="Hyperlink"/>
          </w:rPr>
          <w:t>Table 20 – Fleet monitoring and compliance</w:t>
        </w:r>
        <w:r>
          <w:tab/>
        </w:r>
        <w:r>
          <w:fldChar w:fldCharType="begin"/>
        </w:r>
        <w:r>
          <w:instrText xml:space="preserve"> PAGEREF _Toc236318758 \h </w:instrText>
        </w:r>
        <w:r>
          <w:fldChar w:fldCharType="separate"/>
        </w:r>
        <w:r>
          <w:t>29</w:t>
        </w:r>
        <w:r>
          <w:fldChar w:fldCharType="end"/>
        </w:r>
      </w:hyperlink>
    </w:p>
    <w:p w14:paraId="3C57B86E" w14:textId="5BC7162E"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59" w:history="1">
        <w:r w:rsidRPr="00DC391A">
          <w:rPr>
            <w:rStyle w:val="Hyperlink"/>
          </w:rPr>
          <w:t>Table 21 – Namespaces used by the model</w:t>
        </w:r>
        <w:r>
          <w:tab/>
        </w:r>
        <w:r>
          <w:fldChar w:fldCharType="begin"/>
        </w:r>
        <w:r>
          <w:instrText xml:space="preserve"> PAGEREF _Toc236318759 \h </w:instrText>
        </w:r>
        <w:r>
          <w:fldChar w:fldCharType="separate"/>
        </w:r>
        <w:r>
          <w:t>30</w:t>
        </w:r>
        <w:r>
          <w:fldChar w:fldCharType="end"/>
        </w:r>
      </w:hyperlink>
    </w:p>
    <w:p w14:paraId="0C4B2C88" w14:textId="54F6348C"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0" w:history="1">
        <w:r w:rsidRPr="00DC391A">
          <w:rPr>
            <w:rStyle w:val="Hyperlink"/>
          </w:rPr>
          <w:t>Table 22 – Coverage of the industry</w:t>
        </w:r>
        <w:r>
          <w:tab/>
        </w:r>
        <w:r>
          <w:fldChar w:fldCharType="begin"/>
        </w:r>
        <w:r>
          <w:instrText xml:space="preserve"> PAGEREF _Toc236318760 \h </w:instrText>
        </w:r>
        <w:r>
          <w:fldChar w:fldCharType="separate"/>
        </w:r>
        <w:r>
          <w:t>34</w:t>
        </w:r>
        <w:r>
          <w:fldChar w:fldCharType="end"/>
        </w:r>
      </w:hyperlink>
    </w:p>
    <w:p w14:paraId="3AF80558" w14:textId="43E6E25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1" w:history="1">
        <w:r w:rsidRPr="00DC391A">
          <w:rPr>
            <w:rStyle w:val="Hyperlink"/>
          </w:rPr>
          <w:t>Table 23 – GeneratorIdentificationType definition</w:t>
        </w:r>
        <w:r>
          <w:tab/>
        </w:r>
        <w:r>
          <w:fldChar w:fldCharType="begin"/>
        </w:r>
        <w:r>
          <w:instrText xml:space="preserve"> PAGEREF _Toc236318761 \h </w:instrText>
        </w:r>
        <w:r>
          <w:fldChar w:fldCharType="separate"/>
        </w:r>
        <w:r>
          <w:t>35</w:t>
        </w:r>
        <w:r>
          <w:fldChar w:fldCharType="end"/>
        </w:r>
      </w:hyperlink>
    </w:p>
    <w:p w14:paraId="57F1D3B0" w14:textId="0C47987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2" w:history="1">
        <w:r w:rsidRPr="00DC391A">
          <w:rPr>
            <w:rStyle w:val="Hyperlink"/>
          </w:rPr>
          <w:t>Table 24 – GeneratorStateMachineType definition</w:t>
        </w:r>
        <w:r>
          <w:tab/>
        </w:r>
        <w:r>
          <w:fldChar w:fldCharType="begin"/>
        </w:r>
        <w:r>
          <w:instrText xml:space="preserve"> PAGEREF _Toc236318762 \h </w:instrText>
        </w:r>
        <w:r>
          <w:fldChar w:fldCharType="separate"/>
        </w:r>
        <w:r>
          <w:t>36</w:t>
        </w:r>
        <w:r>
          <w:fldChar w:fldCharType="end"/>
        </w:r>
      </w:hyperlink>
    </w:p>
    <w:p w14:paraId="7352F527" w14:textId="6453B7A2"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3" w:history="1">
        <w:r w:rsidRPr="00DC391A">
          <w:rPr>
            <w:rStyle w:val="Hyperlink"/>
          </w:rPr>
          <w:t>Table 25 – J1939DiagnosticInterfaceType definition</w:t>
        </w:r>
        <w:r>
          <w:tab/>
        </w:r>
        <w:r>
          <w:fldChar w:fldCharType="begin"/>
        </w:r>
        <w:r>
          <w:instrText xml:space="preserve"> PAGEREF _Toc236318763 \h </w:instrText>
        </w:r>
        <w:r>
          <w:fldChar w:fldCharType="separate"/>
        </w:r>
        <w:r>
          <w:t>37</w:t>
        </w:r>
        <w:r>
          <w:fldChar w:fldCharType="end"/>
        </w:r>
      </w:hyperlink>
    </w:p>
    <w:p w14:paraId="5093E0CA" w14:textId="180E5D68"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4" w:history="1">
        <w:r w:rsidRPr="00DC391A">
          <w:rPr>
            <w:rStyle w:val="Hyperlink"/>
          </w:rPr>
          <w:t>Table 26 – ExhaustAftertreatmentType definition</w:t>
        </w:r>
        <w:r>
          <w:tab/>
        </w:r>
        <w:r>
          <w:fldChar w:fldCharType="begin"/>
        </w:r>
        <w:r>
          <w:instrText xml:space="preserve"> PAGEREF _Toc236318764 \h </w:instrText>
        </w:r>
        <w:r>
          <w:fldChar w:fldCharType="separate"/>
        </w:r>
        <w:r>
          <w:t>38</w:t>
        </w:r>
        <w:r>
          <w:fldChar w:fldCharType="end"/>
        </w:r>
      </w:hyperlink>
    </w:p>
    <w:p w14:paraId="54237687" w14:textId="085CBD1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5" w:history="1">
        <w:r w:rsidRPr="00DC391A">
          <w:rPr>
            <w:rStyle w:val="Hyperlink"/>
          </w:rPr>
          <w:t>Table 27 – InhibitRegeneration Method Arguments</w:t>
        </w:r>
        <w:r>
          <w:tab/>
        </w:r>
        <w:r>
          <w:fldChar w:fldCharType="begin"/>
        </w:r>
        <w:r>
          <w:instrText xml:space="preserve"> PAGEREF _Toc236318765 \h </w:instrText>
        </w:r>
        <w:r>
          <w:fldChar w:fldCharType="separate"/>
        </w:r>
        <w:r>
          <w:t>38</w:t>
        </w:r>
        <w:r>
          <w:fldChar w:fldCharType="end"/>
        </w:r>
      </w:hyperlink>
    </w:p>
    <w:p w14:paraId="6F870E61" w14:textId="3D7D2AB0"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6" w:history="1">
        <w:r w:rsidRPr="00DC391A">
          <w:rPr>
            <w:rStyle w:val="Hyperlink"/>
          </w:rPr>
          <w:t>Table 28 – InhibitRegeneration Method AddressSpace definition</w:t>
        </w:r>
        <w:r>
          <w:tab/>
        </w:r>
        <w:r>
          <w:fldChar w:fldCharType="begin"/>
        </w:r>
        <w:r>
          <w:instrText xml:space="preserve"> PAGEREF _Toc236318766 \h </w:instrText>
        </w:r>
        <w:r>
          <w:fldChar w:fldCharType="separate"/>
        </w:r>
        <w:r>
          <w:t>38</w:t>
        </w:r>
        <w:r>
          <w:fldChar w:fldCharType="end"/>
        </w:r>
      </w:hyperlink>
    </w:p>
    <w:p w14:paraId="2B3F8A50" w14:textId="4DC12EA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7" w:history="1">
        <w:r w:rsidRPr="00DC391A">
          <w:rPr>
            <w:rStyle w:val="Hyperlink"/>
          </w:rPr>
          <w:t>Table 29 – EngineType definition</w:t>
        </w:r>
        <w:r>
          <w:tab/>
        </w:r>
        <w:r>
          <w:fldChar w:fldCharType="begin"/>
        </w:r>
        <w:r>
          <w:instrText xml:space="preserve"> PAGEREF _Toc236318767 \h </w:instrText>
        </w:r>
        <w:r>
          <w:fldChar w:fldCharType="separate"/>
        </w:r>
        <w:r>
          <w:t>39</w:t>
        </w:r>
        <w:r>
          <w:fldChar w:fldCharType="end"/>
        </w:r>
      </w:hyperlink>
    </w:p>
    <w:p w14:paraId="3FA9E845" w14:textId="03641319"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8" w:history="1">
        <w:r w:rsidRPr="00DC391A">
          <w:rPr>
            <w:rStyle w:val="Hyperlink"/>
          </w:rPr>
          <w:t>Table 30 – AlternatorPhaseType definition</w:t>
        </w:r>
        <w:r>
          <w:tab/>
        </w:r>
        <w:r>
          <w:fldChar w:fldCharType="begin"/>
        </w:r>
        <w:r>
          <w:instrText xml:space="preserve"> PAGEREF _Toc236318768 \h </w:instrText>
        </w:r>
        <w:r>
          <w:fldChar w:fldCharType="separate"/>
        </w:r>
        <w:r>
          <w:t>39</w:t>
        </w:r>
        <w:r>
          <w:fldChar w:fldCharType="end"/>
        </w:r>
      </w:hyperlink>
    </w:p>
    <w:p w14:paraId="7440644C" w14:textId="1B39C242"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69" w:history="1">
        <w:r w:rsidRPr="00DC391A">
          <w:rPr>
            <w:rStyle w:val="Hyperlink"/>
          </w:rPr>
          <w:t>Table 31 – AlternatorType definition</w:t>
        </w:r>
        <w:r>
          <w:tab/>
        </w:r>
        <w:r>
          <w:fldChar w:fldCharType="begin"/>
        </w:r>
        <w:r>
          <w:instrText xml:space="preserve"> PAGEREF _Toc236318769 \h </w:instrText>
        </w:r>
        <w:r>
          <w:fldChar w:fldCharType="separate"/>
        </w:r>
        <w:r>
          <w:t>40</w:t>
        </w:r>
        <w:r>
          <w:fldChar w:fldCharType="end"/>
        </w:r>
      </w:hyperlink>
    </w:p>
    <w:p w14:paraId="6554B184" w14:textId="13893030"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0" w:history="1">
        <w:r w:rsidRPr="00DC391A">
          <w:rPr>
            <w:rStyle w:val="Hyperlink"/>
          </w:rPr>
          <w:t>Table 32 – FuelSystemType definition</w:t>
        </w:r>
        <w:r>
          <w:tab/>
        </w:r>
        <w:r>
          <w:fldChar w:fldCharType="begin"/>
        </w:r>
        <w:r>
          <w:instrText xml:space="preserve"> PAGEREF _Toc236318770 \h </w:instrText>
        </w:r>
        <w:r>
          <w:fldChar w:fldCharType="separate"/>
        </w:r>
        <w:r>
          <w:t>41</w:t>
        </w:r>
        <w:r>
          <w:fldChar w:fldCharType="end"/>
        </w:r>
      </w:hyperlink>
    </w:p>
    <w:p w14:paraId="7D2B032B" w14:textId="57D7FF1B"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1" w:history="1">
        <w:r w:rsidRPr="00DC391A">
          <w:rPr>
            <w:rStyle w:val="Hyperlink"/>
          </w:rPr>
          <w:t>Table 33 – CoolingSystemType definition</w:t>
        </w:r>
        <w:r>
          <w:tab/>
        </w:r>
        <w:r>
          <w:fldChar w:fldCharType="begin"/>
        </w:r>
        <w:r>
          <w:instrText xml:space="preserve"> PAGEREF _Toc236318771 \h </w:instrText>
        </w:r>
        <w:r>
          <w:fldChar w:fldCharType="separate"/>
        </w:r>
        <w:r>
          <w:t>41</w:t>
        </w:r>
        <w:r>
          <w:fldChar w:fldCharType="end"/>
        </w:r>
      </w:hyperlink>
    </w:p>
    <w:p w14:paraId="7625903D" w14:textId="23CD9238"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2" w:history="1">
        <w:r w:rsidRPr="00DC391A">
          <w:rPr>
            <w:rStyle w:val="Hyperlink"/>
          </w:rPr>
          <w:t>Table 34 – LubricationSystemType definition</w:t>
        </w:r>
        <w:r>
          <w:tab/>
        </w:r>
        <w:r>
          <w:fldChar w:fldCharType="begin"/>
        </w:r>
        <w:r>
          <w:instrText xml:space="preserve"> PAGEREF _Toc236318772 \h </w:instrText>
        </w:r>
        <w:r>
          <w:fldChar w:fldCharType="separate"/>
        </w:r>
        <w:r>
          <w:t>42</w:t>
        </w:r>
        <w:r>
          <w:fldChar w:fldCharType="end"/>
        </w:r>
      </w:hyperlink>
    </w:p>
    <w:p w14:paraId="1A1B6BAC" w14:textId="65906302"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3" w:history="1">
        <w:r w:rsidRPr="00DC391A">
          <w:rPr>
            <w:rStyle w:val="Hyperlink"/>
          </w:rPr>
          <w:t>Table 35 – StartingSystemType definition</w:t>
        </w:r>
        <w:r>
          <w:tab/>
        </w:r>
        <w:r>
          <w:fldChar w:fldCharType="begin"/>
        </w:r>
        <w:r>
          <w:instrText xml:space="preserve"> PAGEREF _Toc236318773 \h </w:instrText>
        </w:r>
        <w:r>
          <w:fldChar w:fldCharType="separate"/>
        </w:r>
        <w:r>
          <w:t>42</w:t>
        </w:r>
        <w:r>
          <w:fldChar w:fldCharType="end"/>
        </w:r>
      </w:hyperlink>
    </w:p>
    <w:p w14:paraId="28FE7489" w14:textId="17BA0D13"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4" w:history="1">
        <w:r w:rsidRPr="00DC391A">
          <w:rPr>
            <w:rStyle w:val="Hyperlink"/>
          </w:rPr>
          <w:t>Table 36 – GeneratorControllerType definition</w:t>
        </w:r>
        <w:r>
          <w:tab/>
        </w:r>
        <w:r>
          <w:fldChar w:fldCharType="begin"/>
        </w:r>
        <w:r>
          <w:instrText xml:space="preserve"> PAGEREF _Toc236318774 \h </w:instrText>
        </w:r>
        <w:r>
          <w:fldChar w:fldCharType="separate"/>
        </w:r>
        <w:r>
          <w:t>42</w:t>
        </w:r>
        <w:r>
          <w:fldChar w:fldCharType="end"/>
        </w:r>
      </w:hyperlink>
    </w:p>
    <w:p w14:paraId="44C97772" w14:textId="6EE2E426"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5" w:history="1">
        <w:r w:rsidRPr="00DC391A">
          <w:rPr>
            <w:rStyle w:val="Hyperlink"/>
          </w:rPr>
          <w:t>Table 37 – GeneratorRatingType definition</w:t>
        </w:r>
        <w:r>
          <w:tab/>
        </w:r>
        <w:r>
          <w:fldChar w:fldCharType="begin"/>
        </w:r>
        <w:r>
          <w:instrText xml:space="preserve"> PAGEREF _Toc236318775 \h </w:instrText>
        </w:r>
        <w:r>
          <w:fldChar w:fldCharType="separate"/>
        </w:r>
        <w:r>
          <w:t>43</w:t>
        </w:r>
        <w:r>
          <w:fldChar w:fldCharType="end"/>
        </w:r>
      </w:hyperlink>
    </w:p>
    <w:p w14:paraId="7FF83BC8" w14:textId="631C2ABC"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6" w:history="1">
        <w:r w:rsidRPr="00DC391A">
          <w:rPr>
            <w:rStyle w:val="Hyperlink"/>
          </w:rPr>
          <w:t>Table 38 – GeneratorSetType definition</w:t>
        </w:r>
        <w:r>
          <w:tab/>
        </w:r>
        <w:r>
          <w:fldChar w:fldCharType="begin"/>
        </w:r>
        <w:r>
          <w:instrText xml:space="preserve"> PAGEREF _Toc236318776 \h </w:instrText>
        </w:r>
        <w:r>
          <w:fldChar w:fldCharType="separate"/>
        </w:r>
        <w:r>
          <w:t>44</w:t>
        </w:r>
        <w:r>
          <w:fldChar w:fldCharType="end"/>
        </w:r>
      </w:hyperlink>
    </w:p>
    <w:p w14:paraId="711A7305" w14:textId="03BF8416"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7" w:history="1">
        <w:r w:rsidRPr="00DC391A">
          <w:rPr>
            <w:rStyle w:val="Hyperlink"/>
          </w:rPr>
          <w:t>Table 39 – SetOperatingMode Method Arguments</w:t>
        </w:r>
        <w:r>
          <w:tab/>
        </w:r>
        <w:r>
          <w:fldChar w:fldCharType="begin"/>
        </w:r>
        <w:r>
          <w:instrText xml:space="preserve"> PAGEREF _Toc236318777 \h </w:instrText>
        </w:r>
        <w:r>
          <w:fldChar w:fldCharType="separate"/>
        </w:r>
        <w:r>
          <w:t>45</w:t>
        </w:r>
        <w:r>
          <w:fldChar w:fldCharType="end"/>
        </w:r>
      </w:hyperlink>
    </w:p>
    <w:p w14:paraId="1EBB8154" w14:textId="22502C1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8" w:history="1">
        <w:r w:rsidRPr="00DC391A">
          <w:rPr>
            <w:rStyle w:val="Hyperlink"/>
          </w:rPr>
          <w:t>Table 40 – SetOperatingMode Method AddressSpace definition</w:t>
        </w:r>
        <w:r>
          <w:tab/>
        </w:r>
        <w:r>
          <w:fldChar w:fldCharType="begin"/>
        </w:r>
        <w:r>
          <w:instrText xml:space="preserve"> PAGEREF _Toc236318778 \h </w:instrText>
        </w:r>
        <w:r>
          <w:fldChar w:fldCharType="separate"/>
        </w:r>
        <w:r>
          <w:t>45</w:t>
        </w:r>
        <w:r>
          <w:fldChar w:fldCharType="end"/>
        </w:r>
      </w:hyperlink>
    </w:p>
    <w:p w14:paraId="1A5D2665" w14:textId="7A3979B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79" w:history="1">
        <w:r w:rsidRPr="00DC391A">
          <w:rPr>
            <w:rStyle w:val="Hyperlink"/>
          </w:rPr>
          <w:t>Table 41 – StartTest Method Arguments</w:t>
        </w:r>
        <w:r>
          <w:tab/>
        </w:r>
        <w:r>
          <w:fldChar w:fldCharType="begin"/>
        </w:r>
        <w:r>
          <w:instrText xml:space="preserve"> PAGEREF _Toc236318779 \h </w:instrText>
        </w:r>
        <w:r>
          <w:fldChar w:fldCharType="separate"/>
        </w:r>
        <w:r>
          <w:t>45</w:t>
        </w:r>
        <w:r>
          <w:fldChar w:fldCharType="end"/>
        </w:r>
      </w:hyperlink>
    </w:p>
    <w:p w14:paraId="0296B0FC" w14:textId="2478D22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0" w:history="1">
        <w:r w:rsidRPr="00DC391A">
          <w:rPr>
            <w:rStyle w:val="Hyperlink"/>
          </w:rPr>
          <w:t>Table 42 – StartTest Method AddressSpace definition</w:t>
        </w:r>
        <w:r>
          <w:tab/>
        </w:r>
        <w:r>
          <w:fldChar w:fldCharType="begin"/>
        </w:r>
        <w:r>
          <w:instrText xml:space="preserve"> PAGEREF _Toc236318780 \h </w:instrText>
        </w:r>
        <w:r>
          <w:fldChar w:fldCharType="separate"/>
        </w:r>
        <w:r>
          <w:t>46</w:t>
        </w:r>
        <w:r>
          <w:fldChar w:fldCharType="end"/>
        </w:r>
      </w:hyperlink>
    </w:p>
    <w:p w14:paraId="6A10612D" w14:textId="37567680"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1" w:history="1">
        <w:r w:rsidRPr="00DC391A">
          <w:rPr>
            <w:rStyle w:val="Hyperlink"/>
          </w:rPr>
          <w:t>Table 43 – TransferSwitchSourceType definition</w:t>
        </w:r>
        <w:r>
          <w:tab/>
        </w:r>
        <w:r>
          <w:fldChar w:fldCharType="begin"/>
        </w:r>
        <w:r>
          <w:instrText xml:space="preserve"> PAGEREF _Toc236318781 \h </w:instrText>
        </w:r>
        <w:r>
          <w:fldChar w:fldCharType="separate"/>
        </w:r>
        <w:r>
          <w:t>46</w:t>
        </w:r>
        <w:r>
          <w:fldChar w:fldCharType="end"/>
        </w:r>
      </w:hyperlink>
    </w:p>
    <w:p w14:paraId="116CECF2" w14:textId="06BCE280"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2" w:history="1">
        <w:r w:rsidRPr="00DC391A">
          <w:rPr>
            <w:rStyle w:val="Hyperlink"/>
          </w:rPr>
          <w:t>Table 44 – AutomaticTransferSwitchType definition</w:t>
        </w:r>
        <w:r>
          <w:tab/>
        </w:r>
        <w:r>
          <w:fldChar w:fldCharType="begin"/>
        </w:r>
        <w:r>
          <w:instrText xml:space="preserve"> PAGEREF _Toc236318782 \h </w:instrText>
        </w:r>
        <w:r>
          <w:fldChar w:fldCharType="separate"/>
        </w:r>
        <w:r>
          <w:t>47</w:t>
        </w:r>
        <w:r>
          <w:fldChar w:fldCharType="end"/>
        </w:r>
      </w:hyperlink>
    </w:p>
    <w:p w14:paraId="1ACAB21E" w14:textId="0BF59BC3"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3" w:history="1">
        <w:r w:rsidRPr="00DC391A">
          <w:rPr>
            <w:rStyle w:val="Hyperlink"/>
          </w:rPr>
          <w:t>Table 45 – InhibitTransfer Method Arguments</w:t>
        </w:r>
        <w:r>
          <w:tab/>
        </w:r>
        <w:r>
          <w:fldChar w:fldCharType="begin"/>
        </w:r>
        <w:r>
          <w:instrText xml:space="preserve"> PAGEREF _Toc236318783 \h </w:instrText>
        </w:r>
        <w:r>
          <w:fldChar w:fldCharType="separate"/>
        </w:r>
        <w:r>
          <w:t>48</w:t>
        </w:r>
        <w:r>
          <w:fldChar w:fldCharType="end"/>
        </w:r>
      </w:hyperlink>
    </w:p>
    <w:p w14:paraId="6D1FF732" w14:textId="11B220CB"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4" w:history="1">
        <w:r w:rsidRPr="00DC391A">
          <w:rPr>
            <w:rStyle w:val="Hyperlink"/>
          </w:rPr>
          <w:t>Table 46 – InhibitTransfer Method AddressSpace definition</w:t>
        </w:r>
        <w:r>
          <w:tab/>
        </w:r>
        <w:r>
          <w:fldChar w:fldCharType="begin"/>
        </w:r>
        <w:r>
          <w:instrText xml:space="preserve"> PAGEREF _Toc236318784 \h </w:instrText>
        </w:r>
        <w:r>
          <w:fldChar w:fldCharType="separate"/>
        </w:r>
        <w:r>
          <w:t>48</w:t>
        </w:r>
        <w:r>
          <w:fldChar w:fldCharType="end"/>
        </w:r>
      </w:hyperlink>
    </w:p>
    <w:p w14:paraId="7E5B323F" w14:textId="2AA3338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5" w:history="1">
        <w:r w:rsidRPr="00DC391A">
          <w:rPr>
            <w:rStyle w:val="Hyperlink"/>
          </w:rPr>
          <w:t>Table 47 – ParallelingControllerType definition</w:t>
        </w:r>
        <w:r>
          <w:tab/>
        </w:r>
        <w:r>
          <w:fldChar w:fldCharType="begin"/>
        </w:r>
        <w:r>
          <w:instrText xml:space="preserve"> PAGEREF _Toc236318785 \h </w:instrText>
        </w:r>
        <w:r>
          <w:fldChar w:fldCharType="separate"/>
        </w:r>
        <w:r>
          <w:t>48</w:t>
        </w:r>
        <w:r>
          <w:fldChar w:fldCharType="end"/>
        </w:r>
      </w:hyperlink>
    </w:p>
    <w:p w14:paraId="0BA3891C" w14:textId="71C19452"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6" w:history="1">
        <w:r w:rsidRPr="00DC391A">
          <w:rPr>
            <w:rStyle w:val="Hyperlink"/>
          </w:rPr>
          <w:t>Table 48 – GeneratorSystemType definition</w:t>
        </w:r>
        <w:r>
          <w:tab/>
        </w:r>
        <w:r>
          <w:fldChar w:fldCharType="begin"/>
        </w:r>
        <w:r>
          <w:instrText xml:space="preserve"> PAGEREF _Toc236318786 \h </w:instrText>
        </w:r>
        <w:r>
          <w:fldChar w:fldCharType="separate"/>
        </w:r>
        <w:r>
          <w:t>49</w:t>
        </w:r>
        <w:r>
          <w:fldChar w:fldCharType="end"/>
        </w:r>
      </w:hyperlink>
    </w:p>
    <w:p w14:paraId="1BCFB225" w14:textId="580FC256"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7" w:history="1">
        <w:r w:rsidRPr="00DC391A">
          <w:rPr>
            <w:rStyle w:val="Hyperlink"/>
          </w:rPr>
          <w:t>Table 49 – GeneratorProtectionAlarmType definition</w:t>
        </w:r>
        <w:r>
          <w:tab/>
        </w:r>
        <w:r>
          <w:fldChar w:fldCharType="begin"/>
        </w:r>
        <w:r>
          <w:instrText xml:space="preserve"> PAGEREF _Toc236318787 \h </w:instrText>
        </w:r>
        <w:r>
          <w:fldChar w:fldCharType="separate"/>
        </w:r>
        <w:r>
          <w:t>50</w:t>
        </w:r>
        <w:r>
          <w:fldChar w:fldCharType="end"/>
        </w:r>
      </w:hyperlink>
    </w:p>
    <w:p w14:paraId="09F1E70C" w14:textId="49111DC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8" w:history="1">
        <w:r w:rsidRPr="00DC391A">
          <w:rPr>
            <w:rStyle w:val="Hyperlink"/>
          </w:rPr>
          <w:t>Table 50 – GeneratorOperatingModeEnum Items</w:t>
        </w:r>
        <w:r>
          <w:tab/>
        </w:r>
        <w:r>
          <w:fldChar w:fldCharType="begin"/>
        </w:r>
        <w:r>
          <w:instrText xml:space="preserve"> PAGEREF _Toc236318788 \h </w:instrText>
        </w:r>
        <w:r>
          <w:fldChar w:fldCharType="separate"/>
        </w:r>
        <w:r>
          <w:t>50</w:t>
        </w:r>
        <w:r>
          <w:fldChar w:fldCharType="end"/>
        </w:r>
      </w:hyperlink>
    </w:p>
    <w:p w14:paraId="20397447" w14:textId="241BB4D6"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89" w:history="1">
        <w:r w:rsidRPr="00DC391A">
          <w:rPr>
            <w:rStyle w:val="Hyperlink"/>
          </w:rPr>
          <w:t>Table 51 – GeneratorOperatingModeEnum definition</w:t>
        </w:r>
        <w:r>
          <w:tab/>
        </w:r>
        <w:r>
          <w:fldChar w:fldCharType="begin"/>
        </w:r>
        <w:r>
          <w:instrText xml:space="preserve"> PAGEREF _Toc236318789 \h </w:instrText>
        </w:r>
        <w:r>
          <w:fldChar w:fldCharType="separate"/>
        </w:r>
        <w:r>
          <w:t>50</w:t>
        </w:r>
        <w:r>
          <w:fldChar w:fldCharType="end"/>
        </w:r>
      </w:hyperlink>
    </w:p>
    <w:p w14:paraId="572E951E" w14:textId="3D3A6CF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0" w:history="1">
        <w:r w:rsidRPr="00DC391A">
          <w:rPr>
            <w:rStyle w:val="Hyperlink"/>
          </w:rPr>
          <w:t>Table 52 – FuelTypeEnum Items</w:t>
        </w:r>
        <w:r>
          <w:tab/>
        </w:r>
        <w:r>
          <w:fldChar w:fldCharType="begin"/>
        </w:r>
        <w:r>
          <w:instrText xml:space="preserve"> PAGEREF _Toc236318790 \h </w:instrText>
        </w:r>
        <w:r>
          <w:fldChar w:fldCharType="separate"/>
        </w:r>
        <w:r>
          <w:t>51</w:t>
        </w:r>
        <w:r>
          <w:fldChar w:fldCharType="end"/>
        </w:r>
      </w:hyperlink>
    </w:p>
    <w:p w14:paraId="311B8B1F" w14:textId="3B7251E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1" w:history="1">
        <w:r w:rsidRPr="00DC391A">
          <w:rPr>
            <w:rStyle w:val="Hyperlink"/>
          </w:rPr>
          <w:t>Table 53 – FuelTypeEnum definition</w:t>
        </w:r>
        <w:r>
          <w:tab/>
        </w:r>
        <w:r>
          <w:fldChar w:fldCharType="begin"/>
        </w:r>
        <w:r>
          <w:instrText xml:space="preserve"> PAGEREF _Toc236318791 \h </w:instrText>
        </w:r>
        <w:r>
          <w:fldChar w:fldCharType="separate"/>
        </w:r>
        <w:r>
          <w:t>51</w:t>
        </w:r>
        <w:r>
          <w:fldChar w:fldCharType="end"/>
        </w:r>
      </w:hyperlink>
    </w:p>
    <w:p w14:paraId="08B4FB55" w14:textId="65DD488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2" w:history="1">
        <w:r w:rsidRPr="00DC391A">
          <w:rPr>
            <w:rStyle w:val="Hyperlink"/>
          </w:rPr>
          <w:t>Table 54 – GeneratorApplicationRatingEnum Items</w:t>
        </w:r>
        <w:r>
          <w:tab/>
        </w:r>
        <w:r>
          <w:fldChar w:fldCharType="begin"/>
        </w:r>
        <w:r>
          <w:instrText xml:space="preserve"> PAGEREF _Toc236318792 \h </w:instrText>
        </w:r>
        <w:r>
          <w:fldChar w:fldCharType="separate"/>
        </w:r>
        <w:r>
          <w:t>51</w:t>
        </w:r>
        <w:r>
          <w:fldChar w:fldCharType="end"/>
        </w:r>
      </w:hyperlink>
    </w:p>
    <w:p w14:paraId="221AA1E8" w14:textId="04914FA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3" w:history="1">
        <w:r w:rsidRPr="00DC391A">
          <w:rPr>
            <w:rStyle w:val="Hyperlink"/>
          </w:rPr>
          <w:t>Table 55 – GeneratorApplicationRatingEnum definition</w:t>
        </w:r>
        <w:r>
          <w:tab/>
        </w:r>
        <w:r>
          <w:fldChar w:fldCharType="begin"/>
        </w:r>
        <w:r>
          <w:instrText xml:space="preserve"> PAGEREF _Toc236318793 \h </w:instrText>
        </w:r>
        <w:r>
          <w:fldChar w:fldCharType="separate"/>
        </w:r>
        <w:r>
          <w:t>51</w:t>
        </w:r>
        <w:r>
          <w:fldChar w:fldCharType="end"/>
        </w:r>
      </w:hyperlink>
    </w:p>
    <w:p w14:paraId="72C1F355" w14:textId="3C5D0E4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4" w:history="1">
        <w:r w:rsidRPr="00DC391A">
          <w:rPr>
            <w:rStyle w:val="Hyperlink"/>
          </w:rPr>
          <w:t>Table 56 – ElectricalConnectionEnum Items</w:t>
        </w:r>
        <w:r>
          <w:tab/>
        </w:r>
        <w:r>
          <w:fldChar w:fldCharType="begin"/>
        </w:r>
        <w:r>
          <w:instrText xml:space="preserve"> PAGEREF _Toc236318794 \h </w:instrText>
        </w:r>
        <w:r>
          <w:fldChar w:fldCharType="separate"/>
        </w:r>
        <w:r>
          <w:t>52</w:t>
        </w:r>
        <w:r>
          <w:fldChar w:fldCharType="end"/>
        </w:r>
      </w:hyperlink>
    </w:p>
    <w:p w14:paraId="15A0EA9C" w14:textId="6873856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5" w:history="1">
        <w:r w:rsidRPr="00DC391A">
          <w:rPr>
            <w:rStyle w:val="Hyperlink"/>
          </w:rPr>
          <w:t>Table 57 – ElectricalConnectionEnum definition</w:t>
        </w:r>
        <w:r>
          <w:tab/>
        </w:r>
        <w:r>
          <w:fldChar w:fldCharType="begin"/>
        </w:r>
        <w:r>
          <w:instrText xml:space="preserve"> PAGEREF _Toc236318795 \h </w:instrText>
        </w:r>
        <w:r>
          <w:fldChar w:fldCharType="separate"/>
        </w:r>
        <w:r>
          <w:t>52</w:t>
        </w:r>
        <w:r>
          <w:fldChar w:fldCharType="end"/>
        </w:r>
      </w:hyperlink>
    </w:p>
    <w:p w14:paraId="59551758" w14:textId="1ED25789"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6" w:history="1">
        <w:r w:rsidRPr="00DC391A">
          <w:rPr>
            <w:rStyle w:val="Hyperlink"/>
          </w:rPr>
          <w:t>Table 58 – ExcitationTypeEnum Items</w:t>
        </w:r>
        <w:r>
          <w:tab/>
        </w:r>
        <w:r>
          <w:fldChar w:fldCharType="begin"/>
        </w:r>
        <w:r>
          <w:instrText xml:space="preserve"> PAGEREF _Toc236318796 \h </w:instrText>
        </w:r>
        <w:r>
          <w:fldChar w:fldCharType="separate"/>
        </w:r>
        <w:r>
          <w:t>52</w:t>
        </w:r>
        <w:r>
          <w:fldChar w:fldCharType="end"/>
        </w:r>
      </w:hyperlink>
    </w:p>
    <w:p w14:paraId="306D7F69" w14:textId="4BC4BB20"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7" w:history="1">
        <w:r w:rsidRPr="00DC391A">
          <w:rPr>
            <w:rStyle w:val="Hyperlink"/>
          </w:rPr>
          <w:t>Table 59 – ExcitationTypeEnum definition</w:t>
        </w:r>
        <w:r>
          <w:tab/>
        </w:r>
        <w:r>
          <w:fldChar w:fldCharType="begin"/>
        </w:r>
        <w:r>
          <w:instrText xml:space="preserve"> PAGEREF _Toc236318797 \h </w:instrText>
        </w:r>
        <w:r>
          <w:fldChar w:fldCharType="separate"/>
        </w:r>
        <w:r>
          <w:t>52</w:t>
        </w:r>
        <w:r>
          <w:fldChar w:fldCharType="end"/>
        </w:r>
      </w:hyperlink>
    </w:p>
    <w:p w14:paraId="73BD9CF5" w14:textId="5248CB59"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8" w:history="1">
        <w:r w:rsidRPr="00DC391A">
          <w:rPr>
            <w:rStyle w:val="Hyperlink"/>
          </w:rPr>
          <w:t>Table 60 – CoolingMethodEnum Items</w:t>
        </w:r>
        <w:r>
          <w:tab/>
        </w:r>
        <w:r>
          <w:fldChar w:fldCharType="begin"/>
        </w:r>
        <w:r>
          <w:instrText xml:space="preserve"> PAGEREF _Toc236318798 \h </w:instrText>
        </w:r>
        <w:r>
          <w:fldChar w:fldCharType="separate"/>
        </w:r>
        <w:r>
          <w:t>53</w:t>
        </w:r>
        <w:r>
          <w:fldChar w:fldCharType="end"/>
        </w:r>
      </w:hyperlink>
    </w:p>
    <w:p w14:paraId="4C3B5D96" w14:textId="23758B6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799" w:history="1">
        <w:r w:rsidRPr="00DC391A">
          <w:rPr>
            <w:rStyle w:val="Hyperlink"/>
          </w:rPr>
          <w:t>Table 61 – CoolingMethodEnum definition</w:t>
        </w:r>
        <w:r>
          <w:tab/>
        </w:r>
        <w:r>
          <w:fldChar w:fldCharType="begin"/>
        </w:r>
        <w:r>
          <w:instrText xml:space="preserve"> PAGEREF _Toc236318799 \h </w:instrText>
        </w:r>
        <w:r>
          <w:fldChar w:fldCharType="separate"/>
        </w:r>
        <w:r>
          <w:t>53</w:t>
        </w:r>
        <w:r>
          <w:fldChar w:fldCharType="end"/>
        </w:r>
      </w:hyperlink>
    </w:p>
    <w:p w14:paraId="1C8223A1" w14:textId="76B5905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0" w:history="1">
        <w:r w:rsidRPr="00DC391A">
          <w:rPr>
            <w:rStyle w:val="Hyperlink"/>
          </w:rPr>
          <w:t>Table 62 – AspirationEnum Items</w:t>
        </w:r>
        <w:r>
          <w:tab/>
        </w:r>
        <w:r>
          <w:fldChar w:fldCharType="begin"/>
        </w:r>
        <w:r>
          <w:instrText xml:space="preserve"> PAGEREF _Toc236318800 \h </w:instrText>
        </w:r>
        <w:r>
          <w:fldChar w:fldCharType="separate"/>
        </w:r>
        <w:r>
          <w:t>53</w:t>
        </w:r>
        <w:r>
          <w:fldChar w:fldCharType="end"/>
        </w:r>
      </w:hyperlink>
    </w:p>
    <w:p w14:paraId="479D8CB0" w14:textId="016AA53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1" w:history="1">
        <w:r w:rsidRPr="00DC391A">
          <w:rPr>
            <w:rStyle w:val="Hyperlink"/>
          </w:rPr>
          <w:t>Table 63 – AspirationEnum definition</w:t>
        </w:r>
        <w:r>
          <w:tab/>
        </w:r>
        <w:r>
          <w:fldChar w:fldCharType="begin"/>
        </w:r>
        <w:r>
          <w:instrText xml:space="preserve"> PAGEREF _Toc236318801 \h </w:instrText>
        </w:r>
        <w:r>
          <w:fldChar w:fldCharType="separate"/>
        </w:r>
        <w:r>
          <w:t>53</w:t>
        </w:r>
        <w:r>
          <w:fldChar w:fldCharType="end"/>
        </w:r>
      </w:hyperlink>
    </w:p>
    <w:p w14:paraId="022B146F" w14:textId="0FE76915"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2" w:history="1">
        <w:r w:rsidRPr="00DC391A">
          <w:rPr>
            <w:rStyle w:val="Hyperlink"/>
          </w:rPr>
          <w:t>Table 64 – EmissionsStandardEnum Items</w:t>
        </w:r>
        <w:r>
          <w:tab/>
        </w:r>
        <w:r>
          <w:fldChar w:fldCharType="begin"/>
        </w:r>
        <w:r>
          <w:instrText xml:space="preserve"> PAGEREF _Toc236318802 \h </w:instrText>
        </w:r>
        <w:r>
          <w:fldChar w:fldCharType="separate"/>
        </w:r>
        <w:r>
          <w:t>53</w:t>
        </w:r>
        <w:r>
          <w:fldChar w:fldCharType="end"/>
        </w:r>
      </w:hyperlink>
    </w:p>
    <w:p w14:paraId="49BB874B" w14:textId="773C1819"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3" w:history="1">
        <w:r w:rsidRPr="00DC391A">
          <w:rPr>
            <w:rStyle w:val="Hyperlink"/>
          </w:rPr>
          <w:t>Table 65 – EmissionsStandardEnum definition</w:t>
        </w:r>
        <w:r>
          <w:tab/>
        </w:r>
        <w:r>
          <w:fldChar w:fldCharType="begin"/>
        </w:r>
        <w:r>
          <w:instrText xml:space="preserve"> PAGEREF _Toc236318803 \h </w:instrText>
        </w:r>
        <w:r>
          <w:fldChar w:fldCharType="separate"/>
        </w:r>
        <w:r>
          <w:t>54</w:t>
        </w:r>
        <w:r>
          <w:fldChar w:fldCharType="end"/>
        </w:r>
      </w:hyperlink>
    </w:p>
    <w:p w14:paraId="3A421F17" w14:textId="4DC1DC0C"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4" w:history="1">
        <w:r w:rsidRPr="00DC391A">
          <w:rPr>
            <w:rStyle w:val="Hyperlink"/>
          </w:rPr>
          <w:t>Table 66 – CanBusStateEnum Items</w:t>
        </w:r>
        <w:r>
          <w:tab/>
        </w:r>
        <w:r>
          <w:fldChar w:fldCharType="begin"/>
        </w:r>
        <w:r>
          <w:instrText xml:space="preserve"> PAGEREF _Toc236318804 \h </w:instrText>
        </w:r>
        <w:r>
          <w:fldChar w:fldCharType="separate"/>
        </w:r>
        <w:r>
          <w:t>54</w:t>
        </w:r>
        <w:r>
          <w:fldChar w:fldCharType="end"/>
        </w:r>
      </w:hyperlink>
    </w:p>
    <w:p w14:paraId="15AF93D8" w14:textId="6B2871A8"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5" w:history="1">
        <w:r w:rsidRPr="00DC391A">
          <w:rPr>
            <w:rStyle w:val="Hyperlink"/>
          </w:rPr>
          <w:t>Table 67 – CanBusStateEnum definition</w:t>
        </w:r>
        <w:r>
          <w:tab/>
        </w:r>
        <w:r>
          <w:fldChar w:fldCharType="begin"/>
        </w:r>
        <w:r>
          <w:instrText xml:space="preserve"> PAGEREF _Toc236318805 \h </w:instrText>
        </w:r>
        <w:r>
          <w:fldChar w:fldCharType="separate"/>
        </w:r>
        <w:r>
          <w:t>54</w:t>
        </w:r>
        <w:r>
          <w:fldChar w:fldCharType="end"/>
        </w:r>
      </w:hyperlink>
    </w:p>
    <w:p w14:paraId="0BC77AD2" w14:textId="6CE1A35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6" w:history="1">
        <w:r w:rsidRPr="00DC391A">
          <w:rPr>
            <w:rStyle w:val="Hyperlink"/>
          </w:rPr>
          <w:t>Table 68 – TransferSwitchPositionEnum Items</w:t>
        </w:r>
        <w:r>
          <w:tab/>
        </w:r>
        <w:r>
          <w:fldChar w:fldCharType="begin"/>
        </w:r>
        <w:r>
          <w:instrText xml:space="preserve"> PAGEREF _Toc236318806 \h </w:instrText>
        </w:r>
        <w:r>
          <w:fldChar w:fldCharType="separate"/>
        </w:r>
        <w:r>
          <w:t>54</w:t>
        </w:r>
        <w:r>
          <w:fldChar w:fldCharType="end"/>
        </w:r>
      </w:hyperlink>
    </w:p>
    <w:p w14:paraId="7EBF8A59" w14:textId="2AF14DC8"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7" w:history="1">
        <w:r w:rsidRPr="00DC391A">
          <w:rPr>
            <w:rStyle w:val="Hyperlink"/>
          </w:rPr>
          <w:t>Table 69 – TransferSwitchPositionEnum definition</w:t>
        </w:r>
        <w:r>
          <w:tab/>
        </w:r>
        <w:r>
          <w:fldChar w:fldCharType="begin"/>
        </w:r>
        <w:r>
          <w:instrText xml:space="preserve"> PAGEREF _Toc236318807 \h </w:instrText>
        </w:r>
        <w:r>
          <w:fldChar w:fldCharType="separate"/>
        </w:r>
        <w:r>
          <w:t>55</w:t>
        </w:r>
        <w:r>
          <w:fldChar w:fldCharType="end"/>
        </w:r>
      </w:hyperlink>
    </w:p>
    <w:p w14:paraId="152B8427" w14:textId="25033A7E"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8" w:history="1">
        <w:r w:rsidRPr="00DC391A">
          <w:rPr>
            <w:rStyle w:val="Hyperlink"/>
          </w:rPr>
          <w:t>Table 70 – TransferTransitionTypeEnum Items</w:t>
        </w:r>
        <w:r>
          <w:tab/>
        </w:r>
        <w:r>
          <w:fldChar w:fldCharType="begin"/>
        </w:r>
        <w:r>
          <w:instrText xml:space="preserve"> PAGEREF _Toc236318808 \h </w:instrText>
        </w:r>
        <w:r>
          <w:fldChar w:fldCharType="separate"/>
        </w:r>
        <w:r>
          <w:t>55</w:t>
        </w:r>
        <w:r>
          <w:fldChar w:fldCharType="end"/>
        </w:r>
      </w:hyperlink>
    </w:p>
    <w:p w14:paraId="41797D8C" w14:textId="5F3E5A7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09" w:history="1">
        <w:r w:rsidRPr="00DC391A">
          <w:rPr>
            <w:rStyle w:val="Hyperlink"/>
          </w:rPr>
          <w:t>Table 71 – TransferTransitionTypeEnum definition</w:t>
        </w:r>
        <w:r>
          <w:tab/>
        </w:r>
        <w:r>
          <w:fldChar w:fldCharType="begin"/>
        </w:r>
        <w:r>
          <w:instrText xml:space="preserve"> PAGEREF _Toc236318809 \h </w:instrText>
        </w:r>
        <w:r>
          <w:fldChar w:fldCharType="separate"/>
        </w:r>
        <w:r>
          <w:t>55</w:t>
        </w:r>
        <w:r>
          <w:fldChar w:fldCharType="end"/>
        </w:r>
      </w:hyperlink>
    </w:p>
    <w:p w14:paraId="6CD2323B" w14:textId="5BD737CB"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0" w:history="1">
        <w:r w:rsidRPr="00DC391A">
          <w:rPr>
            <w:rStyle w:val="Hyperlink"/>
          </w:rPr>
          <w:t>Table 72 – AtsOperatingStateEnum Items</w:t>
        </w:r>
        <w:r>
          <w:tab/>
        </w:r>
        <w:r>
          <w:fldChar w:fldCharType="begin"/>
        </w:r>
        <w:r>
          <w:instrText xml:space="preserve"> PAGEREF _Toc236318810 \h </w:instrText>
        </w:r>
        <w:r>
          <w:fldChar w:fldCharType="separate"/>
        </w:r>
        <w:r>
          <w:t>55</w:t>
        </w:r>
        <w:r>
          <w:fldChar w:fldCharType="end"/>
        </w:r>
      </w:hyperlink>
    </w:p>
    <w:p w14:paraId="56DE017C" w14:textId="71D927B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1" w:history="1">
        <w:r w:rsidRPr="00DC391A">
          <w:rPr>
            <w:rStyle w:val="Hyperlink"/>
          </w:rPr>
          <w:t>Table 73 – AtsOperatingStateEnum definition</w:t>
        </w:r>
        <w:r>
          <w:tab/>
        </w:r>
        <w:r>
          <w:fldChar w:fldCharType="begin"/>
        </w:r>
        <w:r>
          <w:instrText xml:space="preserve"> PAGEREF _Toc236318811 \h </w:instrText>
        </w:r>
        <w:r>
          <w:fldChar w:fldCharType="separate"/>
        </w:r>
        <w:r>
          <w:t>56</w:t>
        </w:r>
        <w:r>
          <w:fldChar w:fldCharType="end"/>
        </w:r>
      </w:hyperlink>
    </w:p>
    <w:p w14:paraId="1DEBDC39" w14:textId="22EA07C9"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2" w:history="1">
        <w:r w:rsidRPr="00DC391A">
          <w:rPr>
            <w:rStyle w:val="Hyperlink"/>
          </w:rPr>
          <w:t>Table 74 – AlarmSeverityEnum Items</w:t>
        </w:r>
        <w:r>
          <w:tab/>
        </w:r>
        <w:r>
          <w:fldChar w:fldCharType="begin"/>
        </w:r>
        <w:r>
          <w:instrText xml:space="preserve"> PAGEREF _Toc236318812 \h </w:instrText>
        </w:r>
        <w:r>
          <w:fldChar w:fldCharType="separate"/>
        </w:r>
        <w:r>
          <w:t>56</w:t>
        </w:r>
        <w:r>
          <w:fldChar w:fldCharType="end"/>
        </w:r>
      </w:hyperlink>
    </w:p>
    <w:p w14:paraId="7C6C38F1" w14:textId="441A056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3" w:history="1">
        <w:r w:rsidRPr="00DC391A">
          <w:rPr>
            <w:rStyle w:val="Hyperlink"/>
          </w:rPr>
          <w:t>Table 75 – AlarmSeverityEnum definition</w:t>
        </w:r>
        <w:r>
          <w:tab/>
        </w:r>
        <w:r>
          <w:fldChar w:fldCharType="begin"/>
        </w:r>
        <w:r>
          <w:instrText xml:space="preserve"> PAGEREF _Toc236318813 \h </w:instrText>
        </w:r>
        <w:r>
          <w:fldChar w:fldCharType="separate"/>
        </w:r>
        <w:r>
          <w:t>56</w:t>
        </w:r>
        <w:r>
          <w:fldChar w:fldCharType="end"/>
        </w:r>
      </w:hyperlink>
    </w:p>
    <w:p w14:paraId="5ED16544" w14:textId="6D9D176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4" w:history="1">
        <w:r w:rsidRPr="00DC391A">
          <w:rPr>
            <w:rStyle w:val="Hyperlink"/>
          </w:rPr>
          <w:t>Table 76 – GeneratorProtectionFunctionEnum Items</w:t>
        </w:r>
        <w:r>
          <w:tab/>
        </w:r>
        <w:r>
          <w:fldChar w:fldCharType="begin"/>
        </w:r>
        <w:r>
          <w:instrText xml:space="preserve"> PAGEREF _Toc236318814 \h </w:instrText>
        </w:r>
        <w:r>
          <w:fldChar w:fldCharType="separate"/>
        </w:r>
        <w:r>
          <w:t>57</w:t>
        </w:r>
        <w:r>
          <w:fldChar w:fldCharType="end"/>
        </w:r>
      </w:hyperlink>
    </w:p>
    <w:p w14:paraId="2226DB50" w14:textId="4F30EC4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5" w:history="1">
        <w:r w:rsidRPr="00DC391A">
          <w:rPr>
            <w:rStyle w:val="Hyperlink"/>
          </w:rPr>
          <w:t>Table 77 – GeneratorProtectionFunctionEnum definition</w:t>
        </w:r>
        <w:r>
          <w:tab/>
        </w:r>
        <w:r>
          <w:fldChar w:fldCharType="begin"/>
        </w:r>
        <w:r>
          <w:instrText xml:space="preserve"> PAGEREF _Toc236318815 \h </w:instrText>
        </w:r>
        <w:r>
          <w:fldChar w:fldCharType="separate"/>
        </w:r>
        <w:r>
          <w:t>59</w:t>
        </w:r>
        <w:r>
          <w:fldChar w:fldCharType="end"/>
        </w:r>
      </w:hyperlink>
    </w:p>
    <w:p w14:paraId="47B85E55" w14:textId="5EA1B81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6" w:history="1">
        <w:r w:rsidRPr="00DC391A">
          <w:rPr>
            <w:rStyle w:val="Hyperlink"/>
          </w:rPr>
          <w:t>Table 78 – ParallelingSystemStateEnum Items</w:t>
        </w:r>
        <w:r>
          <w:tab/>
        </w:r>
        <w:r>
          <w:fldChar w:fldCharType="begin"/>
        </w:r>
        <w:r>
          <w:instrText xml:space="preserve"> PAGEREF _Toc236318816 \h </w:instrText>
        </w:r>
        <w:r>
          <w:fldChar w:fldCharType="separate"/>
        </w:r>
        <w:r>
          <w:t>59</w:t>
        </w:r>
        <w:r>
          <w:fldChar w:fldCharType="end"/>
        </w:r>
      </w:hyperlink>
    </w:p>
    <w:p w14:paraId="0707CDA8" w14:textId="456F783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7" w:history="1">
        <w:r w:rsidRPr="00DC391A">
          <w:rPr>
            <w:rStyle w:val="Hyperlink"/>
          </w:rPr>
          <w:t>Table 79 – ParallelingSystemStateEnum definition</w:t>
        </w:r>
        <w:r>
          <w:tab/>
        </w:r>
        <w:r>
          <w:fldChar w:fldCharType="begin"/>
        </w:r>
        <w:r>
          <w:instrText xml:space="preserve"> PAGEREF _Toc236318817 \h </w:instrText>
        </w:r>
        <w:r>
          <w:fldChar w:fldCharType="separate"/>
        </w:r>
        <w:r>
          <w:t>59</w:t>
        </w:r>
        <w:r>
          <w:fldChar w:fldCharType="end"/>
        </w:r>
      </w:hyperlink>
    </w:p>
    <w:p w14:paraId="5169534A" w14:textId="1874D597"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8" w:history="1">
        <w:r w:rsidRPr="00DC391A">
          <w:rPr>
            <w:rStyle w:val="Hyperlink"/>
          </w:rPr>
          <w:t>Table 80 – AftertreatmentStateEnum Items</w:t>
        </w:r>
        <w:r>
          <w:tab/>
        </w:r>
        <w:r>
          <w:fldChar w:fldCharType="begin"/>
        </w:r>
        <w:r>
          <w:instrText xml:space="preserve"> PAGEREF _Toc236318818 \h </w:instrText>
        </w:r>
        <w:r>
          <w:fldChar w:fldCharType="separate"/>
        </w:r>
        <w:r>
          <w:t>60</w:t>
        </w:r>
        <w:r>
          <w:fldChar w:fldCharType="end"/>
        </w:r>
      </w:hyperlink>
    </w:p>
    <w:p w14:paraId="50AD0CA2" w14:textId="18BBE904"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19" w:history="1">
        <w:r w:rsidRPr="00DC391A">
          <w:rPr>
            <w:rStyle w:val="Hyperlink"/>
          </w:rPr>
          <w:t>Table 81 – AftertreatmentStateEnum definition</w:t>
        </w:r>
        <w:r>
          <w:tab/>
        </w:r>
        <w:r>
          <w:fldChar w:fldCharType="begin"/>
        </w:r>
        <w:r>
          <w:instrText xml:space="preserve"> PAGEREF _Toc236318819 \h </w:instrText>
        </w:r>
        <w:r>
          <w:fldChar w:fldCharType="separate"/>
        </w:r>
        <w:r>
          <w:t>60</w:t>
        </w:r>
        <w:r>
          <w:fldChar w:fldCharType="end"/>
        </w:r>
      </w:hyperlink>
    </w:p>
    <w:p w14:paraId="19CA7906" w14:textId="65B98AA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0" w:history="1">
        <w:r w:rsidRPr="00DC391A">
          <w:rPr>
            <w:rStyle w:val="Hyperlink"/>
          </w:rPr>
          <w:t>Table 82 – J1939LampStatusEnum Items</w:t>
        </w:r>
        <w:r>
          <w:tab/>
        </w:r>
        <w:r>
          <w:fldChar w:fldCharType="begin"/>
        </w:r>
        <w:r>
          <w:instrText xml:space="preserve"> PAGEREF _Toc236318820 \h </w:instrText>
        </w:r>
        <w:r>
          <w:fldChar w:fldCharType="separate"/>
        </w:r>
        <w:r>
          <w:t>60</w:t>
        </w:r>
        <w:r>
          <w:fldChar w:fldCharType="end"/>
        </w:r>
      </w:hyperlink>
    </w:p>
    <w:p w14:paraId="07918A50" w14:textId="164DE28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1" w:history="1">
        <w:r w:rsidRPr="00DC391A">
          <w:rPr>
            <w:rStyle w:val="Hyperlink"/>
          </w:rPr>
          <w:t>Table 83 – J1939LampStatusEnum definition</w:t>
        </w:r>
        <w:r>
          <w:tab/>
        </w:r>
        <w:r>
          <w:fldChar w:fldCharType="begin"/>
        </w:r>
        <w:r>
          <w:instrText xml:space="preserve"> PAGEREF _Toc236318821 \h </w:instrText>
        </w:r>
        <w:r>
          <w:fldChar w:fldCharType="separate"/>
        </w:r>
        <w:r>
          <w:t>60</w:t>
        </w:r>
        <w:r>
          <w:fldChar w:fldCharType="end"/>
        </w:r>
      </w:hyperlink>
    </w:p>
    <w:p w14:paraId="7573DC33" w14:textId="2B6633DF"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2" w:history="1">
        <w:r w:rsidRPr="00DC391A">
          <w:rPr>
            <w:rStyle w:val="Hyperlink"/>
          </w:rPr>
          <w:t>Table 84 – DiagnosticTroubleCodeType Items</w:t>
        </w:r>
        <w:r>
          <w:tab/>
        </w:r>
        <w:r>
          <w:fldChar w:fldCharType="begin"/>
        </w:r>
        <w:r>
          <w:instrText xml:space="preserve"> PAGEREF _Toc236318822 \h </w:instrText>
        </w:r>
        <w:r>
          <w:fldChar w:fldCharType="separate"/>
        </w:r>
        <w:r>
          <w:t>61</w:t>
        </w:r>
        <w:r>
          <w:fldChar w:fldCharType="end"/>
        </w:r>
      </w:hyperlink>
    </w:p>
    <w:p w14:paraId="78D3991E" w14:textId="699AE2AA"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3" w:history="1">
        <w:r w:rsidRPr="00DC391A">
          <w:rPr>
            <w:rStyle w:val="Hyperlink"/>
          </w:rPr>
          <w:t>Table 85 – DiagnosticTroubleCodeType definition</w:t>
        </w:r>
        <w:r>
          <w:tab/>
        </w:r>
        <w:r>
          <w:fldChar w:fldCharType="begin"/>
        </w:r>
        <w:r>
          <w:instrText xml:space="preserve"> PAGEREF _Toc236318823 \h </w:instrText>
        </w:r>
        <w:r>
          <w:fldChar w:fldCharType="separate"/>
        </w:r>
        <w:r>
          <w:t>61</w:t>
        </w:r>
        <w:r>
          <w:fldChar w:fldCharType="end"/>
        </w:r>
      </w:hyperlink>
    </w:p>
    <w:p w14:paraId="68A61932" w14:textId="0B138A08"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4" w:history="1">
        <w:r w:rsidRPr="00DC391A">
          <w:rPr>
            <w:rStyle w:val="Hyperlink"/>
          </w:rPr>
          <w:t>Table 86 – Profiles and conformance units</w:t>
        </w:r>
        <w:r>
          <w:tab/>
        </w:r>
        <w:r>
          <w:fldChar w:fldCharType="begin"/>
        </w:r>
        <w:r>
          <w:instrText xml:space="preserve"> PAGEREF _Toc236318824 \h </w:instrText>
        </w:r>
        <w:r>
          <w:fldChar w:fldCharType="separate"/>
        </w:r>
        <w:r>
          <w:t>62</w:t>
        </w:r>
        <w:r>
          <w:fldChar w:fldCharType="end"/>
        </w:r>
      </w:hyperlink>
    </w:p>
    <w:p w14:paraId="47217266" w14:textId="15825DE5"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5" w:history="1">
        <w:r w:rsidRPr="00DC391A">
          <w:rPr>
            <w:rStyle w:val="Hyperlink"/>
          </w:rPr>
          <w:t>Table 87 – NamespaceMetadata Object for this document</w:t>
        </w:r>
        <w:r>
          <w:tab/>
        </w:r>
        <w:r>
          <w:fldChar w:fldCharType="begin"/>
        </w:r>
        <w:r>
          <w:instrText xml:space="preserve"> PAGEREF _Toc236318825 \h </w:instrText>
        </w:r>
        <w:r>
          <w:fldChar w:fldCharType="separate"/>
        </w:r>
        <w:r>
          <w:t>63</w:t>
        </w:r>
        <w:r>
          <w:fldChar w:fldCharType="end"/>
        </w:r>
      </w:hyperlink>
    </w:p>
    <w:p w14:paraId="692E87B9" w14:textId="7DEA875B"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6" w:history="1">
        <w:r w:rsidRPr="00DC391A">
          <w:rPr>
            <w:rStyle w:val="Hyperlink"/>
          </w:rPr>
          <w:t>Table 88 – Namespaces used in an OpenUSD Server</w:t>
        </w:r>
        <w:r>
          <w:tab/>
        </w:r>
        <w:r>
          <w:fldChar w:fldCharType="begin"/>
        </w:r>
        <w:r>
          <w:instrText xml:space="preserve"> PAGEREF _Toc236318826 \h </w:instrText>
        </w:r>
        <w:r>
          <w:fldChar w:fldCharType="separate"/>
        </w:r>
        <w:r>
          <w:t>63</w:t>
        </w:r>
        <w:r>
          <w:fldChar w:fldCharType="end"/>
        </w:r>
      </w:hyperlink>
    </w:p>
    <w:p w14:paraId="3919A7CA" w14:textId="2135AF93"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7" w:history="1">
        <w:r w:rsidRPr="00DC391A">
          <w:rPr>
            <w:rStyle w:val="Hyperlink"/>
          </w:rPr>
          <w:t>Table 89 – Namespaces used in this document</w:t>
        </w:r>
        <w:r>
          <w:tab/>
        </w:r>
        <w:r>
          <w:fldChar w:fldCharType="begin"/>
        </w:r>
        <w:r>
          <w:instrText xml:space="preserve"> PAGEREF _Toc236318827 \h </w:instrText>
        </w:r>
        <w:r>
          <w:fldChar w:fldCharType="separate"/>
        </w:r>
        <w:r>
          <w:t>63</w:t>
        </w:r>
        <w:r>
          <w:fldChar w:fldCharType="end"/>
        </w:r>
      </w:hyperlink>
    </w:p>
    <w:p w14:paraId="2846B338" w14:textId="688FF691" w:rsidR="0090716E" w:rsidRDefault="0090716E">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828" w:history="1">
        <w:r w:rsidRPr="00DC391A">
          <w:rPr>
            <w:rStyle w:val="Hyperlink"/>
          </w:rPr>
          <w:t>Table 90 – Nodes defined by this document</w:t>
        </w:r>
        <w:r>
          <w:tab/>
        </w:r>
        <w:r>
          <w:fldChar w:fldCharType="begin"/>
        </w:r>
        <w:r>
          <w:instrText xml:space="preserve"> PAGEREF _Toc236318828 \h </w:instrText>
        </w:r>
        <w:r>
          <w:fldChar w:fldCharType="separate"/>
        </w:r>
        <w:r>
          <w:t>66</w:t>
        </w:r>
        <w:r>
          <w:fldChar w:fldCharType="end"/>
        </w:r>
      </w:hyperlink>
    </w:p>
    <w:p w14:paraId="5E6394B4" w14:textId="3B564615" w:rsidR="00237E76" w:rsidRDefault="00BF2492">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OPC Foundation Machinery joint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401CF5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0CA227C"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OPC Foundation Machinery joint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OPC Foundation Machinery joint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OPC Foundation Machinery joint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OPC Foundation Machinery joint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OPC Foundation Machinery joint working group</w:t>
      </w:r>
      <w:r w:rsidRPr="004C388A">
        <w:rPr>
          <w:sz w:val="16"/>
          <w:szCs w:val="16"/>
        </w:rPr>
        <w:t xml:space="preserve"> specifications may require use of an invention covered by patent rights. OPC Foundation or </w:t>
      </w:r>
      <w:r w:rsidRPr="004C388A">
        <w:rPr>
          <w:color w:val="FF0000"/>
          <w:sz w:val="16"/>
          <w:szCs w:val="16"/>
        </w:rPr>
        <w:t>OPC Foundation Machinery joint working group</w:t>
      </w:r>
      <w:r w:rsidRPr="004C388A">
        <w:rPr>
          <w:sz w:val="16"/>
          <w:szCs w:val="16"/>
        </w:rPr>
        <w:t xml:space="preserve"> shall not be responsible for identifying patents for which a license may be required by any OPC or </w:t>
      </w:r>
      <w:r w:rsidRPr="004C388A">
        <w:rPr>
          <w:color w:val="FF0000"/>
          <w:sz w:val="16"/>
          <w:szCs w:val="16"/>
        </w:rPr>
        <w:t>OPC Foundation Machinery joint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OPC Foundation Machinery joint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OPC Foundation Machinery joint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OPC Foundation Machinery joint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OPC Foundation Machinery joint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OPC Foundation Machinery joint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771C181"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18785AC4"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F28EE9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FE5219C"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B998937"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488E112"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GENERATORS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Generator sets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624"/>
      <w:r w:rsidRPr="00EC120D">
        <w:t>Scope</w:t>
      </w:r>
      <w:bookmarkEnd w:id="15"/>
      <w:bookmarkEnd w:id="16"/>
      <w:bookmarkEnd w:id="17"/>
      <w:bookmarkEnd w:id="18"/>
      <w:bookmarkEnd w:id="19"/>
      <w:bookmarkEnd w:id="20"/>
      <w:bookmarkEnd w:id="21"/>
      <w:bookmarkEnd w:id="22"/>
    </w:p>
    <w:p w14:paraId="35ABE1E7" w14:textId="77777777" w:rsidR="00237E76" w:rsidRDefault="00BF2492">
      <w:pPr>
        <w:pStyle w:val="PARAGRAPH"/>
      </w:pPr>
      <w:r>
        <w:t xml:space="preserve">This specification defines the OPC UA ObjectTypes, VariableTypes, DataTypes, ReferenceTypes and their instances required to represent a generator set as an automation </w:t>
      </w:r>
      <w:r>
        <w:rPr>
          <w:b/>
        </w:rPr>
        <w:t>asset</w:t>
      </w:r>
      <w:r>
        <w:t xml:space="preserve"> and, at the same time, as a machine that is </w:t>
      </w:r>
      <w:r>
        <w:rPr>
          <w:b/>
        </w:rPr>
        <w:t>built around a prime‑mover engine</w:t>
      </w:r>
      <w:r>
        <w:t xml:space="preserve"> exposing a CAN bus / SAE J1939 interface.</w:t>
      </w:r>
    </w:p>
    <w:p w14:paraId="16A30029" w14:textId="77777777" w:rsidR="00237E76" w:rsidRDefault="00BF2492">
      <w:pPr>
        <w:pStyle w:val="PARAGRAPH"/>
      </w:pPr>
      <w:r>
        <w:t>The model covers:</w:t>
      </w:r>
    </w:p>
    <w:p w14:paraId="7C62B1F0" w14:textId="77777777" w:rsidR="00237E76" w:rsidRDefault="00BF2492">
      <w:pPr>
        <w:pStyle w:val="ListBullet"/>
        <w:numPr>
          <w:ilvl w:val="0"/>
          <w:numId w:val="21"/>
        </w:numPr>
      </w:pPr>
      <w:r>
        <w:t>The generator set as a whole (nameplate/identification, ratings, operating state and mode, health, control methods).</w:t>
      </w:r>
    </w:p>
    <w:p w14:paraId="399E24EB" w14:textId="77777777" w:rsidR="00237E76" w:rsidRDefault="00BF2492">
      <w:pPr>
        <w:pStyle w:val="ListBullet"/>
        <w:numPr>
          <w:ilvl w:val="0"/>
          <w:numId w:val="21"/>
        </w:numPr>
      </w:pPr>
      <w:r>
        <w:t xml:space="preserve">The prime‑mover </w:t>
      </w:r>
      <w:r>
        <w:rPr>
          <w:b/>
        </w:rPr>
        <w:t>engine</w:t>
      </w:r>
      <w:r>
        <w:t>, its telemetry (typically read over CAN/J1939) and its diagnostic trouble codes (DTCs).</w:t>
      </w:r>
    </w:p>
    <w:p w14:paraId="0FD958F3" w14:textId="77777777" w:rsidR="00237E76" w:rsidRDefault="00BF2492">
      <w:pPr>
        <w:pStyle w:val="ListBullet"/>
        <w:numPr>
          <w:ilvl w:val="0"/>
          <w:numId w:val="21"/>
        </w:numPr>
      </w:pPr>
      <w:r>
        <w:t xml:space="preserve">The </w:t>
      </w:r>
      <w:r>
        <w:rPr>
          <w:b/>
        </w:rPr>
        <w:t>alternator</w:t>
      </w:r>
      <w:r>
        <w:t xml:space="preserve"> (generator end), including per‑phase and aggregate electrical measurements.</w:t>
      </w:r>
    </w:p>
    <w:p w14:paraId="633043F6" w14:textId="77777777" w:rsidR="00237E76" w:rsidRDefault="00BF2492">
      <w:pPr>
        <w:pStyle w:val="ListBullet"/>
        <w:numPr>
          <w:ilvl w:val="0"/>
          <w:numId w:val="21"/>
        </w:numPr>
      </w:pPr>
      <w:r>
        <w:t xml:space="preserve">Supporting subsystems: </w:t>
      </w:r>
      <w:r>
        <w:rPr>
          <w:b/>
        </w:rPr>
        <w:t>fuel</w:t>
      </w:r>
      <w:r>
        <w:t xml:space="preserve">, </w:t>
      </w:r>
      <w:r>
        <w:rPr>
          <w:b/>
        </w:rPr>
        <w:t>cooling</w:t>
      </w:r>
      <w:r>
        <w:t xml:space="preserve">, </w:t>
      </w:r>
      <w:r>
        <w:rPr>
          <w:b/>
        </w:rPr>
        <w:t>lubrication</w:t>
      </w:r>
      <w:r>
        <w:t xml:space="preserve">, </w:t>
      </w:r>
      <w:r>
        <w:rPr>
          <w:b/>
        </w:rPr>
        <w:t>starting/battery</w:t>
      </w:r>
      <w:r>
        <w:t xml:space="preserve">, and </w:t>
      </w:r>
      <w:r>
        <w:rPr>
          <w:b/>
        </w:rPr>
        <w:t>exhaust aftertreatment</w:t>
      </w:r>
      <w:r>
        <w:t>.</w:t>
      </w:r>
    </w:p>
    <w:p w14:paraId="3E07940A" w14:textId="77777777" w:rsidR="00237E76" w:rsidRDefault="00BF2492">
      <w:pPr>
        <w:pStyle w:val="ListBullet"/>
        <w:numPr>
          <w:ilvl w:val="0"/>
          <w:numId w:val="21"/>
        </w:numPr>
      </w:pPr>
      <w:r>
        <w:t xml:space="preserve">The </w:t>
      </w:r>
      <w:r>
        <w:rPr>
          <w:b/>
        </w:rPr>
        <w:t>controller / control panel</w:t>
      </w:r>
      <w:r>
        <w:t xml:space="preserve"> and its remote‑monitoring status.</w:t>
      </w:r>
    </w:p>
    <w:p w14:paraId="2E7241BA" w14:textId="77777777" w:rsidR="00237E76" w:rsidRDefault="00BF2492">
      <w:pPr>
        <w:pStyle w:val="ListBullet"/>
        <w:numPr>
          <w:ilvl w:val="0"/>
          <w:numId w:val="21"/>
        </w:numPr>
      </w:pPr>
      <w:r>
        <w:rPr>
          <w:b/>
        </w:rPr>
        <w:t>Protection and alarm</w:t>
      </w:r>
      <w:r>
        <w:t xml:space="preserve"> functions (warnings, shutdowns, electrical trips, lockouts).</w:t>
      </w:r>
    </w:p>
    <w:p w14:paraId="1CEDF59F" w14:textId="77777777" w:rsidR="00237E76" w:rsidRDefault="00BF2492">
      <w:pPr>
        <w:pStyle w:val="ListBullet"/>
        <w:numPr>
          <w:ilvl w:val="0"/>
          <w:numId w:val="21"/>
        </w:numPr>
      </w:pPr>
      <w:r>
        <w:rPr>
          <w:b/>
        </w:rPr>
        <w:t>Automatic transfer switches (ATS)</w:t>
      </w:r>
      <w:r>
        <w:t xml:space="preserve"> and </w:t>
      </w:r>
      <w:r>
        <w:rPr>
          <w:b/>
        </w:rPr>
        <w:t>paralleling / switchgear</w:t>
      </w:r>
      <w:r>
        <w:t xml:space="preserve"> for multi‑set power systems.</w:t>
      </w:r>
    </w:p>
    <w:p w14:paraId="7F47665B" w14:textId="77777777" w:rsidR="00237E76" w:rsidRDefault="00BF2492">
      <w:pPr>
        <w:pStyle w:val="PARAGRAPH"/>
      </w:pPr>
      <w:r>
        <w:t xml:space="preserve">The model deliberately reuses the OPC UA </w:t>
      </w:r>
      <w:r>
        <w:rPr>
          <w:b/>
        </w:rPr>
        <w:t>Devices (DI)</w:t>
      </w:r>
      <w:r>
        <w:t xml:space="preserve"> and </w:t>
      </w:r>
      <w:r>
        <w:rPr>
          <w:b/>
        </w:rPr>
        <w:t>Machinery</w:t>
      </w:r>
      <w:r>
        <w:t xml:space="preserve"> companion specifications so that generator sets appear as first‑class members of the existing OPC UA machine/asset ecosystem.</w:t>
      </w:r>
    </w:p>
    <w:p w14:paraId="2B970E0C" w14:textId="77777777" w:rsidR="00237E76" w:rsidRDefault="00BF2492">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OPC Foundation Machinery joint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18625"/>
      <w:r w:rsidRPr="00EC120D">
        <w:lastRenderedPageBreak/>
        <w:t>Normative references</w:t>
      </w:r>
      <w:bookmarkEnd w:id="23"/>
      <w:bookmarkEnd w:id="24"/>
      <w:bookmarkEnd w:id="25"/>
      <w:bookmarkEnd w:id="26"/>
      <w:bookmarkEnd w:id="27"/>
      <w:bookmarkEnd w:id="28"/>
      <w:bookmarkEnd w:id="29"/>
      <w:bookmarkEnd w:id="30"/>
    </w:p>
    <w:p w14:paraId="532CB950" w14:textId="77777777" w:rsidR="00237E76" w:rsidRDefault="00BF2492">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237E76" w:rsidRDefault="00BF2492">
      <w:pPr>
        <w:pStyle w:val="NOTE"/>
      </w:pPr>
      <w:r>
        <w:t>NOTE   The OPC UA core specifications are regularly published as IEC 62541.</w:t>
      </w:r>
    </w:p>
    <w:p w14:paraId="4256C675" w14:textId="77777777" w:rsidR="00237E76" w:rsidRDefault="00BF2492">
      <w:pPr>
        <w:pStyle w:val="ReferenceDocuments"/>
      </w:pPr>
      <w:bookmarkStart w:id="31" w:name="UAPart1"/>
      <w:r>
        <w:t>OPC 10000-1, OPC Unified Architecture - Part 1: Overview and Concepts</w:t>
      </w:r>
      <w:bookmarkEnd w:id="31"/>
    </w:p>
    <w:p w14:paraId="6AD2C4ED" w14:textId="77777777" w:rsidR="00237E76" w:rsidRDefault="00BF2492">
      <w:pPr>
        <w:pStyle w:val="ReferenceDocuments"/>
      </w:pPr>
      <w:r>
        <w:t>http://www.opcfoundation.org/documents/10000-1/</w:t>
      </w:r>
    </w:p>
    <w:p w14:paraId="6FD2527B" w14:textId="77777777" w:rsidR="00237E76" w:rsidRDefault="00BF2492">
      <w:pPr>
        <w:pStyle w:val="ReferenceDocuments"/>
      </w:pPr>
      <w:bookmarkStart w:id="32" w:name="UAPart2"/>
      <w:r>
        <w:t>OPC 10000-2, OPC Unified Architecture - Part 2: Security Model</w:t>
      </w:r>
      <w:bookmarkEnd w:id="32"/>
    </w:p>
    <w:p w14:paraId="3D170781" w14:textId="77777777" w:rsidR="00237E76" w:rsidRDefault="00BF2492">
      <w:pPr>
        <w:pStyle w:val="ReferenceDocuments"/>
      </w:pPr>
      <w:r>
        <w:t>http://www.opcfoundation.org/documents/10000-2/</w:t>
      </w:r>
    </w:p>
    <w:p w14:paraId="0DF77927" w14:textId="77777777" w:rsidR="00237E76" w:rsidRDefault="00BF2492">
      <w:pPr>
        <w:pStyle w:val="ReferenceDocuments"/>
      </w:pPr>
      <w:bookmarkStart w:id="33" w:name="UAPart3"/>
      <w:r>
        <w:t>OPC 10000-3, OPC Unified Architecture - Part 3: Address Space Model</w:t>
      </w:r>
      <w:bookmarkEnd w:id="33"/>
    </w:p>
    <w:p w14:paraId="3C78FFE5" w14:textId="77777777" w:rsidR="00237E76" w:rsidRDefault="00BF2492">
      <w:pPr>
        <w:pStyle w:val="ReferenceDocuments"/>
      </w:pPr>
      <w:r>
        <w:t>http://www.opcfoundation.org/documents/10000-3/</w:t>
      </w:r>
    </w:p>
    <w:p w14:paraId="3F657DC6" w14:textId="77777777" w:rsidR="00237E76" w:rsidRDefault="00BF2492">
      <w:pPr>
        <w:pStyle w:val="ReferenceDocuments"/>
      </w:pPr>
      <w:bookmarkStart w:id="34" w:name="UAPart4"/>
      <w:r>
        <w:t>OPC 10000-4, OPC Unified Architecture - Part 4: Services</w:t>
      </w:r>
      <w:bookmarkEnd w:id="34"/>
    </w:p>
    <w:p w14:paraId="6730A53D" w14:textId="77777777" w:rsidR="00237E76" w:rsidRDefault="00BF2492">
      <w:pPr>
        <w:pStyle w:val="ReferenceDocuments"/>
      </w:pPr>
      <w:r>
        <w:t>http://www.opcfoundation.org/documents/10000-4/</w:t>
      </w:r>
    </w:p>
    <w:p w14:paraId="6CFFCBC8" w14:textId="77777777" w:rsidR="00237E76" w:rsidRDefault="00BF2492">
      <w:pPr>
        <w:pStyle w:val="ReferenceDocuments"/>
      </w:pPr>
      <w:bookmarkStart w:id="35" w:name="UAPart5"/>
      <w:r>
        <w:t>OPC 10000-5, OPC Unified Architecture - Part 5: Information Model</w:t>
      </w:r>
      <w:bookmarkEnd w:id="35"/>
    </w:p>
    <w:p w14:paraId="6BD99771" w14:textId="77777777" w:rsidR="00237E76" w:rsidRDefault="00BF2492">
      <w:pPr>
        <w:pStyle w:val="ReferenceDocuments"/>
      </w:pPr>
      <w:r>
        <w:t>http://www.opcfoundation.org/documents/10000-5/</w:t>
      </w:r>
    </w:p>
    <w:p w14:paraId="2B20AF8C" w14:textId="77777777" w:rsidR="00237E76" w:rsidRDefault="00BF2492">
      <w:pPr>
        <w:pStyle w:val="ReferenceDocuments"/>
      </w:pPr>
      <w:bookmarkStart w:id="36" w:name="UAPart6"/>
      <w:r>
        <w:t>OPC 10000-6, OPC Unified Architecture - Part 6: Mappings</w:t>
      </w:r>
      <w:bookmarkEnd w:id="36"/>
    </w:p>
    <w:p w14:paraId="57874050" w14:textId="77777777" w:rsidR="00237E76" w:rsidRDefault="00BF2492">
      <w:pPr>
        <w:pStyle w:val="ReferenceDocuments"/>
      </w:pPr>
      <w:r>
        <w:t>http://www.opcfoundation.org/documents/10000-6/</w:t>
      </w:r>
    </w:p>
    <w:p w14:paraId="15C4A750" w14:textId="77777777" w:rsidR="00237E76" w:rsidRDefault="00BF2492">
      <w:pPr>
        <w:pStyle w:val="ReferenceDocuments"/>
      </w:pPr>
      <w:bookmarkStart w:id="37" w:name="UAPart7"/>
      <w:r>
        <w:t>OPC 10000-7, OPC Unified Architecture - Part 7: Profiles</w:t>
      </w:r>
      <w:bookmarkEnd w:id="37"/>
    </w:p>
    <w:p w14:paraId="31ACFF0C" w14:textId="77777777" w:rsidR="00237E76" w:rsidRDefault="00BF2492">
      <w:pPr>
        <w:pStyle w:val="ReferenceDocuments"/>
      </w:pPr>
      <w:r>
        <w:t>http://www.opcfoundation.org/documents/10000-7/</w:t>
      </w:r>
    </w:p>
    <w:p w14:paraId="4D76427A" w14:textId="77777777" w:rsidR="00237E76" w:rsidRDefault="00BF2492">
      <w:pPr>
        <w:pStyle w:val="ReferenceDocuments"/>
      </w:pPr>
      <w:bookmarkStart w:id="38" w:name="UAPart8"/>
      <w:r>
        <w:t>OPC 10000-8, OPC Unified Architecture - Part 8: Data Access, which defines AnalogUnitType and the engineering-unit Properties every measured value carries.</w:t>
      </w:r>
      <w:bookmarkEnd w:id="38"/>
    </w:p>
    <w:p w14:paraId="3F947831" w14:textId="77777777" w:rsidR="00237E76" w:rsidRDefault="00BF2492">
      <w:pPr>
        <w:pStyle w:val="ReferenceDocuments"/>
      </w:pPr>
      <w:r>
        <w:t>http://www.opcfoundation.org/documents/10000-8/</w:t>
      </w:r>
    </w:p>
    <w:p w14:paraId="4B1A03C5" w14:textId="77777777" w:rsidR="00237E76" w:rsidRDefault="00BF2492">
      <w:pPr>
        <w:pStyle w:val="ReferenceDocuments"/>
      </w:pPr>
      <w:bookmarkStart w:id="39" w:name="UAPart9"/>
      <w:r>
        <w:t>OPC 10000-9, OPC Unified Architecture - Part 9: Alarms and Conditions</w:t>
      </w:r>
      <w:bookmarkEnd w:id="39"/>
    </w:p>
    <w:p w14:paraId="61EE0BCB" w14:textId="77777777" w:rsidR="00237E76" w:rsidRDefault="00BF2492">
      <w:pPr>
        <w:pStyle w:val="ReferenceDocuments"/>
      </w:pPr>
      <w:r>
        <w:t>http://www.opcfoundation.org/documents/10000-9/</w:t>
      </w:r>
    </w:p>
    <w:p w14:paraId="749F4E52" w14:textId="77777777" w:rsidR="00237E76" w:rsidRDefault="00BF2492">
      <w:pPr>
        <w:pStyle w:val="ReferenceDocuments"/>
      </w:pPr>
      <w:bookmarkStart w:id="40" w:name="UAPart12"/>
      <w:r>
        <w:t>OPC 10000-12, OPC Unified Architecture - Part 12: Discovery and Global Services</w:t>
      </w:r>
      <w:bookmarkEnd w:id="40"/>
    </w:p>
    <w:p w14:paraId="19709376" w14:textId="77777777" w:rsidR="00237E76" w:rsidRDefault="00BF2492">
      <w:pPr>
        <w:pStyle w:val="ReferenceDocuments"/>
      </w:pPr>
      <w:r>
        <w:t>http://www.opcfoundation.org/documents/10000-12/</w:t>
      </w:r>
    </w:p>
    <w:p w14:paraId="6700D0AA" w14:textId="77777777" w:rsidR="00237E76" w:rsidRDefault="00BF2492">
      <w:pPr>
        <w:pStyle w:val="ReferenceDocuments"/>
      </w:pPr>
      <w:bookmarkStart w:id="41" w:name="UAPart14"/>
      <w:r>
        <w:t>OPC 10000-14, OPC Unified Architecture - Part 14: PubSub</w:t>
      </w:r>
      <w:bookmarkEnd w:id="41"/>
    </w:p>
    <w:p w14:paraId="56132168" w14:textId="77777777" w:rsidR="00237E76" w:rsidRDefault="00BF2492">
      <w:pPr>
        <w:pStyle w:val="ReferenceDocuments"/>
      </w:pPr>
      <w:r>
        <w:t>http://www.opcfoundation.org/documents/10000-14/</w:t>
      </w:r>
    </w:p>
    <w:p w14:paraId="228C6C3C" w14:textId="77777777" w:rsidR="00237E76" w:rsidRDefault="00BF2492">
      <w:pPr>
        <w:pStyle w:val="ReferenceDocuments"/>
      </w:pPr>
      <w:bookmarkStart w:id="42" w:name="UAPart16"/>
      <w:r>
        <w:t>OPC 10000-16, OPC Unified Architecture - Part 16: State Machines</w:t>
      </w:r>
      <w:bookmarkEnd w:id="42"/>
    </w:p>
    <w:p w14:paraId="61C386CB" w14:textId="77777777" w:rsidR="00237E76" w:rsidRDefault="00BF2492">
      <w:pPr>
        <w:pStyle w:val="ReferenceDocuments"/>
      </w:pPr>
      <w:r>
        <w:lastRenderedPageBreak/>
        <w:t>http://www.opcfoundation.org/documents/10000-16/</w:t>
      </w:r>
    </w:p>
    <w:p w14:paraId="58B11B66" w14:textId="77777777" w:rsidR="00237E76" w:rsidRDefault="00BF2492">
      <w:pPr>
        <w:pStyle w:val="ReferenceDocuments"/>
      </w:pPr>
      <w:bookmarkStart w:id="43" w:name="UAPart100"/>
      <w:r>
        <w:t>OPC 10000-100, OPC Unified Architecture - Part 100: Devices, the DI companion specification whose DeviceType and ComponentType this model derives from.</w:t>
      </w:r>
      <w:bookmarkEnd w:id="43"/>
    </w:p>
    <w:p w14:paraId="2762F49E" w14:textId="77777777" w:rsidR="00237E76" w:rsidRDefault="00BF2492">
      <w:pPr>
        <w:pStyle w:val="ReferenceDocuments"/>
      </w:pPr>
      <w:r>
        <w:t>http://www.opcfoundation.org/documents/10000-100/</w:t>
      </w:r>
    </w:p>
    <w:p w14:paraId="0558FD16" w14:textId="77777777" w:rsidR="00237E76" w:rsidRDefault="00BF2492">
      <w:pPr>
        <w:pStyle w:val="ReferenceDocuments"/>
      </w:pPr>
      <w:bookmarkStart w:id="44" w:name="UA40001"/>
      <w:r>
        <w:t>OPC 40001-1, OPC UA for Machinery - Part 1: Basic Building Blocks, whose Machines folder makes a generator set discoverable.</w:t>
      </w:r>
      <w:bookmarkEnd w:id="44"/>
    </w:p>
    <w:p w14:paraId="38327004" w14:textId="77777777" w:rsidR="00237E76" w:rsidRDefault="00BF2492">
      <w:pPr>
        <w:pStyle w:val="ReferenceDocuments"/>
      </w:pPr>
      <w:r>
        <w:t>http://www.opcfoundation.org/documents/40001-1/</w:t>
      </w:r>
    </w:p>
    <w:p w14:paraId="10CFF50A" w14:textId="77777777" w:rsidR="00237E76" w:rsidRDefault="00BF2492">
      <w:pPr>
        <w:pStyle w:val="ReferenceDocuments"/>
      </w:pPr>
      <w:bookmarkStart w:id="45" w:name="SAEJ1939"/>
      <w:r>
        <w:t>SAE J1939, Serial control and communications heavy duty vehicle network, the CAN bus protocol the engine interface mirrors.</w:t>
      </w:r>
      <w:bookmarkEnd w:id="45"/>
    </w:p>
    <w:p w14:paraId="133AEB9C" w14:textId="77777777" w:rsidR="00237E76" w:rsidRDefault="00BF2492">
      <w:pPr>
        <w:pStyle w:val="ReferenceDocuments"/>
      </w:pPr>
      <w:r>
        <w:t>https://www.sae.org/standards/content/j1939/</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18626"/>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18627"/>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18628"/>
      <w:r w:rsidRPr="00EC120D">
        <w:t>Generators terms</w:t>
      </w:r>
      <w:bookmarkEnd w:id="57"/>
      <w:bookmarkEnd w:id="58"/>
      <w:bookmarkEnd w:id="59"/>
      <w:bookmarkEnd w:id="60"/>
      <w:bookmarkEnd w:id="61"/>
      <w:bookmarkEnd w:id="62"/>
      <w:bookmarkEnd w:id="63"/>
      <w:bookmarkEnd w:id="64"/>
      <w:bookmarkEnd w:id="65"/>
    </w:p>
    <w:p w14:paraId="196CFA4B" w14:textId="77777777" w:rsidR="00237E76" w:rsidRDefault="00BF2492">
      <w:pPr>
        <w:pStyle w:val="PARAGRAPH"/>
      </w:pPr>
      <w:r>
        <w:t>It is assumed that basic concepts of OPC UA information modelling and of Generators are understood in this document. This document uses these concepts to describe the Generators Information Model. For the purposes of this document, the terms and definitions given in OPC 10000-1, OPC 10000-3, OPC 10000-4, OPC 10000-5 and OPC 10000-7, as well as the following, apply.</w:t>
      </w:r>
    </w:p>
    <w:p w14:paraId="69788417" w14:textId="77777777" w:rsidR="00237E76" w:rsidRDefault="00BF2492">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18629"/>
      <w:r w:rsidRPr="00EC120D">
        <w:t>Abbreviated terms</w:t>
      </w:r>
      <w:bookmarkEnd w:id="66"/>
      <w:bookmarkEnd w:id="67"/>
      <w:bookmarkEnd w:id="68"/>
    </w:p>
    <w:p w14:paraId="30B0FC23" w14:textId="77777777" w:rsidR="00237E76" w:rsidRDefault="00237E76">
      <w:pPr>
        <w:pStyle w:val="TERM-number3"/>
      </w:pPr>
    </w:p>
    <w:p w14:paraId="6EF1C03A" w14:textId="77777777" w:rsidR="00237E76" w:rsidRDefault="00BF2492">
      <w:pPr>
        <w:pStyle w:val="TERM"/>
      </w:pPr>
      <w:r>
        <w:t>GenSet / Generator set</w:t>
      </w:r>
    </w:p>
    <w:p w14:paraId="5880342A" w14:textId="77777777" w:rsidR="00237E76" w:rsidRDefault="00BF2492">
      <w:pPr>
        <w:pStyle w:val="TERM-definition"/>
      </w:pPr>
      <w:r>
        <w:t>A complete power‑generation unit combining a prime‑mover engine and an alternator with control and support subsystems.</w:t>
      </w:r>
    </w:p>
    <w:p w14:paraId="1A1C8A53" w14:textId="77777777" w:rsidR="00237E76" w:rsidRDefault="00237E76">
      <w:pPr>
        <w:pStyle w:val="TERM-number3"/>
      </w:pPr>
    </w:p>
    <w:p w14:paraId="53BE9611" w14:textId="77777777" w:rsidR="00237E76" w:rsidRDefault="00BF2492">
      <w:pPr>
        <w:pStyle w:val="TERM"/>
      </w:pPr>
      <w:r>
        <w:t>Prime mover</w:t>
      </w:r>
    </w:p>
    <w:p w14:paraId="29849280" w14:textId="77777777" w:rsidR="00237E76" w:rsidRDefault="00BF2492">
      <w:pPr>
        <w:pStyle w:val="TERM-definition"/>
      </w:pPr>
      <w:r>
        <w:t>The engine that drives the alternator (diesel, gas, etc.).</w:t>
      </w:r>
    </w:p>
    <w:p w14:paraId="0015EC7F" w14:textId="77777777" w:rsidR="00237E76" w:rsidRDefault="00237E76">
      <w:pPr>
        <w:pStyle w:val="TERM-number3"/>
      </w:pPr>
    </w:p>
    <w:p w14:paraId="3A21BEEC" w14:textId="77777777" w:rsidR="00237E76" w:rsidRDefault="00BF2492">
      <w:pPr>
        <w:pStyle w:val="TERM"/>
      </w:pPr>
      <w:r>
        <w:t>Alternator</w:t>
      </w:r>
    </w:p>
    <w:p w14:paraId="267823F6" w14:textId="77777777" w:rsidR="00237E76" w:rsidRDefault="00BF2492">
      <w:pPr>
        <w:pStyle w:val="TERM-definition"/>
      </w:pPr>
      <w:r>
        <w:t>The AC generator end that converts mechanical power into electrical power.</w:t>
      </w:r>
    </w:p>
    <w:p w14:paraId="0D7CB810" w14:textId="77777777" w:rsidR="00237E76" w:rsidRDefault="00237E76">
      <w:pPr>
        <w:pStyle w:val="TERM-number3"/>
      </w:pPr>
    </w:p>
    <w:p w14:paraId="20010749" w14:textId="77777777" w:rsidR="00237E76" w:rsidRDefault="00BF2492">
      <w:pPr>
        <w:pStyle w:val="TERM"/>
      </w:pPr>
      <w:r>
        <w:t>ATS</w:t>
      </w:r>
    </w:p>
    <w:p w14:paraId="23F46C2D" w14:textId="77777777" w:rsidR="00237E76" w:rsidRDefault="00BF2492">
      <w:pPr>
        <w:pStyle w:val="TERM-definition"/>
      </w:pPr>
      <w:r>
        <w:t>Automatic Transfer Switch.</w:t>
      </w:r>
    </w:p>
    <w:p w14:paraId="6FDDCE51" w14:textId="77777777" w:rsidR="00237E76" w:rsidRDefault="00237E76">
      <w:pPr>
        <w:pStyle w:val="TERM-number3"/>
      </w:pPr>
    </w:p>
    <w:p w14:paraId="79CAF5EC" w14:textId="77777777" w:rsidR="00237E76" w:rsidRDefault="00BF2492">
      <w:pPr>
        <w:pStyle w:val="TERM"/>
      </w:pPr>
      <w:r>
        <w:t>AVR</w:t>
      </w:r>
    </w:p>
    <w:p w14:paraId="78833732" w14:textId="77777777" w:rsidR="00237E76" w:rsidRDefault="00BF2492">
      <w:pPr>
        <w:pStyle w:val="TERM-definition"/>
      </w:pPr>
      <w:r>
        <w:t>Automatic Voltage Regulator.</w:t>
      </w:r>
    </w:p>
    <w:p w14:paraId="26BCF03E" w14:textId="77777777" w:rsidR="00237E76" w:rsidRDefault="00237E76">
      <w:pPr>
        <w:pStyle w:val="TERM-number3"/>
      </w:pPr>
    </w:p>
    <w:p w14:paraId="49463142" w14:textId="77777777" w:rsidR="00237E76" w:rsidRDefault="00BF2492">
      <w:pPr>
        <w:pStyle w:val="TERM"/>
      </w:pPr>
      <w:r>
        <w:t>DTC</w:t>
      </w:r>
    </w:p>
    <w:p w14:paraId="0C5DAF59" w14:textId="77777777" w:rsidR="00237E76" w:rsidRDefault="00BF2492">
      <w:pPr>
        <w:pStyle w:val="TERM-definition"/>
      </w:pPr>
      <w:r>
        <w:t>Diagnostic Trouble Code (SAE J1939 DM1/DM2).</w:t>
      </w:r>
    </w:p>
    <w:p w14:paraId="000A486B" w14:textId="77777777" w:rsidR="00237E76" w:rsidRDefault="00237E76">
      <w:pPr>
        <w:pStyle w:val="TERM-number3"/>
      </w:pPr>
    </w:p>
    <w:p w14:paraId="7C1B3453" w14:textId="77777777" w:rsidR="00237E76" w:rsidRDefault="00BF2492">
      <w:pPr>
        <w:pStyle w:val="TERM"/>
      </w:pPr>
      <w:r>
        <w:t>SPN / FMI</w:t>
      </w:r>
    </w:p>
    <w:p w14:paraId="288037B6" w14:textId="77777777" w:rsidR="00237E76" w:rsidRDefault="00BF2492">
      <w:pPr>
        <w:pStyle w:val="TERM-definition"/>
      </w:pPr>
      <w:r>
        <w:t>Suspect Parameter Number / Failure Mode Identifier (SAE J1939).</w:t>
      </w:r>
    </w:p>
    <w:p w14:paraId="6325E0F0" w14:textId="77777777" w:rsidR="00237E76" w:rsidRDefault="00237E76">
      <w:pPr>
        <w:pStyle w:val="TERM-number3"/>
      </w:pPr>
    </w:p>
    <w:p w14:paraId="26EFF10A" w14:textId="77777777" w:rsidR="00237E76" w:rsidRDefault="00BF2492">
      <w:pPr>
        <w:pStyle w:val="TERM"/>
      </w:pPr>
      <w:r>
        <w:t>ESP / PRP / COP / LTP</w:t>
      </w:r>
    </w:p>
    <w:p w14:paraId="748673AB" w14:textId="77777777" w:rsidR="00237E76" w:rsidRDefault="00BF2492">
      <w:pPr>
        <w:pStyle w:val="TERM-definition"/>
      </w:pPr>
      <w:r>
        <w:t>ISO 8528 ratings: Emergency Standby / Prime / Continuous / Limited‑Time Power.</w:t>
      </w:r>
    </w:p>
    <w:p w14:paraId="04040550" w14:textId="77777777" w:rsidR="00237E76" w:rsidRDefault="00237E76">
      <w:pPr>
        <w:pStyle w:val="TERM-number3"/>
      </w:pPr>
    </w:p>
    <w:p w14:paraId="0401B3BA" w14:textId="77777777" w:rsidR="00237E76" w:rsidRDefault="00BF2492">
      <w:pPr>
        <w:pStyle w:val="TERM"/>
      </w:pPr>
      <w:r>
        <w:t>DCC</w:t>
      </w:r>
    </w:p>
    <w:p w14:paraId="0258EAEC" w14:textId="77777777" w:rsidR="00237E76" w:rsidRDefault="00BF2492">
      <w:pPr>
        <w:pStyle w:val="TERM-definition"/>
      </w:pPr>
      <w:r>
        <w:t>Data‑Center Continuous rating.</w:t>
      </w:r>
    </w:p>
    <w:p w14:paraId="246DE3DF" w14:textId="77777777" w:rsidR="00237E76" w:rsidRDefault="00237E76">
      <w:pPr>
        <w:pStyle w:val="TERM-number3"/>
      </w:pPr>
    </w:p>
    <w:p w14:paraId="33378E0E" w14:textId="77777777" w:rsidR="00237E76" w:rsidRDefault="00BF2492">
      <w:pPr>
        <w:pStyle w:val="TERM"/>
      </w:pPr>
      <w:r>
        <w:t>PMG</w:t>
      </w:r>
    </w:p>
    <w:p w14:paraId="7F6BE573" w14:textId="77777777" w:rsidR="00237E76" w:rsidRDefault="00BF2492">
      <w:pPr>
        <w:pStyle w:val="TERM-definition"/>
      </w:pPr>
      <w:r>
        <w:t>Permanent Magnet Generator (excitation).</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18630"/>
      <w:r w:rsidRPr="00EC120D">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18631"/>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4804CBE6"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90716E" w:rsidRPr="00667BCF">
        <w:t xml:space="preserve">Table </w:t>
      </w:r>
      <w:r w:rsidR="0090716E">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23B4188"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0716E" w:rsidRPr="0090716E">
        <w:rPr>
          <w:bCs/>
        </w:rPr>
        <w:t>OPC</w:t>
      </w:r>
      <w:r w:rsidR="0090716E">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90716E" w:rsidRPr="0090716E">
        <w:rPr>
          <w:bCs/>
        </w:rPr>
        <w:t>OPC</w:t>
      </w:r>
      <w:r w:rsidR="0090716E">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90716E" w:rsidRPr="00667BCF">
        <w:t xml:space="preserve">Table </w:t>
      </w:r>
      <w:r w:rsidR="0090716E">
        <w:rPr>
          <w:noProof/>
        </w:rPr>
        <w:t>1</w:t>
      </w:r>
      <w:r w:rsidRPr="00EC120D">
        <w:fldChar w:fldCharType="end"/>
      </w:r>
      <w:r w:rsidRPr="00EC120D">
        <w:t>.</w:t>
      </w:r>
    </w:p>
    <w:p w14:paraId="3483B7AE" w14:textId="31B2F6F2"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18739"/>
      <w:r w:rsidRPr="00667BCF">
        <w:lastRenderedPageBreak/>
        <w:t xml:space="preserve">Table </w:t>
      </w:r>
      <w:r w:rsidRPr="004C388A">
        <w:fldChar w:fldCharType="begin"/>
      </w:r>
      <w:r w:rsidRPr="004C388A">
        <w:instrText xml:space="preserve"> SEQ Table \* ARABIC </w:instrText>
      </w:r>
      <w:r w:rsidRPr="004C388A">
        <w:fldChar w:fldCharType="separate"/>
      </w:r>
      <w:r w:rsidR="0090716E">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24E6499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90716E">
        <w:t>3.4.2.2</w:t>
      </w:r>
      <w:r w:rsidR="00DF2C8F" w:rsidRPr="00EC120D">
        <w:fldChar w:fldCharType="end"/>
      </w:r>
      <w:r w:rsidRPr="00EC120D">
        <w:t>).</w:t>
      </w:r>
    </w:p>
    <w:p w14:paraId="1E0AA45C" w14:textId="7BFA1B6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90716E" w:rsidRPr="00667BCF">
        <w:t xml:space="preserve">Table </w:t>
      </w:r>
      <w:r w:rsidR="0090716E">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004A2B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90716E">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FE14F36"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90716E">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2A3967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90716E">
        <w:t>OPC 10000-5, OPC Unified Architecture - Part 5: Information Model</w:t>
      </w:r>
      <w:r w:rsidRPr="00EC120D">
        <w:fldChar w:fldCharType="end"/>
      </w:r>
      <w:r w:rsidRPr="00EC120D">
        <w:t>.</w:t>
      </w:r>
    </w:p>
    <w:p w14:paraId="19501552" w14:textId="3C1B0AAB"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18740"/>
      <w:r w:rsidRPr="00667BCF">
        <w:t xml:space="preserve">Table </w:t>
      </w:r>
      <w:r w:rsidRPr="004C388A">
        <w:fldChar w:fldCharType="begin"/>
      </w:r>
      <w:r w:rsidRPr="004C388A">
        <w:instrText xml:space="preserve"> SEQ Table \* ARABIC </w:instrText>
      </w:r>
      <w:r w:rsidRPr="004C388A">
        <w:fldChar w:fldCharType="separate"/>
      </w:r>
      <w:r w:rsidR="0090716E">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C7BE7F1"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90716E">
        <w:t>3.4.3.1</w:t>
      </w:r>
      <w:r w:rsidR="00FB4283" w:rsidRPr="00EC120D">
        <w:fldChar w:fldCharType="end"/>
      </w:r>
      <w:r w:rsidRPr="00EC120D">
        <w:t>. Therefore, those containing components are not explicitly specified; they are implicitly specified by the type definitions.</w:t>
      </w:r>
    </w:p>
    <w:p w14:paraId="6BC19F84" w14:textId="2203B95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90716E" w:rsidRPr="00667BCF">
        <w:t xml:space="preserve">Table </w:t>
      </w:r>
      <w:r w:rsidR="0090716E">
        <w:rPr>
          <w:noProof/>
        </w:rPr>
        <w:t>3</w:t>
      </w:r>
      <w:r w:rsidRPr="00EC120D">
        <w:fldChar w:fldCharType="end"/>
      </w:r>
      <w:r w:rsidRPr="00EC120D">
        <w:t>.</w:t>
      </w:r>
    </w:p>
    <w:p w14:paraId="7E116BAF" w14:textId="2D9CC38E" w:rsidR="005444A2" w:rsidRPr="00667BCF" w:rsidRDefault="005444A2" w:rsidP="005444A2">
      <w:pPr>
        <w:pStyle w:val="TABLE-title"/>
      </w:pPr>
      <w:bookmarkStart w:id="100" w:name="_Ref16778333"/>
      <w:bookmarkStart w:id="101" w:name="_Toc34394282"/>
      <w:bookmarkStart w:id="102" w:name="_Toc184117021"/>
      <w:bookmarkStart w:id="103" w:name="_Toc236318741"/>
      <w:r w:rsidRPr="00667BCF">
        <w:t xml:space="preserve">Table </w:t>
      </w:r>
      <w:r w:rsidRPr="004C388A">
        <w:fldChar w:fldCharType="begin"/>
      </w:r>
      <w:r w:rsidRPr="004C388A">
        <w:instrText xml:space="preserve"> SEQ Table \* ARABIC </w:instrText>
      </w:r>
      <w:r w:rsidRPr="004C388A">
        <w:fldChar w:fldCharType="separate"/>
      </w:r>
      <w:r w:rsidR="0090716E">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0ECCC64E"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90716E" w:rsidRPr="00EC120D">
        <w:t xml:space="preserve">Table </w:t>
      </w:r>
      <w:r w:rsidR="0090716E">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CC8F5CB" w:rsidR="002E1224" w:rsidRPr="00EC120D" w:rsidRDefault="002E1224" w:rsidP="002E1224">
      <w:pPr>
        <w:pStyle w:val="TABLE-title"/>
      </w:pPr>
      <w:bookmarkStart w:id="105" w:name="_Ref55118538"/>
      <w:bookmarkStart w:id="106" w:name="_Toc184117022"/>
      <w:bookmarkStart w:id="107" w:name="_Toc236318742"/>
      <w:r w:rsidRPr="00EC120D">
        <w:t xml:space="preserve">Table </w:t>
      </w:r>
      <w:r w:rsidRPr="004C388A">
        <w:fldChar w:fldCharType="begin"/>
      </w:r>
      <w:r w:rsidRPr="004C388A">
        <w:instrText xml:space="preserve"> SEQ Table \* ARABIC </w:instrText>
      </w:r>
      <w:r w:rsidRPr="004C388A">
        <w:fldChar w:fldCharType="separate"/>
      </w:r>
      <w:r w:rsidR="0090716E">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lastRenderedPageBreak/>
        <w:t>Additional sub-components</w:t>
      </w:r>
      <w:bookmarkEnd w:id="108"/>
    </w:p>
    <w:p w14:paraId="02A3E578" w14:textId="2961BF44"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90716E" w:rsidRPr="00EC120D">
        <w:t xml:space="preserve">Table </w:t>
      </w:r>
      <w:r w:rsidR="0090716E">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E73F7DD" w:rsidR="00576AC5" w:rsidRPr="00667BCF" w:rsidRDefault="00576AC5" w:rsidP="000F1590">
      <w:pPr>
        <w:pStyle w:val="TABLE-title"/>
      </w:pPr>
      <w:bookmarkStart w:id="109" w:name="_Ref55125045"/>
      <w:bookmarkStart w:id="110" w:name="_Toc184117023"/>
      <w:bookmarkStart w:id="111" w:name="_Toc236318743"/>
      <w:r w:rsidRPr="00EC120D">
        <w:t xml:space="preserve">Table </w:t>
      </w:r>
      <w:r w:rsidRPr="004C388A">
        <w:fldChar w:fldCharType="begin"/>
      </w:r>
      <w:r w:rsidRPr="004C388A">
        <w:instrText xml:space="preserve"> SEQ Table \* ARABIC </w:instrText>
      </w:r>
      <w:r w:rsidRPr="004C388A">
        <w:fldChar w:fldCharType="separate"/>
      </w:r>
      <w:r w:rsidR="0090716E">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AD77198"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90716E" w:rsidRPr="0090716E">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4A02475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90716E" w:rsidRPr="00EC120D">
        <w:t xml:space="preserve">Table </w:t>
      </w:r>
      <w:r w:rsidR="0090716E">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90CDC96" w:rsidR="002E1224" w:rsidRPr="00EC120D" w:rsidRDefault="002E1224" w:rsidP="002E1224">
      <w:pPr>
        <w:pStyle w:val="TABLE-title"/>
      </w:pPr>
      <w:bookmarkStart w:id="113" w:name="_Ref55119200"/>
      <w:bookmarkStart w:id="114" w:name="_Toc184117024"/>
      <w:bookmarkStart w:id="115" w:name="_Toc236318744"/>
      <w:r w:rsidRPr="00EC120D">
        <w:t xml:space="preserve">Table </w:t>
      </w:r>
      <w:r w:rsidRPr="004C388A">
        <w:fldChar w:fldCharType="begin"/>
      </w:r>
      <w:r w:rsidRPr="004C388A">
        <w:instrText xml:space="preserve"> SEQ Table \* ARABIC </w:instrText>
      </w:r>
      <w:r w:rsidRPr="004C388A">
        <w:fldChar w:fldCharType="separate"/>
      </w:r>
      <w:r w:rsidR="0090716E">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18632"/>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7AB43564"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90716E">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084FA7CC"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90716E">
        <w:t>11.2</w:t>
      </w:r>
      <w:r w:rsidR="00A94CF2" w:rsidRPr="00EC120D">
        <w:fldChar w:fldCharType="end"/>
      </w:r>
      <w:r w:rsidR="00A94CF2" w:rsidRPr="00EC120D">
        <w:t>.</w:t>
      </w:r>
    </w:p>
    <w:p w14:paraId="69D7E3F1" w14:textId="2C90459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90716E">
        <w:t>OPC 10000-3, OPC Unified Architecture - Part 3: Address Space Model</w:t>
      </w:r>
      <w:r w:rsidR="007A11B2" w:rsidRPr="00EC120D">
        <w:fldChar w:fldCharType="end"/>
      </w:r>
      <w:r w:rsidR="007A11B2" w:rsidRPr="00EC120D">
        <w:t>.</w:t>
      </w:r>
    </w:p>
    <w:p w14:paraId="5350E110" w14:textId="014F7C0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90716E">
        <w:t xml:space="preserve">Table </w:t>
      </w:r>
      <w:r w:rsidR="0090716E">
        <w:rPr>
          <w:noProof/>
        </w:rPr>
        <w:t>89</w:t>
      </w:r>
      <w:r w:rsidR="0090716E">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18633"/>
      <w:r w:rsidRPr="00EC120D">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699C338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90716E">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24F5FF28"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90716E" w:rsidRPr="00EC120D">
        <w:t xml:space="preserve">Table </w:t>
      </w:r>
      <w:r w:rsidR="0090716E">
        <w:rPr>
          <w:noProof/>
        </w:rPr>
        <w:t>7</w:t>
      </w:r>
      <w:r w:rsidRPr="00EC120D">
        <w:fldChar w:fldCharType="end"/>
      </w:r>
      <w:r w:rsidRPr="00EC120D">
        <w:t xml:space="preserve"> shall be set as specified in the table.</w:t>
      </w:r>
    </w:p>
    <w:p w14:paraId="51D63B40" w14:textId="1027918A"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18745"/>
      <w:r w:rsidRPr="00EC120D">
        <w:t xml:space="preserve">Table </w:t>
      </w:r>
      <w:r w:rsidRPr="004C388A">
        <w:fldChar w:fldCharType="begin"/>
      </w:r>
      <w:r w:rsidRPr="004C388A">
        <w:instrText xml:space="preserve"> SEQ Table \* ARABIC </w:instrText>
      </w:r>
      <w:r w:rsidRPr="004C388A">
        <w:fldChar w:fldCharType="separate"/>
      </w:r>
      <w:r w:rsidR="0090716E">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C8C09CE"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90716E">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FC91014"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90716E" w:rsidRPr="00EC120D">
        <w:t xml:space="preserve">Table </w:t>
      </w:r>
      <w:r w:rsidR="0090716E">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90716E" w:rsidRPr="00EC120D">
        <w:t xml:space="preserve">Table </w:t>
      </w:r>
      <w:r w:rsidR="0090716E">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0716E">
        <w:t>OPC 10000-3, OPC Unified Architecture - Part 3: Address Space Model</w:t>
      </w:r>
      <w:r w:rsidRPr="004C388A">
        <w:fldChar w:fldCharType="end"/>
      </w:r>
      <w:r w:rsidRPr="004C388A">
        <w:t>.</w:t>
      </w:r>
    </w:p>
    <w:p w14:paraId="194C1BC0" w14:textId="58ABC561"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18746"/>
      <w:r w:rsidRPr="00EC120D">
        <w:lastRenderedPageBreak/>
        <w:t xml:space="preserve">Table </w:t>
      </w:r>
      <w:r w:rsidRPr="004C388A">
        <w:fldChar w:fldCharType="begin"/>
      </w:r>
      <w:r w:rsidRPr="004C388A">
        <w:instrText xml:space="preserve"> SEQ Table \* ARABIC </w:instrText>
      </w:r>
      <w:r w:rsidRPr="004C388A">
        <w:fldChar w:fldCharType="separate"/>
      </w:r>
      <w:r w:rsidR="0090716E">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C6C224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90716E" w:rsidRPr="00EC120D">
        <w:t xml:space="preserve">Table </w:t>
      </w:r>
      <w:r w:rsidR="0090716E">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0716E">
        <w:t>OPC 10000-3, OPC Unified Architecture - Part 3: Address Space Model</w:t>
      </w:r>
      <w:r w:rsidRPr="004C388A">
        <w:fldChar w:fldCharType="end"/>
      </w:r>
      <w:r w:rsidRPr="004C388A">
        <w:t>.</w:t>
      </w:r>
    </w:p>
    <w:p w14:paraId="6B57AB9F" w14:textId="75727B06"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18747"/>
      <w:r w:rsidRPr="00EC120D">
        <w:t xml:space="preserve">Table </w:t>
      </w:r>
      <w:r w:rsidRPr="004C388A">
        <w:fldChar w:fldCharType="begin"/>
      </w:r>
      <w:r w:rsidRPr="004C388A">
        <w:instrText xml:space="preserve"> SEQ Table \* ARABIC </w:instrText>
      </w:r>
      <w:r w:rsidRPr="004C388A">
        <w:fldChar w:fldCharType="separate"/>
      </w:r>
      <w:r w:rsidR="0090716E">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24067B7"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90716E" w:rsidRPr="00EC120D">
        <w:t xml:space="preserve">Table </w:t>
      </w:r>
      <w:r w:rsidR="0090716E">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0716E">
        <w:t>OPC 10000-3, OPC Unified Architecture - Part 3: Address Space Model</w:t>
      </w:r>
      <w:r w:rsidRPr="004C388A">
        <w:fldChar w:fldCharType="end"/>
      </w:r>
      <w:r w:rsidRPr="004C388A">
        <w:t>.</w:t>
      </w:r>
    </w:p>
    <w:p w14:paraId="346F5517" w14:textId="21A50D88"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18748"/>
      <w:r w:rsidRPr="00EC120D">
        <w:t xml:space="preserve">Table </w:t>
      </w:r>
      <w:r w:rsidRPr="004C388A">
        <w:fldChar w:fldCharType="begin"/>
      </w:r>
      <w:r w:rsidRPr="004C388A">
        <w:instrText xml:space="preserve"> SEQ Table \* ARABIC </w:instrText>
      </w:r>
      <w:r w:rsidRPr="004C388A">
        <w:fldChar w:fldCharType="separate"/>
      </w:r>
      <w:r w:rsidR="0090716E">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2938F5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90716E" w:rsidRPr="00EC120D">
        <w:t xml:space="preserve">Table </w:t>
      </w:r>
      <w:r w:rsidR="0090716E">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90716E">
        <w:t>OPC 10000-3, OPC Unified Architecture - Part 3: Address Space Model</w:t>
      </w:r>
      <w:r w:rsidRPr="004C388A">
        <w:fldChar w:fldCharType="end"/>
      </w:r>
      <w:r w:rsidRPr="004C388A">
        <w:t>.</w:t>
      </w:r>
    </w:p>
    <w:p w14:paraId="17D52BF4" w14:textId="4CF14E63"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18749"/>
      <w:r w:rsidRPr="00EC120D">
        <w:t xml:space="preserve">Table </w:t>
      </w:r>
      <w:r w:rsidRPr="004C388A">
        <w:fldChar w:fldCharType="begin"/>
      </w:r>
      <w:r w:rsidRPr="004C388A">
        <w:instrText xml:space="preserve"> SEQ Table \* ARABIC </w:instrText>
      </w:r>
      <w:r w:rsidRPr="004C388A">
        <w:fldChar w:fldCharType="separate"/>
      </w:r>
      <w:r w:rsidR="0090716E">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18634"/>
      <w:r>
        <w:lastRenderedPageBreak/>
        <w:t>Structures</w:t>
      </w:r>
      <w:bookmarkEnd w:id="167"/>
      <w:bookmarkEnd w:id="168"/>
      <w:bookmarkEnd w:id="169"/>
    </w:p>
    <w:p w14:paraId="59BC2737" w14:textId="500064F5" w:rsidR="00C550A9" w:rsidRDefault="00C45EBA" w:rsidP="000E04D8">
      <w:pPr>
        <w:pStyle w:val="PARAGRAPH"/>
      </w:pPr>
      <w:r>
        <w:fldChar w:fldCharType="begin"/>
      </w:r>
      <w:r>
        <w:instrText xml:space="preserve"> REF UAPart3 \h </w:instrText>
      </w:r>
      <w:r>
        <w:fldChar w:fldCharType="separate"/>
      </w:r>
      <w:r w:rsidR="0090716E">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3EA82D9E"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90716E" w:rsidRPr="00373E57">
        <w:t xml:space="preserve">Table </w:t>
      </w:r>
      <w:r w:rsidR="0090716E">
        <w:rPr>
          <w:noProof/>
        </w:rPr>
        <w:t>12</w:t>
      </w:r>
      <w:r w:rsidRPr="00373E57">
        <w:fldChar w:fldCharType="end"/>
      </w:r>
      <w:r w:rsidR="000E04D8" w:rsidRPr="00373E57">
        <w:t>.</w:t>
      </w:r>
    </w:p>
    <w:p w14:paraId="49A4B630" w14:textId="002572FE" w:rsidR="000E04D8" w:rsidRPr="00373E57" w:rsidRDefault="000E04D8" w:rsidP="000E04D8">
      <w:pPr>
        <w:pStyle w:val="TABLE-title"/>
      </w:pPr>
      <w:bookmarkStart w:id="171" w:name="_Ref108519484"/>
      <w:bookmarkStart w:id="172" w:name="_Ref108518673"/>
      <w:bookmarkStart w:id="173" w:name="_Toc184117030"/>
      <w:bookmarkStart w:id="174" w:name="_Toc236318750"/>
      <w:r w:rsidRPr="00373E57">
        <w:t xml:space="preserve">Table </w:t>
      </w:r>
      <w:r w:rsidRPr="00373E57">
        <w:fldChar w:fldCharType="begin"/>
      </w:r>
      <w:r w:rsidRPr="00373E57">
        <w:instrText xml:space="preserve"> SEQ Table \* ARABIC </w:instrText>
      </w:r>
      <w:r w:rsidRPr="00373E57">
        <w:fldChar w:fldCharType="separate"/>
      </w:r>
      <w:r w:rsidR="0090716E">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14A29F12"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90716E" w:rsidRPr="00373E57">
        <w:t xml:space="preserve">Table </w:t>
      </w:r>
      <w:r w:rsidR="0090716E">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B7765FD" w:rsidR="00C550A9" w:rsidRPr="00373E57" w:rsidRDefault="00C550A9" w:rsidP="00C550A9">
      <w:pPr>
        <w:pStyle w:val="TABLE-title"/>
      </w:pPr>
      <w:bookmarkStart w:id="175" w:name="_Ref108519581"/>
      <w:bookmarkStart w:id="176" w:name="_Toc184117031"/>
      <w:bookmarkStart w:id="177" w:name="_Toc236318751"/>
      <w:r w:rsidRPr="00373E57">
        <w:t xml:space="preserve">Table </w:t>
      </w:r>
      <w:r w:rsidRPr="00373E57">
        <w:fldChar w:fldCharType="begin"/>
      </w:r>
      <w:r w:rsidRPr="00373E57">
        <w:instrText xml:space="preserve"> SEQ Table \* ARABIC </w:instrText>
      </w:r>
      <w:r w:rsidRPr="00373E57">
        <w:fldChar w:fldCharType="separate"/>
      </w:r>
      <w:r w:rsidR="0090716E">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B1B93ED"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90716E" w:rsidRPr="00373E57">
        <w:t xml:space="preserve">Table </w:t>
      </w:r>
      <w:r w:rsidR="0090716E">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7206120A" w:rsidR="00C550A9" w:rsidRPr="00373E57" w:rsidRDefault="00C550A9" w:rsidP="00C550A9">
      <w:pPr>
        <w:pStyle w:val="TABLE-title"/>
      </w:pPr>
      <w:bookmarkStart w:id="178" w:name="_Ref108519635"/>
      <w:bookmarkStart w:id="179" w:name="_Toc184117032"/>
      <w:bookmarkStart w:id="180" w:name="_Toc236318752"/>
      <w:r w:rsidRPr="00373E57">
        <w:t xml:space="preserve">Table </w:t>
      </w:r>
      <w:r w:rsidRPr="00373E57">
        <w:fldChar w:fldCharType="begin"/>
      </w:r>
      <w:r w:rsidRPr="00373E57">
        <w:instrText xml:space="preserve"> SEQ Table \* ARABIC </w:instrText>
      </w:r>
      <w:r w:rsidRPr="00373E57">
        <w:fldChar w:fldCharType="separate"/>
      </w:r>
      <w:r w:rsidR="0090716E">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18635"/>
      <w:r w:rsidRPr="00EC120D">
        <w:t>General information to Generators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18636"/>
      <w:r w:rsidRPr="00EC120D">
        <w:t>Introduction to Generators</w:t>
      </w:r>
      <w:bookmarkEnd w:id="186"/>
      <w:bookmarkEnd w:id="187"/>
      <w:bookmarkEnd w:id="188"/>
      <w:bookmarkEnd w:id="189"/>
      <w:bookmarkEnd w:id="190"/>
    </w:p>
    <w:p w14:paraId="59BD7E05" w14:textId="77777777" w:rsidR="00237E76" w:rsidRDefault="00BF2492">
      <w:pPr>
        <w:pStyle w:val="PARAGRAPH"/>
      </w:pPr>
      <w:r>
        <w:t xml:space="preserve">A generator set converts fuel into electrical power on site: an engine drives an alternator, a controller starts, loads and protects the pair, and the support subsystems — fuel, cooling, lubrication, starting and exhaust aftertreatment — keep the engine able to run. Several sets </w:t>
      </w:r>
      <w:r>
        <w:lastRenderedPageBreak/>
        <w:t>may be paralleled onto one bus, and a transfer switch decides whether a load is fed from the utility or from the set.</w:t>
      </w:r>
    </w:p>
    <w:p w14:paraId="35956AED" w14:textId="77777777" w:rsidR="00237E76" w:rsidRDefault="00BF2492">
      <w:pPr>
        <w:pStyle w:val="PARAGRAPH"/>
      </w:pPr>
      <w:r>
        <w:t>Every one of those parts already reports data. The engine speaks SAE J1939 over a CAN bus, the controller exposes its own protocol, the transfer switch another. What is missing is a common description: an integrator wanting engine load, alternator power and the operating state of a set has to learn one vendor's map, then the next vendor's, and again for every fleet.</w:t>
      </w:r>
    </w:p>
    <w:p w14:paraId="01E1851B" w14:textId="77777777" w:rsidR="00237E76" w:rsidRDefault="00BF2492">
      <w:pPr>
        <w:pStyle w:val="PARAGRAPH"/>
      </w:pPr>
      <w:r>
        <w:t>This document defines that common description as an OPC UA information model. It gives a generator set, its components, its ratings, its operating state machine and its protections a standard type, so that a Client reads the same BrowseNames, DataTypes and engineering units whatever equipment is behind them.</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18637"/>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18638"/>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DFA9449"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90716E">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Generators</w:t>
      </w:r>
      <w:r w:rsidRPr="00EC120D">
        <w:t>, OPC UA makes it easier for end users to access data via generic commercial applications.</w:t>
      </w:r>
    </w:p>
    <w:p w14:paraId="4EDB4123" w14:textId="538ACEF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90716E">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18639"/>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AB8DA31"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90716E">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F7AF44B"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90716E" w:rsidRPr="00EC120D">
        <w:t xml:space="preserve">Figure </w:t>
      </w:r>
      <w:r w:rsidR="0090716E">
        <w:rPr>
          <w:noProof/>
        </w:rPr>
        <w:t>1</w:t>
      </w:r>
      <w:r w:rsidRPr="00EC120D">
        <w:fldChar w:fldCharType="end"/>
      </w:r>
      <w:r w:rsidRPr="00EC120D">
        <w:t>.</w:t>
      </w:r>
    </w:p>
    <w:p w14:paraId="0BD1B04E" w14:textId="3ECAC7B2" w:rsidR="003C6085" w:rsidRPr="004C388A" w:rsidRDefault="0090716E"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319.3pt;height:234pt" o:ole="">
            <v:imagedata r:id="rId57" o:title=""/>
          </v:shape>
          <o:OLEObject Type="Embed" ProgID="PowerPoint.Slide.12" ShapeID="_x0000_i1034" DrawAspect="Content" ObjectID="_1846931088" r:id="rId58"/>
        </w:object>
      </w:r>
    </w:p>
    <w:p w14:paraId="06654834" w14:textId="1224BE74" w:rsidR="003C6085" w:rsidRPr="00EC120D" w:rsidRDefault="003C6085" w:rsidP="003C6085">
      <w:pPr>
        <w:pStyle w:val="FIGURE-title"/>
      </w:pPr>
      <w:bookmarkStart w:id="201" w:name="_Ref531777624"/>
      <w:bookmarkStart w:id="202" w:name="_Toc34394275"/>
      <w:bookmarkStart w:id="203" w:name="_Toc184117014"/>
      <w:bookmarkStart w:id="204" w:name="_Toc236318732"/>
      <w:r w:rsidRPr="00EC120D">
        <w:t xml:space="preserve">Figure </w:t>
      </w:r>
      <w:r w:rsidRPr="004C388A">
        <w:fldChar w:fldCharType="begin"/>
      </w:r>
      <w:r w:rsidRPr="004C388A">
        <w:instrText xml:space="preserve"> SEQ Figure \* ARABIC </w:instrText>
      </w:r>
      <w:r w:rsidRPr="004C388A">
        <w:fldChar w:fldCharType="separate"/>
      </w:r>
      <w:r w:rsidR="0090716E">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18640"/>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57344D42"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90716E" w:rsidRPr="00EC120D">
        <w:t xml:space="preserve">Figure </w:t>
      </w:r>
      <w:r w:rsidR="0090716E">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1089" r:id="rId60"/>
        </w:object>
      </w:r>
      <w:commentRangeEnd w:id="208"/>
      <w:r w:rsidRPr="004C388A">
        <w:rPr>
          <w:rStyle w:val="CommentReference"/>
          <w:sz w:val="22"/>
          <w:szCs w:val="22"/>
          <w:lang w:val="en-GB"/>
        </w:rPr>
        <w:commentReference w:id="208"/>
      </w:r>
    </w:p>
    <w:p w14:paraId="4F308B6A" w14:textId="17828D1A" w:rsidR="003C6085" w:rsidRPr="00EC120D" w:rsidRDefault="003C6085" w:rsidP="003C6085">
      <w:pPr>
        <w:pStyle w:val="FIGURE-title"/>
      </w:pPr>
      <w:bookmarkStart w:id="209" w:name="_Ref495481497"/>
      <w:bookmarkStart w:id="210" w:name="_Toc34394276"/>
      <w:bookmarkStart w:id="211" w:name="_Toc184117015"/>
      <w:bookmarkStart w:id="212" w:name="_Toc236318733"/>
      <w:r w:rsidRPr="00EC120D">
        <w:t xml:space="preserve">Figure </w:t>
      </w:r>
      <w:r w:rsidRPr="004C388A">
        <w:fldChar w:fldCharType="begin"/>
      </w:r>
      <w:r w:rsidRPr="004C388A">
        <w:instrText xml:space="preserve"> SEQ Figure \* ARABIC </w:instrText>
      </w:r>
      <w:r w:rsidRPr="004C388A">
        <w:fldChar w:fldCharType="separate"/>
      </w:r>
      <w:r w:rsidR="0090716E">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6883133C"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90716E" w:rsidRPr="00EC120D">
        <w:t xml:space="preserve">Figure </w:t>
      </w:r>
      <w:r w:rsidR="0090716E">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3695F5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90716E" w:rsidRPr="00EC120D">
        <w:t xml:space="preserve">Figure </w:t>
      </w:r>
      <w:r w:rsidR="0090716E">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1B5095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90716E">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1090" r:id="rId66"/>
        </w:object>
      </w:r>
    </w:p>
    <w:p w14:paraId="4274134E" w14:textId="1EEBD40B" w:rsidR="003C6085" w:rsidRPr="00EC120D" w:rsidRDefault="003C6085" w:rsidP="003C6085">
      <w:pPr>
        <w:pStyle w:val="FIGURE-title"/>
      </w:pPr>
      <w:bookmarkStart w:id="213" w:name="_Ref495481599"/>
      <w:bookmarkStart w:id="214" w:name="_Toc34394277"/>
      <w:bookmarkStart w:id="215" w:name="_Toc184117016"/>
      <w:bookmarkStart w:id="216" w:name="_Toc236318734"/>
      <w:r w:rsidRPr="00EC120D">
        <w:t xml:space="preserve">Figure </w:t>
      </w:r>
      <w:r w:rsidRPr="004C388A">
        <w:fldChar w:fldCharType="begin"/>
      </w:r>
      <w:r w:rsidRPr="004C388A">
        <w:instrText xml:space="preserve"> SEQ Figure \* ARABIC </w:instrText>
      </w:r>
      <w:r w:rsidRPr="004C388A">
        <w:fldChar w:fldCharType="separate"/>
      </w:r>
      <w:r w:rsidR="0090716E">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7ED8B50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90716E" w:rsidRPr="00EC120D">
        <w:t xml:space="preserve">Figure </w:t>
      </w:r>
      <w:r w:rsidR="0090716E">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1091" r:id="rId68"/>
        </w:object>
      </w:r>
    </w:p>
    <w:p w14:paraId="72842122" w14:textId="79FDC9CB" w:rsidR="003C6085" w:rsidRPr="00667BCF" w:rsidRDefault="003C6085" w:rsidP="003C6085">
      <w:pPr>
        <w:pStyle w:val="FIGURE-title"/>
      </w:pPr>
      <w:bookmarkStart w:id="217" w:name="_Ref495482128"/>
      <w:bookmarkStart w:id="218" w:name="_Toc34394278"/>
      <w:bookmarkStart w:id="219" w:name="_Toc184117017"/>
      <w:bookmarkStart w:id="220" w:name="_Toc236318735"/>
      <w:r w:rsidRPr="00EC120D">
        <w:t xml:space="preserve">Figure </w:t>
      </w:r>
      <w:r w:rsidRPr="004C388A">
        <w:fldChar w:fldCharType="begin"/>
      </w:r>
      <w:r w:rsidRPr="004C388A">
        <w:instrText xml:space="preserve"> SEQ Figure \* ARABIC </w:instrText>
      </w:r>
      <w:r w:rsidRPr="004C388A">
        <w:fldChar w:fldCharType="separate"/>
      </w:r>
      <w:r w:rsidR="0090716E">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6B0F33A6"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90716E" w:rsidRPr="00EC120D">
        <w:t xml:space="preserve">Figure </w:t>
      </w:r>
      <w:r w:rsidR="0090716E">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1092" r:id="rId70"/>
        </w:object>
      </w:r>
    </w:p>
    <w:p w14:paraId="16D9EC73" w14:textId="00AF764F" w:rsidR="003C6085" w:rsidRPr="00EC120D" w:rsidRDefault="003C6085" w:rsidP="003C6085">
      <w:pPr>
        <w:pStyle w:val="FIGURE-title"/>
      </w:pPr>
      <w:bookmarkStart w:id="221" w:name="_Ref495482154"/>
      <w:bookmarkStart w:id="222" w:name="_Toc34394279"/>
      <w:bookmarkStart w:id="223" w:name="_Toc184117018"/>
      <w:bookmarkStart w:id="224" w:name="_Toc236318736"/>
      <w:r w:rsidRPr="00EC120D">
        <w:t xml:space="preserve">Figure </w:t>
      </w:r>
      <w:r w:rsidRPr="004C388A">
        <w:fldChar w:fldCharType="begin"/>
      </w:r>
      <w:r w:rsidRPr="004C388A">
        <w:instrText xml:space="preserve"> SEQ Figure \* ARABIC </w:instrText>
      </w:r>
      <w:r w:rsidRPr="004C388A">
        <w:fldChar w:fldCharType="separate"/>
      </w:r>
      <w:r w:rsidR="0090716E">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35AB8DAF"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90716E">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90716E">
        <w:t>OPC 10000-5, OPC Unified Architecture - Part 5: Information Model</w:t>
      </w:r>
      <w:r w:rsidRPr="00EC120D">
        <w:rPr>
          <w:rFonts w:cs="Calibri"/>
        </w:rPr>
        <w:fldChar w:fldCharType="end"/>
      </w:r>
      <w:r w:rsidRPr="00EC120D">
        <w:t>.</w:t>
      </w:r>
    </w:p>
    <w:p w14:paraId="4F8FE53B" w14:textId="53A251C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90716E">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18641"/>
      <w:r w:rsidRPr="00EC120D">
        <w:t xml:space="preserve">Use </w:t>
      </w:r>
      <w:r w:rsidR="00BE7277" w:rsidRPr="00EC120D">
        <w:t>c</w:t>
      </w:r>
      <w:r w:rsidRPr="00EC120D">
        <w:t>ases</w:t>
      </w:r>
      <w:bookmarkEnd w:id="225"/>
      <w:bookmarkEnd w:id="226"/>
      <w:bookmarkEnd w:id="227"/>
    </w:p>
    <w:p w14:paraId="3088199A" w14:textId="77777777" w:rsidR="00237E76" w:rsidRDefault="00BF2492">
      <w:pPr>
        <w:pStyle w:val="PARAGRAPH"/>
      </w:pPr>
      <w:r>
        <w:t xml:space="preserve">The information model is transport‑neutral: it can be exposed over OPC UA client/server and, at scale, over </w:t>
      </w:r>
      <w:r>
        <w:rPr>
          <w:b/>
        </w:rPr>
        <w:t>OPC UA PubSub</w:t>
      </w:r>
      <w:r>
        <w:t xml:space="preserve"> (OPC 10000‑14). This clause gives </w:t>
      </w:r>
      <w:r>
        <w:rPr>
          <w:i/>
        </w:rPr>
        <w:t>non‑normative</w:t>
      </w:r>
      <w:r>
        <w:t xml:space="preserve"> recommendations for grouping the Variables of a generator set into </w:t>
      </w:r>
      <w:r>
        <w:rPr>
          <w:b/>
        </w:rPr>
        <w:t>PublishedDataSets</w:t>
      </w:r>
      <w:r>
        <w:t xml:space="preserve"> (PDS) and </w:t>
      </w:r>
      <w:r>
        <w:rPr>
          <w:b/>
        </w:rPr>
        <w:t>WriterGroups</w:t>
      </w:r>
      <w:r>
        <w:t xml:space="preserve"> so that a server can efficiently feed several classes of consumer. A server may publish any subset; the field paths below are BrowsePaths relative to a </w:t>
      </w:r>
      <w:r>
        <w:rPr>
          <w:rStyle w:val="VARIABLE"/>
        </w:rPr>
        <w:t>GeneratorSetType</w:t>
      </w:r>
      <w:r>
        <w:t xml:space="preserve"> (or </w:t>
      </w:r>
      <w:r>
        <w:rPr>
          <w:rStyle w:val="VARIABLE"/>
        </w:rPr>
        <w:t>GeneratorSystemType</w:t>
      </w:r>
      <w:r>
        <w:t>) instance.</w:t>
      </w:r>
    </w:p>
    <w:p w14:paraId="2A6D2F7F" w14:textId="77777777" w:rsidR="00237E76" w:rsidRDefault="00BF2492">
      <w:pPr>
        <w:pStyle w:val="Heading2"/>
      </w:pPr>
      <w:bookmarkStart w:id="228" w:name="_Clause_c5_1"/>
      <w:bookmarkStart w:id="229" w:name="_Toc236318642"/>
      <w:r>
        <w:lastRenderedPageBreak/>
        <w:t>General binding guidance</w:t>
      </w:r>
      <w:bookmarkEnd w:id="228"/>
      <w:bookmarkEnd w:id="229"/>
    </w:p>
    <w:p w14:paraId="6746FD70" w14:textId="77777777" w:rsidR="00237E76" w:rsidRDefault="00BF2492">
      <w:pPr>
        <w:pStyle w:val="ListBullet"/>
        <w:numPr>
          <w:ilvl w:val="0"/>
          <w:numId w:val="21"/>
        </w:numPr>
      </w:pPr>
      <w:r>
        <w:t xml:space="preserve">A </w:t>
      </w:r>
      <w:r>
        <w:rPr>
          <w:b/>
        </w:rPr>
        <w:t>PublishedDataSet</w:t>
      </w:r>
      <w:r>
        <w:t xml:space="preserve"> is a named list of published fields, each field bound to a Variable of the model (for example </w:t>
      </w:r>
      <w:r>
        <w:rPr>
          <w:rStyle w:val="VARIABLE"/>
        </w:rPr>
        <w:t>Alternator/TotalRealPower</w:t>
      </w:r>
      <w:r>
        <w:t xml:space="preserve">). Group fields by </w:t>
      </w:r>
      <w:r>
        <w:rPr>
          <w:b/>
        </w:rPr>
        <w:t>rate of change</w:t>
      </w:r>
      <w:r>
        <w:t xml:space="preserve"> and </w:t>
      </w:r>
      <w:r>
        <w:rPr>
          <w:b/>
        </w:rPr>
        <w:t>consumer</w:t>
      </w:r>
      <w:r>
        <w:t xml:space="preserve"> so that fast telemetry, slow nameplate/configuration, and event data travel in separate datasets and writer groups.</w:t>
      </w:r>
    </w:p>
    <w:p w14:paraId="57C98DEB" w14:textId="77777777" w:rsidR="00237E76" w:rsidRDefault="00BF2492">
      <w:pPr>
        <w:pStyle w:val="ListBullet"/>
        <w:numPr>
          <w:ilvl w:val="0"/>
          <w:numId w:val="21"/>
        </w:numPr>
      </w:pPr>
      <w:r>
        <w:t xml:space="preserve">Use one </w:t>
      </w:r>
      <w:r>
        <w:rPr>
          <w:b/>
        </w:rPr>
        <w:t>WriterGroup</w:t>
      </w:r>
      <w:r>
        <w:t xml:space="preserve"> per publishing rate. Publish cyclic telemetry as </w:t>
      </w:r>
      <w:r>
        <w:rPr>
          <w:b/>
        </w:rPr>
        <w:t>delta frames</w:t>
      </w:r>
      <w:r>
        <w:t xml:space="preserve"> with a periodic </w:t>
      </w:r>
      <w:r>
        <w:rPr>
          <w:b/>
        </w:rPr>
        <w:t>key frame</w:t>
      </w:r>
      <w:r>
        <w:t>; publish nameplate/configuration as low‑rate key frames or on change.</w:t>
      </w:r>
    </w:p>
    <w:p w14:paraId="48B16CAE" w14:textId="77777777" w:rsidR="00237E76" w:rsidRDefault="00BF2492">
      <w:pPr>
        <w:pStyle w:val="ListBullet"/>
        <w:numPr>
          <w:ilvl w:val="0"/>
          <w:numId w:val="21"/>
        </w:numPr>
      </w:pPr>
      <w:r>
        <w:t xml:space="preserve">Bind alarms and protection events to an </w:t>
      </w:r>
      <w:r>
        <w:rPr>
          <w:b/>
        </w:rPr>
        <w:t>event DataSet</w:t>
      </w:r>
      <w:r>
        <w:t xml:space="preserve"> (the Part 14 event message mapping) rather than to a cyclic dataset.</w:t>
      </w:r>
    </w:p>
    <w:p w14:paraId="54F990A1" w14:textId="77777777" w:rsidR="00237E76" w:rsidRDefault="00BF2492">
      <w:pPr>
        <w:pStyle w:val="ListBullet"/>
        <w:numPr>
          <w:ilvl w:val="0"/>
          <w:numId w:val="21"/>
        </w:numPr>
      </w:pPr>
      <w:r>
        <w:t xml:space="preserve">Expose </w:t>
      </w:r>
      <w:r>
        <w:rPr>
          <w:rStyle w:val="VARIABLE"/>
        </w:rPr>
        <w:t>DataSetMetaData</w:t>
      </w:r>
      <w:r>
        <w:t xml:space="preserve"> including its </w:t>
      </w:r>
      <w:r>
        <w:rPr>
          <w:rStyle w:val="VARIABLE"/>
        </w:rPr>
        <w:t>ConfigurationVersion</w:t>
      </w:r>
      <w:r>
        <w:t xml:space="preserve"> so subscribers can detect structural changes, and carry </w:t>
      </w:r>
      <w:r>
        <w:rPr>
          <w:rStyle w:val="VARIABLE"/>
        </w:rPr>
        <w:t>SourceTimestamp</w:t>
      </w:r>
      <w:r>
        <w:t xml:space="preserve"> and </w:t>
      </w:r>
      <w:r>
        <w:rPr>
          <w:rStyle w:val="VARIABLE"/>
        </w:rPr>
        <w:t>StatusCode</w:t>
      </w:r>
      <w:r>
        <w:t xml:space="preserve"> per field so analytics can reason about data quality and gaps.</w:t>
      </w:r>
    </w:p>
    <w:p w14:paraId="5D259B7E" w14:textId="77777777" w:rsidR="00237E76" w:rsidRDefault="00BF2492">
      <w:pPr>
        <w:pStyle w:val="ListBullet"/>
        <w:numPr>
          <w:ilvl w:val="0"/>
          <w:numId w:val="21"/>
        </w:numPr>
      </w:pPr>
      <w:r>
        <w:t xml:space="preserve">For multi‑set installations, a </w:t>
      </w:r>
      <w:r>
        <w:rPr>
          <w:rStyle w:val="VARIABLE"/>
        </w:rPr>
        <w:t>GeneratorSystemType</w:t>
      </w:r>
      <w:r>
        <w:t xml:space="preserve"> writer publishes aggregated key indicators while each </w:t>
      </w:r>
      <w:r>
        <w:rPr>
          <w:rStyle w:val="VARIABLE"/>
        </w:rPr>
        <w:t>GeneratorSetType</w:t>
      </w:r>
      <w:r>
        <w:t xml:space="preserve"> publishes its own detailed datasets.</w:t>
      </w:r>
    </w:p>
    <w:p w14:paraId="7FE018E7" w14:textId="77777777" w:rsidR="00237E76" w:rsidRDefault="00BF2492">
      <w:pPr>
        <w:pStyle w:val="Heading2"/>
      </w:pPr>
      <w:bookmarkStart w:id="230" w:name="_Clause_c5_2"/>
      <w:bookmarkStart w:id="231" w:name="_Toc236318643"/>
      <w:r>
        <w:t>Operational observability</w:t>
      </w:r>
      <w:bookmarkEnd w:id="230"/>
      <w:bookmarkEnd w:id="231"/>
    </w:p>
    <w:p w14:paraId="7F148172" w14:textId="77777777" w:rsidR="00237E76" w:rsidRDefault="00BF2492">
      <w:pPr>
        <w:pStyle w:val="PARAGRAPH"/>
      </w:pPr>
      <w:r>
        <w:t>Real‑time monitoring, SCADA/HMI and remote operations. Low latency, small payloads, cyclic.</w:t>
      </w:r>
    </w:p>
    <w:p w14:paraId="1FBCF535" w14:textId="679AD019" w:rsidR="00237E76" w:rsidRDefault="00BF2492">
      <w:pPr>
        <w:pStyle w:val="TABLE-title"/>
      </w:pPr>
      <w:bookmarkStart w:id="232" w:name="_Tab_operational_observability_tab1"/>
      <w:bookmarkStart w:id="233" w:name="_Toc236318753"/>
      <w:r>
        <w:t xml:space="preserve">Table </w:t>
      </w:r>
      <w:r>
        <w:fldChar w:fldCharType="begin"/>
      </w:r>
      <w:r>
        <w:instrText xml:space="preserve"> SEQ Table \* ARABIC </w:instrText>
      </w:r>
      <w:r>
        <w:fldChar w:fldCharType="separate"/>
      </w:r>
      <w:r w:rsidR="0090716E">
        <w:rPr>
          <w:noProof/>
        </w:rPr>
        <w:t>15</w:t>
      </w:r>
      <w:r>
        <w:fldChar w:fldCharType="end"/>
      </w:r>
      <w:r>
        <w:t xml:space="preserve"> – Operational observability</w:t>
      </w:r>
      <w:bookmarkEnd w:id="232"/>
      <w:bookmarkEnd w:id="2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237E76" w14:paraId="3B397C2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5E9560F" w14:textId="77777777" w:rsidR="00237E76" w:rsidRDefault="00BF2492">
            <w:pPr>
              <w:pStyle w:val="TableText"/>
            </w:pPr>
            <w:r>
              <w:t>PublishedDataSet</w:t>
            </w:r>
          </w:p>
        </w:tc>
        <w:tc>
          <w:tcPr>
            <w:tcW w:w="2231" w:type="dxa"/>
            <w:tcBorders>
              <w:top w:val="single" w:sz="4" w:space="0" w:color="auto"/>
              <w:left w:val="single" w:sz="4" w:space="0" w:color="auto"/>
              <w:bottom w:val="double" w:sz="4" w:space="0" w:color="auto"/>
              <w:right w:val="single" w:sz="4" w:space="0" w:color="auto"/>
            </w:tcBorders>
          </w:tcPr>
          <w:p w14:paraId="52FA8E71" w14:textId="77777777" w:rsidR="00237E76" w:rsidRDefault="00BF2492">
            <w:pPr>
              <w:pStyle w:val="TableText"/>
            </w:pPr>
            <w:r>
              <w:t>Suggested fields</w:t>
            </w:r>
          </w:p>
        </w:tc>
        <w:tc>
          <w:tcPr>
            <w:tcW w:w="2231" w:type="dxa"/>
            <w:tcBorders>
              <w:top w:val="single" w:sz="4" w:space="0" w:color="auto"/>
              <w:left w:val="single" w:sz="4" w:space="0" w:color="auto"/>
              <w:bottom w:val="double" w:sz="4" w:space="0" w:color="auto"/>
              <w:right w:val="single" w:sz="4" w:space="0" w:color="auto"/>
            </w:tcBorders>
          </w:tcPr>
          <w:p w14:paraId="3D4DB987" w14:textId="77777777" w:rsidR="00237E76" w:rsidRDefault="00BF2492">
            <w:pPr>
              <w:pStyle w:val="TableText"/>
            </w:pPr>
            <w:r>
              <w:t>Rate</w:t>
            </w:r>
          </w:p>
        </w:tc>
        <w:tc>
          <w:tcPr>
            <w:tcW w:w="2233" w:type="dxa"/>
            <w:tcBorders>
              <w:top w:val="single" w:sz="4" w:space="0" w:color="auto"/>
              <w:left w:val="single" w:sz="4" w:space="0" w:color="auto"/>
              <w:bottom w:val="double" w:sz="4" w:space="0" w:color="auto"/>
              <w:right w:val="single" w:sz="4" w:space="0" w:color="auto"/>
            </w:tcBorders>
          </w:tcPr>
          <w:p w14:paraId="350A0CDE" w14:textId="77777777" w:rsidR="00237E76" w:rsidRDefault="00BF2492">
            <w:pPr>
              <w:pStyle w:val="TableText"/>
            </w:pPr>
            <w:r>
              <w:t>Frame</w:t>
            </w:r>
          </w:p>
        </w:tc>
      </w:tr>
      <w:tr w:rsidR="00237E76" w14:paraId="275DBA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72C65" w14:textId="77777777" w:rsidR="00237E76" w:rsidRDefault="00BF2492">
            <w:pPr>
              <w:pStyle w:val="TableText"/>
            </w:pPr>
            <w:r>
              <w:rPr>
                <w:rStyle w:val="VARIABLE"/>
              </w:rPr>
              <w:t>GenSet.Live</w:t>
            </w:r>
          </w:p>
        </w:tc>
        <w:tc>
          <w:tcPr>
            <w:tcW w:w="2231" w:type="dxa"/>
            <w:tcBorders>
              <w:top w:val="single" w:sz="4" w:space="0" w:color="auto"/>
              <w:left w:val="single" w:sz="4" w:space="0" w:color="auto"/>
              <w:bottom w:val="single" w:sz="4" w:space="0" w:color="auto"/>
              <w:right w:val="single" w:sz="4" w:space="0" w:color="auto"/>
            </w:tcBorders>
          </w:tcPr>
          <w:p w14:paraId="45FF9323" w14:textId="77777777" w:rsidR="00237E76" w:rsidRDefault="00BF2492">
            <w:pPr>
              <w:pStyle w:val="TableText"/>
            </w:pPr>
            <w:r>
              <w:rPr>
                <w:rStyle w:val="VARIABLE"/>
              </w:rPr>
              <w:t>OperatingState/CurrentState</w:t>
            </w:r>
            <w:r>
              <w:t xml:space="preserve">, </w:t>
            </w:r>
            <w:r>
              <w:rPr>
                <w:rStyle w:val="VARIABLE"/>
              </w:rPr>
              <w:t>OperatingMode</w:t>
            </w:r>
            <w:r>
              <w:t xml:space="preserve">, </w:t>
            </w:r>
            <w:r>
              <w:rPr>
                <w:rStyle w:val="VARIABLE"/>
              </w:rPr>
              <w:t>Engine/Speed</w:t>
            </w:r>
            <w:r>
              <w:t xml:space="preserve">, </w:t>
            </w:r>
            <w:r>
              <w:rPr>
                <w:rStyle w:val="VARIABLE"/>
              </w:rPr>
              <w:t>Engine/CoolantTemperature</w:t>
            </w:r>
            <w:r>
              <w:t xml:space="preserve">, </w:t>
            </w:r>
            <w:r>
              <w:rPr>
                <w:rStyle w:val="VARIABLE"/>
              </w:rPr>
              <w:t>Engine/OilPressure</w:t>
            </w:r>
            <w:r>
              <w:t xml:space="preserve">, </w:t>
            </w:r>
            <w:r>
              <w:rPr>
                <w:rStyle w:val="VARIABLE"/>
              </w:rPr>
              <w:t>Alternator/Frequency</w:t>
            </w:r>
            <w:r>
              <w:t xml:space="preserve">, </w:t>
            </w:r>
            <w:r>
              <w:rPr>
                <w:rStyle w:val="VARIABLE"/>
              </w:rPr>
              <w:t>Alternator/TotalRealPower</w:t>
            </w:r>
            <w:r>
              <w:t xml:space="preserve">, </w:t>
            </w:r>
            <w:r>
              <w:rPr>
                <w:rStyle w:val="VARIABLE"/>
              </w:rPr>
              <w:t>Alternator/AverageLineToLineVoltage</w:t>
            </w:r>
            <w:r>
              <w:t xml:space="preserve">, </w:t>
            </w:r>
            <w:r>
              <w:rPr>
                <w:rStyle w:val="VARIABLE"/>
              </w:rPr>
              <w:t>Alternator/AverageCurrent</w:t>
            </w:r>
            <w:r>
              <w:t xml:space="preserve">, </w:t>
            </w:r>
            <w:r>
              <w:rPr>
                <w:rStyle w:val="VARIABLE"/>
              </w:rPr>
              <w:t>FuelSystem/FuelLevel</w:t>
            </w:r>
            <w:r>
              <w:t xml:space="preserve">, </w:t>
            </w:r>
            <w:r>
              <w:rPr>
                <w:rStyle w:val="VARIABLE"/>
              </w:rPr>
              <w:t>StartingSystem/BatteryVoltage</w:t>
            </w:r>
          </w:p>
        </w:tc>
        <w:tc>
          <w:tcPr>
            <w:tcW w:w="2231" w:type="dxa"/>
            <w:tcBorders>
              <w:top w:val="single" w:sz="4" w:space="0" w:color="auto"/>
              <w:left w:val="single" w:sz="4" w:space="0" w:color="auto"/>
              <w:bottom w:val="single" w:sz="4" w:space="0" w:color="auto"/>
              <w:right w:val="single" w:sz="4" w:space="0" w:color="auto"/>
            </w:tcBorders>
          </w:tcPr>
          <w:p w14:paraId="315AF205" w14:textId="77777777" w:rsidR="00237E76" w:rsidRDefault="00BF2492">
            <w:pPr>
              <w:pStyle w:val="TableText"/>
            </w:pPr>
            <w:r>
              <w:t>1 s</w:t>
            </w:r>
          </w:p>
        </w:tc>
        <w:tc>
          <w:tcPr>
            <w:tcW w:w="2233" w:type="dxa"/>
            <w:tcBorders>
              <w:top w:val="single" w:sz="4" w:space="0" w:color="auto"/>
              <w:left w:val="single" w:sz="4" w:space="0" w:color="auto"/>
              <w:bottom w:val="single" w:sz="4" w:space="0" w:color="auto"/>
              <w:right w:val="single" w:sz="4" w:space="0" w:color="auto"/>
            </w:tcBorders>
          </w:tcPr>
          <w:p w14:paraId="155EB7E7" w14:textId="77777777" w:rsidR="00237E76" w:rsidRDefault="00BF2492">
            <w:pPr>
              <w:pStyle w:val="TableText"/>
            </w:pPr>
            <w:r>
              <w:t>delta + 10 s key</w:t>
            </w:r>
          </w:p>
        </w:tc>
      </w:tr>
      <w:tr w:rsidR="00237E76" w14:paraId="51BDB1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C24B71" w14:textId="77777777" w:rsidR="00237E76" w:rsidRDefault="00BF2492">
            <w:pPr>
              <w:pStyle w:val="TableText"/>
            </w:pPr>
            <w:r>
              <w:rPr>
                <w:rStyle w:val="VARIABLE"/>
              </w:rPr>
              <w:t>GenSet.Status</w:t>
            </w:r>
          </w:p>
        </w:tc>
        <w:tc>
          <w:tcPr>
            <w:tcW w:w="2231" w:type="dxa"/>
            <w:tcBorders>
              <w:top w:val="single" w:sz="4" w:space="0" w:color="auto"/>
              <w:left w:val="single" w:sz="4" w:space="0" w:color="auto"/>
              <w:bottom w:val="single" w:sz="4" w:space="0" w:color="auto"/>
              <w:right w:val="single" w:sz="4" w:space="0" w:color="auto"/>
            </w:tcBorders>
          </w:tcPr>
          <w:p w14:paraId="74D5C212" w14:textId="77777777" w:rsidR="00237E76" w:rsidRDefault="00BF2492">
            <w:pPr>
              <w:pStyle w:val="TableText"/>
            </w:pPr>
            <w:r>
              <w:rPr>
                <w:rStyle w:val="VARIABLE"/>
              </w:rPr>
              <w:t>GeneratorBreakerClosed</w:t>
            </w:r>
            <w:r>
              <w:t xml:space="preserve">, </w:t>
            </w:r>
            <w:r>
              <w:rPr>
                <w:rStyle w:val="VARIABLE"/>
              </w:rPr>
              <w:t>AvailableToLoad</w:t>
            </w:r>
            <w:r>
              <w:t xml:space="preserve">, </w:t>
            </w:r>
            <w:r>
              <w:rPr>
                <w:rStyle w:val="VARIABLE"/>
              </w:rPr>
              <w:t>RunRequest</w:t>
            </w:r>
            <w:r>
              <w:t xml:space="preserve">, </w:t>
            </w:r>
            <w:r>
              <w:rPr>
                <w:rStyle w:val="VARIABLE"/>
              </w:rPr>
              <w:t>LoadInhibit</w:t>
            </w:r>
            <w:r>
              <w:t xml:space="preserve">, </w:t>
            </w:r>
            <w:r>
              <w:rPr>
                <w:rStyle w:val="VARIABLE"/>
              </w:rPr>
              <w:t>Controller/InAutoMode</w:t>
            </w:r>
            <w:r>
              <w:t xml:space="preserve">, </w:t>
            </w:r>
            <w:r>
              <w:rPr>
                <w:rStyle w:val="VARIABLE"/>
              </w:rPr>
              <w:t>DeviceHealth</w:t>
            </w:r>
          </w:p>
        </w:tc>
        <w:tc>
          <w:tcPr>
            <w:tcW w:w="2231" w:type="dxa"/>
            <w:tcBorders>
              <w:top w:val="single" w:sz="4" w:space="0" w:color="auto"/>
              <w:left w:val="single" w:sz="4" w:space="0" w:color="auto"/>
              <w:bottom w:val="single" w:sz="4" w:space="0" w:color="auto"/>
              <w:right w:val="single" w:sz="4" w:space="0" w:color="auto"/>
            </w:tcBorders>
          </w:tcPr>
          <w:p w14:paraId="566386DD" w14:textId="77777777" w:rsidR="00237E76" w:rsidRDefault="00BF2492">
            <w:pPr>
              <w:pStyle w:val="TableText"/>
            </w:pPr>
            <w:r>
              <w:t>on change</w:t>
            </w:r>
          </w:p>
        </w:tc>
        <w:tc>
          <w:tcPr>
            <w:tcW w:w="2233" w:type="dxa"/>
            <w:tcBorders>
              <w:top w:val="single" w:sz="4" w:space="0" w:color="auto"/>
              <w:left w:val="single" w:sz="4" w:space="0" w:color="auto"/>
              <w:bottom w:val="single" w:sz="4" w:space="0" w:color="auto"/>
              <w:right w:val="single" w:sz="4" w:space="0" w:color="auto"/>
            </w:tcBorders>
          </w:tcPr>
          <w:p w14:paraId="359B0D57" w14:textId="77777777" w:rsidR="00237E76" w:rsidRDefault="00BF2492">
            <w:pPr>
              <w:pStyle w:val="TableText"/>
            </w:pPr>
            <w:r>
              <w:t>key</w:t>
            </w:r>
          </w:p>
        </w:tc>
      </w:tr>
    </w:tbl>
    <w:p w14:paraId="1787FC2A" w14:textId="77777777" w:rsidR="00237E76" w:rsidRDefault="00237E76">
      <w:pPr>
        <w:pStyle w:val="spacer"/>
      </w:pPr>
    </w:p>
    <w:p w14:paraId="5F503769" w14:textId="77777777" w:rsidR="00237E76" w:rsidRDefault="00BF2492">
      <w:pPr>
        <w:pStyle w:val="Heading2"/>
      </w:pPr>
      <w:bookmarkStart w:id="234" w:name="_Clause_c5_3"/>
      <w:bookmarkStart w:id="235" w:name="_Toc236318644"/>
      <w:r>
        <w:t>Analytics for predictive maintenance</w:t>
      </w:r>
      <w:bookmarkEnd w:id="234"/>
      <w:bookmarkEnd w:id="235"/>
    </w:p>
    <w:p w14:paraId="3F0037E8" w14:textId="77777777" w:rsidR="00237E76" w:rsidRDefault="00BF2492">
      <w:pPr>
        <w:pStyle w:val="PARAGRAPH"/>
      </w:pPr>
      <w:r>
        <w:t>Trending of wear‑ and condition‑related signals together with diagnostic codes and usage counters; historized. Moderate rate.</w:t>
      </w:r>
    </w:p>
    <w:p w14:paraId="27ED539A" w14:textId="7140F94B" w:rsidR="00237E76" w:rsidRDefault="00BF2492">
      <w:pPr>
        <w:pStyle w:val="TABLE-title"/>
      </w:pPr>
      <w:bookmarkStart w:id="236" w:name="_Tab_analytics_for_predictive_maintenanc"/>
      <w:bookmarkStart w:id="237" w:name="_Toc236318754"/>
      <w:r>
        <w:lastRenderedPageBreak/>
        <w:t xml:space="preserve">Table </w:t>
      </w:r>
      <w:r>
        <w:fldChar w:fldCharType="begin"/>
      </w:r>
      <w:r>
        <w:instrText xml:space="preserve"> SEQ Table \* ARABIC </w:instrText>
      </w:r>
      <w:r>
        <w:fldChar w:fldCharType="separate"/>
      </w:r>
      <w:r w:rsidR="0090716E">
        <w:rPr>
          <w:noProof/>
        </w:rPr>
        <w:t>16</w:t>
      </w:r>
      <w:r>
        <w:fldChar w:fldCharType="end"/>
      </w:r>
      <w:r>
        <w:t xml:space="preserve"> – Analytics for predictive maintenance</w:t>
      </w:r>
      <w:bookmarkEnd w:id="236"/>
      <w:bookmarkEnd w:id="2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37E76" w14:paraId="753F826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A1E3C6" w14:textId="77777777" w:rsidR="00237E76" w:rsidRDefault="00BF2492">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767BF31B" w14:textId="77777777" w:rsidR="00237E76" w:rsidRDefault="00BF2492">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467D6ECF" w14:textId="77777777" w:rsidR="00237E76" w:rsidRDefault="00BF2492">
            <w:pPr>
              <w:pStyle w:val="TableText"/>
            </w:pPr>
            <w:r>
              <w:t>Rate</w:t>
            </w:r>
          </w:p>
        </w:tc>
      </w:tr>
      <w:tr w:rsidR="00237E76" w14:paraId="207B0C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8B59BA" w14:textId="77777777" w:rsidR="00237E76" w:rsidRDefault="00BF2492">
            <w:pPr>
              <w:pStyle w:val="TableText"/>
            </w:pPr>
            <w:r>
              <w:rPr>
                <w:rStyle w:val="VARIABLE"/>
              </w:rPr>
              <w:t>GenSet.Condition</w:t>
            </w:r>
          </w:p>
        </w:tc>
        <w:tc>
          <w:tcPr>
            <w:tcW w:w="2975" w:type="dxa"/>
            <w:tcBorders>
              <w:top w:val="single" w:sz="4" w:space="0" w:color="auto"/>
              <w:left w:val="single" w:sz="4" w:space="0" w:color="auto"/>
              <w:bottom w:val="single" w:sz="4" w:space="0" w:color="auto"/>
              <w:right w:val="single" w:sz="4" w:space="0" w:color="auto"/>
            </w:tcBorders>
          </w:tcPr>
          <w:p w14:paraId="2E590E9F" w14:textId="77777777" w:rsidR="00237E76" w:rsidRDefault="00BF2492">
            <w:pPr>
              <w:pStyle w:val="TableText"/>
            </w:pPr>
            <w:r>
              <w:rPr>
                <w:rStyle w:val="VARIABLE"/>
              </w:rPr>
              <w:t>Engine/OilPressure</w:t>
            </w:r>
            <w:r>
              <w:t xml:space="preserve">, </w:t>
            </w:r>
            <w:r>
              <w:rPr>
                <w:rStyle w:val="VARIABLE"/>
              </w:rPr>
              <w:t>Engine/OilTemperature</w:t>
            </w:r>
            <w:r>
              <w:t xml:space="preserve">, </w:t>
            </w:r>
            <w:r>
              <w:rPr>
                <w:rStyle w:val="VARIABLE"/>
              </w:rPr>
              <w:t>Engine/CoolantTemperature</w:t>
            </w:r>
            <w:r>
              <w:t xml:space="preserve">, </w:t>
            </w:r>
            <w:r>
              <w:rPr>
                <w:rStyle w:val="VARIABLE"/>
              </w:rPr>
              <w:t>Engine/ExhaustGasTemperature</w:t>
            </w:r>
            <w:r>
              <w:t xml:space="preserve">, </w:t>
            </w:r>
            <w:r>
              <w:rPr>
                <w:rStyle w:val="VARIABLE"/>
              </w:rPr>
              <w:t>Engine/IntakeManifoldPressure</w:t>
            </w:r>
            <w:r>
              <w:t xml:space="preserve">, </w:t>
            </w:r>
            <w:r>
              <w:rPr>
                <w:rStyle w:val="VARIABLE"/>
              </w:rPr>
              <w:t>LubricationSystem/OilFilterDifferentialPressure</w:t>
            </w:r>
            <w:r>
              <w:t xml:space="preserve">, </w:t>
            </w:r>
            <w:r>
              <w:rPr>
                <w:rStyle w:val="VARIABLE"/>
              </w:rPr>
              <w:t>Alternator/WindingTemperature1..3</w:t>
            </w:r>
            <w:r>
              <w:t xml:space="preserve">, </w:t>
            </w:r>
            <w:r>
              <w:rPr>
                <w:rStyle w:val="VARIABLE"/>
              </w:rPr>
              <w:t>Alternator/BearingTemperatureDriveEnd</w:t>
            </w:r>
            <w:r>
              <w:t xml:space="preserve">, </w:t>
            </w:r>
            <w:r>
              <w:rPr>
                <w:rStyle w:val="VARIABLE"/>
              </w:rPr>
              <w:t>Alternator/BearingTemperatureNonDriveEnd</w:t>
            </w:r>
            <w:r>
              <w:t xml:space="preserve">, </w:t>
            </w:r>
            <w:r>
              <w:rPr>
                <w:rStyle w:val="VARIABLE"/>
              </w:rPr>
              <w:t>FuelSystem/FuelPressure</w:t>
            </w:r>
          </w:p>
        </w:tc>
        <w:tc>
          <w:tcPr>
            <w:tcW w:w="2976" w:type="dxa"/>
            <w:tcBorders>
              <w:top w:val="single" w:sz="4" w:space="0" w:color="auto"/>
              <w:left w:val="single" w:sz="4" w:space="0" w:color="auto"/>
              <w:bottom w:val="single" w:sz="4" w:space="0" w:color="auto"/>
              <w:right w:val="single" w:sz="4" w:space="0" w:color="auto"/>
            </w:tcBorders>
          </w:tcPr>
          <w:p w14:paraId="30708719" w14:textId="77777777" w:rsidR="00237E76" w:rsidRDefault="00BF2492">
            <w:pPr>
              <w:pStyle w:val="TableText"/>
            </w:pPr>
            <w:r>
              <w:t>1–10 s</w:t>
            </w:r>
          </w:p>
        </w:tc>
      </w:tr>
      <w:tr w:rsidR="00237E76" w14:paraId="2B8E00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3DE1B7" w14:textId="77777777" w:rsidR="00237E76" w:rsidRDefault="00BF2492">
            <w:pPr>
              <w:pStyle w:val="TableText"/>
            </w:pPr>
            <w:r>
              <w:rPr>
                <w:rStyle w:val="VARIABLE"/>
              </w:rPr>
              <w:t>GenSet.Usage</w:t>
            </w:r>
          </w:p>
        </w:tc>
        <w:tc>
          <w:tcPr>
            <w:tcW w:w="2975" w:type="dxa"/>
            <w:tcBorders>
              <w:top w:val="single" w:sz="4" w:space="0" w:color="auto"/>
              <w:left w:val="single" w:sz="4" w:space="0" w:color="auto"/>
              <w:bottom w:val="single" w:sz="4" w:space="0" w:color="auto"/>
              <w:right w:val="single" w:sz="4" w:space="0" w:color="auto"/>
            </w:tcBorders>
          </w:tcPr>
          <w:p w14:paraId="652F9B2A" w14:textId="77777777" w:rsidR="00237E76" w:rsidRDefault="00BF2492">
            <w:pPr>
              <w:pStyle w:val="TableText"/>
            </w:pPr>
            <w:r>
              <w:rPr>
                <w:rStyle w:val="VARIABLE"/>
              </w:rPr>
              <w:t>Engine/EngineHours</w:t>
            </w:r>
            <w:r>
              <w:t xml:space="preserve">, </w:t>
            </w:r>
            <w:r>
              <w:rPr>
                <w:rStyle w:val="VARIABLE"/>
              </w:rPr>
              <w:t>Engine/NumberOfStarts</w:t>
            </w:r>
            <w:r>
              <w:t xml:space="preserve">, </w:t>
            </w:r>
            <w:r>
              <w:rPr>
                <w:rStyle w:val="VARIABLE"/>
              </w:rPr>
              <w:t>StartingSystem/StartAttempts</w:t>
            </w:r>
            <w:r>
              <w:t xml:space="preserve">, </w:t>
            </w:r>
            <w:r>
              <w:rPr>
                <w:rStyle w:val="VARIABLE"/>
              </w:rPr>
              <w:t>Alternator/TotalRealEnergy</w:t>
            </w:r>
            <w:r>
              <w:t xml:space="preserve">, </w:t>
            </w:r>
            <w:r>
              <w:rPr>
                <w:rStyle w:val="VARIABLE"/>
              </w:rPr>
              <w:t>FuelSystem/TotalFuelConsumed</w:t>
            </w:r>
          </w:p>
        </w:tc>
        <w:tc>
          <w:tcPr>
            <w:tcW w:w="2976" w:type="dxa"/>
            <w:tcBorders>
              <w:top w:val="single" w:sz="4" w:space="0" w:color="auto"/>
              <w:left w:val="single" w:sz="4" w:space="0" w:color="auto"/>
              <w:bottom w:val="single" w:sz="4" w:space="0" w:color="auto"/>
              <w:right w:val="single" w:sz="4" w:space="0" w:color="auto"/>
            </w:tcBorders>
          </w:tcPr>
          <w:p w14:paraId="22DE12A6" w14:textId="77777777" w:rsidR="00237E76" w:rsidRDefault="00BF2492">
            <w:pPr>
              <w:pStyle w:val="TableText"/>
            </w:pPr>
            <w:r>
              <w:t>1 min / on change</w:t>
            </w:r>
          </w:p>
        </w:tc>
      </w:tr>
      <w:tr w:rsidR="00237E76" w14:paraId="01B6CB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885429" w14:textId="77777777" w:rsidR="00237E76" w:rsidRDefault="00BF2492">
            <w:pPr>
              <w:pStyle w:val="TableText"/>
            </w:pPr>
            <w:r>
              <w:rPr>
                <w:rStyle w:val="VARIABLE"/>
              </w:rPr>
              <w:t>GenSet.Diagnostics</w:t>
            </w:r>
          </w:p>
        </w:tc>
        <w:tc>
          <w:tcPr>
            <w:tcW w:w="2975" w:type="dxa"/>
            <w:tcBorders>
              <w:top w:val="single" w:sz="4" w:space="0" w:color="auto"/>
              <w:left w:val="single" w:sz="4" w:space="0" w:color="auto"/>
              <w:bottom w:val="single" w:sz="4" w:space="0" w:color="auto"/>
              <w:right w:val="single" w:sz="4" w:space="0" w:color="auto"/>
            </w:tcBorders>
          </w:tcPr>
          <w:p w14:paraId="03FD2CE0" w14:textId="77777777" w:rsidR="00237E76" w:rsidRDefault="00BF2492">
            <w:pPr>
              <w:pStyle w:val="TableText"/>
            </w:pPr>
            <w:r>
              <w:rPr>
                <w:rStyle w:val="VARIABLE"/>
              </w:rPr>
              <w:t>Engine/CanInterface/ActiveDiagnosticTroubleCodes</w:t>
            </w:r>
            <w:r>
              <w:t xml:space="preserve">, </w:t>
            </w:r>
            <w:r>
              <w:rPr>
                <w:rStyle w:val="VARIABLE"/>
              </w:rPr>
              <w:t>Engine/CanInterface/PreviouslyActiveDiagnosticTroubleCodes</w:t>
            </w:r>
            <w:r>
              <w:t xml:space="preserve">, </w:t>
            </w:r>
            <w:r>
              <w:rPr>
                <w:rStyle w:val="VARIABLE"/>
              </w:rPr>
              <w:t>Engine/CanInterface/AmberWarningLamp</w:t>
            </w:r>
            <w:r>
              <w:t xml:space="preserve">, </w:t>
            </w:r>
            <w:r>
              <w:rPr>
                <w:rStyle w:val="VARIABLE"/>
              </w:rPr>
              <w:t>Engine/CanInterface/RedStopLamp</w:t>
            </w:r>
          </w:p>
        </w:tc>
        <w:tc>
          <w:tcPr>
            <w:tcW w:w="2976" w:type="dxa"/>
            <w:tcBorders>
              <w:top w:val="single" w:sz="4" w:space="0" w:color="auto"/>
              <w:left w:val="single" w:sz="4" w:space="0" w:color="auto"/>
              <w:bottom w:val="single" w:sz="4" w:space="0" w:color="auto"/>
              <w:right w:val="single" w:sz="4" w:space="0" w:color="auto"/>
            </w:tcBorders>
          </w:tcPr>
          <w:p w14:paraId="42AB2D1A" w14:textId="77777777" w:rsidR="00237E76" w:rsidRDefault="00BF2492">
            <w:pPr>
              <w:pStyle w:val="TableText"/>
            </w:pPr>
            <w:r>
              <w:t>on change</w:t>
            </w:r>
          </w:p>
        </w:tc>
      </w:tr>
    </w:tbl>
    <w:p w14:paraId="6A9D44F2" w14:textId="77777777" w:rsidR="00237E76" w:rsidRDefault="00237E76">
      <w:pPr>
        <w:pStyle w:val="spacer"/>
      </w:pPr>
    </w:p>
    <w:p w14:paraId="0F35A485" w14:textId="77777777" w:rsidR="00237E76" w:rsidRDefault="00BF2492">
      <w:pPr>
        <w:pStyle w:val="PARAGRAPH"/>
      </w:pPr>
      <w:r>
        <w:t>Predictive models correlate the condition signals with usage counters and DTC history to forecast wear (bearings, injectors, cooling and lubrication systems) and to schedule service before failure.</w:t>
      </w:r>
    </w:p>
    <w:p w14:paraId="5E76BE88" w14:textId="77777777" w:rsidR="00237E76" w:rsidRDefault="00BF2492">
      <w:pPr>
        <w:pStyle w:val="Heading2"/>
      </w:pPr>
      <w:bookmarkStart w:id="238" w:name="_Clause_c5_4"/>
      <w:bookmarkStart w:id="239" w:name="_Toc236318645"/>
      <w:r>
        <w:t>Analytics for anomaly detection</w:t>
      </w:r>
      <w:bookmarkEnd w:id="238"/>
      <w:bookmarkEnd w:id="239"/>
    </w:p>
    <w:p w14:paraId="423B916A" w14:textId="77777777" w:rsidR="00237E76" w:rsidRDefault="00BF2492">
      <w:pPr>
        <w:pStyle w:val="PARAGRAPH"/>
      </w:pPr>
      <w:r>
        <w:t>High‑resolution, correlated electrical and mechanical signals for baseline modelling and deviation/outlier detection (phase imbalance, load‑vs‑fuel drift, incipient faults).</w:t>
      </w:r>
    </w:p>
    <w:p w14:paraId="28D3D1E2" w14:textId="2A023115" w:rsidR="00237E76" w:rsidRDefault="00BF2492">
      <w:pPr>
        <w:pStyle w:val="TABLE-title"/>
      </w:pPr>
      <w:bookmarkStart w:id="240" w:name="_Tab_analytics_for_anomaly_detection_tab"/>
      <w:bookmarkStart w:id="241" w:name="_Toc236318755"/>
      <w:r>
        <w:t xml:space="preserve">Table </w:t>
      </w:r>
      <w:r>
        <w:fldChar w:fldCharType="begin"/>
      </w:r>
      <w:r>
        <w:instrText xml:space="preserve"> SEQ Table \* ARABIC </w:instrText>
      </w:r>
      <w:r>
        <w:fldChar w:fldCharType="separate"/>
      </w:r>
      <w:r w:rsidR="0090716E">
        <w:rPr>
          <w:noProof/>
        </w:rPr>
        <w:t>17</w:t>
      </w:r>
      <w:r>
        <w:fldChar w:fldCharType="end"/>
      </w:r>
      <w:r>
        <w:t xml:space="preserve"> – Analytics for anomaly detection</w:t>
      </w:r>
      <w:bookmarkEnd w:id="240"/>
      <w:bookmarkEnd w:id="2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37E76" w14:paraId="5CB0922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616CCF" w14:textId="77777777" w:rsidR="00237E76" w:rsidRDefault="00BF2492">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6166DF06" w14:textId="77777777" w:rsidR="00237E76" w:rsidRDefault="00BF2492">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3364C6F6" w14:textId="77777777" w:rsidR="00237E76" w:rsidRDefault="00BF2492">
            <w:pPr>
              <w:pStyle w:val="TableText"/>
            </w:pPr>
            <w:r>
              <w:t>Rate</w:t>
            </w:r>
          </w:p>
        </w:tc>
      </w:tr>
      <w:tr w:rsidR="00237E76" w14:paraId="7CE2AD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983B32" w14:textId="77777777" w:rsidR="00237E76" w:rsidRDefault="00BF2492">
            <w:pPr>
              <w:pStyle w:val="TableText"/>
            </w:pPr>
            <w:r>
              <w:rPr>
                <w:rStyle w:val="VARIABLE"/>
              </w:rPr>
              <w:t>GenSet.HiRes</w:t>
            </w:r>
          </w:p>
        </w:tc>
        <w:tc>
          <w:tcPr>
            <w:tcW w:w="2975" w:type="dxa"/>
            <w:tcBorders>
              <w:top w:val="single" w:sz="4" w:space="0" w:color="auto"/>
              <w:left w:val="single" w:sz="4" w:space="0" w:color="auto"/>
              <w:bottom w:val="single" w:sz="4" w:space="0" w:color="auto"/>
              <w:right w:val="single" w:sz="4" w:space="0" w:color="auto"/>
            </w:tcBorders>
          </w:tcPr>
          <w:p w14:paraId="0EC1504A" w14:textId="77777777" w:rsidR="00237E76" w:rsidRDefault="00BF2492">
            <w:pPr>
              <w:pStyle w:val="TableText"/>
            </w:pPr>
            <w:r>
              <w:rPr>
                <w:rStyle w:val="VARIABLE"/>
              </w:rPr>
              <w:t>Engine/Speed</w:t>
            </w:r>
            <w:r>
              <w:t xml:space="preserve">, </w:t>
            </w:r>
            <w:r>
              <w:rPr>
                <w:rStyle w:val="VARIABLE"/>
              </w:rPr>
              <w:t>Engine/PercentLoad</w:t>
            </w:r>
            <w:r>
              <w:t xml:space="preserve">, </w:t>
            </w:r>
            <w:r>
              <w:rPr>
                <w:rStyle w:val="VARIABLE"/>
              </w:rPr>
              <w:t>Engine/FuelRate</w:t>
            </w:r>
            <w:r>
              <w:t xml:space="preserve">, </w:t>
            </w:r>
            <w:r>
              <w:rPr>
                <w:rStyle w:val="VARIABLE"/>
              </w:rPr>
              <w:t>Alternator/Frequency</w:t>
            </w:r>
            <w:r>
              <w:t xml:space="preserve">, </w:t>
            </w:r>
            <w:r>
              <w:rPr>
                <w:rStyle w:val="VARIABLE"/>
              </w:rPr>
              <w:t>Alternator/TotalRealPower</w:t>
            </w:r>
            <w:r>
              <w:t xml:space="preserve">, </w:t>
            </w:r>
            <w:r>
              <w:rPr>
                <w:rStyle w:val="VARIABLE"/>
              </w:rPr>
              <w:t>Alternator/TotalReactivePower</w:t>
            </w:r>
            <w:r>
              <w:t xml:space="preserve">, and per‑phase </w:t>
            </w:r>
            <w:r>
              <w:rPr>
                <w:rStyle w:val="VARIABLE"/>
              </w:rPr>
              <w:t>Alternator/L1..L3/Current</w:t>
            </w:r>
            <w:r>
              <w:t xml:space="preserve">, </w:t>
            </w:r>
            <w:r>
              <w:rPr>
                <w:rStyle w:val="VARIABLE"/>
              </w:rPr>
              <w:t>.../LineToNeutralVoltage</w:t>
            </w:r>
            <w:r>
              <w:t xml:space="preserve">, </w:t>
            </w:r>
            <w:r>
              <w:rPr>
                <w:rStyle w:val="VARIABLE"/>
              </w:rPr>
              <w:t>.../PowerFactor</w:t>
            </w:r>
          </w:p>
        </w:tc>
        <w:tc>
          <w:tcPr>
            <w:tcW w:w="2976" w:type="dxa"/>
            <w:tcBorders>
              <w:top w:val="single" w:sz="4" w:space="0" w:color="auto"/>
              <w:left w:val="single" w:sz="4" w:space="0" w:color="auto"/>
              <w:bottom w:val="single" w:sz="4" w:space="0" w:color="auto"/>
              <w:right w:val="single" w:sz="4" w:space="0" w:color="auto"/>
            </w:tcBorders>
          </w:tcPr>
          <w:p w14:paraId="329E11F3" w14:textId="77777777" w:rsidR="00237E76" w:rsidRDefault="00BF2492">
            <w:pPr>
              <w:pStyle w:val="TableText"/>
            </w:pPr>
            <w:r>
              <w:t>100 ms – 1 s</w:t>
            </w:r>
          </w:p>
        </w:tc>
      </w:tr>
    </w:tbl>
    <w:p w14:paraId="2AC44903" w14:textId="77777777" w:rsidR="00237E76" w:rsidRDefault="00237E76">
      <w:pPr>
        <w:pStyle w:val="spacer"/>
      </w:pPr>
    </w:p>
    <w:p w14:paraId="14714867" w14:textId="77777777" w:rsidR="00237E76" w:rsidRDefault="00BF2492">
      <w:pPr>
        <w:pStyle w:val="Heading2"/>
      </w:pPr>
      <w:bookmarkStart w:id="242" w:name="_Clause_c5_5"/>
      <w:bookmarkStart w:id="243" w:name="_Toc236318646"/>
      <w:r>
        <w:t>Energy and load management</w:t>
      </w:r>
      <w:bookmarkEnd w:id="242"/>
      <w:bookmarkEnd w:id="243"/>
    </w:p>
    <w:p w14:paraId="3A848BCC" w14:textId="77777777" w:rsidR="00237E76" w:rsidRDefault="00BF2492">
      <w:pPr>
        <w:pStyle w:val="PARAGRAPH"/>
      </w:pPr>
      <w:r>
        <w:t>Load sharing, peak shaving, demand response and grid‑services coordination across a bus or fleet.</w:t>
      </w:r>
    </w:p>
    <w:p w14:paraId="26CCFA91" w14:textId="3B8CB874" w:rsidR="00237E76" w:rsidRDefault="00BF2492">
      <w:pPr>
        <w:pStyle w:val="TABLE-title"/>
      </w:pPr>
      <w:bookmarkStart w:id="244" w:name="_Tab_energy_and_load_management_tab1"/>
      <w:bookmarkStart w:id="245" w:name="_Toc236318756"/>
      <w:r>
        <w:lastRenderedPageBreak/>
        <w:t xml:space="preserve">Table </w:t>
      </w:r>
      <w:r>
        <w:fldChar w:fldCharType="begin"/>
      </w:r>
      <w:r>
        <w:instrText xml:space="preserve"> SEQ Table \* ARABIC </w:instrText>
      </w:r>
      <w:r>
        <w:fldChar w:fldCharType="separate"/>
      </w:r>
      <w:r w:rsidR="0090716E">
        <w:rPr>
          <w:noProof/>
        </w:rPr>
        <w:t>18</w:t>
      </w:r>
      <w:r>
        <w:fldChar w:fldCharType="end"/>
      </w:r>
      <w:r>
        <w:t xml:space="preserve"> – Energy and load management</w:t>
      </w:r>
      <w:bookmarkEnd w:id="244"/>
      <w:bookmarkEnd w:id="2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37E76" w14:paraId="1F1934E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31DF7C9" w14:textId="77777777" w:rsidR="00237E76" w:rsidRDefault="00BF2492">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026CF3F2" w14:textId="77777777" w:rsidR="00237E76" w:rsidRDefault="00BF2492">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0B6670B9" w14:textId="77777777" w:rsidR="00237E76" w:rsidRDefault="00BF2492">
            <w:pPr>
              <w:pStyle w:val="TableText"/>
            </w:pPr>
            <w:r>
              <w:t>Rate</w:t>
            </w:r>
          </w:p>
        </w:tc>
      </w:tr>
      <w:tr w:rsidR="00237E76" w14:paraId="250FD2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6B1D60" w14:textId="77777777" w:rsidR="00237E76" w:rsidRDefault="00BF2492">
            <w:pPr>
              <w:pStyle w:val="TableText"/>
            </w:pPr>
            <w:r>
              <w:rPr>
                <w:rStyle w:val="VARIABLE"/>
              </w:rPr>
              <w:t>System.Load</w:t>
            </w:r>
          </w:p>
        </w:tc>
        <w:tc>
          <w:tcPr>
            <w:tcW w:w="2975" w:type="dxa"/>
            <w:tcBorders>
              <w:top w:val="single" w:sz="4" w:space="0" w:color="auto"/>
              <w:left w:val="single" w:sz="4" w:space="0" w:color="auto"/>
              <w:bottom w:val="single" w:sz="4" w:space="0" w:color="auto"/>
              <w:right w:val="single" w:sz="4" w:space="0" w:color="auto"/>
            </w:tcBorders>
          </w:tcPr>
          <w:p w14:paraId="3310F888" w14:textId="77777777" w:rsidR="00237E76" w:rsidRDefault="00BF2492">
            <w:pPr>
              <w:pStyle w:val="TableText"/>
            </w:pPr>
            <w:r>
              <w:rPr>
                <w:rStyle w:val="VARIABLE"/>
              </w:rPr>
              <w:t>ParallelingController/TotalBusRealPower</w:t>
            </w:r>
            <w:r>
              <w:t xml:space="preserve">, </w:t>
            </w:r>
            <w:r>
              <w:rPr>
                <w:rStyle w:val="VARIABLE"/>
              </w:rPr>
              <w:t>.../TotalBusReactivePower</w:t>
            </w:r>
            <w:r>
              <w:t xml:space="preserve">, </w:t>
            </w:r>
            <w:r>
              <w:rPr>
                <w:rStyle w:val="VARIABLE"/>
              </w:rPr>
              <w:t>.../BusFrequency</w:t>
            </w:r>
            <w:r>
              <w:t xml:space="preserve">, </w:t>
            </w:r>
            <w:r>
              <w:rPr>
                <w:rStyle w:val="VARIABLE"/>
              </w:rPr>
              <w:t>.../BusVoltage</w:t>
            </w:r>
            <w:r>
              <w:t xml:space="preserve">, </w:t>
            </w:r>
            <w:r>
              <w:rPr>
                <w:rStyle w:val="VARIABLE"/>
              </w:rPr>
              <w:t>.../LoadSharePercent</w:t>
            </w:r>
            <w:r>
              <w:t xml:space="preserve">, </w:t>
            </w:r>
            <w:r>
              <w:rPr>
                <w:rStyle w:val="VARIABLE"/>
              </w:rPr>
              <w:t>.../AvailableCapacity</w:t>
            </w:r>
            <w:r>
              <w:t xml:space="preserve">, </w:t>
            </w:r>
            <w:r>
              <w:rPr>
                <w:rStyle w:val="VARIABLE"/>
              </w:rPr>
              <w:t>.../SpinningReserve</w:t>
            </w:r>
            <w:r>
              <w:t xml:space="preserve">, </w:t>
            </w:r>
            <w:r>
              <w:rPr>
                <w:rStyle w:val="VARIABLE"/>
              </w:rPr>
              <w:t>.../UtilityImportPower</w:t>
            </w:r>
            <w:r>
              <w:t xml:space="preserve">, </w:t>
            </w:r>
            <w:r>
              <w:rPr>
                <w:rStyle w:val="VARIABLE"/>
              </w:rPr>
              <w:t>.../UtilityExportPower</w:t>
            </w:r>
          </w:p>
        </w:tc>
        <w:tc>
          <w:tcPr>
            <w:tcW w:w="2976" w:type="dxa"/>
            <w:tcBorders>
              <w:top w:val="single" w:sz="4" w:space="0" w:color="auto"/>
              <w:left w:val="single" w:sz="4" w:space="0" w:color="auto"/>
              <w:bottom w:val="single" w:sz="4" w:space="0" w:color="auto"/>
              <w:right w:val="single" w:sz="4" w:space="0" w:color="auto"/>
            </w:tcBorders>
          </w:tcPr>
          <w:p w14:paraId="732A872D" w14:textId="77777777" w:rsidR="00237E76" w:rsidRDefault="00BF2492">
            <w:pPr>
              <w:pStyle w:val="TableText"/>
            </w:pPr>
            <w:r>
              <w:t>200 ms – 1 s</w:t>
            </w:r>
          </w:p>
        </w:tc>
      </w:tr>
      <w:tr w:rsidR="00237E76" w14:paraId="6AFDA6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FCCB66" w14:textId="77777777" w:rsidR="00237E76" w:rsidRDefault="00BF2492">
            <w:pPr>
              <w:pStyle w:val="TableText"/>
            </w:pPr>
            <w:r>
              <w:rPr>
                <w:rStyle w:val="VARIABLE"/>
              </w:rPr>
              <w:t>GenSet.Power</w:t>
            </w:r>
          </w:p>
        </w:tc>
        <w:tc>
          <w:tcPr>
            <w:tcW w:w="2975" w:type="dxa"/>
            <w:tcBorders>
              <w:top w:val="single" w:sz="4" w:space="0" w:color="auto"/>
              <w:left w:val="single" w:sz="4" w:space="0" w:color="auto"/>
              <w:bottom w:val="single" w:sz="4" w:space="0" w:color="auto"/>
              <w:right w:val="single" w:sz="4" w:space="0" w:color="auto"/>
            </w:tcBorders>
          </w:tcPr>
          <w:p w14:paraId="42F42DD2" w14:textId="77777777" w:rsidR="00237E76" w:rsidRDefault="00BF2492">
            <w:pPr>
              <w:pStyle w:val="TableText"/>
            </w:pPr>
            <w:r>
              <w:rPr>
                <w:rStyle w:val="VARIABLE"/>
              </w:rPr>
              <w:t>Alternator/TotalRealPower</w:t>
            </w:r>
            <w:r>
              <w:t xml:space="preserve">, </w:t>
            </w:r>
            <w:r>
              <w:rPr>
                <w:rStyle w:val="VARIABLE"/>
              </w:rPr>
              <w:t>Alternator/LoadPercent</w:t>
            </w:r>
            <w:r>
              <w:t xml:space="preserve">, </w:t>
            </w:r>
            <w:r>
              <w:rPr>
                <w:rStyle w:val="VARIABLE"/>
              </w:rPr>
              <w:t>Ratings/&lt;Rating&gt;/RatedRealPower</w:t>
            </w:r>
          </w:p>
        </w:tc>
        <w:tc>
          <w:tcPr>
            <w:tcW w:w="2976" w:type="dxa"/>
            <w:tcBorders>
              <w:top w:val="single" w:sz="4" w:space="0" w:color="auto"/>
              <w:left w:val="single" w:sz="4" w:space="0" w:color="auto"/>
              <w:bottom w:val="single" w:sz="4" w:space="0" w:color="auto"/>
              <w:right w:val="single" w:sz="4" w:space="0" w:color="auto"/>
            </w:tcBorders>
          </w:tcPr>
          <w:p w14:paraId="73BA09E1" w14:textId="77777777" w:rsidR="00237E76" w:rsidRDefault="00BF2492">
            <w:pPr>
              <w:pStyle w:val="TableText"/>
            </w:pPr>
            <w:r>
              <w:t>1 s</w:t>
            </w:r>
          </w:p>
        </w:tc>
      </w:tr>
    </w:tbl>
    <w:p w14:paraId="3E16C088" w14:textId="77777777" w:rsidR="00237E76" w:rsidRDefault="00237E76">
      <w:pPr>
        <w:pStyle w:val="spacer"/>
      </w:pPr>
    </w:p>
    <w:p w14:paraId="66F121E8" w14:textId="77777777" w:rsidR="00237E76" w:rsidRDefault="00BF2492">
      <w:pPr>
        <w:pStyle w:val="Heading2"/>
      </w:pPr>
      <w:bookmarkStart w:id="246" w:name="_Clause_c5_6"/>
      <w:bookmarkStart w:id="247" w:name="_Toc236318647"/>
      <w:r>
        <w:t>Alarm and event distribution</w:t>
      </w:r>
      <w:bookmarkEnd w:id="246"/>
      <w:bookmarkEnd w:id="247"/>
    </w:p>
    <w:p w14:paraId="22561438" w14:textId="77777777" w:rsidR="00237E76" w:rsidRDefault="00BF2492">
      <w:pPr>
        <w:pStyle w:val="PARAGRAPH"/>
      </w:pPr>
      <w:r>
        <w:t>Protection and condition events for operators, CMMS/EAM systems and safety functions.</w:t>
      </w:r>
    </w:p>
    <w:p w14:paraId="33F82EC4" w14:textId="4EBCE5AD" w:rsidR="00237E76" w:rsidRDefault="00BF2492">
      <w:pPr>
        <w:pStyle w:val="TABLE-title"/>
      </w:pPr>
      <w:bookmarkStart w:id="248" w:name="_Tab_alarm_and_event_distribution_tab1"/>
      <w:bookmarkStart w:id="249" w:name="_Toc236318757"/>
      <w:r>
        <w:t xml:space="preserve">Table </w:t>
      </w:r>
      <w:r>
        <w:fldChar w:fldCharType="begin"/>
      </w:r>
      <w:r>
        <w:instrText xml:space="preserve"> SEQ Table \* ARABIC </w:instrText>
      </w:r>
      <w:r>
        <w:fldChar w:fldCharType="separate"/>
      </w:r>
      <w:r w:rsidR="0090716E">
        <w:rPr>
          <w:noProof/>
        </w:rPr>
        <w:t>19</w:t>
      </w:r>
      <w:r>
        <w:fldChar w:fldCharType="end"/>
      </w:r>
      <w:r>
        <w:t xml:space="preserve"> – Alarm and event distribution</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37E76" w14:paraId="1FF55D7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63CA46F" w14:textId="77777777" w:rsidR="00237E76" w:rsidRDefault="00BF2492">
            <w:pPr>
              <w:pStyle w:val="TableText"/>
            </w:pPr>
            <w:r>
              <w:t>Event DataSet</w:t>
            </w:r>
          </w:p>
        </w:tc>
        <w:tc>
          <w:tcPr>
            <w:tcW w:w="2975" w:type="dxa"/>
            <w:tcBorders>
              <w:top w:val="single" w:sz="4" w:space="0" w:color="auto"/>
              <w:left w:val="single" w:sz="4" w:space="0" w:color="auto"/>
              <w:bottom w:val="double" w:sz="4" w:space="0" w:color="auto"/>
              <w:right w:val="single" w:sz="4" w:space="0" w:color="auto"/>
            </w:tcBorders>
          </w:tcPr>
          <w:p w14:paraId="4A72545A" w14:textId="77777777" w:rsidR="00237E76" w:rsidRDefault="00BF2492">
            <w:pPr>
              <w:pStyle w:val="TableText"/>
            </w:pPr>
            <w:r>
              <w:t>Source</w:t>
            </w:r>
          </w:p>
        </w:tc>
        <w:tc>
          <w:tcPr>
            <w:tcW w:w="2976" w:type="dxa"/>
            <w:tcBorders>
              <w:top w:val="single" w:sz="4" w:space="0" w:color="auto"/>
              <w:left w:val="single" w:sz="4" w:space="0" w:color="auto"/>
              <w:bottom w:val="double" w:sz="4" w:space="0" w:color="auto"/>
              <w:right w:val="single" w:sz="4" w:space="0" w:color="auto"/>
            </w:tcBorders>
          </w:tcPr>
          <w:p w14:paraId="21A36B21" w14:textId="77777777" w:rsidR="00237E76" w:rsidRDefault="00BF2492">
            <w:pPr>
              <w:pStyle w:val="TableText"/>
            </w:pPr>
            <w:r>
              <w:t>Delivery</w:t>
            </w:r>
          </w:p>
        </w:tc>
      </w:tr>
      <w:tr w:rsidR="00237E76" w14:paraId="230E96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90CA97" w14:textId="77777777" w:rsidR="00237E76" w:rsidRDefault="00BF2492">
            <w:pPr>
              <w:pStyle w:val="TableText"/>
            </w:pPr>
            <w:r>
              <w:rPr>
                <w:rStyle w:val="VARIABLE"/>
              </w:rPr>
              <w:t>GenSet.Events</w:t>
            </w:r>
          </w:p>
        </w:tc>
        <w:tc>
          <w:tcPr>
            <w:tcW w:w="2975" w:type="dxa"/>
            <w:tcBorders>
              <w:top w:val="single" w:sz="4" w:space="0" w:color="auto"/>
              <w:left w:val="single" w:sz="4" w:space="0" w:color="auto"/>
              <w:bottom w:val="single" w:sz="4" w:space="0" w:color="auto"/>
              <w:right w:val="single" w:sz="4" w:space="0" w:color="auto"/>
            </w:tcBorders>
          </w:tcPr>
          <w:p w14:paraId="632EAB7B" w14:textId="77777777" w:rsidR="00237E76" w:rsidRDefault="00BF2492">
            <w:pPr>
              <w:pStyle w:val="TableText"/>
            </w:pPr>
            <w:r>
              <w:rPr>
                <w:rStyle w:val="VARIABLE"/>
              </w:rPr>
              <w:t>GeneratorProtectionAlarmType</w:t>
            </w:r>
            <w:r>
              <w:t xml:space="preserve"> events (</w:t>
            </w:r>
            <w:r>
              <w:rPr>
                <w:rStyle w:val="VARIABLE"/>
              </w:rPr>
              <w:t>ProtectionFunction</w:t>
            </w:r>
            <w:r>
              <w:t xml:space="preserve">,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w:t>
            </w:r>
            <w:r>
              <w:rPr>
                <w:rStyle w:val="VARIABLE"/>
              </w:rPr>
              <w:t>SubsystemName</w:t>
            </w:r>
            <w:r>
              <w:t xml:space="preserve">) plus the standard </w:t>
            </w:r>
            <w:r>
              <w:rPr>
                <w:rStyle w:val="VARIABLE"/>
              </w:rPr>
              <w:t>AcknowledgeableConditionType</w:t>
            </w:r>
            <w:r>
              <w:t xml:space="preserve"> fields</w:t>
            </w:r>
          </w:p>
        </w:tc>
        <w:tc>
          <w:tcPr>
            <w:tcW w:w="2976" w:type="dxa"/>
            <w:tcBorders>
              <w:top w:val="single" w:sz="4" w:space="0" w:color="auto"/>
              <w:left w:val="single" w:sz="4" w:space="0" w:color="auto"/>
              <w:bottom w:val="single" w:sz="4" w:space="0" w:color="auto"/>
              <w:right w:val="single" w:sz="4" w:space="0" w:color="auto"/>
            </w:tcBorders>
          </w:tcPr>
          <w:p w14:paraId="3D3E1E41" w14:textId="77777777" w:rsidR="00237E76" w:rsidRDefault="00BF2492">
            <w:pPr>
              <w:pStyle w:val="TableText"/>
            </w:pPr>
            <w:r>
              <w:t>event‑driven, reliable, with keep‑alive</w:t>
            </w:r>
          </w:p>
        </w:tc>
      </w:tr>
    </w:tbl>
    <w:p w14:paraId="00C4B735" w14:textId="77777777" w:rsidR="00237E76" w:rsidRDefault="00237E76">
      <w:pPr>
        <w:pStyle w:val="spacer"/>
      </w:pPr>
    </w:p>
    <w:p w14:paraId="51C7A7B8" w14:textId="77777777" w:rsidR="00237E76" w:rsidRDefault="00BF2492">
      <w:pPr>
        <w:pStyle w:val="Heading2"/>
      </w:pPr>
      <w:bookmarkStart w:id="250" w:name="_Clause_c5_7"/>
      <w:bookmarkStart w:id="251" w:name="_Toc236318648"/>
      <w:r>
        <w:t>Fleet monitoring and compliance</w:t>
      </w:r>
      <w:bookmarkEnd w:id="250"/>
      <w:bookmarkEnd w:id="251"/>
    </w:p>
    <w:p w14:paraId="2FD9832B" w14:textId="77777777" w:rsidR="00237E76" w:rsidRDefault="00BF2492">
      <w:pPr>
        <w:pStyle w:val="PARAGRAPH"/>
      </w:pPr>
      <w:r>
        <w:t>Multi‑site supervision, contractual reporting and regulatory / emergency‑power compliance (for example NFPA 110 test records and emissions reporting).</w:t>
      </w:r>
    </w:p>
    <w:p w14:paraId="2516926E" w14:textId="1EEC81E5" w:rsidR="00237E76" w:rsidRDefault="00BF2492">
      <w:pPr>
        <w:pStyle w:val="TABLE-title"/>
      </w:pPr>
      <w:bookmarkStart w:id="252" w:name="_Tab_fleet_monitoring_and_compliance_tab"/>
      <w:bookmarkStart w:id="253" w:name="_Toc236318758"/>
      <w:r>
        <w:t xml:space="preserve">Table </w:t>
      </w:r>
      <w:r>
        <w:fldChar w:fldCharType="begin"/>
      </w:r>
      <w:r>
        <w:instrText xml:space="preserve"> SEQ Table \* ARABIC </w:instrText>
      </w:r>
      <w:r>
        <w:fldChar w:fldCharType="separate"/>
      </w:r>
      <w:r w:rsidR="0090716E">
        <w:rPr>
          <w:noProof/>
        </w:rPr>
        <w:t>20</w:t>
      </w:r>
      <w:r>
        <w:fldChar w:fldCharType="end"/>
      </w:r>
      <w:r>
        <w:t xml:space="preserve"> – Fleet monitoring and compliance</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37E76" w14:paraId="01BD60F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F4782A4" w14:textId="77777777" w:rsidR="00237E76" w:rsidRDefault="00BF2492">
            <w:pPr>
              <w:pStyle w:val="TableText"/>
            </w:pPr>
            <w:r>
              <w:t>PublishedDataSet</w:t>
            </w:r>
          </w:p>
        </w:tc>
        <w:tc>
          <w:tcPr>
            <w:tcW w:w="2975" w:type="dxa"/>
            <w:tcBorders>
              <w:top w:val="single" w:sz="4" w:space="0" w:color="auto"/>
              <w:left w:val="single" w:sz="4" w:space="0" w:color="auto"/>
              <w:bottom w:val="double" w:sz="4" w:space="0" w:color="auto"/>
              <w:right w:val="single" w:sz="4" w:space="0" w:color="auto"/>
            </w:tcBorders>
          </w:tcPr>
          <w:p w14:paraId="27E25A8F" w14:textId="77777777" w:rsidR="00237E76" w:rsidRDefault="00BF2492">
            <w:pPr>
              <w:pStyle w:val="TableText"/>
            </w:pPr>
            <w:r>
              <w:t>Suggested fields</w:t>
            </w:r>
          </w:p>
        </w:tc>
        <w:tc>
          <w:tcPr>
            <w:tcW w:w="2976" w:type="dxa"/>
            <w:tcBorders>
              <w:top w:val="single" w:sz="4" w:space="0" w:color="auto"/>
              <w:left w:val="single" w:sz="4" w:space="0" w:color="auto"/>
              <w:bottom w:val="double" w:sz="4" w:space="0" w:color="auto"/>
              <w:right w:val="single" w:sz="4" w:space="0" w:color="auto"/>
            </w:tcBorders>
          </w:tcPr>
          <w:p w14:paraId="67FBF71D" w14:textId="77777777" w:rsidR="00237E76" w:rsidRDefault="00BF2492">
            <w:pPr>
              <w:pStyle w:val="TableText"/>
            </w:pPr>
            <w:r>
              <w:t>Rate</w:t>
            </w:r>
          </w:p>
        </w:tc>
      </w:tr>
      <w:tr w:rsidR="00237E76" w14:paraId="593DB9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5ED77" w14:textId="77777777" w:rsidR="00237E76" w:rsidRDefault="00BF2492">
            <w:pPr>
              <w:pStyle w:val="TableText"/>
            </w:pPr>
            <w:r>
              <w:rPr>
                <w:rStyle w:val="VARIABLE"/>
              </w:rPr>
              <w:t>GenSet.Nameplate</w:t>
            </w:r>
          </w:p>
        </w:tc>
        <w:tc>
          <w:tcPr>
            <w:tcW w:w="2975" w:type="dxa"/>
            <w:tcBorders>
              <w:top w:val="single" w:sz="4" w:space="0" w:color="auto"/>
              <w:left w:val="single" w:sz="4" w:space="0" w:color="auto"/>
              <w:bottom w:val="single" w:sz="4" w:space="0" w:color="auto"/>
              <w:right w:val="single" w:sz="4" w:space="0" w:color="auto"/>
            </w:tcBorders>
          </w:tcPr>
          <w:p w14:paraId="66CB5134" w14:textId="77777777" w:rsidR="00237E76" w:rsidRDefault="00BF2492">
            <w:pPr>
              <w:pStyle w:val="TableText"/>
            </w:pPr>
            <w:r>
              <w:rPr>
                <w:rStyle w:val="VARIABLE"/>
              </w:rPr>
              <w:t>Identification/Manufacturer</w:t>
            </w:r>
            <w:r>
              <w:t xml:space="preserve">, </w:t>
            </w:r>
            <w:r>
              <w:rPr>
                <w:rStyle w:val="VARIABLE"/>
              </w:rPr>
              <w:t>Identification/Model</w:t>
            </w:r>
            <w:r>
              <w:t xml:space="preserve">, </w:t>
            </w:r>
            <w:r>
              <w:rPr>
                <w:rStyle w:val="VARIABLE"/>
              </w:rPr>
              <w:t>Identification/SerialNumber</w:t>
            </w:r>
            <w:r>
              <w:t xml:space="preserve">, </w:t>
            </w:r>
            <w:r>
              <w:rPr>
                <w:rStyle w:val="VARIABLE"/>
              </w:rPr>
              <w:t>Identification/EngineModel</w:t>
            </w:r>
            <w:r>
              <w:t xml:space="preserve">, </w:t>
            </w:r>
            <w:r>
              <w:rPr>
                <w:rStyle w:val="VARIABLE"/>
              </w:rPr>
              <w:t>Identification/AlternatorModel</w:t>
            </w:r>
            <w:r>
              <w:t xml:space="preserve">, </w:t>
            </w:r>
            <w:r>
              <w:rPr>
                <w:rStyle w:val="VARIABLE"/>
              </w:rPr>
              <w:t>Identification/RatedRealPower</w:t>
            </w:r>
            <w:r>
              <w:t xml:space="preserve">, </w:t>
            </w:r>
            <w:r>
              <w:rPr>
                <w:rStyle w:val="VARIABLE"/>
              </w:rPr>
              <w:t>Identification/EmissionsStandard</w:t>
            </w:r>
            <w:r>
              <w:t xml:space="preserve">, </w:t>
            </w:r>
            <w:r>
              <w:rPr>
                <w:rStyle w:val="VARIABLE"/>
              </w:rPr>
              <w:t>Application</w:t>
            </w:r>
            <w:r>
              <w:t xml:space="preserve">, </w:t>
            </w:r>
            <w:r>
              <w:rPr>
                <w:rStyle w:val="VARIABLE"/>
              </w:rPr>
              <w:t>Controller/FirmwareVersion</w:t>
            </w:r>
            <w:r>
              <w:t xml:space="preserve">, </w:t>
            </w:r>
            <w:r>
              <w:rPr>
                <w:rStyle w:val="VARIABLE"/>
              </w:rPr>
              <w:t>Controller/ConfigurationVersion</w:t>
            </w:r>
          </w:p>
        </w:tc>
        <w:tc>
          <w:tcPr>
            <w:tcW w:w="2976" w:type="dxa"/>
            <w:tcBorders>
              <w:top w:val="single" w:sz="4" w:space="0" w:color="auto"/>
              <w:left w:val="single" w:sz="4" w:space="0" w:color="auto"/>
              <w:bottom w:val="single" w:sz="4" w:space="0" w:color="auto"/>
              <w:right w:val="single" w:sz="4" w:space="0" w:color="auto"/>
            </w:tcBorders>
          </w:tcPr>
          <w:p w14:paraId="444F9A15" w14:textId="77777777" w:rsidR="00237E76" w:rsidRDefault="00BF2492">
            <w:pPr>
              <w:pStyle w:val="TableText"/>
            </w:pPr>
            <w:r>
              <w:t>on change / daily key</w:t>
            </w:r>
          </w:p>
        </w:tc>
      </w:tr>
      <w:tr w:rsidR="00237E76" w14:paraId="3008E2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7D0C8A" w14:textId="77777777" w:rsidR="00237E76" w:rsidRDefault="00BF2492">
            <w:pPr>
              <w:pStyle w:val="TableText"/>
            </w:pPr>
            <w:r>
              <w:rPr>
                <w:rStyle w:val="VARIABLE"/>
              </w:rPr>
              <w:t>GenSet.Compliance</w:t>
            </w:r>
          </w:p>
        </w:tc>
        <w:tc>
          <w:tcPr>
            <w:tcW w:w="2975" w:type="dxa"/>
            <w:tcBorders>
              <w:top w:val="single" w:sz="4" w:space="0" w:color="auto"/>
              <w:left w:val="single" w:sz="4" w:space="0" w:color="auto"/>
              <w:bottom w:val="single" w:sz="4" w:space="0" w:color="auto"/>
              <w:right w:val="single" w:sz="4" w:space="0" w:color="auto"/>
            </w:tcBorders>
          </w:tcPr>
          <w:p w14:paraId="11B0D084" w14:textId="77777777" w:rsidR="00237E76" w:rsidRDefault="00BF2492">
            <w:pPr>
              <w:pStyle w:val="TableText"/>
            </w:pPr>
            <w:r>
              <w:rPr>
                <w:rStyle w:val="VARIABLE"/>
              </w:rPr>
              <w:t>EmissionsStandard</w:t>
            </w:r>
            <w:r>
              <w:t xml:space="preserve">, </w:t>
            </w:r>
            <w:r>
              <w:rPr>
                <w:rStyle w:val="VARIABLE"/>
              </w:rPr>
              <w:t>Engine/Aftertreatment/AftertreatmentState</w:t>
            </w:r>
            <w:r>
              <w:t xml:space="preserve">, </w:t>
            </w:r>
            <w:r>
              <w:rPr>
                <w:rStyle w:val="VARIABLE"/>
              </w:rPr>
              <w:t>Engine/Aftertreatment/DefLevel</w:t>
            </w:r>
            <w:r>
              <w:t xml:space="preserve">, </w:t>
            </w:r>
            <w:r>
              <w:rPr>
                <w:rStyle w:val="VARIABLE"/>
              </w:rPr>
              <w:t>Engine/Aftertreatment/DpfSootLoad</w:t>
            </w:r>
            <w:r>
              <w:t xml:space="preserve">, </w:t>
            </w:r>
            <w:r>
              <w:rPr>
                <w:rStyle w:val="VARIABLE"/>
              </w:rPr>
              <w:t>Engine/EngineHours</w:t>
            </w:r>
            <w:r>
              <w:t xml:space="preserve">, </w:t>
            </w:r>
            <w:r>
              <w:rPr>
                <w:rStyle w:val="VARIABLE"/>
              </w:rPr>
              <w:t>FuelSystem/TotalFuelConsumed</w:t>
            </w:r>
            <w:r>
              <w:t xml:space="preserve"> (test runs are recorded via the </w:t>
            </w:r>
            <w:r>
              <w:rPr>
                <w:rStyle w:val="VARIABLE"/>
              </w:rPr>
              <w:t>StartTest</w:t>
            </w:r>
            <w:r>
              <w:t xml:space="preserve"> method and protection/condition events)</w:t>
            </w:r>
          </w:p>
        </w:tc>
        <w:tc>
          <w:tcPr>
            <w:tcW w:w="2976" w:type="dxa"/>
            <w:tcBorders>
              <w:top w:val="single" w:sz="4" w:space="0" w:color="auto"/>
              <w:left w:val="single" w:sz="4" w:space="0" w:color="auto"/>
              <w:bottom w:val="single" w:sz="4" w:space="0" w:color="auto"/>
              <w:right w:val="single" w:sz="4" w:space="0" w:color="auto"/>
            </w:tcBorders>
          </w:tcPr>
          <w:p w14:paraId="47B247F3" w14:textId="77777777" w:rsidR="00237E76" w:rsidRDefault="00BF2492">
            <w:pPr>
              <w:pStyle w:val="TableText"/>
            </w:pPr>
            <w:r>
              <w:t>periodic / event</w:t>
            </w:r>
          </w:p>
        </w:tc>
      </w:tr>
      <w:tr w:rsidR="00237E76" w14:paraId="5FE3C3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C83AFB" w14:textId="77777777" w:rsidR="00237E76" w:rsidRDefault="00BF2492">
            <w:pPr>
              <w:pStyle w:val="TableText"/>
            </w:pPr>
            <w:r>
              <w:rPr>
                <w:rStyle w:val="VARIABLE"/>
              </w:rPr>
              <w:t>System.Fleet</w:t>
            </w:r>
          </w:p>
        </w:tc>
        <w:tc>
          <w:tcPr>
            <w:tcW w:w="2975" w:type="dxa"/>
            <w:tcBorders>
              <w:top w:val="single" w:sz="4" w:space="0" w:color="auto"/>
              <w:left w:val="single" w:sz="4" w:space="0" w:color="auto"/>
              <w:bottom w:val="single" w:sz="4" w:space="0" w:color="auto"/>
              <w:right w:val="single" w:sz="4" w:space="0" w:color="auto"/>
            </w:tcBorders>
          </w:tcPr>
          <w:p w14:paraId="5F1D4B0A" w14:textId="77777777" w:rsidR="00237E76" w:rsidRDefault="00BF2492">
            <w:pPr>
              <w:pStyle w:val="TableText"/>
            </w:pPr>
            <w:r>
              <w:t xml:space="preserve">per set </w:t>
            </w:r>
            <w:r>
              <w:rPr>
                <w:rStyle w:val="VARIABLE"/>
              </w:rPr>
              <w:t>OperatingState/CurrentState</w:t>
            </w:r>
            <w:r>
              <w:t xml:space="preserve"> and </w:t>
            </w:r>
            <w:r>
              <w:rPr>
                <w:rStyle w:val="VARIABLE"/>
              </w:rPr>
              <w:t>Alternator/TotalRealPower</w:t>
            </w:r>
            <w:r>
              <w:t xml:space="preserve">; system </w:t>
            </w:r>
            <w:r>
              <w:rPr>
                <w:rStyle w:val="VARIABLE"/>
              </w:rPr>
              <w:t>TotalSystemLoad</w:t>
            </w:r>
            <w:r>
              <w:t xml:space="preserve">, </w:t>
            </w:r>
            <w:r>
              <w:rPr>
                <w:rStyle w:val="VARIABLE"/>
              </w:rPr>
              <w:t>TotalSystemCapacity</w:t>
            </w:r>
            <w:r>
              <w:t xml:space="preserve">, </w:t>
            </w:r>
            <w:r>
              <w:rPr>
                <w:rStyle w:val="VARIABLE"/>
              </w:rPr>
              <w:t>NumberOfGeneratorSets</w:t>
            </w:r>
          </w:p>
        </w:tc>
        <w:tc>
          <w:tcPr>
            <w:tcW w:w="2976" w:type="dxa"/>
            <w:tcBorders>
              <w:top w:val="single" w:sz="4" w:space="0" w:color="auto"/>
              <w:left w:val="single" w:sz="4" w:space="0" w:color="auto"/>
              <w:bottom w:val="single" w:sz="4" w:space="0" w:color="auto"/>
              <w:right w:val="single" w:sz="4" w:space="0" w:color="auto"/>
            </w:tcBorders>
          </w:tcPr>
          <w:p w14:paraId="32187DFD" w14:textId="77777777" w:rsidR="00237E76" w:rsidRDefault="00BF2492">
            <w:pPr>
              <w:pStyle w:val="TableText"/>
            </w:pPr>
            <w:r>
              <w:t>1–10 s</w:t>
            </w:r>
          </w:p>
        </w:tc>
      </w:tr>
    </w:tbl>
    <w:p w14:paraId="0721A515" w14:textId="77777777" w:rsidR="00237E76" w:rsidRDefault="00237E76">
      <w:pPr>
        <w:pStyle w:val="spacer"/>
      </w:pPr>
    </w:p>
    <w:p w14:paraId="1C9E1362" w14:textId="11C9A06E" w:rsidR="000E4B7A" w:rsidRPr="00EC120D" w:rsidRDefault="000E4B7A" w:rsidP="000E4B7A">
      <w:pPr>
        <w:pStyle w:val="Heading1"/>
      </w:pPr>
      <w:bookmarkStart w:id="254" w:name="_Toc442691855"/>
      <w:bookmarkStart w:id="255" w:name="_Toc29911984"/>
      <w:bookmarkStart w:id="256" w:name="_Toc184116985"/>
      <w:bookmarkStart w:id="257" w:name="_Clause_c6"/>
      <w:bookmarkStart w:id="258" w:name="_Toc236318649"/>
      <w:r w:rsidRPr="00EC120D">
        <w:rPr>
          <w:color w:val="FF0000"/>
        </w:rPr>
        <w:lastRenderedPageBreak/>
        <w:t>Generators information model overview</w:t>
      </w:r>
      <w:bookmarkEnd w:id="254"/>
      <w:bookmarkEnd w:id="255"/>
      <w:bookmarkEnd w:id="256"/>
      <w:bookmarkEnd w:id="257"/>
      <w:bookmarkEnd w:id="258"/>
    </w:p>
    <w:p w14:paraId="76B0F9E6" w14:textId="77777777" w:rsidR="00237E76" w:rsidRDefault="00BF2492">
      <w:pPr>
        <w:pStyle w:val="Heading2"/>
      </w:pPr>
      <w:bookmarkStart w:id="259" w:name="_Clause_c6_1"/>
      <w:bookmarkStart w:id="260" w:name="_Toc236318650"/>
      <w:r>
        <w:t>What is a generator set</w:t>
      </w:r>
      <w:bookmarkEnd w:id="259"/>
      <w:bookmarkEnd w:id="260"/>
    </w:p>
    <w:p w14:paraId="5B036D9A" w14:textId="77777777" w:rsidR="00237E76" w:rsidRDefault="00BF2492">
      <w:pPr>
        <w:pStyle w:val="PARAGRAPH"/>
      </w:pPr>
      <w:r>
        <w:t xml:space="preserve">A generator set is simultaneously two things: an </w:t>
      </w:r>
      <w:r>
        <w:rPr>
          <w:b/>
        </w:rPr>
        <w:t>asset</w:t>
      </w:r>
      <w:r>
        <w:t xml:space="preserve"> with a nameplate, health and a life‑cycle; and a </w:t>
      </w:r>
      <w:r>
        <w:rPr>
          <w:b/>
        </w:rPr>
        <w:t>machine</w:t>
      </w:r>
      <w:r>
        <w:t xml:space="preserve"> whose core is an internal‑combustion engine coupled to an alternator. Sizes span four orders of magnitude of power. A small residential unit may produce ~13 kW on natural gas; a large industrial set built on a ~95 L V16 high‑speed diesel engine can deliver </w:t>
      </w:r>
      <w:r>
        <w:rPr>
          <w:b/>
        </w:rPr>
        <w:t>3.0–3.75 MW</w:t>
      </w:r>
      <w:r>
        <w:t xml:space="preserve">, is the size of a small house, and consumes on the order of </w:t>
      </w:r>
      <w:r>
        <w:rPr>
          <w:b/>
        </w:rPr>
        <w:t>130–210 US gal/h</w:t>
      </w:r>
      <w:r>
        <w:t xml:space="preserve"> of diesel at full load. Between those extremes lie commercial standby, data‑center, healthcare, rental/mobile and marine products.</w:t>
      </w:r>
    </w:p>
    <w:p w14:paraId="782D7E7E" w14:textId="77777777" w:rsidR="00237E76" w:rsidRDefault="00BF2492">
      <w:pPr>
        <w:pStyle w:val="PARAGRAPH"/>
      </w:pPr>
      <w:r>
        <w:t>Whatever the size, every set exposes broadly the same information: identity, ratings, an operating state and mode, engine and alternator telemetry, fuel/cooling/lubrication/battery status, protections/alarms and start/stop control. This specification captures that common information once, so that a single client can monitor and (where permitted) control any conforming set.</w:t>
      </w:r>
    </w:p>
    <w:p w14:paraId="167C9651" w14:textId="77777777" w:rsidR="00237E76" w:rsidRDefault="00BF2492">
      <w:pPr>
        <w:pStyle w:val="Heading2"/>
      </w:pPr>
      <w:bookmarkStart w:id="261" w:name="_Clause_c6_2"/>
      <w:bookmarkStart w:id="262" w:name="_Toc236318651"/>
      <w:r>
        <w:t>Relationship to other companion specifications</w:t>
      </w:r>
      <w:bookmarkEnd w:id="261"/>
      <w:bookmarkEnd w:id="262"/>
    </w:p>
    <w:p w14:paraId="3F4DB78A" w14:textId="77777777" w:rsidR="00237E76" w:rsidRDefault="00BF2492">
      <w:pPr>
        <w:pStyle w:val="PARAGRAPH"/>
      </w:pPr>
      <w:r>
        <w:t>This model is layered on established OPC UA building blocks rather than reinventing them:</w:t>
      </w:r>
    </w:p>
    <w:p w14:paraId="55B5C715" w14:textId="77777777" w:rsidR="00237E76" w:rsidRDefault="00BF2492">
      <w:pPr>
        <w:pStyle w:val="ListBullet"/>
        <w:numPr>
          <w:ilvl w:val="0"/>
          <w:numId w:val="21"/>
        </w:numPr>
      </w:pPr>
      <w:r>
        <w:rPr>
          <w:b/>
        </w:rPr>
        <w:t>DI (Devices).</w:t>
      </w:r>
      <w:r>
        <w:t xml:space="preserve"> </w:t>
      </w:r>
      <w:r>
        <w:rPr>
          <w:rStyle w:val="VARIABLE"/>
        </w:rPr>
        <w:t>GeneratorSetType</w:t>
      </w:r>
      <w:r>
        <w:t xml:space="preserve"> derives from the DI </w:t>
      </w:r>
      <w:r>
        <w:rPr>
          <w:rStyle w:val="VARIABLE"/>
        </w:rPr>
        <w:t>DeviceType</w:t>
      </w:r>
      <w:r>
        <w:t>, inheriting a complete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RevisionCounter</w:t>
      </w:r>
      <w:r>
        <w:t xml:space="preserve">, …) and </w:t>
      </w:r>
      <w:r>
        <w:rPr>
          <w:rStyle w:val="VARIABLE"/>
        </w:rPr>
        <w:t>DeviceHealth</w:t>
      </w:r>
      <w:r>
        <w:t xml:space="preserve"> (</w:t>
      </w:r>
      <w:r>
        <w:rPr>
          <w:rStyle w:val="VARIABLE"/>
        </w:rPr>
        <w:t>NORMAL</w:t>
      </w:r>
      <w:r>
        <w:t>/</w:t>
      </w:r>
      <w:r>
        <w:rPr>
          <w:rStyle w:val="VARIABLE"/>
        </w:rPr>
        <w:t>FAILURE</w:t>
      </w:r>
      <w:r>
        <w:t>/</w:t>
      </w:r>
      <w:r>
        <w:rPr>
          <w:rStyle w:val="VARIABLE"/>
        </w:rPr>
        <w:t>CHECK_FUNCTION</w:t>
      </w:r>
      <w:r>
        <w:t>/</w:t>
      </w:r>
      <w:r>
        <w:rPr>
          <w:rStyle w:val="VARIABLE"/>
        </w:rPr>
        <w:t>OFF_SPEC</w:t>
      </w:r>
      <w:r>
        <w:t>/</w:t>
      </w:r>
      <w:r>
        <w:rPr>
          <w:rStyle w:val="VARIABLE"/>
        </w:rPr>
        <w:t>MAINTENANCE_REQUIRED</w:t>
      </w:r>
      <w:r>
        <w:t xml:space="preserve">). Each subsystem (engine, alternator, fuel system, …) derives from the DI </w:t>
      </w:r>
      <w:r>
        <w:rPr>
          <w:rStyle w:val="VARIABLE"/>
        </w:rPr>
        <w:t>ComponentType</w:t>
      </w:r>
      <w:r>
        <w:t>, the standard base for an identifiable component of a device.</w:t>
      </w:r>
    </w:p>
    <w:p w14:paraId="7BEC6334" w14:textId="77777777" w:rsidR="00237E76" w:rsidRDefault="00BF2492">
      <w:pPr>
        <w:pStyle w:val="ListBullet"/>
        <w:numPr>
          <w:ilvl w:val="0"/>
          <w:numId w:val="21"/>
        </w:numPr>
      </w:pPr>
      <w:r>
        <w:rPr>
          <w:b/>
        </w:rPr>
        <w:t>Machinery.</w:t>
      </w:r>
      <w:r>
        <w:t xml:space="preserve"> Every set carries the Machinery building blocks so that it is discoverable and interoperable alongside other machines: an </w:t>
      </w:r>
      <w:r>
        <w:rPr>
          <w:rStyle w:val="VARIABLE"/>
        </w:rPr>
        <w:t>Identification</w:t>
      </w:r>
      <w:r>
        <w:t xml:space="preserve"> add‑in (a </w:t>
      </w:r>
      <w:r>
        <w:rPr>
          <w:rStyle w:val="VARIABLE"/>
        </w:rPr>
        <w:t>GeneratorIdentificationType</w:t>
      </w:r>
      <w:r>
        <w:t xml:space="preserve">, which specialises the Machinery </w:t>
      </w:r>
      <w:r>
        <w:rPr>
          <w:rStyle w:val="VARIABLE"/>
        </w:rPr>
        <w:t>MachineIdentificationType</w:t>
      </w:r>
      <w:r>
        <w:t xml:space="preserve">) and a </w:t>
      </w:r>
      <w:r>
        <w:rPr>
          <w:rStyle w:val="VARIABLE"/>
        </w:rPr>
        <w:t>MachineryBuildingBlocks</w:t>
      </w:r>
      <w:r>
        <w:t xml:space="preserve"> folder holding the generic </w:t>
      </w:r>
      <w:r>
        <w:rPr>
          <w:rStyle w:val="VARIABLE"/>
        </w:rPr>
        <w:t>MachineryItemState</w:t>
      </w:r>
      <w:r>
        <w:t xml:space="preserve"> and </w:t>
      </w:r>
      <w:r>
        <w:rPr>
          <w:rStyle w:val="VARIABLE"/>
        </w:rPr>
        <w:t>MachineryOperationMode</w:t>
      </w:r>
      <w:r>
        <w:t xml:space="preserve"> state machines.</w:t>
      </w:r>
    </w:p>
    <w:p w14:paraId="4F35F580" w14:textId="77777777" w:rsidR="00237E76" w:rsidRDefault="00BF2492">
      <w:pPr>
        <w:pStyle w:val="ListBullet"/>
        <w:numPr>
          <w:ilvl w:val="0"/>
          <w:numId w:val="21"/>
        </w:numPr>
      </w:pPr>
      <w:r>
        <w:rPr>
          <w:b/>
        </w:rPr>
        <w:t>Part 9 (Alarms &amp; Conditions).</w:t>
      </w:r>
      <w:r>
        <w:t xml:space="preserve"> Protection events are modelled by </w:t>
      </w:r>
      <w:r>
        <w:rPr>
          <w:rStyle w:val="VARIABLE"/>
        </w:rPr>
        <w:t>GeneratorProtectionAlarmType</w:t>
      </w:r>
      <w:r>
        <w:t xml:space="preserve">, a subtype of </w:t>
      </w:r>
      <w:r>
        <w:rPr>
          <w:rStyle w:val="VARIABLE"/>
        </w:rPr>
        <w:t>OffNormalAlarmType</w:t>
      </w:r>
      <w:r>
        <w:t>.</w:t>
      </w:r>
    </w:p>
    <w:p w14:paraId="00EF3CAD" w14:textId="77777777" w:rsidR="00237E76" w:rsidRDefault="00BF2492">
      <w:pPr>
        <w:pStyle w:val="ListBullet"/>
        <w:numPr>
          <w:ilvl w:val="0"/>
          <w:numId w:val="21"/>
        </w:numPr>
      </w:pPr>
      <w:r>
        <w:rPr>
          <w:b/>
        </w:rPr>
        <w:t>Part 5 / Part 16 (State machines).</w:t>
      </w:r>
      <w:r>
        <w:t xml:space="preserve"> The detailed run states of a set are modelled by </w:t>
      </w:r>
      <w:r>
        <w:rPr>
          <w:rStyle w:val="VARIABLE"/>
        </w:rPr>
        <w:t>GeneratorStateMachineType</w:t>
      </w:r>
      <w:r>
        <w:t xml:space="preserve">, a </w:t>
      </w:r>
      <w:r>
        <w:rPr>
          <w:rStyle w:val="VARIABLE"/>
        </w:rPr>
        <w:t>FiniteStateMachineType</w:t>
      </w:r>
      <w:r>
        <w:t>.</w:t>
      </w:r>
    </w:p>
    <w:p w14:paraId="59EF301A" w14:textId="77777777" w:rsidR="00237E76" w:rsidRDefault="00BF2492">
      <w:pPr>
        <w:pStyle w:val="Heading2"/>
      </w:pPr>
      <w:bookmarkStart w:id="263" w:name="_Clause_c6_3"/>
      <w:bookmarkStart w:id="264" w:name="_Toc236318652"/>
      <w:r>
        <w:t>Namespaces used by the model</w:t>
      </w:r>
      <w:bookmarkEnd w:id="263"/>
      <w:bookmarkEnd w:id="264"/>
    </w:p>
    <w:p w14:paraId="504BDA95" w14:textId="48EBF870" w:rsidR="00237E76" w:rsidRDefault="00BF2492">
      <w:pPr>
        <w:pStyle w:val="TABLE-title"/>
      </w:pPr>
      <w:bookmarkStart w:id="265" w:name="_Tab_namespaces_used_by_the_model_tab1"/>
      <w:bookmarkStart w:id="266" w:name="_Toc236318759"/>
      <w:r>
        <w:t xml:space="preserve">Table </w:t>
      </w:r>
      <w:r>
        <w:fldChar w:fldCharType="begin"/>
      </w:r>
      <w:r>
        <w:instrText xml:space="preserve"> SEQ Table \* ARABIC </w:instrText>
      </w:r>
      <w:r>
        <w:fldChar w:fldCharType="separate"/>
      </w:r>
      <w:r w:rsidR="0090716E">
        <w:rPr>
          <w:noProof/>
        </w:rPr>
        <w:t>21</w:t>
      </w:r>
      <w:r>
        <w:fldChar w:fldCharType="end"/>
      </w:r>
      <w:r>
        <w:t xml:space="preserve"> – Namespaces used by the model</w:t>
      </w:r>
      <w:bookmarkEnd w:id="265"/>
      <w:bookmarkEnd w:id="2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237E76" w14:paraId="3FC42D3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8C11A6C" w14:textId="77777777" w:rsidR="00237E76" w:rsidRDefault="00BF2492">
            <w:pPr>
              <w:pStyle w:val="TableText"/>
            </w:pPr>
            <w:r>
              <w:t>Index</w:t>
            </w:r>
          </w:p>
        </w:tc>
        <w:tc>
          <w:tcPr>
            <w:tcW w:w="2975" w:type="dxa"/>
            <w:tcBorders>
              <w:top w:val="single" w:sz="4" w:space="0" w:color="auto"/>
              <w:left w:val="single" w:sz="4" w:space="0" w:color="auto"/>
              <w:bottom w:val="double" w:sz="4" w:space="0" w:color="auto"/>
              <w:right w:val="single" w:sz="4" w:space="0" w:color="auto"/>
            </w:tcBorders>
          </w:tcPr>
          <w:p w14:paraId="12D9CFBD" w14:textId="77777777" w:rsidR="00237E76" w:rsidRDefault="00BF2492">
            <w:pPr>
              <w:pStyle w:val="TableText"/>
            </w:pPr>
            <w:r>
              <w:t>Namespace URI</w:t>
            </w:r>
          </w:p>
        </w:tc>
        <w:tc>
          <w:tcPr>
            <w:tcW w:w="2976" w:type="dxa"/>
            <w:tcBorders>
              <w:top w:val="single" w:sz="4" w:space="0" w:color="auto"/>
              <w:left w:val="single" w:sz="4" w:space="0" w:color="auto"/>
              <w:bottom w:val="double" w:sz="4" w:space="0" w:color="auto"/>
              <w:right w:val="single" w:sz="4" w:space="0" w:color="auto"/>
            </w:tcBorders>
          </w:tcPr>
          <w:p w14:paraId="63B10269" w14:textId="77777777" w:rsidR="00237E76" w:rsidRDefault="00BF2492">
            <w:pPr>
              <w:pStyle w:val="TableText"/>
            </w:pPr>
            <w:r>
              <w:t>Role</w:t>
            </w:r>
          </w:p>
        </w:tc>
      </w:tr>
      <w:tr w:rsidR="00237E76" w14:paraId="64070E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E3517" w14:textId="77777777" w:rsidR="00237E76" w:rsidRDefault="00BF2492">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5F13E0CB" w14:textId="77777777" w:rsidR="00237E76" w:rsidRDefault="00BF2492">
            <w:pPr>
              <w:pStyle w:val="TableText"/>
            </w:pPr>
            <w:r>
              <w:rPr>
                <w:rStyle w:val="VARIABLE"/>
              </w:rPr>
              <w:t>http://opcfoundation.org/UA/</w:t>
            </w:r>
          </w:p>
        </w:tc>
        <w:tc>
          <w:tcPr>
            <w:tcW w:w="2976" w:type="dxa"/>
            <w:tcBorders>
              <w:top w:val="single" w:sz="4" w:space="0" w:color="auto"/>
              <w:left w:val="single" w:sz="4" w:space="0" w:color="auto"/>
              <w:bottom w:val="single" w:sz="4" w:space="0" w:color="auto"/>
              <w:right w:val="single" w:sz="4" w:space="0" w:color="auto"/>
            </w:tcBorders>
          </w:tcPr>
          <w:p w14:paraId="0077B0A0" w14:textId="77777777" w:rsidR="00237E76" w:rsidRDefault="00BF2492">
            <w:pPr>
              <w:pStyle w:val="TableText"/>
            </w:pPr>
            <w:r>
              <w:t>OPC UA core</w:t>
            </w:r>
          </w:p>
        </w:tc>
      </w:tr>
      <w:tr w:rsidR="00237E76" w14:paraId="7DB644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B726F4" w14:textId="77777777" w:rsidR="00237E76" w:rsidRDefault="00BF2492">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12F0C235" w14:textId="77777777" w:rsidR="00237E76" w:rsidRDefault="00BF2492">
            <w:pPr>
              <w:pStyle w:val="TableText"/>
            </w:pPr>
            <w:r>
              <w:rPr>
                <w:rStyle w:val="VARIABLE"/>
              </w:rPr>
              <w:t>http://opcfoundation.org/UA/Generators/</w:t>
            </w:r>
          </w:p>
        </w:tc>
        <w:tc>
          <w:tcPr>
            <w:tcW w:w="2976" w:type="dxa"/>
            <w:tcBorders>
              <w:top w:val="single" w:sz="4" w:space="0" w:color="auto"/>
              <w:left w:val="single" w:sz="4" w:space="0" w:color="auto"/>
              <w:bottom w:val="single" w:sz="4" w:space="0" w:color="auto"/>
              <w:right w:val="single" w:sz="4" w:space="0" w:color="auto"/>
            </w:tcBorders>
          </w:tcPr>
          <w:p w14:paraId="3EEB9246" w14:textId="77777777" w:rsidR="00237E76" w:rsidRDefault="00BF2492">
            <w:pPr>
              <w:pStyle w:val="TableText"/>
            </w:pPr>
            <w:r>
              <w:t>This specification</w:t>
            </w:r>
          </w:p>
        </w:tc>
      </w:tr>
      <w:tr w:rsidR="00237E76" w14:paraId="546669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4FB56" w14:textId="77777777" w:rsidR="00237E76" w:rsidRDefault="00BF2492">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327C73F6" w14:textId="77777777" w:rsidR="00237E76" w:rsidRDefault="00BF2492">
            <w:pPr>
              <w:pStyle w:val="TableText"/>
            </w:pPr>
            <w:r>
              <w:rPr>
                <w:rStyle w:val="VARIABLE"/>
              </w:rPr>
              <w:t>http://opcfoundation.org/UA/DI/</w:t>
            </w:r>
          </w:p>
        </w:tc>
        <w:tc>
          <w:tcPr>
            <w:tcW w:w="2976" w:type="dxa"/>
            <w:tcBorders>
              <w:top w:val="single" w:sz="4" w:space="0" w:color="auto"/>
              <w:left w:val="single" w:sz="4" w:space="0" w:color="auto"/>
              <w:bottom w:val="single" w:sz="4" w:space="0" w:color="auto"/>
              <w:right w:val="single" w:sz="4" w:space="0" w:color="auto"/>
            </w:tcBorders>
          </w:tcPr>
          <w:p w14:paraId="712CD214" w14:textId="77777777" w:rsidR="00237E76" w:rsidRDefault="00BF2492">
            <w:pPr>
              <w:pStyle w:val="TableText"/>
            </w:pPr>
            <w:r>
              <w:t>Devices</w:t>
            </w:r>
          </w:p>
        </w:tc>
      </w:tr>
      <w:tr w:rsidR="00237E76" w14:paraId="77F3E4A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00E4BA" w14:textId="77777777" w:rsidR="00237E76" w:rsidRDefault="00BF2492">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00CEA4B" w14:textId="77777777" w:rsidR="00237E76" w:rsidRDefault="00BF2492">
            <w:pPr>
              <w:pStyle w:val="TableText"/>
            </w:pPr>
            <w:r>
              <w:rPr>
                <w:rStyle w:val="VARIABLE"/>
              </w:rPr>
              <w:t>http://opcfoundation.org/UA/Machinery/</w:t>
            </w:r>
          </w:p>
        </w:tc>
        <w:tc>
          <w:tcPr>
            <w:tcW w:w="2976" w:type="dxa"/>
            <w:tcBorders>
              <w:top w:val="single" w:sz="4" w:space="0" w:color="auto"/>
              <w:left w:val="single" w:sz="4" w:space="0" w:color="auto"/>
              <w:bottom w:val="single" w:sz="4" w:space="0" w:color="auto"/>
              <w:right w:val="single" w:sz="4" w:space="0" w:color="auto"/>
            </w:tcBorders>
          </w:tcPr>
          <w:p w14:paraId="595BA342" w14:textId="77777777" w:rsidR="00237E76" w:rsidRDefault="00BF2492">
            <w:pPr>
              <w:pStyle w:val="TableText"/>
            </w:pPr>
            <w:r>
              <w:t>Machinery</w:t>
            </w:r>
          </w:p>
        </w:tc>
      </w:tr>
    </w:tbl>
    <w:p w14:paraId="238AC2BD" w14:textId="77777777" w:rsidR="00237E76" w:rsidRDefault="00237E76">
      <w:pPr>
        <w:pStyle w:val="spacer"/>
      </w:pPr>
    </w:p>
    <w:p w14:paraId="396489C9" w14:textId="77777777" w:rsidR="00237E76" w:rsidRDefault="00BF2492">
      <w:pPr>
        <w:pStyle w:val="PARAGRAPH"/>
      </w:pPr>
      <w:r>
        <w:t xml:space="preserve">Numeric NodeIds in namespace 1 are allocated as follows: ObjectTypes </w:t>
      </w:r>
      <w:r>
        <w:rPr>
          <w:rStyle w:val="VARIABLE"/>
        </w:rPr>
        <w:t>1001–1099</w:t>
      </w:r>
      <w:r>
        <w:t xml:space="preserve">, DataTypes </w:t>
      </w:r>
      <w:r>
        <w:rPr>
          <w:rStyle w:val="VARIABLE"/>
        </w:rPr>
        <w:t>3001–3099</w:t>
      </w:r>
      <w:r>
        <w:t xml:space="preserve"> (enumerations) and </w:t>
      </w:r>
      <w:r>
        <w:rPr>
          <w:rStyle w:val="VARIABLE"/>
        </w:rPr>
        <w:t>3050+</w:t>
      </w:r>
      <w:r>
        <w:t xml:space="preserve"> (structures), EnumStrings properties </w:t>
      </w:r>
      <w:r>
        <w:rPr>
          <w:rStyle w:val="VARIABLE"/>
        </w:rPr>
        <w:t>datatype‑id + 900</w:t>
      </w:r>
      <w:r>
        <w:t xml:space="preserve">, and all remaining instance declarations (members, method arguments, state‑machine states and transitions) sequentially from </w:t>
      </w:r>
      <w:r>
        <w:rPr>
          <w:rStyle w:val="VARIABLE"/>
        </w:rPr>
        <w:t>6001</w:t>
      </w:r>
      <w:r>
        <w:t>.</w:t>
      </w:r>
    </w:p>
    <w:p w14:paraId="71AF6D1C" w14:textId="77777777" w:rsidR="00237E76" w:rsidRDefault="00BF2492">
      <w:pPr>
        <w:pStyle w:val="Heading2"/>
      </w:pPr>
      <w:bookmarkStart w:id="267" w:name="_Clause_c6_4"/>
      <w:bookmarkStart w:id="268" w:name="_Toc236318653"/>
      <w:r>
        <w:lastRenderedPageBreak/>
        <w:t>Information model architecture</w:t>
      </w:r>
      <w:bookmarkEnd w:id="267"/>
      <w:bookmarkEnd w:id="268"/>
    </w:p>
    <w:p w14:paraId="4CC4B97A" w14:textId="77777777" w:rsidR="00237E76" w:rsidRDefault="00BF2492">
      <w:pPr>
        <w:pStyle w:val="Heading2"/>
      </w:pPr>
      <w:bookmarkStart w:id="269" w:name="_Clause_c6_5"/>
      <w:bookmarkStart w:id="270" w:name="_Toc236318654"/>
      <w:r>
        <w:t>Composition of a generator set</w:t>
      </w:r>
      <w:bookmarkEnd w:id="269"/>
      <w:bookmarkEnd w:id="270"/>
    </w:p>
    <w:p w14:paraId="0E309B92" w14:textId="563B9409" w:rsidR="00237E76" w:rsidRDefault="0090716E">
      <w:pPr>
        <w:pStyle w:val="FIGURE"/>
      </w:pPr>
      <w:r>
        <w:object w:dxaOrig="12246" w:dyaOrig="5259" w14:anchorId="75A014E6">
          <v:shape id="_x0000_i1033" type="#_x0000_t75" style="width:214.7pt;height:92.15pt" o:ole="">
            <v:imagedata r:id="rId71" o:title=""/>
          </v:shape>
          <o:OLEObject Type="Embed" ProgID="PowerPoint.Show.12" ShapeID="_x0000_i1033" DrawAspect="Content" ObjectID="_1846931093" r:id="rId72"/>
        </w:object>
      </w:r>
    </w:p>
    <w:p w14:paraId="73C02F72" w14:textId="08232C7B" w:rsidR="00237E76" w:rsidRDefault="00BF2492">
      <w:pPr>
        <w:pStyle w:val="FIGURE-title"/>
      </w:pPr>
      <w:bookmarkStart w:id="271" w:name="_Fig_fig_gen_composition"/>
      <w:bookmarkStart w:id="272" w:name="_Toc236318737"/>
      <w:r>
        <w:t xml:space="preserve">Figure </w:t>
      </w:r>
      <w:r>
        <w:fldChar w:fldCharType="begin"/>
      </w:r>
      <w:r>
        <w:instrText xml:space="preserve"> SEQ Figure \* ARABIC </w:instrText>
      </w:r>
      <w:r>
        <w:fldChar w:fldCharType="separate"/>
      </w:r>
      <w:r w:rsidR="0090716E">
        <w:rPr>
          <w:noProof/>
        </w:rPr>
        <w:t>6</w:t>
      </w:r>
      <w:r>
        <w:fldChar w:fldCharType="end"/>
      </w:r>
      <w:r>
        <w:t xml:space="preserve"> – Composition of a generator set</w:t>
      </w:r>
      <w:bookmarkEnd w:id="271"/>
      <w:bookmarkEnd w:id="272"/>
    </w:p>
    <w:p w14:paraId="1DD439E8" w14:textId="77777777" w:rsidR="00237E76" w:rsidRDefault="00BF2492">
      <w:pPr>
        <w:pStyle w:val="PARAGRAPH"/>
      </w:pPr>
      <w:r>
        <w:t xml:space="preserve">A multi‑set installation (data‑center, healthcare, campus) is represented by </w:t>
      </w:r>
      <w:r>
        <w:rPr>
          <w:rStyle w:val="VARIABLE"/>
        </w:rPr>
        <w:t>GeneratorSystemType</w:t>
      </w:r>
      <w:r>
        <w:t xml:space="preserve">, which aggregates one or more </w:t>
      </w:r>
      <w:r>
        <w:rPr>
          <w:rStyle w:val="VARIABLE"/>
        </w:rPr>
        <w:t>GeneratorSetType</w:t>
      </w:r>
      <w:r>
        <w:t xml:space="preserve"> instances, an optional </w:t>
      </w:r>
      <w:r>
        <w:rPr>
          <w:rStyle w:val="VARIABLE"/>
        </w:rPr>
        <w:t>ParallelingControllerType</w:t>
      </w:r>
      <w:r>
        <w:t xml:space="preserve"> and one or more </w:t>
      </w:r>
      <w:r>
        <w:rPr>
          <w:rStyle w:val="VARIABLE"/>
        </w:rPr>
        <w:t>AutomaticTransferSwitchType</w:t>
      </w:r>
      <w:r>
        <w:t xml:space="preserve"> instances.</w:t>
      </w:r>
    </w:p>
    <w:p w14:paraId="33860F05" w14:textId="77777777" w:rsidR="00237E76" w:rsidRDefault="00BF2492">
      <w:pPr>
        <w:pStyle w:val="Heading2"/>
      </w:pPr>
      <w:bookmarkStart w:id="273" w:name="_Clause_c6_6"/>
      <w:bookmarkStart w:id="274" w:name="_Toc236318655"/>
      <w:r>
        <w:t>Design rationale</w:t>
      </w:r>
      <w:bookmarkEnd w:id="273"/>
      <w:bookmarkEnd w:id="274"/>
    </w:p>
    <w:p w14:paraId="4B51E47D" w14:textId="77777777" w:rsidR="00237E76" w:rsidRDefault="00BF2492">
      <w:pPr>
        <w:pStyle w:val="ListBullet"/>
        <w:numPr>
          <w:ilvl w:val="0"/>
          <w:numId w:val="21"/>
        </w:numPr>
      </w:pPr>
      <w:r>
        <w:rPr>
          <w:b/>
        </w:rPr>
        <w:t>Asset + machine, not either/or.</w:t>
      </w:r>
      <w:r>
        <w:t xml:space="preserve"> Deriving from </w:t>
      </w:r>
      <w:r>
        <w:rPr>
          <w:rStyle w:val="VARIABLE"/>
        </w:rPr>
        <w:t>DeviceType</w:t>
      </w:r>
      <w:r>
        <w:t xml:space="preserve"> gives the set an asset identity and health; adding the Machinery building blocks makes it discoverable as a machine. The </w:t>
      </w:r>
      <w:r>
        <w:rPr>
          <w:rStyle w:val="VARIABLE"/>
        </w:rPr>
        <w:t>Identification</w:t>
      </w:r>
      <w:r>
        <w:t xml:space="preserve"> add‑in intentionally mirrors a few nameplate fields already present on </w:t>
      </w:r>
      <w:r>
        <w:rPr>
          <w:rStyle w:val="VARIABLE"/>
        </w:rPr>
        <w:t>DeviceType</w:t>
      </w:r>
      <w:r>
        <w:t xml:space="preserve">; the add‑in is the cross‑vendor, Machinery‑standard location, whereas the inherited </w:t>
      </w:r>
      <w:r>
        <w:rPr>
          <w:rStyle w:val="VARIABLE"/>
        </w:rPr>
        <w:t>DeviceType</w:t>
      </w:r>
      <w:r>
        <w:t xml:space="preserve"> fields are the DI‑native location. Servers may populate either or both, but where both are present the equivalent fields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ProductInstanceUri</w:t>
      </w:r>
      <w:r>
        <w:t xml:space="preserve">) </w:t>
      </w:r>
      <w:r>
        <w:rPr>
          <w:b/>
        </w:rPr>
        <w:t>shall</w:t>
      </w:r>
      <w:r>
        <w:t xml:space="preserve"> carry the same value.</w:t>
      </w:r>
    </w:p>
    <w:p w14:paraId="047A9603" w14:textId="77777777" w:rsidR="00237E76" w:rsidRDefault="00BF2492">
      <w:pPr>
        <w:pStyle w:val="ListBullet"/>
        <w:numPr>
          <w:ilvl w:val="0"/>
          <w:numId w:val="21"/>
        </w:numPr>
      </w:pPr>
      <w:r>
        <w:rPr>
          <w:b/>
        </w:rPr>
        <w:t>Composition over deep inheritance</w:t>
      </w:r>
      <w:r>
        <w:t xml:space="preserve"> (OPC 11030 §7.2.4). Subsystems are separate </w:t>
      </w:r>
      <w:r>
        <w:rPr>
          <w:rStyle w:val="VARIABLE"/>
        </w:rPr>
        <w:t>ComponentType</w:t>
      </w:r>
      <w:r>
        <w:t xml:space="preserve"> subtypes referenced by </w:t>
      </w:r>
      <w:r>
        <w:rPr>
          <w:rStyle w:val="VARIABLE"/>
        </w:rPr>
        <w:t>HasComponent</w:t>
      </w:r>
      <w:r>
        <w:t xml:space="preserve">, so a set can be assembled from exactly the components it has (a home‑standby air‑cooled unit omits the paralleling controller; a Tier 4 diesel adds </w:t>
      </w:r>
      <w:r>
        <w:rPr>
          <w:rStyle w:val="VARIABLE"/>
        </w:rPr>
        <w:t>ExhaustAftertreatment</w:t>
      </w:r>
      <w:r>
        <w:t>).</w:t>
      </w:r>
    </w:p>
    <w:p w14:paraId="10177065" w14:textId="77777777" w:rsidR="00237E76" w:rsidRDefault="00BF2492">
      <w:pPr>
        <w:pStyle w:val="ListBullet"/>
        <w:numPr>
          <w:ilvl w:val="0"/>
          <w:numId w:val="21"/>
        </w:numPr>
      </w:pPr>
      <w:r>
        <w:rPr>
          <w:b/>
        </w:rPr>
        <w:t xml:space="preserve">Physical quantities use </w:t>
      </w:r>
      <w:r>
        <w:rPr>
          <w:rStyle w:val="VARIABLE"/>
        </w:rPr>
        <w:t>AnalogUnitType</w:t>
      </w:r>
      <w:r>
        <w:rPr>
          <w:b/>
        </w:rPr>
        <w:t xml:space="preserve"> with machine‑readable units.</w:t>
      </w:r>
      <w:r>
        <w:t xml:space="preserve"> Every measured value is typed </w:t>
      </w:r>
      <w:r>
        <w:rPr>
          <w:rStyle w:val="VARIABLE"/>
        </w:rPr>
        <w:t>AnalogUnitType</w:t>
      </w:r>
      <w:r>
        <w:t xml:space="preserve"> and carries an </w:t>
      </w:r>
      <w:r>
        <w:rPr>
          <w:rStyle w:val="VARIABLE"/>
        </w:rPr>
        <w:t>EngineeringUnits</w:t>
      </w:r>
      <w:r>
        <w:t xml:space="preserve"> property whose value is a standard UNECE/CEFACT unit (e.g. </w:t>
      </w:r>
      <w:r>
        <w:rPr>
          <w:rStyle w:val="VARIABLE"/>
        </w:rPr>
        <w:t>r/min</w:t>
      </w:r>
      <w:r>
        <w:t xml:space="preserve">, </w:t>
      </w:r>
      <w:r>
        <w:rPr>
          <w:rStyle w:val="VARIABLE"/>
        </w:rPr>
        <w:t>kPa</w:t>
      </w:r>
      <w:r>
        <w:t xml:space="preserve">, </w:t>
      </w:r>
      <w:r>
        <w:rPr>
          <w:rStyle w:val="VARIABLE"/>
        </w:rPr>
        <w:t>°C</w:t>
      </w:r>
      <w:r>
        <w:t xml:space="preserve">, </w:t>
      </w:r>
      <w:r>
        <w:rPr>
          <w:rStyle w:val="VARIABLE"/>
        </w:rPr>
        <w:t>kW</w:t>
      </w:r>
      <w:r>
        <w:t xml:space="preserve">, </w:t>
      </w:r>
      <w:r>
        <w:rPr>
          <w:rStyle w:val="VARIABLE"/>
        </w:rPr>
        <w:t>Hz</w:t>
      </w:r>
      <w:r>
        <w:t xml:space="preserve">), so a client can discover the unit from the type model alone. A server </w:t>
      </w:r>
      <w:r>
        <w:rPr>
          <w:b/>
        </w:rPr>
        <w:t>may</w:t>
      </w:r>
      <w:r>
        <w:t xml:space="preserve"> override this default at instance level to reflect the unit it actually reports (e.g. </w:t>
      </w:r>
      <w:r>
        <w:rPr>
          <w:rStyle w:val="VARIABLE"/>
        </w:rPr>
        <w:t>psi</w:t>
      </w:r>
      <w:r>
        <w:t xml:space="preserve">, </w:t>
      </w:r>
      <w:r>
        <w:rPr>
          <w:rStyle w:val="VARIABLE"/>
        </w:rPr>
        <w:t>gal/h</w:t>
      </w:r>
      <w:r>
        <w:t xml:space="preserve">, </w:t>
      </w:r>
      <w:r>
        <w:rPr>
          <w:rStyle w:val="VARIABLE"/>
        </w:rPr>
        <w:t>°F</w:t>
      </w:r>
      <w:r>
        <w:t>); the value range (</w:t>
      </w:r>
      <w:r>
        <w:rPr>
          <w:rStyle w:val="VARIABLE"/>
        </w:rPr>
        <w:t>EURange</w:t>
      </w:r>
      <w:r>
        <w:t>) is left to the instance.</w:t>
      </w:r>
    </w:p>
    <w:p w14:paraId="47C7C8F3" w14:textId="77777777" w:rsidR="00237E76" w:rsidRDefault="00BF2492">
      <w:pPr>
        <w:pStyle w:val="ListBullet"/>
        <w:numPr>
          <w:ilvl w:val="0"/>
          <w:numId w:val="21"/>
        </w:numPr>
      </w:pPr>
      <w:r>
        <w:rPr>
          <w:b/>
        </w:rPr>
        <w:t>The engine's CAN/J1939 interface is explicit.</w:t>
      </w:r>
      <w:r>
        <w:t xml:space="preserve"> Because a generator is "part engine with a CAN bus interface", the engine exposes a dedicated </w:t>
      </w:r>
      <w:r>
        <w:rPr>
          <w:rStyle w:val="VARIABLE"/>
        </w:rPr>
        <w:t>J1939DiagnosticInterfaceType</w:t>
      </w:r>
      <w:r>
        <w:t xml:space="preserve"> add‑in carrying the network parameters, the J1939 lamp status and the active/previously‑active DTC arrays.</w:t>
      </w:r>
    </w:p>
    <w:p w14:paraId="1BDBAB99" w14:textId="77777777" w:rsidR="00237E76" w:rsidRDefault="00BF2492">
      <w:pPr>
        <w:pStyle w:val="Heading2"/>
      </w:pPr>
      <w:bookmarkStart w:id="275" w:name="_Clause_c6_7"/>
      <w:bookmarkStart w:id="276" w:name="_Toc236318656"/>
      <w:r>
        <w:t>Organisation of the ObjectTypes</w:t>
      </w:r>
      <w:bookmarkEnd w:id="275"/>
      <w:bookmarkEnd w:id="276"/>
    </w:p>
    <w:p w14:paraId="50ED4812" w14:textId="77777777" w:rsidR="00237E76" w:rsidRDefault="00BF2492">
      <w:pPr>
        <w:pStyle w:val="PARAGRAPH"/>
      </w:pPr>
      <w:r>
        <w:t xml:space="preserve">The full member tables for every type are in </w:t>
      </w:r>
      <w:r>
        <w:t>Annex A. This clause summarises the intent of each type.</w:t>
      </w:r>
    </w:p>
    <w:p w14:paraId="5BA3A881" w14:textId="77777777" w:rsidR="00237E76" w:rsidRDefault="00BF2492">
      <w:pPr>
        <w:pStyle w:val="Heading2"/>
      </w:pPr>
      <w:bookmarkStart w:id="277" w:name="_Clause_c6_8"/>
      <w:bookmarkStart w:id="278" w:name="_Toc236318657"/>
      <w:r>
        <w:t>The generator set</w:t>
      </w:r>
      <w:bookmarkEnd w:id="277"/>
      <w:bookmarkEnd w:id="278"/>
    </w:p>
    <w:p w14:paraId="034F7D0E" w14:textId="77777777" w:rsidR="00237E76" w:rsidRDefault="00BF2492">
      <w:pPr>
        <w:pStyle w:val="PARAGRAPH"/>
      </w:pPr>
      <w:r>
        <w:t xml:space="preserve">The central type. Mandatory content: </w:t>
      </w:r>
      <w:r>
        <w:rPr>
          <w:rStyle w:val="VARIABLE"/>
        </w:rPr>
        <w:t>OperatingState</w:t>
      </w:r>
      <w:r>
        <w:t xml:space="preserve"> (a </w:t>
      </w:r>
      <w:r>
        <w:rPr>
          <w:rStyle w:val="VARIABLE"/>
        </w:rPr>
        <w:t>GeneratorStateMachineType</w:t>
      </w:r>
      <w:r>
        <w:t xml:space="preserve">), </w:t>
      </w:r>
      <w:r>
        <w:rPr>
          <w:rStyle w:val="VARIABLE"/>
        </w:rPr>
        <w:t>OperatingMode</w:t>
      </w:r>
      <w:r>
        <w:t xml:space="preserve">, the </w:t>
      </w:r>
      <w:r>
        <w:rPr>
          <w:rStyle w:val="VARIABLE"/>
        </w:rPr>
        <w:t>Engine</w:t>
      </w:r>
      <w:r>
        <w:t xml:space="preserve">, </w:t>
      </w:r>
      <w:r>
        <w:rPr>
          <w:rStyle w:val="VARIABLE"/>
        </w:rPr>
        <w:t>Alternator</w:t>
      </w:r>
      <w:r>
        <w:t xml:space="preserve"> and </w:t>
      </w:r>
      <w:r>
        <w:rPr>
          <w:rStyle w:val="VARIABLE"/>
        </w:rPr>
        <w:t>Controller</w:t>
      </w:r>
      <w:r>
        <w:t xml:space="preserve"> components, the </w:t>
      </w:r>
      <w:r>
        <w:rPr>
          <w:rStyle w:val="VARIABLE"/>
        </w:rPr>
        <w:t>Identification</w:t>
      </w:r>
      <w:r>
        <w:t xml:space="preserve"> add‑in and a </w:t>
      </w:r>
      <w:r>
        <w:rPr>
          <w:rStyle w:val="VARIABLE"/>
        </w:rPr>
        <w:t>Ratings</w:t>
      </w:r>
      <w:r>
        <w:t xml:space="preserve"> folder. Optional content: fuel/cooling/lubrication/starting subsystems, </w:t>
      </w:r>
      <w:r>
        <w:rPr>
          <w:rStyle w:val="VARIABLE"/>
        </w:rPr>
        <w:t>EmissionsStandard</w:t>
      </w:r>
      <w:r>
        <w:t xml:space="preserve">, </w:t>
      </w:r>
      <w:r>
        <w:rPr>
          <w:rStyle w:val="VARIABLE"/>
        </w:rPr>
        <w:t>Application</w:t>
      </w:r>
      <w:r>
        <w:t>, breaker and readiness signals (</w:t>
      </w:r>
      <w:r>
        <w:rPr>
          <w:rStyle w:val="VARIABLE"/>
        </w:rPr>
        <w:t>GeneratorBreakerClosed</w:t>
      </w:r>
      <w:r>
        <w:t xml:space="preserve">, </w:t>
      </w:r>
      <w:r>
        <w:rPr>
          <w:rStyle w:val="VARIABLE"/>
        </w:rPr>
        <w:t>GeneratorBreakerAvailable</w:t>
      </w:r>
      <w:r>
        <w:t xml:space="preserve">, </w:t>
      </w:r>
      <w:r>
        <w:rPr>
          <w:rStyle w:val="VARIABLE"/>
        </w:rPr>
        <w:t>RemoteStartInput</w:t>
      </w:r>
      <w:r>
        <w:t xml:space="preserve">, </w:t>
      </w:r>
      <w:r>
        <w:rPr>
          <w:rStyle w:val="VARIABLE"/>
        </w:rPr>
        <w:t>RunRequest</w:t>
      </w:r>
      <w:r>
        <w:t xml:space="preserve">, </w:t>
      </w:r>
      <w:r>
        <w:rPr>
          <w:rStyle w:val="VARIABLE"/>
        </w:rPr>
        <w:t>LoadInhibit</w:t>
      </w:r>
      <w:r>
        <w:t xml:space="preserve">, </w:t>
      </w:r>
      <w:r>
        <w:rPr>
          <w:rStyle w:val="VARIABLE"/>
        </w:rPr>
        <w:t>AvailableToLoad</w:t>
      </w:r>
      <w:r>
        <w:t xml:space="preserve">), and the Machinery building blocks. Methods: </w:t>
      </w:r>
      <w:r>
        <w:rPr>
          <w:rStyle w:val="VARIABLE"/>
        </w:rPr>
        <w:t>Start</w:t>
      </w:r>
      <w:r>
        <w:t xml:space="preserve"> (no argument — starts in the current mode), </w:t>
      </w:r>
      <w:r>
        <w:rPr>
          <w:rStyle w:val="VARIABLE"/>
        </w:rPr>
        <w:t>Stop</w:t>
      </w:r>
      <w:r>
        <w:t xml:space="preserve">, </w:t>
      </w:r>
      <w:r>
        <w:rPr>
          <w:rStyle w:val="VARIABLE"/>
        </w:rPr>
        <w:t>EmergencyStop</w:t>
      </w:r>
      <w:r>
        <w:t xml:space="preserve">, </w:t>
      </w:r>
      <w:r>
        <w:rPr>
          <w:rStyle w:val="VARIABLE"/>
        </w:rPr>
        <w:t>ResetFaults</w:t>
      </w:r>
      <w:r>
        <w:t xml:space="preserve">, </w:t>
      </w:r>
      <w:r>
        <w:rPr>
          <w:rStyle w:val="VARIABLE"/>
        </w:rPr>
        <w:t>SetOperatingMode</w:t>
      </w:r>
      <w:r>
        <w:t xml:space="preserve">, </w:t>
      </w:r>
      <w:r>
        <w:rPr>
          <w:rStyle w:val="VARIABLE"/>
        </w:rPr>
        <w:t>StartTest</w:t>
      </w:r>
      <w:r>
        <w:t xml:space="preserve">. The type </w:t>
      </w:r>
      <w:r>
        <w:rPr>
          <w:rStyle w:val="VARIABLE"/>
        </w:rPr>
        <w:t>GeneratesEvent</w:t>
      </w:r>
      <w:r>
        <w:t xml:space="preserve"> </w:t>
      </w:r>
      <w:r>
        <w:rPr>
          <w:rStyle w:val="VARIABLE"/>
        </w:rPr>
        <w:t>GeneratorProtectionAlarmType</w:t>
      </w:r>
      <w:r>
        <w:t>.</w:t>
      </w:r>
    </w:p>
    <w:p w14:paraId="3CA7C6E1" w14:textId="77777777" w:rsidR="00237E76" w:rsidRDefault="00BF2492">
      <w:pPr>
        <w:pStyle w:val="Heading2"/>
      </w:pPr>
      <w:bookmarkStart w:id="279" w:name="_Clause_c6_9"/>
      <w:bookmarkStart w:id="280" w:name="_Toc236318658"/>
      <w:r>
        <w:lastRenderedPageBreak/>
        <w:t>The engine and the CAN bus interface</w:t>
      </w:r>
      <w:bookmarkEnd w:id="279"/>
      <w:bookmarkEnd w:id="280"/>
    </w:p>
    <w:p w14:paraId="44F4EB1A" w14:textId="77777777" w:rsidR="00237E76" w:rsidRDefault="00BF2492">
      <w:pPr>
        <w:pStyle w:val="PARAGRAPH"/>
      </w:pPr>
      <w:r>
        <w:rPr>
          <w:rStyle w:val="VARIABLE"/>
        </w:rPr>
        <w:t>EngineType</w:t>
      </w:r>
      <w:r>
        <w:t xml:space="preserve"> exposes the classic engine telemetry — </w:t>
      </w:r>
      <w:r>
        <w:rPr>
          <w:rStyle w:val="VARIABLE"/>
        </w:rPr>
        <w:t>Speed</w:t>
      </w:r>
      <w:r>
        <w:t xml:space="preserve"> (SPN 190), </w:t>
      </w:r>
      <w:r>
        <w:rPr>
          <w:rStyle w:val="VARIABLE"/>
        </w:rPr>
        <w:t>OilPressure</w:t>
      </w:r>
      <w:r>
        <w:t xml:space="preserve"> (SPN 100), </w:t>
      </w:r>
      <w:r>
        <w:rPr>
          <w:rStyle w:val="VARIABLE"/>
        </w:rPr>
        <w:t>CoolantTemperature</w:t>
      </w:r>
      <w:r>
        <w:t xml:space="preserve"> (SPN 110), </w:t>
      </w:r>
      <w:r>
        <w:rPr>
          <w:rStyle w:val="VARIABLE"/>
        </w:rPr>
        <w:t>FuelRate</w:t>
      </w:r>
      <w:r>
        <w:t xml:space="preserve"> (SPN 183), </w:t>
      </w:r>
      <w:r>
        <w:rPr>
          <w:rStyle w:val="VARIABLE"/>
        </w:rPr>
        <w:t>EngineHours</w:t>
      </w:r>
      <w:r>
        <w:t xml:space="preserve"> (SPN 247), boost, exhaust and intake temperatures, percent load/torque, etc. The referenced SPN for each variable is recorded in the variable description so that a gateway can map J1939 signals directly onto the model.</w:t>
      </w:r>
    </w:p>
    <w:p w14:paraId="498B9B34" w14:textId="77777777" w:rsidR="00237E76" w:rsidRDefault="00BF2492">
      <w:pPr>
        <w:pStyle w:val="PARAGRAPH"/>
      </w:pPr>
      <w:r>
        <w:t xml:space="preserve">The engine's </w:t>
      </w:r>
      <w:r>
        <w:rPr>
          <w:rStyle w:val="VARIABLE"/>
        </w:rPr>
        <w:t>CanInterface</w:t>
      </w:r>
      <w:r>
        <w:t xml:space="preserve"> (a </w:t>
      </w:r>
      <w:r>
        <w:rPr>
          <w:rStyle w:val="VARIABLE"/>
        </w:rPr>
        <w:t>J1939DiagnosticInterfaceType</w:t>
      </w:r>
      <w:r>
        <w:t xml:space="preserve">) models the network itself: </w:t>
      </w:r>
      <w:r>
        <w:rPr>
          <w:rStyle w:val="VARIABLE"/>
        </w:rPr>
        <w:t>ProtocolName</w:t>
      </w:r>
      <w:r>
        <w:t xml:space="preserve"> ("SAE J1939"), </w:t>
      </w:r>
      <w:r>
        <w:rPr>
          <w:rStyle w:val="VARIABLE"/>
        </w:rPr>
        <w:t>NetworkName</w:t>
      </w:r>
      <w:r>
        <w:t xml:space="preserve">, </w:t>
      </w:r>
      <w:r>
        <w:rPr>
          <w:rStyle w:val="VARIABLE"/>
        </w:rPr>
        <w:t>SourceAddress</w:t>
      </w:r>
      <w:r>
        <w:t xml:space="preserve">, </w:t>
      </w:r>
      <w:r>
        <w:rPr>
          <w:rStyle w:val="VARIABLE"/>
        </w:rPr>
        <w:t>Baudrate</w:t>
      </w:r>
      <w:r>
        <w:t xml:space="preserve"> (250 000 or 500 000 bit/s), </w:t>
      </w:r>
      <w:r>
        <w:rPr>
          <w:rStyle w:val="VARIABLE"/>
        </w:rPr>
        <w:t>BusState</w:t>
      </w:r>
      <w:r>
        <w:t>, the four J1939 DM1 lamp statuses (</w:t>
      </w:r>
      <w:r>
        <w:rPr>
          <w:rStyle w:val="VARIABLE"/>
        </w:rPr>
        <w:t>AmberWarningLamp</w:t>
      </w:r>
      <w:r>
        <w:t xml:space="preserve">, </w:t>
      </w:r>
      <w:r>
        <w:rPr>
          <w:rStyle w:val="VARIABLE"/>
        </w:rPr>
        <w:t>RedStopLamp</w:t>
      </w:r>
      <w:r>
        <w:t xml:space="preserve">, </w:t>
      </w:r>
      <w:r>
        <w:rPr>
          <w:rStyle w:val="VARIABLE"/>
        </w:rPr>
        <w:t>MalfunctionIndicatorLamp</w:t>
      </w:r>
      <w:r>
        <w:t xml:space="preserve">, </w:t>
      </w:r>
      <w:r>
        <w:rPr>
          <w:rStyle w:val="VARIABLE"/>
        </w:rPr>
        <w:t>ProtectLamp</w:t>
      </w:r>
      <w:r>
        <w:t xml:space="preserve">, each a </w:t>
      </w:r>
      <w:r>
        <w:rPr>
          <w:rStyle w:val="VARIABLE"/>
        </w:rPr>
        <w:t>J1939LampStatusEnum</w:t>
      </w:r>
      <w:r>
        <w:t xml:space="preserve"> conveying Off / On / SlowFlash / FastFlash), and the </w:t>
      </w:r>
      <w:r>
        <w:rPr>
          <w:rStyle w:val="VARIABLE"/>
        </w:rPr>
        <w:t>ActiveDiagnosticTroubleCodes</w:t>
      </w:r>
      <w:r>
        <w:t xml:space="preserve"> (DM1) and </w:t>
      </w:r>
      <w:r>
        <w:rPr>
          <w:rStyle w:val="VARIABLE"/>
        </w:rPr>
        <w:t>PreviouslyActiveDiagnosticTroubleCodes</w:t>
      </w:r>
      <w:r>
        <w:t xml:space="preserve"> (DM2) arrays of </w:t>
      </w:r>
      <w:r>
        <w:rPr>
          <w:rStyle w:val="VARIABLE"/>
        </w:rPr>
        <w:t>DiagnosticTroubleCodeType</w:t>
      </w:r>
      <w:r>
        <w:t xml:space="preserve">. Each DTC carries </w:t>
      </w:r>
      <w:r>
        <w:rPr>
          <w:rStyle w:val="VARIABLE"/>
        </w:rPr>
        <w:t>Spn</w:t>
      </w:r>
      <w:r>
        <w:t xml:space="preserve">, </w:t>
      </w:r>
      <w:r>
        <w:rPr>
          <w:rStyle w:val="VARIABLE"/>
        </w:rPr>
        <w:t>Fmi</w:t>
      </w:r>
      <w:r>
        <w:t xml:space="preserve">, </w:t>
      </w:r>
      <w:r>
        <w:rPr>
          <w:rStyle w:val="VARIABLE"/>
        </w:rPr>
        <w:t>OccurrenceCount</w:t>
      </w:r>
      <w:r>
        <w:t xml:space="preserve">, </w:t>
      </w:r>
      <w:r>
        <w:rPr>
          <w:rStyle w:val="VARIABLE"/>
        </w:rPr>
        <w:t>SourceAddress</w:t>
      </w:r>
      <w:r>
        <w:t>/</w:t>
      </w:r>
      <w:r>
        <w:rPr>
          <w:rStyle w:val="VARIABLE"/>
        </w:rPr>
        <w:t>SourceName</w:t>
      </w:r>
      <w:r>
        <w:t xml:space="preserve"> (so faults from multiple ECUs on the bus remain distinguishable) and a </w:t>
      </w:r>
      <w:r>
        <w:rPr>
          <w:rStyle w:val="VARIABLE"/>
        </w:rPr>
        <w:t>Severity</w:t>
      </w:r>
      <w:r>
        <w:t xml:space="preserve">. The method </w:t>
      </w:r>
      <w:r>
        <w:rPr>
          <w:rStyle w:val="VARIABLE"/>
        </w:rPr>
        <w:t>ClearPreviouslyActiveDtcs</w:t>
      </w:r>
      <w:r>
        <w:t xml:space="preserve"> corresponds to J1939 DM3/DM11.</w:t>
      </w:r>
    </w:p>
    <w:p w14:paraId="207B1722" w14:textId="77777777" w:rsidR="00237E76" w:rsidRDefault="00BF2492">
      <w:pPr>
        <w:pStyle w:val="Heading2"/>
      </w:pPr>
      <w:bookmarkStart w:id="281" w:name="_Clause_c6_10"/>
      <w:bookmarkStart w:id="282" w:name="_Toc236318659"/>
      <w:r>
        <w:t>The alternator and its phases</w:t>
      </w:r>
      <w:bookmarkEnd w:id="281"/>
      <w:bookmarkEnd w:id="282"/>
    </w:p>
    <w:p w14:paraId="7D4542BB" w14:textId="77777777" w:rsidR="00237E76" w:rsidRDefault="00BF2492">
      <w:pPr>
        <w:pStyle w:val="PARAGRAPH"/>
      </w:pPr>
      <w:r>
        <w:rPr>
          <w:rStyle w:val="VARIABLE"/>
        </w:rPr>
        <w:t>AlternatorType</w:t>
      </w:r>
      <w:r>
        <w:t xml:space="preserve"> provides aggregate values — </w:t>
      </w:r>
      <w:r>
        <w:rPr>
          <w:rStyle w:val="VARIABLE"/>
        </w:rPr>
        <w:t>Frequency</w:t>
      </w:r>
      <w:r>
        <w:t xml:space="preserve">, </w:t>
      </w:r>
      <w:r>
        <w:rPr>
          <w:rStyle w:val="VARIABLE"/>
        </w:rPr>
        <w:t>TotalRealPower</w:t>
      </w:r>
      <w:r>
        <w:t>/</w:t>
      </w:r>
      <w:r>
        <w:rPr>
          <w:rStyle w:val="VARIABLE"/>
        </w:rPr>
        <w:t>TotalReactivePower</w:t>
      </w:r>
      <w:r>
        <w:t>/</w:t>
      </w:r>
      <w:r>
        <w:rPr>
          <w:rStyle w:val="VARIABLE"/>
        </w:rPr>
        <w:t>TotalApparentPower</w:t>
      </w:r>
      <w:r>
        <w:t xml:space="preserve">, average voltages and current, </w:t>
      </w:r>
      <w:r>
        <w:rPr>
          <w:rStyle w:val="VARIABLE"/>
        </w:rPr>
        <w:t>AveragePowerFactor</w:t>
      </w:r>
      <w:r>
        <w:t xml:space="preserve">, </w:t>
      </w:r>
      <w:r>
        <w:rPr>
          <w:rStyle w:val="VARIABLE"/>
        </w:rPr>
        <w:t>TotalRealEnergy</w:t>
      </w:r>
      <w:r>
        <w:t xml:space="preserve">, </w:t>
      </w:r>
      <w:r>
        <w:rPr>
          <w:rStyle w:val="VARIABLE"/>
        </w:rPr>
        <w:t>LoadPercent</w:t>
      </w:r>
      <w:r>
        <w:t xml:space="preserve">, winding and bearing temperatures, </w:t>
      </w:r>
      <w:r>
        <w:rPr>
          <w:rStyle w:val="VARIABLE"/>
        </w:rPr>
        <w:t>Connection</w:t>
      </w:r>
      <w:r>
        <w:t xml:space="preserve">, </w:t>
      </w:r>
      <w:r>
        <w:rPr>
          <w:rStyle w:val="VARIABLE"/>
        </w:rPr>
        <w:t>ExcitationType</w:t>
      </w:r>
      <w:r>
        <w:t xml:space="preserve">, </w:t>
      </w:r>
      <w:r>
        <w:rPr>
          <w:rStyle w:val="VARIABLE"/>
        </w:rPr>
        <w:t>NumberOfPoles</w:t>
      </w:r>
      <w:r>
        <w:t xml:space="preserve"> — and three phase objects (</w:t>
      </w:r>
      <w:r>
        <w:rPr>
          <w:rStyle w:val="VARIABLE"/>
        </w:rPr>
        <w:t>L1</w:t>
      </w:r>
      <w:r>
        <w:t xml:space="preserve">, </w:t>
      </w:r>
      <w:r>
        <w:rPr>
          <w:rStyle w:val="VARIABLE"/>
        </w:rPr>
        <w:t>L2</w:t>
      </w:r>
      <w:r>
        <w:t xml:space="preserve">, </w:t>
      </w:r>
      <w:r>
        <w:rPr>
          <w:rStyle w:val="VARIABLE"/>
        </w:rPr>
        <w:t>L3</w:t>
      </w:r>
      <w:r>
        <w:t xml:space="preserve">, each an </w:t>
      </w:r>
      <w:r>
        <w:rPr>
          <w:rStyle w:val="VARIABLE"/>
        </w:rPr>
        <w:t>AlternatorPhaseType</w:t>
      </w:r>
      <w:r>
        <w:t xml:space="preserve">) carrying per‑phase voltage, current, power and power factor. Single‑phase sets populate only </w:t>
      </w:r>
      <w:r>
        <w:rPr>
          <w:rStyle w:val="VARIABLE"/>
        </w:rPr>
        <w:t>L1</w:t>
      </w:r>
      <w:r>
        <w:t xml:space="preserve"> (mandatory); three‑phase sets populate all three.</w:t>
      </w:r>
    </w:p>
    <w:p w14:paraId="0BB0EDEA" w14:textId="77777777" w:rsidR="00237E76" w:rsidRDefault="00BF2492">
      <w:pPr>
        <w:pStyle w:val="Heading2"/>
      </w:pPr>
      <w:bookmarkStart w:id="283" w:name="_Clause_c6_11"/>
      <w:bookmarkStart w:id="284" w:name="_Toc236318660"/>
      <w:r>
        <w:t>Support subsystems</w:t>
      </w:r>
      <w:bookmarkEnd w:id="283"/>
      <w:bookmarkEnd w:id="284"/>
    </w:p>
    <w:p w14:paraId="332BD33F" w14:textId="77777777" w:rsidR="00237E76" w:rsidRDefault="00BF2492">
      <w:pPr>
        <w:pStyle w:val="PARAGRAPH"/>
      </w:pPr>
      <w:r>
        <w:rPr>
          <w:rStyle w:val="VARIABLE"/>
        </w:rPr>
        <w:t>FuelSystemType</w:t>
      </w:r>
      <w:r>
        <w:t xml:space="preserve"> (fuel type/level/rate/pressure, gas supply pressure, runtime remaining, DEF for aftertreatment, water‑in‑fuel), </w:t>
      </w:r>
      <w:r>
        <w:rPr>
          <w:rStyle w:val="VARIABLE"/>
        </w:rPr>
        <w:t>CoolingSystemType</w:t>
      </w:r>
      <w:r>
        <w:t xml:space="preserve"> (coolant temperature/level/pressure, cooling method, radiator fan and jacket‑water heater), </w:t>
      </w:r>
      <w:r>
        <w:rPr>
          <w:rStyle w:val="VARIABLE"/>
        </w:rPr>
        <w:t>LubricationSystemType</w:t>
      </w:r>
      <w:r>
        <w:t xml:space="preserve"> (oil pressure/temperature/level, filter Δp) and </w:t>
      </w:r>
      <w:r>
        <w:rPr>
          <w:rStyle w:val="VARIABLE"/>
        </w:rPr>
        <w:t>StartingSystemType</w:t>
      </w:r>
      <w:r>
        <w:t xml:space="preserve"> (battery voltage/charging current, charger status, start attempts) model the balance‑of‑plant. All are optional so the type fits both a bare air‑cooled residential set and a fully instrumented industrial set.</w:t>
      </w:r>
    </w:p>
    <w:p w14:paraId="1A5A6E97" w14:textId="77777777" w:rsidR="00237E76" w:rsidRDefault="00BF2492">
      <w:pPr>
        <w:pStyle w:val="Heading2"/>
      </w:pPr>
      <w:bookmarkStart w:id="285" w:name="_Clause_c6_12"/>
      <w:bookmarkStart w:id="286" w:name="_Toc236318661"/>
      <w:r>
        <w:t>The controller</w:t>
      </w:r>
      <w:bookmarkEnd w:id="285"/>
      <w:bookmarkEnd w:id="286"/>
    </w:p>
    <w:p w14:paraId="535458A8" w14:textId="77777777" w:rsidR="00237E76" w:rsidRDefault="00BF2492">
      <w:pPr>
        <w:pStyle w:val="PARAGRAPH"/>
      </w:pPr>
      <w:r>
        <w:t>Represents the control panel. Carries controller identity (</w:t>
      </w:r>
      <w:r>
        <w:rPr>
          <w:rStyle w:val="VARIABLE"/>
        </w:rPr>
        <w:t>ControllerFamily</w:t>
      </w:r>
      <w:r>
        <w:t xml:space="preserve">, </w:t>
      </w:r>
      <w:r>
        <w:rPr>
          <w:rStyle w:val="VARIABLE"/>
        </w:rPr>
        <w:t>FirmwareVersion</w:t>
      </w:r>
      <w:r>
        <w:t xml:space="preserve">, </w:t>
      </w:r>
      <w:r>
        <w:rPr>
          <w:rStyle w:val="VARIABLE"/>
        </w:rPr>
        <w:t>ApplicationSoftwareVersion</w:t>
      </w:r>
      <w:r>
        <w:t xml:space="preserve">, </w:t>
      </w:r>
      <w:r>
        <w:rPr>
          <w:rStyle w:val="VARIABLE"/>
        </w:rPr>
        <w:t>ConfigurationVersion</w:t>
      </w:r>
      <w:r>
        <w:t>), operating annunciation (</w:t>
      </w:r>
      <w:r>
        <w:rPr>
          <w:rStyle w:val="VARIABLE"/>
        </w:rPr>
        <w:t>InAutoMode</w:t>
      </w:r>
      <w:r>
        <w:t xml:space="preserve">, </w:t>
      </w:r>
      <w:r>
        <w:rPr>
          <w:rStyle w:val="VARIABLE"/>
        </w:rPr>
        <w:t>NotInAuto</w:t>
      </w:r>
      <w:r>
        <w:t>), remote enablement (</w:t>
      </w:r>
      <w:r>
        <w:rPr>
          <w:rStyle w:val="VARIABLE"/>
        </w:rPr>
        <w:t>RemoteStartEnabled</w:t>
      </w:r>
      <w:r>
        <w:t xml:space="preserve">, </w:t>
      </w:r>
      <w:r>
        <w:rPr>
          <w:rStyle w:val="VARIABLE"/>
        </w:rPr>
        <w:t>RemoteControlEnabled</w:t>
      </w:r>
      <w:r>
        <w:t>) and remote‑monitoring status (</w:t>
      </w:r>
      <w:r>
        <w:rPr>
          <w:rStyle w:val="VARIABLE"/>
        </w:rPr>
        <w:t>CloudConnected</w:t>
      </w:r>
      <w:r>
        <w:t xml:space="preserve">, </w:t>
      </w:r>
      <w:r>
        <w:rPr>
          <w:rStyle w:val="VARIABLE"/>
        </w:rPr>
        <w:t>ModbusEnabled</w:t>
      </w:r>
      <w:r>
        <w:t xml:space="preserve">, </w:t>
      </w:r>
      <w:r>
        <w:rPr>
          <w:rStyle w:val="VARIABLE"/>
        </w:rPr>
        <w:t>SignalStrength</w:t>
      </w:r>
      <w:r>
        <w:t>).</w:t>
      </w:r>
    </w:p>
    <w:p w14:paraId="5139C69D" w14:textId="77777777" w:rsidR="00237E76" w:rsidRDefault="00BF2492">
      <w:pPr>
        <w:pStyle w:val="Heading2"/>
      </w:pPr>
      <w:bookmarkStart w:id="287" w:name="_Clause_c6_13"/>
      <w:bookmarkStart w:id="288" w:name="_Toc236318662"/>
      <w:r>
        <w:t>Ratings</w:t>
      </w:r>
      <w:bookmarkEnd w:id="287"/>
      <w:bookmarkEnd w:id="288"/>
    </w:p>
    <w:p w14:paraId="782006B8" w14:textId="77777777" w:rsidR="00237E76" w:rsidRDefault="00BF2492">
      <w:pPr>
        <w:pStyle w:val="PARAGRAPH"/>
      </w:pPr>
      <w:r>
        <w:t xml:space="preserve">Because a set is usually certified for several ISO 8528 duties, ratings are modelled as a placeholder list. The </w:t>
      </w:r>
      <w:r>
        <w:rPr>
          <w:rStyle w:val="VARIABLE"/>
        </w:rPr>
        <w:t>Ratings</w:t>
      </w:r>
      <w:r>
        <w:t xml:space="preserve"> folder on </w:t>
      </w:r>
      <w:r>
        <w:rPr>
          <w:rStyle w:val="VARIABLE"/>
        </w:rPr>
        <w:t>GeneratorSetType</w:t>
      </w:r>
      <w:r>
        <w:t xml:space="preserve"> contains zero or more </w:t>
      </w:r>
      <w:r>
        <w:rPr>
          <w:rStyle w:val="VARIABLE"/>
        </w:rPr>
        <w:t>GeneratorRatingType</w:t>
      </w:r>
      <w:r>
        <w:t xml:space="preserve"> objects, each with an </w:t>
      </w:r>
      <w:r>
        <w:rPr>
          <w:rStyle w:val="VARIABLE"/>
        </w:rPr>
        <w:t>ApplicationRating</w:t>
      </w:r>
      <w:r>
        <w:t xml:space="preserve"> (ESP/PRP/COP/LTP/DCC) and the rated power, voltage, current, frequency, speed, power factor, phase count and reference ambient/altitude.</w:t>
      </w:r>
    </w:p>
    <w:p w14:paraId="4B40FAAA" w14:textId="77777777" w:rsidR="00237E76" w:rsidRDefault="00BF2492">
      <w:pPr>
        <w:pStyle w:val="Heading2"/>
      </w:pPr>
      <w:bookmarkStart w:id="289" w:name="_Clause_c6_14"/>
      <w:bookmarkStart w:id="290" w:name="_Toc236318663"/>
      <w:r>
        <w:t>The operating state machine</w:t>
      </w:r>
      <w:bookmarkEnd w:id="289"/>
      <w:bookmarkEnd w:id="290"/>
    </w:p>
    <w:p w14:paraId="37562352" w14:textId="77777777" w:rsidR="00237E76" w:rsidRDefault="00BF2492">
      <w:pPr>
        <w:pStyle w:val="PARAGRAPH"/>
      </w:pPr>
      <w:r>
        <w:rPr>
          <w:rStyle w:val="VARIABLE"/>
        </w:rPr>
        <w:t>OperatingState</w:t>
      </w:r>
      <w:r>
        <w:t xml:space="preserve"> is a finite state machine with twelve states and the transitions shown below. It is the detailed, generator‑specific complement to the generic Machinery </w:t>
      </w:r>
      <w:r>
        <w:rPr>
          <w:rStyle w:val="VARIABLE"/>
        </w:rPr>
        <w:t>MachineryItemState</w:t>
      </w:r>
      <w:r>
        <w:t>.</w:t>
      </w:r>
    </w:p>
    <w:p w14:paraId="26DE3DDF" w14:textId="459A9B12" w:rsidR="00237E76" w:rsidRDefault="0090716E">
      <w:pPr>
        <w:pStyle w:val="FIGURE"/>
      </w:pPr>
      <w:r>
        <w:object w:dxaOrig="6169" w:dyaOrig="9527" w14:anchorId="32EBA001">
          <v:shape id="_x0000_i1032" type="#_x0000_t75" style="width:215.15pt;height:332.15pt" o:ole="">
            <v:imagedata r:id="rId73" o:title=""/>
          </v:shape>
          <o:OLEObject Type="Embed" ProgID="PowerPoint.Show.12" ShapeID="_x0000_i1032" DrawAspect="Content" ObjectID="_1846931094" r:id="rId74"/>
        </w:object>
      </w:r>
    </w:p>
    <w:p w14:paraId="12CFFF0F" w14:textId="471FF5F1" w:rsidR="00237E76" w:rsidRDefault="00BF2492">
      <w:pPr>
        <w:pStyle w:val="FIGURE-title"/>
      </w:pPr>
      <w:bookmarkStart w:id="291" w:name="_Fig_fig_gen_statemachine"/>
      <w:bookmarkStart w:id="292" w:name="_Toc236318738"/>
      <w:r>
        <w:t xml:space="preserve">Figure </w:t>
      </w:r>
      <w:r>
        <w:fldChar w:fldCharType="begin"/>
      </w:r>
      <w:r>
        <w:instrText xml:space="preserve"> SEQ Figure \* ARABIC </w:instrText>
      </w:r>
      <w:r>
        <w:fldChar w:fldCharType="separate"/>
      </w:r>
      <w:r w:rsidR="0090716E">
        <w:rPr>
          <w:noProof/>
        </w:rPr>
        <w:t>7</w:t>
      </w:r>
      <w:r>
        <w:fldChar w:fldCharType="end"/>
      </w:r>
      <w:r>
        <w:t xml:space="preserve"> – The generator operating state machine</w:t>
      </w:r>
      <w:bookmarkEnd w:id="291"/>
      <w:bookmarkEnd w:id="292"/>
    </w:p>
    <w:p w14:paraId="6954BB55" w14:textId="77777777" w:rsidR="00237E76" w:rsidRDefault="00BF2492">
      <w:pPr>
        <w:pStyle w:val="Heading2"/>
      </w:pPr>
      <w:bookmarkStart w:id="293" w:name="_Clause_c6_15"/>
      <w:bookmarkStart w:id="294" w:name="_Toc236318664"/>
      <w:r>
        <w:t>Operating modes</w:t>
      </w:r>
      <w:bookmarkEnd w:id="293"/>
      <w:bookmarkEnd w:id="294"/>
    </w:p>
    <w:p w14:paraId="3B446B3A" w14:textId="77777777" w:rsidR="00237E76" w:rsidRDefault="00BF2492">
      <w:pPr>
        <w:pStyle w:val="PARAGRAPH"/>
      </w:pPr>
      <w:r>
        <w:rPr>
          <w:rStyle w:val="VARIABLE"/>
        </w:rPr>
        <w:t>OperatingMode</w:t>
      </w:r>
      <w:r>
        <w:t xml:space="preserve"> (a </w:t>
      </w:r>
      <w:r>
        <w:rPr>
          <w:rStyle w:val="VARIABLE"/>
        </w:rPr>
        <w:t>GeneratorOperatingModeEnum</w:t>
      </w:r>
      <w:r>
        <w:t xml:space="preserve"> value) reflects the control‑panel selector: </w:t>
      </w:r>
      <w:r>
        <w:rPr>
          <w:rStyle w:val="VARIABLE"/>
        </w:rPr>
        <w:t>Off</w:t>
      </w:r>
      <w:r>
        <w:t xml:space="preserve">, </w:t>
      </w:r>
      <w:r>
        <w:rPr>
          <w:rStyle w:val="VARIABLE"/>
        </w:rPr>
        <w:t>Manual</w:t>
      </w:r>
      <w:r>
        <w:t xml:space="preserve">, </w:t>
      </w:r>
      <w:r>
        <w:rPr>
          <w:rStyle w:val="VARIABLE"/>
        </w:rPr>
        <w:t>Auto</w:t>
      </w:r>
      <w:r>
        <w:t xml:space="preserve">, </w:t>
      </w:r>
      <w:r>
        <w:rPr>
          <w:rStyle w:val="VARIABLE"/>
        </w:rPr>
        <w:t>Test</w:t>
      </w:r>
      <w:r>
        <w:t xml:space="preserve">, </w:t>
      </w:r>
      <w:r>
        <w:rPr>
          <w:rStyle w:val="VARIABLE"/>
        </w:rPr>
        <w:t>Exercise</w:t>
      </w:r>
      <w:r>
        <w:t xml:space="preserve">, </w:t>
      </w:r>
      <w:r>
        <w:rPr>
          <w:rStyle w:val="VARIABLE"/>
        </w:rPr>
        <w:t>RemoteStart</w:t>
      </w:r>
      <w:r>
        <w:t xml:space="preserve">, </w:t>
      </w:r>
      <w:r>
        <w:rPr>
          <w:rStyle w:val="VARIABLE"/>
        </w:rPr>
        <w:t>Maintenance</w:t>
      </w:r>
      <w:r>
        <w:t xml:space="preserve">, </w:t>
      </w:r>
      <w:r>
        <w:rPr>
          <w:rStyle w:val="VARIABLE"/>
        </w:rPr>
        <w:t>Lockout</w:t>
      </w:r>
      <w:r>
        <w:t xml:space="preserve">. For Machinery‑ecosystem interoperability the generic </w:t>
      </w:r>
      <w:r>
        <w:rPr>
          <w:rStyle w:val="VARIABLE"/>
        </w:rPr>
        <w:t>MachineryOperationMode</w:t>
      </w:r>
      <w:r>
        <w:t xml:space="preserve"> state machine is also present under </w:t>
      </w:r>
      <w:r>
        <w:rPr>
          <w:rStyle w:val="VARIABLE"/>
        </w:rPr>
        <w:t>MachineryBuildingBlocks</w:t>
      </w:r>
      <w:r>
        <w:t>.</w:t>
      </w:r>
    </w:p>
    <w:p w14:paraId="6C351224" w14:textId="77777777" w:rsidR="00237E76" w:rsidRDefault="00BF2492">
      <w:pPr>
        <w:pStyle w:val="Heading2"/>
      </w:pPr>
      <w:bookmarkStart w:id="295" w:name="_Clause_c6_16"/>
      <w:bookmarkStart w:id="296" w:name="_Toc236318665"/>
      <w:r>
        <w:t>Protections and alarms</w:t>
      </w:r>
      <w:bookmarkEnd w:id="295"/>
      <w:bookmarkEnd w:id="296"/>
    </w:p>
    <w:p w14:paraId="54A254F3" w14:textId="77777777" w:rsidR="00237E76" w:rsidRDefault="00BF2492">
      <w:pPr>
        <w:pStyle w:val="PARAGRAPH"/>
      </w:pPr>
      <w:r>
        <w:rPr>
          <w:rStyle w:val="VARIABLE"/>
        </w:rPr>
        <w:t>GeneratorProtectionAlarmType</w:t>
      </w:r>
      <w:r>
        <w:t xml:space="preserve"> (subtype of </w:t>
      </w:r>
      <w:r>
        <w:rPr>
          <w:rStyle w:val="VARIABLE"/>
        </w:rPr>
        <w:t>OffNormalAlarmType</w:t>
      </w:r>
      <w:r>
        <w:t xml:space="preserve">) reports any protection or shutdown condition. Its </w:t>
      </w:r>
      <w:r>
        <w:rPr>
          <w:rStyle w:val="VARIABLE"/>
        </w:rPr>
        <w:t>ProtectionFunction</w:t>
      </w:r>
      <w:r>
        <w:t xml:space="preserve"> property (a </w:t>
      </w:r>
      <w:r>
        <w:rPr>
          <w:rStyle w:val="VARIABLE"/>
        </w:rPr>
        <w:t>GeneratorProtectionFunctionEnum</w:t>
      </w:r>
      <w:r>
        <w:t xml:space="preserve"> with 64 values — low oil pressure, high coolant temperature, overspeed, overcrank, over/under voltage and frequency, overload, reverse power, ground fault, emergency stop, aftertreatment faults, ATS/breaker failures, …) identifies the condition; </w:t>
      </w:r>
      <w:r>
        <w:rPr>
          <w:rStyle w:val="VARIABLE"/>
        </w:rPr>
        <w:t>GeneratorAlarmSeverity</w:t>
      </w:r>
      <w:r>
        <w:t xml:space="preserve">, </w:t>
      </w:r>
      <w:r>
        <w:rPr>
          <w:rStyle w:val="VARIABLE"/>
        </w:rPr>
        <w:t>IsShutdown</w:t>
      </w:r>
      <w:r>
        <w:t xml:space="preserve">, </w:t>
      </w:r>
      <w:r>
        <w:rPr>
          <w:rStyle w:val="VARIABLE"/>
        </w:rPr>
        <w:t>Spn</w:t>
      </w:r>
      <w:r>
        <w:t xml:space="preserve">, </w:t>
      </w:r>
      <w:r>
        <w:rPr>
          <w:rStyle w:val="VARIABLE"/>
        </w:rPr>
        <w:t>Fmi</w:t>
      </w:r>
      <w:r>
        <w:t xml:space="preserve"> and </w:t>
      </w:r>
      <w:r>
        <w:rPr>
          <w:rStyle w:val="VARIABLE"/>
        </w:rPr>
        <w:t>SubsystemName</w:t>
      </w:r>
      <w:r>
        <w:t xml:space="preserve"> add context. Because the type is an </w:t>
      </w:r>
      <w:r>
        <w:rPr>
          <w:rStyle w:val="VARIABLE"/>
        </w:rPr>
        <w:t>OffNormalAlarmType</w:t>
      </w:r>
      <w:r>
        <w:t xml:space="preserve">, the </w:t>
      </w:r>
      <w:r>
        <w:rPr>
          <w:i/>
        </w:rPr>
        <w:t>normal</w:t>
      </w:r>
      <w:r>
        <w:t xml:space="preserve"> state is "healthy / not tripped": on an instance, the inherited </w:t>
      </w:r>
      <w:r>
        <w:rPr>
          <w:rStyle w:val="VARIABLE"/>
        </w:rPr>
        <w:t>NormalState</w:t>
      </w:r>
      <w:r>
        <w:t xml:space="preserve"> references the node representing the healthy value, </w:t>
      </w:r>
      <w:r>
        <w:rPr>
          <w:rStyle w:val="VARIABLE"/>
        </w:rPr>
        <w:t>InputNode</w:t>
      </w:r>
      <w:r>
        <w:t xml:space="preserve"> references the supervised input (e.g. the shutdown latch or the measured variable), and </w:t>
      </w:r>
      <w:r>
        <w:rPr>
          <w:rStyle w:val="VARIABLE"/>
        </w:rPr>
        <w:t>SourceNode</w:t>
      </w:r>
      <w:r>
        <w:t xml:space="preserve"> references the owning </w:t>
      </w:r>
      <w:r>
        <w:rPr>
          <w:rStyle w:val="VARIABLE"/>
        </w:rPr>
        <w:t>GeneratorSetType</w:t>
      </w:r>
      <w:r>
        <w:t xml:space="preserve"> or subsystem so that clients can locate the origin. Analog limit conditions (e.g. over/under voltage) may additionally be surfaced with standard </w:t>
      </w:r>
      <w:r>
        <w:rPr>
          <w:rStyle w:val="VARIABLE"/>
        </w:rPr>
        <w:t>ExclusiveLevelAlarmType</w:t>
      </w:r>
      <w:r>
        <w:t xml:space="preserve"> instances on the corresponding measured variables.</w:t>
      </w:r>
    </w:p>
    <w:p w14:paraId="35198E3D" w14:textId="77777777" w:rsidR="00237E76" w:rsidRDefault="00BF2492">
      <w:pPr>
        <w:pStyle w:val="Heading2"/>
      </w:pPr>
      <w:bookmarkStart w:id="297" w:name="_Clause_c6_17"/>
      <w:bookmarkStart w:id="298" w:name="_Toc236318666"/>
      <w:r>
        <w:t>Transfer switches and paralleling</w:t>
      </w:r>
      <w:bookmarkEnd w:id="297"/>
      <w:bookmarkEnd w:id="298"/>
    </w:p>
    <w:p w14:paraId="79E2EE7A" w14:textId="77777777" w:rsidR="00237E76" w:rsidRDefault="00BF2492">
      <w:pPr>
        <w:pStyle w:val="PARAGRAPH"/>
      </w:pPr>
      <w:r>
        <w:rPr>
          <w:rStyle w:val="VARIABLE"/>
        </w:rPr>
        <w:t>AutomaticTransferSwitchType</w:t>
      </w:r>
      <w:r>
        <w:t xml:space="preserve"> (a </w:t>
      </w:r>
      <w:r>
        <w:rPr>
          <w:rStyle w:val="VARIABLE"/>
        </w:rPr>
        <w:t>DeviceType</w:t>
      </w:r>
      <w:r>
        <w:t xml:space="preserve">) models an ATS: </w:t>
      </w:r>
      <w:r>
        <w:rPr>
          <w:rStyle w:val="VARIABLE"/>
        </w:rPr>
        <w:t>Position</w:t>
      </w:r>
      <w:r>
        <w:t xml:space="preserve">, </w:t>
      </w:r>
      <w:r>
        <w:rPr>
          <w:rStyle w:val="VARIABLE"/>
        </w:rPr>
        <w:t>OperatingState</w:t>
      </w:r>
      <w:r>
        <w:t xml:space="preserve">, </w:t>
      </w:r>
      <w:r>
        <w:rPr>
          <w:rStyle w:val="VARIABLE"/>
        </w:rPr>
        <w:t>TransitionType</w:t>
      </w:r>
      <w:r>
        <w:t>, two structured sources (</w:t>
      </w:r>
      <w:r>
        <w:rPr>
          <w:rStyle w:val="VARIABLE"/>
        </w:rPr>
        <w:t>Source1</w:t>
      </w:r>
      <w:r>
        <w:t xml:space="preserve">, </w:t>
      </w:r>
      <w:r>
        <w:rPr>
          <w:rStyle w:val="VARIABLE"/>
        </w:rPr>
        <w:t>Source2</w:t>
      </w:r>
      <w:r>
        <w:t xml:space="preserve">, each a </w:t>
      </w:r>
      <w:r>
        <w:rPr>
          <w:rStyle w:val="VARIABLE"/>
        </w:rPr>
        <w:t>TransferSwitchSourceType</w:t>
      </w:r>
      <w:r>
        <w:t xml:space="preserve"> carrying </w:t>
      </w:r>
      <w:r>
        <w:rPr>
          <w:rStyle w:val="VARIABLE"/>
        </w:rPr>
        <w:t>Available</w:t>
      </w:r>
      <w:r>
        <w:t xml:space="preserve">, </w:t>
      </w:r>
      <w:r>
        <w:rPr>
          <w:rStyle w:val="VARIABLE"/>
        </w:rPr>
        <w:t>Acceptable</w:t>
      </w:r>
      <w:r>
        <w:t xml:space="preserve">, </w:t>
      </w:r>
      <w:r>
        <w:rPr>
          <w:rStyle w:val="VARIABLE"/>
        </w:rPr>
        <w:t>Voltage</w:t>
      </w:r>
      <w:r>
        <w:t xml:space="preserve">, </w:t>
      </w:r>
      <w:r>
        <w:rPr>
          <w:rStyle w:val="VARIABLE"/>
        </w:rPr>
        <w:t>Frequency</w:t>
      </w:r>
      <w:r>
        <w:t xml:space="preserve"> and </w:t>
      </w:r>
      <w:r>
        <w:rPr>
          <w:rStyle w:val="VARIABLE"/>
        </w:rPr>
        <w:t>PhaseRotation</w:t>
      </w:r>
      <w:r>
        <w:t xml:space="preserve">), </w:t>
      </w:r>
      <w:r>
        <w:rPr>
          <w:rStyle w:val="VARIABLE"/>
        </w:rPr>
        <w:t>PreferredSource</w:t>
      </w:r>
      <w:r>
        <w:t xml:space="preserve">, source connection flags, </w:t>
      </w:r>
      <w:r>
        <w:rPr>
          <w:rStyle w:val="VARIABLE"/>
        </w:rPr>
        <w:t>TransferInhibited</w:t>
      </w:r>
      <w:r>
        <w:t>/</w:t>
      </w:r>
      <w:r>
        <w:rPr>
          <w:rStyle w:val="VARIABLE"/>
        </w:rPr>
        <w:t>TransferInhibitReason</w:t>
      </w:r>
      <w:r>
        <w:t xml:space="preserve">, ratings, load metering, transfer timers </w:t>
      </w:r>
      <w:r>
        <w:lastRenderedPageBreak/>
        <w:t xml:space="preserve">and counters, and the </w:t>
      </w:r>
      <w:r>
        <w:rPr>
          <w:rStyle w:val="VARIABLE"/>
        </w:rPr>
        <w:t>Transfer</w:t>
      </w:r>
      <w:r>
        <w:t>/</w:t>
      </w:r>
      <w:r>
        <w:rPr>
          <w:rStyle w:val="VARIABLE"/>
        </w:rPr>
        <w:t>Retransfer</w:t>
      </w:r>
      <w:r>
        <w:t>/</w:t>
      </w:r>
      <w:r>
        <w:rPr>
          <w:rStyle w:val="VARIABLE"/>
        </w:rPr>
        <w:t>InhibitTransfer</w:t>
      </w:r>
      <w:r>
        <w:t xml:space="preserve"> methods. </w:t>
      </w:r>
      <w:r>
        <w:rPr>
          <w:rStyle w:val="VARIABLE"/>
        </w:rPr>
        <w:t>ParallelingControllerType</w:t>
      </w:r>
      <w:r>
        <w:t xml:space="preserve"> models synchronising and load sharing across a common bus: </w:t>
      </w:r>
      <w:r>
        <w:rPr>
          <w:rStyle w:val="VARIABLE"/>
        </w:rPr>
        <w:t>SystemState</w:t>
      </w:r>
      <w:r>
        <w:t>, bus voltage/frequency/power, synchronising deltas (</w:t>
      </w:r>
      <w:r>
        <w:rPr>
          <w:rStyle w:val="VARIABLE"/>
        </w:rPr>
        <w:t>SynchronizationAngle</w:t>
      </w:r>
      <w:r>
        <w:t xml:space="preserve">, </w:t>
      </w:r>
      <w:r>
        <w:rPr>
          <w:rStyle w:val="VARIABLE"/>
        </w:rPr>
        <w:t>SlipFrequency</w:t>
      </w:r>
      <w:r>
        <w:t xml:space="preserve">, voltage/frequency difference, </w:t>
      </w:r>
      <w:r>
        <w:rPr>
          <w:rStyle w:val="VARIABLE"/>
        </w:rPr>
        <w:t>SyncCheckPermissive</w:t>
      </w:r>
      <w:r>
        <w:t xml:space="preserve">, </w:t>
      </w:r>
      <w:r>
        <w:rPr>
          <w:rStyle w:val="VARIABLE"/>
        </w:rPr>
        <w:t>DeadBus</w:t>
      </w:r>
      <w:r>
        <w:t xml:space="preserve">), load‑share and capacity values, breaker states, utility import/export, and the </w:t>
      </w:r>
      <w:r>
        <w:rPr>
          <w:rStyle w:val="VARIABLE"/>
        </w:rPr>
        <w:t>ConnectToBus</w:t>
      </w:r>
      <w:r>
        <w:t>/</w:t>
      </w:r>
      <w:r>
        <w:rPr>
          <w:rStyle w:val="VARIABLE"/>
        </w:rPr>
        <w:t>DisconnectFromBus</w:t>
      </w:r>
      <w:r>
        <w:t xml:space="preserve"> methods.</w:t>
      </w:r>
    </w:p>
    <w:p w14:paraId="4A1BCCB4" w14:textId="77777777" w:rsidR="00237E76" w:rsidRDefault="00BF2492">
      <w:pPr>
        <w:pStyle w:val="Heading2"/>
      </w:pPr>
      <w:bookmarkStart w:id="299" w:name="_Clause_c6_18"/>
      <w:bookmarkStart w:id="300" w:name="_Toc236318667"/>
      <w:r>
        <w:t>The generator system</w:t>
      </w:r>
      <w:bookmarkEnd w:id="299"/>
      <w:bookmarkEnd w:id="300"/>
    </w:p>
    <w:p w14:paraId="723C7410" w14:textId="77777777" w:rsidR="00237E76" w:rsidRDefault="00BF2492">
      <w:pPr>
        <w:pStyle w:val="PARAGRAPH"/>
      </w:pPr>
      <w:r>
        <w:t xml:space="preserve">Aggregates a paralleled plant: a mandatory </w:t>
      </w:r>
      <w:r>
        <w:rPr>
          <w:rStyle w:val="VARIABLE"/>
        </w:rPr>
        <w:t>GeneratorSets</w:t>
      </w:r>
      <w:r>
        <w:t xml:space="preserve"> folder of </w:t>
      </w:r>
      <w:r>
        <w:rPr>
          <w:rStyle w:val="VARIABLE"/>
        </w:rPr>
        <w:t>GeneratorSetType</w:t>
      </w:r>
      <w:r>
        <w:t xml:space="preserve"> instances, an optional </w:t>
      </w:r>
      <w:r>
        <w:rPr>
          <w:rStyle w:val="VARIABLE"/>
        </w:rPr>
        <w:t>ParallelingController</w:t>
      </w:r>
      <w:r>
        <w:t xml:space="preserve">, an optional </w:t>
      </w:r>
      <w:r>
        <w:rPr>
          <w:rStyle w:val="VARIABLE"/>
        </w:rPr>
        <w:t>TransferSwitches</w:t>
      </w:r>
      <w:r>
        <w:t xml:space="preserve"> folder, and system totals (</w:t>
      </w:r>
      <w:r>
        <w:rPr>
          <w:rStyle w:val="VARIABLE"/>
        </w:rPr>
        <w:t>NumberOfGeneratorSets</w:t>
      </w:r>
      <w:r>
        <w:t xml:space="preserve">, </w:t>
      </w:r>
      <w:r>
        <w:rPr>
          <w:rStyle w:val="VARIABLE"/>
        </w:rPr>
        <w:t>TotalSystemCapacity</w:t>
      </w:r>
      <w:r>
        <w:t xml:space="preserve">, </w:t>
      </w:r>
      <w:r>
        <w:rPr>
          <w:rStyle w:val="VARIABLE"/>
        </w:rPr>
        <w:t>TotalSystemLoad</w:t>
      </w:r>
      <w:r>
        <w:t xml:space="preserve">, </w:t>
      </w:r>
      <w:r>
        <w:rPr>
          <w:rStyle w:val="VARIABLE"/>
        </w:rPr>
        <w:t>RedundancyScheme</w:t>
      </w:r>
      <w:r>
        <w:t>).</w:t>
      </w:r>
    </w:p>
    <w:p w14:paraId="67697392" w14:textId="77777777" w:rsidR="00237E76" w:rsidRDefault="00BF2492">
      <w:pPr>
        <w:pStyle w:val="Heading2"/>
      </w:pPr>
      <w:bookmarkStart w:id="301" w:name="_Clause_c6_19"/>
      <w:bookmarkStart w:id="302" w:name="_Toc236318668"/>
      <w:r>
        <w:t>Organisation of the DataTypes</w:t>
      </w:r>
      <w:bookmarkEnd w:id="301"/>
      <w:bookmarkEnd w:id="302"/>
    </w:p>
    <w:p w14:paraId="3BBDA5DD" w14:textId="77777777" w:rsidR="00237E76" w:rsidRDefault="00BF2492">
      <w:pPr>
        <w:pStyle w:val="PARAGRAPH"/>
      </w:pPr>
      <w:r>
        <w:t xml:space="preserve">Seventeen enumerations and one structure are defined; see Annex A for the full value lists. The enumerations are extensible (each provides an </w:t>
      </w:r>
      <w:r>
        <w:rPr>
          <w:rStyle w:val="VARIABLE"/>
        </w:rPr>
        <w:t>Other</w:t>
      </w:r>
      <w:r>
        <w:t>/</w:t>
      </w:r>
      <w:r>
        <w:rPr>
          <w:rStyle w:val="VARIABLE"/>
        </w:rPr>
        <w:t>Unknown</w:t>
      </w:r>
      <w:r>
        <w:t xml:space="preserve"> member where appropriate) and cover fuel types, application/duty ratings, electrical connection, excitation, cooling method, aspiration, emissions standard, CAN bus state, J1939 lamp status, transfer‑switch position/transition/state, alarm severity, the 64‑value protection‑function list, paralleling‑system state and aftertreatment state. The </w:t>
      </w:r>
      <w:r>
        <w:rPr>
          <w:rStyle w:val="VARIABLE"/>
        </w:rPr>
        <w:t>DiagnosticTroubleCodeType</w:t>
      </w:r>
      <w:r>
        <w:t xml:space="preserve"> structure carries a single SAE J1939 DTC (</w:t>
      </w:r>
      <w:r>
        <w:rPr>
          <w:rStyle w:val="VARIABLE"/>
        </w:rPr>
        <w:t>Spn</w:t>
      </w:r>
      <w:r>
        <w:t xml:space="preserve">, </w:t>
      </w:r>
      <w:r>
        <w:rPr>
          <w:rStyle w:val="VARIABLE"/>
        </w:rPr>
        <w:t>Fmi</w:t>
      </w:r>
      <w:r>
        <w:t xml:space="preserve">, </w:t>
      </w:r>
      <w:r>
        <w:rPr>
          <w:rStyle w:val="VARIABLE"/>
        </w:rPr>
        <w:t>OccurrenceCount</w:t>
      </w:r>
      <w:r>
        <w:t xml:space="preserve">, </w:t>
      </w:r>
      <w:r>
        <w:rPr>
          <w:rStyle w:val="VARIABLE"/>
        </w:rPr>
        <w:t>ConversionMethod</w:t>
      </w:r>
      <w:r>
        <w:t xml:space="preserve">, </w:t>
      </w:r>
      <w:r>
        <w:rPr>
          <w:rStyle w:val="VARIABLE"/>
        </w:rPr>
        <w:t>Active</w:t>
      </w:r>
      <w:r>
        <w:t xml:space="preserve">, </w:t>
      </w:r>
      <w:r>
        <w:rPr>
          <w:rStyle w:val="VARIABLE"/>
        </w:rPr>
        <w:t>SourceAddress</w:t>
      </w:r>
      <w:r>
        <w:t xml:space="preserve">, </w:t>
      </w:r>
      <w:r>
        <w:rPr>
          <w:rStyle w:val="VARIABLE"/>
        </w:rPr>
        <w:t>SourceName</w:t>
      </w:r>
      <w:r>
        <w:t xml:space="preserve">, </w:t>
      </w:r>
      <w:r>
        <w:rPr>
          <w:rStyle w:val="VARIABLE"/>
        </w:rPr>
        <w:t>Severity</w:t>
      </w:r>
      <w:r>
        <w:t xml:space="preserve">, </w:t>
      </w:r>
      <w:r>
        <w:rPr>
          <w:rStyle w:val="VARIABLE"/>
        </w:rPr>
        <w:t>Description</w:t>
      </w:r>
      <w:r>
        <w:t>).</w:t>
      </w:r>
    </w:p>
    <w:p w14:paraId="33A5809D" w14:textId="77777777" w:rsidR="00237E76" w:rsidRDefault="00BF2492">
      <w:pPr>
        <w:pStyle w:val="Heading2"/>
      </w:pPr>
      <w:bookmarkStart w:id="303" w:name="_Clause_c6_20"/>
      <w:bookmarkStart w:id="304" w:name="_Toc236318669"/>
      <w:r>
        <w:t>Coverage of the industry</w:t>
      </w:r>
      <w:bookmarkEnd w:id="303"/>
      <w:bookmarkEnd w:id="304"/>
    </w:p>
    <w:p w14:paraId="0B233707" w14:textId="77777777" w:rsidR="00237E76" w:rsidRDefault="00BF2492">
      <w:pPr>
        <w:pStyle w:val="PARAGRAPH"/>
      </w:pPr>
      <w:r>
        <w:t>The model is vendor‑neutral. The following mapping shows how representative product tiers across the generator industry are expressed with the types defined here; products from any manufacturer map the same way.</w:t>
      </w:r>
    </w:p>
    <w:p w14:paraId="1C3D1438" w14:textId="786E7188" w:rsidR="00237E76" w:rsidRDefault="00BF2492">
      <w:pPr>
        <w:pStyle w:val="TABLE-title"/>
      </w:pPr>
      <w:bookmarkStart w:id="305" w:name="_Tab_coverage_of_the_industry_tab1"/>
      <w:bookmarkStart w:id="306" w:name="_Toc236318760"/>
      <w:r>
        <w:t xml:space="preserve">Table </w:t>
      </w:r>
      <w:r>
        <w:fldChar w:fldCharType="begin"/>
      </w:r>
      <w:r>
        <w:instrText xml:space="preserve"> SEQ Table \* ARABIC </w:instrText>
      </w:r>
      <w:r>
        <w:fldChar w:fldCharType="separate"/>
      </w:r>
      <w:r w:rsidR="0090716E">
        <w:rPr>
          <w:noProof/>
        </w:rPr>
        <w:t>22</w:t>
      </w:r>
      <w:r>
        <w:fldChar w:fldCharType="end"/>
      </w:r>
      <w:r>
        <w:t xml:space="preserve"> – Coverage of the industry</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37E76" w14:paraId="2ACC152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0B3BE90" w14:textId="77777777" w:rsidR="00237E76" w:rsidRDefault="00BF2492">
            <w:pPr>
              <w:pStyle w:val="TableText"/>
            </w:pPr>
            <w:r>
              <w:t>Product tier</w:t>
            </w:r>
          </w:p>
        </w:tc>
        <w:tc>
          <w:tcPr>
            <w:tcW w:w="4463" w:type="dxa"/>
            <w:tcBorders>
              <w:top w:val="single" w:sz="4" w:space="0" w:color="auto"/>
              <w:left w:val="single" w:sz="4" w:space="0" w:color="auto"/>
              <w:bottom w:val="double" w:sz="4" w:space="0" w:color="auto"/>
              <w:right w:val="single" w:sz="4" w:space="0" w:color="auto"/>
            </w:tcBorders>
          </w:tcPr>
          <w:p w14:paraId="55FDD59B" w14:textId="77777777" w:rsidR="00237E76" w:rsidRDefault="00BF2492">
            <w:pPr>
              <w:pStyle w:val="TableText"/>
            </w:pPr>
            <w:r>
              <w:t>Represented by</w:t>
            </w:r>
          </w:p>
        </w:tc>
      </w:tr>
      <w:tr w:rsidR="00237E76" w14:paraId="7253A2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3EE6AB" w14:textId="77777777" w:rsidR="00237E76" w:rsidRDefault="00BF2492">
            <w:pPr>
              <w:pStyle w:val="TableText"/>
            </w:pPr>
            <w:r>
              <w:t>Residential / home standby (~10–60 kW, air‑ or liquid‑cooled, natural gas / LPG)</w:t>
            </w:r>
          </w:p>
        </w:tc>
        <w:tc>
          <w:tcPr>
            <w:tcW w:w="4463" w:type="dxa"/>
            <w:tcBorders>
              <w:top w:val="single" w:sz="4" w:space="0" w:color="auto"/>
              <w:left w:val="single" w:sz="4" w:space="0" w:color="auto"/>
              <w:bottom w:val="single" w:sz="4" w:space="0" w:color="auto"/>
              <w:right w:val="single" w:sz="4" w:space="0" w:color="auto"/>
            </w:tcBorders>
          </w:tcPr>
          <w:p w14:paraId="390A1872" w14:textId="77777777" w:rsidR="00237E76" w:rsidRDefault="00BF2492">
            <w:pPr>
              <w:pStyle w:val="TableText"/>
            </w:pPr>
            <w:r>
              <w:rPr>
                <w:rStyle w:val="VARIABLE"/>
              </w:rPr>
              <w:t>GeneratorSetType</w:t>
            </w:r>
            <w:r>
              <w:t xml:space="preserve"> with an air‑ or liquid‑cooled </w:t>
            </w:r>
            <w:r>
              <w:rPr>
                <w:rStyle w:val="VARIABLE"/>
              </w:rPr>
              <w:t>CoolingSystem</w:t>
            </w:r>
            <w:r>
              <w:t xml:space="preserve">, </w:t>
            </w:r>
            <w:r>
              <w:rPr>
                <w:rStyle w:val="VARIABLE"/>
              </w:rPr>
              <w:t>FuelType</w:t>
            </w:r>
            <w:r>
              <w:t xml:space="preserve"> = NaturalGas/Propane, and a single‑phase alternator (</w:t>
            </w:r>
            <w:r>
              <w:rPr>
                <w:rStyle w:val="VARIABLE"/>
              </w:rPr>
              <w:t>L1</w:t>
            </w:r>
            <w:r>
              <w:t xml:space="preserve"> only)</w:t>
            </w:r>
          </w:p>
        </w:tc>
      </w:tr>
      <w:tr w:rsidR="00237E76" w14:paraId="0D8CF6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B55E94" w14:textId="77777777" w:rsidR="00237E76" w:rsidRDefault="00BF2492">
            <w:pPr>
              <w:pStyle w:val="TableText"/>
            </w:pPr>
            <w:r>
              <w:t>Commercial &amp; industrial diesel (up to ~3.75 MW)</w:t>
            </w:r>
          </w:p>
        </w:tc>
        <w:tc>
          <w:tcPr>
            <w:tcW w:w="4463" w:type="dxa"/>
            <w:tcBorders>
              <w:top w:val="single" w:sz="4" w:space="0" w:color="auto"/>
              <w:left w:val="single" w:sz="4" w:space="0" w:color="auto"/>
              <w:bottom w:val="single" w:sz="4" w:space="0" w:color="auto"/>
              <w:right w:val="single" w:sz="4" w:space="0" w:color="auto"/>
            </w:tcBorders>
          </w:tcPr>
          <w:p w14:paraId="1D0D1728" w14:textId="77777777" w:rsidR="00237E76" w:rsidRDefault="00BF2492">
            <w:pPr>
              <w:pStyle w:val="TableText"/>
            </w:pPr>
            <w:r>
              <w:rPr>
                <w:rStyle w:val="VARIABLE"/>
              </w:rPr>
              <w:t>GeneratorSetType</w:t>
            </w:r>
            <w:r>
              <w:t xml:space="preserve"> with a high‑power </w:t>
            </w:r>
            <w:r>
              <w:rPr>
                <w:rStyle w:val="VARIABLE"/>
              </w:rPr>
              <w:t>EngineType</w:t>
            </w:r>
            <w:r>
              <w:t xml:space="preserve">, three‑phase </w:t>
            </w:r>
            <w:r>
              <w:rPr>
                <w:rStyle w:val="VARIABLE"/>
              </w:rPr>
              <w:t>AlternatorType</w:t>
            </w:r>
            <w:r>
              <w:t xml:space="preserve">, </w:t>
            </w:r>
            <w:r>
              <w:rPr>
                <w:rStyle w:val="VARIABLE"/>
              </w:rPr>
              <w:t>ExhaustAftertreatment</w:t>
            </w:r>
            <w:r>
              <w:t xml:space="preserve"> (Tier 4 / Stage V), and multiple </w:t>
            </w:r>
            <w:r>
              <w:rPr>
                <w:rStyle w:val="VARIABLE"/>
              </w:rPr>
              <w:t>GeneratorRatingType</w:t>
            </w:r>
            <w:r>
              <w:t xml:space="preserve"> (Standby / Prime)</w:t>
            </w:r>
          </w:p>
        </w:tc>
      </w:tr>
      <w:tr w:rsidR="00237E76" w14:paraId="73C9AD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A0F031" w14:textId="77777777" w:rsidR="00237E76" w:rsidRDefault="00BF2492">
            <w:pPr>
              <w:pStyle w:val="TableText"/>
            </w:pPr>
            <w:r>
              <w:t>Natural‑gas / lean‑burn (~55 kW–2 MW, CHP / continuous)</w:t>
            </w:r>
          </w:p>
        </w:tc>
        <w:tc>
          <w:tcPr>
            <w:tcW w:w="4463" w:type="dxa"/>
            <w:tcBorders>
              <w:top w:val="single" w:sz="4" w:space="0" w:color="auto"/>
              <w:left w:val="single" w:sz="4" w:space="0" w:color="auto"/>
              <w:bottom w:val="single" w:sz="4" w:space="0" w:color="auto"/>
              <w:right w:val="single" w:sz="4" w:space="0" w:color="auto"/>
            </w:tcBorders>
          </w:tcPr>
          <w:p w14:paraId="5C6E841E" w14:textId="77777777" w:rsidR="00237E76" w:rsidRDefault="00BF2492">
            <w:pPr>
              <w:pStyle w:val="TableText"/>
            </w:pPr>
            <w:r>
              <w:rPr>
                <w:rStyle w:val="VARIABLE"/>
              </w:rPr>
              <w:t>GeneratorSetType</w:t>
            </w:r>
            <w:r>
              <w:t xml:space="preserve"> with </w:t>
            </w:r>
            <w:r>
              <w:rPr>
                <w:rStyle w:val="VARIABLE"/>
              </w:rPr>
              <w:t>FuelType</w:t>
            </w:r>
            <w:r>
              <w:t xml:space="preserve"> = NaturalGas/Biogas/LandfillGas, </w:t>
            </w:r>
            <w:r>
              <w:rPr>
                <w:rStyle w:val="VARIABLE"/>
              </w:rPr>
              <w:t>FuelSystem.GasSupplyPressure</w:t>
            </w:r>
            <w:r>
              <w:t xml:space="preserve">, and </w:t>
            </w:r>
            <w:r>
              <w:rPr>
                <w:rStyle w:val="VARIABLE"/>
              </w:rPr>
              <w:t>ApplicationRating</w:t>
            </w:r>
            <w:r>
              <w:t xml:space="preserve"> = Continuous</w:t>
            </w:r>
          </w:p>
        </w:tc>
      </w:tr>
      <w:tr w:rsidR="00237E76" w14:paraId="1B060C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815015" w14:textId="77777777" w:rsidR="00237E76" w:rsidRDefault="00BF2492">
            <w:pPr>
              <w:pStyle w:val="TableText"/>
            </w:pPr>
            <w:r>
              <w:t>Data‑center (multi‑MW, N+1 / 2N, medium‑voltage bus)</w:t>
            </w:r>
          </w:p>
        </w:tc>
        <w:tc>
          <w:tcPr>
            <w:tcW w:w="4463" w:type="dxa"/>
            <w:tcBorders>
              <w:top w:val="single" w:sz="4" w:space="0" w:color="auto"/>
              <w:left w:val="single" w:sz="4" w:space="0" w:color="auto"/>
              <w:bottom w:val="single" w:sz="4" w:space="0" w:color="auto"/>
              <w:right w:val="single" w:sz="4" w:space="0" w:color="auto"/>
            </w:tcBorders>
          </w:tcPr>
          <w:p w14:paraId="24DCB513" w14:textId="77777777" w:rsidR="00237E76" w:rsidRDefault="00BF2492">
            <w:pPr>
              <w:pStyle w:val="TableText"/>
            </w:pPr>
            <w:r>
              <w:rPr>
                <w:rStyle w:val="VARIABLE"/>
              </w:rPr>
              <w:t>GeneratorSystemType</w:t>
            </w:r>
            <w:r>
              <w:t xml:space="preserve"> aggregating sets with </w:t>
            </w:r>
            <w:r>
              <w:rPr>
                <w:rStyle w:val="VARIABLE"/>
              </w:rPr>
              <w:t>ApplicationRating</w:t>
            </w:r>
            <w:r>
              <w:t xml:space="preserve"> = DataCenterContinuous, a </w:t>
            </w:r>
            <w:r>
              <w:rPr>
                <w:rStyle w:val="VARIABLE"/>
              </w:rPr>
              <w:t>ParallelingControllerType</w:t>
            </w:r>
            <w:r>
              <w:t xml:space="preserve">, and a </w:t>
            </w:r>
            <w:r>
              <w:rPr>
                <w:rStyle w:val="VARIABLE"/>
              </w:rPr>
              <w:t>RedundancyScheme</w:t>
            </w:r>
          </w:p>
        </w:tc>
      </w:tr>
      <w:tr w:rsidR="00237E76" w14:paraId="5220A3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F2F022" w14:textId="77777777" w:rsidR="00237E76" w:rsidRDefault="00BF2492">
            <w:pPr>
              <w:pStyle w:val="TableText"/>
            </w:pPr>
            <w:r>
              <w:t>Healthcare / life‑safety (NFPA 110 Level 1)</w:t>
            </w:r>
          </w:p>
        </w:tc>
        <w:tc>
          <w:tcPr>
            <w:tcW w:w="4463" w:type="dxa"/>
            <w:tcBorders>
              <w:top w:val="single" w:sz="4" w:space="0" w:color="auto"/>
              <w:left w:val="single" w:sz="4" w:space="0" w:color="auto"/>
              <w:bottom w:val="single" w:sz="4" w:space="0" w:color="auto"/>
              <w:right w:val="single" w:sz="4" w:space="0" w:color="auto"/>
            </w:tcBorders>
          </w:tcPr>
          <w:p w14:paraId="12299C07" w14:textId="77777777" w:rsidR="00237E76" w:rsidRDefault="00BF2492">
            <w:pPr>
              <w:pStyle w:val="TableText"/>
            </w:pPr>
            <w:r>
              <w:rPr>
                <w:rStyle w:val="VARIABLE"/>
              </w:rPr>
              <w:t>GeneratorSetType</w:t>
            </w:r>
            <w:r>
              <w:t xml:space="preserve"> + </w:t>
            </w:r>
            <w:r>
              <w:rPr>
                <w:rStyle w:val="VARIABLE"/>
              </w:rPr>
              <w:t>AutomaticTransferSwitchType</w:t>
            </w:r>
            <w:r>
              <w:t xml:space="preserve">; readiness via </w:t>
            </w:r>
            <w:r>
              <w:rPr>
                <w:rStyle w:val="VARIABLE"/>
              </w:rPr>
              <w:t>StartingSystem</w:t>
            </w:r>
            <w:r>
              <w:t xml:space="preserve">, </w:t>
            </w:r>
            <w:r>
              <w:rPr>
                <w:rStyle w:val="VARIABLE"/>
              </w:rPr>
              <w:t>FuelSystem.RuntimeRemaining</w:t>
            </w:r>
            <w:r>
              <w:t xml:space="preserve"> and </w:t>
            </w:r>
            <w:r>
              <w:rPr>
                <w:rStyle w:val="VARIABLE"/>
              </w:rPr>
              <w:t>Controller.InAutoMode</w:t>
            </w:r>
          </w:p>
        </w:tc>
      </w:tr>
      <w:tr w:rsidR="00237E76" w14:paraId="493CE66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81CF21" w14:textId="77777777" w:rsidR="00237E76" w:rsidRDefault="00BF2492">
            <w:pPr>
              <w:pStyle w:val="TableText"/>
            </w:pPr>
            <w:r>
              <w:t>Rental / mobile / towable (Tier 4 Final)</w:t>
            </w:r>
          </w:p>
        </w:tc>
        <w:tc>
          <w:tcPr>
            <w:tcW w:w="4463" w:type="dxa"/>
            <w:tcBorders>
              <w:top w:val="single" w:sz="4" w:space="0" w:color="auto"/>
              <w:left w:val="single" w:sz="4" w:space="0" w:color="auto"/>
              <w:bottom w:val="single" w:sz="4" w:space="0" w:color="auto"/>
              <w:right w:val="single" w:sz="4" w:space="0" w:color="auto"/>
            </w:tcBorders>
          </w:tcPr>
          <w:p w14:paraId="400B646F" w14:textId="77777777" w:rsidR="00237E76" w:rsidRDefault="00BF2492">
            <w:pPr>
              <w:pStyle w:val="TableText"/>
            </w:pPr>
            <w:r>
              <w:rPr>
                <w:rStyle w:val="VARIABLE"/>
              </w:rPr>
              <w:t>GeneratorSetType</w:t>
            </w:r>
            <w:r>
              <w:t xml:space="preserve"> with </w:t>
            </w:r>
            <w:r>
              <w:rPr>
                <w:rStyle w:val="VARIABLE"/>
              </w:rPr>
              <w:t>ExhaustAftertreatment</w:t>
            </w:r>
            <w:r>
              <w:t xml:space="preserve"> (DEF / DPF / SCR) and </w:t>
            </w:r>
            <w:r>
              <w:rPr>
                <w:rStyle w:val="VARIABLE"/>
              </w:rPr>
              <w:t>Application</w:t>
            </w:r>
            <w:r>
              <w:t xml:space="preserve"> = Rental</w:t>
            </w:r>
          </w:p>
        </w:tc>
      </w:tr>
      <w:tr w:rsidR="00237E76" w14:paraId="4060DA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885467" w14:textId="77777777" w:rsidR="00237E76" w:rsidRDefault="00BF2492">
            <w:pPr>
              <w:pStyle w:val="TableText"/>
            </w:pPr>
            <w:r>
              <w:t>Control panels &amp; cloud monitoring</w:t>
            </w:r>
          </w:p>
        </w:tc>
        <w:tc>
          <w:tcPr>
            <w:tcW w:w="4463" w:type="dxa"/>
            <w:tcBorders>
              <w:top w:val="single" w:sz="4" w:space="0" w:color="auto"/>
              <w:left w:val="single" w:sz="4" w:space="0" w:color="auto"/>
              <w:bottom w:val="single" w:sz="4" w:space="0" w:color="auto"/>
              <w:right w:val="single" w:sz="4" w:space="0" w:color="auto"/>
            </w:tcBorders>
          </w:tcPr>
          <w:p w14:paraId="57E5AC36" w14:textId="77777777" w:rsidR="00237E76" w:rsidRDefault="00BF2492">
            <w:pPr>
              <w:pStyle w:val="TableText"/>
            </w:pPr>
            <w:r>
              <w:rPr>
                <w:rStyle w:val="VARIABLE"/>
              </w:rPr>
              <w:t>GeneratorControllerType</w:t>
            </w:r>
            <w:r>
              <w:t xml:space="preserve"> (</w:t>
            </w:r>
            <w:r>
              <w:rPr>
                <w:rStyle w:val="VARIABLE"/>
              </w:rPr>
              <w:t>ControllerFamily</w:t>
            </w:r>
            <w:r>
              <w:t xml:space="preserve">, firmware/config versions, </w:t>
            </w:r>
            <w:r>
              <w:rPr>
                <w:rStyle w:val="VARIABLE"/>
              </w:rPr>
              <w:t>CloudConnected</w:t>
            </w:r>
            <w:r>
              <w:t xml:space="preserve">, </w:t>
            </w:r>
            <w:r>
              <w:rPr>
                <w:rStyle w:val="VARIABLE"/>
              </w:rPr>
              <w:t>ModbusEnabled</w:t>
            </w:r>
            <w:r>
              <w:t>)</w:t>
            </w:r>
          </w:p>
        </w:tc>
      </w:tr>
      <w:tr w:rsidR="00237E76" w14:paraId="5E9A51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EA179D" w14:textId="77777777" w:rsidR="00237E76" w:rsidRDefault="00BF2492">
            <w:pPr>
              <w:pStyle w:val="TableText"/>
            </w:pPr>
            <w:r>
              <w:t>Transfer switches (open / closed / soft‑load, bypass‑isolation)</w:t>
            </w:r>
          </w:p>
        </w:tc>
        <w:tc>
          <w:tcPr>
            <w:tcW w:w="4463" w:type="dxa"/>
            <w:tcBorders>
              <w:top w:val="single" w:sz="4" w:space="0" w:color="auto"/>
              <w:left w:val="single" w:sz="4" w:space="0" w:color="auto"/>
              <w:bottom w:val="single" w:sz="4" w:space="0" w:color="auto"/>
              <w:right w:val="single" w:sz="4" w:space="0" w:color="auto"/>
            </w:tcBorders>
          </w:tcPr>
          <w:p w14:paraId="3FB04CC9" w14:textId="77777777" w:rsidR="00237E76" w:rsidRDefault="00BF2492">
            <w:pPr>
              <w:pStyle w:val="TableText"/>
            </w:pPr>
            <w:r>
              <w:rPr>
                <w:rStyle w:val="VARIABLE"/>
              </w:rPr>
              <w:t>AutomaticTransferSwitchType</w:t>
            </w:r>
            <w:r>
              <w:t xml:space="preserve"> (</w:t>
            </w:r>
            <w:r>
              <w:rPr>
                <w:rStyle w:val="VARIABLE"/>
              </w:rPr>
              <w:t>TransitionType</w:t>
            </w:r>
            <w:r>
              <w:t xml:space="preserve">, structured </w:t>
            </w:r>
            <w:r>
              <w:rPr>
                <w:rStyle w:val="VARIABLE"/>
              </w:rPr>
              <w:t>Source1</w:t>
            </w:r>
            <w:r>
              <w:t>/</w:t>
            </w:r>
            <w:r>
              <w:rPr>
                <w:rStyle w:val="VARIABLE"/>
              </w:rPr>
              <w:t>Source2</w:t>
            </w:r>
            <w:r>
              <w:t>)</w:t>
            </w:r>
          </w:p>
        </w:tc>
      </w:tr>
      <w:tr w:rsidR="00237E76" w14:paraId="6146FC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A5DB8A" w14:textId="77777777" w:rsidR="00237E76" w:rsidRDefault="00BF2492">
            <w:pPr>
              <w:pStyle w:val="TableText"/>
            </w:pPr>
            <w:r>
              <w:t>Paralleling switchgear / master control</w:t>
            </w:r>
          </w:p>
        </w:tc>
        <w:tc>
          <w:tcPr>
            <w:tcW w:w="4463" w:type="dxa"/>
            <w:tcBorders>
              <w:top w:val="single" w:sz="4" w:space="0" w:color="auto"/>
              <w:left w:val="single" w:sz="4" w:space="0" w:color="auto"/>
              <w:bottom w:val="single" w:sz="4" w:space="0" w:color="auto"/>
              <w:right w:val="single" w:sz="4" w:space="0" w:color="auto"/>
            </w:tcBorders>
          </w:tcPr>
          <w:p w14:paraId="160D207B" w14:textId="77777777" w:rsidR="00237E76" w:rsidRDefault="00BF2492">
            <w:pPr>
              <w:pStyle w:val="TableText"/>
            </w:pPr>
            <w:r>
              <w:rPr>
                <w:rStyle w:val="VARIABLE"/>
              </w:rPr>
              <w:t>ParallelingControllerType</w:t>
            </w:r>
            <w:r>
              <w:t xml:space="preserve"> + </w:t>
            </w:r>
            <w:r>
              <w:rPr>
                <w:rStyle w:val="VARIABLE"/>
              </w:rPr>
              <w:t>GeneratorSystemType</w:t>
            </w:r>
          </w:p>
        </w:tc>
      </w:tr>
    </w:tbl>
    <w:p w14:paraId="117BFD1A" w14:textId="77777777" w:rsidR="00237E76" w:rsidRDefault="00237E76">
      <w:pPr>
        <w:pStyle w:val="spacer"/>
      </w:pPr>
    </w:p>
    <w:p w14:paraId="5ABA4B96" w14:textId="77777777" w:rsidR="00237E76" w:rsidRDefault="00BF2492">
      <w:pPr>
        <w:pStyle w:val="Heading1"/>
      </w:pPr>
      <w:bookmarkStart w:id="307" w:name="_Clause_c7"/>
      <w:bookmarkStart w:id="308" w:name="_Toc236318670"/>
      <w:r>
        <w:lastRenderedPageBreak/>
        <w:t>OPC UA ObjectTypes</w:t>
      </w:r>
      <w:bookmarkEnd w:id="307"/>
      <w:bookmarkEnd w:id="308"/>
    </w:p>
    <w:p w14:paraId="64A8DE4B" w14:textId="77777777" w:rsidR="00237E76" w:rsidRDefault="00BF2492">
      <w:pPr>
        <w:pStyle w:val="Heading2"/>
      </w:pPr>
      <w:bookmarkStart w:id="309" w:name="_Clause_c7_1"/>
      <w:bookmarkStart w:id="310" w:name="_Toc236318671"/>
      <w:r>
        <w:t>GeneratorIdentificationType</w:t>
      </w:r>
      <w:bookmarkEnd w:id="309"/>
      <w:bookmarkEnd w:id="310"/>
    </w:p>
    <w:p w14:paraId="09DB9563" w14:textId="77777777" w:rsidR="00237E76" w:rsidRDefault="00BF2492">
      <w:pPr>
        <w:pStyle w:val="PARAGRAPH"/>
      </w:pPr>
      <w:r>
        <w:t>Identification and nameplate of a generator set. Extends the Machinery MachineIdentificationType with generator-specific nameplate data.</w:t>
      </w:r>
    </w:p>
    <w:p w14:paraId="29540714" w14:textId="0D6ABEC3" w:rsidR="00237E76" w:rsidRDefault="00BF2492">
      <w:pPr>
        <w:pStyle w:val="TABLE-title"/>
      </w:pPr>
      <w:bookmarkStart w:id="311" w:name="_Tab_c7_1_def"/>
      <w:bookmarkStart w:id="312" w:name="_Toc236318761"/>
      <w:r>
        <w:t xml:space="preserve">Table </w:t>
      </w:r>
      <w:r>
        <w:fldChar w:fldCharType="begin"/>
      </w:r>
      <w:r>
        <w:instrText xml:space="preserve"> SEQ Table \* ARABIC </w:instrText>
      </w:r>
      <w:r>
        <w:fldChar w:fldCharType="separate"/>
      </w:r>
      <w:r w:rsidR="0090716E">
        <w:rPr>
          <w:noProof/>
        </w:rPr>
        <w:t>23</w:t>
      </w:r>
      <w:r>
        <w:fldChar w:fldCharType="end"/>
      </w:r>
      <w:r>
        <w:t xml:space="preserve"> – GeneratorIdentificationType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7B401C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237E76" w:rsidRDefault="00BF2492">
            <w:pPr>
              <w:pStyle w:val="TableText"/>
            </w:pPr>
            <w:r>
              <w:rPr>
                <w:b/>
              </w:rPr>
              <w:t>Value</w:t>
            </w:r>
          </w:p>
        </w:tc>
      </w:tr>
      <w:tr w:rsidR="00237E76" w14:paraId="6588661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237E76" w:rsidRDefault="00BF2492">
            <w:pPr>
              <w:pStyle w:val="TableText"/>
            </w:pPr>
            <w:r>
              <w:t>1:GeneratorIdentificationType</w:t>
            </w:r>
          </w:p>
        </w:tc>
      </w:tr>
      <w:tr w:rsidR="00237E76" w14:paraId="3CC16C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237E76" w:rsidRDefault="00BF2492">
            <w:pPr>
              <w:pStyle w:val="TableText"/>
            </w:pPr>
            <w:r>
              <w:t>False</w:t>
            </w:r>
          </w:p>
        </w:tc>
      </w:tr>
      <w:tr w:rsidR="00237E76" w14:paraId="635A23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237E76" w:rsidRDefault="00BF2492">
            <w:pPr>
              <w:pStyle w:val="TableText"/>
            </w:pPr>
            <w:r>
              <w:rPr>
                <w:b/>
              </w:rPr>
              <w:t>Other</w:t>
            </w:r>
          </w:p>
        </w:tc>
      </w:tr>
      <w:tr w:rsidR="00237E76" w14:paraId="13FFBA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237E76" w:rsidRDefault="00BF2492">
            <w:pPr>
              <w:pStyle w:val="TableText"/>
            </w:pPr>
            <w:r>
              <w:t>Subtype of the 3:MachineIdentificationType defined in OPC 10000-5, i.e. inheriting the InstanceDeclarations of that Node.</w:t>
            </w:r>
          </w:p>
        </w:tc>
      </w:tr>
      <w:tr w:rsidR="00237E76" w14:paraId="54939E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237E76" w:rsidRDefault="00BF2492">
            <w:pPr>
              <w:pStyle w:val="TableTextWithTabs"/>
            </w:pPr>
            <w:r>
              <w:t>SpecificationNumber</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237E76" w:rsidRDefault="00BF2492">
            <w:pPr>
              <w:pStyle w:val="TableText"/>
            </w:pPr>
            <w:r>
              <w:t>O</w:t>
            </w:r>
          </w:p>
        </w:tc>
      </w:tr>
      <w:tr w:rsidR="00237E76" w14:paraId="3E4149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237E76" w:rsidRDefault="00BF2492">
            <w:pPr>
              <w:pStyle w:val="TableTextWithTabs"/>
            </w:pPr>
            <w:r>
              <w:t>ProductFamily</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237E76" w:rsidRDefault="00BF2492">
            <w:pPr>
              <w:pStyle w:val="TableText"/>
            </w:pPr>
            <w:r>
              <w:t>O</w:t>
            </w:r>
          </w:p>
        </w:tc>
      </w:tr>
      <w:tr w:rsidR="00237E76" w14:paraId="69A761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237E76" w:rsidRDefault="00BF2492">
            <w:pPr>
              <w:pStyle w:val="TableTextWithTabs"/>
            </w:pPr>
            <w:r>
              <w:t>EngineModel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237E76" w:rsidRDefault="00BF2492">
            <w:pPr>
              <w:pStyle w:val="TableText"/>
            </w:pPr>
            <w:r>
              <w:t>O</w:t>
            </w:r>
          </w:p>
        </w:tc>
      </w:tr>
      <w:tr w:rsidR="00237E76" w14:paraId="55421B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237E76" w:rsidRDefault="00BF2492">
            <w:pPr>
              <w:pStyle w:val="TableTextWithTabs"/>
            </w:pPr>
            <w:r>
              <w:t>EngineSerialNumber</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237E76" w:rsidRDefault="00BF2492">
            <w:pPr>
              <w:pStyle w:val="TableText"/>
            </w:pPr>
            <w:r>
              <w:t>O</w:t>
            </w:r>
          </w:p>
        </w:tc>
      </w:tr>
      <w:tr w:rsidR="00237E76" w14:paraId="6434C5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237E76" w:rsidRDefault="00BF2492">
            <w:pPr>
              <w:pStyle w:val="TableTextWithTabs"/>
            </w:pPr>
            <w:r>
              <w:t>AlternatorModel</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237E76" w:rsidRDefault="00BF2492">
            <w:pPr>
              <w:pStyle w:val="TableText"/>
            </w:pPr>
            <w:r>
              <w:t>O</w:t>
            </w:r>
          </w:p>
        </w:tc>
      </w:tr>
      <w:tr w:rsidR="00237E76" w14:paraId="577E51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237E76" w:rsidRDefault="00BF2492">
            <w:pPr>
              <w:pStyle w:val="TableTextWithTabs"/>
            </w:pPr>
            <w:r>
              <w:t>AlternatorSerialNumber</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237E76" w:rsidRDefault="00BF2492">
            <w:pPr>
              <w:pStyle w:val="TableText"/>
            </w:pPr>
            <w:r>
              <w:t>O</w:t>
            </w:r>
          </w:p>
        </w:tc>
      </w:tr>
      <w:tr w:rsidR="00237E76" w14:paraId="241328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237E76" w:rsidRDefault="00BF2492">
            <w:pPr>
              <w:pStyle w:val="TableTextWithTabs"/>
            </w:pPr>
            <w:r>
              <w:t>ControllerModel</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237E76" w:rsidRDefault="00BF2492">
            <w:pPr>
              <w:pStyle w:val="TableText"/>
            </w:pPr>
            <w:r>
              <w:t>O</w:t>
            </w:r>
          </w:p>
        </w:tc>
      </w:tr>
      <w:tr w:rsidR="00237E76" w14:paraId="0DFB7E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237E76" w:rsidRDefault="00BF2492">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237E76" w:rsidRDefault="00BF2492">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237E76" w:rsidRDefault="00BF2492">
            <w:pPr>
              <w:pStyle w:val="TableText"/>
            </w:pPr>
            <w:r>
              <w:t>O</w:t>
            </w:r>
          </w:p>
        </w:tc>
      </w:tr>
      <w:tr w:rsidR="00237E76" w14:paraId="043C8C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237E76" w:rsidRDefault="00BF2492">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237E76" w:rsidRDefault="00BF2492">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237E76" w:rsidRDefault="00BF2492">
            <w:pPr>
              <w:pStyle w:val="TableText"/>
            </w:pPr>
            <w:r>
              <w:t>O</w:t>
            </w:r>
          </w:p>
        </w:tc>
      </w:tr>
      <w:tr w:rsidR="00237E76" w14:paraId="21D70D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237E76" w:rsidRDefault="00BF2492">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237E76" w:rsidRDefault="00BF2492">
            <w:pPr>
              <w:pStyle w:val="TableText"/>
            </w:pPr>
            <w:r>
              <w:t>O</w:t>
            </w:r>
          </w:p>
        </w:tc>
      </w:tr>
      <w:tr w:rsidR="00237E76" w14:paraId="5228C6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237E76" w:rsidRDefault="00BF2492">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237E76" w:rsidRDefault="00BF2492">
            <w:pPr>
              <w:pStyle w:val="TableText"/>
            </w:pPr>
            <w:r>
              <w:t>O</w:t>
            </w:r>
          </w:p>
        </w:tc>
      </w:tr>
      <w:tr w:rsidR="00237E76" w14:paraId="0145F1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237E76" w:rsidRDefault="00BF2492">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237E76" w:rsidRDefault="00BF2492">
            <w:pPr>
              <w:pStyle w:val="TableText"/>
            </w:pPr>
            <w:r>
              <w:t>O</w:t>
            </w:r>
          </w:p>
        </w:tc>
      </w:tr>
      <w:tr w:rsidR="00237E76" w14:paraId="7345EB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237E76" w:rsidRDefault="00BF2492">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237E76" w:rsidRDefault="00BF2492">
            <w:pPr>
              <w:pStyle w:val="TableText"/>
            </w:pPr>
            <w:r>
              <w:t>O</w:t>
            </w:r>
          </w:p>
        </w:tc>
      </w:tr>
      <w:tr w:rsidR="00237E76" w14:paraId="5C7B0F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237E76" w:rsidRDefault="00BF2492">
            <w:pPr>
              <w:pStyle w:val="TableTextWithTabs"/>
            </w:pPr>
            <w:r>
              <w:t>SoundRatingAt7m</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237E76" w:rsidRDefault="00BF2492">
            <w:pPr>
              <w:pStyle w:val="TableText"/>
            </w:pPr>
            <w:r>
              <w:t>O</w:t>
            </w:r>
          </w:p>
        </w:tc>
      </w:tr>
      <w:tr w:rsidR="00237E76" w14:paraId="780B5E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1D384" w14:textId="77777777" w:rsidR="00237E76" w:rsidRDefault="00BF2492">
            <w:pPr>
              <w:pStyle w:val="TableText"/>
            </w:pPr>
            <w:r>
              <w:rPr>
                <w:b/>
              </w:rPr>
              <w:t>Conformance Units</w:t>
            </w:r>
          </w:p>
        </w:tc>
      </w:tr>
      <w:tr w:rsidR="00237E76" w14:paraId="673169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A8A69E" w14:textId="77777777" w:rsidR="00237E76" w:rsidRDefault="00BF2492">
            <w:pPr>
              <w:pStyle w:val="TableText"/>
            </w:pPr>
            <w:r>
              <w:t>GEN-Identification</w:t>
            </w:r>
          </w:p>
        </w:tc>
      </w:tr>
    </w:tbl>
    <w:p w14:paraId="0200B1D8" w14:textId="77777777" w:rsidR="00237E76" w:rsidRDefault="00237E76">
      <w:pPr>
        <w:pStyle w:val="spacer"/>
      </w:pPr>
    </w:p>
    <w:p w14:paraId="09246B05" w14:textId="77777777" w:rsidR="00237E76" w:rsidRDefault="00BF2492">
      <w:pPr>
        <w:pStyle w:val="Heading2"/>
      </w:pPr>
      <w:bookmarkStart w:id="313" w:name="_Clause_c7_2"/>
      <w:bookmarkStart w:id="314" w:name="_Toc236318672"/>
      <w:r>
        <w:t>GeneratorStateMachineType</w:t>
      </w:r>
      <w:bookmarkEnd w:id="313"/>
      <w:bookmarkEnd w:id="314"/>
    </w:p>
    <w:p w14:paraId="3289D9DF" w14:textId="77777777" w:rsidR="00237E76" w:rsidRDefault="00BF2492">
      <w:pPr>
        <w:pStyle w:val="PARAGRAPH"/>
      </w:pPr>
      <w:r>
        <w:t>Finite state machine describing the operating state of a generator set: Off, Ready, Starting, Warmup, Running, Loaded, Synchronizing, Paralleled, Cooldown, Stopping, Fault and EmergencyStopped.</w:t>
      </w:r>
    </w:p>
    <w:p w14:paraId="29AD991B" w14:textId="50942E34" w:rsidR="00237E76" w:rsidRDefault="00BF2492">
      <w:pPr>
        <w:pStyle w:val="TABLE-title"/>
      </w:pPr>
      <w:bookmarkStart w:id="315" w:name="_Tab_c7_2_def"/>
      <w:bookmarkStart w:id="316" w:name="_Toc236318762"/>
      <w:r>
        <w:lastRenderedPageBreak/>
        <w:t xml:space="preserve">Table </w:t>
      </w:r>
      <w:r>
        <w:fldChar w:fldCharType="begin"/>
      </w:r>
      <w:r>
        <w:instrText xml:space="preserve"> SEQ Table \* ARABIC </w:instrText>
      </w:r>
      <w:r>
        <w:fldChar w:fldCharType="separate"/>
      </w:r>
      <w:r w:rsidR="0090716E">
        <w:rPr>
          <w:noProof/>
        </w:rPr>
        <w:t>24</w:t>
      </w:r>
      <w:r>
        <w:fldChar w:fldCharType="end"/>
      </w:r>
      <w:r>
        <w:t xml:space="preserve"> – GeneratorStateMachineType definition</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DB432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237E76" w:rsidRDefault="00BF2492">
            <w:pPr>
              <w:pStyle w:val="TableText"/>
            </w:pPr>
            <w:r>
              <w:rPr>
                <w:b/>
              </w:rPr>
              <w:t>Value</w:t>
            </w:r>
          </w:p>
        </w:tc>
      </w:tr>
      <w:tr w:rsidR="00237E76" w14:paraId="34F82F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237E76" w:rsidRDefault="00BF2492">
            <w:pPr>
              <w:pStyle w:val="TableText"/>
            </w:pPr>
            <w:r>
              <w:t>1:GeneratorStateMachineType</w:t>
            </w:r>
          </w:p>
        </w:tc>
      </w:tr>
      <w:tr w:rsidR="00237E76" w14:paraId="303FED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237E76" w:rsidRDefault="00BF2492">
            <w:pPr>
              <w:pStyle w:val="TableText"/>
            </w:pPr>
            <w:r>
              <w:t>False</w:t>
            </w:r>
          </w:p>
        </w:tc>
      </w:tr>
      <w:tr w:rsidR="00237E76" w14:paraId="1F74A7C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237E76" w:rsidRDefault="00BF2492">
            <w:pPr>
              <w:pStyle w:val="TableText"/>
            </w:pPr>
            <w:r>
              <w:rPr>
                <w:b/>
              </w:rPr>
              <w:t>Other</w:t>
            </w:r>
          </w:p>
        </w:tc>
      </w:tr>
      <w:tr w:rsidR="00237E76" w14:paraId="5955DB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237E76" w:rsidRDefault="00BF2492">
            <w:pPr>
              <w:pStyle w:val="TableText"/>
            </w:pPr>
            <w:r>
              <w:t>Subtype of the 0:FiniteStateMachineType defined in OPC 10000-5, i.e. inheriting the InstanceDeclarations of that Node.</w:t>
            </w:r>
          </w:p>
        </w:tc>
      </w:tr>
      <w:tr w:rsidR="00237E76" w14:paraId="4DD0E0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237E76" w:rsidRDefault="00BF2492">
            <w:pPr>
              <w:pStyle w:val="TableTextWithTabs"/>
            </w:pPr>
            <w:r>
              <w:t>Off</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237E76" w:rsidRDefault="00BF2492">
            <w:pPr>
              <w:pStyle w:val="TableText"/>
            </w:pPr>
            <w:r>
              <w:t>0:InitialStateType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237E76" w:rsidRDefault="00237E76">
            <w:pPr>
              <w:pStyle w:val="TableText"/>
            </w:pPr>
          </w:p>
        </w:tc>
      </w:tr>
      <w:tr w:rsidR="00237E76" w14:paraId="61468B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237E76" w:rsidRDefault="00BF2492">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237E76" w:rsidRDefault="00237E76">
            <w:pPr>
              <w:pStyle w:val="TableText"/>
            </w:pPr>
          </w:p>
        </w:tc>
      </w:tr>
      <w:tr w:rsidR="00237E76" w14:paraId="6A61C5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237E76" w:rsidRDefault="00BF2492">
            <w:pPr>
              <w:pStyle w:val="TableTextWithTabs"/>
            </w:pPr>
            <w:r>
              <w:t>Starting</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237E76" w:rsidRDefault="00237E76">
            <w:pPr>
              <w:pStyle w:val="TableText"/>
            </w:pPr>
          </w:p>
        </w:tc>
      </w:tr>
      <w:tr w:rsidR="00237E76" w14:paraId="43DCD5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237E76" w:rsidRDefault="00BF2492">
            <w:pPr>
              <w:pStyle w:val="TableTextWithTabs"/>
            </w:pPr>
            <w:r>
              <w:t>Warmup</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237E76" w:rsidRDefault="00237E76">
            <w:pPr>
              <w:pStyle w:val="TableText"/>
            </w:pPr>
          </w:p>
        </w:tc>
      </w:tr>
      <w:tr w:rsidR="00237E76" w14:paraId="09E824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237E76" w:rsidRDefault="00BF2492">
            <w:pPr>
              <w:pStyle w:val="TableTextWithTabs"/>
            </w:pPr>
            <w:r>
              <w:t>Running</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237E76" w:rsidRDefault="00237E76">
            <w:pPr>
              <w:pStyle w:val="TableText"/>
            </w:pPr>
          </w:p>
        </w:tc>
      </w:tr>
      <w:tr w:rsidR="00237E76" w14:paraId="29C3BB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237E76" w:rsidRDefault="00BF2492">
            <w:pPr>
              <w:pStyle w:val="TableTextWithTabs"/>
            </w:pPr>
            <w:r>
              <w:t>Loaded</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237E76" w:rsidRDefault="00237E76">
            <w:pPr>
              <w:pStyle w:val="TableText"/>
            </w:pPr>
          </w:p>
        </w:tc>
      </w:tr>
      <w:tr w:rsidR="00237E76" w14:paraId="54F6B7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237E76" w:rsidRDefault="00BF2492">
            <w:pPr>
              <w:pStyle w:val="TableTextWithTabs"/>
            </w:pPr>
            <w:r>
              <w:t>Synchronizing</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237E76" w:rsidRDefault="00237E76">
            <w:pPr>
              <w:pStyle w:val="TableText"/>
            </w:pPr>
          </w:p>
        </w:tc>
      </w:tr>
      <w:tr w:rsidR="00237E76" w14:paraId="17E67F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237E76" w:rsidRDefault="00BF2492">
            <w:pPr>
              <w:pStyle w:val="TableTextWithTabs"/>
            </w:pPr>
            <w:r>
              <w:t>Paralleled</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237E76" w:rsidRDefault="00237E76">
            <w:pPr>
              <w:pStyle w:val="TableText"/>
            </w:pPr>
          </w:p>
        </w:tc>
      </w:tr>
      <w:tr w:rsidR="00237E76" w14:paraId="00C09F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237E76" w:rsidRDefault="00BF2492">
            <w:pPr>
              <w:pStyle w:val="TableTextWithTabs"/>
            </w:pPr>
            <w:r>
              <w:t>Cooldown</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237E76" w:rsidRDefault="00237E76">
            <w:pPr>
              <w:pStyle w:val="TableText"/>
            </w:pPr>
          </w:p>
        </w:tc>
      </w:tr>
      <w:tr w:rsidR="00237E76" w14:paraId="78C14E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237E76" w:rsidRDefault="00BF2492">
            <w:pPr>
              <w:pStyle w:val="TableTextWithTabs"/>
            </w:pPr>
            <w:r>
              <w:t>Stopping</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237E76" w:rsidRDefault="00237E76">
            <w:pPr>
              <w:pStyle w:val="TableText"/>
            </w:pPr>
          </w:p>
        </w:tc>
      </w:tr>
      <w:tr w:rsidR="00237E76" w14:paraId="2AF247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237E76" w:rsidRDefault="00BF2492">
            <w:pPr>
              <w:pStyle w:val="TableTextWithTabs"/>
            </w:pPr>
            <w:r>
              <w:t>Fault</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237E76" w:rsidRDefault="00237E76">
            <w:pPr>
              <w:pStyle w:val="TableText"/>
            </w:pPr>
          </w:p>
        </w:tc>
      </w:tr>
      <w:tr w:rsidR="00237E76" w14:paraId="2BB032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237E76" w:rsidRDefault="00BF2492">
            <w:pPr>
              <w:pStyle w:val="TableTextWithTabs"/>
            </w:pPr>
            <w:r>
              <w:t>EmergencyStopped</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237E76" w:rsidRDefault="00BF2492">
            <w:pPr>
              <w:pStyle w:val="TableText"/>
            </w:pPr>
            <w:r>
              <w:t>0:StateType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237E76" w:rsidRDefault="00237E76">
            <w:pPr>
              <w:pStyle w:val="TableText"/>
            </w:pPr>
          </w:p>
        </w:tc>
      </w:tr>
      <w:tr w:rsidR="00237E76" w14:paraId="219BE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237E76" w:rsidRDefault="00BF2492">
            <w:pPr>
              <w:pStyle w:val="TableTextWithTabs"/>
            </w:pPr>
            <w:r>
              <w:t>OffToReady</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237E76" w:rsidRDefault="00237E76">
            <w:pPr>
              <w:pStyle w:val="TableText"/>
            </w:pPr>
          </w:p>
        </w:tc>
      </w:tr>
      <w:tr w:rsidR="00237E76" w14:paraId="756178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237E76" w:rsidRDefault="00BF2492">
            <w:pPr>
              <w:pStyle w:val="TableTextWithTabs"/>
            </w:pPr>
            <w:r>
              <w:t>ReadyToStarting</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237E76" w:rsidRDefault="00237E76">
            <w:pPr>
              <w:pStyle w:val="TableText"/>
            </w:pPr>
          </w:p>
        </w:tc>
      </w:tr>
      <w:tr w:rsidR="00237E76" w14:paraId="375F80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237E76" w:rsidRDefault="00BF2492">
            <w:pPr>
              <w:pStyle w:val="TableTextWithTabs"/>
            </w:pPr>
            <w:r>
              <w:t>ReadyToOff</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237E76" w:rsidRDefault="00237E76">
            <w:pPr>
              <w:pStyle w:val="TableText"/>
            </w:pPr>
          </w:p>
        </w:tc>
      </w:tr>
      <w:tr w:rsidR="00237E76" w14:paraId="65CAFD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237E76" w:rsidRDefault="00BF2492">
            <w:pPr>
              <w:pStyle w:val="TableTextWithTabs"/>
            </w:pPr>
            <w:r>
              <w:t>StartingToWarmup</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237E76" w:rsidRDefault="00237E76">
            <w:pPr>
              <w:pStyle w:val="TableText"/>
            </w:pPr>
          </w:p>
        </w:tc>
      </w:tr>
      <w:tr w:rsidR="00237E76" w14:paraId="376D8D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237E76" w:rsidRDefault="00BF2492">
            <w:pPr>
              <w:pStyle w:val="TableTextWithTabs"/>
            </w:pPr>
            <w:r>
              <w:t>StartingToFault</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237E76" w:rsidRDefault="00237E76">
            <w:pPr>
              <w:pStyle w:val="TableText"/>
            </w:pPr>
          </w:p>
        </w:tc>
      </w:tr>
      <w:tr w:rsidR="00237E76" w14:paraId="00EC40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237E76" w:rsidRDefault="00BF2492">
            <w:pPr>
              <w:pStyle w:val="TableTextWithTabs"/>
            </w:pPr>
            <w:r>
              <w:t>WarmupToRunning</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237E76" w:rsidRDefault="00237E76">
            <w:pPr>
              <w:pStyle w:val="TableText"/>
            </w:pPr>
          </w:p>
        </w:tc>
      </w:tr>
      <w:tr w:rsidR="00237E76" w14:paraId="026329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237E76" w:rsidRDefault="00BF2492">
            <w:pPr>
              <w:pStyle w:val="TableTextWithTabs"/>
            </w:pPr>
            <w:r>
              <w:t>RunningToLoaded</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237E76" w:rsidRDefault="00237E76">
            <w:pPr>
              <w:pStyle w:val="TableText"/>
            </w:pPr>
          </w:p>
        </w:tc>
      </w:tr>
      <w:tr w:rsidR="00237E76" w14:paraId="312B36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237E76" w:rsidRDefault="00BF2492">
            <w:pPr>
              <w:pStyle w:val="TableTextWithTabs"/>
            </w:pPr>
            <w:r>
              <w:t>RunningToSynchronizing</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237E76" w:rsidRDefault="00237E76">
            <w:pPr>
              <w:pStyle w:val="TableText"/>
            </w:pPr>
          </w:p>
        </w:tc>
      </w:tr>
      <w:tr w:rsidR="00237E76" w14:paraId="61E758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237E76" w:rsidRDefault="00BF2492">
            <w:pPr>
              <w:pStyle w:val="TableTextWithTabs"/>
            </w:pPr>
            <w:r>
              <w:t>SynchronizingToParalleled</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237E76" w:rsidRDefault="00237E76">
            <w:pPr>
              <w:pStyle w:val="TableText"/>
            </w:pPr>
          </w:p>
        </w:tc>
      </w:tr>
      <w:tr w:rsidR="00237E76" w14:paraId="0332B1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52EF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7A94D"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F9A669" w14:textId="77777777" w:rsidR="00237E76" w:rsidRDefault="00BF2492">
            <w:pPr>
              <w:pStyle w:val="TableTextWithTabs"/>
            </w:pPr>
            <w:r>
              <w:t>SynchronizingToRunning</w:t>
            </w:r>
          </w:p>
        </w:tc>
        <w:tc>
          <w:tcPr>
            <w:tcW w:w="1275" w:type="dxa"/>
            <w:tcBorders>
              <w:top w:val="single" w:sz="4" w:space="0" w:color="auto"/>
              <w:left w:val="single" w:sz="4" w:space="0" w:color="auto"/>
              <w:bottom w:val="single" w:sz="4" w:space="0" w:color="auto"/>
              <w:right w:val="single" w:sz="4" w:space="0" w:color="auto"/>
            </w:tcBorders>
          </w:tcPr>
          <w:p w14:paraId="3C18FCBD"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7E1F60A0" w14:textId="77777777" w:rsidR="00237E76" w:rsidRDefault="00237E76">
            <w:pPr>
              <w:pStyle w:val="TableText"/>
            </w:pPr>
          </w:p>
        </w:tc>
      </w:tr>
      <w:tr w:rsidR="00237E76" w14:paraId="4ACEE2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3E79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A7053C"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D6DEF1" w14:textId="77777777" w:rsidR="00237E76" w:rsidRDefault="00BF2492">
            <w:pPr>
              <w:pStyle w:val="TableTextWithTabs"/>
            </w:pPr>
            <w:r>
              <w:t>ParalleledToLoaded</w:t>
            </w:r>
          </w:p>
        </w:tc>
        <w:tc>
          <w:tcPr>
            <w:tcW w:w="1275" w:type="dxa"/>
            <w:tcBorders>
              <w:top w:val="single" w:sz="4" w:space="0" w:color="auto"/>
              <w:left w:val="single" w:sz="4" w:space="0" w:color="auto"/>
              <w:bottom w:val="single" w:sz="4" w:space="0" w:color="auto"/>
              <w:right w:val="single" w:sz="4" w:space="0" w:color="auto"/>
            </w:tcBorders>
          </w:tcPr>
          <w:p w14:paraId="5B4454F5"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2C8487D" w14:textId="77777777" w:rsidR="00237E76" w:rsidRDefault="00237E76">
            <w:pPr>
              <w:pStyle w:val="TableText"/>
            </w:pPr>
          </w:p>
        </w:tc>
      </w:tr>
      <w:tr w:rsidR="00237E76" w14:paraId="7DC95C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55E4B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37ECBB"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C18E5B" w14:textId="77777777" w:rsidR="00237E76" w:rsidRDefault="00BF2492">
            <w:pPr>
              <w:pStyle w:val="TableTextWithTabs"/>
            </w:pPr>
            <w:r>
              <w:t>LoadedToCooldown</w:t>
            </w:r>
          </w:p>
        </w:tc>
        <w:tc>
          <w:tcPr>
            <w:tcW w:w="1275" w:type="dxa"/>
            <w:tcBorders>
              <w:top w:val="single" w:sz="4" w:space="0" w:color="auto"/>
              <w:left w:val="single" w:sz="4" w:space="0" w:color="auto"/>
              <w:bottom w:val="single" w:sz="4" w:space="0" w:color="auto"/>
              <w:right w:val="single" w:sz="4" w:space="0" w:color="auto"/>
            </w:tcBorders>
          </w:tcPr>
          <w:p w14:paraId="18D5F996"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21EB0B7" w14:textId="77777777" w:rsidR="00237E76" w:rsidRDefault="00237E76">
            <w:pPr>
              <w:pStyle w:val="TableText"/>
            </w:pPr>
          </w:p>
        </w:tc>
      </w:tr>
      <w:tr w:rsidR="00237E76" w14:paraId="30FB23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A9CE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6DDC8"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D63DF0E" w14:textId="77777777" w:rsidR="00237E76" w:rsidRDefault="00BF2492">
            <w:pPr>
              <w:pStyle w:val="TableTextWithTabs"/>
            </w:pPr>
            <w:r>
              <w:t>RunningToCooldown</w:t>
            </w:r>
          </w:p>
        </w:tc>
        <w:tc>
          <w:tcPr>
            <w:tcW w:w="1275" w:type="dxa"/>
            <w:tcBorders>
              <w:top w:val="single" w:sz="4" w:space="0" w:color="auto"/>
              <w:left w:val="single" w:sz="4" w:space="0" w:color="auto"/>
              <w:bottom w:val="single" w:sz="4" w:space="0" w:color="auto"/>
              <w:right w:val="single" w:sz="4" w:space="0" w:color="auto"/>
            </w:tcBorders>
          </w:tcPr>
          <w:p w14:paraId="7F3B2234"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3C53D0A" w14:textId="77777777" w:rsidR="00237E76" w:rsidRDefault="00237E76">
            <w:pPr>
              <w:pStyle w:val="TableText"/>
            </w:pPr>
          </w:p>
        </w:tc>
      </w:tr>
      <w:tr w:rsidR="00237E76" w14:paraId="2D969A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8126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CD858"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24B478" w14:textId="77777777" w:rsidR="00237E76" w:rsidRDefault="00BF2492">
            <w:pPr>
              <w:pStyle w:val="TableTextWithTabs"/>
            </w:pPr>
            <w:r>
              <w:t>CooldownToStopping</w:t>
            </w:r>
          </w:p>
        </w:tc>
        <w:tc>
          <w:tcPr>
            <w:tcW w:w="1275" w:type="dxa"/>
            <w:tcBorders>
              <w:top w:val="single" w:sz="4" w:space="0" w:color="auto"/>
              <w:left w:val="single" w:sz="4" w:space="0" w:color="auto"/>
              <w:bottom w:val="single" w:sz="4" w:space="0" w:color="auto"/>
              <w:right w:val="single" w:sz="4" w:space="0" w:color="auto"/>
            </w:tcBorders>
          </w:tcPr>
          <w:p w14:paraId="7050058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66EDF8FD" w14:textId="77777777" w:rsidR="00237E76" w:rsidRDefault="00237E76">
            <w:pPr>
              <w:pStyle w:val="TableText"/>
            </w:pPr>
          </w:p>
        </w:tc>
      </w:tr>
      <w:tr w:rsidR="00237E76" w14:paraId="05ACF5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EFFE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290C57"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B1811A" w14:textId="77777777" w:rsidR="00237E76" w:rsidRDefault="00BF2492">
            <w:pPr>
              <w:pStyle w:val="TableTextWithTabs"/>
            </w:pPr>
            <w:r>
              <w:t>StoppingToOff</w:t>
            </w:r>
          </w:p>
        </w:tc>
        <w:tc>
          <w:tcPr>
            <w:tcW w:w="1275" w:type="dxa"/>
            <w:tcBorders>
              <w:top w:val="single" w:sz="4" w:space="0" w:color="auto"/>
              <w:left w:val="single" w:sz="4" w:space="0" w:color="auto"/>
              <w:bottom w:val="single" w:sz="4" w:space="0" w:color="auto"/>
              <w:right w:val="single" w:sz="4" w:space="0" w:color="auto"/>
            </w:tcBorders>
          </w:tcPr>
          <w:p w14:paraId="73B4ECF7"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3FEF6F9A" w14:textId="77777777" w:rsidR="00237E76" w:rsidRDefault="00237E76">
            <w:pPr>
              <w:pStyle w:val="TableText"/>
            </w:pPr>
          </w:p>
        </w:tc>
      </w:tr>
      <w:tr w:rsidR="00237E76" w14:paraId="574EF7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F806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4F1AD4"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BE520" w14:textId="77777777" w:rsidR="00237E76" w:rsidRDefault="00BF2492">
            <w:pPr>
              <w:pStyle w:val="TableTextWithTabs"/>
            </w:pPr>
            <w:r>
              <w:t>RunningToFault</w:t>
            </w:r>
          </w:p>
        </w:tc>
        <w:tc>
          <w:tcPr>
            <w:tcW w:w="1275" w:type="dxa"/>
            <w:tcBorders>
              <w:top w:val="single" w:sz="4" w:space="0" w:color="auto"/>
              <w:left w:val="single" w:sz="4" w:space="0" w:color="auto"/>
              <w:bottom w:val="single" w:sz="4" w:space="0" w:color="auto"/>
              <w:right w:val="single" w:sz="4" w:space="0" w:color="auto"/>
            </w:tcBorders>
          </w:tcPr>
          <w:p w14:paraId="4D6F42C1"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98A4D97" w14:textId="77777777" w:rsidR="00237E76" w:rsidRDefault="00237E76">
            <w:pPr>
              <w:pStyle w:val="TableText"/>
            </w:pPr>
          </w:p>
        </w:tc>
      </w:tr>
      <w:tr w:rsidR="00237E76" w14:paraId="0B69E7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138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EEF9E0"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10D2BE" w14:textId="77777777" w:rsidR="00237E76" w:rsidRDefault="00BF2492">
            <w:pPr>
              <w:pStyle w:val="TableTextWithTabs"/>
            </w:pPr>
            <w:r>
              <w:t>LoadedToFault</w:t>
            </w:r>
          </w:p>
        </w:tc>
        <w:tc>
          <w:tcPr>
            <w:tcW w:w="1275" w:type="dxa"/>
            <w:tcBorders>
              <w:top w:val="single" w:sz="4" w:space="0" w:color="auto"/>
              <w:left w:val="single" w:sz="4" w:space="0" w:color="auto"/>
              <w:bottom w:val="single" w:sz="4" w:space="0" w:color="auto"/>
              <w:right w:val="single" w:sz="4" w:space="0" w:color="auto"/>
            </w:tcBorders>
          </w:tcPr>
          <w:p w14:paraId="2B63FB9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4ED6AFE5" w14:textId="77777777" w:rsidR="00237E76" w:rsidRDefault="00237E76">
            <w:pPr>
              <w:pStyle w:val="TableText"/>
            </w:pPr>
          </w:p>
        </w:tc>
      </w:tr>
      <w:tr w:rsidR="00237E76" w14:paraId="78D772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92D2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937CD4"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735CFE" w14:textId="77777777" w:rsidR="00237E76" w:rsidRDefault="00BF2492">
            <w:pPr>
              <w:pStyle w:val="TableTextWithTabs"/>
            </w:pPr>
            <w:r>
              <w:t>ParalleledToFault</w:t>
            </w:r>
          </w:p>
        </w:tc>
        <w:tc>
          <w:tcPr>
            <w:tcW w:w="1275" w:type="dxa"/>
            <w:tcBorders>
              <w:top w:val="single" w:sz="4" w:space="0" w:color="auto"/>
              <w:left w:val="single" w:sz="4" w:space="0" w:color="auto"/>
              <w:bottom w:val="single" w:sz="4" w:space="0" w:color="auto"/>
              <w:right w:val="single" w:sz="4" w:space="0" w:color="auto"/>
            </w:tcBorders>
          </w:tcPr>
          <w:p w14:paraId="413C1785"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03C37DB7" w14:textId="77777777" w:rsidR="00237E76" w:rsidRDefault="00237E76">
            <w:pPr>
              <w:pStyle w:val="TableText"/>
            </w:pPr>
          </w:p>
        </w:tc>
      </w:tr>
      <w:tr w:rsidR="00237E76" w14:paraId="7C3F7D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2455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581AC"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0B08249" w14:textId="77777777" w:rsidR="00237E76" w:rsidRDefault="00BF2492">
            <w:pPr>
              <w:pStyle w:val="TableTextWithTabs"/>
            </w:pPr>
            <w:r>
              <w:t>FaultToOff</w:t>
            </w:r>
          </w:p>
        </w:tc>
        <w:tc>
          <w:tcPr>
            <w:tcW w:w="1275" w:type="dxa"/>
            <w:tcBorders>
              <w:top w:val="single" w:sz="4" w:space="0" w:color="auto"/>
              <w:left w:val="single" w:sz="4" w:space="0" w:color="auto"/>
              <w:bottom w:val="single" w:sz="4" w:space="0" w:color="auto"/>
              <w:right w:val="single" w:sz="4" w:space="0" w:color="auto"/>
            </w:tcBorders>
          </w:tcPr>
          <w:p w14:paraId="59FEAE07"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5774674" w14:textId="77777777" w:rsidR="00237E76" w:rsidRDefault="00237E76">
            <w:pPr>
              <w:pStyle w:val="TableText"/>
            </w:pPr>
          </w:p>
        </w:tc>
      </w:tr>
      <w:tr w:rsidR="00237E76" w14:paraId="2ACAA9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9A2E6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73062F"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8A9EBFF" w14:textId="77777777" w:rsidR="00237E76" w:rsidRDefault="00BF2492">
            <w:pPr>
              <w:pStyle w:val="TableTextWithTabs"/>
            </w:pPr>
            <w:r>
              <w:t>RunningToEmergencyStopped</w:t>
            </w:r>
          </w:p>
        </w:tc>
        <w:tc>
          <w:tcPr>
            <w:tcW w:w="1275" w:type="dxa"/>
            <w:tcBorders>
              <w:top w:val="single" w:sz="4" w:space="0" w:color="auto"/>
              <w:left w:val="single" w:sz="4" w:space="0" w:color="auto"/>
              <w:bottom w:val="single" w:sz="4" w:space="0" w:color="auto"/>
              <w:right w:val="single" w:sz="4" w:space="0" w:color="auto"/>
            </w:tcBorders>
          </w:tcPr>
          <w:p w14:paraId="52A79BA8"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6378D55"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723A19D" w14:textId="77777777" w:rsidR="00237E76" w:rsidRDefault="00237E76">
            <w:pPr>
              <w:pStyle w:val="TableText"/>
            </w:pPr>
          </w:p>
        </w:tc>
      </w:tr>
      <w:tr w:rsidR="00237E76" w14:paraId="3BC7D1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AAE7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23328"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2D1C22" w14:textId="77777777" w:rsidR="00237E76" w:rsidRDefault="00BF2492">
            <w:pPr>
              <w:pStyle w:val="TableTextWithTabs"/>
            </w:pPr>
            <w:r>
              <w:t>LoadedToEmergencyStopped</w:t>
            </w:r>
          </w:p>
        </w:tc>
        <w:tc>
          <w:tcPr>
            <w:tcW w:w="1275" w:type="dxa"/>
            <w:tcBorders>
              <w:top w:val="single" w:sz="4" w:space="0" w:color="auto"/>
              <w:left w:val="single" w:sz="4" w:space="0" w:color="auto"/>
              <w:bottom w:val="single" w:sz="4" w:space="0" w:color="auto"/>
              <w:right w:val="single" w:sz="4" w:space="0" w:color="auto"/>
            </w:tcBorders>
          </w:tcPr>
          <w:p w14:paraId="10AE96AB"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6A05EC1"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1230121D" w14:textId="77777777" w:rsidR="00237E76" w:rsidRDefault="00237E76">
            <w:pPr>
              <w:pStyle w:val="TableText"/>
            </w:pPr>
          </w:p>
        </w:tc>
      </w:tr>
      <w:tr w:rsidR="00237E76" w14:paraId="7BC770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2DE3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DFBEC6"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90D991" w14:textId="77777777" w:rsidR="00237E76" w:rsidRDefault="00BF2492">
            <w:pPr>
              <w:pStyle w:val="TableTextWithTabs"/>
            </w:pPr>
            <w:r>
              <w:t>ParalleledToEmergencyStopped</w:t>
            </w:r>
          </w:p>
        </w:tc>
        <w:tc>
          <w:tcPr>
            <w:tcW w:w="1275" w:type="dxa"/>
            <w:tcBorders>
              <w:top w:val="single" w:sz="4" w:space="0" w:color="auto"/>
              <w:left w:val="single" w:sz="4" w:space="0" w:color="auto"/>
              <w:bottom w:val="single" w:sz="4" w:space="0" w:color="auto"/>
              <w:right w:val="single" w:sz="4" w:space="0" w:color="auto"/>
            </w:tcBorders>
          </w:tcPr>
          <w:p w14:paraId="03CF315E"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7E3F2C7"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521771B8" w14:textId="77777777" w:rsidR="00237E76" w:rsidRDefault="00237E76">
            <w:pPr>
              <w:pStyle w:val="TableText"/>
            </w:pPr>
          </w:p>
        </w:tc>
      </w:tr>
      <w:tr w:rsidR="00237E76" w14:paraId="2D42E4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16BE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E5BBB6"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D01DAC" w14:textId="77777777" w:rsidR="00237E76" w:rsidRDefault="00BF2492">
            <w:pPr>
              <w:pStyle w:val="TableTextWithTabs"/>
            </w:pPr>
            <w:r>
              <w:t>EmergencyStoppedToOff</w:t>
            </w:r>
          </w:p>
        </w:tc>
        <w:tc>
          <w:tcPr>
            <w:tcW w:w="1275" w:type="dxa"/>
            <w:tcBorders>
              <w:top w:val="single" w:sz="4" w:space="0" w:color="auto"/>
              <w:left w:val="single" w:sz="4" w:space="0" w:color="auto"/>
              <w:bottom w:val="single" w:sz="4" w:space="0" w:color="auto"/>
              <w:right w:val="single" w:sz="4" w:space="0" w:color="auto"/>
            </w:tcBorders>
          </w:tcPr>
          <w:p w14:paraId="384172B4"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50ED3D0" w14:textId="77777777" w:rsidR="00237E76" w:rsidRDefault="00BF2492">
            <w:pPr>
              <w:pStyle w:val="TableText"/>
            </w:pPr>
            <w:r>
              <w:t>0:TransitionType</w:t>
            </w:r>
          </w:p>
        </w:tc>
        <w:tc>
          <w:tcPr>
            <w:tcW w:w="851" w:type="dxa"/>
            <w:tcBorders>
              <w:top w:val="single" w:sz="4" w:space="0" w:color="auto"/>
              <w:left w:val="single" w:sz="4" w:space="0" w:color="auto"/>
              <w:bottom w:val="single" w:sz="4" w:space="0" w:color="auto"/>
              <w:right w:val="single" w:sz="4" w:space="0" w:color="auto"/>
            </w:tcBorders>
          </w:tcPr>
          <w:p w14:paraId="20D98C46" w14:textId="77777777" w:rsidR="00237E76" w:rsidRDefault="00237E76">
            <w:pPr>
              <w:pStyle w:val="TableText"/>
            </w:pPr>
          </w:p>
        </w:tc>
      </w:tr>
      <w:tr w:rsidR="00237E76" w14:paraId="7A43C3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8F1E4" w14:textId="77777777" w:rsidR="00237E76" w:rsidRDefault="00BF2492">
            <w:pPr>
              <w:pStyle w:val="TableText"/>
            </w:pPr>
            <w:r>
              <w:rPr>
                <w:b/>
              </w:rPr>
              <w:t>Conformance Units</w:t>
            </w:r>
          </w:p>
        </w:tc>
      </w:tr>
      <w:tr w:rsidR="00237E76" w14:paraId="14AA6C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14457" w14:textId="77777777" w:rsidR="00237E76" w:rsidRDefault="00BF2492">
            <w:pPr>
              <w:pStyle w:val="TableText"/>
            </w:pPr>
            <w:r>
              <w:t>GEN-StateMachine</w:t>
            </w:r>
          </w:p>
        </w:tc>
      </w:tr>
    </w:tbl>
    <w:p w14:paraId="1CCC332C" w14:textId="77777777" w:rsidR="00237E76" w:rsidRDefault="00237E76">
      <w:pPr>
        <w:pStyle w:val="spacer"/>
      </w:pPr>
    </w:p>
    <w:p w14:paraId="5B2CB321" w14:textId="77777777" w:rsidR="00237E76" w:rsidRDefault="00BF2492">
      <w:pPr>
        <w:pStyle w:val="Heading2"/>
      </w:pPr>
      <w:bookmarkStart w:id="317" w:name="_Clause_c7_3"/>
      <w:bookmarkStart w:id="318" w:name="_Toc236318673"/>
      <w:r>
        <w:t>J1939DiagnosticInterfaceType</w:t>
      </w:r>
      <w:bookmarkEnd w:id="317"/>
      <w:bookmarkEnd w:id="318"/>
    </w:p>
    <w:p w14:paraId="1F2ABA4A" w14:textId="77777777" w:rsidR="00237E76" w:rsidRDefault="00BF2492">
      <w:pPr>
        <w:pStyle w:val="PARAGRAPH"/>
      </w:pPr>
      <w:r>
        <w:t>The engine CAN bus / SAE J1939 diagnostic interface. Surfaces the network connection parameters, J1939 lamp status and active/previously-active diagnostic trouble codes reported by the engine ECU.</w:t>
      </w:r>
    </w:p>
    <w:p w14:paraId="3C4ACC71" w14:textId="109D664A" w:rsidR="00237E76" w:rsidRDefault="00BF2492">
      <w:pPr>
        <w:pStyle w:val="TABLE-title"/>
      </w:pPr>
      <w:bookmarkStart w:id="319" w:name="_Tab_c7_3_def"/>
      <w:bookmarkStart w:id="320" w:name="_Toc236318763"/>
      <w:r>
        <w:lastRenderedPageBreak/>
        <w:t xml:space="preserve">Table </w:t>
      </w:r>
      <w:r>
        <w:fldChar w:fldCharType="begin"/>
      </w:r>
      <w:r>
        <w:instrText xml:space="preserve"> SEQ Table \* ARABIC </w:instrText>
      </w:r>
      <w:r>
        <w:fldChar w:fldCharType="separate"/>
      </w:r>
      <w:r w:rsidR="0090716E">
        <w:rPr>
          <w:noProof/>
        </w:rPr>
        <w:t>25</w:t>
      </w:r>
      <w:r>
        <w:fldChar w:fldCharType="end"/>
      </w:r>
      <w:r>
        <w:t xml:space="preserve"> – J1939DiagnosticInterfaceType definition</w:t>
      </w:r>
      <w:bookmarkEnd w:id="319"/>
      <w:bookmarkEnd w:id="3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907A63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237E76" w:rsidRDefault="00BF2492">
            <w:pPr>
              <w:pStyle w:val="TableText"/>
            </w:pPr>
            <w:r>
              <w:rPr>
                <w:b/>
              </w:rPr>
              <w:t>Value</w:t>
            </w:r>
          </w:p>
        </w:tc>
      </w:tr>
      <w:tr w:rsidR="00237E76" w14:paraId="657FA8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237E76" w:rsidRDefault="00BF2492">
            <w:pPr>
              <w:pStyle w:val="TableText"/>
            </w:pPr>
            <w:r>
              <w:t>1:J1939DiagnosticInterfaceType</w:t>
            </w:r>
          </w:p>
        </w:tc>
      </w:tr>
      <w:tr w:rsidR="00237E76" w14:paraId="6D8060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237E76" w:rsidRDefault="00BF2492">
            <w:pPr>
              <w:pStyle w:val="TableText"/>
            </w:pPr>
            <w:r>
              <w:t>False</w:t>
            </w:r>
          </w:p>
        </w:tc>
      </w:tr>
      <w:tr w:rsidR="00237E76" w14:paraId="7115C26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237E76" w:rsidRDefault="00BF2492">
            <w:pPr>
              <w:pStyle w:val="TableText"/>
            </w:pPr>
            <w:r>
              <w:rPr>
                <w:b/>
              </w:rPr>
              <w:t>Other</w:t>
            </w:r>
          </w:p>
        </w:tc>
      </w:tr>
      <w:tr w:rsidR="00237E76" w14:paraId="6ACF79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237E76" w:rsidRDefault="00BF2492">
            <w:pPr>
              <w:pStyle w:val="TableText"/>
            </w:pPr>
            <w:r>
              <w:t>Subtype of the 0:BaseObjectType defined in OPC 10000-5, i.e. inheriting the InstanceDeclarations of that Node.</w:t>
            </w:r>
          </w:p>
        </w:tc>
      </w:tr>
      <w:tr w:rsidR="00237E76" w14:paraId="34760B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237E76" w:rsidRDefault="00BF2492">
            <w:pPr>
              <w:pStyle w:val="TableTextWithTabs"/>
            </w:pPr>
            <w:r>
              <w:t>ProtocolName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237E76" w:rsidRDefault="00BF2492">
            <w:pPr>
              <w:pStyle w:val="TableText"/>
            </w:pPr>
            <w:r>
              <w:t>M</w:t>
            </w:r>
          </w:p>
        </w:tc>
      </w:tr>
      <w:tr w:rsidR="00237E76" w14:paraId="2FB671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237E76" w:rsidRDefault="00BF2492">
            <w:pPr>
              <w:pStyle w:val="TableTextWithTabs"/>
            </w:pPr>
            <w:r>
              <w:t>NetworkName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237E76" w:rsidRDefault="00BF2492">
            <w:pPr>
              <w:pStyle w:val="TableText"/>
            </w:pPr>
            <w:r>
              <w:t>O</w:t>
            </w:r>
          </w:p>
        </w:tc>
      </w:tr>
      <w:tr w:rsidR="00237E76" w14:paraId="05229E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237E76" w:rsidRDefault="00BF2492">
            <w:pPr>
              <w:pStyle w:val="TableTextWithTabs"/>
            </w:pPr>
            <w:r>
              <w:t>SourceAddress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237E76" w:rsidRDefault="00BF2492">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237E76" w:rsidRDefault="00BF2492">
            <w:pPr>
              <w:pStyle w:val="TableText"/>
            </w:pPr>
            <w:r>
              <w:t>O</w:t>
            </w:r>
          </w:p>
        </w:tc>
      </w:tr>
      <w:tr w:rsidR="00237E76" w14:paraId="1C192C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237E76" w:rsidRDefault="00BF2492">
            <w:pPr>
              <w:pStyle w:val="TableTextWithTabs"/>
            </w:pPr>
            <w:r>
              <w:t>Baudrate</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237E76" w:rsidRDefault="00BF249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237E76" w:rsidRDefault="00BF2492">
            <w:pPr>
              <w:pStyle w:val="TableText"/>
            </w:pPr>
            <w:r>
              <w:t>O</w:t>
            </w:r>
          </w:p>
        </w:tc>
      </w:tr>
      <w:tr w:rsidR="00237E76" w14:paraId="0CD02C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237E76" w:rsidRDefault="00BF2492">
            <w:pPr>
              <w:pStyle w:val="TableTextWithTabs"/>
            </w:pPr>
            <w:r>
              <w:t>BusState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237E76" w:rsidRDefault="00BF2492">
            <w:pPr>
              <w:pStyle w:val="TableText"/>
            </w:pPr>
            <w:r>
              <w:t>CanBusStateEnum</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237E76" w:rsidRDefault="00BF2492">
            <w:pPr>
              <w:pStyle w:val="TableText"/>
            </w:pPr>
            <w:r>
              <w:t>O</w:t>
            </w:r>
          </w:p>
        </w:tc>
      </w:tr>
      <w:tr w:rsidR="00237E76" w14:paraId="29513B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237E76" w:rsidRDefault="00BF2492">
            <w:pPr>
              <w:pStyle w:val="TableTextWithTabs"/>
            </w:pPr>
            <w:r>
              <w:t>AmberWarningLamp</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237E76" w:rsidRDefault="00BF2492">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237E76" w:rsidRDefault="00BF2492">
            <w:pPr>
              <w:pStyle w:val="TableText"/>
            </w:pPr>
            <w:r>
              <w:t>O</w:t>
            </w:r>
          </w:p>
        </w:tc>
      </w:tr>
      <w:tr w:rsidR="00237E76" w14:paraId="2C76E6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237E76" w:rsidRDefault="00BF2492">
            <w:pPr>
              <w:pStyle w:val="TableTextWithTabs"/>
            </w:pPr>
            <w:r>
              <w:t>RedStopLamp</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237E76" w:rsidRDefault="00BF2492">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237E76" w:rsidRDefault="00BF2492">
            <w:pPr>
              <w:pStyle w:val="TableText"/>
            </w:pPr>
            <w:r>
              <w:t>O</w:t>
            </w:r>
          </w:p>
        </w:tc>
      </w:tr>
      <w:tr w:rsidR="00237E76" w14:paraId="687764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237E76" w:rsidRDefault="00BF2492">
            <w:pPr>
              <w:pStyle w:val="TableTextWithTabs"/>
            </w:pPr>
            <w:r>
              <w:t>MalfunctionIndicatorLamp</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237E76" w:rsidRDefault="00BF2492">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237E76" w:rsidRDefault="00BF2492">
            <w:pPr>
              <w:pStyle w:val="TableText"/>
            </w:pPr>
            <w:r>
              <w:t>O</w:t>
            </w:r>
          </w:p>
        </w:tc>
      </w:tr>
      <w:tr w:rsidR="00237E76" w14:paraId="47687A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237E76" w:rsidRDefault="00BF2492">
            <w:pPr>
              <w:pStyle w:val="TableTextWithTabs"/>
            </w:pPr>
            <w:r>
              <w:t>ProtectLamp</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237E76" w:rsidRDefault="00BF2492">
            <w:pPr>
              <w:pStyle w:val="TableText"/>
            </w:pPr>
            <w:r>
              <w:t>J1939LampStatusEnum</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237E76" w:rsidRDefault="00BF2492">
            <w:pPr>
              <w:pStyle w:val="TableText"/>
            </w:pPr>
            <w:r>
              <w:t>O</w:t>
            </w:r>
          </w:p>
        </w:tc>
      </w:tr>
      <w:tr w:rsidR="00237E76" w14:paraId="0E3C9B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7F36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6907D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F4707" w14:textId="77777777" w:rsidR="00237E76" w:rsidRDefault="00BF2492">
            <w:pPr>
              <w:pStyle w:val="TableTextWithTabs"/>
            </w:pPr>
            <w:r>
              <w:t>ActiveDiagnosticTroubleCodes</w:t>
            </w:r>
          </w:p>
        </w:tc>
        <w:tc>
          <w:tcPr>
            <w:tcW w:w="1275" w:type="dxa"/>
            <w:tcBorders>
              <w:top w:val="single" w:sz="4" w:space="0" w:color="auto"/>
              <w:left w:val="single" w:sz="4" w:space="0" w:color="auto"/>
              <w:bottom w:val="single" w:sz="4" w:space="0" w:color="auto"/>
              <w:right w:val="single" w:sz="4" w:space="0" w:color="auto"/>
            </w:tcBorders>
          </w:tcPr>
          <w:p w14:paraId="769A782A" w14:textId="77777777" w:rsidR="00237E76" w:rsidRDefault="00BF2492">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236DA0F"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D7752E0" w14:textId="77777777" w:rsidR="00237E76" w:rsidRDefault="00BF2492">
            <w:pPr>
              <w:pStyle w:val="TableText"/>
            </w:pPr>
            <w:r>
              <w:t>O</w:t>
            </w:r>
          </w:p>
        </w:tc>
      </w:tr>
      <w:tr w:rsidR="00237E76" w14:paraId="461867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C9036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474C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A695A" w14:textId="77777777" w:rsidR="00237E76" w:rsidRDefault="00BF2492">
            <w:pPr>
              <w:pStyle w:val="TableTextWithTabs"/>
            </w:pPr>
            <w:r>
              <w:t>PreviouslyActiveDiagnosticTroubleCodes</w:t>
            </w:r>
          </w:p>
        </w:tc>
        <w:tc>
          <w:tcPr>
            <w:tcW w:w="1275" w:type="dxa"/>
            <w:tcBorders>
              <w:top w:val="single" w:sz="4" w:space="0" w:color="auto"/>
              <w:left w:val="single" w:sz="4" w:space="0" w:color="auto"/>
              <w:bottom w:val="single" w:sz="4" w:space="0" w:color="auto"/>
              <w:right w:val="single" w:sz="4" w:space="0" w:color="auto"/>
            </w:tcBorders>
          </w:tcPr>
          <w:p w14:paraId="5CA2684F" w14:textId="77777777" w:rsidR="00237E76" w:rsidRDefault="00BF2492">
            <w:pPr>
              <w:pStyle w:val="TableText"/>
            </w:pPr>
            <w:r>
              <w:t>DiagnosticTroubleCodeType[]</w:t>
            </w:r>
          </w:p>
        </w:tc>
        <w:tc>
          <w:tcPr>
            <w:tcW w:w="1843" w:type="dxa"/>
            <w:tcBorders>
              <w:top w:val="single" w:sz="4" w:space="0" w:color="auto"/>
              <w:left w:val="single" w:sz="4" w:space="0" w:color="auto"/>
              <w:bottom w:val="single" w:sz="4" w:space="0" w:color="auto"/>
              <w:right w:val="single" w:sz="4" w:space="0" w:color="auto"/>
            </w:tcBorders>
          </w:tcPr>
          <w:p w14:paraId="21E329F7"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CD1271C" w14:textId="77777777" w:rsidR="00237E76" w:rsidRDefault="00BF2492">
            <w:pPr>
              <w:pStyle w:val="TableText"/>
            </w:pPr>
            <w:r>
              <w:t>O</w:t>
            </w:r>
          </w:p>
        </w:tc>
      </w:tr>
      <w:tr w:rsidR="00237E76" w14:paraId="313B24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DCB40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01BCAE"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D9C02AC" w14:textId="77777777" w:rsidR="00237E76" w:rsidRDefault="00BF2492">
            <w:pPr>
              <w:pStyle w:val="TableTextWithTabs"/>
            </w:pPr>
            <w:r>
              <w:t>ClearPreviouslyActiveDtcs</w:t>
            </w:r>
          </w:p>
        </w:tc>
        <w:tc>
          <w:tcPr>
            <w:tcW w:w="1275" w:type="dxa"/>
            <w:tcBorders>
              <w:top w:val="single" w:sz="4" w:space="0" w:color="auto"/>
              <w:left w:val="single" w:sz="4" w:space="0" w:color="auto"/>
              <w:bottom w:val="single" w:sz="4" w:space="0" w:color="auto"/>
              <w:right w:val="single" w:sz="4" w:space="0" w:color="auto"/>
            </w:tcBorders>
          </w:tcPr>
          <w:p w14:paraId="74CABB53"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25AC9784"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1B5BC172" w14:textId="77777777" w:rsidR="00237E76" w:rsidRDefault="00BF2492">
            <w:pPr>
              <w:pStyle w:val="TableText"/>
            </w:pPr>
            <w:r>
              <w:t>O</w:t>
            </w:r>
          </w:p>
        </w:tc>
      </w:tr>
      <w:tr w:rsidR="00237E76" w14:paraId="45039F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38AA45" w14:textId="77777777" w:rsidR="00237E76" w:rsidRDefault="00BF2492">
            <w:pPr>
              <w:pStyle w:val="TableText"/>
            </w:pPr>
            <w:r>
              <w:rPr>
                <w:b/>
              </w:rPr>
              <w:t>Conformance Units</w:t>
            </w:r>
          </w:p>
        </w:tc>
      </w:tr>
      <w:tr w:rsidR="00237E76" w14:paraId="371AA0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8BB91A" w14:textId="77777777" w:rsidR="00237E76" w:rsidRDefault="00BF2492">
            <w:pPr>
              <w:pStyle w:val="TableText"/>
            </w:pPr>
            <w:r>
              <w:t>GEN-CANbus</w:t>
            </w:r>
          </w:p>
        </w:tc>
      </w:tr>
    </w:tbl>
    <w:p w14:paraId="172B6A92" w14:textId="77777777" w:rsidR="00237E76" w:rsidRDefault="00237E76">
      <w:pPr>
        <w:pStyle w:val="spacer"/>
      </w:pPr>
    </w:p>
    <w:p w14:paraId="51C4C782" w14:textId="77777777" w:rsidR="00237E76" w:rsidRDefault="00BF2492">
      <w:pPr>
        <w:pStyle w:val="Heading3"/>
      </w:pPr>
      <w:bookmarkStart w:id="321" w:name="_Clause_c7_3_1"/>
      <w:bookmarkStart w:id="322" w:name="_Toc236318674"/>
      <w:r>
        <w:t>ClearPreviouslyActiveDtcs</w:t>
      </w:r>
      <w:bookmarkEnd w:id="321"/>
      <w:bookmarkEnd w:id="322"/>
    </w:p>
    <w:p w14:paraId="3B389793" w14:textId="77777777" w:rsidR="00237E76" w:rsidRDefault="00BF2492">
      <w:pPr>
        <w:pStyle w:val="PARAGRAPH"/>
      </w:pPr>
      <w:r>
        <w:t>Clear previously active diagnostic trouble codes (J1939 DM3/DM11).</w:t>
      </w:r>
    </w:p>
    <w:p w14:paraId="002DE15E" w14:textId="77777777" w:rsidR="00237E76" w:rsidRDefault="00BF2492">
      <w:pPr>
        <w:pStyle w:val="PARAGRAPH"/>
      </w:pPr>
      <w:r>
        <w:t>Signature</w:t>
      </w:r>
    </w:p>
    <w:p w14:paraId="5A77AE61" w14:textId="77777777" w:rsidR="00237E76" w:rsidRDefault="00BF2492">
      <w:pPr>
        <w:pStyle w:val="MethodSignature"/>
      </w:pPr>
      <w:r>
        <w:t>ClearPreviouslyActiveDtcs ();</w:t>
      </w:r>
    </w:p>
    <w:p w14:paraId="0B2340C5" w14:textId="77777777" w:rsidR="00237E76" w:rsidRDefault="00BF2492">
      <w:pPr>
        <w:pStyle w:val="Heading2"/>
      </w:pPr>
      <w:bookmarkStart w:id="323" w:name="_Clause_c7_4"/>
      <w:bookmarkStart w:id="324" w:name="_Toc236318675"/>
      <w:r>
        <w:t>ExhaustAftertreatmentType</w:t>
      </w:r>
      <w:bookmarkEnd w:id="323"/>
      <w:bookmarkEnd w:id="324"/>
    </w:p>
    <w:p w14:paraId="5919AA07" w14:textId="77777777" w:rsidR="00237E76" w:rsidRDefault="00BF2492">
      <w:pPr>
        <w:pStyle w:val="PARAGRAPH"/>
      </w:pPr>
      <w:r>
        <w:t>Exhaust aftertreatment subsystem (DPF/SCR/DEF) for Tier 4 / Stage V engines.</w:t>
      </w:r>
    </w:p>
    <w:p w14:paraId="5D0E5586" w14:textId="29EADF51" w:rsidR="00237E76" w:rsidRDefault="00BF2492">
      <w:pPr>
        <w:pStyle w:val="TABLE-title"/>
      </w:pPr>
      <w:bookmarkStart w:id="325" w:name="_Tab_c7_4_def"/>
      <w:bookmarkStart w:id="326" w:name="_Toc236318764"/>
      <w:r>
        <w:lastRenderedPageBreak/>
        <w:t xml:space="preserve">Table </w:t>
      </w:r>
      <w:r>
        <w:fldChar w:fldCharType="begin"/>
      </w:r>
      <w:r>
        <w:instrText xml:space="preserve"> SEQ Table \* ARABIC </w:instrText>
      </w:r>
      <w:r>
        <w:fldChar w:fldCharType="separate"/>
      </w:r>
      <w:r w:rsidR="0090716E">
        <w:rPr>
          <w:noProof/>
        </w:rPr>
        <w:t>26</w:t>
      </w:r>
      <w:r>
        <w:fldChar w:fldCharType="end"/>
      </w:r>
      <w:r>
        <w:t xml:space="preserve"> – ExhaustAftertreatmentType definition</w:t>
      </w:r>
      <w:bookmarkEnd w:id="325"/>
      <w:bookmarkEnd w:id="3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1386C6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237E76" w:rsidRDefault="00BF2492">
            <w:pPr>
              <w:pStyle w:val="TableText"/>
            </w:pPr>
            <w:r>
              <w:rPr>
                <w:b/>
              </w:rPr>
              <w:t>Value</w:t>
            </w:r>
          </w:p>
        </w:tc>
      </w:tr>
      <w:tr w:rsidR="00237E76" w14:paraId="3484CCE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237E76" w:rsidRDefault="00BF2492">
            <w:pPr>
              <w:pStyle w:val="TableText"/>
            </w:pPr>
            <w:r>
              <w:t>1:ExhaustAftertreatmentType</w:t>
            </w:r>
          </w:p>
        </w:tc>
      </w:tr>
      <w:tr w:rsidR="00237E76" w14:paraId="65B6C4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237E76" w:rsidRDefault="00BF2492">
            <w:pPr>
              <w:pStyle w:val="TableText"/>
            </w:pPr>
            <w:r>
              <w:t>False</w:t>
            </w:r>
          </w:p>
        </w:tc>
      </w:tr>
      <w:tr w:rsidR="00237E76" w14:paraId="2F971D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237E76" w:rsidRDefault="00BF2492">
            <w:pPr>
              <w:pStyle w:val="TableText"/>
            </w:pPr>
            <w:r>
              <w:rPr>
                <w:b/>
              </w:rPr>
              <w:t>Other</w:t>
            </w:r>
          </w:p>
        </w:tc>
      </w:tr>
      <w:tr w:rsidR="00237E76" w14:paraId="535137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237E76" w:rsidRDefault="00BF2492">
            <w:pPr>
              <w:pStyle w:val="TableText"/>
            </w:pPr>
            <w:r>
              <w:t>Subtype of the 2:ComponentType defined in OPC 10000-5, i.e. inheriting the InstanceDeclarations of that Node.</w:t>
            </w:r>
          </w:p>
        </w:tc>
      </w:tr>
      <w:tr w:rsidR="00237E76" w14:paraId="6DD436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237E76" w:rsidRDefault="00BF2492">
            <w:pPr>
              <w:pStyle w:val="TableTextWithTabs"/>
            </w:pPr>
            <w:r>
              <w:t>AftertreatmentState</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237E76" w:rsidRDefault="00BF2492">
            <w:pPr>
              <w:pStyle w:val="TableText"/>
            </w:pPr>
            <w:r>
              <w:t>AftertreatmentStateEnum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237E76" w:rsidRDefault="00BF2492">
            <w:pPr>
              <w:pStyle w:val="TableText"/>
            </w:pPr>
            <w:r>
              <w:t>O</w:t>
            </w:r>
          </w:p>
        </w:tc>
      </w:tr>
      <w:tr w:rsidR="00237E76" w14:paraId="0140D1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237E76" w:rsidRDefault="00BF2492">
            <w:pPr>
              <w:pStyle w:val="TableTextWithTabs"/>
            </w:pPr>
            <w:r>
              <w:t>DefLevel</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237E76" w:rsidRDefault="00BF2492">
            <w:pPr>
              <w:pStyle w:val="TableText"/>
            </w:pPr>
            <w:r>
              <w:t>O</w:t>
            </w:r>
          </w:p>
        </w:tc>
      </w:tr>
      <w:tr w:rsidR="00237E76" w14:paraId="2EA09E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237E76" w:rsidRDefault="00BF2492">
            <w:pPr>
              <w:pStyle w:val="TableTextWithTabs"/>
            </w:pPr>
            <w:r>
              <w:t>DefTemperature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237E76" w:rsidRDefault="00BF2492">
            <w:pPr>
              <w:pStyle w:val="TableText"/>
            </w:pPr>
            <w:r>
              <w:t>O</w:t>
            </w:r>
          </w:p>
        </w:tc>
      </w:tr>
      <w:tr w:rsidR="00237E76" w14:paraId="62E54A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237E76" w:rsidRDefault="00BF2492">
            <w:pPr>
              <w:pStyle w:val="TableTextWithTabs"/>
            </w:pPr>
            <w:r>
              <w:t>DefQuality</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237E76" w:rsidRDefault="00BF2492">
            <w:pPr>
              <w:pStyle w:val="TableText"/>
            </w:pPr>
            <w:r>
              <w:t>O</w:t>
            </w:r>
          </w:p>
        </w:tc>
      </w:tr>
      <w:tr w:rsidR="00237E76" w14:paraId="11570A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237E76" w:rsidRDefault="00BF2492">
            <w:pPr>
              <w:pStyle w:val="TableTextWithTabs"/>
            </w:pPr>
            <w:r>
              <w:t>DpfSootLoad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237E76" w:rsidRDefault="00BF2492">
            <w:pPr>
              <w:pStyle w:val="TableText"/>
            </w:pPr>
            <w:r>
              <w:t>O</w:t>
            </w:r>
          </w:p>
        </w:tc>
      </w:tr>
      <w:tr w:rsidR="00237E76" w14:paraId="53308D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237E76" w:rsidRDefault="00BF2492">
            <w:pPr>
              <w:pStyle w:val="TableTextWithTabs"/>
            </w:pPr>
            <w:r>
              <w:t>DpfAshLoad</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237E76" w:rsidRDefault="00BF2492">
            <w:pPr>
              <w:pStyle w:val="TableText"/>
            </w:pPr>
            <w:r>
              <w:t>O</w:t>
            </w:r>
          </w:p>
        </w:tc>
      </w:tr>
      <w:tr w:rsidR="00237E76" w14:paraId="08BC71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237E76" w:rsidRDefault="00BF2492">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237E76" w:rsidRDefault="00BF2492">
            <w:pPr>
              <w:pStyle w:val="TableText"/>
            </w:pPr>
            <w:r>
              <w:t>O</w:t>
            </w:r>
          </w:p>
        </w:tc>
      </w:tr>
      <w:tr w:rsidR="00237E76" w14:paraId="404BA9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237E76" w:rsidRDefault="00BF2492">
            <w:pPr>
              <w:pStyle w:val="TableTextWithTabs"/>
            </w:pPr>
            <w:r>
              <w:t>RegenerationRequired</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237E76" w:rsidRDefault="00BF2492">
            <w:pPr>
              <w:pStyle w:val="TableText"/>
            </w:pPr>
            <w:r>
              <w:t>O</w:t>
            </w:r>
          </w:p>
        </w:tc>
      </w:tr>
      <w:tr w:rsidR="00237E76" w14:paraId="31B03A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237E76" w:rsidRDefault="00BF2492">
            <w:pPr>
              <w:pStyle w:val="TableTextWithTabs"/>
            </w:pPr>
            <w:r>
              <w:t>RegenerationInhibited</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237E76" w:rsidRDefault="00BF2492">
            <w:pPr>
              <w:pStyle w:val="TableText"/>
            </w:pPr>
            <w:r>
              <w:t>O</w:t>
            </w:r>
          </w:p>
        </w:tc>
      </w:tr>
      <w:tr w:rsidR="00237E76" w14:paraId="50BA80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237E76" w:rsidRDefault="00BF2492">
            <w:pPr>
              <w:pStyle w:val="TableTextWithTabs"/>
            </w:pPr>
            <w:r>
              <w:t>InitiateRegeneration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237E76" w:rsidRDefault="00BF2492">
            <w:pPr>
              <w:pStyle w:val="TableText"/>
            </w:pPr>
            <w:r>
              <w:t>O</w:t>
            </w:r>
          </w:p>
        </w:tc>
      </w:tr>
      <w:tr w:rsidR="00237E76" w14:paraId="1DCE92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237E76" w:rsidRDefault="00BF2492">
            <w:pPr>
              <w:pStyle w:val="TableTextWithTabs"/>
            </w:pPr>
            <w:r>
              <w:t>InhibitRegeneration</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237E76" w:rsidRDefault="00BF2492">
            <w:pPr>
              <w:pStyle w:val="TableText"/>
            </w:pPr>
            <w:r>
              <w:t>O</w:t>
            </w:r>
          </w:p>
        </w:tc>
      </w:tr>
      <w:tr w:rsidR="00237E76" w14:paraId="18E042B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F2A4E1" w14:textId="77777777" w:rsidR="00237E76" w:rsidRDefault="00BF2492">
            <w:pPr>
              <w:pStyle w:val="TableText"/>
            </w:pPr>
            <w:r>
              <w:rPr>
                <w:b/>
              </w:rPr>
              <w:t>Conformance Units</w:t>
            </w:r>
          </w:p>
        </w:tc>
      </w:tr>
      <w:tr w:rsidR="00237E76" w14:paraId="6E6C29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B522E6" w14:textId="77777777" w:rsidR="00237E76" w:rsidRDefault="00BF2492">
            <w:pPr>
              <w:pStyle w:val="TableText"/>
            </w:pPr>
            <w:r>
              <w:t>GEN-Components</w:t>
            </w:r>
          </w:p>
        </w:tc>
      </w:tr>
    </w:tbl>
    <w:p w14:paraId="46C3372A" w14:textId="77777777" w:rsidR="00237E76" w:rsidRDefault="00237E76">
      <w:pPr>
        <w:pStyle w:val="spacer"/>
      </w:pPr>
    </w:p>
    <w:p w14:paraId="4C975473" w14:textId="77777777" w:rsidR="00237E76" w:rsidRDefault="00BF2492">
      <w:pPr>
        <w:pStyle w:val="Heading3"/>
      </w:pPr>
      <w:bookmarkStart w:id="327" w:name="_Clause_c7_4_1"/>
      <w:bookmarkStart w:id="328" w:name="_Toc236318676"/>
      <w:r>
        <w:t>InitiateRegeneration</w:t>
      </w:r>
      <w:bookmarkEnd w:id="327"/>
      <w:bookmarkEnd w:id="328"/>
    </w:p>
    <w:p w14:paraId="5B057AFA" w14:textId="77777777" w:rsidR="00237E76" w:rsidRDefault="00BF2492">
      <w:pPr>
        <w:pStyle w:val="PARAGRAPH"/>
      </w:pPr>
      <w:r>
        <w:t>Request a manual DPF regeneration.</w:t>
      </w:r>
    </w:p>
    <w:p w14:paraId="31742F50" w14:textId="77777777" w:rsidR="00237E76" w:rsidRDefault="00BF2492">
      <w:pPr>
        <w:pStyle w:val="PARAGRAPH"/>
      </w:pPr>
      <w:r>
        <w:t>Signature</w:t>
      </w:r>
    </w:p>
    <w:p w14:paraId="5A1132F9" w14:textId="77777777" w:rsidR="00237E76" w:rsidRDefault="00BF2492">
      <w:pPr>
        <w:pStyle w:val="MethodSignature"/>
      </w:pPr>
      <w:r>
        <w:t>InitiateRegeneration ();</w:t>
      </w:r>
    </w:p>
    <w:p w14:paraId="5CABF1BB" w14:textId="77777777" w:rsidR="00237E76" w:rsidRDefault="00BF2492">
      <w:pPr>
        <w:pStyle w:val="Heading3"/>
      </w:pPr>
      <w:bookmarkStart w:id="329" w:name="_Clause_c7_4_2"/>
      <w:bookmarkStart w:id="330" w:name="_Toc236318677"/>
      <w:r>
        <w:t>InhibitRegeneration</w:t>
      </w:r>
      <w:bookmarkEnd w:id="329"/>
      <w:bookmarkEnd w:id="330"/>
    </w:p>
    <w:p w14:paraId="6C8F01F6" w14:textId="77777777" w:rsidR="00237E76" w:rsidRDefault="00BF2492">
      <w:pPr>
        <w:pStyle w:val="PARAGRAPH"/>
      </w:pPr>
      <w:r>
        <w:t>Enable or disable the inhibit of automatic regeneration.</w:t>
      </w:r>
    </w:p>
    <w:p w14:paraId="5AD8C8BE" w14:textId="77777777" w:rsidR="00237E76" w:rsidRDefault="00BF2492">
      <w:pPr>
        <w:pStyle w:val="PARAGRAPH"/>
      </w:pPr>
      <w:r>
        <w:t>Signature</w:t>
      </w:r>
    </w:p>
    <w:p w14:paraId="17BECB01" w14:textId="77777777" w:rsidR="00237E76" w:rsidRDefault="00BF2492">
      <w:pPr>
        <w:pStyle w:val="MethodSignature"/>
      </w:pPr>
      <w:r>
        <w:t>InhibitRegeneration (</w:t>
      </w:r>
    </w:p>
    <w:p w14:paraId="0204CAE2" w14:textId="77777777" w:rsidR="00237E76" w:rsidRDefault="00BF2492">
      <w:pPr>
        <w:pStyle w:val="MethodSignature"/>
      </w:pPr>
      <w:r>
        <w:t xml:space="preserve">    [in]  0:Boolean      Inhibit);</w:t>
      </w:r>
    </w:p>
    <w:p w14:paraId="533CBA6B" w14:textId="53AC64ED" w:rsidR="00237E76" w:rsidRDefault="00BF2492">
      <w:pPr>
        <w:pStyle w:val="TABLE-title"/>
      </w:pPr>
      <w:bookmarkStart w:id="331" w:name="_Tab_c7_4_2_m_args"/>
      <w:bookmarkStart w:id="332" w:name="_Toc236318765"/>
      <w:r>
        <w:t xml:space="preserve">Table </w:t>
      </w:r>
      <w:r>
        <w:fldChar w:fldCharType="begin"/>
      </w:r>
      <w:r>
        <w:instrText xml:space="preserve"> SEQ Table \* ARABIC </w:instrText>
      </w:r>
      <w:r>
        <w:fldChar w:fldCharType="separate"/>
      </w:r>
      <w:r w:rsidR="0090716E">
        <w:rPr>
          <w:noProof/>
        </w:rPr>
        <w:t>27</w:t>
      </w:r>
      <w:r>
        <w:fldChar w:fldCharType="end"/>
      </w:r>
      <w:r>
        <w:t xml:space="preserve"> – InhibitRegeneration Method Arguments</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37E76" w14:paraId="4671438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237E76" w:rsidRDefault="00BF2492">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237E76" w:rsidRDefault="00BF2492">
            <w:pPr>
              <w:pStyle w:val="TableText"/>
            </w:pPr>
            <w:r>
              <w:rPr>
                <w:b/>
              </w:rPr>
              <w:t>Description</w:t>
            </w:r>
          </w:p>
        </w:tc>
      </w:tr>
      <w:tr w:rsidR="00237E76" w14:paraId="02395D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237E76" w:rsidRDefault="00BF2492">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237E76" w:rsidRDefault="00BF2492">
            <w:pPr>
              <w:pStyle w:val="TableText"/>
            </w:pPr>
            <w:r>
              <w:t>TRUE to inhibit regeneration.</w:t>
            </w:r>
          </w:p>
        </w:tc>
      </w:tr>
    </w:tbl>
    <w:p w14:paraId="4B9B6D80" w14:textId="77777777" w:rsidR="00237E76" w:rsidRDefault="00237E76">
      <w:pPr>
        <w:pStyle w:val="spacer"/>
      </w:pPr>
    </w:p>
    <w:p w14:paraId="35098581" w14:textId="5CE102CA" w:rsidR="00237E76" w:rsidRDefault="00BF2492">
      <w:pPr>
        <w:pStyle w:val="TABLE-title"/>
      </w:pPr>
      <w:bookmarkStart w:id="333" w:name="_Tab_c7_4_2_m_as"/>
      <w:bookmarkStart w:id="334" w:name="_Toc236318766"/>
      <w:r>
        <w:t xml:space="preserve">Table </w:t>
      </w:r>
      <w:r>
        <w:fldChar w:fldCharType="begin"/>
      </w:r>
      <w:r>
        <w:instrText xml:space="preserve"> SEQ Table \* ARABIC </w:instrText>
      </w:r>
      <w:r>
        <w:fldChar w:fldCharType="separate"/>
      </w:r>
      <w:r w:rsidR="0090716E">
        <w:rPr>
          <w:noProof/>
        </w:rPr>
        <w:t>28</w:t>
      </w:r>
      <w:r>
        <w:fldChar w:fldCharType="end"/>
      </w:r>
      <w:r>
        <w:t xml:space="preserve"> – InhibitRegeneration Method AddressSpace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DB76E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237E76" w:rsidRDefault="00BF2492">
            <w:pPr>
              <w:pStyle w:val="TableText"/>
            </w:pPr>
            <w:r>
              <w:rPr>
                <w:b/>
              </w:rPr>
              <w:t>Value</w:t>
            </w:r>
          </w:p>
        </w:tc>
      </w:tr>
      <w:tr w:rsidR="00237E76" w14:paraId="311103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237E76" w:rsidRDefault="00BF2492">
            <w:pPr>
              <w:pStyle w:val="TableText"/>
            </w:pPr>
            <w:r>
              <w:t>InhibitRegeneration</w:t>
            </w:r>
          </w:p>
        </w:tc>
      </w:tr>
      <w:tr w:rsidR="00237E76" w14:paraId="74B6CA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237E76" w:rsidRDefault="00BF2492">
            <w:pPr>
              <w:pStyle w:val="TableText"/>
            </w:pPr>
            <w:r>
              <w:rPr>
                <w:b/>
              </w:rPr>
              <w:t>ModellingRule</w:t>
            </w:r>
          </w:p>
        </w:tc>
      </w:tr>
      <w:tr w:rsidR="00237E76" w14:paraId="2393B8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237E76" w:rsidRDefault="00BF2492">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237E76" w:rsidRDefault="00BF249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237E76" w:rsidRDefault="00BF2492">
            <w:pPr>
              <w:pStyle w:val="TableText"/>
            </w:pPr>
            <w:r>
              <w:t>0:Mandatory</w:t>
            </w:r>
          </w:p>
        </w:tc>
      </w:tr>
    </w:tbl>
    <w:p w14:paraId="4377DE89" w14:textId="77777777" w:rsidR="00237E76" w:rsidRDefault="00237E76">
      <w:pPr>
        <w:pStyle w:val="spacer"/>
      </w:pPr>
    </w:p>
    <w:p w14:paraId="0215041D" w14:textId="77777777" w:rsidR="00237E76" w:rsidRDefault="00BF2492">
      <w:pPr>
        <w:pStyle w:val="Heading2"/>
      </w:pPr>
      <w:bookmarkStart w:id="335" w:name="_Clause_c7_5"/>
      <w:bookmarkStart w:id="336" w:name="_Toc236318678"/>
      <w:r>
        <w:t>EngineType</w:t>
      </w:r>
      <w:bookmarkEnd w:id="335"/>
      <w:bookmarkEnd w:id="336"/>
    </w:p>
    <w:p w14:paraId="7946D171" w14:textId="77777777" w:rsidR="00237E76" w:rsidRDefault="00BF2492">
      <w:pPr>
        <w:pStyle w:val="PARAGRAPH"/>
      </w:pPr>
      <w:r>
        <w:t>The prime-mover engine of a generator set. Exposes engine telemetry, typically obtained over the CAN bus / SAE J1939 interface, and identification.</w:t>
      </w:r>
    </w:p>
    <w:p w14:paraId="1B896182" w14:textId="5063BD0D" w:rsidR="00237E76" w:rsidRDefault="00BF2492">
      <w:pPr>
        <w:pStyle w:val="TABLE-title"/>
      </w:pPr>
      <w:bookmarkStart w:id="337" w:name="_Tab_c7_5_def"/>
      <w:bookmarkStart w:id="338" w:name="_Toc236318767"/>
      <w:r>
        <w:lastRenderedPageBreak/>
        <w:t xml:space="preserve">Table </w:t>
      </w:r>
      <w:r>
        <w:fldChar w:fldCharType="begin"/>
      </w:r>
      <w:r>
        <w:instrText xml:space="preserve"> SEQ Table \* ARABIC </w:instrText>
      </w:r>
      <w:r>
        <w:fldChar w:fldCharType="separate"/>
      </w:r>
      <w:r w:rsidR="0090716E">
        <w:rPr>
          <w:noProof/>
        </w:rPr>
        <w:t>29</w:t>
      </w:r>
      <w:r>
        <w:fldChar w:fldCharType="end"/>
      </w:r>
      <w:r>
        <w:t xml:space="preserve"> – EngineType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752058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237E76" w:rsidRDefault="00BF2492">
            <w:pPr>
              <w:pStyle w:val="TableText"/>
            </w:pPr>
            <w:r>
              <w:rPr>
                <w:b/>
              </w:rPr>
              <w:t>Value</w:t>
            </w:r>
          </w:p>
        </w:tc>
      </w:tr>
      <w:tr w:rsidR="00237E76" w14:paraId="74F210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237E76" w:rsidRDefault="00BF2492">
            <w:pPr>
              <w:pStyle w:val="TableText"/>
            </w:pPr>
            <w:r>
              <w:t>1:EngineType</w:t>
            </w:r>
          </w:p>
        </w:tc>
      </w:tr>
      <w:tr w:rsidR="00237E76" w14:paraId="0575EB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237E76" w:rsidRDefault="00BF2492">
            <w:pPr>
              <w:pStyle w:val="TableText"/>
            </w:pPr>
            <w:r>
              <w:t>False</w:t>
            </w:r>
          </w:p>
        </w:tc>
      </w:tr>
      <w:tr w:rsidR="00237E76" w14:paraId="17DA571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237E76" w:rsidRDefault="00BF2492">
            <w:pPr>
              <w:pStyle w:val="TableText"/>
            </w:pPr>
            <w:r>
              <w:rPr>
                <w:b/>
              </w:rPr>
              <w:t>Other</w:t>
            </w:r>
          </w:p>
        </w:tc>
      </w:tr>
      <w:tr w:rsidR="00237E76" w14:paraId="2E4AEE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237E76" w:rsidRDefault="00BF2492">
            <w:pPr>
              <w:pStyle w:val="TableText"/>
            </w:pPr>
            <w:r>
              <w:t>Subtype of the 2:ComponentType defined in OPC 10000-5, i.e. inheriting the InstanceDeclarations of that Node.</w:t>
            </w:r>
          </w:p>
        </w:tc>
      </w:tr>
      <w:tr w:rsidR="00237E76" w14:paraId="0BB287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237E76" w:rsidRDefault="00BF2492">
            <w:pPr>
              <w:pStyle w:val="TableTextWithTabs"/>
            </w:pPr>
            <w:r>
              <w:t>Speed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237E76" w:rsidRDefault="00BF2492">
            <w:pPr>
              <w:pStyle w:val="TableText"/>
            </w:pPr>
            <w:r>
              <w:t>M</w:t>
            </w:r>
          </w:p>
        </w:tc>
      </w:tr>
      <w:tr w:rsidR="00237E76" w14:paraId="5B10F5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8AF80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52EB57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FC4BF9" w14:textId="77777777" w:rsidR="00237E76" w:rsidRDefault="00BF2492">
            <w:pPr>
              <w:pStyle w:val="TableTextWithTabs"/>
            </w:pPr>
            <w:r>
              <w:t>PercentLoad</w:t>
            </w:r>
          </w:p>
        </w:tc>
        <w:tc>
          <w:tcPr>
            <w:tcW w:w="1275" w:type="dxa"/>
            <w:tcBorders>
              <w:top w:val="single" w:sz="4" w:space="0" w:color="auto"/>
              <w:left w:val="single" w:sz="4" w:space="0" w:color="auto"/>
              <w:bottom w:val="single" w:sz="4" w:space="0" w:color="auto"/>
              <w:right w:val="single" w:sz="4" w:space="0" w:color="auto"/>
            </w:tcBorders>
          </w:tcPr>
          <w:p w14:paraId="23ED23A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70A210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E3BC427" w14:textId="77777777" w:rsidR="00237E76" w:rsidRDefault="00BF2492">
            <w:pPr>
              <w:pStyle w:val="TableText"/>
            </w:pPr>
            <w:r>
              <w:t>O</w:t>
            </w:r>
          </w:p>
        </w:tc>
      </w:tr>
      <w:tr w:rsidR="00237E76" w14:paraId="34B29F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BE15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FA4ED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AF1897" w14:textId="77777777" w:rsidR="00237E76" w:rsidRDefault="00BF2492">
            <w:pPr>
              <w:pStyle w:val="TableTextWithTabs"/>
            </w:pPr>
            <w:r>
              <w:t>PercentTorque</w:t>
            </w:r>
          </w:p>
        </w:tc>
        <w:tc>
          <w:tcPr>
            <w:tcW w:w="1275" w:type="dxa"/>
            <w:tcBorders>
              <w:top w:val="single" w:sz="4" w:space="0" w:color="auto"/>
              <w:left w:val="single" w:sz="4" w:space="0" w:color="auto"/>
              <w:bottom w:val="single" w:sz="4" w:space="0" w:color="auto"/>
              <w:right w:val="single" w:sz="4" w:space="0" w:color="auto"/>
            </w:tcBorders>
          </w:tcPr>
          <w:p w14:paraId="1D415DA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6BE987"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83732BB" w14:textId="77777777" w:rsidR="00237E76" w:rsidRDefault="00BF2492">
            <w:pPr>
              <w:pStyle w:val="TableText"/>
            </w:pPr>
            <w:r>
              <w:t>O</w:t>
            </w:r>
          </w:p>
        </w:tc>
      </w:tr>
      <w:tr w:rsidR="00237E76" w14:paraId="438AA1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9292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8817A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48348" w14:textId="77777777" w:rsidR="00237E76" w:rsidRDefault="00BF2492">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04A32825"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043BE5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A0D310" w14:textId="77777777" w:rsidR="00237E76" w:rsidRDefault="00BF2492">
            <w:pPr>
              <w:pStyle w:val="TableText"/>
            </w:pPr>
            <w:r>
              <w:t>O</w:t>
            </w:r>
          </w:p>
        </w:tc>
      </w:tr>
      <w:tr w:rsidR="00237E76" w14:paraId="3864CD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B847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E4EBB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C32102" w14:textId="77777777" w:rsidR="00237E76" w:rsidRDefault="00BF2492">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5DA93C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AF1D7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D9E01D3" w14:textId="77777777" w:rsidR="00237E76" w:rsidRDefault="00BF2492">
            <w:pPr>
              <w:pStyle w:val="TableText"/>
            </w:pPr>
            <w:r>
              <w:t>O</w:t>
            </w:r>
          </w:p>
        </w:tc>
      </w:tr>
      <w:tr w:rsidR="00237E76" w14:paraId="0E317B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C7802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446EB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4691C4" w14:textId="77777777" w:rsidR="00237E76" w:rsidRDefault="00BF2492">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43B99128"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A5BE334"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9F49AC" w14:textId="77777777" w:rsidR="00237E76" w:rsidRDefault="00BF2492">
            <w:pPr>
              <w:pStyle w:val="TableText"/>
            </w:pPr>
            <w:r>
              <w:t>O</w:t>
            </w:r>
          </w:p>
        </w:tc>
      </w:tr>
      <w:tr w:rsidR="00237E76" w14:paraId="1B6700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22B04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A6331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2622B0" w14:textId="77777777" w:rsidR="00237E76" w:rsidRDefault="00BF2492">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343EDC4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E4B030"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A7EF45E" w14:textId="77777777" w:rsidR="00237E76" w:rsidRDefault="00BF2492">
            <w:pPr>
              <w:pStyle w:val="TableText"/>
            </w:pPr>
            <w:r>
              <w:t>O</w:t>
            </w:r>
          </w:p>
        </w:tc>
      </w:tr>
      <w:tr w:rsidR="00237E76" w14:paraId="598DDB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C8DA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2469C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D37D3" w14:textId="77777777" w:rsidR="00237E76" w:rsidRDefault="00BF2492">
            <w:pPr>
              <w:pStyle w:val="TableTextWithTabs"/>
            </w:pPr>
            <w:r>
              <w:t>FuelRate</w:t>
            </w:r>
          </w:p>
        </w:tc>
        <w:tc>
          <w:tcPr>
            <w:tcW w:w="1275" w:type="dxa"/>
            <w:tcBorders>
              <w:top w:val="single" w:sz="4" w:space="0" w:color="auto"/>
              <w:left w:val="single" w:sz="4" w:space="0" w:color="auto"/>
              <w:bottom w:val="single" w:sz="4" w:space="0" w:color="auto"/>
              <w:right w:val="single" w:sz="4" w:space="0" w:color="auto"/>
            </w:tcBorders>
          </w:tcPr>
          <w:p w14:paraId="6528D691"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05285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3E44F" w14:textId="77777777" w:rsidR="00237E76" w:rsidRDefault="00BF2492">
            <w:pPr>
              <w:pStyle w:val="TableText"/>
            </w:pPr>
            <w:r>
              <w:t>O</w:t>
            </w:r>
          </w:p>
        </w:tc>
      </w:tr>
      <w:tr w:rsidR="00237E76" w14:paraId="322983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E22CA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3703F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A1407" w14:textId="77777777" w:rsidR="00237E76" w:rsidRDefault="00BF2492">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7AA7D333"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F0D0CE6"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092789" w14:textId="77777777" w:rsidR="00237E76" w:rsidRDefault="00BF2492">
            <w:pPr>
              <w:pStyle w:val="TableText"/>
            </w:pPr>
            <w:r>
              <w:t>O</w:t>
            </w:r>
          </w:p>
        </w:tc>
      </w:tr>
      <w:tr w:rsidR="00237E76" w14:paraId="7D9952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E86A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439BA3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4C8DC" w14:textId="77777777" w:rsidR="00237E76" w:rsidRDefault="00BF2492">
            <w:pPr>
              <w:pStyle w:val="TableTextWithTabs"/>
            </w:pPr>
            <w:r>
              <w:t>IntakeManifoldPressure</w:t>
            </w:r>
          </w:p>
        </w:tc>
        <w:tc>
          <w:tcPr>
            <w:tcW w:w="1275" w:type="dxa"/>
            <w:tcBorders>
              <w:top w:val="single" w:sz="4" w:space="0" w:color="auto"/>
              <w:left w:val="single" w:sz="4" w:space="0" w:color="auto"/>
              <w:bottom w:val="single" w:sz="4" w:space="0" w:color="auto"/>
              <w:right w:val="single" w:sz="4" w:space="0" w:color="auto"/>
            </w:tcBorders>
          </w:tcPr>
          <w:p w14:paraId="2C9EB365"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81B6E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A106819" w14:textId="77777777" w:rsidR="00237E76" w:rsidRDefault="00BF2492">
            <w:pPr>
              <w:pStyle w:val="TableText"/>
            </w:pPr>
            <w:r>
              <w:t>O</w:t>
            </w:r>
          </w:p>
        </w:tc>
      </w:tr>
      <w:tr w:rsidR="00237E76" w14:paraId="7E10F2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E438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57BBE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974F0C" w14:textId="77777777" w:rsidR="00237E76" w:rsidRDefault="00BF2492">
            <w:pPr>
              <w:pStyle w:val="TableTextWithTabs"/>
            </w:pPr>
            <w:r>
              <w:t>IntakeManifoldTemperature</w:t>
            </w:r>
          </w:p>
        </w:tc>
        <w:tc>
          <w:tcPr>
            <w:tcW w:w="1275" w:type="dxa"/>
            <w:tcBorders>
              <w:top w:val="single" w:sz="4" w:space="0" w:color="auto"/>
              <w:left w:val="single" w:sz="4" w:space="0" w:color="auto"/>
              <w:bottom w:val="single" w:sz="4" w:space="0" w:color="auto"/>
              <w:right w:val="single" w:sz="4" w:space="0" w:color="auto"/>
            </w:tcBorders>
          </w:tcPr>
          <w:p w14:paraId="5A86A79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64BD04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0BC92D7" w14:textId="77777777" w:rsidR="00237E76" w:rsidRDefault="00BF2492">
            <w:pPr>
              <w:pStyle w:val="TableText"/>
            </w:pPr>
            <w:r>
              <w:t>O</w:t>
            </w:r>
          </w:p>
        </w:tc>
      </w:tr>
      <w:tr w:rsidR="00237E76" w14:paraId="6B285C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36B8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016D9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A3AB2" w14:textId="77777777" w:rsidR="00237E76" w:rsidRDefault="00BF2492">
            <w:pPr>
              <w:pStyle w:val="TableTextWithTabs"/>
            </w:pPr>
            <w:r>
              <w:t>ExhaustGasTemperature</w:t>
            </w:r>
          </w:p>
        </w:tc>
        <w:tc>
          <w:tcPr>
            <w:tcW w:w="1275" w:type="dxa"/>
            <w:tcBorders>
              <w:top w:val="single" w:sz="4" w:space="0" w:color="auto"/>
              <w:left w:val="single" w:sz="4" w:space="0" w:color="auto"/>
              <w:bottom w:val="single" w:sz="4" w:space="0" w:color="auto"/>
              <w:right w:val="single" w:sz="4" w:space="0" w:color="auto"/>
            </w:tcBorders>
          </w:tcPr>
          <w:p w14:paraId="374B6673"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F9D76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BAFEDEB" w14:textId="77777777" w:rsidR="00237E76" w:rsidRDefault="00BF2492">
            <w:pPr>
              <w:pStyle w:val="TableText"/>
            </w:pPr>
            <w:r>
              <w:t>O</w:t>
            </w:r>
          </w:p>
        </w:tc>
      </w:tr>
      <w:tr w:rsidR="00237E76" w14:paraId="0683C3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93B4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06F5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3C0D94" w14:textId="77777777" w:rsidR="00237E76" w:rsidRDefault="00BF2492">
            <w:pPr>
              <w:pStyle w:val="TableTextWithTabs"/>
            </w:pPr>
            <w:r>
              <w:t>BarometricPressure</w:t>
            </w:r>
          </w:p>
        </w:tc>
        <w:tc>
          <w:tcPr>
            <w:tcW w:w="1275" w:type="dxa"/>
            <w:tcBorders>
              <w:top w:val="single" w:sz="4" w:space="0" w:color="auto"/>
              <w:left w:val="single" w:sz="4" w:space="0" w:color="auto"/>
              <w:bottom w:val="single" w:sz="4" w:space="0" w:color="auto"/>
              <w:right w:val="single" w:sz="4" w:space="0" w:color="auto"/>
            </w:tcBorders>
          </w:tcPr>
          <w:p w14:paraId="69FAC6B1"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DF3B57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CCF49FC" w14:textId="77777777" w:rsidR="00237E76" w:rsidRDefault="00BF2492">
            <w:pPr>
              <w:pStyle w:val="TableText"/>
            </w:pPr>
            <w:r>
              <w:t>O</w:t>
            </w:r>
          </w:p>
        </w:tc>
      </w:tr>
      <w:tr w:rsidR="00237E76" w14:paraId="07F1E5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43E6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1D44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2F1552" w14:textId="77777777" w:rsidR="00237E76" w:rsidRDefault="00BF2492">
            <w:pPr>
              <w:pStyle w:val="TableTextWithTabs"/>
            </w:pPr>
            <w:r>
              <w:t>EngineHours</w:t>
            </w:r>
          </w:p>
        </w:tc>
        <w:tc>
          <w:tcPr>
            <w:tcW w:w="1275" w:type="dxa"/>
            <w:tcBorders>
              <w:top w:val="single" w:sz="4" w:space="0" w:color="auto"/>
              <w:left w:val="single" w:sz="4" w:space="0" w:color="auto"/>
              <w:bottom w:val="single" w:sz="4" w:space="0" w:color="auto"/>
              <w:right w:val="single" w:sz="4" w:space="0" w:color="auto"/>
            </w:tcBorders>
          </w:tcPr>
          <w:p w14:paraId="661655F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97A718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47E1C4B" w14:textId="77777777" w:rsidR="00237E76" w:rsidRDefault="00BF2492">
            <w:pPr>
              <w:pStyle w:val="TableText"/>
            </w:pPr>
            <w:r>
              <w:t>M</w:t>
            </w:r>
          </w:p>
        </w:tc>
      </w:tr>
      <w:tr w:rsidR="00237E76" w14:paraId="65F460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A720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E0786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0435DD" w14:textId="77777777" w:rsidR="00237E76" w:rsidRDefault="00BF2492">
            <w:pPr>
              <w:pStyle w:val="TableTextWithTabs"/>
            </w:pPr>
            <w:r>
              <w:t>NumberOfStarts</w:t>
            </w:r>
          </w:p>
        </w:tc>
        <w:tc>
          <w:tcPr>
            <w:tcW w:w="1275" w:type="dxa"/>
            <w:tcBorders>
              <w:top w:val="single" w:sz="4" w:space="0" w:color="auto"/>
              <w:left w:val="single" w:sz="4" w:space="0" w:color="auto"/>
              <w:bottom w:val="single" w:sz="4" w:space="0" w:color="auto"/>
              <w:right w:val="single" w:sz="4" w:space="0" w:color="auto"/>
            </w:tcBorders>
          </w:tcPr>
          <w:p w14:paraId="3BB3A718" w14:textId="77777777" w:rsidR="00237E76" w:rsidRDefault="00BF249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FFCA366"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16AE4F4" w14:textId="77777777" w:rsidR="00237E76" w:rsidRDefault="00BF2492">
            <w:pPr>
              <w:pStyle w:val="TableText"/>
            </w:pPr>
            <w:r>
              <w:t>O</w:t>
            </w:r>
          </w:p>
        </w:tc>
      </w:tr>
      <w:tr w:rsidR="00237E76" w14:paraId="6B222F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1FB07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CF7E4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FBF3E4" w14:textId="77777777" w:rsidR="00237E76" w:rsidRDefault="00BF2492">
            <w:pPr>
              <w:pStyle w:val="TableTextWithTabs"/>
            </w:pPr>
            <w:r>
              <w:t>Aspiration</w:t>
            </w:r>
          </w:p>
        </w:tc>
        <w:tc>
          <w:tcPr>
            <w:tcW w:w="1275" w:type="dxa"/>
            <w:tcBorders>
              <w:top w:val="single" w:sz="4" w:space="0" w:color="auto"/>
              <w:left w:val="single" w:sz="4" w:space="0" w:color="auto"/>
              <w:bottom w:val="single" w:sz="4" w:space="0" w:color="auto"/>
              <w:right w:val="single" w:sz="4" w:space="0" w:color="auto"/>
            </w:tcBorders>
          </w:tcPr>
          <w:p w14:paraId="114CE9D0" w14:textId="77777777" w:rsidR="00237E76" w:rsidRDefault="00BF2492">
            <w:pPr>
              <w:pStyle w:val="TableText"/>
            </w:pPr>
            <w:r>
              <w:t>AspirationEnum</w:t>
            </w:r>
          </w:p>
        </w:tc>
        <w:tc>
          <w:tcPr>
            <w:tcW w:w="1843" w:type="dxa"/>
            <w:tcBorders>
              <w:top w:val="single" w:sz="4" w:space="0" w:color="auto"/>
              <w:left w:val="single" w:sz="4" w:space="0" w:color="auto"/>
              <w:bottom w:val="single" w:sz="4" w:space="0" w:color="auto"/>
              <w:right w:val="single" w:sz="4" w:space="0" w:color="auto"/>
            </w:tcBorders>
          </w:tcPr>
          <w:p w14:paraId="18E1650A"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846846" w14:textId="77777777" w:rsidR="00237E76" w:rsidRDefault="00BF2492">
            <w:pPr>
              <w:pStyle w:val="TableText"/>
            </w:pPr>
            <w:r>
              <w:t>O</w:t>
            </w:r>
          </w:p>
        </w:tc>
      </w:tr>
      <w:tr w:rsidR="00237E76" w14:paraId="198309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CD61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C627B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D2006F" w14:textId="77777777" w:rsidR="00237E76" w:rsidRDefault="00BF2492">
            <w:pPr>
              <w:pStyle w:val="TableTextWithTabs"/>
            </w:pPr>
            <w:r>
              <w:t>Displacement</w:t>
            </w:r>
          </w:p>
        </w:tc>
        <w:tc>
          <w:tcPr>
            <w:tcW w:w="1275" w:type="dxa"/>
            <w:tcBorders>
              <w:top w:val="single" w:sz="4" w:space="0" w:color="auto"/>
              <w:left w:val="single" w:sz="4" w:space="0" w:color="auto"/>
              <w:bottom w:val="single" w:sz="4" w:space="0" w:color="auto"/>
              <w:right w:val="single" w:sz="4" w:space="0" w:color="auto"/>
            </w:tcBorders>
          </w:tcPr>
          <w:p w14:paraId="01F3FE82"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2DF3E3"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B0371AB" w14:textId="77777777" w:rsidR="00237E76" w:rsidRDefault="00BF2492">
            <w:pPr>
              <w:pStyle w:val="TableText"/>
            </w:pPr>
            <w:r>
              <w:t>O</w:t>
            </w:r>
          </w:p>
        </w:tc>
      </w:tr>
      <w:tr w:rsidR="00237E76" w14:paraId="531C9C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41DD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6B3A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5D6239" w14:textId="77777777" w:rsidR="00237E76" w:rsidRDefault="00BF2492">
            <w:pPr>
              <w:pStyle w:val="TableTextWithTabs"/>
            </w:pPr>
            <w:r>
              <w:t>CylinderCount</w:t>
            </w:r>
          </w:p>
        </w:tc>
        <w:tc>
          <w:tcPr>
            <w:tcW w:w="1275" w:type="dxa"/>
            <w:tcBorders>
              <w:top w:val="single" w:sz="4" w:space="0" w:color="auto"/>
              <w:left w:val="single" w:sz="4" w:space="0" w:color="auto"/>
              <w:bottom w:val="single" w:sz="4" w:space="0" w:color="auto"/>
              <w:right w:val="single" w:sz="4" w:space="0" w:color="auto"/>
            </w:tcBorders>
          </w:tcPr>
          <w:p w14:paraId="49C5AFE4" w14:textId="77777777" w:rsidR="00237E76" w:rsidRDefault="00BF2492">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19CC2439"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0C0203" w14:textId="77777777" w:rsidR="00237E76" w:rsidRDefault="00BF2492">
            <w:pPr>
              <w:pStyle w:val="TableText"/>
            </w:pPr>
            <w:r>
              <w:t>O</w:t>
            </w:r>
          </w:p>
        </w:tc>
      </w:tr>
      <w:tr w:rsidR="00237E76" w14:paraId="0BA215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10066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30C7C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4DBB3E" w14:textId="77777777" w:rsidR="00237E76" w:rsidRDefault="00BF2492">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7A57938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7077656"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94BCA1" w14:textId="77777777" w:rsidR="00237E76" w:rsidRDefault="00BF2492">
            <w:pPr>
              <w:pStyle w:val="TableText"/>
            </w:pPr>
            <w:r>
              <w:t>O</w:t>
            </w:r>
          </w:p>
        </w:tc>
      </w:tr>
      <w:tr w:rsidR="00237E76" w14:paraId="642DB3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40BE2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12791B"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AB2614" w14:textId="77777777" w:rsidR="00237E76" w:rsidRDefault="00BF2492">
            <w:pPr>
              <w:pStyle w:val="TableTextWithTabs"/>
            </w:pPr>
            <w:r>
              <w:t>CanInterface</w:t>
            </w:r>
          </w:p>
        </w:tc>
        <w:tc>
          <w:tcPr>
            <w:tcW w:w="1275" w:type="dxa"/>
            <w:tcBorders>
              <w:top w:val="single" w:sz="4" w:space="0" w:color="auto"/>
              <w:left w:val="single" w:sz="4" w:space="0" w:color="auto"/>
              <w:bottom w:val="single" w:sz="4" w:space="0" w:color="auto"/>
              <w:right w:val="single" w:sz="4" w:space="0" w:color="auto"/>
            </w:tcBorders>
          </w:tcPr>
          <w:p w14:paraId="05BC7AA5"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2FCBC3BC" w14:textId="77777777" w:rsidR="00237E76" w:rsidRDefault="00BF2492">
            <w:pPr>
              <w:pStyle w:val="TableText"/>
            </w:pPr>
            <w:r>
              <w:t>J1939DiagnosticInterfaceType</w:t>
            </w:r>
          </w:p>
        </w:tc>
        <w:tc>
          <w:tcPr>
            <w:tcW w:w="851" w:type="dxa"/>
            <w:tcBorders>
              <w:top w:val="single" w:sz="4" w:space="0" w:color="auto"/>
              <w:left w:val="single" w:sz="4" w:space="0" w:color="auto"/>
              <w:bottom w:val="single" w:sz="4" w:space="0" w:color="auto"/>
              <w:right w:val="single" w:sz="4" w:space="0" w:color="auto"/>
            </w:tcBorders>
          </w:tcPr>
          <w:p w14:paraId="2D4A76E6" w14:textId="77777777" w:rsidR="00237E76" w:rsidRDefault="00BF2492">
            <w:pPr>
              <w:pStyle w:val="TableText"/>
            </w:pPr>
            <w:r>
              <w:t>O</w:t>
            </w:r>
          </w:p>
        </w:tc>
      </w:tr>
      <w:tr w:rsidR="00237E76" w14:paraId="484645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8613C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972841"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184C4F" w14:textId="77777777" w:rsidR="00237E76" w:rsidRDefault="00BF2492">
            <w:pPr>
              <w:pStyle w:val="TableTextWithTabs"/>
            </w:pPr>
            <w:r>
              <w:t>Aftertreatment</w:t>
            </w:r>
          </w:p>
        </w:tc>
        <w:tc>
          <w:tcPr>
            <w:tcW w:w="1275" w:type="dxa"/>
            <w:tcBorders>
              <w:top w:val="single" w:sz="4" w:space="0" w:color="auto"/>
              <w:left w:val="single" w:sz="4" w:space="0" w:color="auto"/>
              <w:bottom w:val="single" w:sz="4" w:space="0" w:color="auto"/>
              <w:right w:val="single" w:sz="4" w:space="0" w:color="auto"/>
            </w:tcBorders>
          </w:tcPr>
          <w:p w14:paraId="57BDCF9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C6D8B7F" w14:textId="77777777" w:rsidR="00237E76" w:rsidRDefault="00BF2492">
            <w:pPr>
              <w:pStyle w:val="TableText"/>
            </w:pPr>
            <w:r>
              <w:t>ExhaustAftertreatmentType</w:t>
            </w:r>
          </w:p>
        </w:tc>
        <w:tc>
          <w:tcPr>
            <w:tcW w:w="851" w:type="dxa"/>
            <w:tcBorders>
              <w:top w:val="single" w:sz="4" w:space="0" w:color="auto"/>
              <w:left w:val="single" w:sz="4" w:space="0" w:color="auto"/>
              <w:bottom w:val="single" w:sz="4" w:space="0" w:color="auto"/>
              <w:right w:val="single" w:sz="4" w:space="0" w:color="auto"/>
            </w:tcBorders>
          </w:tcPr>
          <w:p w14:paraId="17F8B946" w14:textId="77777777" w:rsidR="00237E76" w:rsidRDefault="00BF2492">
            <w:pPr>
              <w:pStyle w:val="TableText"/>
            </w:pPr>
            <w:r>
              <w:t>O</w:t>
            </w:r>
          </w:p>
        </w:tc>
      </w:tr>
      <w:tr w:rsidR="00237E76" w14:paraId="4AD32CB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A9BADD" w14:textId="77777777" w:rsidR="00237E76" w:rsidRDefault="00BF2492">
            <w:pPr>
              <w:pStyle w:val="TableText"/>
            </w:pPr>
            <w:r>
              <w:rPr>
                <w:b/>
              </w:rPr>
              <w:t>Conformance Units</w:t>
            </w:r>
          </w:p>
        </w:tc>
      </w:tr>
      <w:tr w:rsidR="00237E76" w14:paraId="2267E0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BF7E88" w14:textId="77777777" w:rsidR="00237E76" w:rsidRDefault="00BF2492">
            <w:pPr>
              <w:pStyle w:val="TableText"/>
            </w:pPr>
            <w:r>
              <w:t>GEN-Components</w:t>
            </w:r>
          </w:p>
        </w:tc>
      </w:tr>
    </w:tbl>
    <w:p w14:paraId="49A9F27A" w14:textId="77777777" w:rsidR="00237E76" w:rsidRDefault="00237E76">
      <w:pPr>
        <w:pStyle w:val="spacer"/>
      </w:pPr>
    </w:p>
    <w:p w14:paraId="64C507C3" w14:textId="77777777" w:rsidR="00237E76" w:rsidRDefault="00BF2492">
      <w:pPr>
        <w:pStyle w:val="Heading2"/>
      </w:pPr>
      <w:bookmarkStart w:id="339" w:name="_Clause_c7_6"/>
      <w:bookmarkStart w:id="340" w:name="_Toc236318679"/>
      <w:r>
        <w:t>AlternatorPhaseType</w:t>
      </w:r>
      <w:bookmarkEnd w:id="339"/>
      <w:bookmarkEnd w:id="340"/>
    </w:p>
    <w:p w14:paraId="1DA36951" w14:textId="77777777" w:rsidR="00237E76" w:rsidRDefault="00BF2492">
      <w:pPr>
        <w:pStyle w:val="PARAGRAPH"/>
      </w:pPr>
      <w:r>
        <w:t>Per-phase electrical measurements of the alternator output.</w:t>
      </w:r>
    </w:p>
    <w:p w14:paraId="254AE2A8" w14:textId="171B2572" w:rsidR="00237E76" w:rsidRDefault="00BF2492">
      <w:pPr>
        <w:pStyle w:val="TABLE-title"/>
      </w:pPr>
      <w:bookmarkStart w:id="341" w:name="_Tab_c7_6_def"/>
      <w:bookmarkStart w:id="342" w:name="_Toc236318768"/>
      <w:r>
        <w:t xml:space="preserve">Table </w:t>
      </w:r>
      <w:r>
        <w:fldChar w:fldCharType="begin"/>
      </w:r>
      <w:r>
        <w:instrText xml:space="preserve"> SEQ Table \* ARABIC </w:instrText>
      </w:r>
      <w:r>
        <w:fldChar w:fldCharType="separate"/>
      </w:r>
      <w:r w:rsidR="0090716E">
        <w:rPr>
          <w:noProof/>
        </w:rPr>
        <w:t>30</w:t>
      </w:r>
      <w:r>
        <w:fldChar w:fldCharType="end"/>
      </w:r>
      <w:r>
        <w:t xml:space="preserve"> – AlternatorPhaseType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0610A4F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237E76" w:rsidRDefault="00BF2492">
            <w:pPr>
              <w:pStyle w:val="TableText"/>
            </w:pPr>
            <w:r>
              <w:rPr>
                <w:b/>
              </w:rPr>
              <w:t>Value</w:t>
            </w:r>
          </w:p>
        </w:tc>
      </w:tr>
      <w:tr w:rsidR="00237E76" w14:paraId="4795B0E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237E76" w:rsidRDefault="00BF2492">
            <w:pPr>
              <w:pStyle w:val="TableText"/>
            </w:pPr>
            <w:r>
              <w:t>1:AlternatorPhaseType</w:t>
            </w:r>
          </w:p>
        </w:tc>
      </w:tr>
      <w:tr w:rsidR="00237E76" w14:paraId="54AFB2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237E76" w:rsidRDefault="00BF2492">
            <w:pPr>
              <w:pStyle w:val="TableText"/>
            </w:pPr>
            <w:r>
              <w:t>False</w:t>
            </w:r>
          </w:p>
        </w:tc>
      </w:tr>
      <w:tr w:rsidR="00237E76" w14:paraId="735D08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237E76" w:rsidRDefault="00BF2492">
            <w:pPr>
              <w:pStyle w:val="TableText"/>
            </w:pPr>
            <w:r>
              <w:rPr>
                <w:b/>
              </w:rPr>
              <w:t>Other</w:t>
            </w:r>
          </w:p>
        </w:tc>
      </w:tr>
      <w:tr w:rsidR="00237E76" w14:paraId="530D3E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237E76" w:rsidRDefault="00BF2492">
            <w:pPr>
              <w:pStyle w:val="TableText"/>
            </w:pPr>
            <w:r>
              <w:t>Subtype of the 0:BaseObjectType defined in OPC 10000-5, i.e. inheriting the InstanceDeclarations of that Node.</w:t>
            </w:r>
          </w:p>
        </w:tc>
      </w:tr>
      <w:tr w:rsidR="00237E76" w14:paraId="3E2EA7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237E76" w:rsidRDefault="00BF2492">
            <w:pPr>
              <w:pStyle w:val="TableTextWithTabs"/>
            </w:pPr>
            <w:r>
              <w:t>LineToNeutralVoltage</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237E76" w:rsidRDefault="00BF2492">
            <w:pPr>
              <w:pStyle w:val="TableText"/>
            </w:pPr>
            <w:r>
              <w:t>O</w:t>
            </w:r>
          </w:p>
        </w:tc>
      </w:tr>
      <w:tr w:rsidR="00237E76" w14:paraId="1EE708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237E76" w:rsidRDefault="00BF2492">
            <w:pPr>
              <w:pStyle w:val="TableTextWithTabs"/>
            </w:pPr>
            <w:r>
              <w:t>LineToLineVoltage</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237E76" w:rsidRDefault="00BF2492">
            <w:pPr>
              <w:pStyle w:val="TableText"/>
            </w:pPr>
            <w:r>
              <w:t>O</w:t>
            </w:r>
          </w:p>
        </w:tc>
      </w:tr>
      <w:tr w:rsidR="00237E76" w14:paraId="20506B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237E76" w:rsidRDefault="00BF2492">
            <w:pPr>
              <w:pStyle w:val="TableTextWithTabs"/>
            </w:pPr>
            <w:r>
              <w:t>Current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237E76" w:rsidRDefault="00BF2492">
            <w:pPr>
              <w:pStyle w:val="TableText"/>
            </w:pPr>
            <w:r>
              <w:t>M</w:t>
            </w:r>
          </w:p>
        </w:tc>
      </w:tr>
      <w:tr w:rsidR="00237E76" w14:paraId="4848A4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3765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ACF4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AC5E3" w14:textId="77777777" w:rsidR="00237E76" w:rsidRDefault="00BF2492">
            <w:pPr>
              <w:pStyle w:val="TableTextWithTabs"/>
            </w:pPr>
            <w:r>
              <w:t>RealPower</w:t>
            </w:r>
          </w:p>
        </w:tc>
        <w:tc>
          <w:tcPr>
            <w:tcW w:w="1275" w:type="dxa"/>
            <w:tcBorders>
              <w:top w:val="single" w:sz="4" w:space="0" w:color="auto"/>
              <w:left w:val="single" w:sz="4" w:space="0" w:color="auto"/>
              <w:bottom w:val="single" w:sz="4" w:space="0" w:color="auto"/>
              <w:right w:val="single" w:sz="4" w:space="0" w:color="auto"/>
            </w:tcBorders>
          </w:tcPr>
          <w:p w14:paraId="05D0FDC7"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B2F557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D7A416" w14:textId="77777777" w:rsidR="00237E76" w:rsidRDefault="00BF2492">
            <w:pPr>
              <w:pStyle w:val="TableText"/>
            </w:pPr>
            <w:r>
              <w:t>O</w:t>
            </w:r>
          </w:p>
        </w:tc>
      </w:tr>
      <w:tr w:rsidR="00237E76" w14:paraId="25DFBB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88FE1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E24D0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1D33C2" w14:textId="77777777" w:rsidR="00237E76" w:rsidRDefault="00BF2492">
            <w:pPr>
              <w:pStyle w:val="TableTextWithTabs"/>
            </w:pPr>
            <w:r>
              <w:t>ReactivePower</w:t>
            </w:r>
          </w:p>
        </w:tc>
        <w:tc>
          <w:tcPr>
            <w:tcW w:w="1275" w:type="dxa"/>
            <w:tcBorders>
              <w:top w:val="single" w:sz="4" w:space="0" w:color="auto"/>
              <w:left w:val="single" w:sz="4" w:space="0" w:color="auto"/>
              <w:bottom w:val="single" w:sz="4" w:space="0" w:color="auto"/>
              <w:right w:val="single" w:sz="4" w:space="0" w:color="auto"/>
            </w:tcBorders>
          </w:tcPr>
          <w:p w14:paraId="258573C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2CE286E"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D8D1994" w14:textId="77777777" w:rsidR="00237E76" w:rsidRDefault="00BF2492">
            <w:pPr>
              <w:pStyle w:val="TableText"/>
            </w:pPr>
            <w:r>
              <w:t>O</w:t>
            </w:r>
          </w:p>
        </w:tc>
      </w:tr>
      <w:tr w:rsidR="00237E76" w14:paraId="1333A9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4EA8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04DB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D4628" w14:textId="77777777" w:rsidR="00237E76" w:rsidRDefault="00BF2492">
            <w:pPr>
              <w:pStyle w:val="TableTextWithTabs"/>
            </w:pPr>
            <w:r>
              <w:t>ApparentPower</w:t>
            </w:r>
          </w:p>
        </w:tc>
        <w:tc>
          <w:tcPr>
            <w:tcW w:w="1275" w:type="dxa"/>
            <w:tcBorders>
              <w:top w:val="single" w:sz="4" w:space="0" w:color="auto"/>
              <w:left w:val="single" w:sz="4" w:space="0" w:color="auto"/>
              <w:bottom w:val="single" w:sz="4" w:space="0" w:color="auto"/>
              <w:right w:val="single" w:sz="4" w:space="0" w:color="auto"/>
            </w:tcBorders>
          </w:tcPr>
          <w:p w14:paraId="673FE1C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1EB001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31F2AA0" w14:textId="77777777" w:rsidR="00237E76" w:rsidRDefault="00BF2492">
            <w:pPr>
              <w:pStyle w:val="TableText"/>
            </w:pPr>
            <w:r>
              <w:t>O</w:t>
            </w:r>
          </w:p>
        </w:tc>
      </w:tr>
      <w:tr w:rsidR="00237E76" w14:paraId="3FFE00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2822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B1594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69EB1" w14:textId="77777777" w:rsidR="00237E76" w:rsidRDefault="00BF2492">
            <w:pPr>
              <w:pStyle w:val="TableTextWithTabs"/>
            </w:pPr>
            <w:r>
              <w:t>PowerFactor</w:t>
            </w:r>
          </w:p>
        </w:tc>
        <w:tc>
          <w:tcPr>
            <w:tcW w:w="1275" w:type="dxa"/>
            <w:tcBorders>
              <w:top w:val="single" w:sz="4" w:space="0" w:color="auto"/>
              <w:left w:val="single" w:sz="4" w:space="0" w:color="auto"/>
              <w:bottom w:val="single" w:sz="4" w:space="0" w:color="auto"/>
              <w:right w:val="single" w:sz="4" w:space="0" w:color="auto"/>
            </w:tcBorders>
          </w:tcPr>
          <w:p w14:paraId="5950ECC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503D707"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D62FCF7" w14:textId="77777777" w:rsidR="00237E76" w:rsidRDefault="00BF2492">
            <w:pPr>
              <w:pStyle w:val="TableText"/>
            </w:pPr>
            <w:r>
              <w:t>O</w:t>
            </w:r>
          </w:p>
        </w:tc>
      </w:tr>
      <w:tr w:rsidR="00237E76" w14:paraId="0E55497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0AF81B" w14:textId="77777777" w:rsidR="00237E76" w:rsidRDefault="00BF2492">
            <w:pPr>
              <w:pStyle w:val="TableText"/>
            </w:pPr>
            <w:r>
              <w:rPr>
                <w:b/>
              </w:rPr>
              <w:t>Conformance Units</w:t>
            </w:r>
          </w:p>
        </w:tc>
      </w:tr>
      <w:tr w:rsidR="00237E76" w14:paraId="78F04A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A6951A" w14:textId="77777777" w:rsidR="00237E76" w:rsidRDefault="00BF2492">
            <w:pPr>
              <w:pStyle w:val="TableText"/>
            </w:pPr>
            <w:r>
              <w:t>GEN-Components</w:t>
            </w:r>
          </w:p>
        </w:tc>
      </w:tr>
    </w:tbl>
    <w:p w14:paraId="3874759A" w14:textId="77777777" w:rsidR="00237E76" w:rsidRDefault="00237E76">
      <w:pPr>
        <w:pStyle w:val="spacer"/>
      </w:pPr>
    </w:p>
    <w:p w14:paraId="6F3E9614" w14:textId="77777777" w:rsidR="00237E76" w:rsidRDefault="00BF2492">
      <w:pPr>
        <w:pStyle w:val="Heading2"/>
      </w:pPr>
      <w:bookmarkStart w:id="343" w:name="_Clause_c7_7"/>
      <w:bookmarkStart w:id="344" w:name="_Toc236318680"/>
      <w:r>
        <w:t>AlternatorType</w:t>
      </w:r>
      <w:bookmarkEnd w:id="343"/>
      <w:bookmarkEnd w:id="344"/>
    </w:p>
    <w:p w14:paraId="7A8E1CBB" w14:textId="77777777" w:rsidR="00237E76" w:rsidRDefault="00BF2492">
      <w:pPr>
        <w:pStyle w:val="PARAGRAPH"/>
      </w:pPr>
      <w:r>
        <w:t>The alternator (generator end) that converts mechanical power into AC electrical power. Exposes aggregate and per-phase electrical measurements.</w:t>
      </w:r>
    </w:p>
    <w:p w14:paraId="0AD04097" w14:textId="78ABE7F6" w:rsidR="00237E76" w:rsidRDefault="00BF2492">
      <w:pPr>
        <w:pStyle w:val="TABLE-title"/>
      </w:pPr>
      <w:bookmarkStart w:id="345" w:name="_Tab_c7_7_def"/>
      <w:bookmarkStart w:id="346" w:name="_Toc236318769"/>
      <w:r>
        <w:lastRenderedPageBreak/>
        <w:t xml:space="preserve">Table </w:t>
      </w:r>
      <w:r>
        <w:fldChar w:fldCharType="begin"/>
      </w:r>
      <w:r>
        <w:instrText xml:space="preserve"> SEQ Table \* ARABIC </w:instrText>
      </w:r>
      <w:r>
        <w:fldChar w:fldCharType="separate"/>
      </w:r>
      <w:r w:rsidR="0090716E">
        <w:rPr>
          <w:noProof/>
        </w:rPr>
        <w:t>31</w:t>
      </w:r>
      <w:r>
        <w:fldChar w:fldCharType="end"/>
      </w:r>
      <w:r>
        <w:t xml:space="preserve"> – AlternatorType definition</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356301A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8A1A80"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1C1F0C" w14:textId="77777777" w:rsidR="00237E76" w:rsidRDefault="00BF2492">
            <w:pPr>
              <w:pStyle w:val="TableText"/>
            </w:pPr>
            <w:r>
              <w:rPr>
                <w:b/>
              </w:rPr>
              <w:t>Value</w:t>
            </w:r>
          </w:p>
        </w:tc>
      </w:tr>
      <w:tr w:rsidR="00237E76" w14:paraId="3243FC6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C3D981"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7A4E67" w14:textId="77777777" w:rsidR="00237E76" w:rsidRDefault="00BF2492">
            <w:pPr>
              <w:pStyle w:val="TableText"/>
            </w:pPr>
            <w:r>
              <w:t>1:AlternatorType</w:t>
            </w:r>
          </w:p>
        </w:tc>
      </w:tr>
      <w:tr w:rsidR="00237E76" w14:paraId="7537AC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61927"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269C25" w14:textId="77777777" w:rsidR="00237E76" w:rsidRDefault="00BF2492">
            <w:pPr>
              <w:pStyle w:val="TableText"/>
            </w:pPr>
            <w:r>
              <w:t>False</w:t>
            </w:r>
          </w:p>
        </w:tc>
      </w:tr>
      <w:tr w:rsidR="00237E76" w14:paraId="73DCC3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3E7BAA4"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333105"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730322"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0795C7"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23C5B1"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0131A4" w14:textId="77777777" w:rsidR="00237E76" w:rsidRDefault="00BF2492">
            <w:pPr>
              <w:pStyle w:val="TableText"/>
            </w:pPr>
            <w:r>
              <w:rPr>
                <w:b/>
              </w:rPr>
              <w:t>Other</w:t>
            </w:r>
          </w:p>
        </w:tc>
      </w:tr>
      <w:tr w:rsidR="00237E76" w14:paraId="773F43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B2FC79" w14:textId="77777777" w:rsidR="00237E76" w:rsidRDefault="00BF2492">
            <w:pPr>
              <w:pStyle w:val="TableText"/>
            </w:pPr>
            <w:r>
              <w:t>Subtype of the 2:ComponentType defined in OPC 10000-5, i.e. inheriting the InstanceDeclarations of that Node.</w:t>
            </w:r>
          </w:p>
        </w:tc>
      </w:tr>
      <w:tr w:rsidR="00237E76" w14:paraId="511B4B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5764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F001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880FE" w14:textId="77777777" w:rsidR="00237E76" w:rsidRDefault="00BF2492">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198FAE9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168413"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410DCB" w14:textId="77777777" w:rsidR="00237E76" w:rsidRDefault="00BF2492">
            <w:pPr>
              <w:pStyle w:val="TableText"/>
            </w:pPr>
            <w:r>
              <w:t>M</w:t>
            </w:r>
          </w:p>
        </w:tc>
      </w:tr>
      <w:tr w:rsidR="00237E76" w14:paraId="1F3E95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3CE77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CAC0D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DE983" w14:textId="77777777" w:rsidR="00237E76" w:rsidRDefault="00BF2492">
            <w:pPr>
              <w:pStyle w:val="TableTextWithTabs"/>
            </w:pPr>
            <w:r>
              <w:t>AverageLineToLineVoltage</w:t>
            </w:r>
          </w:p>
        </w:tc>
        <w:tc>
          <w:tcPr>
            <w:tcW w:w="1275" w:type="dxa"/>
            <w:tcBorders>
              <w:top w:val="single" w:sz="4" w:space="0" w:color="auto"/>
              <w:left w:val="single" w:sz="4" w:space="0" w:color="auto"/>
              <w:bottom w:val="single" w:sz="4" w:space="0" w:color="auto"/>
              <w:right w:val="single" w:sz="4" w:space="0" w:color="auto"/>
            </w:tcBorders>
          </w:tcPr>
          <w:p w14:paraId="55180B8B"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0C364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965E8" w14:textId="77777777" w:rsidR="00237E76" w:rsidRDefault="00BF2492">
            <w:pPr>
              <w:pStyle w:val="TableText"/>
            </w:pPr>
            <w:r>
              <w:t>O</w:t>
            </w:r>
          </w:p>
        </w:tc>
      </w:tr>
      <w:tr w:rsidR="00237E76" w14:paraId="3F05CD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4B72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CDA577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605D2A" w14:textId="77777777" w:rsidR="00237E76" w:rsidRDefault="00BF2492">
            <w:pPr>
              <w:pStyle w:val="TableTextWithTabs"/>
            </w:pPr>
            <w:r>
              <w:t>AverageLineToNeutralVoltage</w:t>
            </w:r>
          </w:p>
        </w:tc>
        <w:tc>
          <w:tcPr>
            <w:tcW w:w="1275" w:type="dxa"/>
            <w:tcBorders>
              <w:top w:val="single" w:sz="4" w:space="0" w:color="auto"/>
              <w:left w:val="single" w:sz="4" w:space="0" w:color="auto"/>
              <w:bottom w:val="single" w:sz="4" w:space="0" w:color="auto"/>
              <w:right w:val="single" w:sz="4" w:space="0" w:color="auto"/>
            </w:tcBorders>
          </w:tcPr>
          <w:p w14:paraId="1BE88868"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53A42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6F7931" w14:textId="77777777" w:rsidR="00237E76" w:rsidRDefault="00BF2492">
            <w:pPr>
              <w:pStyle w:val="TableText"/>
            </w:pPr>
            <w:r>
              <w:t>O</w:t>
            </w:r>
          </w:p>
        </w:tc>
      </w:tr>
      <w:tr w:rsidR="00237E76" w14:paraId="5CA80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6373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56292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BB10F" w14:textId="77777777" w:rsidR="00237E76" w:rsidRDefault="00BF2492">
            <w:pPr>
              <w:pStyle w:val="TableTextWithTabs"/>
            </w:pPr>
            <w:r>
              <w:t>AverageCurrent</w:t>
            </w:r>
          </w:p>
        </w:tc>
        <w:tc>
          <w:tcPr>
            <w:tcW w:w="1275" w:type="dxa"/>
            <w:tcBorders>
              <w:top w:val="single" w:sz="4" w:space="0" w:color="auto"/>
              <w:left w:val="single" w:sz="4" w:space="0" w:color="auto"/>
              <w:bottom w:val="single" w:sz="4" w:space="0" w:color="auto"/>
              <w:right w:val="single" w:sz="4" w:space="0" w:color="auto"/>
            </w:tcBorders>
          </w:tcPr>
          <w:p w14:paraId="1F6AF18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99E678"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7C05D5F" w14:textId="77777777" w:rsidR="00237E76" w:rsidRDefault="00BF2492">
            <w:pPr>
              <w:pStyle w:val="TableText"/>
            </w:pPr>
            <w:r>
              <w:t>O</w:t>
            </w:r>
          </w:p>
        </w:tc>
      </w:tr>
      <w:tr w:rsidR="00237E76" w14:paraId="355EC2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E836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53CC1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C8AADB" w14:textId="77777777" w:rsidR="00237E76" w:rsidRDefault="00BF2492">
            <w:pPr>
              <w:pStyle w:val="TableTextWithTabs"/>
            </w:pPr>
            <w:r>
              <w:t>TotalRealPower</w:t>
            </w:r>
          </w:p>
        </w:tc>
        <w:tc>
          <w:tcPr>
            <w:tcW w:w="1275" w:type="dxa"/>
            <w:tcBorders>
              <w:top w:val="single" w:sz="4" w:space="0" w:color="auto"/>
              <w:left w:val="single" w:sz="4" w:space="0" w:color="auto"/>
              <w:bottom w:val="single" w:sz="4" w:space="0" w:color="auto"/>
              <w:right w:val="single" w:sz="4" w:space="0" w:color="auto"/>
            </w:tcBorders>
          </w:tcPr>
          <w:p w14:paraId="3E5905FC"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FC52D1E"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7FEC94" w14:textId="77777777" w:rsidR="00237E76" w:rsidRDefault="00BF2492">
            <w:pPr>
              <w:pStyle w:val="TableText"/>
            </w:pPr>
            <w:r>
              <w:t>M</w:t>
            </w:r>
          </w:p>
        </w:tc>
      </w:tr>
      <w:tr w:rsidR="00237E76" w14:paraId="0F599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6EB2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B74EE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C7B48D" w14:textId="77777777" w:rsidR="00237E76" w:rsidRDefault="00BF2492">
            <w:pPr>
              <w:pStyle w:val="TableTextWithTabs"/>
            </w:pPr>
            <w:r>
              <w:t>TotalReactivePower</w:t>
            </w:r>
          </w:p>
        </w:tc>
        <w:tc>
          <w:tcPr>
            <w:tcW w:w="1275" w:type="dxa"/>
            <w:tcBorders>
              <w:top w:val="single" w:sz="4" w:space="0" w:color="auto"/>
              <w:left w:val="single" w:sz="4" w:space="0" w:color="auto"/>
              <w:bottom w:val="single" w:sz="4" w:space="0" w:color="auto"/>
              <w:right w:val="single" w:sz="4" w:space="0" w:color="auto"/>
            </w:tcBorders>
          </w:tcPr>
          <w:p w14:paraId="01D1618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B6589D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4CA61FB" w14:textId="77777777" w:rsidR="00237E76" w:rsidRDefault="00BF2492">
            <w:pPr>
              <w:pStyle w:val="TableText"/>
            </w:pPr>
            <w:r>
              <w:t>O</w:t>
            </w:r>
          </w:p>
        </w:tc>
      </w:tr>
      <w:tr w:rsidR="00237E76" w14:paraId="7A667E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57854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5BA24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C4A410" w14:textId="77777777" w:rsidR="00237E76" w:rsidRDefault="00BF2492">
            <w:pPr>
              <w:pStyle w:val="TableTextWithTabs"/>
            </w:pPr>
            <w:r>
              <w:t>TotalApparentPower</w:t>
            </w:r>
          </w:p>
        </w:tc>
        <w:tc>
          <w:tcPr>
            <w:tcW w:w="1275" w:type="dxa"/>
            <w:tcBorders>
              <w:top w:val="single" w:sz="4" w:space="0" w:color="auto"/>
              <w:left w:val="single" w:sz="4" w:space="0" w:color="auto"/>
              <w:bottom w:val="single" w:sz="4" w:space="0" w:color="auto"/>
              <w:right w:val="single" w:sz="4" w:space="0" w:color="auto"/>
            </w:tcBorders>
          </w:tcPr>
          <w:p w14:paraId="7C529F2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2E16F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8A06873" w14:textId="77777777" w:rsidR="00237E76" w:rsidRDefault="00BF2492">
            <w:pPr>
              <w:pStyle w:val="TableText"/>
            </w:pPr>
            <w:r>
              <w:t>O</w:t>
            </w:r>
          </w:p>
        </w:tc>
      </w:tr>
      <w:tr w:rsidR="00237E76" w14:paraId="491AEC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1328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E921F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E9EF9C" w14:textId="77777777" w:rsidR="00237E76" w:rsidRDefault="00BF2492">
            <w:pPr>
              <w:pStyle w:val="TableTextWithTabs"/>
            </w:pPr>
            <w:r>
              <w:t>AveragePowerFactor</w:t>
            </w:r>
          </w:p>
        </w:tc>
        <w:tc>
          <w:tcPr>
            <w:tcW w:w="1275" w:type="dxa"/>
            <w:tcBorders>
              <w:top w:val="single" w:sz="4" w:space="0" w:color="auto"/>
              <w:left w:val="single" w:sz="4" w:space="0" w:color="auto"/>
              <w:bottom w:val="single" w:sz="4" w:space="0" w:color="auto"/>
              <w:right w:val="single" w:sz="4" w:space="0" w:color="auto"/>
            </w:tcBorders>
          </w:tcPr>
          <w:p w14:paraId="334FC40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981C97"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9452497" w14:textId="77777777" w:rsidR="00237E76" w:rsidRDefault="00BF2492">
            <w:pPr>
              <w:pStyle w:val="TableText"/>
            </w:pPr>
            <w:r>
              <w:t>O</w:t>
            </w:r>
          </w:p>
        </w:tc>
      </w:tr>
      <w:tr w:rsidR="00237E76" w14:paraId="28EC81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F1E3E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EFECE9"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E17929" w14:textId="77777777" w:rsidR="00237E76" w:rsidRDefault="00BF2492">
            <w:pPr>
              <w:pStyle w:val="TableTextWithTabs"/>
            </w:pPr>
            <w:r>
              <w:t>TotalRealEnergy</w:t>
            </w:r>
          </w:p>
        </w:tc>
        <w:tc>
          <w:tcPr>
            <w:tcW w:w="1275" w:type="dxa"/>
            <w:tcBorders>
              <w:top w:val="single" w:sz="4" w:space="0" w:color="auto"/>
              <w:left w:val="single" w:sz="4" w:space="0" w:color="auto"/>
              <w:bottom w:val="single" w:sz="4" w:space="0" w:color="auto"/>
              <w:right w:val="single" w:sz="4" w:space="0" w:color="auto"/>
            </w:tcBorders>
          </w:tcPr>
          <w:p w14:paraId="5264A70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C6A636B"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447A375" w14:textId="77777777" w:rsidR="00237E76" w:rsidRDefault="00BF2492">
            <w:pPr>
              <w:pStyle w:val="TableText"/>
            </w:pPr>
            <w:r>
              <w:t>O</w:t>
            </w:r>
          </w:p>
        </w:tc>
      </w:tr>
      <w:tr w:rsidR="00237E76" w14:paraId="141F31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BD82B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BABA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ED37DA" w14:textId="77777777" w:rsidR="00237E76" w:rsidRDefault="00BF2492">
            <w:pPr>
              <w:pStyle w:val="TableTextWithTabs"/>
            </w:pPr>
            <w:r>
              <w:t>LoadPercent</w:t>
            </w:r>
          </w:p>
        </w:tc>
        <w:tc>
          <w:tcPr>
            <w:tcW w:w="1275" w:type="dxa"/>
            <w:tcBorders>
              <w:top w:val="single" w:sz="4" w:space="0" w:color="auto"/>
              <w:left w:val="single" w:sz="4" w:space="0" w:color="auto"/>
              <w:bottom w:val="single" w:sz="4" w:space="0" w:color="auto"/>
              <w:right w:val="single" w:sz="4" w:space="0" w:color="auto"/>
            </w:tcBorders>
          </w:tcPr>
          <w:p w14:paraId="12D41A1C"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63F6A8"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FC0557" w14:textId="77777777" w:rsidR="00237E76" w:rsidRDefault="00BF2492">
            <w:pPr>
              <w:pStyle w:val="TableText"/>
            </w:pPr>
            <w:r>
              <w:t>O</w:t>
            </w:r>
          </w:p>
        </w:tc>
      </w:tr>
      <w:tr w:rsidR="00237E76" w14:paraId="0BA7BB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8636B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8797F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C8CDF0" w14:textId="77777777" w:rsidR="00237E76" w:rsidRDefault="00BF2492">
            <w:pPr>
              <w:pStyle w:val="TableTextWithTabs"/>
            </w:pPr>
            <w:r>
              <w:t>WindingTemperature1</w:t>
            </w:r>
          </w:p>
        </w:tc>
        <w:tc>
          <w:tcPr>
            <w:tcW w:w="1275" w:type="dxa"/>
            <w:tcBorders>
              <w:top w:val="single" w:sz="4" w:space="0" w:color="auto"/>
              <w:left w:val="single" w:sz="4" w:space="0" w:color="auto"/>
              <w:bottom w:val="single" w:sz="4" w:space="0" w:color="auto"/>
              <w:right w:val="single" w:sz="4" w:space="0" w:color="auto"/>
            </w:tcBorders>
          </w:tcPr>
          <w:p w14:paraId="756E29F0"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DD9F0A"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19DB027" w14:textId="77777777" w:rsidR="00237E76" w:rsidRDefault="00BF2492">
            <w:pPr>
              <w:pStyle w:val="TableText"/>
            </w:pPr>
            <w:r>
              <w:t>O</w:t>
            </w:r>
          </w:p>
        </w:tc>
      </w:tr>
      <w:tr w:rsidR="00237E76" w14:paraId="3CC074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2E95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CB008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718C3" w14:textId="77777777" w:rsidR="00237E76" w:rsidRDefault="00BF2492">
            <w:pPr>
              <w:pStyle w:val="TableTextWithTabs"/>
            </w:pPr>
            <w:r>
              <w:t>WindingTemperature2</w:t>
            </w:r>
          </w:p>
        </w:tc>
        <w:tc>
          <w:tcPr>
            <w:tcW w:w="1275" w:type="dxa"/>
            <w:tcBorders>
              <w:top w:val="single" w:sz="4" w:space="0" w:color="auto"/>
              <w:left w:val="single" w:sz="4" w:space="0" w:color="auto"/>
              <w:bottom w:val="single" w:sz="4" w:space="0" w:color="auto"/>
              <w:right w:val="single" w:sz="4" w:space="0" w:color="auto"/>
            </w:tcBorders>
          </w:tcPr>
          <w:p w14:paraId="14F81AA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FE4B764"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27E2CF0" w14:textId="77777777" w:rsidR="00237E76" w:rsidRDefault="00BF2492">
            <w:pPr>
              <w:pStyle w:val="TableText"/>
            </w:pPr>
            <w:r>
              <w:t>O</w:t>
            </w:r>
          </w:p>
        </w:tc>
      </w:tr>
      <w:tr w:rsidR="00237E76" w14:paraId="3E4FF5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EB76C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8589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5B84A" w14:textId="77777777" w:rsidR="00237E76" w:rsidRDefault="00BF2492">
            <w:pPr>
              <w:pStyle w:val="TableTextWithTabs"/>
            </w:pPr>
            <w:r>
              <w:t>WindingTemperature3</w:t>
            </w:r>
          </w:p>
        </w:tc>
        <w:tc>
          <w:tcPr>
            <w:tcW w:w="1275" w:type="dxa"/>
            <w:tcBorders>
              <w:top w:val="single" w:sz="4" w:space="0" w:color="auto"/>
              <w:left w:val="single" w:sz="4" w:space="0" w:color="auto"/>
              <w:bottom w:val="single" w:sz="4" w:space="0" w:color="auto"/>
              <w:right w:val="single" w:sz="4" w:space="0" w:color="auto"/>
            </w:tcBorders>
          </w:tcPr>
          <w:p w14:paraId="6C40BCF1"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467C99"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9CD2D6" w14:textId="77777777" w:rsidR="00237E76" w:rsidRDefault="00BF2492">
            <w:pPr>
              <w:pStyle w:val="TableText"/>
            </w:pPr>
            <w:r>
              <w:t>O</w:t>
            </w:r>
          </w:p>
        </w:tc>
      </w:tr>
      <w:tr w:rsidR="00237E76" w14:paraId="1C7D0C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9354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C0DA2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5C8E40" w14:textId="77777777" w:rsidR="00237E76" w:rsidRDefault="00BF2492">
            <w:pPr>
              <w:pStyle w:val="TableTextWithTabs"/>
            </w:pPr>
            <w:r>
              <w:t>BearingTemperatureDriveEnd</w:t>
            </w:r>
          </w:p>
        </w:tc>
        <w:tc>
          <w:tcPr>
            <w:tcW w:w="1275" w:type="dxa"/>
            <w:tcBorders>
              <w:top w:val="single" w:sz="4" w:space="0" w:color="auto"/>
              <w:left w:val="single" w:sz="4" w:space="0" w:color="auto"/>
              <w:bottom w:val="single" w:sz="4" w:space="0" w:color="auto"/>
              <w:right w:val="single" w:sz="4" w:space="0" w:color="auto"/>
            </w:tcBorders>
          </w:tcPr>
          <w:p w14:paraId="4BEB4403"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CA937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55CF8FE" w14:textId="77777777" w:rsidR="00237E76" w:rsidRDefault="00BF2492">
            <w:pPr>
              <w:pStyle w:val="TableText"/>
            </w:pPr>
            <w:r>
              <w:t>O</w:t>
            </w:r>
          </w:p>
        </w:tc>
      </w:tr>
      <w:tr w:rsidR="00237E76" w14:paraId="04572A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F4512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80B3C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6AD586" w14:textId="77777777" w:rsidR="00237E76" w:rsidRDefault="00BF2492">
            <w:pPr>
              <w:pStyle w:val="TableTextWithTabs"/>
            </w:pPr>
            <w:r>
              <w:t>BearingTemperatureNonDriveEnd</w:t>
            </w:r>
          </w:p>
        </w:tc>
        <w:tc>
          <w:tcPr>
            <w:tcW w:w="1275" w:type="dxa"/>
            <w:tcBorders>
              <w:top w:val="single" w:sz="4" w:space="0" w:color="auto"/>
              <w:left w:val="single" w:sz="4" w:space="0" w:color="auto"/>
              <w:bottom w:val="single" w:sz="4" w:space="0" w:color="auto"/>
              <w:right w:val="single" w:sz="4" w:space="0" w:color="auto"/>
            </w:tcBorders>
          </w:tcPr>
          <w:p w14:paraId="35BF3BB7"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6C07F2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C4B4B54" w14:textId="77777777" w:rsidR="00237E76" w:rsidRDefault="00BF2492">
            <w:pPr>
              <w:pStyle w:val="TableText"/>
            </w:pPr>
            <w:r>
              <w:t>O</w:t>
            </w:r>
          </w:p>
        </w:tc>
      </w:tr>
      <w:tr w:rsidR="00237E76" w14:paraId="1F13DE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286B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88FCB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C7F793" w14:textId="77777777" w:rsidR="00237E76" w:rsidRDefault="00BF2492">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7F796F6" w14:textId="77777777" w:rsidR="00237E76" w:rsidRDefault="00BF2492">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0F4D08BC"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B86F103" w14:textId="77777777" w:rsidR="00237E76" w:rsidRDefault="00BF2492">
            <w:pPr>
              <w:pStyle w:val="TableText"/>
            </w:pPr>
            <w:r>
              <w:t>O</w:t>
            </w:r>
          </w:p>
        </w:tc>
      </w:tr>
      <w:tr w:rsidR="00237E76" w14:paraId="5856AC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8F48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C46B5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775D71" w14:textId="77777777" w:rsidR="00237E76" w:rsidRDefault="00BF2492">
            <w:pPr>
              <w:pStyle w:val="TableTextWithTabs"/>
            </w:pPr>
            <w:r>
              <w:t>ExcitationType</w:t>
            </w:r>
          </w:p>
        </w:tc>
        <w:tc>
          <w:tcPr>
            <w:tcW w:w="1275" w:type="dxa"/>
            <w:tcBorders>
              <w:top w:val="single" w:sz="4" w:space="0" w:color="auto"/>
              <w:left w:val="single" w:sz="4" w:space="0" w:color="auto"/>
              <w:bottom w:val="single" w:sz="4" w:space="0" w:color="auto"/>
              <w:right w:val="single" w:sz="4" w:space="0" w:color="auto"/>
            </w:tcBorders>
          </w:tcPr>
          <w:p w14:paraId="5C0FDF77" w14:textId="77777777" w:rsidR="00237E76" w:rsidRDefault="00BF2492">
            <w:pPr>
              <w:pStyle w:val="TableText"/>
            </w:pPr>
            <w:r>
              <w:t>ExcitationTypeEnum</w:t>
            </w:r>
          </w:p>
        </w:tc>
        <w:tc>
          <w:tcPr>
            <w:tcW w:w="1843" w:type="dxa"/>
            <w:tcBorders>
              <w:top w:val="single" w:sz="4" w:space="0" w:color="auto"/>
              <w:left w:val="single" w:sz="4" w:space="0" w:color="auto"/>
              <w:bottom w:val="single" w:sz="4" w:space="0" w:color="auto"/>
              <w:right w:val="single" w:sz="4" w:space="0" w:color="auto"/>
            </w:tcBorders>
          </w:tcPr>
          <w:p w14:paraId="0BD93B66"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4067FD7" w14:textId="77777777" w:rsidR="00237E76" w:rsidRDefault="00BF2492">
            <w:pPr>
              <w:pStyle w:val="TableText"/>
            </w:pPr>
            <w:r>
              <w:t>O</w:t>
            </w:r>
          </w:p>
        </w:tc>
      </w:tr>
      <w:tr w:rsidR="00237E76" w14:paraId="103597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51E93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65945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FDDD4" w14:textId="77777777" w:rsidR="00237E76" w:rsidRDefault="00BF2492">
            <w:pPr>
              <w:pStyle w:val="TableTextWithTabs"/>
            </w:pPr>
            <w:r>
              <w:t>NumberOfPoles</w:t>
            </w:r>
          </w:p>
        </w:tc>
        <w:tc>
          <w:tcPr>
            <w:tcW w:w="1275" w:type="dxa"/>
            <w:tcBorders>
              <w:top w:val="single" w:sz="4" w:space="0" w:color="auto"/>
              <w:left w:val="single" w:sz="4" w:space="0" w:color="auto"/>
              <w:bottom w:val="single" w:sz="4" w:space="0" w:color="auto"/>
              <w:right w:val="single" w:sz="4" w:space="0" w:color="auto"/>
            </w:tcBorders>
          </w:tcPr>
          <w:p w14:paraId="4051C051" w14:textId="77777777" w:rsidR="00237E76" w:rsidRDefault="00BF2492">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0607AC4B"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C63FB31" w14:textId="77777777" w:rsidR="00237E76" w:rsidRDefault="00BF2492">
            <w:pPr>
              <w:pStyle w:val="TableText"/>
            </w:pPr>
            <w:r>
              <w:t>O</w:t>
            </w:r>
          </w:p>
        </w:tc>
      </w:tr>
      <w:tr w:rsidR="00237E76" w14:paraId="72F977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B1B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96315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2E7BB4" w14:textId="77777777" w:rsidR="00237E76" w:rsidRDefault="00BF2492">
            <w:pPr>
              <w:pStyle w:val="TableTextWithTabs"/>
            </w:pPr>
            <w:r>
              <w:t>VoltageSetpoint</w:t>
            </w:r>
          </w:p>
        </w:tc>
        <w:tc>
          <w:tcPr>
            <w:tcW w:w="1275" w:type="dxa"/>
            <w:tcBorders>
              <w:top w:val="single" w:sz="4" w:space="0" w:color="auto"/>
              <w:left w:val="single" w:sz="4" w:space="0" w:color="auto"/>
              <w:bottom w:val="single" w:sz="4" w:space="0" w:color="auto"/>
              <w:right w:val="single" w:sz="4" w:space="0" w:color="auto"/>
            </w:tcBorders>
          </w:tcPr>
          <w:p w14:paraId="654A326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16C889"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61521D3" w14:textId="77777777" w:rsidR="00237E76" w:rsidRDefault="00BF2492">
            <w:pPr>
              <w:pStyle w:val="TableText"/>
            </w:pPr>
            <w:r>
              <w:t>O</w:t>
            </w:r>
          </w:p>
        </w:tc>
      </w:tr>
      <w:tr w:rsidR="00237E76" w14:paraId="67591C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2C44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5DC08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FD3123" w14:textId="77777777" w:rsidR="00237E76" w:rsidRDefault="00BF2492">
            <w:pPr>
              <w:pStyle w:val="TableTextWithTabs"/>
            </w:pPr>
            <w:r>
              <w:t>FieldCurrent</w:t>
            </w:r>
          </w:p>
        </w:tc>
        <w:tc>
          <w:tcPr>
            <w:tcW w:w="1275" w:type="dxa"/>
            <w:tcBorders>
              <w:top w:val="single" w:sz="4" w:space="0" w:color="auto"/>
              <w:left w:val="single" w:sz="4" w:space="0" w:color="auto"/>
              <w:bottom w:val="single" w:sz="4" w:space="0" w:color="auto"/>
              <w:right w:val="single" w:sz="4" w:space="0" w:color="auto"/>
            </w:tcBorders>
          </w:tcPr>
          <w:p w14:paraId="6A4BB69C"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E5D5C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CF21ED" w14:textId="77777777" w:rsidR="00237E76" w:rsidRDefault="00BF2492">
            <w:pPr>
              <w:pStyle w:val="TableText"/>
            </w:pPr>
            <w:r>
              <w:t>O</w:t>
            </w:r>
          </w:p>
        </w:tc>
      </w:tr>
      <w:tr w:rsidR="00237E76" w14:paraId="6094AD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4EAD0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6BCB6CE"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F5550B" w14:textId="77777777" w:rsidR="00237E76" w:rsidRDefault="00BF2492">
            <w:pPr>
              <w:pStyle w:val="TableTextWithTabs"/>
            </w:pPr>
            <w:r>
              <w:t>L1</w:t>
            </w:r>
          </w:p>
        </w:tc>
        <w:tc>
          <w:tcPr>
            <w:tcW w:w="1275" w:type="dxa"/>
            <w:tcBorders>
              <w:top w:val="single" w:sz="4" w:space="0" w:color="auto"/>
              <w:left w:val="single" w:sz="4" w:space="0" w:color="auto"/>
              <w:bottom w:val="single" w:sz="4" w:space="0" w:color="auto"/>
              <w:right w:val="single" w:sz="4" w:space="0" w:color="auto"/>
            </w:tcBorders>
          </w:tcPr>
          <w:p w14:paraId="2A234F6D"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F3C3A2F" w14:textId="77777777" w:rsidR="00237E76" w:rsidRDefault="00BF2492">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692F8E1E" w14:textId="77777777" w:rsidR="00237E76" w:rsidRDefault="00BF2492">
            <w:pPr>
              <w:pStyle w:val="TableText"/>
            </w:pPr>
            <w:r>
              <w:t>M</w:t>
            </w:r>
          </w:p>
        </w:tc>
      </w:tr>
      <w:tr w:rsidR="00237E76" w14:paraId="42D7B9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44C9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6D586"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B290BE" w14:textId="77777777" w:rsidR="00237E76" w:rsidRDefault="00BF2492">
            <w:pPr>
              <w:pStyle w:val="TableTextWithTabs"/>
            </w:pPr>
            <w:r>
              <w:t>L2</w:t>
            </w:r>
          </w:p>
        </w:tc>
        <w:tc>
          <w:tcPr>
            <w:tcW w:w="1275" w:type="dxa"/>
            <w:tcBorders>
              <w:top w:val="single" w:sz="4" w:space="0" w:color="auto"/>
              <w:left w:val="single" w:sz="4" w:space="0" w:color="auto"/>
              <w:bottom w:val="single" w:sz="4" w:space="0" w:color="auto"/>
              <w:right w:val="single" w:sz="4" w:space="0" w:color="auto"/>
            </w:tcBorders>
          </w:tcPr>
          <w:p w14:paraId="6DE6882D"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2EAE735" w14:textId="77777777" w:rsidR="00237E76" w:rsidRDefault="00BF2492">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73657866" w14:textId="77777777" w:rsidR="00237E76" w:rsidRDefault="00BF2492">
            <w:pPr>
              <w:pStyle w:val="TableText"/>
            </w:pPr>
            <w:r>
              <w:t>O</w:t>
            </w:r>
          </w:p>
        </w:tc>
      </w:tr>
      <w:tr w:rsidR="00237E76" w14:paraId="68E468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505BC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3FC1B1"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E789CA1" w14:textId="77777777" w:rsidR="00237E76" w:rsidRDefault="00BF2492">
            <w:pPr>
              <w:pStyle w:val="TableTextWithTabs"/>
            </w:pPr>
            <w:r>
              <w:t>L3</w:t>
            </w:r>
          </w:p>
        </w:tc>
        <w:tc>
          <w:tcPr>
            <w:tcW w:w="1275" w:type="dxa"/>
            <w:tcBorders>
              <w:top w:val="single" w:sz="4" w:space="0" w:color="auto"/>
              <w:left w:val="single" w:sz="4" w:space="0" w:color="auto"/>
              <w:bottom w:val="single" w:sz="4" w:space="0" w:color="auto"/>
              <w:right w:val="single" w:sz="4" w:space="0" w:color="auto"/>
            </w:tcBorders>
          </w:tcPr>
          <w:p w14:paraId="69AA338B"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2AF2AAC" w14:textId="77777777" w:rsidR="00237E76" w:rsidRDefault="00BF2492">
            <w:pPr>
              <w:pStyle w:val="TableText"/>
            </w:pPr>
            <w:r>
              <w:t>AlternatorPhaseType</w:t>
            </w:r>
          </w:p>
        </w:tc>
        <w:tc>
          <w:tcPr>
            <w:tcW w:w="851" w:type="dxa"/>
            <w:tcBorders>
              <w:top w:val="single" w:sz="4" w:space="0" w:color="auto"/>
              <w:left w:val="single" w:sz="4" w:space="0" w:color="auto"/>
              <w:bottom w:val="single" w:sz="4" w:space="0" w:color="auto"/>
              <w:right w:val="single" w:sz="4" w:space="0" w:color="auto"/>
            </w:tcBorders>
          </w:tcPr>
          <w:p w14:paraId="24338C96" w14:textId="77777777" w:rsidR="00237E76" w:rsidRDefault="00BF2492">
            <w:pPr>
              <w:pStyle w:val="TableText"/>
            </w:pPr>
            <w:r>
              <w:t>O</w:t>
            </w:r>
          </w:p>
        </w:tc>
      </w:tr>
      <w:tr w:rsidR="00237E76" w14:paraId="1D9417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67364C" w14:textId="77777777" w:rsidR="00237E76" w:rsidRDefault="00BF2492">
            <w:pPr>
              <w:pStyle w:val="TableText"/>
            </w:pPr>
            <w:r>
              <w:rPr>
                <w:b/>
              </w:rPr>
              <w:t>Conformance Units</w:t>
            </w:r>
          </w:p>
        </w:tc>
      </w:tr>
      <w:tr w:rsidR="00237E76" w14:paraId="55430E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66ED7A" w14:textId="77777777" w:rsidR="00237E76" w:rsidRDefault="00BF2492">
            <w:pPr>
              <w:pStyle w:val="TableText"/>
            </w:pPr>
            <w:r>
              <w:t>GEN-Components</w:t>
            </w:r>
          </w:p>
        </w:tc>
      </w:tr>
    </w:tbl>
    <w:p w14:paraId="48C5B3A6" w14:textId="77777777" w:rsidR="00237E76" w:rsidRDefault="00237E76">
      <w:pPr>
        <w:pStyle w:val="spacer"/>
      </w:pPr>
    </w:p>
    <w:p w14:paraId="6F749154" w14:textId="77777777" w:rsidR="00237E76" w:rsidRDefault="00BF2492">
      <w:pPr>
        <w:pStyle w:val="Heading2"/>
      </w:pPr>
      <w:bookmarkStart w:id="347" w:name="_Clause_c7_8"/>
      <w:bookmarkStart w:id="348" w:name="_Toc236318681"/>
      <w:r>
        <w:t>FuelSystemType</w:t>
      </w:r>
      <w:bookmarkEnd w:id="347"/>
      <w:bookmarkEnd w:id="348"/>
    </w:p>
    <w:p w14:paraId="30E177E8" w14:textId="77777777" w:rsidR="00237E76" w:rsidRDefault="00BF2492">
      <w:pPr>
        <w:pStyle w:val="PARAGRAPH"/>
      </w:pPr>
      <w:r>
        <w:t>The fuel storage and delivery subsystem of a generator set.</w:t>
      </w:r>
    </w:p>
    <w:p w14:paraId="16FAD30B" w14:textId="769552DD" w:rsidR="00237E76" w:rsidRDefault="00BF2492">
      <w:pPr>
        <w:pStyle w:val="TABLE-title"/>
      </w:pPr>
      <w:bookmarkStart w:id="349" w:name="_Tab_c7_8_def"/>
      <w:bookmarkStart w:id="350" w:name="_Toc236318770"/>
      <w:r>
        <w:lastRenderedPageBreak/>
        <w:t xml:space="preserve">Table </w:t>
      </w:r>
      <w:r>
        <w:fldChar w:fldCharType="begin"/>
      </w:r>
      <w:r>
        <w:instrText xml:space="preserve"> SEQ Table \* ARABIC </w:instrText>
      </w:r>
      <w:r>
        <w:fldChar w:fldCharType="separate"/>
      </w:r>
      <w:r w:rsidR="0090716E">
        <w:rPr>
          <w:noProof/>
        </w:rPr>
        <w:t>32</w:t>
      </w:r>
      <w:r>
        <w:fldChar w:fldCharType="end"/>
      </w:r>
      <w:r>
        <w:t xml:space="preserve"> – FuelSystemType definition</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089AAF7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ED7BB0"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72B2B9" w14:textId="77777777" w:rsidR="00237E76" w:rsidRDefault="00BF2492">
            <w:pPr>
              <w:pStyle w:val="TableText"/>
            </w:pPr>
            <w:r>
              <w:rPr>
                <w:b/>
              </w:rPr>
              <w:t>Value</w:t>
            </w:r>
          </w:p>
        </w:tc>
      </w:tr>
      <w:tr w:rsidR="00237E76" w14:paraId="314AA43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1DC24EB"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F44EC" w14:textId="77777777" w:rsidR="00237E76" w:rsidRDefault="00BF2492">
            <w:pPr>
              <w:pStyle w:val="TableText"/>
            </w:pPr>
            <w:r>
              <w:t>1:FuelSystemType</w:t>
            </w:r>
          </w:p>
        </w:tc>
      </w:tr>
      <w:tr w:rsidR="00237E76" w14:paraId="178B14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D4A32E"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A6560C" w14:textId="77777777" w:rsidR="00237E76" w:rsidRDefault="00BF2492">
            <w:pPr>
              <w:pStyle w:val="TableText"/>
            </w:pPr>
            <w:r>
              <w:t>False</w:t>
            </w:r>
          </w:p>
        </w:tc>
      </w:tr>
      <w:tr w:rsidR="00237E76" w14:paraId="4DA993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4A0C38"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26FC7DE"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BE0041"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2179BC"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883069"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2E97EB" w14:textId="77777777" w:rsidR="00237E76" w:rsidRDefault="00BF2492">
            <w:pPr>
              <w:pStyle w:val="TableText"/>
            </w:pPr>
            <w:r>
              <w:rPr>
                <w:b/>
              </w:rPr>
              <w:t>Other</w:t>
            </w:r>
          </w:p>
        </w:tc>
      </w:tr>
      <w:tr w:rsidR="00237E76" w14:paraId="7D96FF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50595" w14:textId="77777777" w:rsidR="00237E76" w:rsidRDefault="00BF2492">
            <w:pPr>
              <w:pStyle w:val="TableText"/>
            </w:pPr>
            <w:r>
              <w:t>Subtype of the 2:ComponentType defined in OPC 10000-5, i.e. inheriting the InstanceDeclarations of that Node.</w:t>
            </w:r>
          </w:p>
        </w:tc>
      </w:tr>
      <w:tr w:rsidR="00237E76" w14:paraId="24D792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A118E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483A2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8AF379" w14:textId="77777777" w:rsidR="00237E76" w:rsidRDefault="00BF2492">
            <w:pPr>
              <w:pStyle w:val="TableTextWithTabs"/>
            </w:pPr>
            <w:r>
              <w:t>FuelType</w:t>
            </w:r>
          </w:p>
        </w:tc>
        <w:tc>
          <w:tcPr>
            <w:tcW w:w="1275" w:type="dxa"/>
            <w:tcBorders>
              <w:top w:val="single" w:sz="4" w:space="0" w:color="auto"/>
              <w:left w:val="single" w:sz="4" w:space="0" w:color="auto"/>
              <w:bottom w:val="single" w:sz="4" w:space="0" w:color="auto"/>
              <w:right w:val="single" w:sz="4" w:space="0" w:color="auto"/>
            </w:tcBorders>
          </w:tcPr>
          <w:p w14:paraId="5EFE488F" w14:textId="77777777" w:rsidR="00237E76" w:rsidRDefault="00BF2492">
            <w:pPr>
              <w:pStyle w:val="TableText"/>
            </w:pPr>
            <w:r>
              <w:t>FuelTypeEnum</w:t>
            </w:r>
          </w:p>
        </w:tc>
        <w:tc>
          <w:tcPr>
            <w:tcW w:w="1843" w:type="dxa"/>
            <w:tcBorders>
              <w:top w:val="single" w:sz="4" w:space="0" w:color="auto"/>
              <w:left w:val="single" w:sz="4" w:space="0" w:color="auto"/>
              <w:bottom w:val="single" w:sz="4" w:space="0" w:color="auto"/>
              <w:right w:val="single" w:sz="4" w:space="0" w:color="auto"/>
            </w:tcBorders>
          </w:tcPr>
          <w:p w14:paraId="1F39F669"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06690B4" w14:textId="77777777" w:rsidR="00237E76" w:rsidRDefault="00BF2492">
            <w:pPr>
              <w:pStyle w:val="TableText"/>
            </w:pPr>
            <w:r>
              <w:t>M</w:t>
            </w:r>
          </w:p>
        </w:tc>
      </w:tr>
      <w:tr w:rsidR="00237E76" w14:paraId="7D26B7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A144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1727E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C43B46" w14:textId="77777777" w:rsidR="00237E76" w:rsidRDefault="00BF2492">
            <w:pPr>
              <w:pStyle w:val="TableTextWithTabs"/>
            </w:pPr>
            <w:r>
              <w:t>FuelLevel</w:t>
            </w:r>
          </w:p>
        </w:tc>
        <w:tc>
          <w:tcPr>
            <w:tcW w:w="1275" w:type="dxa"/>
            <w:tcBorders>
              <w:top w:val="single" w:sz="4" w:space="0" w:color="auto"/>
              <w:left w:val="single" w:sz="4" w:space="0" w:color="auto"/>
              <w:bottom w:val="single" w:sz="4" w:space="0" w:color="auto"/>
              <w:right w:val="single" w:sz="4" w:space="0" w:color="auto"/>
            </w:tcBorders>
          </w:tcPr>
          <w:p w14:paraId="257E7EC3"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122085B"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36D1F0" w14:textId="77777777" w:rsidR="00237E76" w:rsidRDefault="00BF2492">
            <w:pPr>
              <w:pStyle w:val="TableText"/>
            </w:pPr>
            <w:r>
              <w:t>O</w:t>
            </w:r>
          </w:p>
        </w:tc>
      </w:tr>
      <w:tr w:rsidR="00237E76" w14:paraId="514E46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674BB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A1F5E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691CCE" w14:textId="77777777" w:rsidR="00237E76" w:rsidRDefault="00BF2492">
            <w:pPr>
              <w:pStyle w:val="TableTextWithTabs"/>
            </w:pPr>
            <w:r>
              <w:t>FuelVolume</w:t>
            </w:r>
          </w:p>
        </w:tc>
        <w:tc>
          <w:tcPr>
            <w:tcW w:w="1275" w:type="dxa"/>
            <w:tcBorders>
              <w:top w:val="single" w:sz="4" w:space="0" w:color="auto"/>
              <w:left w:val="single" w:sz="4" w:space="0" w:color="auto"/>
              <w:bottom w:val="single" w:sz="4" w:space="0" w:color="auto"/>
              <w:right w:val="single" w:sz="4" w:space="0" w:color="auto"/>
            </w:tcBorders>
          </w:tcPr>
          <w:p w14:paraId="37D326FB"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E0FF9B"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7EC9DF" w14:textId="77777777" w:rsidR="00237E76" w:rsidRDefault="00BF2492">
            <w:pPr>
              <w:pStyle w:val="TableText"/>
            </w:pPr>
            <w:r>
              <w:t>O</w:t>
            </w:r>
          </w:p>
        </w:tc>
      </w:tr>
      <w:tr w:rsidR="00237E76" w14:paraId="42E872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30268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BEC9AA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11C9C3" w14:textId="77777777" w:rsidR="00237E76" w:rsidRDefault="00BF2492">
            <w:pPr>
              <w:pStyle w:val="TableTextWithTabs"/>
            </w:pPr>
            <w:r>
              <w:t>FuelConsumptionRate</w:t>
            </w:r>
          </w:p>
        </w:tc>
        <w:tc>
          <w:tcPr>
            <w:tcW w:w="1275" w:type="dxa"/>
            <w:tcBorders>
              <w:top w:val="single" w:sz="4" w:space="0" w:color="auto"/>
              <w:left w:val="single" w:sz="4" w:space="0" w:color="auto"/>
              <w:bottom w:val="single" w:sz="4" w:space="0" w:color="auto"/>
              <w:right w:val="single" w:sz="4" w:space="0" w:color="auto"/>
            </w:tcBorders>
          </w:tcPr>
          <w:p w14:paraId="251980F0"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96F196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2A9BDEC" w14:textId="77777777" w:rsidR="00237E76" w:rsidRDefault="00BF2492">
            <w:pPr>
              <w:pStyle w:val="TableText"/>
            </w:pPr>
            <w:r>
              <w:t>O</w:t>
            </w:r>
          </w:p>
        </w:tc>
      </w:tr>
      <w:tr w:rsidR="00237E76" w14:paraId="6A6BBD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00B7A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E301D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B45E9E" w14:textId="77777777" w:rsidR="00237E76" w:rsidRDefault="00BF2492">
            <w:pPr>
              <w:pStyle w:val="TableTextWithTabs"/>
            </w:pPr>
            <w:r>
              <w:t>FuelPressure</w:t>
            </w:r>
          </w:p>
        </w:tc>
        <w:tc>
          <w:tcPr>
            <w:tcW w:w="1275" w:type="dxa"/>
            <w:tcBorders>
              <w:top w:val="single" w:sz="4" w:space="0" w:color="auto"/>
              <w:left w:val="single" w:sz="4" w:space="0" w:color="auto"/>
              <w:bottom w:val="single" w:sz="4" w:space="0" w:color="auto"/>
              <w:right w:val="single" w:sz="4" w:space="0" w:color="auto"/>
            </w:tcBorders>
          </w:tcPr>
          <w:p w14:paraId="0C14877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781C79"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5066A11" w14:textId="77777777" w:rsidR="00237E76" w:rsidRDefault="00BF2492">
            <w:pPr>
              <w:pStyle w:val="TableText"/>
            </w:pPr>
            <w:r>
              <w:t>O</w:t>
            </w:r>
          </w:p>
        </w:tc>
      </w:tr>
      <w:tr w:rsidR="00237E76" w14:paraId="424275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25D2B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AF0B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4C2501" w14:textId="77777777" w:rsidR="00237E76" w:rsidRDefault="00BF2492">
            <w:pPr>
              <w:pStyle w:val="TableTextWithTabs"/>
            </w:pPr>
            <w:r>
              <w:t>FuelTemperature</w:t>
            </w:r>
          </w:p>
        </w:tc>
        <w:tc>
          <w:tcPr>
            <w:tcW w:w="1275" w:type="dxa"/>
            <w:tcBorders>
              <w:top w:val="single" w:sz="4" w:space="0" w:color="auto"/>
              <w:left w:val="single" w:sz="4" w:space="0" w:color="auto"/>
              <w:bottom w:val="single" w:sz="4" w:space="0" w:color="auto"/>
              <w:right w:val="single" w:sz="4" w:space="0" w:color="auto"/>
            </w:tcBorders>
          </w:tcPr>
          <w:p w14:paraId="40F9329C"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32E0A"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86282D3" w14:textId="77777777" w:rsidR="00237E76" w:rsidRDefault="00BF2492">
            <w:pPr>
              <w:pStyle w:val="TableText"/>
            </w:pPr>
            <w:r>
              <w:t>O</w:t>
            </w:r>
          </w:p>
        </w:tc>
      </w:tr>
      <w:tr w:rsidR="00237E76" w14:paraId="0AA733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6C92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0DD2D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19A9D3" w14:textId="77777777" w:rsidR="00237E76" w:rsidRDefault="00BF2492">
            <w:pPr>
              <w:pStyle w:val="TableTextWithTabs"/>
            </w:pPr>
            <w:r>
              <w:t>GasSupplyPressure</w:t>
            </w:r>
          </w:p>
        </w:tc>
        <w:tc>
          <w:tcPr>
            <w:tcW w:w="1275" w:type="dxa"/>
            <w:tcBorders>
              <w:top w:val="single" w:sz="4" w:space="0" w:color="auto"/>
              <w:left w:val="single" w:sz="4" w:space="0" w:color="auto"/>
              <w:bottom w:val="single" w:sz="4" w:space="0" w:color="auto"/>
              <w:right w:val="single" w:sz="4" w:space="0" w:color="auto"/>
            </w:tcBorders>
          </w:tcPr>
          <w:p w14:paraId="75947675"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6037396"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C19F1B9" w14:textId="77777777" w:rsidR="00237E76" w:rsidRDefault="00BF2492">
            <w:pPr>
              <w:pStyle w:val="TableText"/>
            </w:pPr>
            <w:r>
              <w:t>O</w:t>
            </w:r>
          </w:p>
        </w:tc>
      </w:tr>
      <w:tr w:rsidR="00237E76" w14:paraId="4B62F3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46AF5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19E24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74F8E0" w14:textId="77777777" w:rsidR="00237E76" w:rsidRDefault="00BF2492">
            <w:pPr>
              <w:pStyle w:val="TableTextWithTabs"/>
            </w:pPr>
            <w:r>
              <w:t>RuntimeRemaining</w:t>
            </w:r>
          </w:p>
        </w:tc>
        <w:tc>
          <w:tcPr>
            <w:tcW w:w="1275" w:type="dxa"/>
            <w:tcBorders>
              <w:top w:val="single" w:sz="4" w:space="0" w:color="auto"/>
              <w:left w:val="single" w:sz="4" w:space="0" w:color="auto"/>
              <w:bottom w:val="single" w:sz="4" w:space="0" w:color="auto"/>
              <w:right w:val="single" w:sz="4" w:space="0" w:color="auto"/>
            </w:tcBorders>
          </w:tcPr>
          <w:p w14:paraId="5AD1CBF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87AAA"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A3CC0" w14:textId="77777777" w:rsidR="00237E76" w:rsidRDefault="00BF2492">
            <w:pPr>
              <w:pStyle w:val="TableText"/>
            </w:pPr>
            <w:r>
              <w:t>O</w:t>
            </w:r>
          </w:p>
        </w:tc>
      </w:tr>
      <w:tr w:rsidR="00237E76" w14:paraId="2E2D11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4AC3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759AA9"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0CBB3" w14:textId="77777777" w:rsidR="00237E76" w:rsidRDefault="00BF2492">
            <w:pPr>
              <w:pStyle w:val="TableTextWithTabs"/>
            </w:pPr>
            <w:r>
              <w:t>TotalFuelConsumed</w:t>
            </w:r>
          </w:p>
        </w:tc>
        <w:tc>
          <w:tcPr>
            <w:tcW w:w="1275" w:type="dxa"/>
            <w:tcBorders>
              <w:top w:val="single" w:sz="4" w:space="0" w:color="auto"/>
              <w:left w:val="single" w:sz="4" w:space="0" w:color="auto"/>
              <w:bottom w:val="single" w:sz="4" w:space="0" w:color="auto"/>
              <w:right w:val="single" w:sz="4" w:space="0" w:color="auto"/>
            </w:tcBorders>
          </w:tcPr>
          <w:p w14:paraId="4960772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51EF0E"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11294B4" w14:textId="77777777" w:rsidR="00237E76" w:rsidRDefault="00BF2492">
            <w:pPr>
              <w:pStyle w:val="TableText"/>
            </w:pPr>
            <w:r>
              <w:t>O</w:t>
            </w:r>
          </w:p>
        </w:tc>
      </w:tr>
      <w:tr w:rsidR="00237E76" w14:paraId="11F690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6E36C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0FB11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3DC677" w14:textId="77777777" w:rsidR="00237E76" w:rsidRDefault="00BF2492">
            <w:pPr>
              <w:pStyle w:val="TableTextWithTabs"/>
            </w:pPr>
            <w:r>
              <w:t>WaterInFuel</w:t>
            </w:r>
          </w:p>
        </w:tc>
        <w:tc>
          <w:tcPr>
            <w:tcW w:w="1275" w:type="dxa"/>
            <w:tcBorders>
              <w:top w:val="single" w:sz="4" w:space="0" w:color="auto"/>
              <w:left w:val="single" w:sz="4" w:space="0" w:color="auto"/>
              <w:bottom w:val="single" w:sz="4" w:space="0" w:color="auto"/>
              <w:right w:val="single" w:sz="4" w:space="0" w:color="auto"/>
            </w:tcBorders>
          </w:tcPr>
          <w:p w14:paraId="3E3C9790"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ED964D"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543ED9" w14:textId="77777777" w:rsidR="00237E76" w:rsidRDefault="00BF2492">
            <w:pPr>
              <w:pStyle w:val="TableText"/>
            </w:pPr>
            <w:r>
              <w:t>O</w:t>
            </w:r>
          </w:p>
        </w:tc>
      </w:tr>
      <w:tr w:rsidR="00237E76" w14:paraId="3B24A1E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239B0C" w14:textId="77777777" w:rsidR="00237E76" w:rsidRDefault="00BF2492">
            <w:pPr>
              <w:pStyle w:val="TableText"/>
            </w:pPr>
            <w:r>
              <w:rPr>
                <w:b/>
              </w:rPr>
              <w:t>Conformance Units</w:t>
            </w:r>
          </w:p>
        </w:tc>
      </w:tr>
      <w:tr w:rsidR="00237E76" w14:paraId="076522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5694A9" w14:textId="77777777" w:rsidR="00237E76" w:rsidRDefault="00BF2492">
            <w:pPr>
              <w:pStyle w:val="TableText"/>
            </w:pPr>
            <w:r>
              <w:t>GEN-Components</w:t>
            </w:r>
          </w:p>
        </w:tc>
      </w:tr>
    </w:tbl>
    <w:p w14:paraId="6792F0AE" w14:textId="77777777" w:rsidR="00237E76" w:rsidRDefault="00237E76">
      <w:pPr>
        <w:pStyle w:val="spacer"/>
      </w:pPr>
    </w:p>
    <w:p w14:paraId="4A47AE70" w14:textId="77777777" w:rsidR="00237E76" w:rsidRDefault="00BF2492">
      <w:pPr>
        <w:pStyle w:val="Heading2"/>
      </w:pPr>
      <w:bookmarkStart w:id="351" w:name="_Clause_c7_9"/>
      <w:bookmarkStart w:id="352" w:name="_Toc236318682"/>
      <w:r>
        <w:t>CoolingSystemType</w:t>
      </w:r>
      <w:bookmarkEnd w:id="351"/>
      <w:bookmarkEnd w:id="352"/>
    </w:p>
    <w:p w14:paraId="3525C57D" w14:textId="77777777" w:rsidR="00237E76" w:rsidRDefault="00BF2492">
      <w:pPr>
        <w:pStyle w:val="PARAGRAPH"/>
      </w:pPr>
      <w:r>
        <w:t>The engine cooling subsystem of a generator set.</w:t>
      </w:r>
    </w:p>
    <w:p w14:paraId="3C79C49C" w14:textId="0CCF4143" w:rsidR="00237E76" w:rsidRDefault="00BF2492">
      <w:pPr>
        <w:pStyle w:val="TABLE-title"/>
      </w:pPr>
      <w:bookmarkStart w:id="353" w:name="_Tab_c7_9_def"/>
      <w:bookmarkStart w:id="354" w:name="_Toc236318771"/>
      <w:r>
        <w:t xml:space="preserve">Table </w:t>
      </w:r>
      <w:r>
        <w:fldChar w:fldCharType="begin"/>
      </w:r>
      <w:r>
        <w:instrText xml:space="preserve"> SEQ Table \* ARABIC </w:instrText>
      </w:r>
      <w:r>
        <w:fldChar w:fldCharType="separate"/>
      </w:r>
      <w:r w:rsidR="0090716E">
        <w:rPr>
          <w:noProof/>
        </w:rPr>
        <w:t>33</w:t>
      </w:r>
      <w:r>
        <w:fldChar w:fldCharType="end"/>
      </w:r>
      <w:r>
        <w:t xml:space="preserve"> – CoolingSystemType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4DF77E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237E76" w:rsidRDefault="00BF2492">
            <w:pPr>
              <w:pStyle w:val="TableText"/>
            </w:pPr>
            <w:r>
              <w:rPr>
                <w:b/>
              </w:rPr>
              <w:t>Value</w:t>
            </w:r>
          </w:p>
        </w:tc>
      </w:tr>
      <w:tr w:rsidR="00237E76" w14:paraId="2AC4BA5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237E76" w:rsidRDefault="00BF2492">
            <w:pPr>
              <w:pStyle w:val="TableText"/>
            </w:pPr>
            <w:r>
              <w:t>1:CoolingSystemType</w:t>
            </w:r>
          </w:p>
        </w:tc>
      </w:tr>
      <w:tr w:rsidR="00237E76" w14:paraId="582DC4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237E76" w:rsidRDefault="00BF2492">
            <w:pPr>
              <w:pStyle w:val="TableText"/>
            </w:pPr>
            <w:r>
              <w:t>False</w:t>
            </w:r>
          </w:p>
        </w:tc>
      </w:tr>
      <w:tr w:rsidR="00237E76" w14:paraId="6EE93E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237E76" w:rsidRDefault="00BF2492">
            <w:pPr>
              <w:pStyle w:val="TableText"/>
            </w:pPr>
            <w:r>
              <w:rPr>
                <w:b/>
              </w:rPr>
              <w:t>Other</w:t>
            </w:r>
          </w:p>
        </w:tc>
      </w:tr>
      <w:tr w:rsidR="00237E76" w14:paraId="051DCB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237E76" w:rsidRDefault="00BF2492">
            <w:pPr>
              <w:pStyle w:val="TableText"/>
            </w:pPr>
            <w:r>
              <w:t>Subtype of the 2:ComponentType defined in OPC 10000-5, i.e. inheriting the InstanceDeclarations of that Node.</w:t>
            </w:r>
          </w:p>
        </w:tc>
      </w:tr>
      <w:tr w:rsidR="00237E76" w14:paraId="630FFE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3A5AA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FC186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16341" w14:textId="77777777" w:rsidR="00237E76" w:rsidRDefault="00BF2492">
            <w:pPr>
              <w:pStyle w:val="TableTextWithTabs"/>
            </w:pPr>
            <w:r>
              <w:t>CoolantTemperature</w:t>
            </w:r>
          </w:p>
        </w:tc>
        <w:tc>
          <w:tcPr>
            <w:tcW w:w="1275" w:type="dxa"/>
            <w:tcBorders>
              <w:top w:val="single" w:sz="4" w:space="0" w:color="auto"/>
              <w:left w:val="single" w:sz="4" w:space="0" w:color="auto"/>
              <w:bottom w:val="single" w:sz="4" w:space="0" w:color="auto"/>
              <w:right w:val="single" w:sz="4" w:space="0" w:color="auto"/>
            </w:tcBorders>
          </w:tcPr>
          <w:p w14:paraId="5B2BF08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EEC132D"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77B95F3" w14:textId="77777777" w:rsidR="00237E76" w:rsidRDefault="00BF2492">
            <w:pPr>
              <w:pStyle w:val="TableText"/>
            </w:pPr>
            <w:r>
              <w:t>O</w:t>
            </w:r>
          </w:p>
        </w:tc>
      </w:tr>
      <w:tr w:rsidR="00237E76" w14:paraId="779469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44C6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66BB9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B98D7" w14:textId="77777777" w:rsidR="00237E76" w:rsidRDefault="00BF2492">
            <w:pPr>
              <w:pStyle w:val="TableTextWithTabs"/>
            </w:pPr>
            <w:r>
              <w:t>CoolantLevel</w:t>
            </w:r>
          </w:p>
        </w:tc>
        <w:tc>
          <w:tcPr>
            <w:tcW w:w="1275" w:type="dxa"/>
            <w:tcBorders>
              <w:top w:val="single" w:sz="4" w:space="0" w:color="auto"/>
              <w:left w:val="single" w:sz="4" w:space="0" w:color="auto"/>
              <w:bottom w:val="single" w:sz="4" w:space="0" w:color="auto"/>
              <w:right w:val="single" w:sz="4" w:space="0" w:color="auto"/>
            </w:tcBorders>
          </w:tcPr>
          <w:p w14:paraId="0DBBC593"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C3429"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BBADEA" w14:textId="77777777" w:rsidR="00237E76" w:rsidRDefault="00BF2492">
            <w:pPr>
              <w:pStyle w:val="TableText"/>
            </w:pPr>
            <w:r>
              <w:t>O</w:t>
            </w:r>
          </w:p>
        </w:tc>
      </w:tr>
      <w:tr w:rsidR="00237E76" w14:paraId="138D87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78B3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F2971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34DB65" w14:textId="77777777" w:rsidR="00237E76" w:rsidRDefault="00BF2492">
            <w:pPr>
              <w:pStyle w:val="TableTextWithTabs"/>
            </w:pPr>
            <w:r>
              <w:t>CoolantPressure</w:t>
            </w:r>
          </w:p>
        </w:tc>
        <w:tc>
          <w:tcPr>
            <w:tcW w:w="1275" w:type="dxa"/>
            <w:tcBorders>
              <w:top w:val="single" w:sz="4" w:space="0" w:color="auto"/>
              <w:left w:val="single" w:sz="4" w:space="0" w:color="auto"/>
              <w:bottom w:val="single" w:sz="4" w:space="0" w:color="auto"/>
              <w:right w:val="single" w:sz="4" w:space="0" w:color="auto"/>
            </w:tcBorders>
          </w:tcPr>
          <w:p w14:paraId="06EB31BA"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71D72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624E906" w14:textId="77777777" w:rsidR="00237E76" w:rsidRDefault="00BF2492">
            <w:pPr>
              <w:pStyle w:val="TableText"/>
            </w:pPr>
            <w:r>
              <w:t>O</w:t>
            </w:r>
          </w:p>
        </w:tc>
      </w:tr>
      <w:tr w:rsidR="00237E76" w14:paraId="378324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6C55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A3ACF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722139" w14:textId="77777777" w:rsidR="00237E76" w:rsidRDefault="00BF2492">
            <w:pPr>
              <w:pStyle w:val="TableTextWithTabs"/>
            </w:pPr>
            <w:r>
              <w:t>CoolingMethod</w:t>
            </w:r>
          </w:p>
        </w:tc>
        <w:tc>
          <w:tcPr>
            <w:tcW w:w="1275" w:type="dxa"/>
            <w:tcBorders>
              <w:top w:val="single" w:sz="4" w:space="0" w:color="auto"/>
              <w:left w:val="single" w:sz="4" w:space="0" w:color="auto"/>
              <w:bottom w:val="single" w:sz="4" w:space="0" w:color="auto"/>
              <w:right w:val="single" w:sz="4" w:space="0" w:color="auto"/>
            </w:tcBorders>
          </w:tcPr>
          <w:p w14:paraId="195E547A" w14:textId="77777777" w:rsidR="00237E76" w:rsidRDefault="00BF2492">
            <w:pPr>
              <w:pStyle w:val="TableText"/>
            </w:pPr>
            <w:r>
              <w:t>CoolingMethodEnum</w:t>
            </w:r>
          </w:p>
        </w:tc>
        <w:tc>
          <w:tcPr>
            <w:tcW w:w="1843" w:type="dxa"/>
            <w:tcBorders>
              <w:top w:val="single" w:sz="4" w:space="0" w:color="auto"/>
              <w:left w:val="single" w:sz="4" w:space="0" w:color="auto"/>
              <w:bottom w:val="single" w:sz="4" w:space="0" w:color="auto"/>
              <w:right w:val="single" w:sz="4" w:space="0" w:color="auto"/>
            </w:tcBorders>
          </w:tcPr>
          <w:p w14:paraId="1C05C6ED"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5DBF78" w14:textId="77777777" w:rsidR="00237E76" w:rsidRDefault="00BF2492">
            <w:pPr>
              <w:pStyle w:val="TableText"/>
            </w:pPr>
            <w:r>
              <w:t>O</w:t>
            </w:r>
          </w:p>
        </w:tc>
      </w:tr>
      <w:tr w:rsidR="00237E76" w14:paraId="3D253B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323A9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DB1C3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9AD19F" w14:textId="77777777" w:rsidR="00237E76" w:rsidRDefault="00BF2492">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7BA2E45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0A277F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E9B670D" w14:textId="77777777" w:rsidR="00237E76" w:rsidRDefault="00BF2492">
            <w:pPr>
              <w:pStyle w:val="TableText"/>
            </w:pPr>
            <w:r>
              <w:t>O</w:t>
            </w:r>
          </w:p>
        </w:tc>
      </w:tr>
      <w:tr w:rsidR="00237E76" w14:paraId="587328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4E2A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6F39B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893CB1" w14:textId="77777777" w:rsidR="00237E76" w:rsidRDefault="00BF2492">
            <w:pPr>
              <w:pStyle w:val="TableTextWithTabs"/>
            </w:pPr>
            <w:r>
              <w:t>RadiatorFanRunning</w:t>
            </w:r>
          </w:p>
        </w:tc>
        <w:tc>
          <w:tcPr>
            <w:tcW w:w="1275" w:type="dxa"/>
            <w:tcBorders>
              <w:top w:val="single" w:sz="4" w:space="0" w:color="auto"/>
              <w:left w:val="single" w:sz="4" w:space="0" w:color="auto"/>
              <w:bottom w:val="single" w:sz="4" w:space="0" w:color="auto"/>
              <w:right w:val="single" w:sz="4" w:space="0" w:color="auto"/>
            </w:tcBorders>
          </w:tcPr>
          <w:p w14:paraId="3699F0EA"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0092C"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5750A63" w14:textId="77777777" w:rsidR="00237E76" w:rsidRDefault="00BF2492">
            <w:pPr>
              <w:pStyle w:val="TableText"/>
            </w:pPr>
            <w:r>
              <w:t>O</w:t>
            </w:r>
          </w:p>
        </w:tc>
      </w:tr>
      <w:tr w:rsidR="00237E76" w14:paraId="54DEA2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10C9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B56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0DE6EB" w14:textId="77777777" w:rsidR="00237E76" w:rsidRDefault="00BF2492">
            <w:pPr>
              <w:pStyle w:val="TableTextWithTabs"/>
            </w:pPr>
            <w:r>
              <w:t>JacketWaterHeaterActive</w:t>
            </w:r>
          </w:p>
        </w:tc>
        <w:tc>
          <w:tcPr>
            <w:tcW w:w="1275" w:type="dxa"/>
            <w:tcBorders>
              <w:top w:val="single" w:sz="4" w:space="0" w:color="auto"/>
              <w:left w:val="single" w:sz="4" w:space="0" w:color="auto"/>
              <w:bottom w:val="single" w:sz="4" w:space="0" w:color="auto"/>
              <w:right w:val="single" w:sz="4" w:space="0" w:color="auto"/>
            </w:tcBorders>
          </w:tcPr>
          <w:p w14:paraId="12D1E8AA"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5171153"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F34C82D" w14:textId="77777777" w:rsidR="00237E76" w:rsidRDefault="00BF2492">
            <w:pPr>
              <w:pStyle w:val="TableText"/>
            </w:pPr>
            <w:r>
              <w:t>O</w:t>
            </w:r>
          </w:p>
        </w:tc>
      </w:tr>
      <w:tr w:rsidR="00237E76" w14:paraId="7C03C1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83B3DF" w14:textId="77777777" w:rsidR="00237E76" w:rsidRDefault="00BF2492">
            <w:pPr>
              <w:pStyle w:val="TableText"/>
            </w:pPr>
            <w:r>
              <w:rPr>
                <w:b/>
              </w:rPr>
              <w:t>Conformance Units</w:t>
            </w:r>
          </w:p>
        </w:tc>
      </w:tr>
      <w:tr w:rsidR="00237E76" w14:paraId="371C76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11CDA9" w14:textId="77777777" w:rsidR="00237E76" w:rsidRDefault="00BF2492">
            <w:pPr>
              <w:pStyle w:val="TableText"/>
            </w:pPr>
            <w:r>
              <w:t>GEN-Components</w:t>
            </w:r>
          </w:p>
        </w:tc>
      </w:tr>
    </w:tbl>
    <w:p w14:paraId="269B09AB" w14:textId="77777777" w:rsidR="00237E76" w:rsidRDefault="00237E76">
      <w:pPr>
        <w:pStyle w:val="spacer"/>
      </w:pPr>
    </w:p>
    <w:p w14:paraId="36916504" w14:textId="77777777" w:rsidR="00237E76" w:rsidRDefault="00BF2492">
      <w:pPr>
        <w:pStyle w:val="Heading2"/>
      </w:pPr>
      <w:bookmarkStart w:id="355" w:name="_Clause_c7_10"/>
      <w:bookmarkStart w:id="356" w:name="_Toc236318683"/>
      <w:r>
        <w:t>LubricationSystemType</w:t>
      </w:r>
      <w:bookmarkEnd w:id="355"/>
      <w:bookmarkEnd w:id="356"/>
    </w:p>
    <w:p w14:paraId="48DC6547" w14:textId="77777777" w:rsidR="00237E76" w:rsidRDefault="00BF2492">
      <w:pPr>
        <w:pStyle w:val="PARAGRAPH"/>
      </w:pPr>
      <w:r>
        <w:t>The engine lubrication subsystem of a generator set.</w:t>
      </w:r>
    </w:p>
    <w:p w14:paraId="502A311D" w14:textId="1E9FA548" w:rsidR="00237E76" w:rsidRDefault="00BF2492">
      <w:pPr>
        <w:pStyle w:val="TABLE-title"/>
      </w:pPr>
      <w:bookmarkStart w:id="357" w:name="_Tab_c7_10_def"/>
      <w:bookmarkStart w:id="358" w:name="_Toc236318772"/>
      <w:r>
        <w:lastRenderedPageBreak/>
        <w:t xml:space="preserve">Table </w:t>
      </w:r>
      <w:r>
        <w:fldChar w:fldCharType="begin"/>
      </w:r>
      <w:r>
        <w:instrText xml:space="preserve"> SEQ Table \* ARABIC </w:instrText>
      </w:r>
      <w:r>
        <w:fldChar w:fldCharType="separate"/>
      </w:r>
      <w:r w:rsidR="0090716E">
        <w:rPr>
          <w:noProof/>
        </w:rPr>
        <w:t>34</w:t>
      </w:r>
      <w:r>
        <w:fldChar w:fldCharType="end"/>
      </w:r>
      <w:r>
        <w:t xml:space="preserve"> – LubricationSystemType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5A0C34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F56BDF"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7A5475" w14:textId="77777777" w:rsidR="00237E76" w:rsidRDefault="00BF2492">
            <w:pPr>
              <w:pStyle w:val="TableText"/>
            </w:pPr>
            <w:r>
              <w:rPr>
                <w:b/>
              </w:rPr>
              <w:t>Value</w:t>
            </w:r>
          </w:p>
        </w:tc>
      </w:tr>
      <w:tr w:rsidR="00237E76" w14:paraId="21430B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C4BF29"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1306180" w14:textId="77777777" w:rsidR="00237E76" w:rsidRDefault="00BF2492">
            <w:pPr>
              <w:pStyle w:val="TableText"/>
            </w:pPr>
            <w:r>
              <w:t>1:LubricationSystemType</w:t>
            </w:r>
          </w:p>
        </w:tc>
      </w:tr>
      <w:tr w:rsidR="00237E76" w14:paraId="240A69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B15997"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15E5D17" w14:textId="77777777" w:rsidR="00237E76" w:rsidRDefault="00BF2492">
            <w:pPr>
              <w:pStyle w:val="TableText"/>
            </w:pPr>
            <w:r>
              <w:t>False</w:t>
            </w:r>
          </w:p>
        </w:tc>
      </w:tr>
      <w:tr w:rsidR="00237E76" w14:paraId="3E87C7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EBE0E2"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40D0D8"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58D6EA"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DAB305"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FFE21E"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80EC82" w14:textId="77777777" w:rsidR="00237E76" w:rsidRDefault="00BF2492">
            <w:pPr>
              <w:pStyle w:val="TableText"/>
            </w:pPr>
            <w:r>
              <w:rPr>
                <w:b/>
              </w:rPr>
              <w:t>Other</w:t>
            </w:r>
          </w:p>
        </w:tc>
      </w:tr>
      <w:tr w:rsidR="00237E76" w14:paraId="7A0381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C556B2" w14:textId="77777777" w:rsidR="00237E76" w:rsidRDefault="00BF2492">
            <w:pPr>
              <w:pStyle w:val="TableText"/>
            </w:pPr>
            <w:r>
              <w:t>Subtype of the 2:ComponentType defined in OPC 10000-5, i.e. inheriting the InstanceDeclarations of that Node.</w:t>
            </w:r>
          </w:p>
        </w:tc>
      </w:tr>
      <w:tr w:rsidR="00237E76" w14:paraId="738157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00D0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A48AB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D48488" w14:textId="77777777" w:rsidR="00237E76" w:rsidRDefault="00BF2492">
            <w:pPr>
              <w:pStyle w:val="TableTextWithTabs"/>
            </w:pPr>
            <w:r>
              <w:t>OilPressure</w:t>
            </w:r>
          </w:p>
        </w:tc>
        <w:tc>
          <w:tcPr>
            <w:tcW w:w="1275" w:type="dxa"/>
            <w:tcBorders>
              <w:top w:val="single" w:sz="4" w:space="0" w:color="auto"/>
              <w:left w:val="single" w:sz="4" w:space="0" w:color="auto"/>
              <w:bottom w:val="single" w:sz="4" w:space="0" w:color="auto"/>
              <w:right w:val="single" w:sz="4" w:space="0" w:color="auto"/>
            </w:tcBorders>
          </w:tcPr>
          <w:p w14:paraId="6B5761D2"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4511ACE"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44B1533D" w14:textId="77777777" w:rsidR="00237E76" w:rsidRDefault="00BF2492">
            <w:pPr>
              <w:pStyle w:val="TableText"/>
            </w:pPr>
            <w:r>
              <w:t>O</w:t>
            </w:r>
          </w:p>
        </w:tc>
      </w:tr>
      <w:tr w:rsidR="00237E76" w14:paraId="4417E3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2A04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45CCA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CE226E" w14:textId="77777777" w:rsidR="00237E76" w:rsidRDefault="00BF2492">
            <w:pPr>
              <w:pStyle w:val="TableTextWithTabs"/>
            </w:pPr>
            <w:r>
              <w:t>OilTemperature</w:t>
            </w:r>
          </w:p>
        </w:tc>
        <w:tc>
          <w:tcPr>
            <w:tcW w:w="1275" w:type="dxa"/>
            <w:tcBorders>
              <w:top w:val="single" w:sz="4" w:space="0" w:color="auto"/>
              <w:left w:val="single" w:sz="4" w:space="0" w:color="auto"/>
              <w:bottom w:val="single" w:sz="4" w:space="0" w:color="auto"/>
              <w:right w:val="single" w:sz="4" w:space="0" w:color="auto"/>
            </w:tcBorders>
          </w:tcPr>
          <w:p w14:paraId="423B43B7"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45204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9C984D4" w14:textId="77777777" w:rsidR="00237E76" w:rsidRDefault="00BF2492">
            <w:pPr>
              <w:pStyle w:val="TableText"/>
            </w:pPr>
            <w:r>
              <w:t>O</w:t>
            </w:r>
          </w:p>
        </w:tc>
      </w:tr>
      <w:tr w:rsidR="00237E76" w14:paraId="636CCC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E398A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511F7D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FB1CCE" w14:textId="77777777" w:rsidR="00237E76" w:rsidRDefault="00BF2492">
            <w:pPr>
              <w:pStyle w:val="TableTextWithTabs"/>
            </w:pPr>
            <w:r>
              <w:t>OilLevel</w:t>
            </w:r>
          </w:p>
        </w:tc>
        <w:tc>
          <w:tcPr>
            <w:tcW w:w="1275" w:type="dxa"/>
            <w:tcBorders>
              <w:top w:val="single" w:sz="4" w:space="0" w:color="auto"/>
              <w:left w:val="single" w:sz="4" w:space="0" w:color="auto"/>
              <w:bottom w:val="single" w:sz="4" w:space="0" w:color="auto"/>
              <w:right w:val="single" w:sz="4" w:space="0" w:color="auto"/>
            </w:tcBorders>
          </w:tcPr>
          <w:p w14:paraId="16F8E0D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6C30E58"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A0D5866" w14:textId="77777777" w:rsidR="00237E76" w:rsidRDefault="00BF2492">
            <w:pPr>
              <w:pStyle w:val="TableText"/>
            </w:pPr>
            <w:r>
              <w:t>O</w:t>
            </w:r>
          </w:p>
        </w:tc>
      </w:tr>
      <w:tr w:rsidR="00237E76" w14:paraId="5FFE43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60AF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D12DC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333080" w14:textId="77777777" w:rsidR="00237E76" w:rsidRDefault="00BF2492">
            <w:pPr>
              <w:pStyle w:val="TableTextWithTabs"/>
            </w:pPr>
            <w:r>
              <w:t>OilFilterDifferentialPressure</w:t>
            </w:r>
          </w:p>
        </w:tc>
        <w:tc>
          <w:tcPr>
            <w:tcW w:w="1275" w:type="dxa"/>
            <w:tcBorders>
              <w:top w:val="single" w:sz="4" w:space="0" w:color="auto"/>
              <w:left w:val="single" w:sz="4" w:space="0" w:color="auto"/>
              <w:bottom w:val="single" w:sz="4" w:space="0" w:color="auto"/>
              <w:right w:val="single" w:sz="4" w:space="0" w:color="auto"/>
            </w:tcBorders>
          </w:tcPr>
          <w:p w14:paraId="2E65436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F38096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F360AB3" w14:textId="77777777" w:rsidR="00237E76" w:rsidRDefault="00BF2492">
            <w:pPr>
              <w:pStyle w:val="TableText"/>
            </w:pPr>
            <w:r>
              <w:t>O</w:t>
            </w:r>
          </w:p>
        </w:tc>
      </w:tr>
      <w:tr w:rsidR="00237E76" w14:paraId="3874BB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54EE0" w14:textId="77777777" w:rsidR="00237E76" w:rsidRDefault="00BF2492">
            <w:pPr>
              <w:pStyle w:val="TableText"/>
            </w:pPr>
            <w:r>
              <w:rPr>
                <w:b/>
              </w:rPr>
              <w:t>Conformance Units</w:t>
            </w:r>
          </w:p>
        </w:tc>
      </w:tr>
      <w:tr w:rsidR="00237E76" w14:paraId="714E97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8F6AC" w14:textId="77777777" w:rsidR="00237E76" w:rsidRDefault="00BF2492">
            <w:pPr>
              <w:pStyle w:val="TableText"/>
            </w:pPr>
            <w:r>
              <w:t>GEN-Components</w:t>
            </w:r>
          </w:p>
        </w:tc>
      </w:tr>
    </w:tbl>
    <w:p w14:paraId="0ED62AB8" w14:textId="77777777" w:rsidR="00237E76" w:rsidRDefault="00237E76">
      <w:pPr>
        <w:pStyle w:val="spacer"/>
      </w:pPr>
    </w:p>
    <w:p w14:paraId="061F88BF" w14:textId="77777777" w:rsidR="00237E76" w:rsidRDefault="00BF2492">
      <w:pPr>
        <w:pStyle w:val="Heading2"/>
      </w:pPr>
      <w:bookmarkStart w:id="359" w:name="_Clause_c7_11"/>
      <w:bookmarkStart w:id="360" w:name="_Toc236318684"/>
      <w:r>
        <w:t>StartingSystemType</w:t>
      </w:r>
      <w:bookmarkEnd w:id="359"/>
      <w:bookmarkEnd w:id="360"/>
    </w:p>
    <w:p w14:paraId="716F6D94" w14:textId="77777777" w:rsidR="00237E76" w:rsidRDefault="00BF2492">
      <w:pPr>
        <w:pStyle w:val="PARAGRAPH"/>
      </w:pPr>
      <w:r>
        <w:t>The starting/battery subsystem of a generator set.</w:t>
      </w:r>
    </w:p>
    <w:p w14:paraId="32D2E898" w14:textId="0C8D6A0A" w:rsidR="00237E76" w:rsidRDefault="00BF2492">
      <w:pPr>
        <w:pStyle w:val="TABLE-title"/>
      </w:pPr>
      <w:bookmarkStart w:id="361" w:name="_Tab_c7_11_def"/>
      <w:bookmarkStart w:id="362" w:name="_Toc236318773"/>
      <w:r>
        <w:t xml:space="preserve">Table </w:t>
      </w:r>
      <w:r>
        <w:fldChar w:fldCharType="begin"/>
      </w:r>
      <w:r>
        <w:instrText xml:space="preserve"> SEQ Table \* ARABIC </w:instrText>
      </w:r>
      <w:r>
        <w:fldChar w:fldCharType="separate"/>
      </w:r>
      <w:r w:rsidR="0090716E">
        <w:rPr>
          <w:noProof/>
        </w:rPr>
        <w:t>35</w:t>
      </w:r>
      <w:r>
        <w:fldChar w:fldCharType="end"/>
      </w:r>
      <w:r>
        <w:t xml:space="preserve"> – StartingSystemType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F19FA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71CB16E"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CF0024" w14:textId="77777777" w:rsidR="00237E76" w:rsidRDefault="00BF2492">
            <w:pPr>
              <w:pStyle w:val="TableText"/>
            </w:pPr>
            <w:r>
              <w:rPr>
                <w:b/>
              </w:rPr>
              <w:t>Value</w:t>
            </w:r>
          </w:p>
        </w:tc>
      </w:tr>
      <w:tr w:rsidR="00237E76" w14:paraId="52A37D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639996"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4D7BA5" w14:textId="77777777" w:rsidR="00237E76" w:rsidRDefault="00BF2492">
            <w:pPr>
              <w:pStyle w:val="TableText"/>
            </w:pPr>
            <w:r>
              <w:t>1:StartingSystemType</w:t>
            </w:r>
          </w:p>
        </w:tc>
      </w:tr>
      <w:tr w:rsidR="00237E76" w14:paraId="65067C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629A0"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833D5F4" w14:textId="77777777" w:rsidR="00237E76" w:rsidRDefault="00BF2492">
            <w:pPr>
              <w:pStyle w:val="TableText"/>
            </w:pPr>
            <w:r>
              <w:t>False</w:t>
            </w:r>
          </w:p>
        </w:tc>
      </w:tr>
      <w:tr w:rsidR="00237E76" w14:paraId="44F50A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903C73"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0E68A3"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76DC0E6"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F0E258"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9CB3B4"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9FA841" w14:textId="77777777" w:rsidR="00237E76" w:rsidRDefault="00BF2492">
            <w:pPr>
              <w:pStyle w:val="TableText"/>
            </w:pPr>
            <w:r>
              <w:rPr>
                <w:b/>
              </w:rPr>
              <w:t>Other</w:t>
            </w:r>
          </w:p>
        </w:tc>
      </w:tr>
      <w:tr w:rsidR="00237E76" w14:paraId="079F3E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CDD1A" w14:textId="77777777" w:rsidR="00237E76" w:rsidRDefault="00BF2492">
            <w:pPr>
              <w:pStyle w:val="TableText"/>
            </w:pPr>
            <w:r>
              <w:t>Subtype of the 2:ComponentType defined in OPC 10000-5, i.e. inheriting the InstanceDeclarations of that Node.</w:t>
            </w:r>
          </w:p>
        </w:tc>
      </w:tr>
      <w:tr w:rsidR="00237E76" w14:paraId="033E50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4634C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98403A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40EE4" w14:textId="77777777" w:rsidR="00237E76" w:rsidRDefault="00BF2492">
            <w:pPr>
              <w:pStyle w:val="TableTextWithTabs"/>
            </w:pPr>
            <w:r>
              <w:t>BatteryVoltage</w:t>
            </w:r>
          </w:p>
        </w:tc>
        <w:tc>
          <w:tcPr>
            <w:tcW w:w="1275" w:type="dxa"/>
            <w:tcBorders>
              <w:top w:val="single" w:sz="4" w:space="0" w:color="auto"/>
              <w:left w:val="single" w:sz="4" w:space="0" w:color="auto"/>
              <w:bottom w:val="single" w:sz="4" w:space="0" w:color="auto"/>
              <w:right w:val="single" w:sz="4" w:space="0" w:color="auto"/>
            </w:tcBorders>
          </w:tcPr>
          <w:p w14:paraId="264381B8"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738BA89"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6DEDA9" w14:textId="77777777" w:rsidR="00237E76" w:rsidRDefault="00BF2492">
            <w:pPr>
              <w:pStyle w:val="TableText"/>
            </w:pPr>
            <w:r>
              <w:t>M</w:t>
            </w:r>
          </w:p>
        </w:tc>
      </w:tr>
      <w:tr w:rsidR="00237E76" w14:paraId="08A364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2AD08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F6FB7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9F1D9" w14:textId="77777777" w:rsidR="00237E76" w:rsidRDefault="00BF2492">
            <w:pPr>
              <w:pStyle w:val="TableTextWithTabs"/>
            </w:pPr>
            <w:r>
              <w:t>BatteryChargingCurrent</w:t>
            </w:r>
          </w:p>
        </w:tc>
        <w:tc>
          <w:tcPr>
            <w:tcW w:w="1275" w:type="dxa"/>
            <w:tcBorders>
              <w:top w:val="single" w:sz="4" w:space="0" w:color="auto"/>
              <w:left w:val="single" w:sz="4" w:space="0" w:color="auto"/>
              <w:bottom w:val="single" w:sz="4" w:space="0" w:color="auto"/>
              <w:right w:val="single" w:sz="4" w:space="0" w:color="auto"/>
            </w:tcBorders>
          </w:tcPr>
          <w:p w14:paraId="7DB976A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B5E258"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5335A9" w14:textId="77777777" w:rsidR="00237E76" w:rsidRDefault="00BF2492">
            <w:pPr>
              <w:pStyle w:val="TableText"/>
            </w:pPr>
            <w:r>
              <w:t>O</w:t>
            </w:r>
          </w:p>
        </w:tc>
      </w:tr>
      <w:tr w:rsidR="00237E76" w14:paraId="7F520F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2B12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83BBB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27CEFD" w14:textId="77777777" w:rsidR="00237E76" w:rsidRDefault="00BF2492">
            <w:pPr>
              <w:pStyle w:val="TableTextWithTabs"/>
            </w:pPr>
            <w:r>
              <w:t>BatteryChargerActive</w:t>
            </w:r>
          </w:p>
        </w:tc>
        <w:tc>
          <w:tcPr>
            <w:tcW w:w="1275" w:type="dxa"/>
            <w:tcBorders>
              <w:top w:val="single" w:sz="4" w:space="0" w:color="auto"/>
              <w:left w:val="single" w:sz="4" w:space="0" w:color="auto"/>
              <w:bottom w:val="single" w:sz="4" w:space="0" w:color="auto"/>
              <w:right w:val="single" w:sz="4" w:space="0" w:color="auto"/>
            </w:tcBorders>
          </w:tcPr>
          <w:p w14:paraId="15B8AD2B"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344A6"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4C2B14" w14:textId="77777777" w:rsidR="00237E76" w:rsidRDefault="00BF2492">
            <w:pPr>
              <w:pStyle w:val="TableText"/>
            </w:pPr>
            <w:r>
              <w:t>O</w:t>
            </w:r>
          </w:p>
        </w:tc>
      </w:tr>
      <w:tr w:rsidR="00237E76" w14:paraId="0A383C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B77C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FFAAF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01FAF3" w14:textId="77777777" w:rsidR="00237E76" w:rsidRDefault="00BF2492">
            <w:pPr>
              <w:pStyle w:val="TableTextWithTabs"/>
            </w:pPr>
            <w:r>
              <w:t>StartAttempts</w:t>
            </w:r>
          </w:p>
        </w:tc>
        <w:tc>
          <w:tcPr>
            <w:tcW w:w="1275" w:type="dxa"/>
            <w:tcBorders>
              <w:top w:val="single" w:sz="4" w:space="0" w:color="auto"/>
              <w:left w:val="single" w:sz="4" w:space="0" w:color="auto"/>
              <w:bottom w:val="single" w:sz="4" w:space="0" w:color="auto"/>
              <w:right w:val="single" w:sz="4" w:space="0" w:color="auto"/>
            </w:tcBorders>
          </w:tcPr>
          <w:p w14:paraId="7433030F" w14:textId="77777777" w:rsidR="00237E76" w:rsidRDefault="00BF249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C2FDDEA"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B631DD" w14:textId="77777777" w:rsidR="00237E76" w:rsidRDefault="00BF2492">
            <w:pPr>
              <w:pStyle w:val="TableText"/>
            </w:pPr>
            <w:r>
              <w:t>O</w:t>
            </w:r>
          </w:p>
        </w:tc>
      </w:tr>
      <w:tr w:rsidR="00237E76" w14:paraId="2A6617B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AC3563" w14:textId="77777777" w:rsidR="00237E76" w:rsidRDefault="00BF2492">
            <w:pPr>
              <w:pStyle w:val="TableText"/>
            </w:pPr>
            <w:r>
              <w:rPr>
                <w:b/>
              </w:rPr>
              <w:t>Conformance Units</w:t>
            </w:r>
          </w:p>
        </w:tc>
      </w:tr>
      <w:tr w:rsidR="00237E76" w14:paraId="29A9C8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FF50F1" w14:textId="77777777" w:rsidR="00237E76" w:rsidRDefault="00BF2492">
            <w:pPr>
              <w:pStyle w:val="TableText"/>
            </w:pPr>
            <w:r>
              <w:t>GEN-Components</w:t>
            </w:r>
          </w:p>
        </w:tc>
      </w:tr>
    </w:tbl>
    <w:p w14:paraId="4E86AD19" w14:textId="77777777" w:rsidR="00237E76" w:rsidRDefault="00237E76">
      <w:pPr>
        <w:pStyle w:val="spacer"/>
      </w:pPr>
    </w:p>
    <w:p w14:paraId="1CFED71F" w14:textId="77777777" w:rsidR="00237E76" w:rsidRDefault="00BF2492">
      <w:pPr>
        <w:pStyle w:val="Heading2"/>
      </w:pPr>
      <w:bookmarkStart w:id="363" w:name="_Clause_c7_12"/>
      <w:bookmarkStart w:id="364" w:name="_Toc236318685"/>
      <w:r>
        <w:t>GeneratorControllerType</w:t>
      </w:r>
      <w:bookmarkEnd w:id="363"/>
      <w:bookmarkEnd w:id="364"/>
    </w:p>
    <w:p w14:paraId="500928BA" w14:textId="77777777" w:rsidR="00237E76" w:rsidRDefault="00BF2492">
      <w:pPr>
        <w:pStyle w:val="PARAGRAPH"/>
      </w:pPr>
      <w:r>
        <w:t>The generator set control panel. Provides controller identity, mode/state visibility and remote-monitoring status.</w:t>
      </w:r>
    </w:p>
    <w:p w14:paraId="15D03C6E" w14:textId="407F7BE0" w:rsidR="00237E76" w:rsidRDefault="00BF2492">
      <w:pPr>
        <w:pStyle w:val="TABLE-title"/>
      </w:pPr>
      <w:bookmarkStart w:id="365" w:name="_Tab_c7_12_def"/>
      <w:bookmarkStart w:id="366" w:name="_Toc236318774"/>
      <w:r>
        <w:t xml:space="preserve">Table </w:t>
      </w:r>
      <w:r>
        <w:fldChar w:fldCharType="begin"/>
      </w:r>
      <w:r>
        <w:instrText xml:space="preserve"> SEQ Table \* ARABIC </w:instrText>
      </w:r>
      <w:r>
        <w:fldChar w:fldCharType="separate"/>
      </w:r>
      <w:r w:rsidR="0090716E">
        <w:rPr>
          <w:noProof/>
        </w:rPr>
        <w:t>36</w:t>
      </w:r>
      <w:r>
        <w:fldChar w:fldCharType="end"/>
      </w:r>
      <w:r>
        <w:t xml:space="preserve"> – GeneratorControllerType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7181FA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01D701"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C2D2C6" w14:textId="77777777" w:rsidR="00237E76" w:rsidRDefault="00BF2492">
            <w:pPr>
              <w:pStyle w:val="TableText"/>
            </w:pPr>
            <w:r>
              <w:rPr>
                <w:b/>
              </w:rPr>
              <w:t>Value</w:t>
            </w:r>
          </w:p>
        </w:tc>
      </w:tr>
      <w:tr w:rsidR="00237E76" w14:paraId="227EE3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68A747"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A0179" w14:textId="77777777" w:rsidR="00237E76" w:rsidRDefault="00BF2492">
            <w:pPr>
              <w:pStyle w:val="TableText"/>
            </w:pPr>
            <w:r>
              <w:t>1:GeneratorControllerType</w:t>
            </w:r>
          </w:p>
        </w:tc>
      </w:tr>
      <w:tr w:rsidR="00237E76" w14:paraId="78E521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96251"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C2A5BAD" w14:textId="77777777" w:rsidR="00237E76" w:rsidRDefault="00BF2492">
            <w:pPr>
              <w:pStyle w:val="TableText"/>
            </w:pPr>
            <w:r>
              <w:t>False</w:t>
            </w:r>
          </w:p>
        </w:tc>
      </w:tr>
      <w:tr w:rsidR="00237E76" w14:paraId="0941419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B9347"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993982"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DB9AD3"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1B4310"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210431"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36BF51" w14:textId="77777777" w:rsidR="00237E76" w:rsidRDefault="00BF2492">
            <w:pPr>
              <w:pStyle w:val="TableText"/>
            </w:pPr>
            <w:r>
              <w:rPr>
                <w:b/>
              </w:rPr>
              <w:t>Other</w:t>
            </w:r>
          </w:p>
        </w:tc>
      </w:tr>
      <w:tr w:rsidR="00237E76" w14:paraId="277E58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BA117" w14:textId="77777777" w:rsidR="00237E76" w:rsidRDefault="00BF2492">
            <w:pPr>
              <w:pStyle w:val="TableText"/>
            </w:pPr>
            <w:r>
              <w:t>Subtype of the 2:ComponentType defined in OPC 10000-5, i.e. inheriting the InstanceDeclarations of that Node.</w:t>
            </w:r>
          </w:p>
        </w:tc>
      </w:tr>
      <w:tr w:rsidR="00237E76" w14:paraId="3507EA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B3A3F6"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7EE2E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9B495E" w14:textId="77777777" w:rsidR="00237E76" w:rsidRDefault="00BF2492">
            <w:pPr>
              <w:pStyle w:val="TableTextWithTabs"/>
            </w:pPr>
            <w:r>
              <w:t>ControllerFamily</w:t>
            </w:r>
          </w:p>
        </w:tc>
        <w:tc>
          <w:tcPr>
            <w:tcW w:w="1275" w:type="dxa"/>
            <w:tcBorders>
              <w:top w:val="single" w:sz="4" w:space="0" w:color="auto"/>
              <w:left w:val="single" w:sz="4" w:space="0" w:color="auto"/>
              <w:bottom w:val="single" w:sz="4" w:space="0" w:color="auto"/>
              <w:right w:val="single" w:sz="4" w:space="0" w:color="auto"/>
            </w:tcBorders>
          </w:tcPr>
          <w:p w14:paraId="63C2F0B6"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CCF98D"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DB6B3B" w14:textId="77777777" w:rsidR="00237E76" w:rsidRDefault="00BF2492">
            <w:pPr>
              <w:pStyle w:val="TableText"/>
            </w:pPr>
            <w:r>
              <w:t>O</w:t>
            </w:r>
          </w:p>
        </w:tc>
      </w:tr>
      <w:tr w:rsidR="00237E76" w14:paraId="0BAD4B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32D99"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C3D2B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948293" w14:textId="77777777" w:rsidR="00237E76" w:rsidRDefault="00BF2492">
            <w:pPr>
              <w:pStyle w:val="TableTextWithTabs"/>
            </w:pPr>
            <w:r>
              <w:t>FirmwareVersion</w:t>
            </w:r>
          </w:p>
        </w:tc>
        <w:tc>
          <w:tcPr>
            <w:tcW w:w="1275" w:type="dxa"/>
            <w:tcBorders>
              <w:top w:val="single" w:sz="4" w:space="0" w:color="auto"/>
              <w:left w:val="single" w:sz="4" w:space="0" w:color="auto"/>
              <w:bottom w:val="single" w:sz="4" w:space="0" w:color="auto"/>
              <w:right w:val="single" w:sz="4" w:space="0" w:color="auto"/>
            </w:tcBorders>
          </w:tcPr>
          <w:p w14:paraId="063AEF3D"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5A8D2E"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BD5E20" w14:textId="77777777" w:rsidR="00237E76" w:rsidRDefault="00BF2492">
            <w:pPr>
              <w:pStyle w:val="TableText"/>
            </w:pPr>
            <w:r>
              <w:t>O</w:t>
            </w:r>
          </w:p>
        </w:tc>
      </w:tr>
      <w:tr w:rsidR="00237E76" w14:paraId="123A30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6A157C"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60597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E68068" w14:textId="77777777" w:rsidR="00237E76" w:rsidRDefault="00BF2492">
            <w:pPr>
              <w:pStyle w:val="TableTextWithTabs"/>
            </w:pPr>
            <w:r>
              <w:t>ApplicationSoftwareVersion</w:t>
            </w:r>
          </w:p>
        </w:tc>
        <w:tc>
          <w:tcPr>
            <w:tcW w:w="1275" w:type="dxa"/>
            <w:tcBorders>
              <w:top w:val="single" w:sz="4" w:space="0" w:color="auto"/>
              <w:left w:val="single" w:sz="4" w:space="0" w:color="auto"/>
              <w:bottom w:val="single" w:sz="4" w:space="0" w:color="auto"/>
              <w:right w:val="single" w:sz="4" w:space="0" w:color="auto"/>
            </w:tcBorders>
          </w:tcPr>
          <w:p w14:paraId="7A0FD2BC"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F31057"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C53A7A" w14:textId="77777777" w:rsidR="00237E76" w:rsidRDefault="00BF2492">
            <w:pPr>
              <w:pStyle w:val="TableText"/>
            </w:pPr>
            <w:r>
              <w:t>O</w:t>
            </w:r>
          </w:p>
        </w:tc>
      </w:tr>
      <w:tr w:rsidR="00237E76" w14:paraId="5D61C6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BA55CF"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22138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CC0CB2" w14:textId="77777777" w:rsidR="00237E76" w:rsidRDefault="00BF2492">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6DB8100E"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93497B"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42E1FC" w14:textId="77777777" w:rsidR="00237E76" w:rsidRDefault="00BF2492">
            <w:pPr>
              <w:pStyle w:val="TableText"/>
            </w:pPr>
            <w:r>
              <w:t>O</w:t>
            </w:r>
          </w:p>
        </w:tc>
      </w:tr>
      <w:tr w:rsidR="00237E76" w14:paraId="0B0360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55DD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CA7C4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E61827" w14:textId="77777777" w:rsidR="00237E76" w:rsidRDefault="00BF2492">
            <w:pPr>
              <w:pStyle w:val="TableTextWithTabs"/>
            </w:pPr>
            <w:r>
              <w:t>InAutoMode</w:t>
            </w:r>
          </w:p>
        </w:tc>
        <w:tc>
          <w:tcPr>
            <w:tcW w:w="1275" w:type="dxa"/>
            <w:tcBorders>
              <w:top w:val="single" w:sz="4" w:space="0" w:color="auto"/>
              <w:left w:val="single" w:sz="4" w:space="0" w:color="auto"/>
              <w:bottom w:val="single" w:sz="4" w:space="0" w:color="auto"/>
              <w:right w:val="single" w:sz="4" w:space="0" w:color="auto"/>
            </w:tcBorders>
          </w:tcPr>
          <w:p w14:paraId="5C2D978F"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B25D919"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FA08D2" w14:textId="77777777" w:rsidR="00237E76" w:rsidRDefault="00BF2492">
            <w:pPr>
              <w:pStyle w:val="TableText"/>
            </w:pPr>
            <w:r>
              <w:t>O</w:t>
            </w:r>
          </w:p>
        </w:tc>
      </w:tr>
      <w:tr w:rsidR="00237E76" w14:paraId="1B937D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FABF8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05C639"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3FB872" w14:textId="77777777" w:rsidR="00237E76" w:rsidRDefault="00BF2492">
            <w:pPr>
              <w:pStyle w:val="TableTextWithTabs"/>
            </w:pPr>
            <w:r>
              <w:t>NotInAuto</w:t>
            </w:r>
          </w:p>
        </w:tc>
        <w:tc>
          <w:tcPr>
            <w:tcW w:w="1275" w:type="dxa"/>
            <w:tcBorders>
              <w:top w:val="single" w:sz="4" w:space="0" w:color="auto"/>
              <w:left w:val="single" w:sz="4" w:space="0" w:color="auto"/>
              <w:bottom w:val="single" w:sz="4" w:space="0" w:color="auto"/>
              <w:right w:val="single" w:sz="4" w:space="0" w:color="auto"/>
            </w:tcBorders>
          </w:tcPr>
          <w:p w14:paraId="575885F2"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09AE769"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630FA44" w14:textId="77777777" w:rsidR="00237E76" w:rsidRDefault="00BF2492">
            <w:pPr>
              <w:pStyle w:val="TableText"/>
            </w:pPr>
            <w:r>
              <w:t>O</w:t>
            </w:r>
          </w:p>
        </w:tc>
      </w:tr>
      <w:tr w:rsidR="00237E76" w14:paraId="0440F6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CAC9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CEE293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69027" w14:textId="77777777" w:rsidR="00237E76" w:rsidRDefault="00BF2492">
            <w:pPr>
              <w:pStyle w:val="TableTextWithTabs"/>
            </w:pPr>
            <w:r>
              <w:t>RemoteStartEnabled</w:t>
            </w:r>
          </w:p>
        </w:tc>
        <w:tc>
          <w:tcPr>
            <w:tcW w:w="1275" w:type="dxa"/>
            <w:tcBorders>
              <w:top w:val="single" w:sz="4" w:space="0" w:color="auto"/>
              <w:left w:val="single" w:sz="4" w:space="0" w:color="auto"/>
              <w:bottom w:val="single" w:sz="4" w:space="0" w:color="auto"/>
              <w:right w:val="single" w:sz="4" w:space="0" w:color="auto"/>
            </w:tcBorders>
          </w:tcPr>
          <w:p w14:paraId="78792B83"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4259670"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6FE6D2" w14:textId="77777777" w:rsidR="00237E76" w:rsidRDefault="00BF2492">
            <w:pPr>
              <w:pStyle w:val="TableText"/>
            </w:pPr>
            <w:r>
              <w:t>O</w:t>
            </w:r>
          </w:p>
        </w:tc>
      </w:tr>
      <w:tr w:rsidR="00237E76" w14:paraId="4B4BD5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6C741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F58E8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CB6815" w14:textId="77777777" w:rsidR="00237E76" w:rsidRDefault="00BF2492">
            <w:pPr>
              <w:pStyle w:val="TableTextWithTabs"/>
            </w:pPr>
            <w:r>
              <w:t>RemoteControlEnabled</w:t>
            </w:r>
          </w:p>
        </w:tc>
        <w:tc>
          <w:tcPr>
            <w:tcW w:w="1275" w:type="dxa"/>
            <w:tcBorders>
              <w:top w:val="single" w:sz="4" w:space="0" w:color="auto"/>
              <w:left w:val="single" w:sz="4" w:space="0" w:color="auto"/>
              <w:bottom w:val="single" w:sz="4" w:space="0" w:color="auto"/>
              <w:right w:val="single" w:sz="4" w:space="0" w:color="auto"/>
            </w:tcBorders>
          </w:tcPr>
          <w:p w14:paraId="28DCA0A4"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0B95DE"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6FBCE1" w14:textId="77777777" w:rsidR="00237E76" w:rsidRDefault="00BF2492">
            <w:pPr>
              <w:pStyle w:val="TableText"/>
            </w:pPr>
            <w:r>
              <w:t>O</w:t>
            </w:r>
          </w:p>
        </w:tc>
      </w:tr>
      <w:tr w:rsidR="00237E76" w14:paraId="374A7F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48011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AD1F18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F265BA" w14:textId="77777777" w:rsidR="00237E76" w:rsidRDefault="00BF2492">
            <w:pPr>
              <w:pStyle w:val="TableTextWithTabs"/>
            </w:pPr>
            <w:r>
              <w:t>CloudConnected</w:t>
            </w:r>
          </w:p>
        </w:tc>
        <w:tc>
          <w:tcPr>
            <w:tcW w:w="1275" w:type="dxa"/>
            <w:tcBorders>
              <w:top w:val="single" w:sz="4" w:space="0" w:color="auto"/>
              <w:left w:val="single" w:sz="4" w:space="0" w:color="auto"/>
              <w:bottom w:val="single" w:sz="4" w:space="0" w:color="auto"/>
              <w:right w:val="single" w:sz="4" w:space="0" w:color="auto"/>
            </w:tcBorders>
          </w:tcPr>
          <w:p w14:paraId="577EB76B"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D3926"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4FBF47C" w14:textId="77777777" w:rsidR="00237E76" w:rsidRDefault="00BF2492">
            <w:pPr>
              <w:pStyle w:val="TableText"/>
            </w:pPr>
            <w:r>
              <w:t>O</w:t>
            </w:r>
          </w:p>
        </w:tc>
      </w:tr>
      <w:tr w:rsidR="00237E76" w14:paraId="4007FA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C9461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18B05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687377" w14:textId="77777777" w:rsidR="00237E76" w:rsidRDefault="00BF2492">
            <w:pPr>
              <w:pStyle w:val="TableTextWithTabs"/>
            </w:pPr>
            <w:r>
              <w:t>ModbusEnabled</w:t>
            </w:r>
          </w:p>
        </w:tc>
        <w:tc>
          <w:tcPr>
            <w:tcW w:w="1275" w:type="dxa"/>
            <w:tcBorders>
              <w:top w:val="single" w:sz="4" w:space="0" w:color="auto"/>
              <w:left w:val="single" w:sz="4" w:space="0" w:color="auto"/>
              <w:bottom w:val="single" w:sz="4" w:space="0" w:color="auto"/>
              <w:right w:val="single" w:sz="4" w:space="0" w:color="auto"/>
            </w:tcBorders>
          </w:tcPr>
          <w:p w14:paraId="0283B946"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230CDE5"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D7754A8" w14:textId="77777777" w:rsidR="00237E76" w:rsidRDefault="00BF2492">
            <w:pPr>
              <w:pStyle w:val="TableText"/>
            </w:pPr>
            <w:r>
              <w:t>O</w:t>
            </w:r>
          </w:p>
        </w:tc>
      </w:tr>
      <w:tr w:rsidR="00237E76" w14:paraId="0D1382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B7A1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7D2FE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7C4A6" w14:textId="77777777" w:rsidR="00237E76" w:rsidRDefault="00BF2492">
            <w:pPr>
              <w:pStyle w:val="TableTextWithTabs"/>
            </w:pPr>
            <w:r>
              <w:t>SignalStrength</w:t>
            </w:r>
          </w:p>
        </w:tc>
        <w:tc>
          <w:tcPr>
            <w:tcW w:w="1275" w:type="dxa"/>
            <w:tcBorders>
              <w:top w:val="single" w:sz="4" w:space="0" w:color="auto"/>
              <w:left w:val="single" w:sz="4" w:space="0" w:color="auto"/>
              <w:bottom w:val="single" w:sz="4" w:space="0" w:color="auto"/>
              <w:right w:val="single" w:sz="4" w:space="0" w:color="auto"/>
            </w:tcBorders>
          </w:tcPr>
          <w:p w14:paraId="65C1FAE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E345F7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005CF4" w14:textId="77777777" w:rsidR="00237E76" w:rsidRDefault="00BF2492">
            <w:pPr>
              <w:pStyle w:val="TableText"/>
            </w:pPr>
            <w:r>
              <w:t>O</w:t>
            </w:r>
          </w:p>
        </w:tc>
      </w:tr>
      <w:tr w:rsidR="00237E76" w14:paraId="4092AE1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233EC8" w14:textId="77777777" w:rsidR="00237E76" w:rsidRDefault="00BF2492">
            <w:pPr>
              <w:pStyle w:val="TableText"/>
            </w:pPr>
            <w:r>
              <w:rPr>
                <w:b/>
              </w:rPr>
              <w:t>Conformance Units</w:t>
            </w:r>
          </w:p>
        </w:tc>
      </w:tr>
      <w:tr w:rsidR="00237E76" w14:paraId="562E7D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C0C87E" w14:textId="77777777" w:rsidR="00237E76" w:rsidRDefault="00BF2492">
            <w:pPr>
              <w:pStyle w:val="TableText"/>
            </w:pPr>
            <w:r>
              <w:t>GEN-Components</w:t>
            </w:r>
          </w:p>
        </w:tc>
      </w:tr>
    </w:tbl>
    <w:p w14:paraId="5DCE2D22" w14:textId="77777777" w:rsidR="00237E76" w:rsidRDefault="00237E76">
      <w:pPr>
        <w:pStyle w:val="spacer"/>
      </w:pPr>
    </w:p>
    <w:p w14:paraId="407D20FC" w14:textId="77777777" w:rsidR="00237E76" w:rsidRDefault="00BF2492">
      <w:pPr>
        <w:pStyle w:val="Heading2"/>
      </w:pPr>
      <w:bookmarkStart w:id="367" w:name="_Clause_c7_13"/>
      <w:bookmarkStart w:id="368" w:name="_Toc236318686"/>
      <w:r>
        <w:lastRenderedPageBreak/>
        <w:t>GeneratorRatingType</w:t>
      </w:r>
      <w:bookmarkEnd w:id="367"/>
      <w:bookmarkEnd w:id="368"/>
    </w:p>
    <w:p w14:paraId="423E3F85" w14:textId="77777777" w:rsidR="00237E76" w:rsidRDefault="00BF2492">
      <w:pPr>
        <w:pStyle w:val="PARAGRAPH"/>
      </w:pPr>
      <w:r>
        <w:t>A single nameplate power rating point of a generator set for a given application/duty (ISO 8528).</w:t>
      </w:r>
    </w:p>
    <w:p w14:paraId="6EA44635" w14:textId="0EF490E4" w:rsidR="00237E76" w:rsidRDefault="00BF2492">
      <w:pPr>
        <w:pStyle w:val="TABLE-title"/>
      </w:pPr>
      <w:bookmarkStart w:id="369" w:name="_Tab_c7_13_def"/>
      <w:bookmarkStart w:id="370" w:name="_Toc236318775"/>
      <w:r>
        <w:t xml:space="preserve">Table </w:t>
      </w:r>
      <w:r>
        <w:fldChar w:fldCharType="begin"/>
      </w:r>
      <w:r>
        <w:instrText xml:space="preserve"> SEQ Table \* ARABIC </w:instrText>
      </w:r>
      <w:r>
        <w:fldChar w:fldCharType="separate"/>
      </w:r>
      <w:r w:rsidR="0090716E">
        <w:rPr>
          <w:noProof/>
        </w:rPr>
        <w:t>37</w:t>
      </w:r>
      <w:r>
        <w:fldChar w:fldCharType="end"/>
      </w:r>
      <w:r>
        <w:t xml:space="preserve"> – GeneratorRatingType definition</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509477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237E76" w:rsidRDefault="00BF2492">
            <w:pPr>
              <w:pStyle w:val="TableText"/>
            </w:pPr>
            <w:r>
              <w:rPr>
                <w:b/>
              </w:rPr>
              <w:t>Value</w:t>
            </w:r>
          </w:p>
        </w:tc>
      </w:tr>
      <w:tr w:rsidR="00237E76" w14:paraId="6ACA6F4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237E76" w:rsidRDefault="00BF2492">
            <w:pPr>
              <w:pStyle w:val="TableText"/>
            </w:pPr>
            <w:r>
              <w:t>1:GeneratorRatingType</w:t>
            </w:r>
          </w:p>
        </w:tc>
      </w:tr>
      <w:tr w:rsidR="00237E76" w14:paraId="731CEE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237E76" w:rsidRDefault="00BF2492">
            <w:pPr>
              <w:pStyle w:val="TableText"/>
            </w:pPr>
            <w:r>
              <w:t>False</w:t>
            </w:r>
          </w:p>
        </w:tc>
      </w:tr>
      <w:tr w:rsidR="00237E76" w14:paraId="38043A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237E76" w:rsidRDefault="00BF2492">
            <w:pPr>
              <w:pStyle w:val="TableText"/>
            </w:pPr>
            <w:r>
              <w:rPr>
                <w:b/>
              </w:rPr>
              <w:t>Other</w:t>
            </w:r>
          </w:p>
        </w:tc>
      </w:tr>
      <w:tr w:rsidR="00237E76" w14:paraId="1547EC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237E76" w:rsidRDefault="00BF2492">
            <w:pPr>
              <w:pStyle w:val="TableText"/>
            </w:pPr>
            <w:r>
              <w:t>Subtype of the 0:BaseObjectType defined in OPC 10000-5, i.e. inheriting the InstanceDeclarations of that Node.</w:t>
            </w:r>
          </w:p>
        </w:tc>
      </w:tr>
      <w:tr w:rsidR="00237E76" w14:paraId="0342EF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237E76" w:rsidRDefault="00BF2492">
            <w:pPr>
              <w:pStyle w:val="TableTextWithTabs"/>
            </w:pPr>
            <w:r>
              <w:t>ApplicationRating</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237E76" w:rsidRDefault="00BF2492">
            <w:pPr>
              <w:pStyle w:val="TableText"/>
            </w:pPr>
            <w:r>
              <w:t>GeneratorApplicationRatingEnum</w:t>
            </w: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237E76" w:rsidRDefault="00BF2492">
            <w:pPr>
              <w:pStyle w:val="TableText"/>
            </w:pPr>
            <w:r>
              <w:t>M</w:t>
            </w:r>
          </w:p>
        </w:tc>
      </w:tr>
      <w:tr w:rsidR="00237E76" w14:paraId="39DB40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237E76" w:rsidRDefault="00BF2492">
            <w:pPr>
              <w:pStyle w:val="TableTextWithTabs"/>
            </w:pPr>
            <w:r>
              <w:t>RatedRealPower</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237E76" w:rsidRDefault="00BF2492">
            <w:pPr>
              <w:pStyle w:val="TableText"/>
            </w:pPr>
            <w:r>
              <w:t>M</w:t>
            </w:r>
          </w:p>
        </w:tc>
      </w:tr>
      <w:tr w:rsidR="00237E76" w14:paraId="2B4A99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237E76" w:rsidRDefault="00BF2492">
            <w:pPr>
              <w:pStyle w:val="TableTextWithTabs"/>
            </w:pPr>
            <w:r>
              <w:t>RatedApparentPower</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237E76" w:rsidRDefault="00BF2492">
            <w:pPr>
              <w:pStyle w:val="TableText"/>
            </w:pPr>
            <w:r>
              <w:t>O</w:t>
            </w:r>
          </w:p>
        </w:tc>
      </w:tr>
      <w:tr w:rsidR="00237E76" w14:paraId="67E287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87D2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AA3769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F7337" w14:textId="77777777" w:rsidR="00237E76" w:rsidRDefault="00BF2492">
            <w:pPr>
              <w:pStyle w:val="TableTextWithTabs"/>
            </w:pPr>
            <w:r>
              <w:t>RatedPowerFactor</w:t>
            </w:r>
          </w:p>
        </w:tc>
        <w:tc>
          <w:tcPr>
            <w:tcW w:w="1275" w:type="dxa"/>
            <w:tcBorders>
              <w:top w:val="single" w:sz="4" w:space="0" w:color="auto"/>
              <w:left w:val="single" w:sz="4" w:space="0" w:color="auto"/>
              <w:bottom w:val="single" w:sz="4" w:space="0" w:color="auto"/>
              <w:right w:val="single" w:sz="4" w:space="0" w:color="auto"/>
            </w:tcBorders>
          </w:tcPr>
          <w:p w14:paraId="14BA221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9E909BE"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C5A1DED" w14:textId="77777777" w:rsidR="00237E76" w:rsidRDefault="00BF2492">
            <w:pPr>
              <w:pStyle w:val="TableText"/>
            </w:pPr>
            <w:r>
              <w:t>O</w:t>
            </w:r>
          </w:p>
        </w:tc>
      </w:tr>
      <w:tr w:rsidR="00237E76" w14:paraId="78701A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295A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F8E5E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C6175E" w14:textId="77777777" w:rsidR="00237E76" w:rsidRDefault="00BF2492">
            <w:pPr>
              <w:pStyle w:val="TableTextWithTabs"/>
            </w:pPr>
            <w:r>
              <w:t>RatedVoltage</w:t>
            </w:r>
          </w:p>
        </w:tc>
        <w:tc>
          <w:tcPr>
            <w:tcW w:w="1275" w:type="dxa"/>
            <w:tcBorders>
              <w:top w:val="single" w:sz="4" w:space="0" w:color="auto"/>
              <w:left w:val="single" w:sz="4" w:space="0" w:color="auto"/>
              <w:bottom w:val="single" w:sz="4" w:space="0" w:color="auto"/>
              <w:right w:val="single" w:sz="4" w:space="0" w:color="auto"/>
            </w:tcBorders>
          </w:tcPr>
          <w:p w14:paraId="2D5929EE"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9E798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AB5BDEC" w14:textId="77777777" w:rsidR="00237E76" w:rsidRDefault="00BF2492">
            <w:pPr>
              <w:pStyle w:val="TableText"/>
            </w:pPr>
            <w:r>
              <w:t>O</w:t>
            </w:r>
          </w:p>
        </w:tc>
      </w:tr>
      <w:tr w:rsidR="00237E76" w14:paraId="7FAE17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707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4D778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269E0B" w14:textId="77777777" w:rsidR="00237E76" w:rsidRDefault="00BF2492">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6ED0687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F4F05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D7885FB" w14:textId="77777777" w:rsidR="00237E76" w:rsidRDefault="00BF2492">
            <w:pPr>
              <w:pStyle w:val="TableText"/>
            </w:pPr>
            <w:r>
              <w:t>O</w:t>
            </w:r>
          </w:p>
        </w:tc>
      </w:tr>
      <w:tr w:rsidR="00237E76" w14:paraId="54C94C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7073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8E814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C06D97" w14:textId="77777777" w:rsidR="00237E76" w:rsidRDefault="00BF2492">
            <w:pPr>
              <w:pStyle w:val="TableTextWithTabs"/>
            </w:pPr>
            <w:r>
              <w:t>RatedFrequency</w:t>
            </w:r>
          </w:p>
        </w:tc>
        <w:tc>
          <w:tcPr>
            <w:tcW w:w="1275" w:type="dxa"/>
            <w:tcBorders>
              <w:top w:val="single" w:sz="4" w:space="0" w:color="auto"/>
              <w:left w:val="single" w:sz="4" w:space="0" w:color="auto"/>
              <w:bottom w:val="single" w:sz="4" w:space="0" w:color="auto"/>
              <w:right w:val="single" w:sz="4" w:space="0" w:color="auto"/>
            </w:tcBorders>
          </w:tcPr>
          <w:p w14:paraId="4B1330E8"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09FD2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39BCD22" w14:textId="77777777" w:rsidR="00237E76" w:rsidRDefault="00BF2492">
            <w:pPr>
              <w:pStyle w:val="TableText"/>
            </w:pPr>
            <w:r>
              <w:t>O</w:t>
            </w:r>
          </w:p>
        </w:tc>
      </w:tr>
      <w:tr w:rsidR="00237E76" w14:paraId="4994BF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82D03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1CF07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A0663F" w14:textId="77777777" w:rsidR="00237E76" w:rsidRDefault="00BF2492">
            <w:pPr>
              <w:pStyle w:val="TableTextWithTabs"/>
            </w:pPr>
            <w:r>
              <w:t>RatedSpeed</w:t>
            </w:r>
          </w:p>
        </w:tc>
        <w:tc>
          <w:tcPr>
            <w:tcW w:w="1275" w:type="dxa"/>
            <w:tcBorders>
              <w:top w:val="single" w:sz="4" w:space="0" w:color="auto"/>
              <w:left w:val="single" w:sz="4" w:space="0" w:color="auto"/>
              <w:bottom w:val="single" w:sz="4" w:space="0" w:color="auto"/>
              <w:right w:val="single" w:sz="4" w:space="0" w:color="auto"/>
            </w:tcBorders>
          </w:tcPr>
          <w:p w14:paraId="35DB645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937B537"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B6932E" w14:textId="77777777" w:rsidR="00237E76" w:rsidRDefault="00BF2492">
            <w:pPr>
              <w:pStyle w:val="TableText"/>
            </w:pPr>
            <w:r>
              <w:t>O</w:t>
            </w:r>
          </w:p>
        </w:tc>
      </w:tr>
      <w:tr w:rsidR="00237E76" w14:paraId="6A7E8A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42C401"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47E5F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A7F436" w14:textId="77777777" w:rsidR="00237E76" w:rsidRDefault="00BF2492">
            <w:pPr>
              <w:pStyle w:val="TableTextWithTabs"/>
            </w:pPr>
            <w:r>
              <w:t>PhaseCount</w:t>
            </w:r>
          </w:p>
        </w:tc>
        <w:tc>
          <w:tcPr>
            <w:tcW w:w="1275" w:type="dxa"/>
            <w:tcBorders>
              <w:top w:val="single" w:sz="4" w:space="0" w:color="auto"/>
              <w:left w:val="single" w:sz="4" w:space="0" w:color="auto"/>
              <w:bottom w:val="single" w:sz="4" w:space="0" w:color="auto"/>
              <w:right w:val="single" w:sz="4" w:space="0" w:color="auto"/>
            </w:tcBorders>
          </w:tcPr>
          <w:p w14:paraId="3EED79AE" w14:textId="77777777" w:rsidR="00237E76" w:rsidRDefault="00BF2492">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168F74A6"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C40C4" w14:textId="77777777" w:rsidR="00237E76" w:rsidRDefault="00BF2492">
            <w:pPr>
              <w:pStyle w:val="TableText"/>
            </w:pPr>
            <w:r>
              <w:t>O</w:t>
            </w:r>
          </w:p>
        </w:tc>
      </w:tr>
      <w:tr w:rsidR="00237E76" w14:paraId="138EC6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B55E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A753B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C5D43" w14:textId="77777777" w:rsidR="00237E76" w:rsidRDefault="00BF2492">
            <w:pPr>
              <w:pStyle w:val="TableTextWithTabs"/>
            </w:pPr>
            <w:r>
              <w:t>Connection</w:t>
            </w:r>
          </w:p>
        </w:tc>
        <w:tc>
          <w:tcPr>
            <w:tcW w:w="1275" w:type="dxa"/>
            <w:tcBorders>
              <w:top w:val="single" w:sz="4" w:space="0" w:color="auto"/>
              <w:left w:val="single" w:sz="4" w:space="0" w:color="auto"/>
              <w:bottom w:val="single" w:sz="4" w:space="0" w:color="auto"/>
              <w:right w:val="single" w:sz="4" w:space="0" w:color="auto"/>
            </w:tcBorders>
          </w:tcPr>
          <w:p w14:paraId="0DFC7A0B" w14:textId="77777777" w:rsidR="00237E76" w:rsidRDefault="00BF2492">
            <w:pPr>
              <w:pStyle w:val="TableText"/>
            </w:pPr>
            <w:r>
              <w:t>ElectricalConnectionEnum</w:t>
            </w:r>
          </w:p>
        </w:tc>
        <w:tc>
          <w:tcPr>
            <w:tcW w:w="1843" w:type="dxa"/>
            <w:tcBorders>
              <w:top w:val="single" w:sz="4" w:space="0" w:color="auto"/>
              <w:left w:val="single" w:sz="4" w:space="0" w:color="auto"/>
              <w:bottom w:val="single" w:sz="4" w:space="0" w:color="auto"/>
              <w:right w:val="single" w:sz="4" w:space="0" w:color="auto"/>
            </w:tcBorders>
          </w:tcPr>
          <w:p w14:paraId="449567C4"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48D1736" w14:textId="77777777" w:rsidR="00237E76" w:rsidRDefault="00BF2492">
            <w:pPr>
              <w:pStyle w:val="TableText"/>
            </w:pPr>
            <w:r>
              <w:t>O</w:t>
            </w:r>
          </w:p>
        </w:tc>
      </w:tr>
      <w:tr w:rsidR="00237E76" w14:paraId="674F2B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765FC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68FB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C22BA1" w14:textId="77777777" w:rsidR="00237E76" w:rsidRDefault="00BF2492">
            <w:pPr>
              <w:pStyle w:val="TableTextWithTabs"/>
            </w:pPr>
            <w:r>
              <w:t>AmbientTemperature</w:t>
            </w:r>
          </w:p>
        </w:tc>
        <w:tc>
          <w:tcPr>
            <w:tcW w:w="1275" w:type="dxa"/>
            <w:tcBorders>
              <w:top w:val="single" w:sz="4" w:space="0" w:color="auto"/>
              <w:left w:val="single" w:sz="4" w:space="0" w:color="auto"/>
              <w:bottom w:val="single" w:sz="4" w:space="0" w:color="auto"/>
              <w:right w:val="single" w:sz="4" w:space="0" w:color="auto"/>
            </w:tcBorders>
          </w:tcPr>
          <w:p w14:paraId="0CA2D137"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80EFDFF"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3BE3B8E" w14:textId="77777777" w:rsidR="00237E76" w:rsidRDefault="00BF2492">
            <w:pPr>
              <w:pStyle w:val="TableText"/>
            </w:pPr>
            <w:r>
              <w:t>O</w:t>
            </w:r>
          </w:p>
        </w:tc>
      </w:tr>
      <w:tr w:rsidR="00237E76" w14:paraId="634D08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6E7BA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AF2F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7356CB" w14:textId="77777777" w:rsidR="00237E76" w:rsidRDefault="00BF2492">
            <w:pPr>
              <w:pStyle w:val="TableTextWithTabs"/>
            </w:pPr>
            <w:r>
              <w:t>Altitude</w:t>
            </w:r>
          </w:p>
        </w:tc>
        <w:tc>
          <w:tcPr>
            <w:tcW w:w="1275" w:type="dxa"/>
            <w:tcBorders>
              <w:top w:val="single" w:sz="4" w:space="0" w:color="auto"/>
              <w:left w:val="single" w:sz="4" w:space="0" w:color="auto"/>
              <w:bottom w:val="single" w:sz="4" w:space="0" w:color="auto"/>
              <w:right w:val="single" w:sz="4" w:space="0" w:color="auto"/>
            </w:tcBorders>
          </w:tcPr>
          <w:p w14:paraId="746452E2"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DC9919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E454916" w14:textId="77777777" w:rsidR="00237E76" w:rsidRDefault="00BF2492">
            <w:pPr>
              <w:pStyle w:val="TableText"/>
            </w:pPr>
            <w:r>
              <w:t>O</w:t>
            </w:r>
          </w:p>
        </w:tc>
      </w:tr>
      <w:tr w:rsidR="00237E76" w14:paraId="1D478F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56845" w14:textId="77777777" w:rsidR="00237E76" w:rsidRDefault="00BF2492">
            <w:pPr>
              <w:pStyle w:val="TableText"/>
            </w:pPr>
            <w:r>
              <w:rPr>
                <w:b/>
              </w:rPr>
              <w:t>Conformance Units</w:t>
            </w:r>
          </w:p>
        </w:tc>
      </w:tr>
      <w:tr w:rsidR="00237E76" w14:paraId="5D69B9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CEBFDE" w14:textId="77777777" w:rsidR="00237E76" w:rsidRDefault="00BF2492">
            <w:pPr>
              <w:pStyle w:val="TableText"/>
            </w:pPr>
            <w:r>
              <w:t>GEN-Rating</w:t>
            </w:r>
          </w:p>
        </w:tc>
      </w:tr>
    </w:tbl>
    <w:p w14:paraId="7980C9D7" w14:textId="77777777" w:rsidR="00237E76" w:rsidRDefault="00237E76">
      <w:pPr>
        <w:pStyle w:val="spacer"/>
      </w:pPr>
    </w:p>
    <w:p w14:paraId="1E53EC04" w14:textId="77777777" w:rsidR="00237E76" w:rsidRDefault="00BF2492">
      <w:pPr>
        <w:pStyle w:val="Heading2"/>
      </w:pPr>
      <w:bookmarkStart w:id="371" w:name="_Clause_c7_14"/>
      <w:bookmarkStart w:id="372" w:name="_Toc236318687"/>
      <w:r>
        <w:t>GeneratorSetType</w:t>
      </w:r>
      <w:bookmarkEnd w:id="371"/>
      <w:bookmarkEnd w:id="372"/>
    </w:p>
    <w:p w14:paraId="1AE08108" w14:textId="77777777" w:rsidR="00237E76" w:rsidRDefault="00BF2492">
      <w:pPr>
        <w:pStyle w:val="PARAGRAPH"/>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p w14:paraId="6B943C88" w14:textId="71CF02E6" w:rsidR="00237E76" w:rsidRDefault="00BF2492">
      <w:pPr>
        <w:pStyle w:val="TABLE-title"/>
      </w:pPr>
      <w:bookmarkStart w:id="373" w:name="_Tab_c7_14_def"/>
      <w:bookmarkStart w:id="374" w:name="_Toc236318776"/>
      <w:r>
        <w:lastRenderedPageBreak/>
        <w:t xml:space="preserve">Table </w:t>
      </w:r>
      <w:r>
        <w:fldChar w:fldCharType="begin"/>
      </w:r>
      <w:r>
        <w:instrText xml:space="preserve"> SEQ Table \* ARABIC </w:instrText>
      </w:r>
      <w:r>
        <w:fldChar w:fldCharType="separate"/>
      </w:r>
      <w:r w:rsidR="0090716E">
        <w:rPr>
          <w:noProof/>
        </w:rPr>
        <w:t>38</w:t>
      </w:r>
      <w:r>
        <w:fldChar w:fldCharType="end"/>
      </w:r>
      <w:r>
        <w:t xml:space="preserve"> – GeneratorSetType definition</w:t>
      </w:r>
      <w:bookmarkEnd w:id="373"/>
      <w:bookmarkEnd w:id="3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3BEE65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237E76" w:rsidRDefault="00BF2492">
            <w:pPr>
              <w:pStyle w:val="TableText"/>
            </w:pPr>
            <w:r>
              <w:rPr>
                <w:b/>
              </w:rPr>
              <w:t>Value</w:t>
            </w:r>
          </w:p>
        </w:tc>
      </w:tr>
      <w:tr w:rsidR="00237E76" w14:paraId="43A93D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237E76" w:rsidRDefault="00BF2492">
            <w:pPr>
              <w:pStyle w:val="TableText"/>
            </w:pPr>
            <w:r>
              <w:t>1:GeneratorSetType</w:t>
            </w:r>
          </w:p>
        </w:tc>
      </w:tr>
      <w:tr w:rsidR="00237E76" w14:paraId="4EA2CA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237E76" w:rsidRDefault="00BF2492">
            <w:pPr>
              <w:pStyle w:val="TableText"/>
            </w:pPr>
            <w:r>
              <w:t>False</w:t>
            </w:r>
          </w:p>
        </w:tc>
      </w:tr>
      <w:tr w:rsidR="00237E76" w14:paraId="563155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237E76" w:rsidRDefault="00BF2492">
            <w:pPr>
              <w:pStyle w:val="TableText"/>
            </w:pPr>
            <w:r>
              <w:rPr>
                <w:b/>
              </w:rPr>
              <w:t>Other</w:t>
            </w:r>
          </w:p>
        </w:tc>
      </w:tr>
      <w:tr w:rsidR="00237E76" w14:paraId="3DAB6B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237E76" w:rsidRDefault="00BF2492">
            <w:pPr>
              <w:pStyle w:val="TableText"/>
            </w:pPr>
            <w:r>
              <w:t>Subtype of the 2:DeviceType defined in OPC 10000-5, i.e. inheriting the InstanceDeclarations of that Node.</w:t>
            </w:r>
          </w:p>
        </w:tc>
      </w:tr>
      <w:tr w:rsidR="00237E76" w14:paraId="743A46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237E76" w:rsidRDefault="00BF2492">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237E76" w:rsidRDefault="00BF2492">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237E76" w:rsidRDefault="00BF2492">
            <w:pPr>
              <w:pStyle w:val="TableText"/>
            </w:pPr>
            <w:r>
              <w:t>GeneratorIdentificationType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237E76" w:rsidRDefault="00BF2492">
            <w:pPr>
              <w:pStyle w:val="TableText"/>
            </w:pPr>
            <w:r>
              <w:t>M</w:t>
            </w:r>
          </w:p>
        </w:tc>
      </w:tr>
      <w:tr w:rsidR="00237E76" w14:paraId="7AAACC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237E76" w:rsidRDefault="00BF2492">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237E76" w:rsidRDefault="00BF2492">
            <w:pPr>
              <w:pStyle w:val="TableTextWithTabs"/>
            </w:pPr>
            <w:r>
              <w:t>MachineryBuildingBlocks</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237E76" w:rsidRDefault="00BF249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237E76" w:rsidRDefault="00BF2492">
            <w:pPr>
              <w:pStyle w:val="TableText"/>
            </w:pPr>
            <w:r>
              <w:t>O</w:t>
            </w:r>
          </w:p>
        </w:tc>
      </w:tr>
      <w:tr w:rsidR="00237E76" w14:paraId="0568E6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C353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00E5E6"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BB2327" w14:textId="77777777" w:rsidR="00237E76" w:rsidRDefault="00BF2492">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5B7E62E4"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EF1ABAD" w14:textId="77777777" w:rsidR="00237E76" w:rsidRDefault="00BF2492">
            <w:pPr>
              <w:pStyle w:val="TableText"/>
            </w:pPr>
            <w:r>
              <w:t>GeneratorStateMachineType</w:t>
            </w:r>
          </w:p>
        </w:tc>
        <w:tc>
          <w:tcPr>
            <w:tcW w:w="851" w:type="dxa"/>
            <w:tcBorders>
              <w:top w:val="single" w:sz="4" w:space="0" w:color="auto"/>
              <w:left w:val="single" w:sz="4" w:space="0" w:color="auto"/>
              <w:bottom w:val="single" w:sz="4" w:space="0" w:color="auto"/>
              <w:right w:val="single" w:sz="4" w:space="0" w:color="auto"/>
            </w:tcBorders>
          </w:tcPr>
          <w:p w14:paraId="2FC3FC3C" w14:textId="77777777" w:rsidR="00237E76" w:rsidRDefault="00BF2492">
            <w:pPr>
              <w:pStyle w:val="TableText"/>
            </w:pPr>
            <w:r>
              <w:t>M</w:t>
            </w:r>
          </w:p>
        </w:tc>
      </w:tr>
      <w:tr w:rsidR="00237E76" w14:paraId="245F56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3591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004A7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78C7F5" w14:textId="77777777" w:rsidR="00237E76" w:rsidRDefault="00BF2492">
            <w:pPr>
              <w:pStyle w:val="TableTextWithTabs"/>
            </w:pPr>
            <w:r>
              <w:t>OperatingMode</w:t>
            </w:r>
          </w:p>
        </w:tc>
        <w:tc>
          <w:tcPr>
            <w:tcW w:w="1275" w:type="dxa"/>
            <w:tcBorders>
              <w:top w:val="single" w:sz="4" w:space="0" w:color="auto"/>
              <w:left w:val="single" w:sz="4" w:space="0" w:color="auto"/>
              <w:bottom w:val="single" w:sz="4" w:space="0" w:color="auto"/>
              <w:right w:val="single" w:sz="4" w:space="0" w:color="auto"/>
            </w:tcBorders>
          </w:tcPr>
          <w:p w14:paraId="7C1F5236" w14:textId="77777777" w:rsidR="00237E76" w:rsidRDefault="00BF2492">
            <w:pPr>
              <w:pStyle w:val="TableText"/>
            </w:pPr>
            <w:r>
              <w:t>GeneratorOperatingModeEnum</w:t>
            </w:r>
          </w:p>
        </w:tc>
        <w:tc>
          <w:tcPr>
            <w:tcW w:w="1843" w:type="dxa"/>
            <w:tcBorders>
              <w:top w:val="single" w:sz="4" w:space="0" w:color="auto"/>
              <w:left w:val="single" w:sz="4" w:space="0" w:color="auto"/>
              <w:bottom w:val="single" w:sz="4" w:space="0" w:color="auto"/>
              <w:right w:val="single" w:sz="4" w:space="0" w:color="auto"/>
            </w:tcBorders>
          </w:tcPr>
          <w:p w14:paraId="1B0DF0BD"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86389ED" w14:textId="77777777" w:rsidR="00237E76" w:rsidRDefault="00BF2492">
            <w:pPr>
              <w:pStyle w:val="TableText"/>
            </w:pPr>
            <w:r>
              <w:t>M</w:t>
            </w:r>
          </w:p>
        </w:tc>
      </w:tr>
      <w:tr w:rsidR="00237E76" w14:paraId="788647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DE0CF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308E7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6A5D55" w14:textId="77777777" w:rsidR="00237E76" w:rsidRDefault="00BF2492">
            <w:pPr>
              <w:pStyle w:val="TableTextWithTabs"/>
            </w:pPr>
            <w:r>
              <w:t>EmissionsStandard</w:t>
            </w:r>
          </w:p>
        </w:tc>
        <w:tc>
          <w:tcPr>
            <w:tcW w:w="1275" w:type="dxa"/>
            <w:tcBorders>
              <w:top w:val="single" w:sz="4" w:space="0" w:color="auto"/>
              <w:left w:val="single" w:sz="4" w:space="0" w:color="auto"/>
              <w:bottom w:val="single" w:sz="4" w:space="0" w:color="auto"/>
              <w:right w:val="single" w:sz="4" w:space="0" w:color="auto"/>
            </w:tcBorders>
          </w:tcPr>
          <w:p w14:paraId="010092C1" w14:textId="77777777" w:rsidR="00237E76" w:rsidRDefault="00BF2492">
            <w:pPr>
              <w:pStyle w:val="TableText"/>
            </w:pPr>
            <w:r>
              <w:t>EmissionsStandardEnum</w:t>
            </w:r>
          </w:p>
        </w:tc>
        <w:tc>
          <w:tcPr>
            <w:tcW w:w="1843" w:type="dxa"/>
            <w:tcBorders>
              <w:top w:val="single" w:sz="4" w:space="0" w:color="auto"/>
              <w:left w:val="single" w:sz="4" w:space="0" w:color="auto"/>
              <w:bottom w:val="single" w:sz="4" w:space="0" w:color="auto"/>
              <w:right w:val="single" w:sz="4" w:space="0" w:color="auto"/>
            </w:tcBorders>
          </w:tcPr>
          <w:p w14:paraId="40D1E173"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AA563E" w14:textId="77777777" w:rsidR="00237E76" w:rsidRDefault="00BF2492">
            <w:pPr>
              <w:pStyle w:val="TableText"/>
            </w:pPr>
            <w:r>
              <w:t>O</w:t>
            </w:r>
          </w:p>
        </w:tc>
      </w:tr>
      <w:tr w:rsidR="00237E76" w14:paraId="527067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B4590"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9736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D64A8F" w14:textId="77777777" w:rsidR="00237E76" w:rsidRDefault="00BF2492">
            <w:pPr>
              <w:pStyle w:val="TableTextWithTabs"/>
            </w:pPr>
            <w:r>
              <w:t>Application</w:t>
            </w:r>
          </w:p>
        </w:tc>
        <w:tc>
          <w:tcPr>
            <w:tcW w:w="1275" w:type="dxa"/>
            <w:tcBorders>
              <w:top w:val="single" w:sz="4" w:space="0" w:color="auto"/>
              <w:left w:val="single" w:sz="4" w:space="0" w:color="auto"/>
              <w:bottom w:val="single" w:sz="4" w:space="0" w:color="auto"/>
              <w:right w:val="single" w:sz="4" w:space="0" w:color="auto"/>
            </w:tcBorders>
          </w:tcPr>
          <w:p w14:paraId="7A966AE1"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013CB58"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7D4A1E" w14:textId="77777777" w:rsidR="00237E76" w:rsidRDefault="00BF2492">
            <w:pPr>
              <w:pStyle w:val="TableText"/>
            </w:pPr>
            <w:r>
              <w:t>O</w:t>
            </w:r>
          </w:p>
        </w:tc>
      </w:tr>
      <w:tr w:rsidR="00237E76" w14:paraId="3D3936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0FE44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C18AC1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1AFBBC" w14:textId="77777777" w:rsidR="00237E76" w:rsidRDefault="00BF2492">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14447E95"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68D3C6"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E8AF5EE" w14:textId="77777777" w:rsidR="00237E76" w:rsidRDefault="00BF2492">
            <w:pPr>
              <w:pStyle w:val="TableText"/>
            </w:pPr>
            <w:r>
              <w:t>O</w:t>
            </w:r>
          </w:p>
        </w:tc>
      </w:tr>
      <w:tr w:rsidR="00237E76" w14:paraId="56F126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0427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F1851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0CD51" w14:textId="77777777" w:rsidR="00237E76" w:rsidRDefault="00BF2492">
            <w:pPr>
              <w:pStyle w:val="TableTextWithTabs"/>
            </w:pPr>
            <w:r>
              <w:t>GeneratorBreakerAvailable</w:t>
            </w:r>
          </w:p>
        </w:tc>
        <w:tc>
          <w:tcPr>
            <w:tcW w:w="1275" w:type="dxa"/>
            <w:tcBorders>
              <w:top w:val="single" w:sz="4" w:space="0" w:color="auto"/>
              <w:left w:val="single" w:sz="4" w:space="0" w:color="auto"/>
              <w:bottom w:val="single" w:sz="4" w:space="0" w:color="auto"/>
              <w:right w:val="single" w:sz="4" w:space="0" w:color="auto"/>
            </w:tcBorders>
          </w:tcPr>
          <w:p w14:paraId="4F5E65AC"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C792EB"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A2E5EDF" w14:textId="77777777" w:rsidR="00237E76" w:rsidRDefault="00BF2492">
            <w:pPr>
              <w:pStyle w:val="TableText"/>
            </w:pPr>
            <w:r>
              <w:t>O</w:t>
            </w:r>
          </w:p>
        </w:tc>
      </w:tr>
      <w:tr w:rsidR="00237E76" w14:paraId="7C53C5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64A8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03834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514587" w14:textId="77777777" w:rsidR="00237E76" w:rsidRDefault="00BF2492">
            <w:pPr>
              <w:pStyle w:val="TableTextWithTabs"/>
            </w:pPr>
            <w:r>
              <w:t>RemoteStartInput</w:t>
            </w:r>
          </w:p>
        </w:tc>
        <w:tc>
          <w:tcPr>
            <w:tcW w:w="1275" w:type="dxa"/>
            <w:tcBorders>
              <w:top w:val="single" w:sz="4" w:space="0" w:color="auto"/>
              <w:left w:val="single" w:sz="4" w:space="0" w:color="auto"/>
              <w:bottom w:val="single" w:sz="4" w:space="0" w:color="auto"/>
              <w:right w:val="single" w:sz="4" w:space="0" w:color="auto"/>
            </w:tcBorders>
          </w:tcPr>
          <w:p w14:paraId="77387C5B"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3205CDE"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8AC418B" w14:textId="77777777" w:rsidR="00237E76" w:rsidRDefault="00BF2492">
            <w:pPr>
              <w:pStyle w:val="TableText"/>
            </w:pPr>
            <w:r>
              <w:t>O</w:t>
            </w:r>
          </w:p>
        </w:tc>
      </w:tr>
      <w:tr w:rsidR="00237E76" w14:paraId="34BF33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24DB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89970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3003B" w14:textId="77777777" w:rsidR="00237E76" w:rsidRDefault="00BF2492">
            <w:pPr>
              <w:pStyle w:val="TableTextWithTabs"/>
            </w:pPr>
            <w:r>
              <w:t>RunRequest</w:t>
            </w:r>
          </w:p>
        </w:tc>
        <w:tc>
          <w:tcPr>
            <w:tcW w:w="1275" w:type="dxa"/>
            <w:tcBorders>
              <w:top w:val="single" w:sz="4" w:space="0" w:color="auto"/>
              <w:left w:val="single" w:sz="4" w:space="0" w:color="auto"/>
              <w:bottom w:val="single" w:sz="4" w:space="0" w:color="auto"/>
              <w:right w:val="single" w:sz="4" w:space="0" w:color="auto"/>
            </w:tcBorders>
          </w:tcPr>
          <w:p w14:paraId="4EAF607D"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684134"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5E6FCE" w14:textId="77777777" w:rsidR="00237E76" w:rsidRDefault="00BF2492">
            <w:pPr>
              <w:pStyle w:val="TableText"/>
            </w:pPr>
            <w:r>
              <w:t>O</w:t>
            </w:r>
          </w:p>
        </w:tc>
      </w:tr>
      <w:tr w:rsidR="00237E76" w14:paraId="2621B0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86A12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DF9BF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86E2D2" w14:textId="77777777" w:rsidR="00237E76" w:rsidRDefault="00BF2492">
            <w:pPr>
              <w:pStyle w:val="TableTextWithTabs"/>
            </w:pPr>
            <w:r>
              <w:t>LoadInhibit</w:t>
            </w:r>
          </w:p>
        </w:tc>
        <w:tc>
          <w:tcPr>
            <w:tcW w:w="1275" w:type="dxa"/>
            <w:tcBorders>
              <w:top w:val="single" w:sz="4" w:space="0" w:color="auto"/>
              <w:left w:val="single" w:sz="4" w:space="0" w:color="auto"/>
              <w:bottom w:val="single" w:sz="4" w:space="0" w:color="auto"/>
              <w:right w:val="single" w:sz="4" w:space="0" w:color="auto"/>
            </w:tcBorders>
          </w:tcPr>
          <w:p w14:paraId="5327764D"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2F78F3"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B71CBCD" w14:textId="77777777" w:rsidR="00237E76" w:rsidRDefault="00BF2492">
            <w:pPr>
              <w:pStyle w:val="TableText"/>
            </w:pPr>
            <w:r>
              <w:t>O</w:t>
            </w:r>
          </w:p>
        </w:tc>
      </w:tr>
      <w:tr w:rsidR="00237E76" w14:paraId="757FF0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68B42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427CE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E9083F" w14:textId="77777777" w:rsidR="00237E76" w:rsidRDefault="00BF2492">
            <w:pPr>
              <w:pStyle w:val="TableTextWithTabs"/>
            </w:pPr>
            <w:r>
              <w:t>AvailableToLoad</w:t>
            </w:r>
          </w:p>
        </w:tc>
        <w:tc>
          <w:tcPr>
            <w:tcW w:w="1275" w:type="dxa"/>
            <w:tcBorders>
              <w:top w:val="single" w:sz="4" w:space="0" w:color="auto"/>
              <w:left w:val="single" w:sz="4" w:space="0" w:color="auto"/>
              <w:bottom w:val="single" w:sz="4" w:space="0" w:color="auto"/>
              <w:right w:val="single" w:sz="4" w:space="0" w:color="auto"/>
            </w:tcBorders>
          </w:tcPr>
          <w:p w14:paraId="15C7E251"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EB06FE"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C7B1633" w14:textId="77777777" w:rsidR="00237E76" w:rsidRDefault="00BF2492">
            <w:pPr>
              <w:pStyle w:val="TableText"/>
            </w:pPr>
            <w:r>
              <w:t>O</w:t>
            </w:r>
          </w:p>
        </w:tc>
      </w:tr>
      <w:tr w:rsidR="00237E76" w14:paraId="482874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37B74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67CDAC"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7A3E00F" w14:textId="77777777" w:rsidR="00237E76" w:rsidRDefault="00BF2492">
            <w:pPr>
              <w:pStyle w:val="TableTextWithTabs"/>
            </w:pPr>
            <w:r>
              <w:t>Engine</w:t>
            </w:r>
          </w:p>
        </w:tc>
        <w:tc>
          <w:tcPr>
            <w:tcW w:w="1275" w:type="dxa"/>
            <w:tcBorders>
              <w:top w:val="single" w:sz="4" w:space="0" w:color="auto"/>
              <w:left w:val="single" w:sz="4" w:space="0" w:color="auto"/>
              <w:bottom w:val="single" w:sz="4" w:space="0" w:color="auto"/>
              <w:right w:val="single" w:sz="4" w:space="0" w:color="auto"/>
            </w:tcBorders>
          </w:tcPr>
          <w:p w14:paraId="4D45EA69"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AC2B5CD" w14:textId="77777777" w:rsidR="00237E76" w:rsidRDefault="00BF2492">
            <w:pPr>
              <w:pStyle w:val="TableText"/>
            </w:pPr>
            <w:r>
              <w:t>EngineType</w:t>
            </w:r>
          </w:p>
        </w:tc>
        <w:tc>
          <w:tcPr>
            <w:tcW w:w="851" w:type="dxa"/>
            <w:tcBorders>
              <w:top w:val="single" w:sz="4" w:space="0" w:color="auto"/>
              <w:left w:val="single" w:sz="4" w:space="0" w:color="auto"/>
              <w:bottom w:val="single" w:sz="4" w:space="0" w:color="auto"/>
              <w:right w:val="single" w:sz="4" w:space="0" w:color="auto"/>
            </w:tcBorders>
          </w:tcPr>
          <w:p w14:paraId="58000EDA" w14:textId="77777777" w:rsidR="00237E76" w:rsidRDefault="00BF2492">
            <w:pPr>
              <w:pStyle w:val="TableText"/>
            </w:pPr>
            <w:r>
              <w:t>M</w:t>
            </w:r>
          </w:p>
        </w:tc>
      </w:tr>
      <w:tr w:rsidR="00237E76" w14:paraId="52F89D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03E18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6E06C"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99C0322" w14:textId="77777777" w:rsidR="00237E76" w:rsidRDefault="00BF2492">
            <w:pPr>
              <w:pStyle w:val="TableTextWithTabs"/>
            </w:pPr>
            <w:r>
              <w:t>Alternator</w:t>
            </w:r>
          </w:p>
        </w:tc>
        <w:tc>
          <w:tcPr>
            <w:tcW w:w="1275" w:type="dxa"/>
            <w:tcBorders>
              <w:top w:val="single" w:sz="4" w:space="0" w:color="auto"/>
              <w:left w:val="single" w:sz="4" w:space="0" w:color="auto"/>
              <w:bottom w:val="single" w:sz="4" w:space="0" w:color="auto"/>
              <w:right w:val="single" w:sz="4" w:space="0" w:color="auto"/>
            </w:tcBorders>
          </w:tcPr>
          <w:p w14:paraId="1A97B0AB"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BDECF64" w14:textId="77777777" w:rsidR="00237E76" w:rsidRDefault="00BF2492">
            <w:pPr>
              <w:pStyle w:val="TableText"/>
            </w:pPr>
            <w:r>
              <w:t>AlternatorType</w:t>
            </w:r>
          </w:p>
        </w:tc>
        <w:tc>
          <w:tcPr>
            <w:tcW w:w="851" w:type="dxa"/>
            <w:tcBorders>
              <w:top w:val="single" w:sz="4" w:space="0" w:color="auto"/>
              <w:left w:val="single" w:sz="4" w:space="0" w:color="auto"/>
              <w:bottom w:val="single" w:sz="4" w:space="0" w:color="auto"/>
              <w:right w:val="single" w:sz="4" w:space="0" w:color="auto"/>
            </w:tcBorders>
          </w:tcPr>
          <w:p w14:paraId="3F287344" w14:textId="77777777" w:rsidR="00237E76" w:rsidRDefault="00BF2492">
            <w:pPr>
              <w:pStyle w:val="TableText"/>
            </w:pPr>
            <w:r>
              <w:t>M</w:t>
            </w:r>
          </w:p>
        </w:tc>
      </w:tr>
      <w:tr w:rsidR="00237E76" w14:paraId="26C665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DC433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0FEB4"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BFABC1F" w14:textId="77777777" w:rsidR="00237E76" w:rsidRDefault="00BF2492">
            <w:pPr>
              <w:pStyle w:val="TableTextWithTabs"/>
            </w:pPr>
            <w:r>
              <w:t>Controller</w:t>
            </w:r>
          </w:p>
        </w:tc>
        <w:tc>
          <w:tcPr>
            <w:tcW w:w="1275" w:type="dxa"/>
            <w:tcBorders>
              <w:top w:val="single" w:sz="4" w:space="0" w:color="auto"/>
              <w:left w:val="single" w:sz="4" w:space="0" w:color="auto"/>
              <w:bottom w:val="single" w:sz="4" w:space="0" w:color="auto"/>
              <w:right w:val="single" w:sz="4" w:space="0" w:color="auto"/>
            </w:tcBorders>
          </w:tcPr>
          <w:p w14:paraId="0DC885DE"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544D6" w14:textId="77777777" w:rsidR="00237E76" w:rsidRDefault="00BF2492">
            <w:pPr>
              <w:pStyle w:val="TableText"/>
            </w:pPr>
            <w:r>
              <w:t>GeneratorControllerType</w:t>
            </w:r>
          </w:p>
        </w:tc>
        <w:tc>
          <w:tcPr>
            <w:tcW w:w="851" w:type="dxa"/>
            <w:tcBorders>
              <w:top w:val="single" w:sz="4" w:space="0" w:color="auto"/>
              <w:left w:val="single" w:sz="4" w:space="0" w:color="auto"/>
              <w:bottom w:val="single" w:sz="4" w:space="0" w:color="auto"/>
              <w:right w:val="single" w:sz="4" w:space="0" w:color="auto"/>
            </w:tcBorders>
          </w:tcPr>
          <w:p w14:paraId="303BAECA" w14:textId="77777777" w:rsidR="00237E76" w:rsidRDefault="00BF2492">
            <w:pPr>
              <w:pStyle w:val="TableText"/>
            </w:pPr>
            <w:r>
              <w:t>M</w:t>
            </w:r>
          </w:p>
        </w:tc>
      </w:tr>
      <w:tr w:rsidR="00237E76" w14:paraId="241E42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EC965"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E3F87C"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BAA144" w14:textId="77777777" w:rsidR="00237E76" w:rsidRDefault="00BF2492">
            <w:pPr>
              <w:pStyle w:val="TableTextWithTabs"/>
            </w:pPr>
            <w:r>
              <w:t>FuelSystem</w:t>
            </w:r>
          </w:p>
        </w:tc>
        <w:tc>
          <w:tcPr>
            <w:tcW w:w="1275" w:type="dxa"/>
            <w:tcBorders>
              <w:top w:val="single" w:sz="4" w:space="0" w:color="auto"/>
              <w:left w:val="single" w:sz="4" w:space="0" w:color="auto"/>
              <w:bottom w:val="single" w:sz="4" w:space="0" w:color="auto"/>
              <w:right w:val="single" w:sz="4" w:space="0" w:color="auto"/>
            </w:tcBorders>
          </w:tcPr>
          <w:p w14:paraId="16B4013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7718596" w14:textId="77777777" w:rsidR="00237E76" w:rsidRDefault="00BF2492">
            <w:pPr>
              <w:pStyle w:val="TableText"/>
            </w:pPr>
            <w:r>
              <w:t>FuelSystemType</w:t>
            </w:r>
          </w:p>
        </w:tc>
        <w:tc>
          <w:tcPr>
            <w:tcW w:w="851" w:type="dxa"/>
            <w:tcBorders>
              <w:top w:val="single" w:sz="4" w:space="0" w:color="auto"/>
              <w:left w:val="single" w:sz="4" w:space="0" w:color="auto"/>
              <w:bottom w:val="single" w:sz="4" w:space="0" w:color="auto"/>
              <w:right w:val="single" w:sz="4" w:space="0" w:color="auto"/>
            </w:tcBorders>
          </w:tcPr>
          <w:p w14:paraId="12ECA64A" w14:textId="77777777" w:rsidR="00237E76" w:rsidRDefault="00BF2492">
            <w:pPr>
              <w:pStyle w:val="TableText"/>
            </w:pPr>
            <w:r>
              <w:t>O</w:t>
            </w:r>
          </w:p>
        </w:tc>
      </w:tr>
      <w:tr w:rsidR="00237E76" w14:paraId="37F7EE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B640E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E94AD3"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5B08F83" w14:textId="77777777" w:rsidR="00237E76" w:rsidRDefault="00BF2492">
            <w:pPr>
              <w:pStyle w:val="TableTextWithTabs"/>
            </w:pPr>
            <w:r>
              <w:t>CoolingSystem</w:t>
            </w:r>
          </w:p>
        </w:tc>
        <w:tc>
          <w:tcPr>
            <w:tcW w:w="1275" w:type="dxa"/>
            <w:tcBorders>
              <w:top w:val="single" w:sz="4" w:space="0" w:color="auto"/>
              <w:left w:val="single" w:sz="4" w:space="0" w:color="auto"/>
              <w:bottom w:val="single" w:sz="4" w:space="0" w:color="auto"/>
              <w:right w:val="single" w:sz="4" w:space="0" w:color="auto"/>
            </w:tcBorders>
          </w:tcPr>
          <w:p w14:paraId="0F8F4912"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7808850" w14:textId="77777777" w:rsidR="00237E76" w:rsidRDefault="00BF2492">
            <w:pPr>
              <w:pStyle w:val="TableText"/>
            </w:pPr>
            <w:r>
              <w:t>CoolingSystemType</w:t>
            </w:r>
          </w:p>
        </w:tc>
        <w:tc>
          <w:tcPr>
            <w:tcW w:w="851" w:type="dxa"/>
            <w:tcBorders>
              <w:top w:val="single" w:sz="4" w:space="0" w:color="auto"/>
              <w:left w:val="single" w:sz="4" w:space="0" w:color="auto"/>
              <w:bottom w:val="single" w:sz="4" w:space="0" w:color="auto"/>
              <w:right w:val="single" w:sz="4" w:space="0" w:color="auto"/>
            </w:tcBorders>
          </w:tcPr>
          <w:p w14:paraId="613D2A54" w14:textId="77777777" w:rsidR="00237E76" w:rsidRDefault="00BF2492">
            <w:pPr>
              <w:pStyle w:val="TableText"/>
            </w:pPr>
            <w:r>
              <w:t>O</w:t>
            </w:r>
          </w:p>
        </w:tc>
      </w:tr>
      <w:tr w:rsidR="00237E76" w14:paraId="3D782E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A5036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7C18D58"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E1CA0E8" w14:textId="77777777" w:rsidR="00237E76" w:rsidRDefault="00BF2492">
            <w:pPr>
              <w:pStyle w:val="TableTextWithTabs"/>
            </w:pPr>
            <w:r>
              <w:t>LubricationSystem</w:t>
            </w:r>
          </w:p>
        </w:tc>
        <w:tc>
          <w:tcPr>
            <w:tcW w:w="1275" w:type="dxa"/>
            <w:tcBorders>
              <w:top w:val="single" w:sz="4" w:space="0" w:color="auto"/>
              <w:left w:val="single" w:sz="4" w:space="0" w:color="auto"/>
              <w:bottom w:val="single" w:sz="4" w:space="0" w:color="auto"/>
              <w:right w:val="single" w:sz="4" w:space="0" w:color="auto"/>
            </w:tcBorders>
          </w:tcPr>
          <w:p w14:paraId="6427B84F"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157CAA25" w14:textId="77777777" w:rsidR="00237E76" w:rsidRDefault="00BF2492">
            <w:pPr>
              <w:pStyle w:val="TableText"/>
            </w:pPr>
            <w:r>
              <w:t>LubricationSystemType</w:t>
            </w:r>
          </w:p>
        </w:tc>
        <w:tc>
          <w:tcPr>
            <w:tcW w:w="851" w:type="dxa"/>
            <w:tcBorders>
              <w:top w:val="single" w:sz="4" w:space="0" w:color="auto"/>
              <w:left w:val="single" w:sz="4" w:space="0" w:color="auto"/>
              <w:bottom w:val="single" w:sz="4" w:space="0" w:color="auto"/>
              <w:right w:val="single" w:sz="4" w:space="0" w:color="auto"/>
            </w:tcBorders>
          </w:tcPr>
          <w:p w14:paraId="002CE3A5" w14:textId="77777777" w:rsidR="00237E76" w:rsidRDefault="00BF2492">
            <w:pPr>
              <w:pStyle w:val="TableText"/>
            </w:pPr>
            <w:r>
              <w:t>O</w:t>
            </w:r>
          </w:p>
        </w:tc>
      </w:tr>
      <w:tr w:rsidR="00237E76" w14:paraId="468F5B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7103F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C4DCDA"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79C581B" w14:textId="77777777" w:rsidR="00237E76" w:rsidRDefault="00BF2492">
            <w:pPr>
              <w:pStyle w:val="TableTextWithTabs"/>
            </w:pPr>
            <w:r>
              <w:t>StartingSystem</w:t>
            </w:r>
          </w:p>
        </w:tc>
        <w:tc>
          <w:tcPr>
            <w:tcW w:w="1275" w:type="dxa"/>
            <w:tcBorders>
              <w:top w:val="single" w:sz="4" w:space="0" w:color="auto"/>
              <w:left w:val="single" w:sz="4" w:space="0" w:color="auto"/>
              <w:bottom w:val="single" w:sz="4" w:space="0" w:color="auto"/>
              <w:right w:val="single" w:sz="4" w:space="0" w:color="auto"/>
            </w:tcBorders>
          </w:tcPr>
          <w:p w14:paraId="1087B79E"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768E745" w14:textId="77777777" w:rsidR="00237E76" w:rsidRDefault="00BF2492">
            <w:pPr>
              <w:pStyle w:val="TableText"/>
            </w:pPr>
            <w:r>
              <w:t>StartingSystemType</w:t>
            </w:r>
          </w:p>
        </w:tc>
        <w:tc>
          <w:tcPr>
            <w:tcW w:w="851" w:type="dxa"/>
            <w:tcBorders>
              <w:top w:val="single" w:sz="4" w:space="0" w:color="auto"/>
              <w:left w:val="single" w:sz="4" w:space="0" w:color="auto"/>
              <w:bottom w:val="single" w:sz="4" w:space="0" w:color="auto"/>
              <w:right w:val="single" w:sz="4" w:space="0" w:color="auto"/>
            </w:tcBorders>
          </w:tcPr>
          <w:p w14:paraId="2EA27DC0" w14:textId="77777777" w:rsidR="00237E76" w:rsidRDefault="00BF2492">
            <w:pPr>
              <w:pStyle w:val="TableText"/>
            </w:pPr>
            <w:r>
              <w:t>O</w:t>
            </w:r>
          </w:p>
        </w:tc>
      </w:tr>
      <w:tr w:rsidR="00237E76" w14:paraId="04C15B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370FE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90B389B"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2F14B2" w14:textId="77777777" w:rsidR="00237E76" w:rsidRDefault="00BF2492">
            <w:pPr>
              <w:pStyle w:val="TableTextWithTabs"/>
            </w:pPr>
            <w:r>
              <w:t>Ratings</w:t>
            </w:r>
          </w:p>
        </w:tc>
        <w:tc>
          <w:tcPr>
            <w:tcW w:w="1275" w:type="dxa"/>
            <w:tcBorders>
              <w:top w:val="single" w:sz="4" w:space="0" w:color="auto"/>
              <w:left w:val="single" w:sz="4" w:space="0" w:color="auto"/>
              <w:bottom w:val="single" w:sz="4" w:space="0" w:color="auto"/>
              <w:right w:val="single" w:sz="4" w:space="0" w:color="auto"/>
            </w:tcBorders>
          </w:tcPr>
          <w:p w14:paraId="2D92EFA8"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165EECB" w14:textId="77777777" w:rsidR="00237E76" w:rsidRDefault="00BF249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94286F" w14:textId="77777777" w:rsidR="00237E76" w:rsidRDefault="00BF2492">
            <w:pPr>
              <w:pStyle w:val="TableText"/>
            </w:pPr>
            <w:r>
              <w:t>M</w:t>
            </w:r>
          </w:p>
        </w:tc>
      </w:tr>
      <w:tr w:rsidR="00237E76" w14:paraId="08DF44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7D7CB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F2FA9"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46FD03B" w14:textId="77777777" w:rsidR="00237E76" w:rsidRDefault="00BF2492">
            <w:pPr>
              <w:pStyle w:val="TableTextWithTabs"/>
            </w:pPr>
            <w:r>
              <w:t>Start</w:t>
            </w:r>
          </w:p>
        </w:tc>
        <w:tc>
          <w:tcPr>
            <w:tcW w:w="1275" w:type="dxa"/>
            <w:tcBorders>
              <w:top w:val="single" w:sz="4" w:space="0" w:color="auto"/>
              <w:left w:val="single" w:sz="4" w:space="0" w:color="auto"/>
              <w:bottom w:val="single" w:sz="4" w:space="0" w:color="auto"/>
              <w:right w:val="single" w:sz="4" w:space="0" w:color="auto"/>
            </w:tcBorders>
          </w:tcPr>
          <w:p w14:paraId="78361FBC"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94AAB"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7B8908A8" w14:textId="77777777" w:rsidR="00237E76" w:rsidRDefault="00BF2492">
            <w:pPr>
              <w:pStyle w:val="TableText"/>
            </w:pPr>
            <w:r>
              <w:t>O</w:t>
            </w:r>
          </w:p>
        </w:tc>
      </w:tr>
      <w:tr w:rsidR="00237E76" w14:paraId="784AC2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4339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9FB363"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A1C4D1E" w14:textId="77777777" w:rsidR="00237E76" w:rsidRDefault="00BF2492">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6BAD6623"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F111578"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7B0413CE" w14:textId="77777777" w:rsidR="00237E76" w:rsidRDefault="00BF2492">
            <w:pPr>
              <w:pStyle w:val="TableText"/>
            </w:pPr>
            <w:r>
              <w:t>O</w:t>
            </w:r>
          </w:p>
        </w:tc>
      </w:tr>
      <w:tr w:rsidR="00237E76" w14:paraId="6717E5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E31A0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0DE6"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2B3C3C4" w14:textId="77777777" w:rsidR="00237E76" w:rsidRDefault="00BF2492">
            <w:pPr>
              <w:pStyle w:val="TableTextWithTabs"/>
            </w:pPr>
            <w:r>
              <w:t>EmergencyStop</w:t>
            </w:r>
          </w:p>
        </w:tc>
        <w:tc>
          <w:tcPr>
            <w:tcW w:w="1275" w:type="dxa"/>
            <w:tcBorders>
              <w:top w:val="single" w:sz="4" w:space="0" w:color="auto"/>
              <w:left w:val="single" w:sz="4" w:space="0" w:color="auto"/>
              <w:bottom w:val="single" w:sz="4" w:space="0" w:color="auto"/>
              <w:right w:val="single" w:sz="4" w:space="0" w:color="auto"/>
            </w:tcBorders>
          </w:tcPr>
          <w:p w14:paraId="68275522"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715AE"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0C859F47" w14:textId="77777777" w:rsidR="00237E76" w:rsidRDefault="00BF2492">
            <w:pPr>
              <w:pStyle w:val="TableText"/>
            </w:pPr>
            <w:r>
              <w:t>O</w:t>
            </w:r>
          </w:p>
        </w:tc>
      </w:tr>
      <w:tr w:rsidR="00237E76" w14:paraId="1AC01D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F081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7F4B93E"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08984F4" w14:textId="77777777" w:rsidR="00237E76" w:rsidRDefault="00BF2492">
            <w:pPr>
              <w:pStyle w:val="TableTextWithTabs"/>
            </w:pPr>
            <w:r>
              <w:t>ResetFaults</w:t>
            </w:r>
          </w:p>
        </w:tc>
        <w:tc>
          <w:tcPr>
            <w:tcW w:w="1275" w:type="dxa"/>
            <w:tcBorders>
              <w:top w:val="single" w:sz="4" w:space="0" w:color="auto"/>
              <w:left w:val="single" w:sz="4" w:space="0" w:color="auto"/>
              <w:bottom w:val="single" w:sz="4" w:space="0" w:color="auto"/>
              <w:right w:val="single" w:sz="4" w:space="0" w:color="auto"/>
            </w:tcBorders>
          </w:tcPr>
          <w:p w14:paraId="35717BA7"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1C2BBD7"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23D7BD3A" w14:textId="77777777" w:rsidR="00237E76" w:rsidRDefault="00BF2492">
            <w:pPr>
              <w:pStyle w:val="TableText"/>
            </w:pPr>
            <w:r>
              <w:t>O</w:t>
            </w:r>
          </w:p>
        </w:tc>
      </w:tr>
      <w:tr w:rsidR="00237E76" w14:paraId="572977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EC9D2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31A498"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1A1EDF9" w14:textId="77777777" w:rsidR="00237E76" w:rsidRDefault="00BF2492">
            <w:pPr>
              <w:pStyle w:val="TableTextWithTabs"/>
            </w:pPr>
            <w:r>
              <w:t>SetOperatingMode</w:t>
            </w:r>
          </w:p>
        </w:tc>
        <w:tc>
          <w:tcPr>
            <w:tcW w:w="1275" w:type="dxa"/>
            <w:tcBorders>
              <w:top w:val="single" w:sz="4" w:space="0" w:color="auto"/>
              <w:left w:val="single" w:sz="4" w:space="0" w:color="auto"/>
              <w:bottom w:val="single" w:sz="4" w:space="0" w:color="auto"/>
              <w:right w:val="single" w:sz="4" w:space="0" w:color="auto"/>
            </w:tcBorders>
          </w:tcPr>
          <w:p w14:paraId="51D32384"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8A7ED3A"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5EBFBA1A" w14:textId="77777777" w:rsidR="00237E76" w:rsidRDefault="00BF2492">
            <w:pPr>
              <w:pStyle w:val="TableText"/>
            </w:pPr>
            <w:r>
              <w:t>O</w:t>
            </w:r>
          </w:p>
        </w:tc>
      </w:tr>
      <w:tr w:rsidR="00237E76" w14:paraId="6CD139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C91B9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3D7D154"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B4A2AB1" w14:textId="77777777" w:rsidR="00237E76" w:rsidRDefault="00BF2492">
            <w:pPr>
              <w:pStyle w:val="TableTextWithTabs"/>
            </w:pPr>
            <w:r>
              <w:t>StartTest</w:t>
            </w:r>
          </w:p>
        </w:tc>
        <w:tc>
          <w:tcPr>
            <w:tcW w:w="1275" w:type="dxa"/>
            <w:tcBorders>
              <w:top w:val="single" w:sz="4" w:space="0" w:color="auto"/>
              <w:left w:val="single" w:sz="4" w:space="0" w:color="auto"/>
              <w:bottom w:val="single" w:sz="4" w:space="0" w:color="auto"/>
              <w:right w:val="single" w:sz="4" w:space="0" w:color="auto"/>
            </w:tcBorders>
          </w:tcPr>
          <w:p w14:paraId="6F763191"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1359EBE"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5D37E3AA" w14:textId="77777777" w:rsidR="00237E76" w:rsidRDefault="00BF2492">
            <w:pPr>
              <w:pStyle w:val="TableText"/>
            </w:pPr>
            <w:r>
              <w:t>O</w:t>
            </w:r>
          </w:p>
        </w:tc>
      </w:tr>
      <w:tr w:rsidR="00237E76" w14:paraId="31888C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1EA73" w14:textId="77777777" w:rsidR="00237E76" w:rsidRDefault="00BF2492">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44EADF81" w14:textId="77777777" w:rsidR="00237E76" w:rsidRDefault="00BF2492">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B0A45C1" w14:textId="77777777" w:rsidR="00237E76" w:rsidRDefault="00BF2492">
            <w:pPr>
              <w:pStyle w:val="TableTextWithTabs"/>
            </w:pPr>
            <w:r>
              <w:t>GeneratorProtectionAlarmType</w:t>
            </w:r>
          </w:p>
        </w:tc>
        <w:tc>
          <w:tcPr>
            <w:tcW w:w="1275" w:type="dxa"/>
            <w:tcBorders>
              <w:top w:val="single" w:sz="4" w:space="0" w:color="auto"/>
              <w:left w:val="single" w:sz="4" w:space="0" w:color="auto"/>
              <w:bottom w:val="single" w:sz="4" w:space="0" w:color="auto"/>
              <w:right w:val="single" w:sz="4" w:space="0" w:color="auto"/>
            </w:tcBorders>
          </w:tcPr>
          <w:p w14:paraId="7D576E7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575512E"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6752CC31" w14:textId="77777777" w:rsidR="00237E76" w:rsidRDefault="00237E76">
            <w:pPr>
              <w:pStyle w:val="TableText"/>
            </w:pPr>
          </w:p>
        </w:tc>
      </w:tr>
      <w:tr w:rsidR="00237E76" w14:paraId="5E881C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C8FA7D" w14:textId="77777777" w:rsidR="00237E76" w:rsidRDefault="00BF2492">
            <w:pPr>
              <w:pStyle w:val="TableText"/>
            </w:pPr>
            <w:r>
              <w:rPr>
                <w:b/>
              </w:rPr>
              <w:t>Conformance Units</w:t>
            </w:r>
          </w:p>
        </w:tc>
      </w:tr>
      <w:tr w:rsidR="00237E76" w14:paraId="26AD2D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9344D1" w14:textId="77777777" w:rsidR="00237E76" w:rsidRDefault="00BF2492">
            <w:pPr>
              <w:pStyle w:val="TableText"/>
            </w:pPr>
            <w:r>
              <w:t>GEN-GeneratorSet</w:t>
            </w:r>
          </w:p>
        </w:tc>
      </w:tr>
    </w:tbl>
    <w:p w14:paraId="0097C2FE" w14:textId="77777777" w:rsidR="00237E76" w:rsidRDefault="00237E76">
      <w:pPr>
        <w:pStyle w:val="spacer"/>
      </w:pPr>
    </w:p>
    <w:p w14:paraId="4232A81C" w14:textId="77777777" w:rsidR="00237E76" w:rsidRDefault="00BF2492">
      <w:pPr>
        <w:pStyle w:val="Heading3"/>
      </w:pPr>
      <w:bookmarkStart w:id="375" w:name="_Clause_c7_14_1"/>
      <w:bookmarkStart w:id="376" w:name="_Toc236318688"/>
      <w:r>
        <w:t>Start</w:t>
      </w:r>
      <w:bookmarkEnd w:id="375"/>
      <w:bookmarkEnd w:id="376"/>
    </w:p>
    <w:p w14:paraId="490B2C89" w14:textId="77777777" w:rsidR="00237E76" w:rsidRDefault="00BF2492">
      <w:pPr>
        <w:pStyle w:val="PARAGRAPH"/>
      </w:pPr>
      <w:r>
        <w:t>Command the set to start in the current operating mode.</w:t>
      </w:r>
    </w:p>
    <w:p w14:paraId="23E4CB95" w14:textId="77777777" w:rsidR="00237E76" w:rsidRDefault="00BF2492">
      <w:pPr>
        <w:pStyle w:val="PARAGRAPH"/>
      </w:pPr>
      <w:r>
        <w:t>Signature</w:t>
      </w:r>
    </w:p>
    <w:p w14:paraId="2B3311A2" w14:textId="77777777" w:rsidR="00237E76" w:rsidRDefault="00BF2492">
      <w:pPr>
        <w:pStyle w:val="MethodSignature"/>
      </w:pPr>
      <w:r>
        <w:t>Start ();</w:t>
      </w:r>
    </w:p>
    <w:p w14:paraId="6D5BAA2C" w14:textId="77777777" w:rsidR="00237E76" w:rsidRDefault="00BF2492">
      <w:pPr>
        <w:pStyle w:val="Heading3"/>
      </w:pPr>
      <w:bookmarkStart w:id="377" w:name="_Clause_c7_14_2"/>
      <w:bookmarkStart w:id="378" w:name="_Toc236318689"/>
      <w:r>
        <w:t>Stop</w:t>
      </w:r>
      <w:bookmarkEnd w:id="377"/>
      <w:bookmarkEnd w:id="378"/>
    </w:p>
    <w:p w14:paraId="4A768D58" w14:textId="77777777" w:rsidR="00237E76" w:rsidRDefault="00BF2492">
      <w:pPr>
        <w:pStyle w:val="PARAGRAPH"/>
      </w:pPr>
      <w:r>
        <w:t>Command a normal stop (with cooldown).</w:t>
      </w:r>
    </w:p>
    <w:p w14:paraId="60D6844E" w14:textId="77777777" w:rsidR="00237E76" w:rsidRDefault="00BF2492">
      <w:pPr>
        <w:pStyle w:val="PARAGRAPH"/>
      </w:pPr>
      <w:r>
        <w:t>Signature</w:t>
      </w:r>
    </w:p>
    <w:p w14:paraId="6F89039A" w14:textId="77777777" w:rsidR="00237E76" w:rsidRDefault="00BF2492">
      <w:pPr>
        <w:pStyle w:val="MethodSignature"/>
      </w:pPr>
      <w:r>
        <w:t>Stop ();</w:t>
      </w:r>
    </w:p>
    <w:p w14:paraId="51706BAB" w14:textId="77777777" w:rsidR="00237E76" w:rsidRDefault="00BF2492">
      <w:pPr>
        <w:pStyle w:val="Heading3"/>
      </w:pPr>
      <w:bookmarkStart w:id="379" w:name="_Clause_c7_14_3"/>
      <w:bookmarkStart w:id="380" w:name="_Toc236318690"/>
      <w:r>
        <w:lastRenderedPageBreak/>
        <w:t>EmergencyStop</w:t>
      </w:r>
      <w:bookmarkEnd w:id="379"/>
      <w:bookmarkEnd w:id="380"/>
    </w:p>
    <w:p w14:paraId="2E8CB992" w14:textId="77777777" w:rsidR="00237E76" w:rsidRDefault="00BF2492">
      <w:pPr>
        <w:pStyle w:val="PARAGRAPH"/>
      </w:pPr>
      <w:r>
        <w:t>Command an immediate emergency stop.</w:t>
      </w:r>
    </w:p>
    <w:p w14:paraId="51D3E5B5" w14:textId="77777777" w:rsidR="00237E76" w:rsidRDefault="00BF2492">
      <w:pPr>
        <w:pStyle w:val="PARAGRAPH"/>
      </w:pPr>
      <w:r>
        <w:t>Signature</w:t>
      </w:r>
    </w:p>
    <w:p w14:paraId="48D129CE" w14:textId="77777777" w:rsidR="00237E76" w:rsidRDefault="00BF2492">
      <w:pPr>
        <w:pStyle w:val="MethodSignature"/>
      </w:pPr>
      <w:r>
        <w:t>EmergencyStop ();</w:t>
      </w:r>
    </w:p>
    <w:p w14:paraId="653BC94C" w14:textId="77777777" w:rsidR="00237E76" w:rsidRDefault="00BF2492">
      <w:pPr>
        <w:pStyle w:val="Heading3"/>
      </w:pPr>
      <w:bookmarkStart w:id="381" w:name="_Clause_c7_14_4"/>
      <w:bookmarkStart w:id="382" w:name="_Toc236318691"/>
      <w:r>
        <w:t>ResetFaults</w:t>
      </w:r>
      <w:bookmarkEnd w:id="381"/>
      <w:bookmarkEnd w:id="382"/>
    </w:p>
    <w:p w14:paraId="40226DBA" w14:textId="77777777" w:rsidR="00237E76" w:rsidRDefault="00BF2492">
      <w:pPr>
        <w:pStyle w:val="PARAGRAPH"/>
      </w:pPr>
      <w:r>
        <w:t>Reset latched faults / lockout.</w:t>
      </w:r>
    </w:p>
    <w:p w14:paraId="25FFD7E9" w14:textId="77777777" w:rsidR="00237E76" w:rsidRDefault="00BF2492">
      <w:pPr>
        <w:pStyle w:val="PARAGRAPH"/>
      </w:pPr>
      <w:r>
        <w:t>Signature</w:t>
      </w:r>
    </w:p>
    <w:p w14:paraId="6F95CE0E" w14:textId="77777777" w:rsidR="00237E76" w:rsidRDefault="00BF2492">
      <w:pPr>
        <w:pStyle w:val="MethodSignature"/>
      </w:pPr>
      <w:r>
        <w:t>ResetFaults ();</w:t>
      </w:r>
    </w:p>
    <w:p w14:paraId="3890715A" w14:textId="77777777" w:rsidR="00237E76" w:rsidRDefault="00BF2492">
      <w:pPr>
        <w:pStyle w:val="Heading3"/>
      </w:pPr>
      <w:bookmarkStart w:id="383" w:name="_Clause_c7_14_5"/>
      <w:bookmarkStart w:id="384" w:name="_Toc236318692"/>
      <w:r>
        <w:t>SetOperatingMode</w:t>
      </w:r>
      <w:bookmarkEnd w:id="383"/>
      <w:bookmarkEnd w:id="384"/>
    </w:p>
    <w:p w14:paraId="62B9AE4F" w14:textId="77777777" w:rsidR="00237E76" w:rsidRDefault="00BF2492">
      <w:pPr>
        <w:pStyle w:val="PARAGRAPH"/>
      </w:pPr>
      <w:r>
        <w:t>Set the control-panel selector mode.</w:t>
      </w:r>
    </w:p>
    <w:p w14:paraId="2E3BFFCA" w14:textId="77777777" w:rsidR="00237E76" w:rsidRDefault="00BF2492">
      <w:pPr>
        <w:pStyle w:val="PARAGRAPH"/>
      </w:pPr>
      <w:r>
        <w:t>Signature</w:t>
      </w:r>
    </w:p>
    <w:p w14:paraId="6F896DA8" w14:textId="77777777" w:rsidR="00237E76" w:rsidRDefault="00BF2492">
      <w:pPr>
        <w:pStyle w:val="MethodSignature"/>
      </w:pPr>
      <w:r>
        <w:t>SetOperatingMode (</w:t>
      </w:r>
    </w:p>
    <w:p w14:paraId="523CCFF8" w14:textId="77777777" w:rsidR="00237E76" w:rsidRDefault="00BF2492">
      <w:pPr>
        <w:pStyle w:val="MethodSignature"/>
      </w:pPr>
      <w:r>
        <w:t xml:space="preserve">    [in]  GeneratorOperatingModeEnum Mode);</w:t>
      </w:r>
    </w:p>
    <w:p w14:paraId="4676958D" w14:textId="7B116BD8" w:rsidR="00237E76" w:rsidRDefault="00BF2492">
      <w:pPr>
        <w:pStyle w:val="TABLE-title"/>
      </w:pPr>
      <w:bookmarkStart w:id="385" w:name="_Tab_c7_14_5_m_args"/>
      <w:bookmarkStart w:id="386" w:name="_Toc236318777"/>
      <w:r>
        <w:t xml:space="preserve">Table </w:t>
      </w:r>
      <w:r>
        <w:fldChar w:fldCharType="begin"/>
      </w:r>
      <w:r>
        <w:instrText xml:space="preserve"> SEQ Table \* ARABIC </w:instrText>
      </w:r>
      <w:r>
        <w:fldChar w:fldCharType="separate"/>
      </w:r>
      <w:r w:rsidR="0090716E">
        <w:rPr>
          <w:noProof/>
        </w:rPr>
        <w:t>39</w:t>
      </w:r>
      <w:r>
        <w:fldChar w:fldCharType="end"/>
      </w:r>
      <w:r>
        <w:t xml:space="preserve"> – SetOperatingMode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37E76" w14:paraId="5CBD5A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E8A28A" w14:textId="77777777" w:rsidR="00237E76" w:rsidRDefault="00BF2492">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2D6148C" w14:textId="77777777" w:rsidR="00237E76" w:rsidRDefault="00BF2492">
            <w:pPr>
              <w:pStyle w:val="TableText"/>
            </w:pPr>
            <w:r>
              <w:rPr>
                <w:b/>
              </w:rPr>
              <w:t>Description</w:t>
            </w:r>
          </w:p>
        </w:tc>
      </w:tr>
      <w:tr w:rsidR="00237E76" w14:paraId="675608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809CA9" w14:textId="77777777" w:rsidR="00237E76" w:rsidRDefault="00BF2492">
            <w:pPr>
              <w:pStyle w:val="TableText"/>
            </w:pPr>
            <w:r>
              <w:t>Mode</w:t>
            </w:r>
          </w:p>
        </w:tc>
        <w:tc>
          <w:tcPr>
            <w:tcW w:w="6726" w:type="dxa"/>
            <w:tcBorders>
              <w:top w:val="single" w:sz="4" w:space="0" w:color="auto"/>
              <w:left w:val="single" w:sz="4" w:space="0" w:color="auto"/>
              <w:bottom w:val="single" w:sz="4" w:space="0" w:color="auto"/>
              <w:right w:val="single" w:sz="4" w:space="0" w:color="auto"/>
            </w:tcBorders>
          </w:tcPr>
          <w:p w14:paraId="4D760521" w14:textId="77777777" w:rsidR="00237E76" w:rsidRDefault="00BF2492">
            <w:pPr>
              <w:pStyle w:val="TableText"/>
            </w:pPr>
            <w:r>
              <w:t>The requested operating mode.</w:t>
            </w:r>
          </w:p>
        </w:tc>
      </w:tr>
    </w:tbl>
    <w:p w14:paraId="30E5FCBB" w14:textId="77777777" w:rsidR="00237E76" w:rsidRDefault="00237E76">
      <w:pPr>
        <w:pStyle w:val="spacer"/>
      </w:pPr>
    </w:p>
    <w:p w14:paraId="385C2894" w14:textId="1302C566" w:rsidR="00237E76" w:rsidRDefault="00BF2492">
      <w:pPr>
        <w:pStyle w:val="TABLE-title"/>
      </w:pPr>
      <w:bookmarkStart w:id="387" w:name="_Tab_c7_14_5_m_as"/>
      <w:bookmarkStart w:id="388" w:name="_Toc236318778"/>
      <w:r>
        <w:t xml:space="preserve">Table </w:t>
      </w:r>
      <w:r>
        <w:fldChar w:fldCharType="begin"/>
      </w:r>
      <w:r>
        <w:instrText xml:space="preserve"> SEQ Table \* ARABIC </w:instrText>
      </w:r>
      <w:r>
        <w:fldChar w:fldCharType="separate"/>
      </w:r>
      <w:r w:rsidR="0090716E">
        <w:rPr>
          <w:noProof/>
        </w:rPr>
        <w:t>40</w:t>
      </w:r>
      <w:r>
        <w:fldChar w:fldCharType="end"/>
      </w:r>
      <w:r>
        <w:t xml:space="preserve"> – SetOperatingMode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A8629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1C09E0"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DC5AAE" w14:textId="77777777" w:rsidR="00237E76" w:rsidRDefault="00BF2492">
            <w:pPr>
              <w:pStyle w:val="TableText"/>
            </w:pPr>
            <w:r>
              <w:rPr>
                <w:b/>
              </w:rPr>
              <w:t>Value</w:t>
            </w:r>
          </w:p>
        </w:tc>
      </w:tr>
      <w:tr w:rsidR="00237E76" w14:paraId="37E6A59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E949E7"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6D45CF" w14:textId="77777777" w:rsidR="00237E76" w:rsidRDefault="00BF2492">
            <w:pPr>
              <w:pStyle w:val="TableText"/>
            </w:pPr>
            <w:r>
              <w:t>SetOperatingMode</w:t>
            </w:r>
          </w:p>
        </w:tc>
      </w:tr>
      <w:tr w:rsidR="00237E76" w14:paraId="266AC66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DF6B3F"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11D6A4"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0ECECF"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C0E98D"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2FB2E9"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C24CA4" w14:textId="77777777" w:rsidR="00237E76" w:rsidRDefault="00BF2492">
            <w:pPr>
              <w:pStyle w:val="TableText"/>
            </w:pPr>
            <w:r>
              <w:rPr>
                <w:b/>
              </w:rPr>
              <w:t>ModellingRule</w:t>
            </w:r>
          </w:p>
        </w:tc>
      </w:tr>
      <w:tr w:rsidR="00237E76" w14:paraId="694A3A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C6A925"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CF09F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6BE9C" w14:textId="77777777" w:rsidR="00237E76" w:rsidRDefault="00BF2492">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3FD1D45" w14:textId="77777777" w:rsidR="00237E76" w:rsidRDefault="00BF249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37D3F79"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659492" w14:textId="77777777" w:rsidR="00237E76" w:rsidRDefault="00BF2492">
            <w:pPr>
              <w:pStyle w:val="TableText"/>
            </w:pPr>
            <w:r>
              <w:t>0:Mandatory</w:t>
            </w:r>
          </w:p>
        </w:tc>
      </w:tr>
    </w:tbl>
    <w:p w14:paraId="5788A28D" w14:textId="77777777" w:rsidR="00237E76" w:rsidRDefault="00237E76">
      <w:pPr>
        <w:pStyle w:val="spacer"/>
      </w:pPr>
    </w:p>
    <w:p w14:paraId="3328B595" w14:textId="77777777" w:rsidR="00237E76" w:rsidRDefault="00BF2492">
      <w:pPr>
        <w:pStyle w:val="Heading3"/>
      </w:pPr>
      <w:bookmarkStart w:id="389" w:name="_Clause_c7_14_6"/>
      <w:bookmarkStart w:id="390" w:name="_Toc236318693"/>
      <w:r>
        <w:t>StartTest</w:t>
      </w:r>
      <w:bookmarkEnd w:id="389"/>
      <w:bookmarkEnd w:id="390"/>
    </w:p>
    <w:p w14:paraId="180DCB4F" w14:textId="77777777" w:rsidR="00237E76" w:rsidRDefault="00BF2492">
      <w:pPr>
        <w:pStyle w:val="PARAGRAPH"/>
      </w:pPr>
      <w:r>
        <w:t>Start a test run for a given duration.</w:t>
      </w:r>
    </w:p>
    <w:p w14:paraId="625B64DD" w14:textId="77777777" w:rsidR="00237E76" w:rsidRDefault="00BF2492">
      <w:pPr>
        <w:pStyle w:val="PARAGRAPH"/>
      </w:pPr>
      <w:r>
        <w:t>Signature</w:t>
      </w:r>
    </w:p>
    <w:p w14:paraId="44CFFA6F" w14:textId="77777777" w:rsidR="00237E76" w:rsidRDefault="00BF2492">
      <w:pPr>
        <w:pStyle w:val="MethodSignature"/>
      </w:pPr>
      <w:r>
        <w:t>StartTest (</w:t>
      </w:r>
    </w:p>
    <w:p w14:paraId="0EF9EF49" w14:textId="77777777" w:rsidR="00237E76" w:rsidRDefault="00BF2492">
      <w:pPr>
        <w:pStyle w:val="MethodSignature"/>
      </w:pPr>
      <w:r>
        <w:t xml:space="preserve">    [in]  0:UInt32       DurationMinutes,</w:t>
      </w:r>
    </w:p>
    <w:p w14:paraId="3E87C04C" w14:textId="77777777" w:rsidR="00237E76" w:rsidRDefault="00BF2492">
      <w:pPr>
        <w:pStyle w:val="MethodSignature"/>
      </w:pPr>
      <w:r>
        <w:t xml:space="preserve">    [in]  0:Boolean      WithLoad);</w:t>
      </w:r>
    </w:p>
    <w:p w14:paraId="5DEAFE78" w14:textId="5C6323CA" w:rsidR="00237E76" w:rsidRDefault="00BF2492">
      <w:pPr>
        <w:pStyle w:val="TABLE-title"/>
      </w:pPr>
      <w:bookmarkStart w:id="391" w:name="_Tab_c7_14_6_m_args"/>
      <w:bookmarkStart w:id="392" w:name="_Toc236318779"/>
      <w:r>
        <w:t xml:space="preserve">Table </w:t>
      </w:r>
      <w:r>
        <w:fldChar w:fldCharType="begin"/>
      </w:r>
      <w:r>
        <w:instrText xml:space="preserve"> SEQ Table \* ARABIC </w:instrText>
      </w:r>
      <w:r>
        <w:fldChar w:fldCharType="separate"/>
      </w:r>
      <w:r w:rsidR="0090716E">
        <w:rPr>
          <w:noProof/>
        </w:rPr>
        <w:t>41</w:t>
      </w:r>
      <w:r>
        <w:fldChar w:fldCharType="end"/>
      </w:r>
      <w:r>
        <w:t xml:space="preserve"> – StartTest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37E76" w14:paraId="5FB80AD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834C47E" w14:textId="77777777" w:rsidR="00237E76" w:rsidRDefault="00BF2492">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A30D629" w14:textId="77777777" w:rsidR="00237E76" w:rsidRDefault="00BF2492">
            <w:pPr>
              <w:pStyle w:val="TableText"/>
            </w:pPr>
            <w:r>
              <w:rPr>
                <w:b/>
              </w:rPr>
              <w:t>Description</w:t>
            </w:r>
          </w:p>
        </w:tc>
      </w:tr>
      <w:tr w:rsidR="00237E76" w14:paraId="328446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F50AA" w14:textId="77777777" w:rsidR="00237E76" w:rsidRDefault="00BF2492">
            <w:pPr>
              <w:pStyle w:val="TableText"/>
            </w:pPr>
            <w:r>
              <w:t>DurationMinutes</w:t>
            </w:r>
          </w:p>
        </w:tc>
        <w:tc>
          <w:tcPr>
            <w:tcW w:w="6726" w:type="dxa"/>
            <w:tcBorders>
              <w:top w:val="single" w:sz="4" w:space="0" w:color="auto"/>
              <w:left w:val="single" w:sz="4" w:space="0" w:color="auto"/>
              <w:bottom w:val="single" w:sz="4" w:space="0" w:color="auto"/>
              <w:right w:val="single" w:sz="4" w:space="0" w:color="auto"/>
            </w:tcBorders>
          </w:tcPr>
          <w:p w14:paraId="18843E8A" w14:textId="77777777" w:rsidR="00237E76" w:rsidRDefault="00BF2492">
            <w:pPr>
              <w:pStyle w:val="TableText"/>
            </w:pPr>
            <w:r>
              <w:t>Test duration in minutes.</w:t>
            </w:r>
          </w:p>
        </w:tc>
      </w:tr>
      <w:tr w:rsidR="00237E76" w14:paraId="179BF9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CC7C6C" w14:textId="77777777" w:rsidR="00237E76" w:rsidRDefault="00BF2492">
            <w:pPr>
              <w:pStyle w:val="TableText"/>
            </w:pPr>
            <w:r>
              <w:t>WithLoad</w:t>
            </w:r>
          </w:p>
        </w:tc>
        <w:tc>
          <w:tcPr>
            <w:tcW w:w="6726" w:type="dxa"/>
            <w:tcBorders>
              <w:top w:val="single" w:sz="4" w:space="0" w:color="auto"/>
              <w:left w:val="single" w:sz="4" w:space="0" w:color="auto"/>
              <w:bottom w:val="single" w:sz="4" w:space="0" w:color="auto"/>
              <w:right w:val="single" w:sz="4" w:space="0" w:color="auto"/>
            </w:tcBorders>
          </w:tcPr>
          <w:p w14:paraId="45CE4099" w14:textId="77777777" w:rsidR="00237E76" w:rsidRDefault="00BF2492">
            <w:pPr>
              <w:pStyle w:val="TableText"/>
            </w:pPr>
            <w:r>
              <w:t>TRUE to run the test with load.</w:t>
            </w:r>
          </w:p>
        </w:tc>
      </w:tr>
    </w:tbl>
    <w:p w14:paraId="4B529883" w14:textId="77777777" w:rsidR="00237E76" w:rsidRDefault="00237E76">
      <w:pPr>
        <w:pStyle w:val="spacer"/>
      </w:pPr>
    </w:p>
    <w:p w14:paraId="2DBCA8C1" w14:textId="24D21193" w:rsidR="00237E76" w:rsidRDefault="00BF2492">
      <w:pPr>
        <w:pStyle w:val="TABLE-title"/>
      </w:pPr>
      <w:bookmarkStart w:id="393" w:name="_Tab_c7_14_6_m_as"/>
      <w:bookmarkStart w:id="394" w:name="_Toc236318780"/>
      <w:r>
        <w:lastRenderedPageBreak/>
        <w:t xml:space="preserve">Table </w:t>
      </w:r>
      <w:r>
        <w:fldChar w:fldCharType="begin"/>
      </w:r>
      <w:r>
        <w:instrText xml:space="preserve"> SEQ Table \* ARABIC </w:instrText>
      </w:r>
      <w:r>
        <w:fldChar w:fldCharType="separate"/>
      </w:r>
      <w:r w:rsidR="0090716E">
        <w:rPr>
          <w:noProof/>
        </w:rPr>
        <w:t>42</w:t>
      </w:r>
      <w:r>
        <w:fldChar w:fldCharType="end"/>
      </w:r>
      <w:r>
        <w:t xml:space="preserve"> – StartTest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55ACD5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4A4D26"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16DA8D" w14:textId="77777777" w:rsidR="00237E76" w:rsidRDefault="00BF2492">
            <w:pPr>
              <w:pStyle w:val="TableText"/>
            </w:pPr>
            <w:r>
              <w:rPr>
                <w:b/>
              </w:rPr>
              <w:t>Value</w:t>
            </w:r>
          </w:p>
        </w:tc>
      </w:tr>
      <w:tr w:rsidR="00237E76" w14:paraId="627B57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C05F2"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18B361" w14:textId="77777777" w:rsidR="00237E76" w:rsidRDefault="00BF2492">
            <w:pPr>
              <w:pStyle w:val="TableText"/>
            </w:pPr>
            <w:r>
              <w:t>StartTest</w:t>
            </w:r>
          </w:p>
        </w:tc>
      </w:tr>
      <w:tr w:rsidR="00237E76" w14:paraId="30E7D4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18AA1D"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61F646"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BDB059"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CAEC9F"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25C71"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51580E" w14:textId="77777777" w:rsidR="00237E76" w:rsidRDefault="00BF2492">
            <w:pPr>
              <w:pStyle w:val="TableText"/>
            </w:pPr>
            <w:r>
              <w:rPr>
                <w:b/>
              </w:rPr>
              <w:t>ModellingRule</w:t>
            </w:r>
          </w:p>
        </w:tc>
      </w:tr>
      <w:tr w:rsidR="00237E76" w14:paraId="48D579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787A4"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D622A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4D0B7" w14:textId="77777777" w:rsidR="00237E76" w:rsidRDefault="00BF2492">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423469" w14:textId="77777777" w:rsidR="00237E76" w:rsidRDefault="00BF249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ACD1564"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EC7F66" w14:textId="77777777" w:rsidR="00237E76" w:rsidRDefault="00BF2492">
            <w:pPr>
              <w:pStyle w:val="TableText"/>
            </w:pPr>
            <w:r>
              <w:t>0:Mandatory</w:t>
            </w:r>
          </w:p>
        </w:tc>
      </w:tr>
    </w:tbl>
    <w:p w14:paraId="3AB653A9" w14:textId="77777777" w:rsidR="00237E76" w:rsidRDefault="00237E76">
      <w:pPr>
        <w:pStyle w:val="spacer"/>
      </w:pPr>
    </w:p>
    <w:p w14:paraId="5D5E569D" w14:textId="77777777" w:rsidR="00237E76" w:rsidRDefault="00BF2492">
      <w:pPr>
        <w:pStyle w:val="Heading2"/>
      </w:pPr>
      <w:bookmarkStart w:id="395" w:name="_Clause_c7_15"/>
      <w:bookmarkStart w:id="396" w:name="_Toc236318694"/>
      <w:r>
        <w:t>TransferSwitchSourceType</w:t>
      </w:r>
      <w:bookmarkEnd w:id="395"/>
      <w:bookmarkEnd w:id="396"/>
    </w:p>
    <w:p w14:paraId="62A8300E" w14:textId="77777777" w:rsidR="00237E76" w:rsidRDefault="00BF2492">
      <w:pPr>
        <w:pStyle w:val="PARAGRAPH"/>
      </w:pPr>
      <w:r>
        <w:t>One power source (normal/utility or emergency/generator) of an automatic transfer switch, with its availability and measurements.</w:t>
      </w:r>
    </w:p>
    <w:p w14:paraId="2A65C190" w14:textId="7078BD3E" w:rsidR="00237E76" w:rsidRDefault="00BF2492">
      <w:pPr>
        <w:pStyle w:val="TABLE-title"/>
      </w:pPr>
      <w:bookmarkStart w:id="397" w:name="_Tab_c7_15_def"/>
      <w:bookmarkStart w:id="398" w:name="_Toc236318781"/>
      <w:r>
        <w:t xml:space="preserve">Table </w:t>
      </w:r>
      <w:r>
        <w:fldChar w:fldCharType="begin"/>
      </w:r>
      <w:r>
        <w:instrText xml:space="preserve"> SEQ Table \* ARABIC </w:instrText>
      </w:r>
      <w:r>
        <w:fldChar w:fldCharType="separate"/>
      </w:r>
      <w:r w:rsidR="0090716E">
        <w:rPr>
          <w:noProof/>
        </w:rPr>
        <w:t>43</w:t>
      </w:r>
      <w:r>
        <w:fldChar w:fldCharType="end"/>
      </w:r>
      <w:r>
        <w:t xml:space="preserve"> – TransferSwitchSourceType definition</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409D99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0DD708"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ACB58D" w14:textId="77777777" w:rsidR="00237E76" w:rsidRDefault="00BF2492">
            <w:pPr>
              <w:pStyle w:val="TableText"/>
            </w:pPr>
            <w:r>
              <w:rPr>
                <w:b/>
              </w:rPr>
              <w:t>Value</w:t>
            </w:r>
          </w:p>
        </w:tc>
      </w:tr>
      <w:tr w:rsidR="00237E76" w14:paraId="7923714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995B1D"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C96BA1" w14:textId="77777777" w:rsidR="00237E76" w:rsidRDefault="00BF2492">
            <w:pPr>
              <w:pStyle w:val="TableText"/>
            </w:pPr>
            <w:r>
              <w:t>1:TransferSwitchSourceType</w:t>
            </w:r>
          </w:p>
        </w:tc>
      </w:tr>
      <w:tr w:rsidR="00237E76" w14:paraId="5FBE40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A81D78"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A1C742" w14:textId="77777777" w:rsidR="00237E76" w:rsidRDefault="00BF2492">
            <w:pPr>
              <w:pStyle w:val="TableText"/>
            </w:pPr>
            <w:r>
              <w:t>False</w:t>
            </w:r>
          </w:p>
        </w:tc>
      </w:tr>
      <w:tr w:rsidR="00237E76" w14:paraId="20B121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F0B6C6"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D35276"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28D30E"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69A582"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688B62"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46A6FA" w14:textId="77777777" w:rsidR="00237E76" w:rsidRDefault="00BF2492">
            <w:pPr>
              <w:pStyle w:val="TableText"/>
            </w:pPr>
            <w:r>
              <w:rPr>
                <w:b/>
              </w:rPr>
              <w:t>Other</w:t>
            </w:r>
          </w:p>
        </w:tc>
      </w:tr>
      <w:tr w:rsidR="00237E76" w14:paraId="4657FC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E82095" w14:textId="77777777" w:rsidR="00237E76" w:rsidRDefault="00BF2492">
            <w:pPr>
              <w:pStyle w:val="TableText"/>
            </w:pPr>
            <w:r>
              <w:t>Subtype of the 0:BaseObjectType defined in OPC 10000-5, i.e. inheriting the InstanceDeclarations of that Node.</w:t>
            </w:r>
          </w:p>
        </w:tc>
      </w:tr>
      <w:tr w:rsidR="00237E76" w14:paraId="388D6F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B07AD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F6D0E4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603B4D" w14:textId="77777777" w:rsidR="00237E76" w:rsidRDefault="00BF2492">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66F3EA67"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02DD8D"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9EDFBB8" w14:textId="77777777" w:rsidR="00237E76" w:rsidRDefault="00BF2492">
            <w:pPr>
              <w:pStyle w:val="TableText"/>
            </w:pPr>
            <w:r>
              <w:t>M</w:t>
            </w:r>
          </w:p>
        </w:tc>
      </w:tr>
      <w:tr w:rsidR="00237E76" w14:paraId="2508BA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F790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DF430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DDAC12" w14:textId="77777777" w:rsidR="00237E76" w:rsidRDefault="00BF2492">
            <w:pPr>
              <w:pStyle w:val="TableTextWithTabs"/>
            </w:pPr>
            <w:r>
              <w:t>Acceptable</w:t>
            </w:r>
          </w:p>
        </w:tc>
        <w:tc>
          <w:tcPr>
            <w:tcW w:w="1275" w:type="dxa"/>
            <w:tcBorders>
              <w:top w:val="single" w:sz="4" w:space="0" w:color="auto"/>
              <w:left w:val="single" w:sz="4" w:space="0" w:color="auto"/>
              <w:bottom w:val="single" w:sz="4" w:space="0" w:color="auto"/>
              <w:right w:val="single" w:sz="4" w:space="0" w:color="auto"/>
            </w:tcBorders>
          </w:tcPr>
          <w:p w14:paraId="615B23C0"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1178CE6"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FB0D12B" w14:textId="77777777" w:rsidR="00237E76" w:rsidRDefault="00BF2492">
            <w:pPr>
              <w:pStyle w:val="TableText"/>
            </w:pPr>
            <w:r>
              <w:t>O</w:t>
            </w:r>
          </w:p>
        </w:tc>
      </w:tr>
      <w:tr w:rsidR="00237E76" w14:paraId="5AE536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E03CE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209BA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A2EE8" w14:textId="77777777" w:rsidR="00237E76" w:rsidRDefault="00BF2492">
            <w:pPr>
              <w:pStyle w:val="TableTextWithTabs"/>
            </w:pPr>
            <w:r>
              <w:t>Voltage</w:t>
            </w:r>
          </w:p>
        </w:tc>
        <w:tc>
          <w:tcPr>
            <w:tcW w:w="1275" w:type="dxa"/>
            <w:tcBorders>
              <w:top w:val="single" w:sz="4" w:space="0" w:color="auto"/>
              <w:left w:val="single" w:sz="4" w:space="0" w:color="auto"/>
              <w:bottom w:val="single" w:sz="4" w:space="0" w:color="auto"/>
              <w:right w:val="single" w:sz="4" w:space="0" w:color="auto"/>
            </w:tcBorders>
          </w:tcPr>
          <w:p w14:paraId="2DDC4B9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C9BBF1"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9BAA94B" w14:textId="77777777" w:rsidR="00237E76" w:rsidRDefault="00BF2492">
            <w:pPr>
              <w:pStyle w:val="TableText"/>
            </w:pPr>
            <w:r>
              <w:t>O</w:t>
            </w:r>
          </w:p>
        </w:tc>
      </w:tr>
      <w:tr w:rsidR="00237E76" w14:paraId="26566E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8B6F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D1EE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7BE1F0" w14:textId="77777777" w:rsidR="00237E76" w:rsidRDefault="00BF2492">
            <w:pPr>
              <w:pStyle w:val="TableTextWithTabs"/>
            </w:pPr>
            <w:r>
              <w:t>Frequency</w:t>
            </w:r>
          </w:p>
        </w:tc>
        <w:tc>
          <w:tcPr>
            <w:tcW w:w="1275" w:type="dxa"/>
            <w:tcBorders>
              <w:top w:val="single" w:sz="4" w:space="0" w:color="auto"/>
              <w:left w:val="single" w:sz="4" w:space="0" w:color="auto"/>
              <w:bottom w:val="single" w:sz="4" w:space="0" w:color="auto"/>
              <w:right w:val="single" w:sz="4" w:space="0" w:color="auto"/>
            </w:tcBorders>
          </w:tcPr>
          <w:p w14:paraId="718B93E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830C39"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C7664C8" w14:textId="77777777" w:rsidR="00237E76" w:rsidRDefault="00BF2492">
            <w:pPr>
              <w:pStyle w:val="TableText"/>
            </w:pPr>
            <w:r>
              <w:t>O</w:t>
            </w:r>
          </w:p>
        </w:tc>
      </w:tr>
      <w:tr w:rsidR="00237E76" w14:paraId="5CCBBB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1CCCF"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211D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B2961D" w14:textId="77777777" w:rsidR="00237E76" w:rsidRDefault="00BF2492">
            <w:pPr>
              <w:pStyle w:val="TableTextWithTabs"/>
            </w:pPr>
            <w:r>
              <w:t>PhaseRotation</w:t>
            </w:r>
          </w:p>
        </w:tc>
        <w:tc>
          <w:tcPr>
            <w:tcW w:w="1275" w:type="dxa"/>
            <w:tcBorders>
              <w:top w:val="single" w:sz="4" w:space="0" w:color="auto"/>
              <w:left w:val="single" w:sz="4" w:space="0" w:color="auto"/>
              <w:bottom w:val="single" w:sz="4" w:space="0" w:color="auto"/>
              <w:right w:val="single" w:sz="4" w:space="0" w:color="auto"/>
            </w:tcBorders>
          </w:tcPr>
          <w:p w14:paraId="230F0525"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668EF3"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EB0D3D" w14:textId="77777777" w:rsidR="00237E76" w:rsidRDefault="00BF2492">
            <w:pPr>
              <w:pStyle w:val="TableText"/>
            </w:pPr>
            <w:r>
              <w:t>O</w:t>
            </w:r>
          </w:p>
        </w:tc>
      </w:tr>
      <w:tr w:rsidR="00237E76" w14:paraId="0EEBFE4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79E99E" w14:textId="77777777" w:rsidR="00237E76" w:rsidRDefault="00BF2492">
            <w:pPr>
              <w:pStyle w:val="TableText"/>
            </w:pPr>
            <w:r>
              <w:rPr>
                <w:b/>
              </w:rPr>
              <w:t>Conformance Units</w:t>
            </w:r>
          </w:p>
        </w:tc>
      </w:tr>
      <w:tr w:rsidR="00237E76" w14:paraId="0E8755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104881" w14:textId="77777777" w:rsidR="00237E76" w:rsidRDefault="00BF2492">
            <w:pPr>
              <w:pStyle w:val="TableText"/>
            </w:pPr>
            <w:r>
              <w:t>GEN-TransferSwitch</w:t>
            </w:r>
          </w:p>
        </w:tc>
      </w:tr>
    </w:tbl>
    <w:p w14:paraId="75FC09F6" w14:textId="77777777" w:rsidR="00237E76" w:rsidRDefault="00237E76">
      <w:pPr>
        <w:pStyle w:val="spacer"/>
      </w:pPr>
    </w:p>
    <w:p w14:paraId="715131C6" w14:textId="77777777" w:rsidR="00237E76" w:rsidRDefault="00BF2492">
      <w:pPr>
        <w:pStyle w:val="Heading2"/>
      </w:pPr>
      <w:bookmarkStart w:id="399" w:name="_Clause_c7_16"/>
      <w:bookmarkStart w:id="400" w:name="_Toc236318695"/>
      <w:r>
        <w:t>AutomaticTransferSwitchType</w:t>
      </w:r>
      <w:bookmarkEnd w:id="399"/>
      <w:bookmarkEnd w:id="400"/>
    </w:p>
    <w:p w14:paraId="76C5D50C" w14:textId="77777777" w:rsidR="00237E76" w:rsidRDefault="00BF2492">
      <w:pPr>
        <w:pStyle w:val="PARAGRAPH"/>
      </w:pPr>
      <w:r>
        <w:t>An automatic transfer switch (ATS) that transfers a load between a normal source (utility) and an emergency source (generator).</w:t>
      </w:r>
    </w:p>
    <w:p w14:paraId="04774FE2" w14:textId="6632D6D5" w:rsidR="00237E76" w:rsidRDefault="00BF2492">
      <w:pPr>
        <w:pStyle w:val="TABLE-title"/>
      </w:pPr>
      <w:bookmarkStart w:id="401" w:name="_Tab_c7_16_def"/>
      <w:bookmarkStart w:id="402" w:name="_Toc236318782"/>
      <w:r>
        <w:lastRenderedPageBreak/>
        <w:t xml:space="preserve">Table </w:t>
      </w:r>
      <w:r>
        <w:fldChar w:fldCharType="begin"/>
      </w:r>
      <w:r>
        <w:instrText xml:space="preserve"> SEQ Table \* ARABIC </w:instrText>
      </w:r>
      <w:r>
        <w:fldChar w:fldCharType="separate"/>
      </w:r>
      <w:r w:rsidR="0090716E">
        <w:rPr>
          <w:noProof/>
        </w:rPr>
        <w:t>44</w:t>
      </w:r>
      <w:r>
        <w:fldChar w:fldCharType="end"/>
      </w:r>
      <w:r>
        <w:t xml:space="preserve"> – AutomaticTransferSwitchType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78DFF4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639CF0"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1CE7D" w14:textId="77777777" w:rsidR="00237E76" w:rsidRDefault="00BF2492">
            <w:pPr>
              <w:pStyle w:val="TableText"/>
            </w:pPr>
            <w:r>
              <w:rPr>
                <w:b/>
              </w:rPr>
              <w:t>Value</w:t>
            </w:r>
          </w:p>
        </w:tc>
      </w:tr>
      <w:tr w:rsidR="00237E76" w14:paraId="42A4DC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225ADA9"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CD41A5" w14:textId="77777777" w:rsidR="00237E76" w:rsidRDefault="00BF2492">
            <w:pPr>
              <w:pStyle w:val="TableText"/>
            </w:pPr>
            <w:r>
              <w:t>1:AutomaticTransferSwitchType</w:t>
            </w:r>
          </w:p>
        </w:tc>
      </w:tr>
      <w:tr w:rsidR="00237E76" w14:paraId="49ACA8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ECE9DE"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9AAC6" w14:textId="77777777" w:rsidR="00237E76" w:rsidRDefault="00BF2492">
            <w:pPr>
              <w:pStyle w:val="TableText"/>
            </w:pPr>
            <w:r>
              <w:t>False</w:t>
            </w:r>
          </w:p>
        </w:tc>
      </w:tr>
      <w:tr w:rsidR="00237E76" w14:paraId="7FB689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C87984"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FF8943"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FAD46E"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51348F"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AAEE73"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E3611D" w14:textId="77777777" w:rsidR="00237E76" w:rsidRDefault="00BF2492">
            <w:pPr>
              <w:pStyle w:val="TableText"/>
            </w:pPr>
            <w:r>
              <w:rPr>
                <w:b/>
              </w:rPr>
              <w:t>Other</w:t>
            </w:r>
          </w:p>
        </w:tc>
      </w:tr>
      <w:tr w:rsidR="00237E76" w14:paraId="18B885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9469F" w14:textId="77777777" w:rsidR="00237E76" w:rsidRDefault="00BF2492">
            <w:pPr>
              <w:pStyle w:val="TableText"/>
            </w:pPr>
            <w:r>
              <w:t>Subtype of the 2:DeviceType defined in OPC 10000-5, i.e. inheriting the InstanceDeclarations of that Node.</w:t>
            </w:r>
          </w:p>
        </w:tc>
      </w:tr>
      <w:tr w:rsidR="00237E76" w14:paraId="79F93F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A98CC7" w14:textId="77777777" w:rsidR="00237E76" w:rsidRDefault="00BF2492">
            <w:pPr>
              <w:pStyle w:val="TableText"/>
            </w:pPr>
            <w:r>
              <w:t>0:HasAddIn</w:t>
            </w:r>
          </w:p>
        </w:tc>
        <w:tc>
          <w:tcPr>
            <w:tcW w:w="1134" w:type="dxa"/>
            <w:tcBorders>
              <w:top w:val="single" w:sz="4" w:space="0" w:color="auto"/>
              <w:left w:val="single" w:sz="4" w:space="0" w:color="auto"/>
              <w:bottom w:val="single" w:sz="4" w:space="0" w:color="auto"/>
              <w:right w:val="single" w:sz="4" w:space="0" w:color="auto"/>
            </w:tcBorders>
          </w:tcPr>
          <w:p w14:paraId="15E605CA"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4E999A" w14:textId="77777777" w:rsidR="00237E76" w:rsidRDefault="00BF2492">
            <w:pPr>
              <w:pStyle w:val="TableTextWithTabs"/>
            </w:pPr>
            <w:r>
              <w:t>Identification</w:t>
            </w:r>
          </w:p>
        </w:tc>
        <w:tc>
          <w:tcPr>
            <w:tcW w:w="1275" w:type="dxa"/>
            <w:tcBorders>
              <w:top w:val="single" w:sz="4" w:space="0" w:color="auto"/>
              <w:left w:val="single" w:sz="4" w:space="0" w:color="auto"/>
              <w:bottom w:val="single" w:sz="4" w:space="0" w:color="auto"/>
              <w:right w:val="single" w:sz="4" w:space="0" w:color="auto"/>
            </w:tcBorders>
          </w:tcPr>
          <w:p w14:paraId="4B8B2C67"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1AE91E4A" w14:textId="77777777" w:rsidR="00237E76" w:rsidRDefault="00BF2492">
            <w:pPr>
              <w:pStyle w:val="TableText"/>
            </w:pPr>
            <w:r>
              <w:t>3:MachineIdentificationType</w:t>
            </w:r>
          </w:p>
        </w:tc>
        <w:tc>
          <w:tcPr>
            <w:tcW w:w="851" w:type="dxa"/>
            <w:tcBorders>
              <w:top w:val="single" w:sz="4" w:space="0" w:color="auto"/>
              <w:left w:val="single" w:sz="4" w:space="0" w:color="auto"/>
              <w:bottom w:val="single" w:sz="4" w:space="0" w:color="auto"/>
              <w:right w:val="single" w:sz="4" w:space="0" w:color="auto"/>
            </w:tcBorders>
          </w:tcPr>
          <w:p w14:paraId="3F2A869A" w14:textId="77777777" w:rsidR="00237E76" w:rsidRDefault="00BF2492">
            <w:pPr>
              <w:pStyle w:val="TableText"/>
            </w:pPr>
            <w:r>
              <w:t>O</w:t>
            </w:r>
          </w:p>
        </w:tc>
      </w:tr>
      <w:tr w:rsidR="00237E76" w14:paraId="6A0A11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2DA5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9644B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2F447A" w14:textId="77777777" w:rsidR="00237E76" w:rsidRDefault="00BF2492">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7221D760" w14:textId="77777777" w:rsidR="00237E76" w:rsidRDefault="00BF2492">
            <w:pPr>
              <w:pStyle w:val="TableText"/>
            </w:pPr>
            <w:r>
              <w:t>TransferSwitchPositionEnum</w:t>
            </w:r>
          </w:p>
        </w:tc>
        <w:tc>
          <w:tcPr>
            <w:tcW w:w="1843" w:type="dxa"/>
            <w:tcBorders>
              <w:top w:val="single" w:sz="4" w:space="0" w:color="auto"/>
              <w:left w:val="single" w:sz="4" w:space="0" w:color="auto"/>
              <w:bottom w:val="single" w:sz="4" w:space="0" w:color="auto"/>
              <w:right w:val="single" w:sz="4" w:space="0" w:color="auto"/>
            </w:tcBorders>
          </w:tcPr>
          <w:p w14:paraId="41C8179D"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418477" w14:textId="77777777" w:rsidR="00237E76" w:rsidRDefault="00BF2492">
            <w:pPr>
              <w:pStyle w:val="TableText"/>
            </w:pPr>
            <w:r>
              <w:t>M</w:t>
            </w:r>
          </w:p>
        </w:tc>
      </w:tr>
      <w:tr w:rsidR="00237E76" w14:paraId="1F4C31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7F04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8B5AB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9547" w14:textId="77777777" w:rsidR="00237E76" w:rsidRDefault="00BF2492">
            <w:pPr>
              <w:pStyle w:val="TableTextWithTabs"/>
            </w:pPr>
            <w:r>
              <w:t>OperatingState</w:t>
            </w:r>
          </w:p>
        </w:tc>
        <w:tc>
          <w:tcPr>
            <w:tcW w:w="1275" w:type="dxa"/>
            <w:tcBorders>
              <w:top w:val="single" w:sz="4" w:space="0" w:color="auto"/>
              <w:left w:val="single" w:sz="4" w:space="0" w:color="auto"/>
              <w:bottom w:val="single" w:sz="4" w:space="0" w:color="auto"/>
              <w:right w:val="single" w:sz="4" w:space="0" w:color="auto"/>
            </w:tcBorders>
          </w:tcPr>
          <w:p w14:paraId="61ABDAB0" w14:textId="77777777" w:rsidR="00237E76" w:rsidRDefault="00BF2492">
            <w:pPr>
              <w:pStyle w:val="TableText"/>
            </w:pPr>
            <w:r>
              <w:t>AtsOperatingStateEnum</w:t>
            </w:r>
          </w:p>
        </w:tc>
        <w:tc>
          <w:tcPr>
            <w:tcW w:w="1843" w:type="dxa"/>
            <w:tcBorders>
              <w:top w:val="single" w:sz="4" w:space="0" w:color="auto"/>
              <w:left w:val="single" w:sz="4" w:space="0" w:color="auto"/>
              <w:bottom w:val="single" w:sz="4" w:space="0" w:color="auto"/>
              <w:right w:val="single" w:sz="4" w:space="0" w:color="auto"/>
            </w:tcBorders>
          </w:tcPr>
          <w:p w14:paraId="10CB6FF1"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40E8E10" w14:textId="77777777" w:rsidR="00237E76" w:rsidRDefault="00BF2492">
            <w:pPr>
              <w:pStyle w:val="TableText"/>
            </w:pPr>
            <w:r>
              <w:t>O</w:t>
            </w:r>
          </w:p>
        </w:tc>
      </w:tr>
      <w:tr w:rsidR="00237E76" w14:paraId="490997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E6F0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F6EB7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DE0BA" w14:textId="77777777" w:rsidR="00237E76" w:rsidRDefault="00BF2492">
            <w:pPr>
              <w:pStyle w:val="TableTextWithTabs"/>
            </w:pPr>
            <w:r>
              <w:t>TransitionType</w:t>
            </w:r>
          </w:p>
        </w:tc>
        <w:tc>
          <w:tcPr>
            <w:tcW w:w="1275" w:type="dxa"/>
            <w:tcBorders>
              <w:top w:val="single" w:sz="4" w:space="0" w:color="auto"/>
              <w:left w:val="single" w:sz="4" w:space="0" w:color="auto"/>
              <w:bottom w:val="single" w:sz="4" w:space="0" w:color="auto"/>
              <w:right w:val="single" w:sz="4" w:space="0" w:color="auto"/>
            </w:tcBorders>
          </w:tcPr>
          <w:p w14:paraId="2952A030" w14:textId="77777777" w:rsidR="00237E76" w:rsidRDefault="00BF2492">
            <w:pPr>
              <w:pStyle w:val="TableText"/>
            </w:pPr>
            <w:r>
              <w:t>TransferTransitionTypeEnum</w:t>
            </w:r>
          </w:p>
        </w:tc>
        <w:tc>
          <w:tcPr>
            <w:tcW w:w="1843" w:type="dxa"/>
            <w:tcBorders>
              <w:top w:val="single" w:sz="4" w:space="0" w:color="auto"/>
              <w:left w:val="single" w:sz="4" w:space="0" w:color="auto"/>
              <w:bottom w:val="single" w:sz="4" w:space="0" w:color="auto"/>
              <w:right w:val="single" w:sz="4" w:space="0" w:color="auto"/>
            </w:tcBorders>
          </w:tcPr>
          <w:p w14:paraId="2B8AB100"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148860B" w14:textId="77777777" w:rsidR="00237E76" w:rsidRDefault="00BF2492">
            <w:pPr>
              <w:pStyle w:val="TableText"/>
            </w:pPr>
            <w:r>
              <w:t>O</w:t>
            </w:r>
          </w:p>
        </w:tc>
      </w:tr>
      <w:tr w:rsidR="00237E76" w14:paraId="0FF58A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98BE8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6565D2"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02A43F" w14:textId="77777777" w:rsidR="00237E76" w:rsidRDefault="00BF2492">
            <w:pPr>
              <w:pStyle w:val="TableTextWithTabs"/>
            </w:pPr>
            <w:r>
              <w:t>Source1</w:t>
            </w:r>
          </w:p>
        </w:tc>
        <w:tc>
          <w:tcPr>
            <w:tcW w:w="1275" w:type="dxa"/>
            <w:tcBorders>
              <w:top w:val="single" w:sz="4" w:space="0" w:color="auto"/>
              <w:left w:val="single" w:sz="4" w:space="0" w:color="auto"/>
              <w:bottom w:val="single" w:sz="4" w:space="0" w:color="auto"/>
              <w:right w:val="single" w:sz="4" w:space="0" w:color="auto"/>
            </w:tcBorders>
          </w:tcPr>
          <w:p w14:paraId="2D327AA3"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C64B82D" w14:textId="77777777" w:rsidR="00237E76" w:rsidRDefault="00BF2492">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3DACA810" w14:textId="77777777" w:rsidR="00237E76" w:rsidRDefault="00BF2492">
            <w:pPr>
              <w:pStyle w:val="TableText"/>
            </w:pPr>
            <w:r>
              <w:t>M</w:t>
            </w:r>
          </w:p>
        </w:tc>
      </w:tr>
      <w:tr w:rsidR="00237E76" w14:paraId="59C749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BCA82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D4A253"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D4FE113" w14:textId="77777777" w:rsidR="00237E76" w:rsidRDefault="00BF2492">
            <w:pPr>
              <w:pStyle w:val="TableTextWithTabs"/>
            </w:pPr>
            <w:r>
              <w:t>Source2</w:t>
            </w:r>
          </w:p>
        </w:tc>
        <w:tc>
          <w:tcPr>
            <w:tcW w:w="1275" w:type="dxa"/>
            <w:tcBorders>
              <w:top w:val="single" w:sz="4" w:space="0" w:color="auto"/>
              <w:left w:val="single" w:sz="4" w:space="0" w:color="auto"/>
              <w:bottom w:val="single" w:sz="4" w:space="0" w:color="auto"/>
              <w:right w:val="single" w:sz="4" w:space="0" w:color="auto"/>
            </w:tcBorders>
          </w:tcPr>
          <w:p w14:paraId="35D46230"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4DBF89D" w14:textId="77777777" w:rsidR="00237E76" w:rsidRDefault="00BF2492">
            <w:pPr>
              <w:pStyle w:val="TableText"/>
            </w:pPr>
            <w:r>
              <w:t>TransferSwitchSourceType</w:t>
            </w:r>
          </w:p>
        </w:tc>
        <w:tc>
          <w:tcPr>
            <w:tcW w:w="851" w:type="dxa"/>
            <w:tcBorders>
              <w:top w:val="single" w:sz="4" w:space="0" w:color="auto"/>
              <w:left w:val="single" w:sz="4" w:space="0" w:color="auto"/>
              <w:bottom w:val="single" w:sz="4" w:space="0" w:color="auto"/>
              <w:right w:val="single" w:sz="4" w:space="0" w:color="auto"/>
            </w:tcBorders>
          </w:tcPr>
          <w:p w14:paraId="7D7A5954" w14:textId="77777777" w:rsidR="00237E76" w:rsidRDefault="00BF2492">
            <w:pPr>
              <w:pStyle w:val="TableText"/>
            </w:pPr>
            <w:r>
              <w:t>M</w:t>
            </w:r>
          </w:p>
        </w:tc>
      </w:tr>
      <w:tr w:rsidR="00237E76" w14:paraId="4D6116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65A4EE"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F097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33ACEB" w14:textId="77777777" w:rsidR="00237E76" w:rsidRDefault="00BF2492">
            <w:pPr>
              <w:pStyle w:val="TableTextWithTabs"/>
            </w:pPr>
            <w:r>
              <w:t>PreferredSource</w:t>
            </w:r>
          </w:p>
        </w:tc>
        <w:tc>
          <w:tcPr>
            <w:tcW w:w="1275" w:type="dxa"/>
            <w:tcBorders>
              <w:top w:val="single" w:sz="4" w:space="0" w:color="auto"/>
              <w:left w:val="single" w:sz="4" w:space="0" w:color="auto"/>
              <w:bottom w:val="single" w:sz="4" w:space="0" w:color="auto"/>
              <w:right w:val="single" w:sz="4" w:space="0" w:color="auto"/>
            </w:tcBorders>
          </w:tcPr>
          <w:p w14:paraId="13C011A3" w14:textId="77777777" w:rsidR="00237E76" w:rsidRDefault="00BF2492">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BA44F05"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B1438" w14:textId="77777777" w:rsidR="00237E76" w:rsidRDefault="00BF2492">
            <w:pPr>
              <w:pStyle w:val="TableText"/>
            </w:pPr>
            <w:r>
              <w:t>O</w:t>
            </w:r>
          </w:p>
        </w:tc>
      </w:tr>
      <w:tr w:rsidR="00237E76" w14:paraId="209906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E40BE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F0726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74094B" w14:textId="77777777" w:rsidR="00237E76" w:rsidRDefault="00BF2492">
            <w:pPr>
              <w:pStyle w:val="TableTextWithTabs"/>
            </w:pPr>
            <w:r>
              <w:t>Source1Connected</w:t>
            </w:r>
          </w:p>
        </w:tc>
        <w:tc>
          <w:tcPr>
            <w:tcW w:w="1275" w:type="dxa"/>
            <w:tcBorders>
              <w:top w:val="single" w:sz="4" w:space="0" w:color="auto"/>
              <w:left w:val="single" w:sz="4" w:space="0" w:color="auto"/>
              <w:bottom w:val="single" w:sz="4" w:space="0" w:color="auto"/>
              <w:right w:val="single" w:sz="4" w:space="0" w:color="auto"/>
            </w:tcBorders>
          </w:tcPr>
          <w:p w14:paraId="3DE9EA96"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B1269F"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87A422" w14:textId="77777777" w:rsidR="00237E76" w:rsidRDefault="00BF2492">
            <w:pPr>
              <w:pStyle w:val="TableText"/>
            </w:pPr>
            <w:r>
              <w:t>O</w:t>
            </w:r>
          </w:p>
        </w:tc>
      </w:tr>
      <w:tr w:rsidR="00237E76" w14:paraId="29ADC5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6ED674"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321E6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CE59DF" w14:textId="77777777" w:rsidR="00237E76" w:rsidRDefault="00BF2492">
            <w:pPr>
              <w:pStyle w:val="TableTextWithTabs"/>
            </w:pPr>
            <w:r>
              <w:t>Source2Connected</w:t>
            </w:r>
          </w:p>
        </w:tc>
        <w:tc>
          <w:tcPr>
            <w:tcW w:w="1275" w:type="dxa"/>
            <w:tcBorders>
              <w:top w:val="single" w:sz="4" w:space="0" w:color="auto"/>
              <w:left w:val="single" w:sz="4" w:space="0" w:color="auto"/>
              <w:bottom w:val="single" w:sz="4" w:space="0" w:color="auto"/>
              <w:right w:val="single" w:sz="4" w:space="0" w:color="auto"/>
            </w:tcBorders>
          </w:tcPr>
          <w:p w14:paraId="03F07ED4"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BC0D89"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E190FC" w14:textId="77777777" w:rsidR="00237E76" w:rsidRDefault="00BF2492">
            <w:pPr>
              <w:pStyle w:val="TableText"/>
            </w:pPr>
            <w:r>
              <w:t>O</w:t>
            </w:r>
          </w:p>
        </w:tc>
      </w:tr>
      <w:tr w:rsidR="00237E76" w14:paraId="0A8BB0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D554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3F1E8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C140BC" w14:textId="77777777" w:rsidR="00237E76" w:rsidRDefault="00BF2492">
            <w:pPr>
              <w:pStyle w:val="TableTextWithTabs"/>
            </w:pPr>
            <w:r>
              <w:t>TransferInhibited</w:t>
            </w:r>
          </w:p>
        </w:tc>
        <w:tc>
          <w:tcPr>
            <w:tcW w:w="1275" w:type="dxa"/>
            <w:tcBorders>
              <w:top w:val="single" w:sz="4" w:space="0" w:color="auto"/>
              <w:left w:val="single" w:sz="4" w:space="0" w:color="auto"/>
              <w:bottom w:val="single" w:sz="4" w:space="0" w:color="auto"/>
              <w:right w:val="single" w:sz="4" w:space="0" w:color="auto"/>
            </w:tcBorders>
          </w:tcPr>
          <w:p w14:paraId="0DB74D6C"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3A1A7D1"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C04803" w14:textId="77777777" w:rsidR="00237E76" w:rsidRDefault="00BF2492">
            <w:pPr>
              <w:pStyle w:val="TableText"/>
            </w:pPr>
            <w:r>
              <w:t>O</w:t>
            </w:r>
          </w:p>
        </w:tc>
      </w:tr>
      <w:tr w:rsidR="00237E76" w14:paraId="2BF3B8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D8982"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7DEA1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E9F303" w14:textId="77777777" w:rsidR="00237E76" w:rsidRDefault="00BF2492">
            <w:pPr>
              <w:pStyle w:val="TableTextWithTabs"/>
            </w:pPr>
            <w:r>
              <w:t>TransferInhibitReason</w:t>
            </w:r>
          </w:p>
        </w:tc>
        <w:tc>
          <w:tcPr>
            <w:tcW w:w="1275" w:type="dxa"/>
            <w:tcBorders>
              <w:top w:val="single" w:sz="4" w:space="0" w:color="auto"/>
              <w:left w:val="single" w:sz="4" w:space="0" w:color="auto"/>
              <w:bottom w:val="single" w:sz="4" w:space="0" w:color="auto"/>
              <w:right w:val="single" w:sz="4" w:space="0" w:color="auto"/>
            </w:tcBorders>
          </w:tcPr>
          <w:p w14:paraId="2DC12422"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14212F"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0993FD" w14:textId="77777777" w:rsidR="00237E76" w:rsidRDefault="00BF2492">
            <w:pPr>
              <w:pStyle w:val="TableText"/>
            </w:pPr>
            <w:r>
              <w:t>O</w:t>
            </w:r>
          </w:p>
        </w:tc>
      </w:tr>
      <w:tr w:rsidR="00237E76" w14:paraId="40015D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CE33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93EBF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06755" w14:textId="77777777" w:rsidR="00237E76" w:rsidRDefault="00BF2492">
            <w:pPr>
              <w:pStyle w:val="TableTextWithTabs"/>
            </w:pPr>
            <w:r>
              <w:t>RatedCurrent</w:t>
            </w:r>
          </w:p>
        </w:tc>
        <w:tc>
          <w:tcPr>
            <w:tcW w:w="1275" w:type="dxa"/>
            <w:tcBorders>
              <w:top w:val="single" w:sz="4" w:space="0" w:color="auto"/>
              <w:left w:val="single" w:sz="4" w:space="0" w:color="auto"/>
              <w:bottom w:val="single" w:sz="4" w:space="0" w:color="auto"/>
              <w:right w:val="single" w:sz="4" w:space="0" w:color="auto"/>
            </w:tcBorders>
          </w:tcPr>
          <w:p w14:paraId="50B51BE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FDB927"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1D175D8" w14:textId="77777777" w:rsidR="00237E76" w:rsidRDefault="00BF2492">
            <w:pPr>
              <w:pStyle w:val="TableText"/>
            </w:pPr>
            <w:r>
              <w:t>O</w:t>
            </w:r>
          </w:p>
        </w:tc>
      </w:tr>
      <w:tr w:rsidR="00237E76" w14:paraId="0F6DE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13CD1"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465FD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0A0A91" w14:textId="77777777" w:rsidR="00237E76" w:rsidRDefault="00BF2492">
            <w:pPr>
              <w:pStyle w:val="TableTextWithTabs"/>
            </w:pPr>
            <w:r>
              <w:t>PoleCount</w:t>
            </w:r>
          </w:p>
        </w:tc>
        <w:tc>
          <w:tcPr>
            <w:tcW w:w="1275" w:type="dxa"/>
            <w:tcBorders>
              <w:top w:val="single" w:sz="4" w:space="0" w:color="auto"/>
              <w:left w:val="single" w:sz="4" w:space="0" w:color="auto"/>
              <w:bottom w:val="single" w:sz="4" w:space="0" w:color="auto"/>
              <w:right w:val="single" w:sz="4" w:space="0" w:color="auto"/>
            </w:tcBorders>
          </w:tcPr>
          <w:p w14:paraId="0B59D7E3" w14:textId="77777777" w:rsidR="00237E76" w:rsidRDefault="00BF2492">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00E99C39"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CE82EA" w14:textId="77777777" w:rsidR="00237E76" w:rsidRDefault="00BF2492">
            <w:pPr>
              <w:pStyle w:val="TableText"/>
            </w:pPr>
            <w:r>
              <w:t>O</w:t>
            </w:r>
          </w:p>
        </w:tc>
      </w:tr>
      <w:tr w:rsidR="00237E76" w14:paraId="07589C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5DE71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1EF91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3AD5D5" w14:textId="77777777" w:rsidR="00237E76" w:rsidRDefault="00BF2492">
            <w:pPr>
              <w:pStyle w:val="TableTextWithTabs"/>
            </w:pPr>
            <w:r>
              <w:t>ServiceEntranceRated</w:t>
            </w:r>
          </w:p>
        </w:tc>
        <w:tc>
          <w:tcPr>
            <w:tcW w:w="1275" w:type="dxa"/>
            <w:tcBorders>
              <w:top w:val="single" w:sz="4" w:space="0" w:color="auto"/>
              <w:left w:val="single" w:sz="4" w:space="0" w:color="auto"/>
              <w:bottom w:val="single" w:sz="4" w:space="0" w:color="auto"/>
              <w:right w:val="single" w:sz="4" w:space="0" w:color="auto"/>
            </w:tcBorders>
          </w:tcPr>
          <w:p w14:paraId="02D3148D"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77A119A"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7416288" w14:textId="77777777" w:rsidR="00237E76" w:rsidRDefault="00BF2492">
            <w:pPr>
              <w:pStyle w:val="TableText"/>
            </w:pPr>
            <w:r>
              <w:t>O</w:t>
            </w:r>
          </w:p>
        </w:tc>
      </w:tr>
      <w:tr w:rsidR="00237E76" w14:paraId="6D7BC9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C8317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50488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A2658" w14:textId="77777777" w:rsidR="00237E76" w:rsidRDefault="00BF2492">
            <w:pPr>
              <w:pStyle w:val="TableTextWithTabs"/>
            </w:pPr>
            <w:r>
              <w:t>LoadCurrent</w:t>
            </w:r>
          </w:p>
        </w:tc>
        <w:tc>
          <w:tcPr>
            <w:tcW w:w="1275" w:type="dxa"/>
            <w:tcBorders>
              <w:top w:val="single" w:sz="4" w:space="0" w:color="auto"/>
              <w:left w:val="single" w:sz="4" w:space="0" w:color="auto"/>
              <w:bottom w:val="single" w:sz="4" w:space="0" w:color="auto"/>
              <w:right w:val="single" w:sz="4" w:space="0" w:color="auto"/>
            </w:tcBorders>
          </w:tcPr>
          <w:p w14:paraId="0F3A39D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D83FD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BEDCFCD" w14:textId="77777777" w:rsidR="00237E76" w:rsidRDefault="00BF2492">
            <w:pPr>
              <w:pStyle w:val="TableText"/>
            </w:pPr>
            <w:r>
              <w:t>O</w:t>
            </w:r>
          </w:p>
        </w:tc>
      </w:tr>
      <w:tr w:rsidR="00237E76" w14:paraId="40ED6D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6325B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93455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61C6F" w14:textId="77777777" w:rsidR="00237E76" w:rsidRDefault="00BF2492">
            <w:pPr>
              <w:pStyle w:val="TableTextWithTabs"/>
            </w:pPr>
            <w:r>
              <w:t>TransferCount</w:t>
            </w:r>
          </w:p>
        </w:tc>
        <w:tc>
          <w:tcPr>
            <w:tcW w:w="1275" w:type="dxa"/>
            <w:tcBorders>
              <w:top w:val="single" w:sz="4" w:space="0" w:color="auto"/>
              <w:left w:val="single" w:sz="4" w:space="0" w:color="auto"/>
              <w:bottom w:val="single" w:sz="4" w:space="0" w:color="auto"/>
              <w:right w:val="single" w:sz="4" w:space="0" w:color="auto"/>
            </w:tcBorders>
          </w:tcPr>
          <w:p w14:paraId="419689E1" w14:textId="77777777" w:rsidR="00237E76" w:rsidRDefault="00BF249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54A7F1D"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2737E47" w14:textId="77777777" w:rsidR="00237E76" w:rsidRDefault="00BF2492">
            <w:pPr>
              <w:pStyle w:val="TableText"/>
            </w:pPr>
            <w:r>
              <w:t>O</w:t>
            </w:r>
          </w:p>
        </w:tc>
      </w:tr>
      <w:tr w:rsidR="00237E76" w14:paraId="6F83C8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7B8E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19034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13F747" w14:textId="77777777" w:rsidR="00237E76" w:rsidRDefault="00BF2492">
            <w:pPr>
              <w:pStyle w:val="TableTextWithTabs"/>
            </w:pPr>
            <w:r>
              <w:t>LastTransferTime</w:t>
            </w:r>
          </w:p>
        </w:tc>
        <w:tc>
          <w:tcPr>
            <w:tcW w:w="1275" w:type="dxa"/>
            <w:tcBorders>
              <w:top w:val="single" w:sz="4" w:space="0" w:color="auto"/>
              <w:left w:val="single" w:sz="4" w:space="0" w:color="auto"/>
              <w:bottom w:val="single" w:sz="4" w:space="0" w:color="auto"/>
              <w:right w:val="single" w:sz="4" w:space="0" w:color="auto"/>
            </w:tcBorders>
          </w:tcPr>
          <w:p w14:paraId="112FAC84" w14:textId="77777777" w:rsidR="00237E76" w:rsidRDefault="00BF2492">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FE0D2D3"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C642796" w14:textId="77777777" w:rsidR="00237E76" w:rsidRDefault="00BF2492">
            <w:pPr>
              <w:pStyle w:val="TableText"/>
            </w:pPr>
            <w:r>
              <w:t>O</w:t>
            </w:r>
          </w:p>
        </w:tc>
      </w:tr>
      <w:tr w:rsidR="00237E76" w14:paraId="2DBB10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FC95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02FF2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7F4A49" w14:textId="77777777" w:rsidR="00237E76" w:rsidRDefault="00BF2492">
            <w:pPr>
              <w:pStyle w:val="TableTextWithTabs"/>
            </w:pPr>
            <w:r>
              <w:t>EngineStartDelay</w:t>
            </w:r>
          </w:p>
        </w:tc>
        <w:tc>
          <w:tcPr>
            <w:tcW w:w="1275" w:type="dxa"/>
            <w:tcBorders>
              <w:top w:val="single" w:sz="4" w:space="0" w:color="auto"/>
              <w:left w:val="single" w:sz="4" w:space="0" w:color="auto"/>
              <w:bottom w:val="single" w:sz="4" w:space="0" w:color="auto"/>
              <w:right w:val="single" w:sz="4" w:space="0" w:color="auto"/>
            </w:tcBorders>
          </w:tcPr>
          <w:p w14:paraId="357166F5" w14:textId="77777777" w:rsidR="00237E76" w:rsidRDefault="00BF2492">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032D2105"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2EF7511" w14:textId="77777777" w:rsidR="00237E76" w:rsidRDefault="00BF2492">
            <w:pPr>
              <w:pStyle w:val="TableText"/>
            </w:pPr>
            <w:r>
              <w:t>O</w:t>
            </w:r>
          </w:p>
        </w:tc>
      </w:tr>
      <w:tr w:rsidR="00237E76" w14:paraId="7C77C8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0B8A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5CEFD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DA794E" w14:textId="77777777" w:rsidR="00237E76" w:rsidRDefault="00BF2492">
            <w:pPr>
              <w:pStyle w:val="TableTextWithTabs"/>
            </w:pPr>
            <w:r>
              <w:t>TransferToEmergencyDelay</w:t>
            </w:r>
          </w:p>
        </w:tc>
        <w:tc>
          <w:tcPr>
            <w:tcW w:w="1275" w:type="dxa"/>
            <w:tcBorders>
              <w:top w:val="single" w:sz="4" w:space="0" w:color="auto"/>
              <w:left w:val="single" w:sz="4" w:space="0" w:color="auto"/>
              <w:bottom w:val="single" w:sz="4" w:space="0" w:color="auto"/>
              <w:right w:val="single" w:sz="4" w:space="0" w:color="auto"/>
            </w:tcBorders>
          </w:tcPr>
          <w:p w14:paraId="20AB500E" w14:textId="77777777" w:rsidR="00237E76" w:rsidRDefault="00BF2492">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20B804F"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7F2513A" w14:textId="77777777" w:rsidR="00237E76" w:rsidRDefault="00BF2492">
            <w:pPr>
              <w:pStyle w:val="TableText"/>
            </w:pPr>
            <w:r>
              <w:t>O</w:t>
            </w:r>
          </w:p>
        </w:tc>
      </w:tr>
      <w:tr w:rsidR="00237E76" w14:paraId="1A63C0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5E3C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AB1D0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FA9268" w14:textId="77777777" w:rsidR="00237E76" w:rsidRDefault="00BF2492">
            <w:pPr>
              <w:pStyle w:val="TableTextWithTabs"/>
            </w:pPr>
            <w:r>
              <w:t>RetransferToNormalDelay</w:t>
            </w:r>
          </w:p>
        </w:tc>
        <w:tc>
          <w:tcPr>
            <w:tcW w:w="1275" w:type="dxa"/>
            <w:tcBorders>
              <w:top w:val="single" w:sz="4" w:space="0" w:color="auto"/>
              <w:left w:val="single" w:sz="4" w:space="0" w:color="auto"/>
              <w:bottom w:val="single" w:sz="4" w:space="0" w:color="auto"/>
              <w:right w:val="single" w:sz="4" w:space="0" w:color="auto"/>
            </w:tcBorders>
          </w:tcPr>
          <w:p w14:paraId="111C7284" w14:textId="77777777" w:rsidR="00237E76" w:rsidRDefault="00BF2492">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8EBF7EE"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300CC44" w14:textId="77777777" w:rsidR="00237E76" w:rsidRDefault="00BF2492">
            <w:pPr>
              <w:pStyle w:val="TableText"/>
            </w:pPr>
            <w:r>
              <w:t>O</w:t>
            </w:r>
          </w:p>
        </w:tc>
      </w:tr>
      <w:tr w:rsidR="00237E76" w14:paraId="7FD632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01CD3"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8CD9B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E441CF" w14:textId="77777777" w:rsidR="00237E76" w:rsidRDefault="00BF2492">
            <w:pPr>
              <w:pStyle w:val="TableTextWithTabs"/>
            </w:pPr>
            <w:r>
              <w:t>CooldownDelay</w:t>
            </w:r>
          </w:p>
        </w:tc>
        <w:tc>
          <w:tcPr>
            <w:tcW w:w="1275" w:type="dxa"/>
            <w:tcBorders>
              <w:top w:val="single" w:sz="4" w:space="0" w:color="auto"/>
              <w:left w:val="single" w:sz="4" w:space="0" w:color="auto"/>
              <w:bottom w:val="single" w:sz="4" w:space="0" w:color="auto"/>
              <w:right w:val="single" w:sz="4" w:space="0" w:color="auto"/>
            </w:tcBorders>
          </w:tcPr>
          <w:p w14:paraId="1C2C8B78" w14:textId="77777777" w:rsidR="00237E76" w:rsidRDefault="00BF2492">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4581CC21"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543655" w14:textId="77777777" w:rsidR="00237E76" w:rsidRDefault="00BF2492">
            <w:pPr>
              <w:pStyle w:val="TableText"/>
            </w:pPr>
            <w:r>
              <w:t>O</w:t>
            </w:r>
          </w:p>
        </w:tc>
      </w:tr>
      <w:tr w:rsidR="00237E76" w14:paraId="574EE1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986CA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300A01C"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535C78C" w14:textId="77777777" w:rsidR="00237E76" w:rsidRDefault="00BF2492">
            <w:pPr>
              <w:pStyle w:val="TableTextWithTabs"/>
            </w:pPr>
            <w:r>
              <w:t>Transfer</w:t>
            </w:r>
          </w:p>
        </w:tc>
        <w:tc>
          <w:tcPr>
            <w:tcW w:w="1275" w:type="dxa"/>
            <w:tcBorders>
              <w:top w:val="single" w:sz="4" w:space="0" w:color="auto"/>
              <w:left w:val="single" w:sz="4" w:space="0" w:color="auto"/>
              <w:bottom w:val="single" w:sz="4" w:space="0" w:color="auto"/>
              <w:right w:val="single" w:sz="4" w:space="0" w:color="auto"/>
            </w:tcBorders>
          </w:tcPr>
          <w:p w14:paraId="438F8C6E"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BB1F0BC"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404D1DB2" w14:textId="77777777" w:rsidR="00237E76" w:rsidRDefault="00BF2492">
            <w:pPr>
              <w:pStyle w:val="TableText"/>
            </w:pPr>
            <w:r>
              <w:t>O</w:t>
            </w:r>
          </w:p>
        </w:tc>
      </w:tr>
      <w:tr w:rsidR="00237E76" w14:paraId="0832A0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C9103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756548"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A150ED6" w14:textId="77777777" w:rsidR="00237E76" w:rsidRDefault="00BF2492">
            <w:pPr>
              <w:pStyle w:val="TableTextWithTabs"/>
            </w:pPr>
            <w:r>
              <w:t>Retransfer</w:t>
            </w:r>
          </w:p>
        </w:tc>
        <w:tc>
          <w:tcPr>
            <w:tcW w:w="1275" w:type="dxa"/>
            <w:tcBorders>
              <w:top w:val="single" w:sz="4" w:space="0" w:color="auto"/>
              <w:left w:val="single" w:sz="4" w:space="0" w:color="auto"/>
              <w:bottom w:val="single" w:sz="4" w:space="0" w:color="auto"/>
              <w:right w:val="single" w:sz="4" w:space="0" w:color="auto"/>
            </w:tcBorders>
          </w:tcPr>
          <w:p w14:paraId="5D2C380E"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DB27BFE"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2C068279" w14:textId="77777777" w:rsidR="00237E76" w:rsidRDefault="00BF2492">
            <w:pPr>
              <w:pStyle w:val="TableText"/>
            </w:pPr>
            <w:r>
              <w:t>O</w:t>
            </w:r>
          </w:p>
        </w:tc>
      </w:tr>
      <w:tr w:rsidR="00237E76" w14:paraId="195189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E0C2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E0F05A"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3C8054F" w14:textId="77777777" w:rsidR="00237E76" w:rsidRDefault="00BF2492">
            <w:pPr>
              <w:pStyle w:val="TableTextWithTabs"/>
            </w:pPr>
            <w:r>
              <w:t>InhibitTransfer</w:t>
            </w:r>
          </w:p>
        </w:tc>
        <w:tc>
          <w:tcPr>
            <w:tcW w:w="1275" w:type="dxa"/>
            <w:tcBorders>
              <w:top w:val="single" w:sz="4" w:space="0" w:color="auto"/>
              <w:left w:val="single" w:sz="4" w:space="0" w:color="auto"/>
              <w:bottom w:val="single" w:sz="4" w:space="0" w:color="auto"/>
              <w:right w:val="single" w:sz="4" w:space="0" w:color="auto"/>
            </w:tcBorders>
          </w:tcPr>
          <w:p w14:paraId="36304398"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552A3"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0F1F13C9" w14:textId="77777777" w:rsidR="00237E76" w:rsidRDefault="00BF2492">
            <w:pPr>
              <w:pStyle w:val="TableText"/>
            </w:pPr>
            <w:r>
              <w:t>O</w:t>
            </w:r>
          </w:p>
        </w:tc>
      </w:tr>
      <w:tr w:rsidR="00237E76" w14:paraId="68276A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80F469" w14:textId="77777777" w:rsidR="00237E76" w:rsidRDefault="00BF2492">
            <w:pPr>
              <w:pStyle w:val="TableText"/>
            </w:pPr>
            <w:r>
              <w:rPr>
                <w:b/>
              </w:rPr>
              <w:t>Conformance Units</w:t>
            </w:r>
          </w:p>
        </w:tc>
      </w:tr>
      <w:tr w:rsidR="00237E76" w14:paraId="4B3273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EEBFB" w14:textId="77777777" w:rsidR="00237E76" w:rsidRDefault="00BF2492">
            <w:pPr>
              <w:pStyle w:val="TableText"/>
            </w:pPr>
            <w:r>
              <w:t>GEN-TransferSwitch</w:t>
            </w:r>
          </w:p>
        </w:tc>
      </w:tr>
    </w:tbl>
    <w:p w14:paraId="0FA5CBB4" w14:textId="77777777" w:rsidR="00237E76" w:rsidRDefault="00237E76">
      <w:pPr>
        <w:pStyle w:val="spacer"/>
      </w:pPr>
    </w:p>
    <w:p w14:paraId="6F84129C" w14:textId="77777777" w:rsidR="00237E76" w:rsidRDefault="00BF2492">
      <w:pPr>
        <w:pStyle w:val="Heading3"/>
      </w:pPr>
      <w:bookmarkStart w:id="403" w:name="_Clause_c7_16_1"/>
      <w:bookmarkStart w:id="404" w:name="_Toc236318696"/>
      <w:r>
        <w:t>Transfer</w:t>
      </w:r>
      <w:bookmarkEnd w:id="403"/>
      <w:bookmarkEnd w:id="404"/>
    </w:p>
    <w:p w14:paraId="749556A6" w14:textId="77777777" w:rsidR="00237E76" w:rsidRDefault="00BF2492">
      <w:pPr>
        <w:pStyle w:val="PARAGRAPH"/>
      </w:pPr>
      <w:r>
        <w:t>Command a transfer to the emergency source.</w:t>
      </w:r>
    </w:p>
    <w:p w14:paraId="240E9864" w14:textId="77777777" w:rsidR="00237E76" w:rsidRDefault="00BF2492">
      <w:pPr>
        <w:pStyle w:val="PARAGRAPH"/>
      </w:pPr>
      <w:r>
        <w:t>Signature</w:t>
      </w:r>
    </w:p>
    <w:p w14:paraId="45163414" w14:textId="77777777" w:rsidR="00237E76" w:rsidRDefault="00BF2492">
      <w:pPr>
        <w:pStyle w:val="MethodSignature"/>
      </w:pPr>
      <w:r>
        <w:t>Transfer ();</w:t>
      </w:r>
    </w:p>
    <w:p w14:paraId="4EEFEB52" w14:textId="77777777" w:rsidR="00237E76" w:rsidRDefault="00BF2492">
      <w:pPr>
        <w:pStyle w:val="Heading3"/>
      </w:pPr>
      <w:bookmarkStart w:id="405" w:name="_Clause_c7_16_2"/>
      <w:bookmarkStart w:id="406" w:name="_Toc236318697"/>
      <w:r>
        <w:t>Retransfer</w:t>
      </w:r>
      <w:bookmarkEnd w:id="405"/>
      <w:bookmarkEnd w:id="406"/>
    </w:p>
    <w:p w14:paraId="2E3A9C86" w14:textId="77777777" w:rsidR="00237E76" w:rsidRDefault="00BF2492">
      <w:pPr>
        <w:pStyle w:val="PARAGRAPH"/>
      </w:pPr>
      <w:r>
        <w:t>Command a retransfer to the normal source.</w:t>
      </w:r>
    </w:p>
    <w:p w14:paraId="6AFF3B5E" w14:textId="77777777" w:rsidR="00237E76" w:rsidRDefault="00BF2492">
      <w:pPr>
        <w:pStyle w:val="PARAGRAPH"/>
      </w:pPr>
      <w:r>
        <w:t>Signature</w:t>
      </w:r>
    </w:p>
    <w:p w14:paraId="6A16BFFD" w14:textId="77777777" w:rsidR="00237E76" w:rsidRDefault="00BF2492">
      <w:pPr>
        <w:pStyle w:val="MethodSignature"/>
      </w:pPr>
      <w:r>
        <w:t>Retransfer ();</w:t>
      </w:r>
    </w:p>
    <w:p w14:paraId="68E8B220" w14:textId="77777777" w:rsidR="00237E76" w:rsidRDefault="00BF2492">
      <w:pPr>
        <w:pStyle w:val="Heading3"/>
      </w:pPr>
      <w:bookmarkStart w:id="407" w:name="_Clause_c7_16_3"/>
      <w:bookmarkStart w:id="408" w:name="_Toc236318698"/>
      <w:r>
        <w:t>InhibitTransfer</w:t>
      </w:r>
      <w:bookmarkEnd w:id="407"/>
      <w:bookmarkEnd w:id="408"/>
    </w:p>
    <w:p w14:paraId="4E08BE4B" w14:textId="77777777" w:rsidR="00237E76" w:rsidRDefault="00BF2492">
      <w:pPr>
        <w:pStyle w:val="PARAGRAPH"/>
      </w:pPr>
      <w:r>
        <w:t>Enable or disable the transfer inhibit.</w:t>
      </w:r>
    </w:p>
    <w:p w14:paraId="37728025" w14:textId="77777777" w:rsidR="00237E76" w:rsidRDefault="00BF2492">
      <w:pPr>
        <w:pStyle w:val="PARAGRAPH"/>
      </w:pPr>
      <w:r>
        <w:lastRenderedPageBreak/>
        <w:t>Signature</w:t>
      </w:r>
    </w:p>
    <w:p w14:paraId="4CC743F8" w14:textId="77777777" w:rsidR="00237E76" w:rsidRDefault="00BF2492">
      <w:pPr>
        <w:pStyle w:val="MethodSignature"/>
      </w:pPr>
      <w:r>
        <w:t>InhibitTransfer (</w:t>
      </w:r>
    </w:p>
    <w:p w14:paraId="5F92099B" w14:textId="77777777" w:rsidR="00237E76" w:rsidRDefault="00BF2492">
      <w:pPr>
        <w:pStyle w:val="MethodSignature"/>
      </w:pPr>
      <w:r>
        <w:t xml:space="preserve">    [in]  0:Boolean      Inhibit);</w:t>
      </w:r>
    </w:p>
    <w:p w14:paraId="620C187A" w14:textId="7C97D093" w:rsidR="00237E76" w:rsidRDefault="00BF2492">
      <w:pPr>
        <w:pStyle w:val="TABLE-title"/>
      </w:pPr>
      <w:bookmarkStart w:id="409" w:name="_Tab_c7_16_3_m_args"/>
      <w:bookmarkStart w:id="410" w:name="_Toc236318783"/>
      <w:r>
        <w:t xml:space="preserve">Table </w:t>
      </w:r>
      <w:r>
        <w:fldChar w:fldCharType="begin"/>
      </w:r>
      <w:r>
        <w:instrText xml:space="preserve"> SEQ Table \* ARABIC </w:instrText>
      </w:r>
      <w:r>
        <w:fldChar w:fldCharType="separate"/>
      </w:r>
      <w:r w:rsidR="0090716E">
        <w:rPr>
          <w:noProof/>
        </w:rPr>
        <w:t>45</w:t>
      </w:r>
      <w:r>
        <w:fldChar w:fldCharType="end"/>
      </w:r>
      <w:r>
        <w:t xml:space="preserve"> – InhibitTransfer Method Arguments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237E76" w14:paraId="6982639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15B610" w14:textId="77777777" w:rsidR="00237E76" w:rsidRDefault="00BF2492">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2DE7D4" w14:textId="77777777" w:rsidR="00237E76" w:rsidRDefault="00BF2492">
            <w:pPr>
              <w:pStyle w:val="TableText"/>
            </w:pPr>
            <w:r>
              <w:rPr>
                <w:b/>
              </w:rPr>
              <w:t>Description</w:t>
            </w:r>
          </w:p>
        </w:tc>
      </w:tr>
      <w:tr w:rsidR="00237E76" w14:paraId="4A32F5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9726A2" w14:textId="77777777" w:rsidR="00237E76" w:rsidRDefault="00BF2492">
            <w:pPr>
              <w:pStyle w:val="TableText"/>
            </w:pPr>
            <w:r>
              <w:t>Inhibit</w:t>
            </w:r>
          </w:p>
        </w:tc>
        <w:tc>
          <w:tcPr>
            <w:tcW w:w="6726" w:type="dxa"/>
            <w:tcBorders>
              <w:top w:val="single" w:sz="4" w:space="0" w:color="auto"/>
              <w:left w:val="single" w:sz="4" w:space="0" w:color="auto"/>
              <w:bottom w:val="single" w:sz="4" w:space="0" w:color="auto"/>
              <w:right w:val="single" w:sz="4" w:space="0" w:color="auto"/>
            </w:tcBorders>
          </w:tcPr>
          <w:p w14:paraId="19AF4BFB" w14:textId="77777777" w:rsidR="00237E76" w:rsidRDefault="00BF2492">
            <w:pPr>
              <w:pStyle w:val="TableText"/>
            </w:pPr>
            <w:r>
              <w:t>TRUE to inhibit transfer.</w:t>
            </w:r>
          </w:p>
        </w:tc>
      </w:tr>
    </w:tbl>
    <w:p w14:paraId="40D3AFE0" w14:textId="77777777" w:rsidR="00237E76" w:rsidRDefault="00237E76">
      <w:pPr>
        <w:pStyle w:val="spacer"/>
      </w:pPr>
    </w:p>
    <w:p w14:paraId="4CE7BA2D" w14:textId="2EE2862D" w:rsidR="00237E76" w:rsidRDefault="00BF2492">
      <w:pPr>
        <w:pStyle w:val="TABLE-title"/>
      </w:pPr>
      <w:bookmarkStart w:id="411" w:name="_Tab_c7_16_3_m_as"/>
      <w:bookmarkStart w:id="412" w:name="_Toc236318784"/>
      <w:r>
        <w:t xml:space="preserve">Table </w:t>
      </w:r>
      <w:r>
        <w:fldChar w:fldCharType="begin"/>
      </w:r>
      <w:r>
        <w:instrText xml:space="preserve"> SEQ Table \* ARABIC </w:instrText>
      </w:r>
      <w:r>
        <w:fldChar w:fldCharType="separate"/>
      </w:r>
      <w:r w:rsidR="0090716E">
        <w:rPr>
          <w:noProof/>
        </w:rPr>
        <w:t>46</w:t>
      </w:r>
      <w:r>
        <w:fldChar w:fldCharType="end"/>
      </w:r>
      <w:r>
        <w:t xml:space="preserve"> – InhibitTransfer Method AddressSpace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200E011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119BBD"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7F0E02" w14:textId="77777777" w:rsidR="00237E76" w:rsidRDefault="00BF2492">
            <w:pPr>
              <w:pStyle w:val="TableText"/>
            </w:pPr>
            <w:r>
              <w:rPr>
                <w:b/>
              </w:rPr>
              <w:t>Value</w:t>
            </w:r>
          </w:p>
        </w:tc>
      </w:tr>
      <w:tr w:rsidR="00237E76" w14:paraId="544D7E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23E524"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6EC9F5" w14:textId="77777777" w:rsidR="00237E76" w:rsidRDefault="00BF2492">
            <w:pPr>
              <w:pStyle w:val="TableText"/>
            </w:pPr>
            <w:r>
              <w:t>InhibitTransfer</w:t>
            </w:r>
          </w:p>
        </w:tc>
      </w:tr>
      <w:tr w:rsidR="00237E76" w14:paraId="3BF5A4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627B1A"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85FC37"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E89BF3"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7EE4CF"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AFB6D5"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DE0F33" w14:textId="77777777" w:rsidR="00237E76" w:rsidRDefault="00BF2492">
            <w:pPr>
              <w:pStyle w:val="TableText"/>
            </w:pPr>
            <w:r>
              <w:rPr>
                <w:b/>
              </w:rPr>
              <w:t>ModellingRule</w:t>
            </w:r>
          </w:p>
        </w:tc>
      </w:tr>
      <w:tr w:rsidR="00237E76" w14:paraId="59C41A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C3B4C"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F768F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D7459" w14:textId="77777777" w:rsidR="00237E76" w:rsidRDefault="00BF2492">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2D427FF" w14:textId="77777777" w:rsidR="00237E76" w:rsidRDefault="00BF2492">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A57F0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466D50" w14:textId="77777777" w:rsidR="00237E76" w:rsidRDefault="00BF2492">
            <w:pPr>
              <w:pStyle w:val="TableText"/>
            </w:pPr>
            <w:r>
              <w:t>0:Mandatory</w:t>
            </w:r>
          </w:p>
        </w:tc>
      </w:tr>
    </w:tbl>
    <w:p w14:paraId="73A9C4AE" w14:textId="77777777" w:rsidR="00237E76" w:rsidRDefault="00237E76">
      <w:pPr>
        <w:pStyle w:val="spacer"/>
      </w:pPr>
    </w:p>
    <w:p w14:paraId="23038CF1" w14:textId="77777777" w:rsidR="00237E76" w:rsidRDefault="00BF2492">
      <w:pPr>
        <w:pStyle w:val="Heading2"/>
      </w:pPr>
      <w:bookmarkStart w:id="413" w:name="_Clause_c7_17"/>
      <w:bookmarkStart w:id="414" w:name="_Toc236318699"/>
      <w:r>
        <w:t>ParallelingControllerType</w:t>
      </w:r>
      <w:bookmarkEnd w:id="413"/>
      <w:bookmarkEnd w:id="414"/>
    </w:p>
    <w:p w14:paraId="36845CE0" w14:textId="77777777" w:rsidR="00237E76" w:rsidRDefault="00BF2492">
      <w:pPr>
        <w:pStyle w:val="PARAGRAPH"/>
      </w:pPr>
      <w:r>
        <w:t>A paralleling / switchgear controller that synchronizes and shares load among generator sets on a common bus, and optionally parallels with the utility.</w:t>
      </w:r>
    </w:p>
    <w:p w14:paraId="43F20E60" w14:textId="3B595734" w:rsidR="00237E76" w:rsidRDefault="00BF2492">
      <w:pPr>
        <w:pStyle w:val="TABLE-title"/>
      </w:pPr>
      <w:bookmarkStart w:id="415" w:name="_Tab_c7_17_def"/>
      <w:bookmarkStart w:id="416" w:name="_Toc236318785"/>
      <w:r>
        <w:t xml:space="preserve">Table </w:t>
      </w:r>
      <w:r>
        <w:fldChar w:fldCharType="begin"/>
      </w:r>
      <w:r>
        <w:instrText xml:space="preserve"> SEQ Table \* ARABIC </w:instrText>
      </w:r>
      <w:r>
        <w:fldChar w:fldCharType="separate"/>
      </w:r>
      <w:r w:rsidR="0090716E">
        <w:rPr>
          <w:noProof/>
        </w:rPr>
        <w:t>47</w:t>
      </w:r>
      <w:r>
        <w:fldChar w:fldCharType="end"/>
      </w:r>
      <w:r>
        <w:t xml:space="preserve"> – ParallelingControllerType definition</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5328EA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C15BF4C"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CF65A7" w14:textId="77777777" w:rsidR="00237E76" w:rsidRDefault="00BF2492">
            <w:pPr>
              <w:pStyle w:val="TableText"/>
            </w:pPr>
            <w:r>
              <w:rPr>
                <w:b/>
              </w:rPr>
              <w:t>Value</w:t>
            </w:r>
          </w:p>
        </w:tc>
      </w:tr>
      <w:tr w:rsidR="00237E76" w14:paraId="63B703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0445C2"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387C71" w14:textId="77777777" w:rsidR="00237E76" w:rsidRDefault="00BF2492">
            <w:pPr>
              <w:pStyle w:val="TableText"/>
            </w:pPr>
            <w:r>
              <w:t>1:ParallelingControllerType</w:t>
            </w:r>
          </w:p>
        </w:tc>
      </w:tr>
      <w:tr w:rsidR="00237E76" w14:paraId="7F06DD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5A863"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F34057" w14:textId="77777777" w:rsidR="00237E76" w:rsidRDefault="00BF2492">
            <w:pPr>
              <w:pStyle w:val="TableText"/>
            </w:pPr>
            <w:r>
              <w:t>False</w:t>
            </w:r>
          </w:p>
        </w:tc>
      </w:tr>
      <w:tr w:rsidR="00237E76" w14:paraId="455DA5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BFBCD1"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8F1C40"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F19C2B3"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CCA613"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6B695E"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DEA05C7" w14:textId="77777777" w:rsidR="00237E76" w:rsidRDefault="00BF2492">
            <w:pPr>
              <w:pStyle w:val="TableText"/>
            </w:pPr>
            <w:r>
              <w:rPr>
                <w:b/>
              </w:rPr>
              <w:t>Other</w:t>
            </w:r>
          </w:p>
        </w:tc>
      </w:tr>
      <w:tr w:rsidR="00237E76" w14:paraId="34A53A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502DD" w14:textId="77777777" w:rsidR="00237E76" w:rsidRDefault="00BF2492">
            <w:pPr>
              <w:pStyle w:val="TableText"/>
            </w:pPr>
            <w:r>
              <w:t>Subtype of the 2:ComponentType defined in OPC 10000-5, i.e. inheriting the InstanceDeclarations of that Node.</w:t>
            </w:r>
          </w:p>
        </w:tc>
      </w:tr>
      <w:tr w:rsidR="00237E76" w14:paraId="41D0EB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6B91A"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0114A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676646" w14:textId="77777777" w:rsidR="00237E76" w:rsidRDefault="00BF2492">
            <w:pPr>
              <w:pStyle w:val="TableTextWithTabs"/>
            </w:pPr>
            <w:r>
              <w:t>SystemState</w:t>
            </w:r>
          </w:p>
        </w:tc>
        <w:tc>
          <w:tcPr>
            <w:tcW w:w="1275" w:type="dxa"/>
            <w:tcBorders>
              <w:top w:val="single" w:sz="4" w:space="0" w:color="auto"/>
              <w:left w:val="single" w:sz="4" w:space="0" w:color="auto"/>
              <w:bottom w:val="single" w:sz="4" w:space="0" w:color="auto"/>
              <w:right w:val="single" w:sz="4" w:space="0" w:color="auto"/>
            </w:tcBorders>
          </w:tcPr>
          <w:p w14:paraId="71F1BDC0" w14:textId="77777777" w:rsidR="00237E76" w:rsidRDefault="00BF2492">
            <w:pPr>
              <w:pStyle w:val="TableText"/>
            </w:pPr>
            <w:r>
              <w:t>ParallelingSystemStateEnum</w:t>
            </w:r>
          </w:p>
        </w:tc>
        <w:tc>
          <w:tcPr>
            <w:tcW w:w="1843" w:type="dxa"/>
            <w:tcBorders>
              <w:top w:val="single" w:sz="4" w:space="0" w:color="auto"/>
              <w:left w:val="single" w:sz="4" w:space="0" w:color="auto"/>
              <w:bottom w:val="single" w:sz="4" w:space="0" w:color="auto"/>
              <w:right w:val="single" w:sz="4" w:space="0" w:color="auto"/>
            </w:tcBorders>
          </w:tcPr>
          <w:p w14:paraId="675A5A07"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B7277F1" w14:textId="77777777" w:rsidR="00237E76" w:rsidRDefault="00BF2492">
            <w:pPr>
              <w:pStyle w:val="TableText"/>
            </w:pPr>
            <w:r>
              <w:t>M</w:t>
            </w:r>
          </w:p>
        </w:tc>
      </w:tr>
      <w:tr w:rsidR="00237E76" w14:paraId="06E4DA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B3101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306F0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E5A19" w14:textId="77777777" w:rsidR="00237E76" w:rsidRDefault="00BF2492">
            <w:pPr>
              <w:pStyle w:val="TableTextWithTabs"/>
            </w:pPr>
            <w:r>
              <w:t>BusVoltage</w:t>
            </w:r>
          </w:p>
        </w:tc>
        <w:tc>
          <w:tcPr>
            <w:tcW w:w="1275" w:type="dxa"/>
            <w:tcBorders>
              <w:top w:val="single" w:sz="4" w:space="0" w:color="auto"/>
              <w:left w:val="single" w:sz="4" w:space="0" w:color="auto"/>
              <w:bottom w:val="single" w:sz="4" w:space="0" w:color="auto"/>
              <w:right w:val="single" w:sz="4" w:space="0" w:color="auto"/>
            </w:tcBorders>
          </w:tcPr>
          <w:p w14:paraId="739BC5A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662BF9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535E2D60" w14:textId="77777777" w:rsidR="00237E76" w:rsidRDefault="00BF2492">
            <w:pPr>
              <w:pStyle w:val="TableText"/>
            </w:pPr>
            <w:r>
              <w:t>O</w:t>
            </w:r>
          </w:p>
        </w:tc>
      </w:tr>
      <w:tr w:rsidR="00237E76" w14:paraId="149BED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5BECC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B5164D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A724FF" w14:textId="77777777" w:rsidR="00237E76" w:rsidRDefault="00BF2492">
            <w:pPr>
              <w:pStyle w:val="TableTextWithTabs"/>
            </w:pPr>
            <w:r>
              <w:t>BusFrequency</w:t>
            </w:r>
          </w:p>
        </w:tc>
        <w:tc>
          <w:tcPr>
            <w:tcW w:w="1275" w:type="dxa"/>
            <w:tcBorders>
              <w:top w:val="single" w:sz="4" w:space="0" w:color="auto"/>
              <w:left w:val="single" w:sz="4" w:space="0" w:color="auto"/>
              <w:bottom w:val="single" w:sz="4" w:space="0" w:color="auto"/>
              <w:right w:val="single" w:sz="4" w:space="0" w:color="auto"/>
            </w:tcBorders>
          </w:tcPr>
          <w:p w14:paraId="3C89AB7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3B0EAF4"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9B21FF9" w14:textId="77777777" w:rsidR="00237E76" w:rsidRDefault="00BF2492">
            <w:pPr>
              <w:pStyle w:val="TableText"/>
            </w:pPr>
            <w:r>
              <w:t>O</w:t>
            </w:r>
          </w:p>
        </w:tc>
      </w:tr>
      <w:tr w:rsidR="00237E76" w14:paraId="3CE87F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FF51F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A7C005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D570C2" w14:textId="77777777" w:rsidR="00237E76" w:rsidRDefault="00BF2492">
            <w:pPr>
              <w:pStyle w:val="TableTextWithTabs"/>
            </w:pPr>
            <w:r>
              <w:t>TotalBusRealPower</w:t>
            </w:r>
          </w:p>
        </w:tc>
        <w:tc>
          <w:tcPr>
            <w:tcW w:w="1275" w:type="dxa"/>
            <w:tcBorders>
              <w:top w:val="single" w:sz="4" w:space="0" w:color="auto"/>
              <w:left w:val="single" w:sz="4" w:space="0" w:color="auto"/>
              <w:bottom w:val="single" w:sz="4" w:space="0" w:color="auto"/>
              <w:right w:val="single" w:sz="4" w:space="0" w:color="auto"/>
            </w:tcBorders>
          </w:tcPr>
          <w:p w14:paraId="46C08CA0"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5421A24"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6A86EEA" w14:textId="77777777" w:rsidR="00237E76" w:rsidRDefault="00BF2492">
            <w:pPr>
              <w:pStyle w:val="TableText"/>
            </w:pPr>
            <w:r>
              <w:t>O</w:t>
            </w:r>
          </w:p>
        </w:tc>
      </w:tr>
      <w:tr w:rsidR="00237E76" w14:paraId="3E8131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93D46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C36923"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A52797" w14:textId="77777777" w:rsidR="00237E76" w:rsidRDefault="00BF2492">
            <w:pPr>
              <w:pStyle w:val="TableTextWithTabs"/>
            </w:pPr>
            <w:r>
              <w:t>TotalBusReactivePower</w:t>
            </w:r>
          </w:p>
        </w:tc>
        <w:tc>
          <w:tcPr>
            <w:tcW w:w="1275" w:type="dxa"/>
            <w:tcBorders>
              <w:top w:val="single" w:sz="4" w:space="0" w:color="auto"/>
              <w:left w:val="single" w:sz="4" w:space="0" w:color="auto"/>
              <w:bottom w:val="single" w:sz="4" w:space="0" w:color="auto"/>
              <w:right w:val="single" w:sz="4" w:space="0" w:color="auto"/>
            </w:tcBorders>
          </w:tcPr>
          <w:p w14:paraId="3D63B62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23E36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375C8D2" w14:textId="77777777" w:rsidR="00237E76" w:rsidRDefault="00BF2492">
            <w:pPr>
              <w:pStyle w:val="TableText"/>
            </w:pPr>
            <w:r>
              <w:t>O</w:t>
            </w:r>
          </w:p>
        </w:tc>
      </w:tr>
      <w:tr w:rsidR="00237E76" w14:paraId="7D50B8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5A23F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E0713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1D149" w14:textId="77777777" w:rsidR="00237E76" w:rsidRDefault="00BF2492">
            <w:pPr>
              <w:pStyle w:val="TableTextWithTabs"/>
            </w:pPr>
            <w:r>
              <w:t>SynchronizationAngle</w:t>
            </w:r>
          </w:p>
        </w:tc>
        <w:tc>
          <w:tcPr>
            <w:tcW w:w="1275" w:type="dxa"/>
            <w:tcBorders>
              <w:top w:val="single" w:sz="4" w:space="0" w:color="auto"/>
              <w:left w:val="single" w:sz="4" w:space="0" w:color="auto"/>
              <w:bottom w:val="single" w:sz="4" w:space="0" w:color="auto"/>
              <w:right w:val="single" w:sz="4" w:space="0" w:color="auto"/>
            </w:tcBorders>
          </w:tcPr>
          <w:p w14:paraId="2F625AC6"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82B0FDE"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7F9644A9" w14:textId="77777777" w:rsidR="00237E76" w:rsidRDefault="00BF2492">
            <w:pPr>
              <w:pStyle w:val="TableText"/>
            </w:pPr>
            <w:r>
              <w:t>O</w:t>
            </w:r>
          </w:p>
        </w:tc>
      </w:tr>
      <w:tr w:rsidR="00237E76" w14:paraId="1CBB15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C0BD7"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812017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70145" w14:textId="77777777" w:rsidR="00237E76" w:rsidRDefault="00BF2492">
            <w:pPr>
              <w:pStyle w:val="TableTextWithTabs"/>
            </w:pPr>
            <w:r>
              <w:t>SlipFrequency</w:t>
            </w:r>
          </w:p>
        </w:tc>
        <w:tc>
          <w:tcPr>
            <w:tcW w:w="1275" w:type="dxa"/>
            <w:tcBorders>
              <w:top w:val="single" w:sz="4" w:space="0" w:color="auto"/>
              <w:left w:val="single" w:sz="4" w:space="0" w:color="auto"/>
              <w:bottom w:val="single" w:sz="4" w:space="0" w:color="auto"/>
              <w:right w:val="single" w:sz="4" w:space="0" w:color="auto"/>
            </w:tcBorders>
          </w:tcPr>
          <w:p w14:paraId="4596AED7"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07CF162"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675607E0" w14:textId="77777777" w:rsidR="00237E76" w:rsidRDefault="00BF2492">
            <w:pPr>
              <w:pStyle w:val="TableText"/>
            </w:pPr>
            <w:r>
              <w:t>O</w:t>
            </w:r>
          </w:p>
        </w:tc>
      </w:tr>
      <w:tr w:rsidR="00237E76" w14:paraId="50410D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D5C6D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C2F07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C5265C" w14:textId="77777777" w:rsidR="00237E76" w:rsidRDefault="00BF2492">
            <w:pPr>
              <w:pStyle w:val="TableTextWithTabs"/>
            </w:pPr>
            <w:r>
              <w:t>VoltageDifference</w:t>
            </w:r>
          </w:p>
        </w:tc>
        <w:tc>
          <w:tcPr>
            <w:tcW w:w="1275" w:type="dxa"/>
            <w:tcBorders>
              <w:top w:val="single" w:sz="4" w:space="0" w:color="auto"/>
              <w:left w:val="single" w:sz="4" w:space="0" w:color="auto"/>
              <w:bottom w:val="single" w:sz="4" w:space="0" w:color="auto"/>
              <w:right w:val="single" w:sz="4" w:space="0" w:color="auto"/>
            </w:tcBorders>
          </w:tcPr>
          <w:p w14:paraId="087A235F"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8CFED47"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4BB3181" w14:textId="77777777" w:rsidR="00237E76" w:rsidRDefault="00BF2492">
            <w:pPr>
              <w:pStyle w:val="TableText"/>
            </w:pPr>
            <w:r>
              <w:t>O</w:t>
            </w:r>
          </w:p>
        </w:tc>
      </w:tr>
      <w:tr w:rsidR="00237E76" w14:paraId="6ABB5C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3554C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8031D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0E578" w14:textId="77777777" w:rsidR="00237E76" w:rsidRDefault="00BF2492">
            <w:pPr>
              <w:pStyle w:val="TableTextWithTabs"/>
            </w:pPr>
            <w:r>
              <w:t>FrequencyDifference</w:t>
            </w:r>
          </w:p>
        </w:tc>
        <w:tc>
          <w:tcPr>
            <w:tcW w:w="1275" w:type="dxa"/>
            <w:tcBorders>
              <w:top w:val="single" w:sz="4" w:space="0" w:color="auto"/>
              <w:left w:val="single" w:sz="4" w:space="0" w:color="auto"/>
              <w:bottom w:val="single" w:sz="4" w:space="0" w:color="auto"/>
              <w:right w:val="single" w:sz="4" w:space="0" w:color="auto"/>
            </w:tcBorders>
          </w:tcPr>
          <w:p w14:paraId="7B58AC54"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C0D6048"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63095FE" w14:textId="77777777" w:rsidR="00237E76" w:rsidRDefault="00BF2492">
            <w:pPr>
              <w:pStyle w:val="TableText"/>
            </w:pPr>
            <w:r>
              <w:t>O</w:t>
            </w:r>
          </w:p>
        </w:tc>
      </w:tr>
      <w:tr w:rsidR="00237E76" w14:paraId="30DD0F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72F8"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7EA9F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5C289B" w14:textId="77777777" w:rsidR="00237E76" w:rsidRDefault="00BF2492">
            <w:pPr>
              <w:pStyle w:val="TableTextWithTabs"/>
            </w:pPr>
            <w:r>
              <w:t>SyncCheckPermissive</w:t>
            </w:r>
          </w:p>
        </w:tc>
        <w:tc>
          <w:tcPr>
            <w:tcW w:w="1275" w:type="dxa"/>
            <w:tcBorders>
              <w:top w:val="single" w:sz="4" w:space="0" w:color="auto"/>
              <w:left w:val="single" w:sz="4" w:space="0" w:color="auto"/>
              <w:bottom w:val="single" w:sz="4" w:space="0" w:color="auto"/>
              <w:right w:val="single" w:sz="4" w:space="0" w:color="auto"/>
            </w:tcBorders>
          </w:tcPr>
          <w:p w14:paraId="6FDC6F14"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7FA3AB0"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04F7AA2" w14:textId="77777777" w:rsidR="00237E76" w:rsidRDefault="00BF2492">
            <w:pPr>
              <w:pStyle w:val="TableText"/>
            </w:pPr>
            <w:r>
              <w:t>O</w:t>
            </w:r>
          </w:p>
        </w:tc>
      </w:tr>
      <w:tr w:rsidR="00237E76" w14:paraId="2BB64B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9124D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8A5891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439CDB" w14:textId="77777777" w:rsidR="00237E76" w:rsidRDefault="00BF2492">
            <w:pPr>
              <w:pStyle w:val="TableTextWithTabs"/>
            </w:pPr>
            <w:r>
              <w:t>DeadBus</w:t>
            </w:r>
          </w:p>
        </w:tc>
        <w:tc>
          <w:tcPr>
            <w:tcW w:w="1275" w:type="dxa"/>
            <w:tcBorders>
              <w:top w:val="single" w:sz="4" w:space="0" w:color="auto"/>
              <w:left w:val="single" w:sz="4" w:space="0" w:color="auto"/>
              <w:bottom w:val="single" w:sz="4" w:space="0" w:color="auto"/>
              <w:right w:val="single" w:sz="4" w:space="0" w:color="auto"/>
            </w:tcBorders>
          </w:tcPr>
          <w:p w14:paraId="5ECEE1B6"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E44E29B"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9EE15B4" w14:textId="77777777" w:rsidR="00237E76" w:rsidRDefault="00BF2492">
            <w:pPr>
              <w:pStyle w:val="TableText"/>
            </w:pPr>
            <w:r>
              <w:t>O</w:t>
            </w:r>
          </w:p>
        </w:tc>
      </w:tr>
      <w:tr w:rsidR="00237E76" w14:paraId="0B7893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78B03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D5B6E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0C06D5" w14:textId="77777777" w:rsidR="00237E76" w:rsidRDefault="00BF2492">
            <w:pPr>
              <w:pStyle w:val="TableTextWithTabs"/>
            </w:pPr>
            <w:r>
              <w:t>LoadSharePercent</w:t>
            </w:r>
          </w:p>
        </w:tc>
        <w:tc>
          <w:tcPr>
            <w:tcW w:w="1275" w:type="dxa"/>
            <w:tcBorders>
              <w:top w:val="single" w:sz="4" w:space="0" w:color="auto"/>
              <w:left w:val="single" w:sz="4" w:space="0" w:color="auto"/>
              <w:bottom w:val="single" w:sz="4" w:space="0" w:color="auto"/>
              <w:right w:val="single" w:sz="4" w:space="0" w:color="auto"/>
            </w:tcBorders>
          </w:tcPr>
          <w:p w14:paraId="3DC292B7"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952E2C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274816F" w14:textId="77777777" w:rsidR="00237E76" w:rsidRDefault="00BF2492">
            <w:pPr>
              <w:pStyle w:val="TableText"/>
            </w:pPr>
            <w:r>
              <w:t>O</w:t>
            </w:r>
          </w:p>
        </w:tc>
      </w:tr>
      <w:tr w:rsidR="00237E76" w14:paraId="2BAC51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EB73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0C439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2927C" w14:textId="77777777" w:rsidR="00237E76" w:rsidRDefault="00BF2492">
            <w:pPr>
              <w:pStyle w:val="TableTextWithTabs"/>
            </w:pPr>
            <w:r>
              <w:t>AvailableCapacity</w:t>
            </w:r>
          </w:p>
        </w:tc>
        <w:tc>
          <w:tcPr>
            <w:tcW w:w="1275" w:type="dxa"/>
            <w:tcBorders>
              <w:top w:val="single" w:sz="4" w:space="0" w:color="auto"/>
              <w:left w:val="single" w:sz="4" w:space="0" w:color="auto"/>
              <w:bottom w:val="single" w:sz="4" w:space="0" w:color="auto"/>
              <w:right w:val="single" w:sz="4" w:space="0" w:color="auto"/>
            </w:tcBorders>
          </w:tcPr>
          <w:p w14:paraId="795AE46B"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911B3D"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37768F60" w14:textId="77777777" w:rsidR="00237E76" w:rsidRDefault="00BF2492">
            <w:pPr>
              <w:pStyle w:val="TableText"/>
            </w:pPr>
            <w:r>
              <w:t>O</w:t>
            </w:r>
          </w:p>
        </w:tc>
      </w:tr>
      <w:tr w:rsidR="00237E76" w14:paraId="0CB5CD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36CC1"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D2AF49"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DF18B" w14:textId="77777777" w:rsidR="00237E76" w:rsidRDefault="00BF2492">
            <w:pPr>
              <w:pStyle w:val="TableTextWithTabs"/>
            </w:pPr>
            <w:r>
              <w:t>SpinningReserve</w:t>
            </w:r>
          </w:p>
        </w:tc>
        <w:tc>
          <w:tcPr>
            <w:tcW w:w="1275" w:type="dxa"/>
            <w:tcBorders>
              <w:top w:val="single" w:sz="4" w:space="0" w:color="auto"/>
              <w:left w:val="single" w:sz="4" w:space="0" w:color="auto"/>
              <w:bottom w:val="single" w:sz="4" w:space="0" w:color="auto"/>
              <w:right w:val="single" w:sz="4" w:space="0" w:color="auto"/>
            </w:tcBorders>
          </w:tcPr>
          <w:p w14:paraId="605FDC73"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26B14C"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0B610EF" w14:textId="77777777" w:rsidR="00237E76" w:rsidRDefault="00BF2492">
            <w:pPr>
              <w:pStyle w:val="TableText"/>
            </w:pPr>
            <w:r>
              <w:t>O</w:t>
            </w:r>
          </w:p>
        </w:tc>
      </w:tr>
      <w:tr w:rsidR="00237E76" w14:paraId="3597C6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06407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63777A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48B53D" w14:textId="77777777" w:rsidR="00237E76" w:rsidRDefault="00BF2492">
            <w:pPr>
              <w:pStyle w:val="TableTextWithTabs"/>
            </w:pPr>
            <w:r>
              <w:t>GeneratorBreakerClosed</w:t>
            </w:r>
          </w:p>
        </w:tc>
        <w:tc>
          <w:tcPr>
            <w:tcW w:w="1275" w:type="dxa"/>
            <w:tcBorders>
              <w:top w:val="single" w:sz="4" w:space="0" w:color="auto"/>
              <w:left w:val="single" w:sz="4" w:space="0" w:color="auto"/>
              <w:bottom w:val="single" w:sz="4" w:space="0" w:color="auto"/>
              <w:right w:val="single" w:sz="4" w:space="0" w:color="auto"/>
            </w:tcBorders>
          </w:tcPr>
          <w:p w14:paraId="4DB88BAD"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471A9F"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4F1063" w14:textId="77777777" w:rsidR="00237E76" w:rsidRDefault="00BF2492">
            <w:pPr>
              <w:pStyle w:val="TableText"/>
            </w:pPr>
            <w:r>
              <w:t>O</w:t>
            </w:r>
          </w:p>
        </w:tc>
      </w:tr>
      <w:tr w:rsidR="00237E76" w14:paraId="1AB014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CE3AAC"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FBA4E4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690FFE" w14:textId="77777777" w:rsidR="00237E76" w:rsidRDefault="00BF2492">
            <w:pPr>
              <w:pStyle w:val="TableTextWithTabs"/>
            </w:pPr>
            <w:r>
              <w:t>UtilityBreakerClosed</w:t>
            </w:r>
          </w:p>
        </w:tc>
        <w:tc>
          <w:tcPr>
            <w:tcW w:w="1275" w:type="dxa"/>
            <w:tcBorders>
              <w:top w:val="single" w:sz="4" w:space="0" w:color="auto"/>
              <w:left w:val="single" w:sz="4" w:space="0" w:color="auto"/>
              <w:bottom w:val="single" w:sz="4" w:space="0" w:color="auto"/>
              <w:right w:val="single" w:sz="4" w:space="0" w:color="auto"/>
            </w:tcBorders>
          </w:tcPr>
          <w:p w14:paraId="134EA593"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3058035"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318DF81" w14:textId="77777777" w:rsidR="00237E76" w:rsidRDefault="00BF2492">
            <w:pPr>
              <w:pStyle w:val="TableText"/>
            </w:pPr>
            <w:r>
              <w:t>O</w:t>
            </w:r>
          </w:p>
        </w:tc>
      </w:tr>
      <w:tr w:rsidR="00237E76" w14:paraId="7003FD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1E8FE"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9B28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7905A3" w14:textId="77777777" w:rsidR="00237E76" w:rsidRDefault="00BF2492">
            <w:pPr>
              <w:pStyle w:val="TableTextWithTabs"/>
            </w:pPr>
            <w:r>
              <w:t>UtilityImportPower</w:t>
            </w:r>
          </w:p>
        </w:tc>
        <w:tc>
          <w:tcPr>
            <w:tcW w:w="1275" w:type="dxa"/>
            <w:tcBorders>
              <w:top w:val="single" w:sz="4" w:space="0" w:color="auto"/>
              <w:left w:val="single" w:sz="4" w:space="0" w:color="auto"/>
              <w:bottom w:val="single" w:sz="4" w:space="0" w:color="auto"/>
              <w:right w:val="single" w:sz="4" w:space="0" w:color="auto"/>
            </w:tcBorders>
          </w:tcPr>
          <w:p w14:paraId="5C5FFB29"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84AA67"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ECB596B" w14:textId="77777777" w:rsidR="00237E76" w:rsidRDefault="00BF2492">
            <w:pPr>
              <w:pStyle w:val="TableText"/>
            </w:pPr>
            <w:r>
              <w:t>O</w:t>
            </w:r>
          </w:p>
        </w:tc>
      </w:tr>
      <w:tr w:rsidR="00237E76" w14:paraId="640F1C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C3565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6CE810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9564B3" w14:textId="77777777" w:rsidR="00237E76" w:rsidRDefault="00BF2492">
            <w:pPr>
              <w:pStyle w:val="TableTextWithTabs"/>
            </w:pPr>
            <w:r>
              <w:t>UtilityExportPower</w:t>
            </w:r>
          </w:p>
        </w:tc>
        <w:tc>
          <w:tcPr>
            <w:tcW w:w="1275" w:type="dxa"/>
            <w:tcBorders>
              <w:top w:val="single" w:sz="4" w:space="0" w:color="auto"/>
              <w:left w:val="single" w:sz="4" w:space="0" w:color="auto"/>
              <w:bottom w:val="single" w:sz="4" w:space="0" w:color="auto"/>
              <w:right w:val="single" w:sz="4" w:space="0" w:color="auto"/>
            </w:tcBorders>
          </w:tcPr>
          <w:p w14:paraId="615CA312"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8E87AA7"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2BD94FB9" w14:textId="77777777" w:rsidR="00237E76" w:rsidRDefault="00BF2492">
            <w:pPr>
              <w:pStyle w:val="TableText"/>
            </w:pPr>
            <w:r>
              <w:t>O</w:t>
            </w:r>
          </w:p>
        </w:tc>
      </w:tr>
      <w:tr w:rsidR="00237E76" w14:paraId="32C76F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4D604D"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902D39"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9D8A5" w14:textId="77777777" w:rsidR="00237E76" w:rsidRDefault="00BF2492">
            <w:pPr>
              <w:pStyle w:val="TableTextWithTabs"/>
            </w:pPr>
            <w:r>
              <w:t>ConnectToBus</w:t>
            </w:r>
          </w:p>
        </w:tc>
        <w:tc>
          <w:tcPr>
            <w:tcW w:w="1275" w:type="dxa"/>
            <w:tcBorders>
              <w:top w:val="single" w:sz="4" w:space="0" w:color="auto"/>
              <w:left w:val="single" w:sz="4" w:space="0" w:color="auto"/>
              <w:bottom w:val="single" w:sz="4" w:space="0" w:color="auto"/>
              <w:right w:val="single" w:sz="4" w:space="0" w:color="auto"/>
            </w:tcBorders>
          </w:tcPr>
          <w:p w14:paraId="2A13ACBB"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75C62361"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7DFD202E" w14:textId="77777777" w:rsidR="00237E76" w:rsidRDefault="00BF2492">
            <w:pPr>
              <w:pStyle w:val="TableText"/>
            </w:pPr>
            <w:r>
              <w:t>O</w:t>
            </w:r>
          </w:p>
        </w:tc>
      </w:tr>
      <w:tr w:rsidR="00237E76" w14:paraId="27FFA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5C7D4F"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D846EC" w14:textId="77777777" w:rsidR="00237E76" w:rsidRDefault="00BF2492">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8D69648" w14:textId="77777777" w:rsidR="00237E76" w:rsidRDefault="00BF2492">
            <w:pPr>
              <w:pStyle w:val="TableTextWithTabs"/>
            </w:pPr>
            <w:r>
              <w:t>DisconnectFromBus</w:t>
            </w:r>
          </w:p>
        </w:tc>
        <w:tc>
          <w:tcPr>
            <w:tcW w:w="1275" w:type="dxa"/>
            <w:tcBorders>
              <w:top w:val="single" w:sz="4" w:space="0" w:color="auto"/>
              <w:left w:val="single" w:sz="4" w:space="0" w:color="auto"/>
              <w:bottom w:val="single" w:sz="4" w:space="0" w:color="auto"/>
              <w:right w:val="single" w:sz="4" w:space="0" w:color="auto"/>
            </w:tcBorders>
          </w:tcPr>
          <w:p w14:paraId="4A69104C"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455E8F0B" w14:textId="77777777" w:rsidR="00237E76" w:rsidRDefault="00237E76">
            <w:pPr>
              <w:pStyle w:val="TableText"/>
            </w:pPr>
          </w:p>
        </w:tc>
        <w:tc>
          <w:tcPr>
            <w:tcW w:w="851" w:type="dxa"/>
            <w:tcBorders>
              <w:top w:val="single" w:sz="4" w:space="0" w:color="auto"/>
              <w:left w:val="single" w:sz="4" w:space="0" w:color="auto"/>
              <w:bottom w:val="single" w:sz="4" w:space="0" w:color="auto"/>
              <w:right w:val="single" w:sz="4" w:space="0" w:color="auto"/>
            </w:tcBorders>
          </w:tcPr>
          <w:p w14:paraId="52EA3D15" w14:textId="77777777" w:rsidR="00237E76" w:rsidRDefault="00BF2492">
            <w:pPr>
              <w:pStyle w:val="TableText"/>
            </w:pPr>
            <w:r>
              <w:t>O</w:t>
            </w:r>
          </w:p>
        </w:tc>
      </w:tr>
      <w:tr w:rsidR="00237E76" w14:paraId="1592F34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D2F749" w14:textId="77777777" w:rsidR="00237E76" w:rsidRDefault="00BF2492">
            <w:pPr>
              <w:pStyle w:val="TableText"/>
            </w:pPr>
            <w:r>
              <w:rPr>
                <w:b/>
              </w:rPr>
              <w:t>Conformance Units</w:t>
            </w:r>
          </w:p>
        </w:tc>
      </w:tr>
      <w:tr w:rsidR="00237E76" w14:paraId="418AE1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BD9B7F" w14:textId="77777777" w:rsidR="00237E76" w:rsidRDefault="00BF2492">
            <w:pPr>
              <w:pStyle w:val="TableText"/>
            </w:pPr>
            <w:r>
              <w:t>GEN-Paralleling</w:t>
            </w:r>
          </w:p>
        </w:tc>
      </w:tr>
    </w:tbl>
    <w:p w14:paraId="503CB07A" w14:textId="77777777" w:rsidR="00237E76" w:rsidRDefault="00237E76">
      <w:pPr>
        <w:pStyle w:val="spacer"/>
      </w:pPr>
    </w:p>
    <w:p w14:paraId="34D490BB" w14:textId="77777777" w:rsidR="00237E76" w:rsidRDefault="00BF2492">
      <w:pPr>
        <w:pStyle w:val="Heading3"/>
      </w:pPr>
      <w:bookmarkStart w:id="417" w:name="_Clause_c7_17_1"/>
      <w:bookmarkStart w:id="418" w:name="_Toc236318700"/>
      <w:r>
        <w:t>ConnectToBus</w:t>
      </w:r>
      <w:bookmarkEnd w:id="417"/>
      <w:bookmarkEnd w:id="418"/>
    </w:p>
    <w:p w14:paraId="7484D9A4" w14:textId="77777777" w:rsidR="00237E76" w:rsidRDefault="00BF2492">
      <w:pPr>
        <w:pStyle w:val="PARAGRAPH"/>
      </w:pPr>
      <w:r>
        <w:t>Synchronize and close onto the common bus.</w:t>
      </w:r>
    </w:p>
    <w:p w14:paraId="63DC790B" w14:textId="77777777" w:rsidR="00237E76" w:rsidRDefault="00BF2492">
      <w:pPr>
        <w:pStyle w:val="PARAGRAPH"/>
      </w:pPr>
      <w:r>
        <w:lastRenderedPageBreak/>
        <w:t>Signature</w:t>
      </w:r>
    </w:p>
    <w:p w14:paraId="6995E9E4" w14:textId="77777777" w:rsidR="00237E76" w:rsidRDefault="00BF2492">
      <w:pPr>
        <w:pStyle w:val="MethodSignature"/>
      </w:pPr>
      <w:r>
        <w:t>ConnectToBus ();</w:t>
      </w:r>
    </w:p>
    <w:p w14:paraId="19434A42" w14:textId="77777777" w:rsidR="00237E76" w:rsidRDefault="00BF2492">
      <w:pPr>
        <w:pStyle w:val="Heading3"/>
      </w:pPr>
      <w:bookmarkStart w:id="419" w:name="_Clause_c7_17_2"/>
      <w:bookmarkStart w:id="420" w:name="_Toc236318701"/>
      <w:r>
        <w:t>DisconnectFromBus</w:t>
      </w:r>
      <w:bookmarkEnd w:id="419"/>
      <w:bookmarkEnd w:id="420"/>
    </w:p>
    <w:p w14:paraId="5A471611" w14:textId="77777777" w:rsidR="00237E76" w:rsidRDefault="00BF2492">
      <w:pPr>
        <w:pStyle w:val="PARAGRAPH"/>
      </w:pPr>
      <w:r>
        <w:t>Soft-unload and open from the common bus.</w:t>
      </w:r>
    </w:p>
    <w:p w14:paraId="534C82CB" w14:textId="77777777" w:rsidR="00237E76" w:rsidRDefault="00BF2492">
      <w:pPr>
        <w:pStyle w:val="PARAGRAPH"/>
      </w:pPr>
      <w:r>
        <w:t>Signature</w:t>
      </w:r>
    </w:p>
    <w:p w14:paraId="735E3D50" w14:textId="77777777" w:rsidR="00237E76" w:rsidRDefault="00BF2492">
      <w:pPr>
        <w:pStyle w:val="MethodSignature"/>
      </w:pPr>
      <w:r>
        <w:t>DisconnectFromBus ();</w:t>
      </w:r>
    </w:p>
    <w:p w14:paraId="50CC203F" w14:textId="77777777" w:rsidR="00237E76" w:rsidRDefault="00BF2492">
      <w:pPr>
        <w:pStyle w:val="Heading2"/>
      </w:pPr>
      <w:bookmarkStart w:id="421" w:name="_Clause_c7_18"/>
      <w:bookmarkStart w:id="422" w:name="_Toc236318702"/>
      <w:r>
        <w:t>GeneratorSystemType</w:t>
      </w:r>
      <w:bookmarkEnd w:id="421"/>
      <w:bookmarkEnd w:id="422"/>
    </w:p>
    <w:p w14:paraId="1F150FAC" w14:textId="77777777" w:rsidR="00237E76" w:rsidRDefault="00BF2492">
      <w:pPr>
        <w:pStyle w:val="PARAGRAPH"/>
      </w:pPr>
      <w:r>
        <w:t>A power-generation system aggregating one or more paralleled generator sets, an optional paralleling controller and transfer switches. Models integrated power systems such as data-center and healthcare plants.</w:t>
      </w:r>
    </w:p>
    <w:p w14:paraId="021DD320" w14:textId="17E0FFE5" w:rsidR="00237E76" w:rsidRDefault="00BF2492">
      <w:pPr>
        <w:pStyle w:val="TABLE-title"/>
      </w:pPr>
      <w:bookmarkStart w:id="423" w:name="_Tab_c7_18_def"/>
      <w:bookmarkStart w:id="424" w:name="_Toc236318786"/>
      <w:r>
        <w:t xml:space="preserve">Table </w:t>
      </w:r>
      <w:r>
        <w:fldChar w:fldCharType="begin"/>
      </w:r>
      <w:r>
        <w:instrText xml:space="preserve"> SEQ Table \* ARABIC </w:instrText>
      </w:r>
      <w:r>
        <w:fldChar w:fldCharType="separate"/>
      </w:r>
      <w:r w:rsidR="0090716E">
        <w:rPr>
          <w:noProof/>
        </w:rPr>
        <w:t>48</w:t>
      </w:r>
      <w:r>
        <w:fldChar w:fldCharType="end"/>
      </w:r>
      <w:r>
        <w:t xml:space="preserve"> – GeneratorSystemType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080BF3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3283F2"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F21CAA" w14:textId="77777777" w:rsidR="00237E76" w:rsidRDefault="00BF2492">
            <w:pPr>
              <w:pStyle w:val="TableText"/>
            </w:pPr>
            <w:r>
              <w:rPr>
                <w:b/>
              </w:rPr>
              <w:t>Value</w:t>
            </w:r>
          </w:p>
        </w:tc>
      </w:tr>
      <w:tr w:rsidR="00237E76" w14:paraId="4D924A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9566969"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95C0F4" w14:textId="77777777" w:rsidR="00237E76" w:rsidRDefault="00BF2492">
            <w:pPr>
              <w:pStyle w:val="TableText"/>
            </w:pPr>
            <w:r>
              <w:t>1:GeneratorSystemType</w:t>
            </w:r>
          </w:p>
        </w:tc>
      </w:tr>
      <w:tr w:rsidR="00237E76" w14:paraId="004CED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EB9B62"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8FFA13" w14:textId="77777777" w:rsidR="00237E76" w:rsidRDefault="00BF2492">
            <w:pPr>
              <w:pStyle w:val="TableText"/>
            </w:pPr>
            <w:r>
              <w:t>False</w:t>
            </w:r>
          </w:p>
        </w:tc>
      </w:tr>
      <w:tr w:rsidR="00237E76" w14:paraId="223C21B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E618E2"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48BAD8E"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DCB64D8"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AC2CF2"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7E8FFC"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5B78C3" w14:textId="77777777" w:rsidR="00237E76" w:rsidRDefault="00BF2492">
            <w:pPr>
              <w:pStyle w:val="TableText"/>
            </w:pPr>
            <w:r>
              <w:rPr>
                <w:b/>
              </w:rPr>
              <w:t>Other</w:t>
            </w:r>
          </w:p>
        </w:tc>
      </w:tr>
      <w:tr w:rsidR="00237E76" w14:paraId="77E75EF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C86A9A" w14:textId="77777777" w:rsidR="00237E76" w:rsidRDefault="00BF2492">
            <w:pPr>
              <w:pStyle w:val="TableText"/>
            </w:pPr>
            <w:r>
              <w:t>Subtype of the 0:BaseObjectType defined in OPC 10000-5, i.e. inheriting the InstanceDeclarations of that Node.</w:t>
            </w:r>
          </w:p>
        </w:tc>
      </w:tr>
      <w:tr w:rsidR="00237E76" w14:paraId="023457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884C9"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8296726"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B97C0B" w14:textId="77777777" w:rsidR="00237E76" w:rsidRDefault="00BF2492">
            <w:pPr>
              <w:pStyle w:val="TableTextWithTabs"/>
            </w:pPr>
            <w:r>
              <w:t>GeneratorSets</w:t>
            </w:r>
          </w:p>
        </w:tc>
        <w:tc>
          <w:tcPr>
            <w:tcW w:w="1275" w:type="dxa"/>
            <w:tcBorders>
              <w:top w:val="single" w:sz="4" w:space="0" w:color="auto"/>
              <w:left w:val="single" w:sz="4" w:space="0" w:color="auto"/>
              <w:bottom w:val="single" w:sz="4" w:space="0" w:color="auto"/>
              <w:right w:val="single" w:sz="4" w:space="0" w:color="auto"/>
            </w:tcBorders>
          </w:tcPr>
          <w:p w14:paraId="2B90FE81"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34242E4A" w14:textId="77777777" w:rsidR="00237E76" w:rsidRDefault="00BF249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722B319" w14:textId="77777777" w:rsidR="00237E76" w:rsidRDefault="00BF2492">
            <w:pPr>
              <w:pStyle w:val="TableText"/>
            </w:pPr>
            <w:r>
              <w:t>M</w:t>
            </w:r>
          </w:p>
        </w:tc>
      </w:tr>
      <w:tr w:rsidR="00237E76" w14:paraId="2D02DF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BD2042"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7781052"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04354E" w14:textId="77777777" w:rsidR="00237E76" w:rsidRDefault="00BF2492">
            <w:pPr>
              <w:pStyle w:val="TableTextWithTabs"/>
            </w:pPr>
            <w:r>
              <w:t>ParallelingController</w:t>
            </w:r>
          </w:p>
        </w:tc>
        <w:tc>
          <w:tcPr>
            <w:tcW w:w="1275" w:type="dxa"/>
            <w:tcBorders>
              <w:top w:val="single" w:sz="4" w:space="0" w:color="auto"/>
              <w:left w:val="single" w:sz="4" w:space="0" w:color="auto"/>
              <w:bottom w:val="single" w:sz="4" w:space="0" w:color="auto"/>
              <w:right w:val="single" w:sz="4" w:space="0" w:color="auto"/>
            </w:tcBorders>
          </w:tcPr>
          <w:p w14:paraId="2BABD03A"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29DA57AE" w14:textId="77777777" w:rsidR="00237E76" w:rsidRDefault="00BF2492">
            <w:pPr>
              <w:pStyle w:val="TableText"/>
            </w:pPr>
            <w:r>
              <w:t>ParallelingControllerType</w:t>
            </w:r>
          </w:p>
        </w:tc>
        <w:tc>
          <w:tcPr>
            <w:tcW w:w="851" w:type="dxa"/>
            <w:tcBorders>
              <w:top w:val="single" w:sz="4" w:space="0" w:color="auto"/>
              <w:left w:val="single" w:sz="4" w:space="0" w:color="auto"/>
              <w:bottom w:val="single" w:sz="4" w:space="0" w:color="auto"/>
              <w:right w:val="single" w:sz="4" w:space="0" w:color="auto"/>
            </w:tcBorders>
          </w:tcPr>
          <w:p w14:paraId="6C5642B5" w14:textId="77777777" w:rsidR="00237E76" w:rsidRDefault="00BF2492">
            <w:pPr>
              <w:pStyle w:val="TableText"/>
            </w:pPr>
            <w:r>
              <w:t>O</w:t>
            </w:r>
          </w:p>
        </w:tc>
      </w:tr>
      <w:tr w:rsidR="00237E76" w14:paraId="624426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72CF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B9E6F5"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A24F1D" w14:textId="77777777" w:rsidR="00237E76" w:rsidRDefault="00BF2492">
            <w:pPr>
              <w:pStyle w:val="TableTextWithTabs"/>
            </w:pPr>
            <w:r>
              <w:t>TransferSwitches</w:t>
            </w:r>
          </w:p>
        </w:tc>
        <w:tc>
          <w:tcPr>
            <w:tcW w:w="1275" w:type="dxa"/>
            <w:tcBorders>
              <w:top w:val="single" w:sz="4" w:space="0" w:color="auto"/>
              <w:left w:val="single" w:sz="4" w:space="0" w:color="auto"/>
              <w:bottom w:val="single" w:sz="4" w:space="0" w:color="auto"/>
              <w:right w:val="single" w:sz="4" w:space="0" w:color="auto"/>
            </w:tcBorders>
          </w:tcPr>
          <w:p w14:paraId="5E0823BB"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67A13EAF" w14:textId="77777777" w:rsidR="00237E76" w:rsidRDefault="00BF2492">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C04B567" w14:textId="77777777" w:rsidR="00237E76" w:rsidRDefault="00BF2492">
            <w:pPr>
              <w:pStyle w:val="TableText"/>
            </w:pPr>
            <w:r>
              <w:t>O</w:t>
            </w:r>
          </w:p>
        </w:tc>
      </w:tr>
      <w:tr w:rsidR="00237E76" w14:paraId="6B949B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EDD50"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F61A3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E6701" w14:textId="77777777" w:rsidR="00237E76" w:rsidRDefault="00BF2492">
            <w:pPr>
              <w:pStyle w:val="TableTextWithTabs"/>
            </w:pPr>
            <w:r>
              <w:t>NumberOfGeneratorSets</w:t>
            </w:r>
          </w:p>
        </w:tc>
        <w:tc>
          <w:tcPr>
            <w:tcW w:w="1275" w:type="dxa"/>
            <w:tcBorders>
              <w:top w:val="single" w:sz="4" w:space="0" w:color="auto"/>
              <w:left w:val="single" w:sz="4" w:space="0" w:color="auto"/>
              <w:bottom w:val="single" w:sz="4" w:space="0" w:color="auto"/>
              <w:right w:val="single" w:sz="4" w:space="0" w:color="auto"/>
            </w:tcBorders>
          </w:tcPr>
          <w:p w14:paraId="17D5E835" w14:textId="77777777" w:rsidR="00237E76" w:rsidRDefault="00BF2492">
            <w:pPr>
              <w:pStyle w:val="TableText"/>
            </w:pPr>
            <w:r>
              <w:t>0:UInt16</w:t>
            </w:r>
          </w:p>
        </w:tc>
        <w:tc>
          <w:tcPr>
            <w:tcW w:w="1843" w:type="dxa"/>
            <w:tcBorders>
              <w:top w:val="single" w:sz="4" w:space="0" w:color="auto"/>
              <w:left w:val="single" w:sz="4" w:space="0" w:color="auto"/>
              <w:bottom w:val="single" w:sz="4" w:space="0" w:color="auto"/>
              <w:right w:val="single" w:sz="4" w:space="0" w:color="auto"/>
            </w:tcBorders>
          </w:tcPr>
          <w:p w14:paraId="5E8E0777" w14:textId="77777777" w:rsidR="00237E76" w:rsidRDefault="00BF2492">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FD57DEF" w14:textId="77777777" w:rsidR="00237E76" w:rsidRDefault="00BF2492">
            <w:pPr>
              <w:pStyle w:val="TableText"/>
            </w:pPr>
            <w:r>
              <w:t>O</w:t>
            </w:r>
          </w:p>
        </w:tc>
      </w:tr>
      <w:tr w:rsidR="00237E76" w14:paraId="3F21FA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89C10B"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3D5A0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27AB6" w14:textId="77777777" w:rsidR="00237E76" w:rsidRDefault="00BF2492">
            <w:pPr>
              <w:pStyle w:val="TableTextWithTabs"/>
            </w:pPr>
            <w:r>
              <w:t>TotalSystemCapacity</w:t>
            </w:r>
          </w:p>
        </w:tc>
        <w:tc>
          <w:tcPr>
            <w:tcW w:w="1275" w:type="dxa"/>
            <w:tcBorders>
              <w:top w:val="single" w:sz="4" w:space="0" w:color="auto"/>
              <w:left w:val="single" w:sz="4" w:space="0" w:color="auto"/>
              <w:bottom w:val="single" w:sz="4" w:space="0" w:color="auto"/>
              <w:right w:val="single" w:sz="4" w:space="0" w:color="auto"/>
            </w:tcBorders>
          </w:tcPr>
          <w:p w14:paraId="6DBB9313"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05F0C0"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1C50279A" w14:textId="77777777" w:rsidR="00237E76" w:rsidRDefault="00BF2492">
            <w:pPr>
              <w:pStyle w:val="TableText"/>
            </w:pPr>
            <w:r>
              <w:t>O</w:t>
            </w:r>
          </w:p>
        </w:tc>
      </w:tr>
      <w:tr w:rsidR="00237E76" w14:paraId="15A12E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DEDDE6" w14:textId="77777777" w:rsidR="00237E76" w:rsidRDefault="00BF2492">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13D0ED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EE5346" w14:textId="77777777" w:rsidR="00237E76" w:rsidRDefault="00BF2492">
            <w:pPr>
              <w:pStyle w:val="TableTextWithTabs"/>
            </w:pPr>
            <w:r>
              <w:t>TotalSystemLoad</w:t>
            </w:r>
          </w:p>
        </w:tc>
        <w:tc>
          <w:tcPr>
            <w:tcW w:w="1275" w:type="dxa"/>
            <w:tcBorders>
              <w:top w:val="single" w:sz="4" w:space="0" w:color="auto"/>
              <w:left w:val="single" w:sz="4" w:space="0" w:color="auto"/>
              <w:bottom w:val="single" w:sz="4" w:space="0" w:color="auto"/>
              <w:right w:val="single" w:sz="4" w:space="0" w:color="auto"/>
            </w:tcBorders>
          </w:tcPr>
          <w:p w14:paraId="5F34216D" w14:textId="77777777" w:rsidR="00237E76" w:rsidRDefault="00BF2492">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03C01B5" w14:textId="77777777" w:rsidR="00237E76" w:rsidRDefault="00BF2492">
            <w:pPr>
              <w:pStyle w:val="TableText"/>
            </w:pPr>
            <w:r>
              <w:t>0:AnalogUnitType</w:t>
            </w:r>
          </w:p>
        </w:tc>
        <w:tc>
          <w:tcPr>
            <w:tcW w:w="851" w:type="dxa"/>
            <w:tcBorders>
              <w:top w:val="single" w:sz="4" w:space="0" w:color="auto"/>
              <w:left w:val="single" w:sz="4" w:space="0" w:color="auto"/>
              <w:bottom w:val="single" w:sz="4" w:space="0" w:color="auto"/>
              <w:right w:val="single" w:sz="4" w:space="0" w:color="auto"/>
            </w:tcBorders>
          </w:tcPr>
          <w:p w14:paraId="00DB3765" w14:textId="77777777" w:rsidR="00237E76" w:rsidRDefault="00BF2492">
            <w:pPr>
              <w:pStyle w:val="TableText"/>
            </w:pPr>
            <w:r>
              <w:t>O</w:t>
            </w:r>
          </w:p>
        </w:tc>
      </w:tr>
      <w:tr w:rsidR="00237E76" w14:paraId="63848B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7F648C"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00D84C"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8A64B" w14:textId="77777777" w:rsidR="00237E76" w:rsidRDefault="00BF2492">
            <w:pPr>
              <w:pStyle w:val="TableTextWithTabs"/>
            </w:pPr>
            <w:r>
              <w:t>RedundancyScheme</w:t>
            </w:r>
          </w:p>
        </w:tc>
        <w:tc>
          <w:tcPr>
            <w:tcW w:w="1275" w:type="dxa"/>
            <w:tcBorders>
              <w:top w:val="single" w:sz="4" w:space="0" w:color="auto"/>
              <w:left w:val="single" w:sz="4" w:space="0" w:color="auto"/>
              <w:bottom w:val="single" w:sz="4" w:space="0" w:color="auto"/>
              <w:right w:val="single" w:sz="4" w:space="0" w:color="auto"/>
            </w:tcBorders>
          </w:tcPr>
          <w:p w14:paraId="581904A0"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BC037C9"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8F5556" w14:textId="77777777" w:rsidR="00237E76" w:rsidRDefault="00BF2492">
            <w:pPr>
              <w:pStyle w:val="TableText"/>
            </w:pPr>
            <w:r>
              <w:t>O</w:t>
            </w:r>
          </w:p>
        </w:tc>
      </w:tr>
      <w:tr w:rsidR="00237E76" w14:paraId="6EF32A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36D23E" w14:textId="77777777" w:rsidR="00237E76" w:rsidRDefault="00BF2492">
            <w:pPr>
              <w:pStyle w:val="TableText"/>
            </w:pPr>
            <w:r>
              <w:rPr>
                <w:b/>
              </w:rPr>
              <w:t>Conformance Units</w:t>
            </w:r>
          </w:p>
        </w:tc>
      </w:tr>
      <w:tr w:rsidR="00237E76" w14:paraId="01C4C9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50FB84" w14:textId="77777777" w:rsidR="00237E76" w:rsidRDefault="00BF2492">
            <w:pPr>
              <w:pStyle w:val="TableText"/>
            </w:pPr>
            <w:r>
              <w:t>GEN-System</w:t>
            </w:r>
          </w:p>
        </w:tc>
      </w:tr>
    </w:tbl>
    <w:p w14:paraId="12CFB891" w14:textId="77777777" w:rsidR="00237E76" w:rsidRDefault="00237E76">
      <w:pPr>
        <w:pStyle w:val="spacer"/>
      </w:pPr>
    </w:p>
    <w:p w14:paraId="0C2EDFAB" w14:textId="77777777" w:rsidR="00237E76" w:rsidRDefault="00BF2492">
      <w:pPr>
        <w:pStyle w:val="Heading1"/>
      </w:pPr>
      <w:bookmarkStart w:id="425" w:name="_Clause_c8"/>
      <w:bookmarkStart w:id="426" w:name="_Toc236318703"/>
      <w:r>
        <w:t>OPC UA EventTypes</w:t>
      </w:r>
      <w:bookmarkEnd w:id="425"/>
      <w:bookmarkEnd w:id="426"/>
    </w:p>
    <w:p w14:paraId="3B297FE1" w14:textId="77777777" w:rsidR="00237E76" w:rsidRDefault="00BF2492">
      <w:pPr>
        <w:pStyle w:val="Heading2"/>
      </w:pPr>
      <w:bookmarkStart w:id="427" w:name="_Clause_c8_1"/>
      <w:bookmarkStart w:id="428" w:name="_Toc236318704"/>
      <w:r>
        <w:t>GeneratorProtectionAlarmType</w:t>
      </w:r>
      <w:bookmarkEnd w:id="427"/>
      <w:bookmarkEnd w:id="428"/>
    </w:p>
    <w:p w14:paraId="39D57615" w14:textId="77777777" w:rsidR="00237E76" w:rsidRDefault="00BF2492">
      <w:pPr>
        <w:pStyle w:val="PARAGRAPH"/>
      </w:pPr>
      <w:r>
        <w:t>Alarm raised by a generator protection/shutdown function. Extends OffNormalAlarmType with the protection function, severity and J1939 origin.</w:t>
      </w:r>
    </w:p>
    <w:p w14:paraId="4732504B" w14:textId="2390552B" w:rsidR="00237E76" w:rsidRDefault="00BF2492">
      <w:pPr>
        <w:pStyle w:val="TABLE-title"/>
      </w:pPr>
      <w:bookmarkStart w:id="429" w:name="_Tab_c8_1_def"/>
      <w:bookmarkStart w:id="430" w:name="_Toc236318787"/>
      <w:r>
        <w:lastRenderedPageBreak/>
        <w:t xml:space="preserve">Table </w:t>
      </w:r>
      <w:r>
        <w:fldChar w:fldCharType="begin"/>
      </w:r>
      <w:r>
        <w:instrText xml:space="preserve"> SEQ Table \* ARABIC </w:instrText>
      </w:r>
      <w:r>
        <w:fldChar w:fldCharType="separate"/>
      </w:r>
      <w:r w:rsidR="0090716E">
        <w:rPr>
          <w:noProof/>
        </w:rPr>
        <w:t>49</w:t>
      </w:r>
      <w:r>
        <w:fldChar w:fldCharType="end"/>
      </w:r>
      <w:r>
        <w:t xml:space="preserve"> – GeneratorProtectionAlarmType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756AB0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237E76" w:rsidRDefault="00BF2492">
            <w:pPr>
              <w:pStyle w:val="TableText"/>
            </w:pPr>
            <w:r>
              <w:rPr>
                <w:b/>
              </w:rPr>
              <w:t>Value</w:t>
            </w:r>
          </w:p>
        </w:tc>
      </w:tr>
      <w:tr w:rsidR="00237E76" w14:paraId="190D02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237E76" w:rsidRDefault="00BF2492">
            <w:pPr>
              <w:pStyle w:val="TableText"/>
            </w:pPr>
            <w:r>
              <w:t>1:GeneratorProtectionAlarmType</w:t>
            </w:r>
          </w:p>
        </w:tc>
      </w:tr>
      <w:tr w:rsidR="00237E76" w14:paraId="23339B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237E76" w:rsidRDefault="00BF2492">
            <w:pPr>
              <w:pStyle w:val="TableText"/>
            </w:pPr>
            <w:r>
              <w:t>False</w:t>
            </w:r>
          </w:p>
        </w:tc>
      </w:tr>
      <w:tr w:rsidR="00237E76" w14:paraId="0DECADD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237E76" w:rsidRDefault="00BF2492">
            <w:pPr>
              <w:pStyle w:val="TableText"/>
            </w:pPr>
            <w:r>
              <w:rPr>
                <w:b/>
              </w:rPr>
              <w:t>Other</w:t>
            </w:r>
          </w:p>
        </w:tc>
      </w:tr>
      <w:tr w:rsidR="00237E76" w14:paraId="4BD5C4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237E76" w:rsidRDefault="00BF2492">
            <w:pPr>
              <w:pStyle w:val="TableText"/>
            </w:pPr>
            <w:r>
              <w:t>Subtype of the 0:OffNormalAlarmType defined in OPC 10000-5, i.e. inheriting the InstanceDeclarations of that Node.</w:t>
            </w:r>
          </w:p>
        </w:tc>
      </w:tr>
      <w:tr w:rsidR="00237E76" w14:paraId="62E359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237E76" w:rsidRDefault="00BF2492">
            <w:pPr>
              <w:pStyle w:val="TableTextWithTabs"/>
            </w:pPr>
            <w:r>
              <w:t>ProtectionFunction</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237E76" w:rsidRDefault="00BF2492">
            <w:pPr>
              <w:pStyle w:val="TableText"/>
            </w:pPr>
            <w:r>
              <w:t>GeneratorProtectionFunctionEnum</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237E76" w:rsidRDefault="00BF2492">
            <w:pPr>
              <w:pStyle w:val="TableText"/>
            </w:pPr>
            <w:r>
              <w:t>M</w:t>
            </w:r>
          </w:p>
        </w:tc>
      </w:tr>
      <w:tr w:rsidR="00237E76" w14:paraId="46F8E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237E76" w:rsidRDefault="00BF2492">
            <w:pPr>
              <w:pStyle w:val="TableTextWithTabs"/>
            </w:pPr>
            <w:r>
              <w:t>GeneratorAlarmSeverity</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237E76" w:rsidRDefault="00BF2492">
            <w:pPr>
              <w:pStyle w:val="TableText"/>
            </w:pPr>
            <w:r>
              <w:t>AlarmSeverityEnum</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237E76" w:rsidRDefault="00BF2492">
            <w:pPr>
              <w:pStyle w:val="TableText"/>
            </w:pPr>
            <w:r>
              <w:t>O</w:t>
            </w:r>
          </w:p>
        </w:tc>
      </w:tr>
      <w:tr w:rsidR="00237E76" w14:paraId="55BD7A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237E76" w:rsidRDefault="00BF2492">
            <w:pPr>
              <w:pStyle w:val="TableTextWithTabs"/>
            </w:pPr>
            <w:r>
              <w:t>IsShutdown</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237E76" w:rsidRDefault="00BF2492">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237E76" w:rsidRDefault="00BF2492">
            <w:pPr>
              <w:pStyle w:val="TableText"/>
            </w:pPr>
            <w:r>
              <w:t>O</w:t>
            </w:r>
          </w:p>
        </w:tc>
      </w:tr>
      <w:tr w:rsidR="00237E76" w14:paraId="6111BF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237E76" w:rsidRDefault="00BF2492">
            <w:pPr>
              <w:pStyle w:val="TableTextWithTabs"/>
            </w:pPr>
            <w:r>
              <w:t>Spn</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237E76" w:rsidRDefault="00BF2492">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237E76" w:rsidRDefault="00BF2492">
            <w:pPr>
              <w:pStyle w:val="TableText"/>
            </w:pPr>
            <w:r>
              <w:t>O</w:t>
            </w:r>
          </w:p>
        </w:tc>
      </w:tr>
      <w:tr w:rsidR="00237E76" w14:paraId="00E65E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237E76" w:rsidRDefault="00BF2492">
            <w:pPr>
              <w:pStyle w:val="TableTextWithTabs"/>
            </w:pPr>
            <w:r>
              <w:t>Fmi</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237E76" w:rsidRDefault="00BF2492">
            <w:pPr>
              <w:pStyle w:val="TableText"/>
            </w:pPr>
            <w:r>
              <w:t>0:Byte</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237E76" w:rsidRDefault="00BF2492">
            <w:pPr>
              <w:pStyle w:val="TableText"/>
            </w:pPr>
            <w:r>
              <w:t>O</w:t>
            </w:r>
          </w:p>
        </w:tc>
      </w:tr>
      <w:tr w:rsidR="00237E76" w14:paraId="20D54A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237E76" w:rsidRDefault="00BF2492">
            <w:pPr>
              <w:pStyle w:val="TableTextWithTabs"/>
            </w:pPr>
            <w:r>
              <w:t>SubsystemName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237E76" w:rsidRDefault="00BF2492">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237E76" w:rsidRDefault="00BF2492">
            <w:pPr>
              <w:pStyle w:val="TableText"/>
            </w:pPr>
            <w:r>
              <w:t>O</w:t>
            </w:r>
          </w:p>
        </w:tc>
      </w:tr>
      <w:tr w:rsidR="00237E76" w14:paraId="31A348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7B66D3" w14:textId="77777777" w:rsidR="00237E76" w:rsidRDefault="00BF2492">
            <w:pPr>
              <w:pStyle w:val="TableText"/>
            </w:pPr>
            <w:r>
              <w:rPr>
                <w:b/>
              </w:rPr>
              <w:t>Conformance Units</w:t>
            </w:r>
          </w:p>
        </w:tc>
      </w:tr>
      <w:tr w:rsidR="00237E76" w14:paraId="602629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9607B4" w14:textId="77777777" w:rsidR="00237E76" w:rsidRDefault="00BF2492">
            <w:pPr>
              <w:pStyle w:val="TableText"/>
            </w:pPr>
            <w:r>
              <w:t>GEN-Alarms</w:t>
            </w:r>
          </w:p>
        </w:tc>
      </w:tr>
    </w:tbl>
    <w:p w14:paraId="08F4485A" w14:textId="77777777" w:rsidR="00237E76" w:rsidRDefault="00237E76">
      <w:pPr>
        <w:pStyle w:val="spacer"/>
      </w:pPr>
    </w:p>
    <w:p w14:paraId="106B7FEB" w14:textId="77777777" w:rsidR="00237E76" w:rsidRDefault="00BF2492">
      <w:pPr>
        <w:pStyle w:val="Heading1"/>
      </w:pPr>
      <w:bookmarkStart w:id="431" w:name="_Clause_c9"/>
      <w:bookmarkStart w:id="432" w:name="_Toc236318705"/>
      <w:r>
        <w:t>OPC UA DataTypes</w:t>
      </w:r>
      <w:bookmarkEnd w:id="431"/>
      <w:bookmarkEnd w:id="432"/>
    </w:p>
    <w:p w14:paraId="3A8BDDBB" w14:textId="77777777" w:rsidR="00237E76" w:rsidRDefault="00BF2492">
      <w:pPr>
        <w:pStyle w:val="Heading2"/>
      </w:pPr>
      <w:bookmarkStart w:id="433" w:name="_Clause_c9_1"/>
      <w:bookmarkStart w:id="434" w:name="_Toc236318706"/>
      <w:r>
        <w:t>GeneratorOperatingModeEnum</w:t>
      </w:r>
      <w:bookmarkEnd w:id="433"/>
      <w:bookmarkEnd w:id="434"/>
    </w:p>
    <w:p w14:paraId="3C49B096" w14:textId="77777777" w:rsidR="00237E76" w:rsidRDefault="00BF2492">
      <w:pPr>
        <w:pStyle w:val="PARAGRAPH"/>
      </w:pPr>
      <w:r>
        <w:t>Selector mode of the generator set control panel.</w:t>
      </w:r>
    </w:p>
    <w:p w14:paraId="4F683B20" w14:textId="1D6E5DDA" w:rsidR="00237E76" w:rsidRDefault="00BF2492">
      <w:pPr>
        <w:pStyle w:val="TABLE-title"/>
      </w:pPr>
      <w:bookmarkStart w:id="435" w:name="_Tab_c9_1_items_items"/>
      <w:bookmarkStart w:id="436" w:name="_Toc236318788"/>
      <w:r>
        <w:t xml:space="preserve">Table </w:t>
      </w:r>
      <w:r>
        <w:fldChar w:fldCharType="begin"/>
      </w:r>
      <w:r>
        <w:instrText xml:space="preserve"> SEQ Table \* ARABIC </w:instrText>
      </w:r>
      <w:r>
        <w:fldChar w:fldCharType="separate"/>
      </w:r>
      <w:r w:rsidR="0090716E">
        <w:rPr>
          <w:noProof/>
        </w:rPr>
        <w:t>50</w:t>
      </w:r>
      <w:r>
        <w:fldChar w:fldCharType="end"/>
      </w:r>
      <w:r>
        <w:t xml:space="preserve"> – GeneratorOperatingModeEnum Items</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331805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237E76" w:rsidRDefault="00BF2492">
            <w:pPr>
              <w:pStyle w:val="TableText"/>
            </w:pPr>
            <w:r>
              <w:rPr>
                <w:b/>
              </w:rPr>
              <w:t>Description</w:t>
            </w:r>
          </w:p>
        </w:tc>
      </w:tr>
      <w:tr w:rsidR="00237E76" w14:paraId="3B9AD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237E76" w:rsidRDefault="00BF2492">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237E76" w:rsidRDefault="00BF2492">
            <w:pPr>
              <w:pStyle w:val="TableText"/>
            </w:pPr>
            <w:r>
              <w:t>Control is off; the set will not start automatically or manually.</w:t>
            </w:r>
          </w:p>
        </w:tc>
      </w:tr>
      <w:tr w:rsidR="00237E76" w14:paraId="3E88A3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237E76" w:rsidRDefault="00BF2492">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237E76" w:rsidRDefault="00BF2492">
            <w:pPr>
              <w:pStyle w:val="TableText"/>
            </w:pPr>
            <w:r>
              <w:t>Manual/hand mode; the set runs on operator command.</w:t>
            </w:r>
          </w:p>
        </w:tc>
      </w:tr>
      <w:tr w:rsidR="00237E76" w14:paraId="1AE4F2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237E76" w:rsidRDefault="00BF2492">
            <w:pPr>
              <w:pStyle w:val="TableText"/>
            </w:pPr>
            <w:r>
              <w:t>Auto</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237E76" w:rsidRDefault="00BF2492">
            <w:pPr>
              <w:pStyle w:val="TableText"/>
            </w:pPr>
            <w:r>
              <w:t>Automatic mode; the set starts/stops on remote or utility-failure signals.</w:t>
            </w:r>
          </w:p>
        </w:tc>
      </w:tr>
      <w:tr w:rsidR="00237E76" w14:paraId="5C43C0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237E76" w:rsidRDefault="00BF2492">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237E76" w:rsidRDefault="00BF2492">
            <w:pPr>
              <w:pStyle w:val="TableText"/>
            </w:pPr>
            <w:r>
              <w:t>Test mode; a commanded test run, optionally with load.</w:t>
            </w:r>
          </w:p>
        </w:tc>
      </w:tr>
      <w:tr w:rsidR="00237E76" w14:paraId="2E2B65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237E76" w:rsidRDefault="00BF2492">
            <w:pPr>
              <w:pStyle w:val="TableText"/>
            </w:pPr>
            <w:r>
              <w:t>Exercise</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237E76" w:rsidRDefault="00BF2492">
            <w:pPr>
              <w:pStyle w:val="TableText"/>
            </w:pPr>
            <w:r>
              <w:t>Scheduled exercise/self-test run.</w:t>
            </w:r>
          </w:p>
        </w:tc>
      </w:tr>
      <w:tr w:rsidR="00237E76" w14:paraId="51EE24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237E76" w:rsidRDefault="00BF2492">
            <w:pPr>
              <w:pStyle w:val="TableText"/>
            </w:pPr>
            <w:r>
              <w:t>RemoteStart</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237E76" w:rsidRDefault="00BF2492">
            <w:pPr>
              <w:pStyle w:val="TableText"/>
            </w:pPr>
            <w:r>
              <w:t>Started by a remote start signal.</w:t>
            </w:r>
          </w:p>
        </w:tc>
      </w:tr>
      <w:tr w:rsidR="00237E76" w14:paraId="380860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237E76" w:rsidRDefault="00BF2492">
            <w:pPr>
              <w:pStyle w:val="TableText"/>
            </w:pPr>
            <w:r>
              <w:t>Maintenance</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237E76" w:rsidRDefault="00BF2492">
            <w:pPr>
              <w:pStyle w:val="TableText"/>
            </w:pPr>
            <w:r>
              <w:t>Maintenance/service mode; starting is inhibited or restricted.</w:t>
            </w:r>
          </w:p>
        </w:tc>
      </w:tr>
      <w:tr w:rsidR="00237E76" w14:paraId="346981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237E76" w:rsidRDefault="00BF2492">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237E76" w:rsidRDefault="00BF2492">
            <w:pPr>
              <w:pStyle w:val="TableText"/>
            </w:pPr>
            <w:r>
              <w:t>Locked out; starting is blocked until reset.</w:t>
            </w:r>
          </w:p>
        </w:tc>
      </w:tr>
    </w:tbl>
    <w:p w14:paraId="3293CA53" w14:textId="77777777" w:rsidR="00237E76" w:rsidRDefault="00237E76">
      <w:pPr>
        <w:pStyle w:val="spacer"/>
      </w:pPr>
    </w:p>
    <w:p w14:paraId="5F4A1417" w14:textId="15DEDB83" w:rsidR="00237E76" w:rsidRDefault="00BF2492">
      <w:pPr>
        <w:pStyle w:val="TABLE-title"/>
      </w:pPr>
      <w:bookmarkStart w:id="437" w:name="_Tab_c9_1_def"/>
      <w:bookmarkStart w:id="438" w:name="_Toc236318789"/>
      <w:r>
        <w:t xml:space="preserve">Table </w:t>
      </w:r>
      <w:r>
        <w:fldChar w:fldCharType="begin"/>
      </w:r>
      <w:r>
        <w:instrText xml:space="preserve"> SEQ Table \* ARABIC </w:instrText>
      </w:r>
      <w:r>
        <w:fldChar w:fldCharType="separate"/>
      </w:r>
      <w:r w:rsidR="0090716E">
        <w:rPr>
          <w:noProof/>
        </w:rPr>
        <w:t>51</w:t>
      </w:r>
      <w:r>
        <w:fldChar w:fldCharType="end"/>
      </w:r>
      <w:r>
        <w:t xml:space="preserve"> – GeneratorOperatingModeEnum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4E9D0E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237E76" w:rsidRDefault="00BF2492">
            <w:pPr>
              <w:pStyle w:val="TableText"/>
            </w:pPr>
            <w:r>
              <w:rPr>
                <w:b/>
              </w:rPr>
              <w:t>Value</w:t>
            </w:r>
          </w:p>
        </w:tc>
      </w:tr>
      <w:tr w:rsidR="00237E76" w14:paraId="7A41B7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237E76" w:rsidRDefault="00BF2492">
            <w:pPr>
              <w:pStyle w:val="TableText"/>
            </w:pPr>
            <w:r>
              <w:t>1:GeneratorOperatingModeEnum</w:t>
            </w:r>
          </w:p>
        </w:tc>
      </w:tr>
      <w:tr w:rsidR="00237E76" w14:paraId="4630B2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237E76" w:rsidRDefault="00BF2492">
            <w:pPr>
              <w:pStyle w:val="TableText"/>
            </w:pPr>
            <w:r>
              <w:t>False</w:t>
            </w:r>
          </w:p>
        </w:tc>
      </w:tr>
      <w:tr w:rsidR="00237E76" w14:paraId="553AEB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237E76" w:rsidRDefault="00BF2492">
            <w:pPr>
              <w:pStyle w:val="TableText"/>
            </w:pPr>
            <w:r>
              <w:rPr>
                <w:b/>
              </w:rPr>
              <w:t>Other</w:t>
            </w:r>
          </w:p>
        </w:tc>
      </w:tr>
      <w:tr w:rsidR="00237E76" w14:paraId="507B95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237E76" w:rsidRDefault="00BF2492">
            <w:pPr>
              <w:pStyle w:val="TableText"/>
            </w:pPr>
            <w:r>
              <w:t>Subtype of the 0:Enumeration defined in OPC 10000-5, i.e. inheriting the InstanceDeclarations of that Node.</w:t>
            </w:r>
          </w:p>
        </w:tc>
      </w:tr>
      <w:tr w:rsidR="00237E76" w14:paraId="302385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237E76" w:rsidRDefault="00BF2492">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237E76" w:rsidRDefault="00237E76">
            <w:pPr>
              <w:pStyle w:val="TableText"/>
            </w:pPr>
          </w:p>
        </w:tc>
      </w:tr>
      <w:tr w:rsidR="00237E76" w14:paraId="5DB9E1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237E76" w:rsidRDefault="00BF2492">
            <w:pPr>
              <w:pStyle w:val="TableText"/>
            </w:pPr>
            <w:r>
              <w:rPr>
                <w:b/>
              </w:rPr>
              <w:t>Conformance Units</w:t>
            </w:r>
          </w:p>
        </w:tc>
      </w:tr>
      <w:tr w:rsidR="00237E76" w14:paraId="3F155B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237E76" w:rsidRDefault="00BF2492">
            <w:pPr>
              <w:pStyle w:val="TableText"/>
            </w:pPr>
            <w:r>
              <w:t>GEN-GeneratorSet</w:t>
            </w:r>
          </w:p>
        </w:tc>
      </w:tr>
    </w:tbl>
    <w:p w14:paraId="5A091A22" w14:textId="77777777" w:rsidR="00237E76" w:rsidRDefault="00237E76">
      <w:pPr>
        <w:pStyle w:val="spacer"/>
      </w:pPr>
    </w:p>
    <w:p w14:paraId="393F38AD" w14:textId="77777777" w:rsidR="00237E76" w:rsidRDefault="00BF2492">
      <w:pPr>
        <w:pStyle w:val="Heading2"/>
      </w:pPr>
      <w:bookmarkStart w:id="439" w:name="_Clause_c9_2"/>
      <w:bookmarkStart w:id="440" w:name="_Toc236318707"/>
      <w:r>
        <w:t>FuelTypeEnum</w:t>
      </w:r>
      <w:bookmarkEnd w:id="439"/>
      <w:bookmarkEnd w:id="440"/>
    </w:p>
    <w:p w14:paraId="388BB62B" w14:textId="77777777" w:rsidR="00237E76" w:rsidRDefault="00BF2492">
      <w:pPr>
        <w:pStyle w:val="PARAGRAPH"/>
      </w:pPr>
      <w:r>
        <w:t>Primary fuel of the generator set.</w:t>
      </w:r>
    </w:p>
    <w:p w14:paraId="0C1017B0" w14:textId="5E779ED3" w:rsidR="00237E76" w:rsidRDefault="00BF2492">
      <w:pPr>
        <w:pStyle w:val="TABLE-title"/>
      </w:pPr>
      <w:bookmarkStart w:id="441" w:name="_Tab_c9_2_items_items"/>
      <w:bookmarkStart w:id="442" w:name="_Toc236318790"/>
      <w:r>
        <w:lastRenderedPageBreak/>
        <w:t xml:space="preserve">Table </w:t>
      </w:r>
      <w:r>
        <w:fldChar w:fldCharType="begin"/>
      </w:r>
      <w:r>
        <w:instrText xml:space="preserve"> SEQ Table \* ARABIC </w:instrText>
      </w:r>
      <w:r>
        <w:fldChar w:fldCharType="separate"/>
      </w:r>
      <w:r w:rsidR="0090716E">
        <w:rPr>
          <w:noProof/>
        </w:rPr>
        <w:t>52</w:t>
      </w:r>
      <w:r>
        <w:fldChar w:fldCharType="end"/>
      </w:r>
      <w:r>
        <w:t xml:space="preserve"> – FuelTypeEnum Items</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31561A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237E76" w:rsidRDefault="00BF2492">
            <w:pPr>
              <w:pStyle w:val="TableText"/>
            </w:pPr>
            <w:r>
              <w:rPr>
                <w:b/>
              </w:rPr>
              <w:t>Description</w:t>
            </w:r>
          </w:p>
        </w:tc>
      </w:tr>
      <w:tr w:rsidR="00237E76" w14:paraId="4F527A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237E76" w:rsidRDefault="00BF2492">
            <w:pPr>
              <w:pStyle w:val="TableText"/>
            </w:pPr>
            <w:r>
              <w:t>Diesel</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237E76" w:rsidRDefault="00237E76">
            <w:pPr>
              <w:pStyle w:val="TableText"/>
            </w:pPr>
          </w:p>
        </w:tc>
      </w:tr>
      <w:tr w:rsidR="00237E76" w14:paraId="2A2389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237E76" w:rsidRDefault="00BF2492">
            <w:pPr>
              <w:pStyle w:val="TableText"/>
            </w:pPr>
            <w:r>
              <w:t>NaturalGas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237E76" w:rsidRDefault="00237E76">
            <w:pPr>
              <w:pStyle w:val="TableText"/>
            </w:pPr>
          </w:p>
        </w:tc>
      </w:tr>
      <w:tr w:rsidR="00237E76" w14:paraId="306BFF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237E76" w:rsidRDefault="00BF2492">
            <w:pPr>
              <w:pStyle w:val="TableText"/>
            </w:pPr>
            <w:r>
              <w:t>Propane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237E76" w:rsidRDefault="00237E76">
            <w:pPr>
              <w:pStyle w:val="TableText"/>
            </w:pPr>
          </w:p>
        </w:tc>
      </w:tr>
      <w:tr w:rsidR="00237E76" w14:paraId="3A268E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237E76" w:rsidRDefault="00BF2492">
            <w:pPr>
              <w:pStyle w:val="TableText"/>
            </w:pPr>
            <w:r>
              <w:t>LPG</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237E76" w:rsidRDefault="00237E76">
            <w:pPr>
              <w:pStyle w:val="TableText"/>
            </w:pPr>
          </w:p>
        </w:tc>
      </w:tr>
      <w:tr w:rsidR="00237E76" w14:paraId="742CB0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237E76" w:rsidRDefault="00BF2492">
            <w:pPr>
              <w:pStyle w:val="TableText"/>
            </w:pPr>
            <w:r>
              <w:t>Gasoline</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237E76" w:rsidRDefault="00237E76">
            <w:pPr>
              <w:pStyle w:val="TableText"/>
            </w:pPr>
          </w:p>
        </w:tc>
      </w:tr>
      <w:tr w:rsidR="00237E76" w14:paraId="71736B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237E76" w:rsidRDefault="00BF2492">
            <w:pPr>
              <w:pStyle w:val="TableText"/>
            </w:pPr>
            <w:r>
              <w:t>BiFuel</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237E76" w:rsidRDefault="00237E76">
            <w:pPr>
              <w:pStyle w:val="TableText"/>
            </w:pPr>
          </w:p>
        </w:tc>
      </w:tr>
      <w:tr w:rsidR="00237E76" w14:paraId="73DD16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237E76" w:rsidRDefault="00BF2492">
            <w:pPr>
              <w:pStyle w:val="TableText"/>
            </w:pPr>
            <w:r>
              <w:t>DualFuel</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237E76" w:rsidRDefault="00237E76">
            <w:pPr>
              <w:pStyle w:val="TableText"/>
            </w:pPr>
          </w:p>
        </w:tc>
      </w:tr>
      <w:tr w:rsidR="00237E76" w14:paraId="03A3C0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237E76" w:rsidRDefault="00BF2492">
            <w:pPr>
              <w:pStyle w:val="TableText"/>
            </w:pPr>
            <w:r>
              <w:t>Biodiesel</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237E76" w:rsidRDefault="00237E76">
            <w:pPr>
              <w:pStyle w:val="TableText"/>
            </w:pPr>
          </w:p>
        </w:tc>
      </w:tr>
      <w:tr w:rsidR="00237E76" w14:paraId="3C2ED8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237E76" w:rsidRDefault="00BF2492">
            <w:pPr>
              <w:pStyle w:val="TableText"/>
            </w:pPr>
            <w:r>
              <w:t>HVO</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237E76" w:rsidRDefault="00BF249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237E76" w:rsidRDefault="00237E76">
            <w:pPr>
              <w:pStyle w:val="TableText"/>
            </w:pPr>
          </w:p>
        </w:tc>
      </w:tr>
      <w:tr w:rsidR="00237E76" w14:paraId="6C38D5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11ED3B" w14:textId="77777777" w:rsidR="00237E76" w:rsidRDefault="00BF2492">
            <w:pPr>
              <w:pStyle w:val="TableText"/>
            </w:pPr>
            <w:r>
              <w:t>RenewableDiesel</w:t>
            </w:r>
          </w:p>
        </w:tc>
        <w:tc>
          <w:tcPr>
            <w:tcW w:w="1200" w:type="dxa"/>
            <w:tcBorders>
              <w:top w:val="single" w:sz="4" w:space="0" w:color="auto"/>
              <w:left w:val="single" w:sz="4" w:space="0" w:color="auto"/>
              <w:bottom w:val="single" w:sz="4" w:space="0" w:color="auto"/>
              <w:right w:val="single" w:sz="4" w:space="0" w:color="auto"/>
            </w:tcBorders>
          </w:tcPr>
          <w:p w14:paraId="401057AD" w14:textId="77777777" w:rsidR="00237E76" w:rsidRDefault="00BF249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48E2678" w14:textId="77777777" w:rsidR="00237E76" w:rsidRDefault="00237E76">
            <w:pPr>
              <w:pStyle w:val="TableText"/>
            </w:pPr>
          </w:p>
        </w:tc>
      </w:tr>
      <w:tr w:rsidR="00237E76" w14:paraId="5B6F00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2D6A04" w14:textId="77777777" w:rsidR="00237E76" w:rsidRDefault="00BF2492">
            <w:pPr>
              <w:pStyle w:val="TableText"/>
            </w:pPr>
            <w:r>
              <w:t>Hydrogen</w:t>
            </w:r>
          </w:p>
        </w:tc>
        <w:tc>
          <w:tcPr>
            <w:tcW w:w="1200" w:type="dxa"/>
            <w:tcBorders>
              <w:top w:val="single" w:sz="4" w:space="0" w:color="auto"/>
              <w:left w:val="single" w:sz="4" w:space="0" w:color="auto"/>
              <w:bottom w:val="single" w:sz="4" w:space="0" w:color="auto"/>
              <w:right w:val="single" w:sz="4" w:space="0" w:color="auto"/>
            </w:tcBorders>
          </w:tcPr>
          <w:p w14:paraId="48951F4C" w14:textId="77777777" w:rsidR="00237E76" w:rsidRDefault="00BF2492">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1BA76D5" w14:textId="77777777" w:rsidR="00237E76" w:rsidRDefault="00237E76">
            <w:pPr>
              <w:pStyle w:val="TableText"/>
            </w:pPr>
          </w:p>
        </w:tc>
      </w:tr>
      <w:tr w:rsidR="00237E76" w14:paraId="4C6D3F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12A9D1" w14:textId="77777777" w:rsidR="00237E76" w:rsidRDefault="00BF2492">
            <w:pPr>
              <w:pStyle w:val="TableText"/>
            </w:pPr>
            <w:r>
              <w:t>Biogas</w:t>
            </w:r>
          </w:p>
        </w:tc>
        <w:tc>
          <w:tcPr>
            <w:tcW w:w="1200" w:type="dxa"/>
            <w:tcBorders>
              <w:top w:val="single" w:sz="4" w:space="0" w:color="auto"/>
              <w:left w:val="single" w:sz="4" w:space="0" w:color="auto"/>
              <w:bottom w:val="single" w:sz="4" w:space="0" w:color="auto"/>
              <w:right w:val="single" w:sz="4" w:space="0" w:color="auto"/>
            </w:tcBorders>
          </w:tcPr>
          <w:p w14:paraId="3FD741B3" w14:textId="77777777" w:rsidR="00237E76" w:rsidRDefault="00BF2492">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4C0B65A0" w14:textId="77777777" w:rsidR="00237E76" w:rsidRDefault="00237E76">
            <w:pPr>
              <w:pStyle w:val="TableText"/>
            </w:pPr>
          </w:p>
        </w:tc>
      </w:tr>
      <w:tr w:rsidR="00237E76" w14:paraId="16227F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F7E8B" w14:textId="77777777" w:rsidR="00237E76" w:rsidRDefault="00BF2492">
            <w:pPr>
              <w:pStyle w:val="TableText"/>
            </w:pPr>
            <w:r>
              <w:t>LandfillGas</w:t>
            </w:r>
          </w:p>
        </w:tc>
        <w:tc>
          <w:tcPr>
            <w:tcW w:w="1200" w:type="dxa"/>
            <w:tcBorders>
              <w:top w:val="single" w:sz="4" w:space="0" w:color="auto"/>
              <w:left w:val="single" w:sz="4" w:space="0" w:color="auto"/>
              <w:bottom w:val="single" w:sz="4" w:space="0" w:color="auto"/>
              <w:right w:val="single" w:sz="4" w:space="0" w:color="auto"/>
            </w:tcBorders>
          </w:tcPr>
          <w:p w14:paraId="18A29350" w14:textId="77777777" w:rsidR="00237E76" w:rsidRDefault="00BF2492">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46D1A13" w14:textId="77777777" w:rsidR="00237E76" w:rsidRDefault="00237E76">
            <w:pPr>
              <w:pStyle w:val="TableText"/>
            </w:pPr>
          </w:p>
        </w:tc>
      </w:tr>
      <w:tr w:rsidR="00237E76" w14:paraId="448369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3713A" w14:textId="77777777" w:rsidR="00237E76" w:rsidRDefault="00BF2492">
            <w:pPr>
              <w:pStyle w:val="TableText"/>
            </w:pPr>
            <w:r>
              <w:t>FieldGas</w:t>
            </w:r>
          </w:p>
        </w:tc>
        <w:tc>
          <w:tcPr>
            <w:tcW w:w="1200" w:type="dxa"/>
            <w:tcBorders>
              <w:top w:val="single" w:sz="4" w:space="0" w:color="auto"/>
              <w:left w:val="single" w:sz="4" w:space="0" w:color="auto"/>
              <w:bottom w:val="single" w:sz="4" w:space="0" w:color="auto"/>
              <w:right w:val="single" w:sz="4" w:space="0" w:color="auto"/>
            </w:tcBorders>
          </w:tcPr>
          <w:p w14:paraId="1515E95A" w14:textId="77777777" w:rsidR="00237E76" w:rsidRDefault="00BF2492">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09301E96" w14:textId="77777777" w:rsidR="00237E76" w:rsidRDefault="00237E76">
            <w:pPr>
              <w:pStyle w:val="TableText"/>
            </w:pPr>
          </w:p>
        </w:tc>
      </w:tr>
      <w:tr w:rsidR="00237E76" w14:paraId="006CD5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2B619B" w14:textId="77777777" w:rsidR="00237E76" w:rsidRDefault="00BF2492">
            <w:pPr>
              <w:pStyle w:val="TableText"/>
            </w:pPr>
            <w:r>
              <w:t>Syngas</w:t>
            </w:r>
          </w:p>
        </w:tc>
        <w:tc>
          <w:tcPr>
            <w:tcW w:w="1200" w:type="dxa"/>
            <w:tcBorders>
              <w:top w:val="single" w:sz="4" w:space="0" w:color="auto"/>
              <w:left w:val="single" w:sz="4" w:space="0" w:color="auto"/>
              <w:bottom w:val="single" w:sz="4" w:space="0" w:color="auto"/>
              <w:right w:val="single" w:sz="4" w:space="0" w:color="auto"/>
            </w:tcBorders>
          </w:tcPr>
          <w:p w14:paraId="1655D6CA" w14:textId="77777777" w:rsidR="00237E76" w:rsidRDefault="00BF2492">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080160F" w14:textId="77777777" w:rsidR="00237E76" w:rsidRDefault="00237E76">
            <w:pPr>
              <w:pStyle w:val="TableText"/>
            </w:pPr>
          </w:p>
        </w:tc>
      </w:tr>
      <w:tr w:rsidR="00237E76" w14:paraId="6A4447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143C2F" w14:textId="77777777" w:rsidR="00237E76" w:rsidRDefault="00BF2492">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AB89281" w14:textId="77777777" w:rsidR="00237E76" w:rsidRDefault="00BF2492">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616DD37C" w14:textId="77777777" w:rsidR="00237E76" w:rsidRDefault="00237E76">
            <w:pPr>
              <w:pStyle w:val="TableText"/>
            </w:pPr>
          </w:p>
        </w:tc>
      </w:tr>
    </w:tbl>
    <w:p w14:paraId="4D82B025" w14:textId="77777777" w:rsidR="00237E76" w:rsidRDefault="00237E76">
      <w:pPr>
        <w:pStyle w:val="spacer"/>
      </w:pPr>
    </w:p>
    <w:p w14:paraId="23C96ADC" w14:textId="3AF4B9AB" w:rsidR="00237E76" w:rsidRDefault="00BF2492">
      <w:pPr>
        <w:pStyle w:val="TABLE-title"/>
      </w:pPr>
      <w:bookmarkStart w:id="443" w:name="_Tab_c9_2_def"/>
      <w:bookmarkStart w:id="444" w:name="_Toc236318791"/>
      <w:r>
        <w:t xml:space="preserve">Table </w:t>
      </w:r>
      <w:r>
        <w:fldChar w:fldCharType="begin"/>
      </w:r>
      <w:r>
        <w:instrText xml:space="preserve"> SEQ Table \* ARABIC </w:instrText>
      </w:r>
      <w:r>
        <w:fldChar w:fldCharType="separate"/>
      </w:r>
      <w:r w:rsidR="0090716E">
        <w:rPr>
          <w:noProof/>
        </w:rPr>
        <w:t>53</w:t>
      </w:r>
      <w:r>
        <w:fldChar w:fldCharType="end"/>
      </w:r>
      <w:r>
        <w:t xml:space="preserve"> – FuelTypeEnum definition</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586AA8D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237E76" w:rsidRDefault="00BF2492">
            <w:pPr>
              <w:pStyle w:val="TableText"/>
            </w:pPr>
            <w:r>
              <w:rPr>
                <w:b/>
              </w:rPr>
              <w:t>Value</w:t>
            </w:r>
          </w:p>
        </w:tc>
      </w:tr>
      <w:tr w:rsidR="00237E76" w14:paraId="0EDC27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237E76" w:rsidRDefault="00BF2492">
            <w:pPr>
              <w:pStyle w:val="TableText"/>
            </w:pPr>
            <w:r>
              <w:t>1:FuelTypeEnum</w:t>
            </w:r>
          </w:p>
        </w:tc>
      </w:tr>
      <w:tr w:rsidR="00237E76" w14:paraId="2ED8F3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237E76" w:rsidRDefault="00BF2492">
            <w:pPr>
              <w:pStyle w:val="TableText"/>
            </w:pPr>
            <w:r>
              <w:t>False</w:t>
            </w:r>
          </w:p>
        </w:tc>
      </w:tr>
      <w:tr w:rsidR="00237E76" w14:paraId="5409CC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237E76" w:rsidRDefault="00BF2492">
            <w:pPr>
              <w:pStyle w:val="TableText"/>
            </w:pPr>
            <w:r>
              <w:rPr>
                <w:b/>
              </w:rPr>
              <w:t>Other</w:t>
            </w:r>
          </w:p>
        </w:tc>
      </w:tr>
      <w:tr w:rsidR="00237E76" w14:paraId="16F841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237E76" w:rsidRDefault="00BF2492">
            <w:pPr>
              <w:pStyle w:val="TableText"/>
            </w:pPr>
            <w:r>
              <w:t>Subtype of the 0:Enumeration defined in OPC 10000-5, i.e. inheriting the InstanceDeclarations of that Node.</w:t>
            </w:r>
          </w:p>
        </w:tc>
      </w:tr>
      <w:tr w:rsidR="00237E76" w14:paraId="4CEAC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237E76" w:rsidRDefault="00BF2492">
            <w:pPr>
              <w:pStyle w:val="TableText"/>
            </w:pPr>
            <w:r>
              <w:t>0:LocalizedText[16]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237E76" w:rsidRDefault="00237E76">
            <w:pPr>
              <w:pStyle w:val="TableText"/>
            </w:pPr>
          </w:p>
        </w:tc>
      </w:tr>
      <w:tr w:rsidR="00237E76" w14:paraId="655DF4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237E76" w:rsidRDefault="00BF2492">
            <w:pPr>
              <w:pStyle w:val="TableText"/>
            </w:pPr>
            <w:r>
              <w:rPr>
                <w:b/>
              </w:rPr>
              <w:t>Conformance Units</w:t>
            </w:r>
          </w:p>
        </w:tc>
      </w:tr>
      <w:tr w:rsidR="00237E76" w14:paraId="60790C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237E76" w:rsidRDefault="00BF2492">
            <w:pPr>
              <w:pStyle w:val="TableText"/>
            </w:pPr>
            <w:r>
              <w:t>GEN-GeneratorSet</w:t>
            </w:r>
          </w:p>
        </w:tc>
      </w:tr>
    </w:tbl>
    <w:p w14:paraId="67CD7D33" w14:textId="77777777" w:rsidR="00237E76" w:rsidRDefault="00237E76">
      <w:pPr>
        <w:pStyle w:val="spacer"/>
      </w:pPr>
    </w:p>
    <w:p w14:paraId="4757ED08" w14:textId="77777777" w:rsidR="00237E76" w:rsidRDefault="00BF2492">
      <w:pPr>
        <w:pStyle w:val="Heading2"/>
      </w:pPr>
      <w:bookmarkStart w:id="445" w:name="_Clause_c9_3"/>
      <w:bookmarkStart w:id="446" w:name="_Toc236318708"/>
      <w:r>
        <w:t>GeneratorApplicationRatingEnum</w:t>
      </w:r>
      <w:bookmarkEnd w:id="445"/>
      <w:bookmarkEnd w:id="446"/>
    </w:p>
    <w:p w14:paraId="4E42D29D" w14:textId="77777777" w:rsidR="00237E76" w:rsidRDefault="00BF2492">
      <w:pPr>
        <w:pStyle w:val="PARAGRAPH"/>
      </w:pPr>
      <w:r>
        <w:t>Application/duty rating per ISO 8528 plus the data-center-continuous rating.</w:t>
      </w:r>
    </w:p>
    <w:p w14:paraId="6F5EA1D0" w14:textId="6E1A7ACF" w:rsidR="00237E76" w:rsidRDefault="00BF2492">
      <w:pPr>
        <w:pStyle w:val="TABLE-title"/>
      </w:pPr>
      <w:bookmarkStart w:id="447" w:name="_Tab_c9_3_items_items"/>
      <w:bookmarkStart w:id="448" w:name="_Toc236318792"/>
      <w:r>
        <w:t xml:space="preserve">Table </w:t>
      </w:r>
      <w:r>
        <w:fldChar w:fldCharType="begin"/>
      </w:r>
      <w:r>
        <w:instrText xml:space="preserve"> SEQ Table \* ARABIC </w:instrText>
      </w:r>
      <w:r>
        <w:fldChar w:fldCharType="separate"/>
      </w:r>
      <w:r w:rsidR="0090716E">
        <w:rPr>
          <w:noProof/>
        </w:rPr>
        <w:t>54</w:t>
      </w:r>
      <w:r>
        <w:fldChar w:fldCharType="end"/>
      </w:r>
      <w:r>
        <w:t xml:space="preserve"> – GeneratorApplicationRatingEnum Items</w:t>
      </w:r>
      <w:bookmarkEnd w:id="447"/>
      <w:bookmarkEnd w:id="4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1ED68BA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237E76" w:rsidRDefault="00BF2492">
            <w:pPr>
              <w:pStyle w:val="TableText"/>
            </w:pPr>
            <w:r>
              <w:rPr>
                <w:b/>
              </w:rPr>
              <w:t>Description</w:t>
            </w:r>
          </w:p>
        </w:tc>
      </w:tr>
      <w:tr w:rsidR="00237E76" w14:paraId="27B827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237E76" w:rsidRDefault="00BF2492">
            <w:pPr>
              <w:pStyle w:val="TableText"/>
            </w:pPr>
            <w:r>
              <w:t>EmergencyStandby</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237E76" w:rsidRDefault="00BF2492">
            <w:pPr>
              <w:pStyle w:val="TableText"/>
            </w:pPr>
            <w:r>
              <w:t>ESP: standby power at variable load, limited hours, no overload.</w:t>
            </w:r>
          </w:p>
        </w:tc>
      </w:tr>
      <w:tr w:rsidR="00237E76" w14:paraId="5EDD0F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237E76" w:rsidRDefault="00BF2492">
            <w:pPr>
              <w:pStyle w:val="TableText"/>
            </w:pPr>
            <w:r>
              <w:t>Prime</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237E76" w:rsidRDefault="00BF2492">
            <w:pPr>
              <w:pStyle w:val="TableText"/>
            </w:pPr>
            <w:r>
              <w:t>PRP: unlimited hours at variable load, typically 10% overload 1h/12h.</w:t>
            </w:r>
          </w:p>
        </w:tc>
      </w:tr>
      <w:tr w:rsidR="00237E76" w14:paraId="61BB2F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237E76" w:rsidRDefault="00BF2492">
            <w:pPr>
              <w:pStyle w:val="TableText"/>
            </w:pPr>
            <w:r>
              <w:t>Continuous</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237E76" w:rsidRDefault="00BF2492">
            <w:pPr>
              <w:pStyle w:val="TableText"/>
            </w:pPr>
            <w:r>
              <w:t>COP: unlimited hours at constant load, no overload.</w:t>
            </w:r>
          </w:p>
        </w:tc>
      </w:tr>
      <w:tr w:rsidR="00237E76" w14:paraId="650DE2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237E76" w:rsidRDefault="00BF2492">
            <w:pPr>
              <w:pStyle w:val="TableText"/>
            </w:pPr>
            <w:r>
              <w:t>LimitedTime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237E76" w:rsidRDefault="00BF2492">
            <w:pPr>
              <w:pStyle w:val="TableText"/>
            </w:pPr>
            <w:r>
              <w:t>LTP: limited hours per year at defined load.</w:t>
            </w:r>
          </w:p>
        </w:tc>
      </w:tr>
      <w:tr w:rsidR="00237E76" w14:paraId="60B682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237E76" w:rsidRDefault="00BF2492">
            <w:pPr>
              <w:pStyle w:val="TableText"/>
            </w:pPr>
            <w:r>
              <w:t>DataCenterContinuous</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237E76" w:rsidRDefault="00BF2492">
            <w:pPr>
              <w:pStyle w:val="TableText"/>
            </w:pPr>
            <w:r>
              <w:t>DCC: continuous operation for data-center loads.</w:t>
            </w:r>
          </w:p>
        </w:tc>
      </w:tr>
    </w:tbl>
    <w:p w14:paraId="6343FB7B" w14:textId="77777777" w:rsidR="00237E76" w:rsidRDefault="00237E76">
      <w:pPr>
        <w:pStyle w:val="spacer"/>
      </w:pPr>
    </w:p>
    <w:p w14:paraId="42CA1A8D" w14:textId="2B91371F" w:rsidR="00237E76" w:rsidRDefault="00BF2492">
      <w:pPr>
        <w:pStyle w:val="TABLE-title"/>
      </w:pPr>
      <w:bookmarkStart w:id="449" w:name="_Tab_c9_3_def"/>
      <w:bookmarkStart w:id="450" w:name="_Toc236318793"/>
      <w:r>
        <w:t xml:space="preserve">Table </w:t>
      </w:r>
      <w:r>
        <w:fldChar w:fldCharType="begin"/>
      </w:r>
      <w:r>
        <w:instrText xml:space="preserve"> SEQ Table \* ARABIC </w:instrText>
      </w:r>
      <w:r>
        <w:fldChar w:fldCharType="separate"/>
      </w:r>
      <w:r w:rsidR="0090716E">
        <w:rPr>
          <w:noProof/>
        </w:rPr>
        <w:t>55</w:t>
      </w:r>
      <w:r>
        <w:fldChar w:fldCharType="end"/>
      </w:r>
      <w:r>
        <w:t xml:space="preserve"> – GeneratorApplicationRatingEnum definition</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54BFA8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237E76" w:rsidRDefault="00BF2492">
            <w:pPr>
              <w:pStyle w:val="TableText"/>
            </w:pPr>
            <w:r>
              <w:rPr>
                <w:b/>
              </w:rPr>
              <w:t>Value</w:t>
            </w:r>
          </w:p>
        </w:tc>
      </w:tr>
      <w:tr w:rsidR="00237E76" w14:paraId="57BE49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237E76" w:rsidRDefault="00BF2492">
            <w:pPr>
              <w:pStyle w:val="TableText"/>
            </w:pPr>
            <w:r>
              <w:t>1:GeneratorApplicationRatingEnum</w:t>
            </w:r>
          </w:p>
        </w:tc>
      </w:tr>
      <w:tr w:rsidR="00237E76" w14:paraId="3A0A3F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237E76" w:rsidRDefault="00BF2492">
            <w:pPr>
              <w:pStyle w:val="TableText"/>
            </w:pPr>
            <w:r>
              <w:t>False</w:t>
            </w:r>
          </w:p>
        </w:tc>
      </w:tr>
      <w:tr w:rsidR="00237E76" w14:paraId="362791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237E76" w:rsidRDefault="00BF2492">
            <w:pPr>
              <w:pStyle w:val="TableText"/>
            </w:pPr>
            <w:r>
              <w:rPr>
                <w:b/>
              </w:rPr>
              <w:t>Other</w:t>
            </w:r>
          </w:p>
        </w:tc>
      </w:tr>
      <w:tr w:rsidR="00237E76" w14:paraId="2701B1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237E76" w:rsidRDefault="00BF2492">
            <w:pPr>
              <w:pStyle w:val="TableText"/>
            </w:pPr>
            <w:r>
              <w:t>Subtype of the 0:Enumeration defined in OPC 10000-5, i.e. inheriting the InstanceDeclarations of that Node.</w:t>
            </w:r>
          </w:p>
        </w:tc>
      </w:tr>
      <w:tr w:rsidR="00237E76" w14:paraId="071389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237E76" w:rsidRDefault="00BF2492">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237E76" w:rsidRDefault="00237E76">
            <w:pPr>
              <w:pStyle w:val="TableText"/>
            </w:pPr>
          </w:p>
        </w:tc>
      </w:tr>
      <w:tr w:rsidR="00237E76" w14:paraId="1392646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237E76" w:rsidRDefault="00BF2492">
            <w:pPr>
              <w:pStyle w:val="TableText"/>
            </w:pPr>
            <w:r>
              <w:rPr>
                <w:b/>
              </w:rPr>
              <w:t>Conformance Units</w:t>
            </w:r>
          </w:p>
        </w:tc>
      </w:tr>
      <w:tr w:rsidR="00237E76" w14:paraId="7222E1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237E76" w:rsidRDefault="00BF2492">
            <w:pPr>
              <w:pStyle w:val="TableText"/>
            </w:pPr>
            <w:r>
              <w:t>GEN-GeneratorSet</w:t>
            </w:r>
          </w:p>
        </w:tc>
      </w:tr>
    </w:tbl>
    <w:p w14:paraId="2B9BCBE2" w14:textId="77777777" w:rsidR="00237E76" w:rsidRDefault="00237E76">
      <w:pPr>
        <w:pStyle w:val="spacer"/>
      </w:pPr>
    </w:p>
    <w:p w14:paraId="323D3DBC" w14:textId="77777777" w:rsidR="00237E76" w:rsidRDefault="00BF2492">
      <w:pPr>
        <w:pStyle w:val="Heading2"/>
      </w:pPr>
      <w:bookmarkStart w:id="451" w:name="_Clause_c9_4"/>
      <w:bookmarkStart w:id="452" w:name="_Toc236318709"/>
      <w:r>
        <w:lastRenderedPageBreak/>
        <w:t>ElectricalConnectionEnum</w:t>
      </w:r>
      <w:bookmarkEnd w:id="451"/>
      <w:bookmarkEnd w:id="452"/>
    </w:p>
    <w:p w14:paraId="39EB49FB" w14:textId="77777777" w:rsidR="00237E76" w:rsidRDefault="00BF2492">
      <w:pPr>
        <w:pStyle w:val="PARAGRAPH"/>
      </w:pPr>
      <w:r>
        <w:t>Winding/connection configuration of the alternator output.</w:t>
      </w:r>
    </w:p>
    <w:p w14:paraId="70FE7DFC" w14:textId="2AD343F9" w:rsidR="00237E76" w:rsidRDefault="00BF2492">
      <w:pPr>
        <w:pStyle w:val="TABLE-title"/>
      </w:pPr>
      <w:bookmarkStart w:id="453" w:name="_Tab_c9_4_items_items"/>
      <w:bookmarkStart w:id="454" w:name="_Toc236318794"/>
      <w:r>
        <w:t xml:space="preserve">Table </w:t>
      </w:r>
      <w:r>
        <w:fldChar w:fldCharType="begin"/>
      </w:r>
      <w:r>
        <w:instrText xml:space="preserve"> SEQ Table \* ARABIC </w:instrText>
      </w:r>
      <w:r>
        <w:fldChar w:fldCharType="separate"/>
      </w:r>
      <w:r w:rsidR="0090716E">
        <w:rPr>
          <w:noProof/>
        </w:rPr>
        <w:t>56</w:t>
      </w:r>
      <w:r>
        <w:fldChar w:fldCharType="end"/>
      </w:r>
      <w:r>
        <w:t xml:space="preserve"> – ElectricalConnectionEnum Items</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3F43A80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237E76" w:rsidRDefault="00BF2492">
            <w:pPr>
              <w:pStyle w:val="TableText"/>
            </w:pPr>
            <w:r>
              <w:rPr>
                <w:b/>
              </w:rPr>
              <w:t>Description</w:t>
            </w:r>
          </w:p>
        </w:tc>
      </w:tr>
      <w:tr w:rsidR="00237E76" w14:paraId="21930D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237E76" w:rsidRDefault="00BF2492">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237E76" w:rsidRDefault="00237E76">
            <w:pPr>
              <w:pStyle w:val="TableText"/>
            </w:pPr>
          </w:p>
        </w:tc>
      </w:tr>
      <w:tr w:rsidR="00237E76" w14:paraId="217A07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237E76" w:rsidRDefault="00BF2492">
            <w:pPr>
              <w:pStyle w:val="TableText"/>
            </w:pPr>
            <w:r>
              <w:t>Wye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237E76" w:rsidRDefault="00237E76">
            <w:pPr>
              <w:pStyle w:val="TableText"/>
            </w:pPr>
          </w:p>
        </w:tc>
      </w:tr>
      <w:tr w:rsidR="00237E76" w14:paraId="61861E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237E76" w:rsidRDefault="00BF2492">
            <w:pPr>
              <w:pStyle w:val="TableText"/>
            </w:pPr>
            <w:r>
              <w:t>WyeSolidlyGrounded</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237E76" w:rsidRDefault="00237E76">
            <w:pPr>
              <w:pStyle w:val="TableText"/>
            </w:pPr>
          </w:p>
        </w:tc>
      </w:tr>
      <w:tr w:rsidR="00237E76" w14:paraId="7159FC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237E76" w:rsidRDefault="00BF2492">
            <w:pPr>
              <w:pStyle w:val="TableText"/>
            </w:pPr>
            <w:r>
              <w:t>WyeResistanceGrounded</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237E76" w:rsidRDefault="00237E76">
            <w:pPr>
              <w:pStyle w:val="TableText"/>
            </w:pPr>
          </w:p>
        </w:tc>
      </w:tr>
      <w:tr w:rsidR="00237E76" w14:paraId="243928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237E76" w:rsidRDefault="00BF2492">
            <w:pPr>
              <w:pStyle w:val="TableText"/>
            </w:pPr>
            <w:r>
              <w:t>WyeUngrounded</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237E76" w:rsidRDefault="00237E76">
            <w:pPr>
              <w:pStyle w:val="TableText"/>
            </w:pPr>
          </w:p>
        </w:tc>
      </w:tr>
      <w:tr w:rsidR="00237E76" w14:paraId="3FDB1F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237E76" w:rsidRDefault="00BF2492">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237E76" w:rsidRDefault="00237E76">
            <w:pPr>
              <w:pStyle w:val="TableText"/>
            </w:pPr>
          </w:p>
        </w:tc>
      </w:tr>
      <w:tr w:rsidR="00237E76" w14:paraId="544C1F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237E76" w:rsidRDefault="00BF2492">
            <w:pPr>
              <w:pStyle w:val="TableText"/>
            </w:pPr>
            <w:r>
              <w:t>OpenDelta</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237E76" w:rsidRDefault="00237E76">
            <w:pPr>
              <w:pStyle w:val="TableText"/>
            </w:pPr>
          </w:p>
        </w:tc>
      </w:tr>
      <w:tr w:rsidR="00237E76" w14:paraId="0763D4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237E76" w:rsidRDefault="00BF2492">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237E76" w:rsidRDefault="00237E76">
            <w:pPr>
              <w:pStyle w:val="TableText"/>
            </w:pPr>
          </w:p>
        </w:tc>
      </w:tr>
      <w:tr w:rsidR="00237E76" w14:paraId="1BE279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237E76" w:rsidRDefault="00BF2492">
            <w:pPr>
              <w:pStyle w:val="TableText"/>
            </w:pPr>
            <w:r>
              <w:t>SinglePhaseThreeWire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237E76" w:rsidRDefault="00BF249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237E76" w:rsidRDefault="00237E76">
            <w:pPr>
              <w:pStyle w:val="TableText"/>
            </w:pPr>
          </w:p>
        </w:tc>
      </w:tr>
    </w:tbl>
    <w:p w14:paraId="5FBFFC99" w14:textId="77777777" w:rsidR="00237E76" w:rsidRDefault="00237E76">
      <w:pPr>
        <w:pStyle w:val="spacer"/>
      </w:pPr>
    </w:p>
    <w:p w14:paraId="68CFFD7B" w14:textId="718BD50D" w:rsidR="00237E76" w:rsidRDefault="00BF2492">
      <w:pPr>
        <w:pStyle w:val="TABLE-title"/>
      </w:pPr>
      <w:bookmarkStart w:id="455" w:name="_Tab_c9_4_def"/>
      <w:bookmarkStart w:id="456" w:name="_Toc236318795"/>
      <w:r>
        <w:t xml:space="preserve">Table </w:t>
      </w:r>
      <w:r>
        <w:fldChar w:fldCharType="begin"/>
      </w:r>
      <w:r>
        <w:instrText xml:space="preserve"> SEQ Table \* ARABIC </w:instrText>
      </w:r>
      <w:r>
        <w:fldChar w:fldCharType="separate"/>
      </w:r>
      <w:r w:rsidR="0090716E">
        <w:rPr>
          <w:noProof/>
        </w:rPr>
        <w:t>57</w:t>
      </w:r>
      <w:r>
        <w:fldChar w:fldCharType="end"/>
      </w:r>
      <w:r>
        <w:t xml:space="preserve"> – ElectricalConnectionEnum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5A5D7F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237E76" w:rsidRDefault="00BF2492">
            <w:pPr>
              <w:pStyle w:val="TableText"/>
            </w:pPr>
            <w:r>
              <w:rPr>
                <w:b/>
              </w:rPr>
              <w:t>Value</w:t>
            </w:r>
          </w:p>
        </w:tc>
      </w:tr>
      <w:tr w:rsidR="00237E76" w14:paraId="4FF7A97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237E76" w:rsidRDefault="00BF2492">
            <w:pPr>
              <w:pStyle w:val="TableText"/>
            </w:pPr>
            <w:r>
              <w:t>1:ElectricalConnectionEnum</w:t>
            </w:r>
          </w:p>
        </w:tc>
      </w:tr>
      <w:tr w:rsidR="00237E76" w14:paraId="6B2D65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237E76" w:rsidRDefault="00BF2492">
            <w:pPr>
              <w:pStyle w:val="TableText"/>
            </w:pPr>
            <w:r>
              <w:t>False</w:t>
            </w:r>
          </w:p>
        </w:tc>
      </w:tr>
      <w:tr w:rsidR="00237E76" w14:paraId="47997B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237E76" w:rsidRDefault="00BF2492">
            <w:pPr>
              <w:pStyle w:val="TableText"/>
            </w:pPr>
            <w:r>
              <w:rPr>
                <w:b/>
              </w:rPr>
              <w:t>Other</w:t>
            </w:r>
          </w:p>
        </w:tc>
      </w:tr>
      <w:tr w:rsidR="00237E76" w14:paraId="662DCE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237E76" w:rsidRDefault="00BF2492">
            <w:pPr>
              <w:pStyle w:val="TableText"/>
            </w:pPr>
            <w:r>
              <w:t>Subtype of the 0:Enumeration defined in OPC 10000-5, i.e. inheriting the InstanceDeclarations of that Node.</w:t>
            </w:r>
          </w:p>
        </w:tc>
      </w:tr>
      <w:tr w:rsidR="00237E76" w14:paraId="064EEC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237E76" w:rsidRDefault="00BF2492">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237E76" w:rsidRDefault="00237E76">
            <w:pPr>
              <w:pStyle w:val="TableText"/>
            </w:pPr>
          </w:p>
        </w:tc>
      </w:tr>
      <w:tr w:rsidR="00237E76" w14:paraId="1CC692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237E76" w:rsidRDefault="00BF2492">
            <w:pPr>
              <w:pStyle w:val="TableText"/>
            </w:pPr>
            <w:r>
              <w:rPr>
                <w:b/>
              </w:rPr>
              <w:t>Conformance Units</w:t>
            </w:r>
          </w:p>
        </w:tc>
      </w:tr>
      <w:tr w:rsidR="00237E76" w14:paraId="08E096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237E76" w:rsidRDefault="00BF2492">
            <w:pPr>
              <w:pStyle w:val="TableText"/>
            </w:pPr>
            <w:r>
              <w:t>GEN-GeneratorSet</w:t>
            </w:r>
          </w:p>
        </w:tc>
      </w:tr>
    </w:tbl>
    <w:p w14:paraId="4F91B780" w14:textId="77777777" w:rsidR="00237E76" w:rsidRDefault="00237E76">
      <w:pPr>
        <w:pStyle w:val="spacer"/>
      </w:pPr>
    </w:p>
    <w:p w14:paraId="53165E11" w14:textId="77777777" w:rsidR="00237E76" w:rsidRDefault="00BF2492">
      <w:pPr>
        <w:pStyle w:val="Heading2"/>
      </w:pPr>
      <w:bookmarkStart w:id="457" w:name="_Clause_c9_5"/>
      <w:bookmarkStart w:id="458" w:name="_Toc236318710"/>
      <w:r>
        <w:t>ExcitationTypeEnum</w:t>
      </w:r>
      <w:bookmarkEnd w:id="457"/>
      <w:bookmarkEnd w:id="458"/>
    </w:p>
    <w:p w14:paraId="1FEEEB95" w14:textId="77777777" w:rsidR="00237E76" w:rsidRDefault="00BF2492">
      <w:pPr>
        <w:pStyle w:val="PARAGRAPH"/>
      </w:pPr>
      <w:r>
        <w:t>Excitation method of the alternator.</w:t>
      </w:r>
    </w:p>
    <w:p w14:paraId="3F2DDE97" w14:textId="01F443DB" w:rsidR="00237E76" w:rsidRDefault="00BF2492">
      <w:pPr>
        <w:pStyle w:val="TABLE-title"/>
      </w:pPr>
      <w:bookmarkStart w:id="459" w:name="_Tab_c9_5_items_items"/>
      <w:bookmarkStart w:id="460" w:name="_Toc236318796"/>
      <w:r>
        <w:t xml:space="preserve">Table </w:t>
      </w:r>
      <w:r>
        <w:fldChar w:fldCharType="begin"/>
      </w:r>
      <w:r>
        <w:instrText xml:space="preserve"> SEQ Table \* ARABIC </w:instrText>
      </w:r>
      <w:r>
        <w:fldChar w:fldCharType="separate"/>
      </w:r>
      <w:r w:rsidR="0090716E">
        <w:rPr>
          <w:noProof/>
        </w:rPr>
        <w:t>58</w:t>
      </w:r>
      <w:r>
        <w:fldChar w:fldCharType="end"/>
      </w:r>
      <w:r>
        <w:t xml:space="preserve"> – ExcitationTypeEnum Items</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2AE9C5B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237E76" w:rsidRDefault="00BF2492">
            <w:pPr>
              <w:pStyle w:val="TableText"/>
            </w:pPr>
            <w:r>
              <w:rPr>
                <w:b/>
              </w:rPr>
              <w:t>Description</w:t>
            </w:r>
          </w:p>
        </w:tc>
      </w:tr>
      <w:tr w:rsidR="00237E76" w14:paraId="6553F3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237E76" w:rsidRDefault="00BF2492">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237E76" w:rsidRDefault="00237E76">
            <w:pPr>
              <w:pStyle w:val="TableText"/>
            </w:pPr>
          </w:p>
        </w:tc>
      </w:tr>
      <w:tr w:rsidR="00237E76" w14:paraId="60AC6C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237E76" w:rsidRDefault="00BF2492">
            <w:pPr>
              <w:pStyle w:val="TableText"/>
            </w:pPr>
            <w:r>
              <w:t>Shunt</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237E76" w:rsidRDefault="00237E76">
            <w:pPr>
              <w:pStyle w:val="TableText"/>
            </w:pPr>
          </w:p>
        </w:tc>
      </w:tr>
      <w:tr w:rsidR="00237E76" w14:paraId="51BF3D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237E76" w:rsidRDefault="00BF2492">
            <w:pPr>
              <w:pStyle w:val="TableText"/>
            </w:pPr>
            <w:r>
              <w:t>PMG</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237E76" w:rsidRDefault="00BF2492">
            <w:pPr>
              <w:pStyle w:val="TableText"/>
            </w:pPr>
            <w:r>
              <w:t>Permanent Magnet Generator - independent excitation supply.</w:t>
            </w:r>
          </w:p>
        </w:tc>
      </w:tr>
      <w:tr w:rsidR="00237E76" w14:paraId="30B130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237E76" w:rsidRDefault="00BF2492">
            <w:pPr>
              <w:pStyle w:val="TableText"/>
            </w:pPr>
            <w:r>
              <w:t>AREP</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237E76" w:rsidRDefault="00237E76">
            <w:pPr>
              <w:pStyle w:val="TableText"/>
            </w:pPr>
          </w:p>
        </w:tc>
      </w:tr>
      <w:tr w:rsidR="00237E76" w14:paraId="18AD66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237E76" w:rsidRDefault="00BF2492">
            <w:pPr>
              <w:pStyle w:val="TableText"/>
            </w:pPr>
            <w:r>
              <w:t>AuxiliaryWinding</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237E76" w:rsidRDefault="00237E76">
            <w:pPr>
              <w:pStyle w:val="TableText"/>
            </w:pPr>
          </w:p>
        </w:tc>
      </w:tr>
      <w:tr w:rsidR="00237E76" w14:paraId="4F424E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237E76" w:rsidRDefault="00BF2492">
            <w:pPr>
              <w:pStyle w:val="TableText"/>
            </w:pPr>
            <w:r>
              <w:t>StaticExciter</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237E76" w:rsidRDefault="00237E76">
            <w:pPr>
              <w:pStyle w:val="TableText"/>
            </w:pPr>
          </w:p>
        </w:tc>
      </w:tr>
    </w:tbl>
    <w:p w14:paraId="1340D4E9" w14:textId="77777777" w:rsidR="00237E76" w:rsidRDefault="00237E76">
      <w:pPr>
        <w:pStyle w:val="spacer"/>
      </w:pPr>
    </w:p>
    <w:p w14:paraId="3852F779" w14:textId="6A5BCB42" w:rsidR="00237E76" w:rsidRDefault="00BF2492">
      <w:pPr>
        <w:pStyle w:val="TABLE-title"/>
      </w:pPr>
      <w:bookmarkStart w:id="461" w:name="_Tab_c9_5_def"/>
      <w:bookmarkStart w:id="462" w:name="_Toc236318797"/>
      <w:r>
        <w:t xml:space="preserve">Table </w:t>
      </w:r>
      <w:r>
        <w:fldChar w:fldCharType="begin"/>
      </w:r>
      <w:r>
        <w:instrText xml:space="preserve"> SEQ Table \* ARABIC </w:instrText>
      </w:r>
      <w:r>
        <w:fldChar w:fldCharType="separate"/>
      </w:r>
      <w:r w:rsidR="0090716E">
        <w:rPr>
          <w:noProof/>
        </w:rPr>
        <w:t>59</w:t>
      </w:r>
      <w:r>
        <w:fldChar w:fldCharType="end"/>
      </w:r>
      <w:r>
        <w:t xml:space="preserve"> – ExcitationTypeEnum definition</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3DC038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237E76" w:rsidRDefault="00BF2492">
            <w:pPr>
              <w:pStyle w:val="TableText"/>
            </w:pPr>
            <w:r>
              <w:rPr>
                <w:b/>
              </w:rPr>
              <w:t>Value</w:t>
            </w:r>
          </w:p>
        </w:tc>
      </w:tr>
      <w:tr w:rsidR="00237E76" w14:paraId="124FE4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237E76" w:rsidRDefault="00BF2492">
            <w:pPr>
              <w:pStyle w:val="TableText"/>
            </w:pPr>
            <w:r>
              <w:t>1:ExcitationTypeEnum</w:t>
            </w:r>
          </w:p>
        </w:tc>
      </w:tr>
      <w:tr w:rsidR="00237E76" w14:paraId="1E025A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237E76" w:rsidRDefault="00BF2492">
            <w:pPr>
              <w:pStyle w:val="TableText"/>
            </w:pPr>
            <w:r>
              <w:t>False</w:t>
            </w:r>
          </w:p>
        </w:tc>
      </w:tr>
      <w:tr w:rsidR="00237E76" w14:paraId="5B5925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237E76" w:rsidRDefault="00BF2492">
            <w:pPr>
              <w:pStyle w:val="TableText"/>
            </w:pPr>
            <w:r>
              <w:rPr>
                <w:b/>
              </w:rPr>
              <w:t>Other</w:t>
            </w:r>
          </w:p>
        </w:tc>
      </w:tr>
      <w:tr w:rsidR="00237E76" w14:paraId="06137F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237E76" w:rsidRDefault="00BF2492">
            <w:pPr>
              <w:pStyle w:val="TableText"/>
            </w:pPr>
            <w:r>
              <w:t>Subtype of the 0:Enumeration defined in OPC 10000-5, i.e. inheriting the InstanceDeclarations of that Node.</w:t>
            </w:r>
          </w:p>
        </w:tc>
      </w:tr>
      <w:tr w:rsidR="00237E76" w14:paraId="3518D9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237E76" w:rsidRDefault="00BF2492">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237E76" w:rsidRDefault="00237E76">
            <w:pPr>
              <w:pStyle w:val="TableText"/>
            </w:pPr>
          </w:p>
        </w:tc>
      </w:tr>
      <w:tr w:rsidR="00237E76" w14:paraId="156EC4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237E76" w:rsidRDefault="00BF2492">
            <w:pPr>
              <w:pStyle w:val="TableText"/>
            </w:pPr>
            <w:r>
              <w:rPr>
                <w:b/>
              </w:rPr>
              <w:t>Conformance Units</w:t>
            </w:r>
          </w:p>
        </w:tc>
      </w:tr>
      <w:tr w:rsidR="00237E76" w14:paraId="5568DE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237E76" w:rsidRDefault="00BF2492">
            <w:pPr>
              <w:pStyle w:val="TableText"/>
            </w:pPr>
            <w:r>
              <w:t>GEN-GeneratorSet</w:t>
            </w:r>
          </w:p>
        </w:tc>
      </w:tr>
    </w:tbl>
    <w:p w14:paraId="2D19AF12" w14:textId="77777777" w:rsidR="00237E76" w:rsidRDefault="00237E76">
      <w:pPr>
        <w:pStyle w:val="spacer"/>
      </w:pPr>
    </w:p>
    <w:p w14:paraId="6413C7F4" w14:textId="77777777" w:rsidR="00237E76" w:rsidRDefault="00BF2492">
      <w:pPr>
        <w:pStyle w:val="Heading2"/>
      </w:pPr>
      <w:bookmarkStart w:id="463" w:name="_Clause_c9_6"/>
      <w:bookmarkStart w:id="464" w:name="_Toc236318711"/>
      <w:r>
        <w:t>CoolingMethodEnum</w:t>
      </w:r>
      <w:bookmarkEnd w:id="463"/>
      <w:bookmarkEnd w:id="464"/>
    </w:p>
    <w:p w14:paraId="04AF4D12" w14:textId="77777777" w:rsidR="00237E76" w:rsidRDefault="00BF2492">
      <w:pPr>
        <w:pStyle w:val="PARAGRAPH"/>
      </w:pPr>
      <w:r>
        <w:t>Primary cooling method of the engine.</w:t>
      </w:r>
    </w:p>
    <w:p w14:paraId="750BDFD9" w14:textId="3A79F56B" w:rsidR="00237E76" w:rsidRDefault="00BF2492">
      <w:pPr>
        <w:pStyle w:val="TABLE-title"/>
      </w:pPr>
      <w:bookmarkStart w:id="465" w:name="_Tab_c9_6_items_items"/>
      <w:bookmarkStart w:id="466" w:name="_Toc236318798"/>
      <w:r>
        <w:lastRenderedPageBreak/>
        <w:t xml:space="preserve">Table </w:t>
      </w:r>
      <w:r>
        <w:fldChar w:fldCharType="begin"/>
      </w:r>
      <w:r>
        <w:instrText xml:space="preserve"> SEQ Table \* ARABIC </w:instrText>
      </w:r>
      <w:r>
        <w:fldChar w:fldCharType="separate"/>
      </w:r>
      <w:r w:rsidR="0090716E">
        <w:rPr>
          <w:noProof/>
        </w:rPr>
        <w:t>60</w:t>
      </w:r>
      <w:r>
        <w:fldChar w:fldCharType="end"/>
      </w:r>
      <w:r>
        <w:t xml:space="preserve"> – CoolingMethodEnum Items</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3325BFD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237E76" w:rsidRDefault="00BF2492">
            <w:pPr>
              <w:pStyle w:val="TableText"/>
            </w:pPr>
            <w:r>
              <w:rPr>
                <w:b/>
              </w:rPr>
              <w:t>Description</w:t>
            </w:r>
          </w:p>
        </w:tc>
      </w:tr>
      <w:tr w:rsidR="00237E76" w14:paraId="4A3C68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237E76" w:rsidRDefault="00BF2492">
            <w:pPr>
              <w:pStyle w:val="TableText"/>
            </w:pPr>
            <w:r>
              <w:t>AirCooled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237E76" w:rsidRDefault="00237E76">
            <w:pPr>
              <w:pStyle w:val="TableText"/>
            </w:pPr>
          </w:p>
        </w:tc>
      </w:tr>
      <w:tr w:rsidR="00237E76" w14:paraId="0A7289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237E76" w:rsidRDefault="00BF2492">
            <w:pPr>
              <w:pStyle w:val="TableText"/>
            </w:pPr>
            <w:r>
              <w:t>LiquidCooled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237E76" w:rsidRDefault="00237E76">
            <w:pPr>
              <w:pStyle w:val="TableText"/>
            </w:pPr>
          </w:p>
        </w:tc>
      </w:tr>
    </w:tbl>
    <w:p w14:paraId="53FE2E88" w14:textId="77777777" w:rsidR="00237E76" w:rsidRDefault="00237E76">
      <w:pPr>
        <w:pStyle w:val="spacer"/>
      </w:pPr>
    </w:p>
    <w:p w14:paraId="69DD9FE4" w14:textId="36677E90" w:rsidR="00237E76" w:rsidRDefault="00BF2492">
      <w:pPr>
        <w:pStyle w:val="TABLE-title"/>
      </w:pPr>
      <w:bookmarkStart w:id="467" w:name="_Tab_c9_6_def"/>
      <w:bookmarkStart w:id="468" w:name="_Toc236318799"/>
      <w:r>
        <w:t xml:space="preserve">Table </w:t>
      </w:r>
      <w:r>
        <w:fldChar w:fldCharType="begin"/>
      </w:r>
      <w:r>
        <w:instrText xml:space="preserve"> SEQ Table \* ARABIC </w:instrText>
      </w:r>
      <w:r>
        <w:fldChar w:fldCharType="separate"/>
      </w:r>
      <w:r w:rsidR="0090716E">
        <w:rPr>
          <w:noProof/>
        </w:rPr>
        <w:t>61</w:t>
      </w:r>
      <w:r>
        <w:fldChar w:fldCharType="end"/>
      </w:r>
      <w:r>
        <w:t xml:space="preserve"> – CoolingMethodEnum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715E92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237E76" w:rsidRDefault="00BF2492">
            <w:pPr>
              <w:pStyle w:val="TableText"/>
            </w:pPr>
            <w:r>
              <w:rPr>
                <w:b/>
              </w:rPr>
              <w:t>Value</w:t>
            </w:r>
          </w:p>
        </w:tc>
      </w:tr>
      <w:tr w:rsidR="00237E76" w14:paraId="4E9F7C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237E76" w:rsidRDefault="00BF2492">
            <w:pPr>
              <w:pStyle w:val="TableText"/>
            </w:pPr>
            <w:r>
              <w:t>1:CoolingMethodEnum</w:t>
            </w:r>
          </w:p>
        </w:tc>
      </w:tr>
      <w:tr w:rsidR="00237E76" w14:paraId="57839E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237E76" w:rsidRDefault="00BF2492">
            <w:pPr>
              <w:pStyle w:val="TableText"/>
            </w:pPr>
            <w:r>
              <w:t>False</w:t>
            </w:r>
          </w:p>
        </w:tc>
      </w:tr>
      <w:tr w:rsidR="00237E76" w14:paraId="6F5D34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237E76" w:rsidRDefault="00BF2492">
            <w:pPr>
              <w:pStyle w:val="TableText"/>
            </w:pPr>
            <w:r>
              <w:rPr>
                <w:b/>
              </w:rPr>
              <w:t>Other</w:t>
            </w:r>
          </w:p>
        </w:tc>
      </w:tr>
      <w:tr w:rsidR="00237E76" w14:paraId="65BCE9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237E76" w:rsidRDefault="00BF2492">
            <w:pPr>
              <w:pStyle w:val="TableText"/>
            </w:pPr>
            <w:r>
              <w:t>Subtype of the 0:Enumeration defined in OPC 10000-5, i.e. inheriting the InstanceDeclarations of that Node.</w:t>
            </w:r>
          </w:p>
        </w:tc>
      </w:tr>
      <w:tr w:rsidR="00237E76" w14:paraId="1B5DD3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237E76" w:rsidRDefault="00BF2492">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237E76" w:rsidRDefault="00237E76">
            <w:pPr>
              <w:pStyle w:val="TableText"/>
            </w:pPr>
          </w:p>
        </w:tc>
      </w:tr>
      <w:tr w:rsidR="00237E76" w14:paraId="797D9D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237E76" w:rsidRDefault="00BF2492">
            <w:pPr>
              <w:pStyle w:val="TableText"/>
            </w:pPr>
            <w:r>
              <w:rPr>
                <w:b/>
              </w:rPr>
              <w:t>Conformance Units</w:t>
            </w:r>
          </w:p>
        </w:tc>
      </w:tr>
      <w:tr w:rsidR="00237E76" w14:paraId="631EAE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237E76" w:rsidRDefault="00BF2492">
            <w:pPr>
              <w:pStyle w:val="TableText"/>
            </w:pPr>
            <w:r>
              <w:t>GEN-GeneratorSet</w:t>
            </w:r>
          </w:p>
        </w:tc>
      </w:tr>
    </w:tbl>
    <w:p w14:paraId="5D20DEBC" w14:textId="77777777" w:rsidR="00237E76" w:rsidRDefault="00237E76">
      <w:pPr>
        <w:pStyle w:val="spacer"/>
      </w:pPr>
    </w:p>
    <w:p w14:paraId="52FBC099" w14:textId="77777777" w:rsidR="00237E76" w:rsidRDefault="00BF2492">
      <w:pPr>
        <w:pStyle w:val="Heading2"/>
      </w:pPr>
      <w:bookmarkStart w:id="469" w:name="_Clause_c9_7"/>
      <w:bookmarkStart w:id="470" w:name="_Toc236318712"/>
      <w:r>
        <w:t>AspirationEnum</w:t>
      </w:r>
      <w:bookmarkEnd w:id="469"/>
      <w:bookmarkEnd w:id="470"/>
    </w:p>
    <w:p w14:paraId="694F5FCB" w14:textId="77777777" w:rsidR="00237E76" w:rsidRDefault="00BF2492">
      <w:pPr>
        <w:pStyle w:val="PARAGRAPH"/>
      </w:pPr>
      <w:r>
        <w:t>Air induction method of the engine.</w:t>
      </w:r>
    </w:p>
    <w:p w14:paraId="4B0F8FA0" w14:textId="4E16C2D9" w:rsidR="00237E76" w:rsidRDefault="00BF2492">
      <w:pPr>
        <w:pStyle w:val="TABLE-title"/>
      </w:pPr>
      <w:bookmarkStart w:id="471" w:name="_Tab_c9_7_items_items"/>
      <w:bookmarkStart w:id="472" w:name="_Toc236318800"/>
      <w:r>
        <w:t xml:space="preserve">Table </w:t>
      </w:r>
      <w:r>
        <w:fldChar w:fldCharType="begin"/>
      </w:r>
      <w:r>
        <w:instrText xml:space="preserve"> SEQ Table \* ARABIC </w:instrText>
      </w:r>
      <w:r>
        <w:fldChar w:fldCharType="separate"/>
      </w:r>
      <w:r w:rsidR="0090716E">
        <w:rPr>
          <w:noProof/>
        </w:rPr>
        <w:t>62</w:t>
      </w:r>
      <w:r>
        <w:fldChar w:fldCharType="end"/>
      </w:r>
      <w:r>
        <w:t xml:space="preserve"> – AspirationEnum Items</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2B2ACE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237E76" w:rsidRDefault="00BF2492">
            <w:pPr>
              <w:pStyle w:val="TableText"/>
            </w:pPr>
            <w:r>
              <w:rPr>
                <w:b/>
              </w:rPr>
              <w:t>Description</w:t>
            </w:r>
          </w:p>
        </w:tc>
      </w:tr>
      <w:tr w:rsidR="00237E76" w14:paraId="243A91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237E76" w:rsidRDefault="00BF2492">
            <w:pPr>
              <w:pStyle w:val="TableText"/>
            </w:pPr>
            <w:r>
              <w:t>NaturallyAspirated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237E76" w:rsidRDefault="00237E76">
            <w:pPr>
              <w:pStyle w:val="TableText"/>
            </w:pPr>
          </w:p>
        </w:tc>
      </w:tr>
      <w:tr w:rsidR="00237E76" w14:paraId="75E181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237E76" w:rsidRDefault="00BF2492">
            <w:pPr>
              <w:pStyle w:val="TableText"/>
            </w:pPr>
            <w:r>
              <w:t>Turbocharged</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237E76" w:rsidRDefault="00237E76">
            <w:pPr>
              <w:pStyle w:val="TableText"/>
            </w:pPr>
          </w:p>
        </w:tc>
      </w:tr>
      <w:tr w:rsidR="00237E76" w14:paraId="673332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237E76" w:rsidRDefault="00BF2492">
            <w:pPr>
              <w:pStyle w:val="TableText"/>
            </w:pPr>
            <w:r>
              <w:t>TurbochargedAftercooled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237E76" w:rsidRDefault="00237E76">
            <w:pPr>
              <w:pStyle w:val="TableText"/>
            </w:pPr>
          </w:p>
        </w:tc>
      </w:tr>
    </w:tbl>
    <w:p w14:paraId="049882C7" w14:textId="77777777" w:rsidR="00237E76" w:rsidRDefault="00237E76">
      <w:pPr>
        <w:pStyle w:val="spacer"/>
      </w:pPr>
    </w:p>
    <w:p w14:paraId="1D51D897" w14:textId="1F5386D5" w:rsidR="00237E76" w:rsidRDefault="00BF2492">
      <w:pPr>
        <w:pStyle w:val="TABLE-title"/>
      </w:pPr>
      <w:bookmarkStart w:id="473" w:name="_Tab_c9_7_def"/>
      <w:bookmarkStart w:id="474" w:name="_Toc236318801"/>
      <w:r>
        <w:t xml:space="preserve">Table </w:t>
      </w:r>
      <w:r>
        <w:fldChar w:fldCharType="begin"/>
      </w:r>
      <w:r>
        <w:instrText xml:space="preserve"> SEQ Table \* ARABIC </w:instrText>
      </w:r>
      <w:r>
        <w:fldChar w:fldCharType="separate"/>
      </w:r>
      <w:r w:rsidR="0090716E">
        <w:rPr>
          <w:noProof/>
        </w:rPr>
        <w:t>63</w:t>
      </w:r>
      <w:r>
        <w:fldChar w:fldCharType="end"/>
      </w:r>
      <w:r>
        <w:t xml:space="preserve"> – AspirationEnum definition</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3215AD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237E76" w:rsidRDefault="00BF2492">
            <w:pPr>
              <w:pStyle w:val="TableText"/>
            </w:pPr>
            <w:r>
              <w:rPr>
                <w:b/>
              </w:rPr>
              <w:t>Value</w:t>
            </w:r>
          </w:p>
        </w:tc>
      </w:tr>
      <w:tr w:rsidR="00237E76" w14:paraId="04BECD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237E76" w:rsidRDefault="00BF2492">
            <w:pPr>
              <w:pStyle w:val="TableText"/>
            </w:pPr>
            <w:r>
              <w:t>1:AspirationEnum</w:t>
            </w:r>
          </w:p>
        </w:tc>
      </w:tr>
      <w:tr w:rsidR="00237E76" w14:paraId="26E302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237E76" w:rsidRDefault="00BF2492">
            <w:pPr>
              <w:pStyle w:val="TableText"/>
            </w:pPr>
            <w:r>
              <w:t>False</w:t>
            </w:r>
          </w:p>
        </w:tc>
      </w:tr>
      <w:tr w:rsidR="00237E76" w14:paraId="6DEEB1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237E76" w:rsidRDefault="00BF2492">
            <w:pPr>
              <w:pStyle w:val="TableText"/>
            </w:pPr>
            <w:r>
              <w:rPr>
                <w:b/>
              </w:rPr>
              <w:t>Other</w:t>
            </w:r>
          </w:p>
        </w:tc>
      </w:tr>
      <w:tr w:rsidR="00237E76" w14:paraId="7919D60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237E76" w:rsidRDefault="00BF2492">
            <w:pPr>
              <w:pStyle w:val="TableText"/>
            </w:pPr>
            <w:r>
              <w:t>Subtype of the 0:Enumeration defined in OPC 10000-5, i.e. inheriting the InstanceDeclarations of that Node.</w:t>
            </w:r>
          </w:p>
        </w:tc>
      </w:tr>
      <w:tr w:rsidR="00237E76" w14:paraId="6F358B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237E76" w:rsidRDefault="00BF2492">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237E76" w:rsidRDefault="00237E76">
            <w:pPr>
              <w:pStyle w:val="TableText"/>
            </w:pPr>
          </w:p>
        </w:tc>
      </w:tr>
      <w:tr w:rsidR="00237E76" w14:paraId="743F85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237E76" w:rsidRDefault="00BF2492">
            <w:pPr>
              <w:pStyle w:val="TableText"/>
            </w:pPr>
            <w:r>
              <w:rPr>
                <w:b/>
              </w:rPr>
              <w:t>Conformance Units</w:t>
            </w:r>
          </w:p>
        </w:tc>
      </w:tr>
      <w:tr w:rsidR="00237E76" w14:paraId="440426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237E76" w:rsidRDefault="00BF2492">
            <w:pPr>
              <w:pStyle w:val="TableText"/>
            </w:pPr>
            <w:r>
              <w:t>GEN-GeneratorSet</w:t>
            </w:r>
          </w:p>
        </w:tc>
      </w:tr>
    </w:tbl>
    <w:p w14:paraId="1DD9CFAE" w14:textId="77777777" w:rsidR="00237E76" w:rsidRDefault="00237E76">
      <w:pPr>
        <w:pStyle w:val="spacer"/>
      </w:pPr>
    </w:p>
    <w:p w14:paraId="539D6AAF" w14:textId="77777777" w:rsidR="00237E76" w:rsidRDefault="00BF2492">
      <w:pPr>
        <w:pStyle w:val="Heading2"/>
      </w:pPr>
      <w:bookmarkStart w:id="475" w:name="_Clause_c9_8"/>
      <w:bookmarkStart w:id="476" w:name="_Toc236318713"/>
      <w:r>
        <w:t>EmissionsStandardEnum</w:t>
      </w:r>
      <w:bookmarkEnd w:id="475"/>
      <w:bookmarkEnd w:id="476"/>
    </w:p>
    <w:p w14:paraId="11F4F0D0" w14:textId="77777777" w:rsidR="00237E76" w:rsidRDefault="00BF2492">
      <w:pPr>
        <w:pStyle w:val="PARAGRAPH"/>
      </w:pPr>
      <w:r>
        <w:t>Emissions certification standard of the engine.</w:t>
      </w:r>
    </w:p>
    <w:p w14:paraId="054958FD" w14:textId="1529CE4C" w:rsidR="00237E76" w:rsidRDefault="00BF2492">
      <w:pPr>
        <w:pStyle w:val="TABLE-title"/>
      </w:pPr>
      <w:bookmarkStart w:id="477" w:name="_Tab_c9_8_items_items"/>
      <w:bookmarkStart w:id="478" w:name="_Toc236318802"/>
      <w:r>
        <w:t xml:space="preserve">Table </w:t>
      </w:r>
      <w:r>
        <w:fldChar w:fldCharType="begin"/>
      </w:r>
      <w:r>
        <w:instrText xml:space="preserve"> SEQ Table \* ARABIC </w:instrText>
      </w:r>
      <w:r>
        <w:fldChar w:fldCharType="separate"/>
      </w:r>
      <w:r w:rsidR="0090716E">
        <w:rPr>
          <w:noProof/>
        </w:rPr>
        <w:t>64</w:t>
      </w:r>
      <w:r>
        <w:fldChar w:fldCharType="end"/>
      </w:r>
      <w:r>
        <w:t xml:space="preserve"> – EmissionsStandardEnum Items</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6E37BD7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237E76" w:rsidRDefault="00BF2492">
            <w:pPr>
              <w:pStyle w:val="TableText"/>
            </w:pPr>
            <w:r>
              <w:rPr>
                <w:b/>
              </w:rPr>
              <w:t>Description</w:t>
            </w:r>
          </w:p>
        </w:tc>
      </w:tr>
      <w:tr w:rsidR="00237E76" w14:paraId="6B6D6E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237E76" w:rsidRDefault="00BF2492">
            <w:pPr>
              <w:pStyle w:val="TableText"/>
            </w:pPr>
            <w:r>
              <w:t>Unregulated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237E76" w:rsidRDefault="00237E76">
            <w:pPr>
              <w:pStyle w:val="TableText"/>
            </w:pPr>
          </w:p>
        </w:tc>
      </w:tr>
      <w:tr w:rsidR="00237E76" w14:paraId="6026BC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237E76" w:rsidRDefault="00BF2492">
            <w:pPr>
              <w:pStyle w:val="TableText"/>
            </w:pPr>
            <w:r>
              <w:t>EPATier1</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237E76" w:rsidRDefault="00237E76">
            <w:pPr>
              <w:pStyle w:val="TableText"/>
            </w:pPr>
          </w:p>
        </w:tc>
      </w:tr>
      <w:tr w:rsidR="00237E76" w14:paraId="4917BD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237E76" w:rsidRDefault="00BF2492">
            <w:pPr>
              <w:pStyle w:val="TableText"/>
            </w:pPr>
            <w:r>
              <w:t>EPATier2</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237E76" w:rsidRDefault="00237E76">
            <w:pPr>
              <w:pStyle w:val="TableText"/>
            </w:pPr>
          </w:p>
        </w:tc>
      </w:tr>
      <w:tr w:rsidR="00237E76" w14:paraId="2EBD58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237E76" w:rsidRDefault="00BF2492">
            <w:pPr>
              <w:pStyle w:val="TableText"/>
            </w:pPr>
            <w:r>
              <w:t>EPATier3</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237E76" w:rsidRDefault="00237E76">
            <w:pPr>
              <w:pStyle w:val="TableText"/>
            </w:pPr>
          </w:p>
        </w:tc>
      </w:tr>
      <w:tr w:rsidR="00237E76" w14:paraId="30E880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237E76" w:rsidRDefault="00BF2492">
            <w:pPr>
              <w:pStyle w:val="TableText"/>
            </w:pPr>
            <w:r>
              <w:t>EPATier4Interim</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237E76" w:rsidRDefault="00237E76">
            <w:pPr>
              <w:pStyle w:val="TableText"/>
            </w:pPr>
          </w:p>
        </w:tc>
      </w:tr>
      <w:tr w:rsidR="00237E76" w14:paraId="628496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237E76" w:rsidRDefault="00BF2492">
            <w:pPr>
              <w:pStyle w:val="TableText"/>
            </w:pPr>
            <w:r>
              <w:t>EPATier4Final</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237E76" w:rsidRDefault="00237E76">
            <w:pPr>
              <w:pStyle w:val="TableText"/>
            </w:pPr>
          </w:p>
        </w:tc>
      </w:tr>
      <w:tr w:rsidR="00237E76" w14:paraId="138B1C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CFDD3B" w14:textId="77777777" w:rsidR="00237E76" w:rsidRDefault="00BF2492">
            <w:pPr>
              <w:pStyle w:val="TableText"/>
            </w:pPr>
            <w:r>
              <w:t>EUStageIII</w:t>
            </w:r>
          </w:p>
        </w:tc>
        <w:tc>
          <w:tcPr>
            <w:tcW w:w="1200" w:type="dxa"/>
            <w:tcBorders>
              <w:top w:val="single" w:sz="4" w:space="0" w:color="auto"/>
              <w:left w:val="single" w:sz="4" w:space="0" w:color="auto"/>
              <w:bottom w:val="single" w:sz="4" w:space="0" w:color="auto"/>
              <w:right w:val="single" w:sz="4" w:space="0" w:color="auto"/>
            </w:tcBorders>
          </w:tcPr>
          <w:p w14:paraId="38927C6D"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43E9A108" w14:textId="77777777" w:rsidR="00237E76" w:rsidRDefault="00237E76">
            <w:pPr>
              <w:pStyle w:val="TableText"/>
            </w:pPr>
          </w:p>
        </w:tc>
      </w:tr>
      <w:tr w:rsidR="00237E76" w14:paraId="5ACC6D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B6573A" w14:textId="77777777" w:rsidR="00237E76" w:rsidRDefault="00BF2492">
            <w:pPr>
              <w:pStyle w:val="TableText"/>
            </w:pPr>
            <w:r>
              <w:t>EUStageIV</w:t>
            </w:r>
          </w:p>
        </w:tc>
        <w:tc>
          <w:tcPr>
            <w:tcW w:w="1200" w:type="dxa"/>
            <w:tcBorders>
              <w:top w:val="single" w:sz="4" w:space="0" w:color="auto"/>
              <w:left w:val="single" w:sz="4" w:space="0" w:color="auto"/>
              <w:bottom w:val="single" w:sz="4" w:space="0" w:color="auto"/>
              <w:right w:val="single" w:sz="4" w:space="0" w:color="auto"/>
            </w:tcBorders>
          </w:tcPr>
          <w:p w14:paraId="10B5407F"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D465C5C" w14:textId="77777777" w:rsidR="00237E76" w:rsidRDefault="00237E76">
            <w:pPr>
              <w:pStyle w:val="TableText"/>
            </w:pPr>
          </w:p>
        </w:tc>
      </w:tr>
      <w:tr w:rsidR="00237E76" w14:paraId="6F9A9D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EDEB0A" w14:textId="77777777" w:rsidR="00237E76" w:rsidRDefault="00BF2492">
            <w:pPr>
              <w:pStyle w:val="TableText"/>
            </w:pPr>
            <w:r>
              <w:t>EUStageV</w:t>
            </w:r>
          </w:p>
        </w:tc>
        <w:tc>
          <w:tcPr>
            <w:tcW w:w="1200" w:type="dxa"/>
            <w:tcBorders>
              <w:top w:val="single" w:sz="4" w:space="0" w:color="auto"/>
              <w:left w:val="single" w:sz="4" w:space="0" w:color="auto"/>
              <w:bottom w:val="single" w:sz="4" w:space="0" w:color="auto"/>
              <w:right w:val="single" w:sz="4" w:space="0" w:color="auto"/>
            </w:tcBorders>
          </w:tcPr>
          <w:p w14:paraId="0D60E4F1" w14:textId="77777777" w:rsidR="00237E76" w:rsidRDefault="00BF249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908FDD8" w14:textId="77777777" w:rsidR="00237E76" w:rsidRDefault="00237E76">
            <w:pPr>
              <w:pStyle w:val="TableText"/>
            </w:pPr>
          </w:p>
        </w:tc>
      </w:tr>
      <w:tr w:rsidR="00237E76" w14:paraId="199896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D67807" w14:textId="77777777" w:rsidR="00237E76" w:rsidRDefault="00BF2492">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22F0DE8E" w14:textId="77777777" w:rsidR="00237E76" w:rsidRDefault="00BF249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6D3B512" w14:textId="77777777" w:rsidR="00237E76" w:rsidRDefault="00237E76">
            <w:pPr>
              <w:pStyle w:val="TableText"/>
            </w:pPr>
          </w:p>
        </w:tc>
      </w:tr>
    </w:tbl>
    <w:p w14:paraId="1F90771B" w14:textId="77777777" w:rsidR="00237E76" w:rsidRDefault="00237E76">
      <w:pPr>
        <w:pStyle w:val="spacer"/>
      </w:pPr>
    </w:p>
    <w:p w14:paraId="06766C76" w14:textId="3831D705" w:rsidR="00237E76" w:rsidRDefault="00BF2492">
      <w:pPr>
        <w:pStyle w:val="TABLE-title"/>
      </w:pPr>
      <w:bookmarkStart w:id="479" w:name="_Tab_c9_8_def"/>
      <w:bookmarkStart w:id="480" w:name="_Toc236318803"/>
      <w:r>
        <w:lastRenderedPageBreak/>
        <w:t xml:space="preserve">Table </w:t>
      </w:r>
      <w:r>
        <w:fldChar w:fldCharType="begin"/>
      </w:r>
      <w:r>
        <w:instrText xml:space="preserve"> SEQ Table \* ARABIC </w:instrText>
      </w:r>
      <w:r>
        <w:fldChar w:fldCharType="separate"/>
      </w:r>
      <w:r w:rsidR="0090716E">
        <w:rPr>
          <w:noProof/>
        </w:rPr>
        <w:t>65</w:t>
      </w:r>
      <w:r>
        <w:fldChar w:fldCharType="end"/>
      </w:r>
      <w:r>
        <w:t xml:space="preserve"> – EmissionsStandardEnum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0DC83CC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237E76" w:rsidRDefault="00BF2492">
            <w:pPr>
              <w:pStyle w:val="TableText"/>
            </w:pPr>
            <w:r>
              <w:rPr>
                <w:b/>
              </w:rPr>
              <w:t>Value</w:t>
            </w:r>
          </w:p>
        </w:tc>
      </w:tr>
      <w:tr w:rsidR="00237E76" w14:paraId="55CFCA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237E76" w:rsidRDefault="00BF2492">
            <w:pPr>
              <w:pStyle w:val="TableText"/>
            </w:pPr>
            <w:r>
              <w:t>1:EmissionsStandardEnum</w:t>
            </w:r>
          </w:p>
        </w:tc>
      </w:tr>
      <w:tr w:rsidR="00237E76" w14:paraId="1FA4CD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237E76" w:rsidRDefault="00BF2492">
            <w:pPr>
              <w:pStyle w:val="TableText"/>
            </w:pPr>
            <w:r>
              <w:t>False</w:t>
            </w:r>
          </w:p>
        </w:tc>
      </w:tr>
      <w:tr w:rsidR="00237E76" w14:paraId="105F3C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237E76" w:rsidRDefault="00BF2492">
            <w:pPr>
              <w:pStyle w:val="TableText"/>
            </w:pPr>
            <w:r>
              <w:rPr>
                <w:b/>
              </w:rPr>
              <w:t>Other</w:t>
            </w:r>
          </w:p>
        </w:tc>
      </w:tr>
      <w:tr w:rsidR="00237E76" w14:paraId="309F7F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237E76" w:rsidRDefault="00BF2492">
            <w:pPr>
              <w:pStyle w:val="TableText"/>
            </w:pPr>
            <w:r>
              <w:t>Subtype of the 0:Enumeration defined in OPC 10000-5, i.e. inheriting the InstanceDeclarations of that Node.</w:t>
            </w:r>
          </w:p>
        </w:tc>
      </w:tr>
      <w:tr w:rsidR="00237E76" w14:paraId="71E22B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237E76" w:rsidRDefault="00BF2492">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237E76" w:rsidRDefault="00237E76">
            <w:pPr>
              <w:pStyle w:val="TableText"/>
            </w:pPr>
          </w:p>
        </w:tc>
      </w:tr>
      <w:tr w:rsidR="00237E76" w14:paraId="0CBDA1E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237E76" w:rsidRDefault="00BF2492">
            <w:pPr>
              <w:pStyle w:val="TableText"/>
            </w:pPr>
            <w:r>
              <w:rPr>
                <w:b/>
              </w:rPr>
              <w:t>Conformance Units</w:t>
            </w:r>
          </w:p>
        </w:tc>
      </w:tr>
      <w:tr w:rsidR="00237E76" w14:paraId="61F83E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237E76" w:rsidRDefault="00BF2492">
            <w:pPr>
              <w:pStyle w:val="TableText"/>
            </w:pPr>
            <w:r>
              <w:t>GEN-GeneratorSet</w:t>
            </w:r>
          </w:p>
        </w:tc>
      </w:tr>
    </w:tbl>
    <w:p w14:paraId="799F094C" w14:textId="77777777" w:rsidR="00237E76" w:rsidRDefault="00237E76">
      <w:pPr>
        <w:pStyle w:val="spacer"/>
      </w:pPr>
    </w:p>
    <w:p w14:paraId="4758A3D6" w14:textId="77777777" w:rsidR="00237E76" w:rsidRDefault="00BF2492">
      <w:pPr>
        <w:pStyle w:val="Heading2"/>
      </w:pPr>
      <w:bookmarkStart w:id="481" w:name="_Clause_c9_9"/>
      <w:bookmarkStart w:id="482" w:name="_Toc236318714"/>
      <w:r>
        <w:t>CanBusStateEnum</w:t>
      </w:r>
      <w:bookmarkEnd w:id="481"/>
      <w:bookmarkEnd w:id="482"/>
    </w:p>
    <w:p w14:paraId="41095DED" w14:textId="77777777" w:rsidR="00237E76" w:rsidRDefault="00BF2492">
      <w:pPr>
        <w:pStyle w:val="PARAGRAPH"/>
      </w:pPr>
      <w:r>
        <w:t>State of the engine CAN bus / SAE J1939 network interface.</w:t>
      </w:r>
    </w:p>
    <w:p w14:paraId="3E8EB389" w14:textId="0DC9D617" w:rsidR="00237E76" w:rsidRDefault="00BF2492">
      <w:pPr>
        <w:pStyle w:val="TABLE-title"/>
      </w:pPr>
      <w:bookmarkStart w:id="483" w:name="_Tab_c9_9_items_items"/>
      <w:bookmarkStart w:id="484" w:name="_Toc236318804"/>
      <w:r>
        <w:t xml:space="preserve">Table </w:t>
      </w:r>
      <w:r>
        <w:fldChar w:fldCharType="begin"/>
      </w:r>
      <w:r>
        <w:instrText xml:space="preserve"> SEQ Table \* ARABIC </w:instrText>
      </w:r>
      <w:r>
        <w:fldChar w:fldCharType="separate"/>
      </w:r>
      <w:r w:rsidR="0090716E">
        <w:rPr>
          <w:noProof/>
        </w:rPr>
        <w:t>66</w:t>
      </w:r>
      <w:r>
        <w:fldChar w:fldCharType="end"/>
      </w:r>
      <w:r>
        <w:t xml:space="preserve"> – CanBusStateEnum Items</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0B7E02E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237E76" w:rsidRDefault="00BF2492">
            <w:pPr>
              <w:pStyle w:val="TableText"/>
            </w:pPr>
            <w:r>
              <w:rPr>
                <w:b/>
              </w:rPr>
              <w:t>Description</w:t>
            </w:r>
          </w:p>
        </w:tc>
      </w:tr>
      <w:tr w:rsidR="00237E76" w14:paraId="7C4329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237E76" w:rsidRDefault="00BF2492">
            <w:pPr>
              <w:pStyle w:val="TableText"/>
            </w:pPr>
            <w:r>
              <w:t>Offline</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237E76" w:rsidRDefault="00237E76">
            <w:pPr>
              <w:pStyle w:val="TableText"/>
            </w:pPr>
          </w:p>
        </w:tc>
      </w:tr>
      <w:tr w:rsidR="00237E76" w14:paraId="379505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237E76" w:rsidRDefault="00BF2492">
            <w:pPr>
              <w:pStyle w:val="TableText"/>
            </w:pPr>
            <w:r>
              <w:t>Online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237E76" w:rsidRDefault="00237E76">
            <w:pPr>
              <w:pStyle w:val="TableText"/>
            </w:pPr>
          </w:p>
        </w:tc>
      </w:tr>
      <w:tr w:rsidR="00237E76" w14:paraId="6B0E7F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237E76" w:rsidRDefault="00BF2492">
            <w:pPr>
              <w:pStyle w:val="TableText"/>
            </w:pPr>
            <w:r>
              <w:t>ErrorWarning</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237E76" w:rsidRDefault="00237E76">
            <w:pPr>
              <w:pStyle w:val="TableText"/>
            </w:pPr>
          </w:p>
        </w:tc>
      </w:tr>
      <w:tr w:rsidR="00237E76" w14:paraId="262EA2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237E76" w:rsidRDefault="00BF2492">
            <w:pPr>
              <w:pStyle w:val="TableText"/>
            </w:pPr>
            <w:r>
              <w:t>ErrorPassive</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237E76" w:rsidRDefault="00237E76">
            <w:pPr>
              <w:pStyle w:val="TableText"/>
            </w:pPr>
          </w:p>
        </w:tc>
      </w:tr>
      <w:tr w:rsidR="00237E76" w14:paraId="660C6B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237E76" w:rsidRDefault="00BF2492">
            <w:pPr>
              <w:pStyle w:val="TableText"/>
            </w:pPr>
            <w:r>
              <w:t>BusOff</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237E76" w:rsidRDefault="00237E76">
            <w:pPr>
              <w:pStyle w:val="TableText"/>
            </w:pPr>
          </w:p>
        </w:tc>
      </w:tr>
    </w:tbl>
    <w:p w14:paraId="114B6317" w14:textId="77777777" w:rsidR="00237E76" w:rsidRDefault="00237E76">
      <w:pPr>
        <w:pStyle w:val="spacer"/>
      </w:pPr>
    </w:p>
    <w:p w14:paraId="779F4E2B" w14:textId="5AE6359E" w:rsidR="00237E76" w:rsidRDefault="00BF2492">
      <w:pPr>
        <w:pStyle w:val="TABLE-title"/>
      </w:pPr>
      <w:bookmarkStart w:id="485" w:name="_Tab_c9_9_def"/>
      <w:bookmarkStart w:id="486" w:name="_Toc236318805"/>
      <w:r>
        <w:t xml:space="preserve">Table </w:t>
      </w:r>
      <w:r>
        <w:fldChar w:fldCharType="begin"/>
      </w:r>
      <w:r>
        <w:instrText xml:space="preserve"> SEQ Table \* ARABIC </w:instrText>
      </w:r>
      <w:r>
        <w:fldChar w:fldCharType="separate"/>
      </w:r>
      <w:r w:rsidR="0090716E">
        <w:rPr>
          <w:noProof/>
        </w:rPr>
        <w:t>67</w:t>
      </w:r>
      <w:r>
        <w:fldChar w:fldCharType="end"/>
      </w:r>
      <w:r>
        <w:t xml:space="preserve"> – CanBusStateEnum definition</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057860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237E76" w:rsidRDefault="00BF2492">
            <w:pPr>
              <w:pStyle w:val="TableText"/>
            </w:pPr>
            <w:r>
              <w:rPr>
                <w:b/>
              </w:rPr>
              <w:t>Value</w:t>
            </w:r>
          </w:p>
        </w:tc>
      </w:tr>
      <w:tr w:rsidR="00237E76" w14:paraId="762005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237E76" w:rsidRDefault="00BF2492">
            <w:pPr>
              <w:pStyle w:val="TableText"/>
            </w:pPr>
            <w:r>
              <w:t>1:CanBusStateEnum</w:t>
            </w:r>
          </w:p>
        </w:tc>
      </w:tr>
      <w:tr w:rsidR="00237E76" w14:paraId="456E10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237E76" w:rsidRDefault="00BF2492">
            <w:pPr>
              <w:pStyle w:val="TableText"/>
            </w:pPr>
            <w:r>
              <w:t>False</w:t>
            </w:r>
          </w:p>
        </w:tc>
      </w:tr>
      <w:tr w:rsidR="00237E76" w14:paraId="2A7AC2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237E76" w:rsidRDefault="00BF2492">
            <w:pPr>
              <w:pStyle w:val="TableText"/>
            </w:pPr>
            <w:r>
              <w:rPr>
                <w:b/>
              </w:rPr>
              <w:t>Other</w:t>
            </w:r>
          </w:p>
        </w:tc>
      </w:tr>
      <w:tr w:rsidR="00237E76" w14:paraId="4284B2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237E76" w:rsidRDefault="00BF2492">
            <w:pPr>
              <w:pStyle w:val="TableText"/>
            </w:pPr>
            <w:r>
              <w:t>Subtype of the 0:Enumeration defined in OPC 10000-5, i.e. inheriting the InstanceDeclarations of that Node.</w:t>
            </w:r>
          </w:p>
        </w:tc>
      </w:tr>
      <w:tr w:rsidR="00237E76" w14:paraId="77CCE1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237E76" w:rsidRDefault="00BF2492">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237E76" w:rsidRDefault="00237E76">
            <w:pPr>
              <w:pStyle w:val="TableText"/>
            </w:pPr>
          </w:p>
        </w:tc>
      </w:tr>
      <w:tr w:rsidR="00237E76" w14:paraId="09F7BD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237E76" w:rsidRDefault="00BF2492">
            <w:pPr>
              <w:pStyle w:val="TableText"/>
            </w:pPr>
            <w:r>
              <w:rPr>
                <w:b/>
              </w:rPr>
              <w:t>Conformance Units</w:t>
            </w:r>
          </w:p>
        </w:tc>
      </w:tr>
      <w:tr w:rsidR="00237E76" w14:paraId="002B72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237E76" w:rsidRDefault="00BF2492">
            <w:pPr>
              <w:pStyle w:val="TableText"/>
            </w:pPr>
            <w:r>
              <w:t>GEN-GeneratorSet</w:t>
            </w:r>
          </w:p>
        </w:tc>
      </w:tr>
    </w:tbl>
    <w:p w14:paraId="307CDCD2" w14:textId="77777777" w:rsidR="00237E76" w:rsidRDefault="00237E76">
      <w:pPr>
        <w:pStyle w:val="spacer"/>
      </w:pPr>
    </w:p>
    <w:p w14:paraId="395B42BF" w14:textId="77777777" w:rsidR="00237E76" w:rsidRDefault="00BF2492">
      <w:pPr>
        <w:pStyle w:val="Heading2"/>
      </w:pPr>
      <w:bookmarkStart w:id="487" w:name="_Clause_c9_10"/>
      <w:bookmarkStart w:id="488" w:name="_Toc236318715"/>
      <w:r>
        <w:t>TransferSwitchPositionEnum</w:t>
      </w:r>
      <w:bookmarkEnd w:id="487"/>
      <w:bookmarkEnd w:id="488"/>
    </w:p>
    <w:p w14:paraId="47B3C0E0" w14:textId="77777777" w:rsidR="00237E76" w:rsidRDefault="00BF2492">
      <w:pPr>
        <w:pStyle w:val="PARAGRAPH"/>
      </w:pPr>
      <w:r>
        <w:t>Contact position of an automatic transfer switch.</w:t>
      </w:r>
    </w:p>
    <w:p w14:paraId="7F7D4B5C" w14:textId="58EAFF0A" w:rsidR="00237E76" w:rsidRDefault="00BF2492">
      <w:pPr>
        <w:pStyle w:val="TABLE-title"/>
      </w:pPr>
      <w:bookmarkStart w:id="489" w:name="_Tab_c9_10_items_items"/>
      <w:bookmarkStart w:id="490" w:name="_Toc236318806"/>
      <w:r>
        <w:t xml:space="preserve">Table </w:t>
      </w:r>
      <w:r>
        <w:fldChar w:fldCharType="begin"/>
      </w:r>
      <w:r>
        <w:instrText xml:space="preserve"> SEQ Table \* ARABIC </w:instrText>
      </w:r>
      <w:r>
        <w:fldChar w:fldCharType="separate"/>
      </w:r>
      <w:r w:rsidR="0090716E">
        <w:rPr>
          <w:noProof/>
        </w:rPr>
        <w:t>68</w:t>
      </w:r>
      <w:r>
        <w:fldChar w:fldCharType="end"/>
      </w:r>
      <w:r>
        <w:t xml:space="preserve"> – TransferSwitchPositionEnum Items</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1DD408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237E76" w:rsidRDefault="00BF2492">
            <w:pPr>
              <w:pStyle w:val="TableText"/>
            </w:pPr>
            <w:r>
              <w:rPr>
                <w:b/>
              </w:rPr>
              <w:t>Description</w:t>
            </w:r>
          </w:p>
        </w:tc>
      </w:tr>
      <w:tr w:rsidR="00237E76" w14:paraId="6A559C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237E76" w:rsidRDefault="00BF2492">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237E76" w:rsidRDefault="00237E76">
            <w:pPr>
              <w:pStyle w:val="TableText"/>
            </w:pPr>
          </w:p>
        </w:tc>
      </w:tr>
      <w:tr w:rsidR="00237E76" w14:paraId="714F25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237E76" w:rsidRDefault="00BF2492">
            <w:pPr>
              <w:pStyle w:val="TableText"/>
            </w:pPr>
            <w:r>
              <w:t>Source1</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237E76" w:rsidRDefault="00BF2492">
            <w:pPr>
              <w:pStyle w:val="TableText"/>
            </w:pPr>
            <w:r>
              <w:t>Connected to Source 1 (normal/utility).</w:t>
            </w:r>
          </w:p>
        </w:tc>
      </w:tr>
      <w:tr w:rsidR="00237E76" w14:paraId="044DA7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237E76" w:rsidRDefault="00BF2492">
            <w:pPr>
              <w:pStyle w:val="TableText"/>
            </w:pPr>
            <w:r>
              <w:t>Source2</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237E76" w:rsidRDefault="00BF2492">
            <w:pPr>
              <w:pStyle w:val="TableText"/>
            </w:pPr>
            <w:r>
              <w:t>Connected to Source 2 (emergency/generator).</w:t>
            </w:r>
          </w:p>
        </w:tc>
      </w:tr>
      <w:tr w:rsidR="00237E76" w14:paraId="323157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237E76" w:rsidRDefault="00BF2492">
            <w:pPr>
              <w:pStyle w:val="TableText"/>
            </w:pPr>
            <w:r>
              <w:t>Neutral</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237E76" w:rsidRDefault="00BF2492">
            <w:pPr>
              <w:pStyle w:val="TableText"/>
            </w:pPr>
            <w:r>
              <w:t>Center-off / neutral position.</w:t>
            </w:r>
          </w:p>
        </w:tc>
      </w:tr>
      <w:tr w:rsidR="00237E76" w14:paraId="29F36F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237E76" w:rsidRDefault="00BF2492">
            <w:pPr>
              <w:pStyle w:val="TableText"/>
            </w:pPr>
            <w:r>
              <w:t>InTransition</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237E76" w:rsidRDefault="00237E76">
            <w:pPr>
              <w:pStyle w:val="TableText"/>
            </w:pPr>
          </w:p>
        </w:tc>
      </w:tr>
      <w:tr w:rsidR="00237E76" w14:paraId="7B0B39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237E76" w:rsidRDefault="00BF2492">
            <w:pPr>
              <w:pStyle w:val="TableText"/>
            </w:pPr>
            <w:r>
              <w:t>BypassSource1</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237E76" w:rsidRDefault="00237E76">
            <w:pPr>
              <w:pStyle w:val="TableText"/>
            </w:pPr>
          </w:p>
        </w:tc>
      </w:tr>
      <w:tr w:rsidR="00237E76" w14:paraId="789F71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952EFB" w14:textId="77777777" w:rsidR="00237E76" w:rsidRDefault="00BF2492">
            <w:pPr>
              <w:pStyle w:val="TableText"/>
            </w:pPr>
            <w:r>
              <w:t>BypassSource2</w:t>
            </w:r>
          </w:p>
        </w:tc>
        <w:tc>
          <w:tcPr>
            <w:tcW w:w="1200" w:type="dxa"/>
            <w:tcBorders>
              <w:top w:val="single" w:sz="4" w:space="0" w:color="auto"/>
              <w:left w:val="single" w:sz="4" w:space="0" w:color="auto"/>
              <w:bottom w:val="single" w:sz="4" w:space="0" w:color="auto"/>
              <w:right w:val="single" w:sz="4" w:space="0" w:color="auto"/>
            </w:tcBorders>
          </w:tcPr>
          <w:p w14:paraId="181F9CA1"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2B5C175" w14:textId="77777777" w:rsidR="00237E76" w:rsidRDefault="00237E76">
            <w:pPr>
              <w:pStyle w:val="TableText"/>
            </w:pPr>
          </w:p>
        </w:tc>
      </w:tr>
      <w:tr w:rsidR="00237E76" w14:paraId="17CFA9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F41E63" w14:textId="77777777" w:rsidR="00237E76" w:rsidRDefault="00BF2492">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51D3048D"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29C8B90" w14:textId="77777777" w:rsidR="00237E76" w:rsidRDefault="00237E76">
            <w:pPr>
              <w:pStyle w:val="TableText"/>
            </w:pPr>
          </w:p>
        </w:tc>
      </w:tr>
    </w:tbl>
    <w:p w14:paraId="55C696AF" w14:textId="77777777" w:rsidR="00237E76" w:rsidRDefault="00237E76">
      <w:pPr>
        <w:pStyle w:val="spacer"/>
      </w:pPr>
    </w:p>
    <w:p w14:paraId="4C1DCE13" w14:textId="752D387C" w:rsidR="00237E76" w:rsidRDefault="00BF2492">
      <w:pPr>
        <w:pStyle w:val="TABLE-title"/>
      </w:pPr>
      <w:bookmarkStart w:id="491" w:name="_Tab_c9_10_def"/>
      <w:bookmarkStart w:id="492" w:name="_Toc236318807"/>
      <w:r>
        <w:lastRenderedPageBreak/>
        <w:t xml:space="preserve">Table </w:t>
      </w:r>
      <w:r>
        <w:fldChar w:fldCharType="begin"/>
      </w:r>
      <w:r>
        <w:instrText xml:space="preserve"> SEQ Table \* ARABIC </w:instrText>
      </w:r>
      <w:r>
        <w:fldChar w:fldCharType="separate"/>
      </w:r>
      <w:r w:rsidR="0090716E">
        <w:rPr>
          <w:noProof/>
        </w:rPr>
        <w:t>69</w:t>
      </w:r>
      <w:r>
        <w:fldChar w:fldCharType="end"/>
      </w:r>
      <w:r>
        <w:t xml:space="preserve"> – TransferSwitchPositionEnum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14B3299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237E76" w:rsidRDefault="00BF2492">
            <w:pPr>
              <w:pStyle w:val="TableText"/>
            </w:pPr>
            <w:r>
              <w:rPr>
                <w:b/>
              </w:rPr>
              <w:t>Value</w:t>
            </w:r>
          </w:p>
        </w:tc>
      </w:tr>
      <w:tr w:rsidR="00237E76" w14:paraId="385079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237E76" w:rsidRDefault="00BF2492">
            <w:pPr>
              <w:pStyle w:val="TableText"/>
            </w:pPr>
            <w:r>
              <w:t>1:TransferSwitchPositionEnum</w:t>
            </w:r>
          </w:p>
        </w:tc>
      </w:tr>
      <w:tr w:rsidR="00237E76" w14:paraId="0240BB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237E76" w:rsidRDefault="00BF2492">
            <w:pPr>
              <w:pStyle w:val="TableText"/>
            </w:pPr>
            <w:r>
              <w:t>False</w:t>
            </w:r>
          </w:p>
        </w:tc>
      </w:tr>
      <w:tr w:rsidR="00237E76" w14:paraId="086E4D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237E76" w:rsidRDefault="00BF2492">
            <w:pPr>
              <w:pStyle w:val="TableText"/>
            </w:pPr>
            <w:r>
              <w:rPr>
                <w:b/>
              </w:rPr>
              <w:t>Other</w:t>
            </w:r>
          </w:p>
        </w:tc>
      </w:tr>
      <w:tr w:rsidR="00237E76" w14:paraId="0A8F93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237E76" w:rsidRDefault="00BF2492">
            <w:pPr>
              <w:pStyle w:val="TableText"/>
            </w:pPr>
            <w:r>
              <w:t>Subtype of the 0:Enumeration defined in OPC 10000-5, i.e. inheriting the InstanceDeclarations of that Node.</w:t>
            </w:r>
          </w:p>
        </w:tc>
      </w:tr>
      <w:tr w:rsidR="00237E76" w14:paraId="41192A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237E76" w:rsidRDefault="00BF2492">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237E76" w:rsidRDefault="00237E76">
            <w:pPr>
              <w:pStyle w:val="TableText"/>
            </w:pPr>
          </w:p>
        </w:tc>
      </w:tr>
      <w:tr w:rsidR="00237E76" w14:paraId="7D83C2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237E76" w:rsidRDefault="00BF2492">
            <w:pPr>
              <w:pStyle w:val="TableText"/>
            </w:pPr>
            <w:r>
              <w:rPr>
                <w:b/>
              </w:rPr>
              <w:t>Conformance Units</w:t>
            </w:r>
          </w:p>
        </w:tc>
      </w:tr>
      <w:tr w:rsidR="00237E76" w14:paraId="42D4B3D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237E76" w:rsidRDefault="00BF2492">
            <w:pPr>
              <w:pStyle w:val="TableText"/>
            </w:pPr>
            <w:r>
              <w:t>GEN-GeneratorSet</w:t>
            </w:r>
          </w:p>
        </w:tc>
      </w:tr>
    </w:tbl>
    <w:p w14:paraId="4D730690" w14:textId="77777777" w:rsidR="00237E76" w:rsidRDefault="00237E76">
      <w:pPr>
        <w:pStyle w:val="spacer"/>
      </w:pPr>
    </w:p>
    <w:p w14:paraId="39CBDFB7" w14:textId="77777777" w:rsidR="00237E76" w:rsidRDefault="00BF2492">
      <w:pPr>
        <w:pStyle w:val="Heading2"/>
      </w:pPr>
      <w:bookmarkStart w:id="493" w:name="_Clause_c9_11"/>
      <w:bookmarkStart w:id="494" w:name="_Toc236318716"/>
      <w:r>
        <w:t>TransferTransitionTypeEnum</w:t>
      </w:r>
      <w:bookmarkEnd w:id="493"/>
      <w:bookmarkEnd w:id="494"/>
    </w:p>
    <w:p w14:paraId="37EC7C9A" w14:textId="77777777" w:rsidR="00237E76" w:rsidRDefault="00BF2492">
      <w:pPr>
        <w:pStyle w:val="PARAGRAPH"/>
      </w:pPr>
      <w:r>
        <w:t>Transition method of an automatic transfer switch.</w:t>
      </w:r>
    </w:p>
    <w:p w14:paraId="2C93A2DB" w14:textId="1B14FB9D" w:rsidR="00237E76" w:rsidRDefault="00BF2492">
      <w:pPr>
        <w:pStyle w:val="TABLE-title"/>
      </w:pPr>
      <w:bookmarkStart w:id="495" w:name="_Tab_c9_11_items_items"/>
      <w:bookmarkStart w:id="496" w:name="_Toc236318808"/>
      <w:r>
        <w:t xml:space="preserve">Table </w:t>
      </w:r>
      <w:r>
        <w:fldChar w:fldCharType="begin"/>
      </w:r>
      <w:r>
        <w:instrText xml:space="preserve"> SEQ Table \* ARABIC </w:instrText>
      </w:r>
      <w:r>
        <w:fldChar w:fldCharType="separate"/>
      </w:r>
      <w:r w:rsidR="0090716E">
        <w:rPr>
          <w:noProof/>
        </w:rPr>
        <w:t>70</w:t>
      </w:r>
      <w:r>
        <w:fldChar w:fldCharType="end"/>
      </w:r>
      <w:r>
        <w:t xml:space="preserve"> – TransferTransitionTypeEnum Items</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7503639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237E76" w:rsidRDefault="00BF2492">
            <w:pPr>
              <w:pStyle w:val="TableText"/>
            </w:pPr>
            <w:r>
              <w:rPr>
                <w:b/>
              </w:rPr>
              <w:t>Description</w:t>
            </w:r>
          </w:p>
        </w:tc>
      </w:tr>
      <w:tr w:rsidR="00237E76" w14:paraId="1E1186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237E76" w:rsidRDefault="00BF2492">
            <w:pPr>
              <w:pStyle w:val="TableText"/>
            </w:pPr>
            <w:r>
              <w:t>OpenTransition</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237E76" w:rsidRDefault="00BF2492">
            <w:pPr>
              <w:pStyle w:val="TableText"/>
            </w:pPr>
            <w:r>
              <w:t>Break-before-make.</w:t>
            </w:r>
          </w:p>
        </w:tc>
      </w:tr>
      <w:tr w:rsidR="00237E76" w14:paraId="2163CD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237E76" w:rsidRDefault="00BF2492">
            <w:pPr>
              <w:pStyle w:val="TableText"/>
            </w:pPr>
            <w:r>
              <w:t>DelayedTransition</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237E76" w:rsidRDefault="00BF2492">
            <w:pPr>
              <w:pStyle w:val="TableText"/>
            </w:pPr>
            <w:r>
              <w:t>Break-before-make with center-off delay.</w:t>
            </w:r>
          </w:p>
        </w:tc>
      </w:tr>
      <w:tr w:rsidR="00237E76" w14:paraId="0CD45D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237E76" w:rsidRDefault="00BF2492">
            <w:pPr>
              <w:pStyle w:val="TableText"/>
            </w:pPr>
            <w:r>
              <w:t>ClosedTransition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237E76" w:rsidRDefault="00BF2492">
            <w:pPr>
              <w:pStyle w:val="TableText"/>
            </w:pPr>
            <w:r>
              <w:t>Make-before-break; momentary paralleling.</w:t>
            </w:r>
          </w:p>
        </w:tc>
      </w:tr>
      <w:tr w:rsidR="00237E76" w14:paraId="4A0EF5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237E76" w:rsidRDefault="00BF2492">
            <w:pPr>
              <w:pStyle w:val="TableText"/>
            </w:pPr>
            <w:r>
              <w:t>SoftLoadTransition</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237E76" w:rsidRDefault="00BF2492">
            <w:pPr>
              <w:pStyle w:val="TableText"/>
            </w:pPr>
            <w:r>
              <w:t>Ramped, no-break transfer while paralleled.</w:t>
            </w:r>
          </w:p>
        </w:tc>
      </w:tr>
      <w:tr w:rsidR="00237E76" w14:paraId="3ADCEB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237E76" w:rsidRDefault="00BF2492">
            <w:pPr>
              <w:pStyle w:val="TableText"/>
            </w:pPr>
            <w:r>
              <w:t>BypassIsolation</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237E76" w:rsidRDefault="00237E76">
            <w:pPr>
              <w:pStyle w:val="TableText"/>
            </w:pPr>
          </w:p>
        </w:tc>
      </w:tr>
    </w:tbl>
    <w:p w14:paraId="5188B61D" w14:textId="77777777" w:rsidR="00237E76" w:rsidRDefault="00237E76">
      <w:pPr>
        <w:pStyle w:val="spacer"/>
      </w:pPr>
    </w:p>
    <w:p w14:paraId="21AAE60E" w14:textId="3A5B5646" w:rsidR="00237E76" w:rsidRDefault="00BF2492">
      <w:pPr>
        <w:pStyle w:val="TABLE-title"/>
      </w:pPr>
      <w:bookmarkStart w:id="497" w:name="_Tab_c9_11_def"/>
      <w:bookmarkStart w:id="498" w:name="_Toc236318809"/>
      <w:r>
        <w:t xml:space="preserve">Table </w:t>
      </w:r>
      <w:r>
        <w:fldChar w:fldCharType="begin"/>
      </w:r>
      <w:r>
        <w:instrText xml:space="preserve"> SEQ Table \* ARABIC </w:instrText>
      </w:r>
      <w:r>
        <w:fldChar w:fldCharType="separate"/>
      </w:r>
      <w:r w:rsidR="0090716E">
        <w:rPr>
          <w:noProof/>
        </w:rPr>
        <w:t>71</w:t>
      </w:r>
      <w:r>
        <w:fldChar w:fldCharType="end"/>
      </w:r>
      <w:r>
        <w:t xml:space="preserve"> – TransferTransitionTypeEnum definition</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485150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237E76" w:rsidRDefault="00BF2492">
            <w:pPr>
              <w:pStyle w:val="TableText"/>
            </w:pPr>
            <w:r>
              <w:rPr>
                <w:b/>
              </w:rPr>
              <w:t>Value</w:t>
            </w:r>
          </w:p>
        </w:tc>
      </w:tr>
      <w:tr w:rsidR="00237E76" w14:paraId="7296C3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237E76" w:rsidRDefault="00BF2492">
            <w:pPr>
              <w:pStyle w:val="TableText"/>
            </w:pPr>
            <w:r>
              <w:t>1:TransferTransitionTypeEnum</w:t>
            </w:r>
          </w:p>
        </w:tc>
      </w:tr>
      <w:tr w:rsidR="00237E76" w14:paraId="1CC9D6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237E76" w:rsidRDefault="00BF2492">
            <w:pPr>
              <w:pStyle w:val="TableText"/>
            </w:pPr>
            <w:r>
              <w:t>False</w:t>
            </w:r>
          </w:p>
        </w:tc>
      </w:tr>
      <w:tr w:rsidR="00237E76" w14:paraId="062A9E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237E76" w:rsidRDefault="00BF2492">
            <w:pPr>
              <w:pStyle w:val="TableText"/>
            </w:pPr>
            <w:r>
              <w:rPr>
                <w:b/>
              </w:rPr>
              <w:t>Other</w:t>
            </w:r>
          </w:p>
        </w:tc>
      </w:tr>
      <w:tr w:rsidR="00237E76" w14:paraId="2C0684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237E76" w:rsidRDefault="00BF2492">
            <w:pPr>
              <w:pStyle w:val="TableText"/>
            </w:pPr>
            <w:r>
              <w:t>Subtype of the 0:Enumeration defined in OPC 10000-5, i.e. inheriting the InstanceDeclarations of that Node.</w:t>
            </w:r>
          </w:p>
        </w:tc>
      </w:tr>
      <w:tr w:rsidR="00237E76" w14:paraId="111D93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237E76" w:rsidRDefault="00BF2492">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237E76" w:rsidRDefault="00237E76">
            <w:pPr>
              <w:pStyle w:val="TableText"/>
            </w:pPr>
          </w:p>
        </w:tc>
      </w:tr>
      <w:tr w:rsidR="00237E76" w14:paraId="36ABCD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237E76" w:rsidRDefault="00BF2492">
            <w:pPr>
              <w:pStyle w:val="TableText"/>
            </w:pPr>
            <w:r>
              <w:rPr>
                <w:b/>
              </w:rPr>
              <w:t>Conformance Units</w:t>
            </w:r>
          </w:p>
        </w:tc>
      </w:tr>
      <w:tr w:rsidR="00237E76" w14:paraId="77FB4CD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237E76" w:rsidRDefault="00BF2492">
            <w:pPr>
              <w:pStyle w:val="TableText"/>
            </w:pPr>
            <w:r>
              <w:t>GEN-GeneratorSet</w:t>
            </w:r>
          </w:p>
        </w:tc>
      </w:tr>
    </w:tbl>
    <w:p w14:paraId="370B8235" w14:textId="77777777" w:rsidR="00237E76" w:rsidRDefault="00237E76">
      <w:pPr>
        <w:pStyle w:val="spacer"/>
      </w:pPr>
    </w:p>
    <w:p w14:paraId="4565BB9E" w14:textId="77777777" w:rsidR="00237E76" w:rsidRDefault="00BF2492">
      <w:pPr>
        <w:pStyle w:val="Heading2"/>
      </w:pPr>
      <w:bookmarkStart w:id="499" w:name="_Clause_c9_12"/>
      <w:bookmarkStart w:id="500" w:name="_Toc236318717"/>
      <w:r>
        <w:t>AtsOperatingStateEnum</w:t>
      </w:r>
      <w:bookmarkEnd w:id="499"/>
      <w:bookmarkEnd w:id="500"/>
    </w:p>
    <w:p w14:paraId="07F8D5A0" w14:textId="77777777" w:rsidR="00237E76" w:rsidRDefault="00BF2492">
      <w:pPr>
        <w:pStyle w:val="PARAGRAPH"/>
      </w:pPr>
      <w:r>
        <w:t>Operating state of an automatic transfer switch.</w:t>
      </w:r>
    </w:p>
    <w:p w14:paraId="61014E9F" w14:textId="0E0227E8" w:rsidR="00237E76" w:rsidRDefault="00BF2492">
      <w:pPr>
        <w:pStyle w:val="TABLE-title"/>
      </w:pPr>
      <w:bookmarkStart w:id="501" w:name="_Tab_c9_12_items_items"/>
      <w:bookmarkStart w:id="502" w:name="_Toc236318810"/>
      <w:r>
        <w:t xml:space="preserve">Table </w:t>
      </w:r>
      <w:r>
        <w:fldChar w:fldCharType="begin"/>
      </w:r>
      <w:r>
        <w:instrText xml:space="preserve"> SEQ Table \* ARABIC </w:instrText>
      </w:r>
      <w:r>
        <w:fldChar w:fldCharType="separate"/>
      </w:r>
      <w:r w:rsidR="0090716E">
        <w:rPr>
          <w:noProof/>
        </w:rPr>
        <w:t>72</w:t>
      </w:r>
      <w:r>
        <w:fldChar w:fldCharType="end"/>
      </w:r>
      <w:r>
        <w:t xml:space="preserve"> – AtsOperatingStateEnum Items</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7EC06B6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237E76" w:rsidRDefault="00BF2492">
            <w:pPr>
              <w:pStyle w:val="TableText"/>
            </w:pPr>
            <w:r>
              <w:rPr>
                <w:b/>
              </w:rPr>
              <w:t>Description</w:t>
            </w:r>
          </w:p>
        </w:tc>
      </w:tr>
      <w:tr w:rsidR="00237E76" w14:paraId="36E687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237E76" w:rsidRDefault="00BF2492">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237E76" w:rsidRDefault="00237E76">
            <w:pPr>
              <w:pStyle w:val="TableText"/>
            </w:pPr>
          </w:p>
        </w:tc>
      </w:tr>
      <w:tr w:rsidR="00237E76" w14:paraId="44E9DF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237E76" w:rsidRDefault="00BF2492">
            <w:pPr>
              <w:pStyle w:val="TableText"/>
            </w:pPr>
            <w:r>
              <w:t>NormalAvailable</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237E76" w:rsidRDefault="00237E76">
            <w:pPr>
              <w:pStyle w:val="TableText"/>
            </w:pPr>
          </w:p>
        </w:tc>
      </w:tr>
      <w:tr w:rsidR="00237E76" w14:paraId="5B2DE1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237E76" w:rsidRDefault="00BF2492">
            <w:pPr>
              <w:pStyle w:val="TableText"/>
            </w:pPr>
            <w:r>
              <w:t>EmergencyAvailable</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237E76" w:rsidRDefault="00237E76">
            <w:pPr>
              <w:pStyle w:val="TableText"/>
            </w:pPr>
          </w:p>
        </w:tc>
      </w:tr>
      <w:tr w:rsidR="00237E76" w14:paraId="0A43B5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237E76" w:rsidRDefault="00BF2492">
            <w:pPr>
              <w:pStyle w:val="TableText"/>
            </w:pPr>
            <w:r>
              <w:t>NormalConnected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237E76" w:rsidRDefault="00237E76">
            <w:pPr>
              <w:pStyle w:val="TableText"/>
            </w:pPr>
          </w:p>
        </w:tc>
      </w:tr>
      <w:tr w:rsidR="00237E76" w14:paraId="6290FC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237E76" w:rsidRDefault="00BF2492">
            <w:pPr>
              <w:pStyle w:val="TableText"/>
            </w:pPr>
            <w:r>
              <w:t>EmergencyConnected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237E76" w:rsidRDefault="00237E76">
            <w:pPr>
              <w:pStyle w:val="TableText"/>
            </w:pPr>
          </w:p>
        </w:tc>
      </w:tr>
      <w:tr w:rsidR="00237E76" w14:paraId="6F38C2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F17555" w14:textId="77777777" w:rsidR="00237E76" w:rsidRDefault="00BF2492">
            <w:pPr>
              <w:pStyle w:val="TableText"/>
            </w:pPr>
            <w:r>
              <w:t>TransferPending</w:t>
            </w:r>
          </w:p>
        </w:tc>
        <w:tc>
          <w:tcPr>
            <w:tcW w:w="1200" w:type="dxa"/>
            <w:tcBorders>
              <w:top w:val="single" w:sz="4" w:space="0" w:color="auto"/>
              <w:left w:val="single" w:sz="4" w:space="0" w:color="auto"/>
              <w:bottom w:val="single" w:sz="4" w:space="0" w:color="auto"/>
              <w:right w:val="single" w:sz="4" w:space="0" w:color="auto"/>
            </w:tcBorders>
          </w:tcPr>
          <w:p w14:paraId="4091C393"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1051425" w14:textId="77777777" w:rsidR="00237E76" w:rsidRDefault="00237E76">
            <w:pPr>
              <w:pStyle w:val="TableText"/>
            </w:pPr>
          </w:p>
        </w:tc>
      </w:tr>
      <w:tr w:rsidR="00237E76" w14:paraId="6F98AD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A39C32" w14:textId="77777777" w:rsidR="00237E76" w:rsidRDefault="00BF2492">
            <w:pPr>
              <w:pStyle w:val="TableText"/>
            </w:pPr>
            <w:r>
              <w:t>Transferring</w:t>
            </w:r>
          </w:p>
        </w:tc>
        <w:tc>
          <w:tcPr>
            <w:tcW w:w="1200" w:type="dxa"/>
            <w:tcBorders>
              <w:top w:val="single" w:sz="4" w:space="0" w:color="auto"/>
              <w:left w:val="single" w:sz="4" w:space="0" w:color="auto"/>
              <w:bottom w:val="single" w:sz="4" w:space="0" w:color="auto"/>
              <w:right w:val="single" w:sz="4" w:space="0" w:color="auto"/>
            </w:tcBorders>
          </w:tcPr>
          <w:p w14:paraId="74CC7EFF"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E28E6C0" w14:textId="77777777" w:rsidR="00237E76" w:rsidRDefault="00237E76">
            <w:pPr>
              <w:pStyle w:val="TableText"/>
            </w:pPr>
          </w:p>
        </w:tc>
      </w:tr>
      <w:tr w:rsidR="00237E76" w14:paraId="4F4C40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7B3A2" w14:textId="77777777" w:rsidR="00237E76" w:rsidRDefault="00BF2492">
            <w:pPr>
              <w:pStyle w:val="TableText"/>
            </w:pPr>
            <w:r>
              <w:t>RetransferPending</w:t>
            </w:r>
          </w:p>
        </w:tc>
        <w:tc>
          <w:tcPr>
            <w:tcW w:w="1200" w:type="dxa"/>
            <w:tcBorders>
              <w:top w:val="single" w:sz="4" w:space="0" w:color="auto"/>
              <w:left w:val="single" w:sz="4" w:space="0" w:color="auto"/>
              <w:bottom w:val="single" w:sz="4" w:space="0" w:color="auto"/>
              <w:right w:val="single" w:sz="4" w:space="0" w:color="auto"/>
            </w:tcBorders>
          </w:tcPr>
          <w:p w14:paraId="3A5B7E40"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DFC9D9B" w14:textId="77777777" w:rsidR="00237E76" w:rsidRDefault="00237E76">
            <w:pPr>
              <w:pStyle w:val="TableText"/>
            </w:pPr>
          </w:p>
        </w:tc>
      </w:tr>
      <w:tr w:rsidR="00237E76" w14:paraId="3B585E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6A8063" w14:textId="77777777" w:rsidR="00237E76" w:rsidRDefault="00BF2492">
            <w:pPr>
              <w:pStyle w:val="TableText"/>
            </w:pPr>
            <w:r>
              <w:t>Exercising</w:t>
            </w:r>
          </w:p>
        </w:tc>
        <w:tc>
          <w:tcPr>
            <w:tcW w:w="1200" w:type="dxa"/>
            <w:tcBorders>
              <w:top w:val="single" w:sz="4" w:space="0" w:color="auto"/>
              <w:left w:val="single" w:sz="4" w:space="0" w:color="auto"/>
              <w:bottom w:val="single" w:sz="4" w:space="0" w:color="auto"/>
              <w:right w:val="single" w:sz="4" w:space="0" w:color="auto"/>
            </w:tcBorders>
          </w:tcPr>
          <w:p w14:paraId="7DAFBBD1" w14:textId="77777777" w:rsidR="00237E76" w:rsidRDefault="00BF249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572F63B" w14:textId="77777777" w:rsidR="00237E76" w:rsidRDefault="00237E76">
            <w:pPr>
              <w:pStyle w:val="TableText"/>
            </w:pPr>
          </w:p>
        </w:tc>
      </w:tr>
      <w:tr w:rsidR="00237E76" w14:paraId="483D3B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FAE8D5" w14:textId="77777777" w:rsidR="00237E76" w:rsidRDefault="00BF2492">
            <w:pPr>
              <w:pStyle w:val="TableText"/>
            </w:pPr>
            <w:r>
              <w:t>Test</w:t>
            </w:r>
          </w:p>
        </w:tc>
        <w:tc>
          <w:tcPr>
            <w:tcW w:w="1200" w:type="dxa"/>
            <w:tcBorders>
              <w:top w:val="single" w:sz="4" w:space="0" w:color="auto"/>
              <w:left w:val="single" w:sz="4" w:space="0" w:color="auto"/>
              <w:bottom w:val="single" w:sz="4" w:space="0" w:color="auto"/>
              <w:right w:val="single" w:sz="4" w:space="0" w:color="auto"/>
            </w:tcBorders>
          </w:tcPr>
          <w:p w14:paraId="52D2F09B" w14:textId="77777777" w:rsidR="00237E76" w:rsidRDefault="00BF249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1CF63C7C" w14:textId="77777777" w:rsidR="00237E76" w:rsidRDefault="00237E76">
            <w:pPr>
              <w:pStyle w:val="TableText"/>
            </w:pPr>
          </w:p>
        </w:tc>
      </w:tr>
      <w:tr w:rsidR="00237E76" w14:paraId="701037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2FF22F" w14:textId="77777777" w:rsidR="00237E76" w:rsidRDefault="00BF2492">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38FD3C0E" w14:textId="77777777" w:rsidR="00237E76" w:rsidRDefault="00BF2492">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233D010F" w14:textId="77777777" w:rsidR="00237E76" w:rsidRDefault="00237E76">
            <w:pPr>
              <w:pStyle w:val="TableText"/>
            </w:pPr>
          </w:p>
        </w:tc>
      </w:tr>
      <w:tr w:rsidR="00237E76" w14:paraId="392CE2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882638" w14:textId="77777777" w:rsidR="00237E76" w:rsidRDefault="00BF2492">
            <w:pPr>
              <w:pStyle w:val="TableText"/>
            </w:pPr>
            <w:r>
              <w:t>Bypassed</w:t>
            </w:r>
          </w:p>
        </w:tc>
        <w:tc>
          <w:tcPr>
            <w:tcW w:w="1200" w:type="dxa"/>
            <w:tcBorders>
              <w:top w:val="single" w:sz="4" w:space="0" w:color="auto"/>
              <w:left w:val="single" w:sz="4" w:space="0" w:color="auto"/>
              <w:bottom w:val="single" w:sz="4" w:space="0" w:color="auto"/>
              <w:right w:val="single" w:sz="4" w:space="0" w:color="auto"/>
            </w:tcBorders>
          </w:tcPr>
          <w:p w14:paraId="724C2FF1" w14:textId="77777777" w:rsidR="00237E76" w:rsidRDefault="00BF2492">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94DAEA" w14:textId="77777777" w:rsidR="00237E76" w:rsidRDefault="00237E76">
            <w:pPr>
              <w:pStyle w:val="TableText"/>
            </w:pPr>
          </w:p>
        </w:tc>
      </w:tr>
      <w:tr w:rsidR="00237E76" w14:paraId="09EE45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EADA08" w14:textId="77777777" w:rsidR="00237E76" w:rsidRDefault="00BF2492">
            <w:pPr>
              <w:pStyle w:val="TableText"/>
            </w:pPr>
            <w:r>
              <w:t>Isolated</w:t>
            </w:r>
          </w:p>
        </w:tc>
        <w:tc>
          <w:tcPr>
            <w:tcW w:w="1200" w:type="dxa"/>
            <w:tcBorders>
              <w:top w:val="single" w:sz="4" w:space="0" w:color="auto"/>
              <w:left w:val="single" w:sz="4" w:space="0" w:color="auto"/>
              <w:bottom w:val="single" w:sz="4" w:space="0" w:color="auto"/>
              <w:right w:val="single" w:sz="4" w:space="0" w:color="auto"/>
            </w:tcBorders>
          </w:tcPr>
          <w:p w14:paraId="7AB45F8A" w14:textId="77777777" w:rsidR="00237E76" w:rsidRDefault="00BF2492">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FA66DED" w14:textId="77777777" w:rsidR="00237E76" w:rsidRDefault="00237E76">
            <w:pPr>
              <w:pStyle w:val="TableText"/>
            </w:pPr>
          </w:p>
        </w:tc>
      </w:tr>
    </w:tbl>
    <w:p w14:paraId="67A1D6D2" w14:textId="77777777" w:rsidR="00237E76" w:rsidRDefault="00237E76">
      <w:pPr>
        <w:pStyle w:val="spacer"/>
      </w:pPr>
    </w:p>
    <w:p w14:paraId="13B14A1C" w14:textId="28202D3A" w:rsidR="00237E76" w:rsidRDefault="00BF2492">
      <w:pPr>
        <w:pStyle w:val="TABLE-title"/>
      </w:pPr>
      <w:bookmarkStart w:id="503" w:name="_Tab_c9_12_def"/>
      <w:bookmarkStart w:id="504" w:name="_Toc236318811"/>
      <w:r>
        <w:lastRenderedPageBreak/>
        <w:t xml:space="preserve">Table </w:t>
      </w:r>
      <w:r>
        <w:fldChar w:fldCharType="begin"/>
      </w:r>
      <w:r>
        <w:instrText xml:space="preserve"> SEQ Table \* ARABIC </w:instrText>
      </w:r>
      <w:r>
        <w:fldChar w:fldCharType="separate"/>
      </w:r>
      <w:r w:rsidR="0090716E">
        <w:rPr>
          <w:noProof/>
        </w:rPr>
        <w:t>73</w:t>
      </w:r>
      <w:r>
        <w:fldChar w:fldCharType="end"/>
      </w:r>
      <w:r>
        <w:t xml:space="preserve"> – AtsOperatingStateEnum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14E72F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237E76" w:rsidRDefault="00BF2492">
            <w:pPr>
              <w:pStyle w:val="TableText"/>
            </w:pPr>
            <w:r>
              <w:rPr>
                <w:b/>
              </w:rPr>
              <w:t>Value</w:t>
            </w:r>
          </w:p>
        </w:tc>
      </w:tr>
      <w:tr w:rsidR="00237E76" w14:paraId="040745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237E76" w:rsidRDefault="00BF2492">
            <w:pPr>
              <w:pStyle w:val="TableText"/>
            </w:pPr>
            <w:r>
              <w:t>1:AtsOperatingStateEnum</w:t>
            </w:r>
          </w:p>
        </w:tc>
      </w:tr>
      <w:tr w:rsidR="00237E76" w14:paraId="260E84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237E76" w:rsidRDefault="00BF2492">
            <w:pPr>
              <w:pStyle w:val="TableText"/>
            </w:pPr>
            <w:r>
              <w:t>False</w:t>
            </w:r>
          </w:p>
        </w:tc>
      </w:tr>
      <w:tr w:rsidR="00237E76" w14:paraId="1608609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237E76" w:rsidRDefault="00BF2492">
            <w:pPr>
              <w:pStyle w:val="TableText"/>
            </w:pPr>
            <w:r>
              <w:rPr>
                <w:b/>
              </w:rPr>
              <w:t>Other</w:t>
            </w:r>
          </w:p>
        </w:tc>
      </w:tr>
      <w:tr w:rsidR="00237E76" w14:paraId="5A6E77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237E76" w:rsidRDefault="00BF2492">
            <w:pPr>
              <w:pStyle w:val="TableText"/>
            </w:pPr>
            <w:r>
              <w:t>Subtype of the 0:Enumeration defined in OPC 10000-5, i.e. inheriting the InstanceDeclarations of that Node.</w:t>
            </w:r>
          </w:p>
        </w:tc>
      </w:tr>
      <w:tr w:rsidR="00237E76" w14:paraId="5AF29E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237E76" w:rsidRDefault="00BF2492">
            <w:pPr>
              <w:pStyle w:val="TableText"/>
            </w:pPr>
            <w:r>
              <w:t>0:LocalizedText[13]</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237E76" w:rsidRDefault="00237E76">
            <w:pPr>
              <w:pStyle w:val="TableText"/>
            </w:pPr>
          </w:p>
        </w:tc>
      </w:tr>
      <w:tr w:rsidR="00237E76" w14:paraId="28AF405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237E76" w:rsidRDefault="00BF2492">
            <w:pPr>
              <w:pStyle w:val="TableText"/>
            </w:pPr>
            <w:r>
              <w:rPr>
                <w:b/>
              </w:rPr>
              <w:t>Conformance Units</w:t>
            </w:r>
          </w:p>
        </w:tc>
      </w:tr>
      <w:tr w:rsidR="00237E76" w14:paraId="66434F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237E76" w:rsidRDefault="00BF2492">
            <w:pPr>
              <w:pStyle w:val="TableText"/>
            </w:pPr>
            <w:r>
              <w:t>GEN-GeneratorSet</w:t>
            </w:r>
          </w:p>
        </w:tc>
      </w:tr>
    </w:tbl>
    <w:p w14:paraId="42AD4D6C" w14:textId="77777777" w:rsidR="00237E76" w:rsidRDefault="00237E76">
      <w:pPr>
        <w:pStyle w:val="spacer"/>
      </w:pPr>
    </w:p>
    <w:p w14:paraId="779FB7FA" w14:textId="77777777" w:rsidR="00237E76" w:rsidRDefault="00BF2492">
      <w:pPr>
        <w:pStyle w:val="Heading2"/>
      </w:pPr>
      <w:bookmarkStart w:id="505" w:name="_Clause_c9_13"/>
      <w:bookmarkStart w:id="506" w:name="_Toc236318718"/>
      <w:r>
        <w:t>AlarmSeverityEnum</w:t>
      </w:r>
      <w:bookmarkEnd w:id="505"/>
      <w:bookmarkEnd w:id="506"/>
    </w:p>
    <w:p w14:paraId="6A08F959" w14:textId="77777777" w:rsidR="00237E76" w:rsidRDefault="00BF2492">
      <w:pPr>
        <w:pStyle w:val="PARAGRAPH"/>
      </w:pPr>
      <w:r>
        <w:t>Severity class of a generator protection event.</w:t>
      </w:r>
    </w:p>
    <w:p w14:paraId="725CC785" w14:textId="45659DC0" w:rsidR="00237E76" w:rsidRDefault="00BF2492">
      <w:pPr>
        <w:pStyle w:val="TABLE-title"/>
      </w:pPr>
      <w:bookmarkStart w:id="507" w:name="_Tab_c9_13_items_items"/>
      <w:bookmarkStart w:id="508" w:name="_Toc236318812"/>
      <w:r>
        <w:t xml:space="preserve">Table </w:t>
      </w:r>
      <w:r>
        <w:fldChar w:fldCharType="begin"/>
      </w:r>
      <w:r>
        <w:instrText xml:space="preserve"> SEQ Table \* ARABIC </w:instrText>
      </w:r>
      <w:r>
        <w:fldChar w:fldCharType="separate"/>
      </w:r>
      <w:r w:rsidR="0090716E">
        <w:rPr>
          <w:noProof/>
        </w:rPr>
        <w:t>74</w:t>
      </w:r>
      <w:r>
        <w:fldChar w:fldCharType="end"/>
      </w:r>
      <w:r>
        <w:t xml:space="preserve"> – AlarmSeverityEnum Items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3F4F8BD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237E76" w:rsidRDefault="00BF2492">
            <w:pPr>
              <w:pStyle w:val="TableText"/>
            </w:pPr>
            <w:r>
              <w:rPr>
                <w:b/>
              </w:rPr>
              <w:t>Description</w:t>
            </w:r>
          </w:p>
        </w:tc>
      </w:tr>
      <w:tr w:rsidR="00237E76" w14:paraId="69B3C8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237E76" w:rsidRDefault="00BF2492">
            <w:pPr>
              <w:pStyle w:val="TableText"/>
            </w:pPr>
            <w:r>
              <w:t>Info</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237E76" w:rsidRDefault="00237E76">
            <w:pPr>
              <w:pStyle w:val="TableText"/>
            </w:pPr>
          </w:p>
        </w:tc>
      </w:tr>
      <w:tr w:rsidR="00237E76" w14:paraId="3122FF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237E76" w:rsidRDefault="00BF2492">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237E76" w:rsidRDefault="00237E76">
            <w:pPr>
              <w:pStyle w:val="TableText"/>
            </w:pPr>
          </w:p>
        </w:tc>
      </w:tr>
      <w:tr w:rsidR="00237E76" w14:paraId="26ACF5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237E76" w:rsidRDefault="00BF2492">
            <w:pPr>
              <w:pStyle w:val="TableText"/>
            </w:pPr>
            <w:r>
              <w:t>Derate</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237E76" w:rsidRDefault="00BF2492">
            <w:pPr>
              <w:pStyle w:val="TableText"/>
            </w:pPr>
            <w:r>
              <w:t>The set continues to run at reduced output.</w:t>
            </w:r>
          </w:p>
        </w:tc>
      </w:tr>
      <w:tr w:rsidR="00237E76" w14:paraId="544962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237E76" w:rsidRDefault="00BF2492">
            <w:pPr>
              <w:pStyle w:val="TableText"/>
            </w:pPr>
            <w:r>
              <w:t>Shutdown</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237E76" w:rsidRDefault="00BF2492">
            <w:pPr>
              <w:pStyle w:val="TableText"/>
            </w:pPr>
            <w:r>
              <w:t>The engine is shut down.</w:t>
            </w:r>
          </w:p>
        </w:tc>
      </w:tr>
      <w:tr w:rsidR="00237E76" w14:paraId="1E4669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237E76" w:rsidRDefault="00BF2492">
            <w:pPr>
              <w:pStyle w:val="TableText"/>
            </w:pPr>
            <w:r>
              <w:t>ElectricalTrip</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237E76" w:rsidRDefault="00BF2492">
            <w:pPr>
              <w:pStyle w:val="TableText"/>
            </w:pPr>
            <w:r>
              <w:t>The generator breaker is tripped.</w:t>
            </w:r>
          </w:p>
        </w:tc>
      </w:tr>
      <w:tr w:rsidR="00237E76" w14:paraId="0E4D01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237E76" w:rsidRDefault="00BF2492">
            <w:pPr>
              <w:pStyle w:val="TableText"/>
            </w:pPr>
            <w:r>
              <w:t>Lockout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237E76" w:rsidRDefault="00BF2492">
            <w:pPr>
              <w:pStyle w:val="TableText"/>
            </w:pPr>
            <w:r>
              <w:t>The set is locked out and requires manual reset.</w:t>
            </w:r>
          </w:p>
        </w:tc>
      </w:tr>
      <w:tr w:rsidR="00237E76" w14:paraId="3B34B2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237E76" w:rsidRDefault="00BF2492">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237E76" w:rsidRDefault="00237E76">
            <w:pPr>
              <w:pStyle w:val="TableText"/>
            </w:pPr>
          </w:p>
        </w:tc>
      </w:tr>
    </w:tbl>
    <w:p w14:paraId="64F31602" w14:textId="77777777" w:rsidR="00237E76" w:rsidRDefault="00237E76">
      <w:pPr>
        <w:pStyle w:val="spacer"/>
      </w:pPr>
    </w:p>
    <w:p w14:paraId="47CD7EE9" w14:textId="19C2ED8A" w:rsidR="00237E76" w:rsidRDefault="00BF2492">
      <w:pPr>
        <w:pStyle w:val="TABLE-title"/>
      </w:pPr>
      <w:bookmarkStart w:id="509" w:name="_Tab_c9_13_def"/>
      <w:bookmarkStart w:id="510" w:name="_Toc236318813"/>
      <w:r>
        <w:t xml:space="preserve">Table </w:t>
      </w:r>
      <w:r>
        <w:fldChar w:fldCharType="begin"/>
      </w:r>
      <w:r>
        <w:instrText xml:space="preserve"> SEQ Table \* ARABIC </w:instrText>
      </w:r>
      <w:r>
        <w:fldChar w:fldCharType="separate"/>
      </w:r>
      <w:r w:rsidR="0090716E">
        <w:rPr>
          <w:noProof/>
        </w:rPr>
        <w:t>75</w:t>
      </w:r>
      <w:r>
        <w:fldChar w:fldCharType="end"/>
      </w:r>
      <w:r>
        <w:t xml:space="preserve"> – AlarmSeverityEnum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FBE82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237E76" w:rsidRDefault="00BF2492">
            <w:pPr>
              <w:pStyle w:val="TableText"/>
            </w:pPr>
            <w:r>
              <w:rPr>
                <w:b/>
              </w:rPr>
              <w:t>Value</w:t>
            </w:r>
          </w:p>
        </w:tc>
      </w:tr>
      <w:tr w:rsidR="00237E76" w14:paraId="7AAFCD3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237E76" w:rsidRDefault="00BF2492">
            <w:pPr>
              <w:pStyle w:val="TableText"/>
            </w:pPr>
            <w:r>
              <w:t>1:AlarmSeverityEnum</w:t>
            </w:r>
          </w:p>
        </w:tc>
      </w:tr>
      <w:tr w:rsidR="00237E76" w14:paraId="4560FB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237E76" w:rsidRDefault="00BF2492">
            <w:pPr>
              <w:pStyle w:val="TableText"/>
            </w:pPr>
            <w:r>
              <w:t>False</w:t>
            </w:r>
          </w:p>
        </w:tc>
      </w:tr>
      <w:tr w:rsidR="00237E76" w14:paraId="34A3A1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237E76" w:rsidRDefault="00BF2492">
            <w:pPr>
              <w:pStyle w:val="TableText"/>
            </w:pPr>
            <w:r>
              <w:rPr>
                <w:b/>
              </w:rPr>
              <w:t>Other</w:t>
            </w:r>
          </w:p>
        </w:tc>
      </w:tr>
      <w:tr w:rsidR="00237E76" w14:paraId="047C03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237E76" w:rsidRDefault="00BF2492">
            <w:pPr>
              <w:pStyle w:val="TableText"/>
            </w:pPr>
            <w:r>
              <w:t>Subtype of the 0:Enumeration defined in OPC 10000-5, i.e. inheriting the InstanceDeclarations of that Node.</w:t>
            </w:r>
          </w:p>
        </w:tc>
      </w:tr>
      <w:tr w:rsidR="00237E76" w14:paraId="24A74A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237E76" w:rsidRDefault="00BF2492">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237E76" w:rsidRDefault="00237E76">
            <w:pPr>
              <w:pStyle w:val="TableText"/>
            </w:pPr>
          </w:p>
        </w:tc>
      </w:tr>
      <w:tr w:rsidR="00237E76" w14:paraId="40EB04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237E76" w:rsidRDefault="00BF2492">
            <w:pPr>
              <w:pStyle w:val="TableText"/>
            </w:pPr>
            <w:r>
              <w:rPr>
                <w:b/>
              </w:rPr>
              <w:t>Conformance Units</w:t>
            </w:r>
          </w:p>
        </w:tc>
      </w:tr>
      <w:tr w:rsidR="00237E76" w14:paraId="1319C7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237E76" w:rsidRDefault="00BF2492">
            <w:pPr>
              <w:pStyle w:val="TableText"/>
            </w:pPr>
            <w:r>
              <w:t>GEN-GeneratorSet</w:t>
            </w:r>
          </w:p>
        </w:tc>
      </w:tr>
    </w:tbl>
    <w:p w14:paraId="6584941D" w14:textId="77777777" w:rsidR="00237E76" w:rsidRDefault="00237E76">
      <w:pPr>
        <w:pStyle w:val="spacer"/>
      </w:pPr>
    </w:p>
    <w:p w14:paraId="3ADBA664" w14:textId="77777777" w:rsidR="00237E76" w:rsidRDefault="00BF2492">
      <w:pPr>
        <w:pStyle w:val="Heading2"/>
      </w:pPr>
      <w:bookmarkStart w:id="511" w:name="_Clause_c9_14"/>
      <w:bookmarkStart w:id="512" w:name="_Toc236318719"/>
      <w:r>
        <w:t>GeneratorProtectionFunctionEnum</w:t>
      </w:r>
      <w:bookmarkEnd w:id="511"/>
      <w:bookmarkEnd w:id="512"/>
    </w:p>
    <w:p w14:paraId="186C02AE" w14:textId="77777777" w:rsidR="00237E76" w:rsidRDefault="00BF2492">
      <w:pPr>
        <w:pStyle w:val="PARAGRAPH"/>
      </w:pPr>
      <w:r>
        <w:t>Protection / fault function that raised a generator alarm.</w:t>
      </w:r>
    </w:p>
    <w:p w14:paraId="711DF418" w14:textId="662B3A2D" w:rsidR="00237E76" w:rsidRDefault="00BF2492">
      <w:pPr>
        <w:pStyle w:val="TABLE-title"/>
      </w:pPr>
      <w:bookmarkStart w:id="513" w:name="_Tab_c9_14_items_items"/>
      <w:bookmarkStart w:id="514" w:name="_Toc236318814"/>
      <w:r>
        <w:lastRenderedPageBreak/>
        <w:t xml:space="preserve">Table </w:t>
      </w:r>
      <w:r>
        <w:fldChar w:fldCharType="begin"/>
      </w:r>
      <w:r>
        <w:instrText xml:space="preserve"> SEQ Table \* ARABIC </w:instrText>
      </w:r>
      <w:r>
        <w:fldChar w:fldCharType="separate"/>
      </w:r>
      <w:r w:rsidR="0090716E">
        <w:rPr>
          <w:noProof/>
        </w:rPr>
        <w:t>76</w:t>
      </w:r>
      <w:r>
        <w:fldChar w:fldCharType="end"/>
      </w:r>
      <w:r>
        <w:t xml:space="preserve"> – GeneratorProtectionFunctionEnum Items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5F026BE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237E76" w:rsidRDefault="00BF2492">
            <w:pPr>
              <w:pStyle w:val="TableText"/>
            </w:pPr>
            <w:r>
              <w:rPr>
                <w:b/>
              </w:rPr>
              <w:lastRenderedPageBreak/>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237E76" w:rsidRDefault="00BF2492">
            <w:pPr>
              <w:pStyle w:val="TableText"/>
            </w:pPr>
            <w:r>
              <w:rPr>
                <w:b/>
              </w:rPr>
              <w:t>Description</w:t>
            </w:r>
          </w:p>
        </w:tc>
      </w:tr>
      <w:tr w:rsidR="00237E76" w14:paraId="7AF2D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237E76" w:rsidRDefault="00BF2492">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237E76" w:rsidRDefault="00237E76">
            <w:pPr>
              <w:pStyle w:val="TableText"/>
            </w:pPr>
          </w:p>
        </w:tc>
      </w:tr>
      <w:tr w:rsidR="00237E76" w14:paraId="5180C1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237E76" w:rsidRDefault="00BF2492">
            <w:pPr>
              <w:pStyle w:val="TableText"/>
            </w:pPr>
            <w:r>
              <w:t>LowOilPressure</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237E76" w:rsidRDefault="00237E76">
            <w:pPr>
              <w:pStyle w:val="TableText"/>
            </w:pPr>
          </w:p>
        </w:tc>
      </w:tr>
      <w:tr w:rsidR="00237E76" w14:paraId="537D9F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237E76" w:rsidRDefault="00BF2492">
            <w:pPr>
              <w:pStyle w:val="TableText"/>
            </w:pPr>
            <w:r>
              <w:t>HighOilTemperature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237E76" w:rsidRDefault="00237E76">
            <w:pPr>
              <w:pStyle w:val="TableText"/>
            </w:pPr>
          </w:p>
        </w:tc>
      </w:tr>
      <w:tr w:rsidR="00237E76" w14:paraId="154D5D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237E76" w:rsidRDefault="00BF2492">
            <w:pPr>
              <w:pStyle w:val="TableText"/>
            </w:pPr>
            <w:r>
              <w:t>HighCoolantTemperature</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237E76" w:rsidRDefault="00237E76">
            <w:pPr>
              <w:pStyle w:val="TableText"/>
            </w:pPr>
          </w:p>
        </w:tc>
      </w:tr>
      <w:tr w:rsidR="00237E76" w14:paraId="5419DA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237E76" w:rsidRDefault="00BF2492">
            <w:pPr>
              <w:pStyle w:val="TableText"/>
            </w:pPr>
            <w:r>
              <w:t>LowCoolantTemperature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237E76" w:rsidRDefault="00237E76">
            <w:pPr>
              <w:pStyle w:val="TableText"/>
            </w:pPr>
          </w:p>
        </w:tc>
      </w:tr>
      <w:tr w:rsidR="00237E76" w14:paraId="7EF020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237E76" w:rsidRDefault="00BF2492">
            <w:pPr>
              <w:pStyle w:val="TableText"/>
            </w:pPr>
            <w:r>
              <w:t>LowCoolantLevel</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237E76" w:rsidRDefault="00237E76">
            <w:pPr>
              <w:pStyle w:val="TableText"/>
            </w:pPr>
          </w:p>
        </w:tc>
      </w:tr>
      <w:tr w:rsidR="00237E76" w14:paraId="5D10DC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237E76" w:rsidRDefault="00BF2492">
            <w:pPr>
              <w:pStyle w:val="TableText"/>
            </w:pPr>
            <w:r>
              <w:t>HighCoolantPressure</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237E76" w:rsidRDefault="00237E76">
            <w:pPr>
              <w:pStyle w:val="TableText"/>
            </w:pPr>
          </w:p>
        </w:tc>
      </w:tr>
      <w:tr w:rsidR="00237E76" w14:paraId="6AEF05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237E76" w:rsidRDefault="00BF2492">
            <w:pPr>
              <w:pStyle w:val="TableText"/>
            </w:pPr>
            <w:r>
              <w:t>Overspeed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237E76" w:rsidRDefault="00237E76">
            <w:pPr>
              <w:pStyle w:val="TableText"/>
            </w:pPr>
          </w:p>
        </w:tc>
      </w:tr>
      <w:tr w:rsidR="00237E76" w14:paraId="6EAF4C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237E76" w:rsidRDefault="00BF2492">
            <w:pPr>
              <w:pStyle w:val="TableText"/>
            </w:pPr>
            <w:r>
              <w:t>Underspeed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237E76" w:rsidRDefault="00BF249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237E76" w:rsidRDefault="00237E76">
            <w:pPr>
              <w:pStyle w:val="TableText"/>
            </w:pPr>
          </w:p>
        </w:tc>
      </w:tr>
      <w:tr w:rsidR="00237E76" w14:paraId="562370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237E76" w:rsidRDefault="00BF2492">
            <w:pPr>
              <w:pStyle w:val="TableText"/>
            </w:pPr>
            <w:r>
              <w:t>Overcrank</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237E76" w:rsidRDefault="00BF249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237E76" w:rsidRDefault="00BF2492">
            <w:pPr>
              <w:pStyle w:val="TableText"/>
            </w:pPr>
            <w:r>
              <w:t>Fail to start within the crank limit.</w:t>
            </w:r>
          </w:p>
        </w:tc>
      </w:tr>
      <w:tr w:rsidR="00237E76" w14:paraId="289FD8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237E76" w:rsidRDefault="00BF2492">
            <w:pPr>
              <w:pStyle w:val="TableText"/>
            </w:pPr>
            <w:r>
              <w:t>FailToCrank</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237E76" w:rsidRDefault="00BF2492">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237E76" w:rsidRDefault="00237E76">
            <w:pPr>
              <w:pStyle w:val="TableText"/>
            </w:pPr>
          </w:p>
        </w:tc>
      </w:tr>
      <w:tr w:rsidR="00237E76" w14:paraId="17497B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237E76" w:rsidRDefault="00BF2492">
            <w:pPr>
              <w:pStyle w:val="TableText"/>
            </w:pPr>
            <w:r>
              <w:t>StarterFailure</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237E76" w:rsidRDefault="00BF2492">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237E76" w:rsidRDefault="00237E76">
            <w:pPr>
              <w:pStyle w:val="TableText"/>
            </w:pPr>
          </w:p>
        </w:tc>
      </w:tr>
      <w:tr w:rsidR="00237E76" w14:paraId="791034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0386D8" w14:textId="77777777" w:rsidR="00237E76" w:rsidRDefault="00BF2492">
            <w:pPr>
              <w:pStyle w:val="TableText"/>
            </w:pPr>
            <w:r>
              <w:t>LowFuelLevel</w:t>
            </w:r>
          </w:p>
        </w:tc>
        <w:tc>
          <w:tcPr>
            <w:tcW w:w="1200" w:type="dxa"/>
            <w:tcBorders>
              <w:top w:val="single" w:sz="4" w:space="0" w:color="auto"/>
              <w:left w:val="single" w:sz="4" w:space="0" w:color="auto"/>
              <w:bottom w:val="single" w:sz="4" w:space="0" w:color="auto"/>
              <w:right w:val="single" w:sz="4" w:space="0" w:color="auto"/>
            </w:tcBorders>
          </w:tcPr>
          <w:p w14:paraId="5C73275D" w14:textId="77777777" w:rsidR="00237E76" w:rsidRDefault="00BF2492">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56DD7AFA" w14:textId="77777777" w:rsidR="00237E76" w:rsidRDefault="00237E76">
            <w:pPr>
              <w:pStyle w:val="TableText"/>
            </w:pPr>
          </w:p>
        </w:tc>
      </w:tr>
      <w:tr w:rsidR="00237E76" w14:paraId="7DCC24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2EE1F" w14:textId="77777777" w:rsidR="00237E76" w:rsidRDefault="00BF2492">
            <w:pPr>
              <w:pStyle w:val="TableText"/>
            </w:pPr>
            <w:r>
              <w:t>CriticalLowFuel</w:t>
            </w:r>
          </w:p>
        </w:tc>
        <w:tc>
          <w:tcPr>
            <w:tcW w:w="1200" w:type="dxa"/>
            <w:tcBorders>
              <w:top w:val="single" w:sz="4" w:space="0" w:color="auto"/>
              <w:left w:val="single" w:sz="4" w:space="0" w:color="auto"/>
              <w:bottom w:val="single" w:sz="4" w:space="0" w:color="auto"/>
              <w:right w:val="single" w:sz="4" w:space="0" w:color="auto"/>
            </w:tcBorders>
          </w:tcPr>
          <w:p w14:paraId="6E9B92BE" w14:textId="77777777" w:rsidR="00237E76" w:rsidRDefault="00BF2492">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68DC27E8" w14:textId="77777777" w:rsidR="00237E76" w:rsidRDefault="00237E76">
            <w:pPr>
              <w:pStyle w:val="TableText"/>
            </w:pPr>
          </w:p>
        </w:tc>
      </w:tr>
      <w:tr w:rsidR="00237E76" w14:paraId="1BB03E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FC51A7" w14:textId="77777777" w:rsidR="00237E76" w:rsidRDefault="00BF2492">
            <w:pPr>
              <w:pStyle w:val="TableText"/>
            </w:pPr>
            <w:r>
              <w:t>FuelLeak</w:t>
            </w:r>
          </w:p>
        </w:tc>
        <w:tc>
          <w:tcPr>
            <w:tcW w:w="1200" w:type="dxa"/>
            <w:tcBorders>
              <w:top w:val="single" w:sz="4" w:space="0" w:color="auto"/>
              <w:left w:val="single" w:sz="4" w:space="0" w:color="auto"/>
              <w:bottom w:val="single" w:sz="4" w:space="0" w:color="auto"/>
              <w:right w:val="single" w:sz="4" w:space="0" w:color="auto"/>
            </w:tcBorders>
          </w:tcPr>
          <w:p w14:paraId="57A1BEA9" w14:textId="77777777" w:rsidR="00237E76" w:rsidRDefault="00BF2492">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5DFCDE6F" w14:textId="77777777" w:rsidR="00237E76" w:rsidRDefault="00237E76">
            <w:pPr>
              <w:pStyle w:val="TableText"/>
            </w:pPr>
          </w:p>
        </w:tc>
      </w:tr>
      <w:tr w:rsidR="00237E76" w14:paraId="534C69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39F1C" w14:textId="77777777" w:rsidR="00237E76" w:rsidRDefault="00BF2492">
            <w:pPr>
              <w:pStyle w:val="TableText"/>
            </w:pPr>
            <w:r>
              <w:t>LowFuelPressure</w:t>
            </w:r>
          </w:p>
        </w:tc>
        <w:tc>
          <w:tcPr>
            <w:tcW w:w="1200" w:type="dxa"/>
            <w:tcBorders>
              <w:top w:val="single" w:sz="4" w:space="0" w:color="auto"/>
              <w:left w:val="single" w:sz="4" w:space="0" w:color="auto"/>
              <w:bottom w:val="single" w:sz="4" w:space="0" w:color="auto"/>
              <w:right w:val="single" w:sz="4" w:space="0" w:color="auto"/>
            </w:tcBorders>
          </w:tcPr>
          <w:p w14:paraId="12225CB1" w14:textId="77777777" w:rsidR="00237E76" w:rsidRDefault="00BF2492">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0385FB77" w14:textId="77777777" w:rsidR="00237E76" w:rsidRDefault="00237E76">
            <w:pPr>
              <w:pStyle w:val="TableText"/>
            </w:pPr>
          </w:p>
        </w:tc>
      </w:tr>
      <w:tr w:rsidR="00237E76" w14:paraId="356CDB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BE24D6" w14:textId="77777777" w:rsidR="00237E76" w:rsidRDefault="00BF2492">
            <w:pPr>
              <w:pStyle w:val="TableText"/>
            </w:pPr>
            <w:r>
              <w:t>HighFuelPressure</w:t>
            </w:r>
          </w:p>
        </w:tc>
        <w:tc>
          <w:tcPr>
            <w:tcW w:w="1200" w:type="dxa"/>
            <w:tcBorders>
              <w:top w:val="single" w:sz="4" w:space="0" w:color="auto"/>
              <w:left w:val="single" w:sz="4" w:space="0" w:color="auto"/>
              <w:bottom w:val="single" w:sz="4" w:space="0" w:color="auto"/>
              <w:right w:val="single" w:sz="4" w:space="0" w:color="auto"/>
            </w:tcBorders>
          </w:tcPr>
          <w:p w14:paraId="7F115A22" w14:textId="77777777" w:rsidR="00237E76" w:rsidRDefault="00BF2492">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0D040313" w14:textId="77777777" w:rsidR="00237E76" w:rsidRDefault="00237E76">
            <w:pPr>
              <w:pStyle w:val="TableText"/>
            </w:pPr>
          </w:p>
        </w:tc>
      </w:tr>
      <w:tr w:rsidR="00237E76" w14:paraId="2C275E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6619DA" w14:textId="77777777" w:rsidR="00237E76" w:rsidRDefault="00BF2492">
            <w:pPr>
              <w:pStyle w:val="TableText"/>
            </w:pPr>
            <w:r>
              <w:t>WaterInFuel</w:t>
            </w:r>
          </w:p>
        </w:tc>
        <w:tc>
          <w:tcPr>
            <w:tcW w:w="1200" w:type="dxa"/>
            <w:tcBorders>
              <w:top w:val="single" w:sz="4" w:space="0" w:color="auto"/>
              <w:left w:val="single" w:sz="4" w:space="0" w:color="auto"/>
              <w:bottom w:val="single" w:sz="4" w:space="0" w:color="auto"/>
              <w:right w:val="single" w:sz="4" w:space="0" w:color="auto"/>
            </w:tcBorders>
          </w:tcPr>
          <w:p w14:paraId="25C34973" w14:textId="77777777" w:rsidR="00237E76" w:rsidRDefault="00BF2492">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259247BF" w14:textId="77777777" w:rsidR="00237E76" w:rsidRDefault="00237E76">
            <w:pPr>
              <w:pStyle w:val="TableText"/>
            </w:pPr>
          </w:p>
        </w:tc>
      </w:tr>
      <w:tr w:rsidR="00237E76" w14:paraId="7D5634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72A2D" w14:textId="77777777" w:rsidR="00237E76" w:rsidRDefault="00BF2492">
            <w:pPr>
              <w:pStyle w:val="TableText"/>
            </w:pPr>
            <w:r>
              <w:t>FuelFilterRestriction</w:t>
            </w:r>
          </w:p>
        </w:tc>
        <w:tc>
          <w:tcPr>
            <w:tcW w:w="1200" w:type="dxa"/>
            <w:tcBorders>
              <w:top w:val="single" w:sz="4" w:space="0" w:color="auto"/>
              <w:left w:val="single" w:sz="4" w:space="0" w:color="auto"/>
              <w:bottom w:val="single" w:sz="4" w:space="0" w:color="auto"/>
              <w:right w:val="single" w:sz="4" w:space="0" w:color="auto"/>
            </w:tcBorders>
          </w:tcPr>
          <w:p w14:paraId="07DB9AD2" w14:textId="77777777" w:rsidR="00237E76" w:rsidRDefault="00BF2492">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12E1C98A" w14:textId="77777777" w:rsidR="00237E76" w:rsidRDefault="00237E76">
            <w:pPr>
              <w:pStyle w:val="TableText"/>
            </w:pPr>
          </w:p>
        </w:tc>
      </w:tr>
      <w:tr w:rsidR="00237E76" w14:paraId="6F15E3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3D9435" w14:textId="77777777" w:rsidR="00237E76" w:rsidRDefault="00BF2492">
            <w:pPr>
              <w:pStyle w:val="TableText"/>
            </w:pPr>
            <w:r>
              <w:t>AirFilterRestriction</w:t>
            </w:r>
          </w:p>
        </w:tc>
        <w:tc>
          <w:tcPr>
            <w:tcW w:w="1200" w:type="dxa"/>
            <w:tcBorders>
              <w:top w:val="single" w:sz="4" w:space="0" w:color="auto"/>
              <w:left w:val="single" w:sz="4" w:space="0" w:color="auto"/>
              <w:bottom w:val="single" w:sz="4" w:space="0" w:color="auto"/>
              <w:right w:val="single" w:sz="4" w:space="0" w:color="auto"/>
            </w:tcBorders>
          </w:tcPr>
          <w:p w14:paraId="308A915C" w14:textId="77777777" w:rsidR="00237E76" w:rsidRDefault="00BF2492">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1458867B" w14:textId="77777777" w:rsidR="00237E76" w:rsidRDefault="00237E76">
            <w:pPr>
              <w:pStyle w:val="TableText"/>
            </w:pPr>
          </w:p>
        </w:tc>
      </w:tr>
      <w:tr w:rsidR="00237E76" w14:paraId="35D4F1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FD434F" w14:textId="77777777" w:rsidR="00237E76" w:rsidRDefault="00BF2492">
            <w:pPr>
              <w:pStyle w:val="TableText"/>
            </w:pPr>
            <w:r>
              <w:t>HighExhaustTemperature</w:t>
            </w:r>
          </w:p>
        </w:tc>
        <w:tc>
          <w:tcPr>
            <w:tcW w:w="1200" w:type="dxa"/>
            <w:tcBorders>
              <w:top w:val="single" w:sz="4" w:space="0" w:color="auto"/>
              <w:left w:val="single" w:sz="4" w:space="0" w:color="auto"/>
              <w:bottom w:val="single" w:sz="4" w:space="0" w:color="auto"/>
              <w:right w:val="single" w:sz="4" w:space="0" w:color="auto"/>
            </w:tcBorders>
          </w:tcPr>
          <w:p w14:paraId="31525C05" w14:textId="77777777" w:rsidR="00237E76" w:rsidRDefault="00BF2492">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30370FD1" w14:textId="77777777" w:rsidR="00237E76" w:rsidRDefault="00237E76">
            <w:pPr>
              <w:pStyle w:val="TableText"/>
            </w:pPr>
          </w:p>
        </w:tc>
      </w:tr>
      <w:tr w:rsidR="00237E76" w14:paraId="453456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475D6" w14:textId="77777777" w:rsidR="00237E76" w:rsidRDefault="00BF2492">
            <w:pPr>
              <w:pStyle w:val="TableText"/>
            </w:pPr>
            <w:r>
              <w:t>TurbochargerFault</w:t>
            </w:r>
          </w:p>
        </w:tc>
        <w:tc>
          <w:tcPr>
            <w:tcW w:w="1200" w:type="dxa"/>
            <w:tcBorders>
              <w:top w:val="single" w:sz="4" w:space="0" w:color="auto"/>
              <w:left w:val="single" w:sz="4" w:space="0" w:color="auto"/>
              <w:bottom w:val="single" w:sz="4" w:space="0" w:color="auto"/>
              <w:right w:val="single" w:sz="4" w:space="0" w:color="auto"/>
            </w:tcBorders>
          </w:tcPr>
          <w:p w14:paraId="47891E6E" w14:textId="77777777" w:rsidR="00237E76" w:rsidRDefault="00BF2492">
            <w:pPr>
              <w:pStyle w:val="TableText"/>
            </w:pPr>
            <w:r>
              <w:t>21</w:t>
            </w:r>
          </w:p>
        </w:tc>
        <w:tc>
          <w:tcPr>
            <w:tcW w:w="5526" w:type="dxa"/>
            <w:tcBorders>
              <w:top w:val="single" w:sz="4" w:space="0" w:color="auto"/>
              <w:left w:val="single" w:sz="4" w:space="0" w:color="auto"/>
              <w:bottom w:val="single" w:sz="4" w:space="0" w:color="auto"/>
              <w:right w:val="single" w:sz="4" w:space="0" w:color="auto"/>
            </w:tcBorders>
          </w:tcPr>
          <w:p w14:paraId="6430F3AE" w14:textId="77777777" w:rsidR="00237E76" w:rsidRDefault="00237E76">
            <w:pPr>
              <w:pStyle w:val="TableText"/>
            </w:pPr>
          </w:p>
        </w:tc>
      </w:tr>
      <w:tr w:rsidR="00237E76" w14:paraId="03D759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D9DB18" w14:textId="77777777" w:rsidR="00237E76" w:rsidRDefault="00BF2492">
            <w:pPr>
              <w:pStyle w:val="TableText"/>
            </w:pPr>
            <w:r>
              <w:t>EcuFault</w:t>
            </w:r>
          </w:p>
        </w:tc>
        <w:tc>
          <w:tcPr>
            <w:tcW w:w="1200" w:type="dxa"/>
            <w:tcBorders>
              <w:top w:val="single" w:sz="4" w:space="0" w:color="auto"/>
              <w:left w:val="single" w:sz="4" w:space="0" w:color="auto"/>
              <w:bottom w:val="single" w:sz="4" w:space="0" w:color="auto"/>
              <w:right w:val="single" w:sz="4" w:space="0" w:color="auto"/>
            </w:tcBorders>
          </w:tcPr>
          <w:p w14:paraId="55A06102" w14:textId="77777777" w:rsidR="00237E76" w:rsidRDefault="00BF2492">
            <w:pPr>
              <w:pStyle w:val="TableText"/>
            </w:pPr>
            <w:r>
              <w:t>22</w:t>
            </w:r>
          </w:p>
        </w:tc>
        <w:tc>
          <w:tcPr>
            <w:tcW w:w="5526" w:type="dxa"/>
            <w:tcBorders>
              <w:top w:val="single" w:sz="4" w:space="0" w:color="auto"/>
              <w:left w:val="single" w:sz="4" w:space="0" w:color="auto"/>
              <w:bottom w:val="single" w:sz="4" w:space="0" w:color="auto"/>
              <w:right w:val="single" w:sz="4" w:space="0" w:color="auto"/>
            </w:tcBorders>
          </w:tcPr>
          <w:p w14:paraId="75627AE4" w14:textId="77777777" w:rsidR="00237E76" w:rsidRDefault="00237E76">
            <w:pPr>
              <w:pStyle w:val="TableText"/>
            </w:pPr>
          </w:p>
        </w:tc>
      </w:tr>
      <w:tr w:rsidR="00237E76" w14:paraId="7793E5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A2FA91" w14:textId="77777777" w:rsidR="00237E76" w:rsidRDefault="00BF2492">
            <w:pPr>
              <w:pStyle w:val="TableText"/>
            </w:pPr>
            <w:r>
              <w:t>EngineDerate</w:t>
            </w:r>
          </w:p>
        </w:tc>
        <w:tc>
          <w:tcPr>
            <w:tcW w:w="1200" w:type="dxa"/>
            <w:tcBorders>
              <w:top w:val="single" w:sz="4" w:space="0" w:color="auto"/>
              <w:left w:val="single" w:sz="4" w:space="0" w:color="auto"/>
              <w:bottom w:val="single" w:sz="4" w:space="0" w:color="auto"/>
              <w:right w:val="single" w:sz="4" w:space="0" w:color="auto"/>
            </w:tcBorders>
          </w:tcPr>
          <w:p w14:paraId="6251F8A4" w14:textId="77777777" w:rsidR="00237E76" w:rsidRDefault="00BF2492">
            <w:pPr>
              <w:pStyle w:val="TableText"/>
            </w:pPr>
            <w:r>
              <w:t>23</w:t>
            </w:r>
          </w:p>
        </w:tc>
        <w:tc>
          <w:tcPr>
            <w:tcW w:w="5526" w:type="dxa"/>
            <w:tcBorders>
              <w:top w:val="single" w:sz="4" w:space="0" w:color="auto"/>
              <w:left w:val="single" w:sz="4" w:space="0" w:color="auto"/>
              <w:bottom w:val="single" w:sz="4" w:space="0" w:color="auto"/>
              <w:right w:val="single" w:sz="4" w:space="0" w:color="auto"/>
            </w:tcBorders>
          </w:tcPr>
          <w:p w14:paraId="3CD8B678" w14:textId="77777777" w:rsidR="00237E76" w:rsidRDefault="00237E76">
            <w:pPr>
              <w:pStyle w:val="TableText"/>
            </w:pPr>
          </w:p>
        </w:tc>
      </w:tr>
      <w:tr w:rsidR="00237E76" w14:paraId="7FE285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267A5F" w14:textId="77777777" w:rsidR="00237E76" w:rsidRDefault="00BF2492">
            <w:pPr>
              <w:pStyle w:val="TableText"/>
            </w:pPr>
            <w:r>
              <w:t>Overvoltage</w:t>
            </w:r>
          </w:p>
        </w:tc>
        <w:tc>
          <w:tcPr>
            <w:tcW w:w="1200" w:type="dxa"/>
            <w:tcBorders>
              <w:top w:val="single" w:sz="4" w:space="0" w:color="auto"/>
              <w:left w:val="single" w:sz="4" w:space="0" w:color="auto"/>
              <w:bottom w:val="single" w:sz="4" w:space="0" w:color="auto"/>
              <w:right w:val="single" w:sz="4" w:space="0" w:color="auto"/>
            </w:tcBorders>
          </w:tcPr>
          <w:p w14:paraId="25F589B5" w14:textId="77777777" w:rsidR="00237E76" w:rsidRDefault="00BF2492">
            <w:pPr>
              <w:pStyle w:val="TableText"/>
            </w:pPr>
            <w:r>
              <w:t>24</w:t>
            </w:r>
          </w:p>
        </w:tc>
        <w:tc>
          <w:tcPr>
            <w:tcW w:w="5526" w:type="dxa"/>
            <w:tcBorders>
              <w:top w:val="single" w:sz="4" w:space="0" w:color="auto"/>
              <w:left w:val="single" w:sz="4" w:space="0" w:color="auto"/>
              <w:bottom w:val="single" w:sz="4" w:space="0" w:color="auto"/>
              <w:right w:val="single" w:sz="4" w:space="0" w:color="auto"/>
            </w:tcBorders>
          </w:tcPr>
          <w:p w14:paraId="71D0953A" w14:textId="77777777" w:rsidR="00237E76" w:rsidRDefault="00237E76">
            <w:pPr>
              <w:pStyle w:val="TableText"/>
            </w:pPr>
          </w:p>
        </w:tc>
      </w:tr>
      <w:tr w:rsidR="00237E76" w14:paraId="3018AA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F45F38" w14:textId="77777777" w:rsidR="00237E76" w:rsidRDefault="00BF2492">
            <w:pPr>
              <w:pStyle w:val="TableText"/>
            </w:pPr>
            <w:r>
              <w:t>Undervoltage</w:t>
            </w:r>
          </w:p>
        </w:tc>
        <w:tc>
          <w:tcPr>
            <w:tcW w:w="1200" w:type="dxa"/>
            <w:tcBorders>
              <w:top w:val="single" w:sz="4" w:space="0" w:color="auto"/>
              <w:left w:val="single" w:sz="4" w:space="0" w:color="auto"/>
              <w:bottom w:val="single" w:sz="4" w:space="0" w:color="auto"/>
              <w:right w:val="single" w:sz="4" w:space="0" w:color="auto"/>
            </w:tcBorders>
          </w:tcPr>
          <w:p w14:paraId="3151AE18" w14:textId="77777777" w:rsidR="00237E76" w:rsidRDefault="00BF2492">
            <w:pPr>
              <w:pStyle w:val="TableText"/>
            </w:pPr>
            <w:r>
              <w:t>25</w:t>
            </w:r>
          </w:p>
        </w:tc>
        <w:tc>
          <w:tcPr>
            <w:tcW w:w="5526" w:type="dxa"/>
            <w:tcBorders>
              <w:top w:val="single" w:sz="4" w:space="0" w:color="auto"/>
              <w:left w:val="single" w:sz="4" w:space="0" w:color="auto"/>
              <w:bottom w:val="single" w:sz="4" w:space="0" w:color="auto"/>
              <w:right w:val="single" w:sz="4" w:space="0" w:color="auto"/>
            </w:tcBorders>
          </w:tcPr>
          <w:p w14:paraId="1A60EBCF" w14:textId="77777777" w:rsidR="00237E76" w:rsidRDefault="00237E76">
            <w:pPr>
              <w:pStyle w:val="TableText"/>
            </w:pPr>
          </w:p>
        </w:tc>
      </w:tr>
      <w:tr w:rsidR="00237E76" w14:paraId="3D6441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640B40" w14:textId="77777777" w:rsidR="00237E76" w:rsidRDefault="00BF2492">
            <w:pPr>
              <w:pStyle w:val="TableText"/>
            </w:pPr>
            <w:r>
              <w:t>Overfrequency</w:t>
            </w:r>
          </w:p>
        </w:tc>
        <w:tc>
          <w:tcPr>
            <w:tcW w:w="1200" w:type="dxa"/>
            <w:tcBorders>
              <w:top w:val="single" w:sz="4" w:space="0" w:color="auto"/>
              <w:left w:val="single" w:sz="4" w:space="0" w:color="auto"/>
              <w:bottom w:val="single" w:sz="4" w:space="0" w:color="auto"/>
              <w:right w:val="single" w:sz="4" w:space="0" w:color="auto"/>
            </w:tcBorders>
          </w:tcPr>
          <w:p w14:paraId="1A8F676A" w14:textId="77777777" w:rsidR="00237E76" w:rsidRDefault="00BF2492">
            <w:pPr>
              <w:pStyle w:val="TableText"/>
            </w:pPr>
            <w:r>
              <w:t>26</w:t>
            </w:r>
          </w:p>
        </w:tc>
        <w:tc>
          <w:tcPr>
            <w:tcW w:w="5526" w:type="dxa"/>
            <w:tcBorders>
              <w:top w:val="single" w:sz="4" w:space="0" w:color="auto"/>
              <w:left w:val="single" w:sz="4" w:space="0" w:color="auto"/>
              <w:bottom w:val="single" w:sz="4" w:space="0" w:color="auto"/>
              <w:right w:val="single" w:sz="4" w:space="0" w:color="auto"/>
            </w:tcBorders>
          </w:tcPr>
          <w:p w14:paraId="0EBA6A55" w14:textId="77777777" w:rsidR="00237E76" w:rsidRDefault="00237E76">
            <w:pPr>
              <w:pStyle w:val="TableText"/>
            </w:pPr>
          </w:p>
        </w:tc>
      </w:tr>
      <w:tr w:rsidR="00237E76" w14:paraId="4A22DE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E1D03" w14:textId="77777777" w:rsidR="00237E76" w:rsidRDefault="00BF2492">
            <w:pPr>
              <w:pStyle w:val="TableText"/>
            </w:pPr>
            <w:r>
              <w:t>Underfrequency</w:t>
            </w:r>
          </w:p>
        </w:tc>
        <w:tc>
          <w:tcPr>
            <w:tcW w:w="1200" w:type="dxa"/>
            <w:tcBorders>
              <w:top w:val="single" w:sz="4" w:space="0" w:color="auto"/>
              <w:left w:val="single" w:sz="4" w:space="0" w:color="auto"/>
              <w:bottom w:val="single" w:sz="4" w:space="0" w:color="auto"/>
              <w:right w:val="single" w:sz="4" w:space="0" w:color="auto"/>
            </w:tcBorders>
          </w:tcPr>
          <w:p w14:paraId="095FE207" w14:textId="77777777" w:rsidR="00237E76" w:rsidRDefault="00BF2492">
            <w:pPr>
              <w:pStyle w:val="TableText"/>
            </w:pPr>
            <w:r>
              <w:t>27</w:t>
            </w:r>
          </w:p>
        </w:tc>
        <w:tc>
          <w:tcPr>
            <w:tcW w:w="5526" w:type="dxa"/>
            <w:tcBorders>
              <w:top w:val="single" w:sz="4" w:space="0" w:color="auto"/>
              <w:left w:val="single" w:sz="4" w:space="0" w:color="auto"/>
              <w:bottom w:val="single" w:sz="4" w:space="0" w:color="auto"/>
              <w:right w:val="single" w:sz="4" w:space="0" w:color="auto"/>
            </w:tcBorders>
          </w:tcPr>
          <w:p w14:paraId="025E88AD" w14:textId="77777777" w:rsidR="00237E76" w:rsidRDefault="00237E76">
            <w:pPr>
              <w:pStyle w:val="TableText"/>
            </w:pPr>
          </w:p>
        </w:tc>
      </w:tr>
      <w:tr w:rsidR="00237E76" w14:paraId="36CD6C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1C38E" w14:textId="77777777" w:rsidR="00237E76" w:rsidRDefault="00BF2492">
            <w:pPr>
              <w:pStyle w:val="TableText"/>
            </w:pPr>
            <w:r>
              <w:t>Overload</w:t>
            </w:r>
          </w:p>
        </w:tc>
        <w:tc>
          <w:tcPr>
            <w:tcW w:w="1200" w:type="dxa"/>
            <w:tcBorders>
              <w:top w:val="single" w:sz="4" w:space="0" w:color="auto"/>
              <w:left w:val="single" w:sz="4" w:space="0" w:color="auto"/>
              <w:bottom w:val="single" w:sz="4" w:space="0" w:color="auto"/>
              <w:right w:val="single" w:sz="4" w:space="0" w:color="auto"/>
            </w:tcBorders>
          </w:tcPr>
          <w:p w14:paraId="0ED1D62B" w14:textId="77777777" w:rsidR="00237E76" w:rsidRDefault="00BF2492">
            <w:pPr>
              <w:pStyle w:val="TableText"/>
            </w:pPr>
            <w:r>
              <w:t>28</w:t>
            </w:r>
          </w:p>
        </w:tc>
        <w:tc>
          <w:tcPr>
            <w:tcW w:w="5526" w:type="dxa"/>
            <w:tcBorders>
              <w:top w:val="single" w:sz="4" w:space="0" w:color="auto"/>
              <w:left w:val="single" w:sz="4" w:space="0" w:color="auto"/>
              <w:bottom w:val="single" w:sz="4" w:space="0" w:color="auto"/>
              <w:right w:val="single" w:sz="4" w:space="0" w:color="auto"/>
            </w:tcBorders>
          </w:tcPr>
          <w:p w14:paraId="1C0A9817" w14:textId="77777777" w:rsidR="00237E76" w:rsidRDefault="00237E76">
            <w:pPr>
              <w:pStyle w:val="TableText"/>
            </w:pPr>
          </w:p>
        </w:tc>
      </w:tr>
      <w:tr w:rsidR="00237E76" w14:paraId="01D2DE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46796" w14:textId="77777777" w:rsidR="00237E76" w:rsidRDefault="00BF2492">
            <w:pPr>
              <w:pStyle w:val="TableText"/>
            </w:pPr>
            <w:r>
              <w:t>Overcurrent</w:t>
            </w:r>
          </w:p>
        </w:tc>
        <w:tc>
          <w:tcPr>
            <w:tcW w:w="1200" w:type="dxa"/>
            <w:tcBorders>
              <w:top w:val="single" w:sz="4" w:space="0" w:color="auto"/>
              <w:left w:val="single" w:sz="4" w:space="0" w:color="auto"/>
              <w:bottom w:val="single" w:sz="4" w:space="0" w:color="auto"/>
              <w:right w:val="single" w:sz="4" w:space="0" w:color="auto"/>
            </w:tcBorders>
          </w:tcPr>
          <w:p w14:paraId="4C75B9B7" w14:textId="77777777" w:rsidR="00237E76" w:rsidRDefault="00BF2492">
            <w:pPr>
              <w:pStyle w:val="TableText"/>
            </w:pPr>
            <w:r>
              <w:t>29</w:t>
            </w:r>
          </w:p>
        </w:tc>
        <w:tc>
          <w:tcPr>
            <w:tcW w:w="5526" w:type="dxa"/>
            <w:tcBorders>
              <w:top w:val="single" w:sz="4" w:space="0" w:color="auto"/>
              <w:left w:val="single" w:sz="4" w:space="0" w:color="auto"/>
              <w:bottom w:val="single" w:sz="4" w:space="0" w:color="auto"/>
              <w:right w:val="single" w:sz="4" w:space="0" w:color="auto"/>
            </w:tcBorders>
          </w:tcPr>
          <w:p w14:paraId="38FC0C36" w14:textId="77777777" w:rsidR="00237E76" w:rsidRDefault="00237E76">
            <w:pPr>
              <w:pStyle w:val="TableText"/>
            </w:pPr>
          </w:p>
        </w:tc>
      </w:tr>
      <w:tr w:rsidR="00237E76" w14:paraId="11B322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A78DC" w14:textId="77777777" w:rsidR="00237E76" w:rsidRDefault="00BF2492">
            <w:pPr>
              <w:pStyle w:val="TableText"/>
            </w:pPr>
            <w:r>
              <w:t>ShortCircuit</w:t>
            </w:r>
          </w:p>
        </w:tc>
        <w:tc>
          <w:tcPr>
            <w:tcW w:w="1200" w:type="dxa"/>
            <w:tcBorders>
              <w:top w:val="single" w:sz="4" w:space="0" w:color="auto"/>
              <w:left w:val="single" w:sz="4" w:space="0" w:color="auto"/>
              <w:bottom w:val="single" w:sz="4" w:space="0" w:color="auto"/>
              <w:right w:val="single" w:sz="4" w:space="0" w:color="auto"/>
            </w:tcBorders>
          </w:tcPr>
          <w:p w14:paraId="3D69BDA9" w14:textId="77777777" w:rsidR="00237E76" w:rsidRDefault="00BF2492">
            <w:pPr>
              <w:pStyle w:val="TableText"/>
            </w:pPr>
            <w:r>
              <w:t>30</w:t>
            </w:r>
          </w:p>
        </w:tc>
        <w:tc>
          <w:tcPr>
            <w:tcW w:w="5526" w:type="dxa"/>
            <w:tcBorders>
              <w:top w:val="single" w:sz="4" w:space="0" w:color="auto"/>
              <w:left w:val="single" w:sz="4" w:space="0" w:color="auto"/>
              <w:bottom w:val="single" w:sz="4" w:space="0" w:color="auto"/>
              <w:right w:val="single" w:sz="4" w:space="0" w:color="auto"/>
            </w:tcBorders>
          </w:tcPr>
          <w:p w14:paraId="0DF8B102" w14:textId="77777777" w:rsidR="00237E76" w:rsidRDefault="00237E76">
            <w:pPr>
              <w:pStyle w:val="TableText"/>
            </w:pPr>
          </w:p>
        </w:tc>
      </w:tr>
      <w:tr w:rsidR="00237E76" w14:paraId="203D617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784DBF" w14:textId="77777777" w:rsidR="00237E76" w:rsidRDefault="00BF2492">
            <w:pPr>
              <w:pStyle w:val="TableText"/>
            </w:pPr>
            <w:r>
              <w:t>GroundFault</w:t>
            </w:r>
          </w:p>
        </w:tc>
        <w:tc>
          <w:tcPr>
            <w:tcW w:w="1200" w:type="dxa"/>
            <w:tcBorders>
              <w:top w:val="single" w:sz="4" w:space="0" w:color="auto"/>
              <w:left w:val="single" w:sz="4" w:space="0" w:color="auto"/>
              <w:bottom w:val="single" w:sz="4" w:space="0" w:color="auto"/>
              <w:right w:val="single" w:sz="4" w:space="0" w:color="auto"/>
            </w:tcBorders>
          </w:tcPr>
          <w:p w14:paraId="0656EA7B" w14:textId="77777777" w:rsidR="00237E76" w:rsidRDefault="00BF2492">
            <w:pPr>
              <w:pStyle w:val="TableText"/>
            </w:pPr>
            <w:r>
              <w:t>31</w:t>
            </w:r>
          </w:p>
        </w:tc>
        <w:tc>
          <w:tcPr>
            <w:tcW w:w="5526" w:type="dxa"/>
            <w:tcBorders>
              <w:top w:val="single" w:sz="4" w:space="0" w:color="auto"/>
              <w:left w:val="single" w:sz="4" w:space="0" w:color="auto"/>
              <w:bottom w:val="single" w:sz="4" w:space="0" w:color="auto"/>
              <w:right w:val="single" w:sz="4" w:space="0" w:color="auto"/>
            </w:tcBorders>
          </w:tcPr>
          <w:p w14:paraId="5CFD2F2E" w14:textId="77777777" w:rsidR="00237E76" w:rsidRDefault="00237E76">
            <w:pPr>
              <w:pStyle w:val="TableText"/>
            </w:pPr>
          </w:p>
        </w:tc>
      </w:tr>
      <w:tr w:rsidR="00237E76" w14:paraId="6DD0A1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A5BDFD" w14:textId="77777777" w:rsidR="00237E76" w:rsidRDefault="00BF2492">
            <w:pPr>
              <w:pStyle w:val="TableText"/>
            </w:pPr>
            <w:r>
              <w:t>PhaseLoss</w:t>
            </w:r>
          </w:p>
        </w:tc>
        <w:tc>
          <w:tcPr>
            <w:tcW w:w="1200" w:type="dxa"/>
            <w:tcBorders>
              <w:top w:val="single" w:sz="4" w:space="0" w:color="auto"/>
              <w:left w:val="single" w:sz="4" w:space="0" w:color="auto"/>
              <w:bottom w:val="single" w:sz="4" w:space="0" w:color="auto"/>
              <w:right w:val="single" w:sz="4" w:space="0" w:color="auto"/>
            </w:tcBorders>
          </w:tcPr>
          <w:p w14:paraId="1649577A" w14:textId="77777777" w:rsidR="00237E76" w:rsidRDefault="00BF2492">
            <w:pPr>
              <w:pStyle w:val="TableText"/>
            </w:pPr>
            <w:r>
              <w:t>32</w:t>
            </w:r>
          </w:p>
        </w:tc>
        <w:tc>
          <w:tcPr>
            <w:tcW w:w="5526" w:type="dxa"/>
            <w:tcBorders>
              <w:top w:val="single" w:sz="4" w:space="0" w:color="auto"/>
              <w:left w:val="single" w:sz="4" w:space="0" w:color="auto"/>
              <w:bottom w:val="single" w:sz="4" w:space="0" w:color="auto"/>
              <w:right w:val="single" w:sz="4" w:space="0" w:color="auto"/>
            </w:tcBorders>
          </w:tcPr>
          <w:p w14:paraId="0D59FCC9" w14:textId="77777777" w:rsidR="00237E76" w:rsidRDefault="00237E76">
            <w:pPr>
              <w:pStyle w:val="TableText"/>
            </w:pPr>
          </w:p>
        </w:tc>
      </w:tr>
      <w:tr w:rsidR="00237E76" w14:paraId="77D120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2B2EA8" w14:textId="77777777" w:rsidR="00237E76" w:rsidRDefault="00BF2492">
            <w:pPr>
              <w:pStyle w:val="TableText"/>
            </w:pPr>
            <w:r>
              <w:t>PhaseReversal</w:t>
            </w:r>
          </w:p>
        </w:tc>
        <w:tc>
          <w:tcPr>
            <w:tcW w:w="1200" w:type="dxa"/>
            <w:tcBorders>
              <w:top w:val="single" w:sz="4" w:space="0" w:color="auto"/>
              <w:left w:val="single" w:sz="4" w:space="0" w:color="auto"/>
              <w:bottom w:val="single" w:sz="4" w:space="0" w:color="auto"/>
              <w:right w:val="single" w:sz="4" w:space="0" w:color="auto"/>
            </w:tcBorders>
          </w:tcPr>
          <w:p w14:paraId="3AC61E5C" w14:textId="77777777" w:rsidR="00237E76" w:rsidRDefault="00BF2492">
            <w:pPr>
              <w:pStyle w:val="TableText"/>
            </w:pPr>
            <w:r>
              <w:t>33</w:t>
            </w:r>
          </w:p>
        </w:tc>
        <w:tc>
          <w:tcPr>
            <w:tcW w:w="5526" w:type="dxa"/>
            <w:tcBorders>
              <w:top w:val="single" w:sz="4" w:space="0" w:color="auto"/>
              <w:left w:val="single" w:sz="4" w:space="0" w:color="auto"/>
              <w:bottom w:val="single" w:sz="4" w:space="0" w:color="auto"/>
              <w:right w:val="single" w:sz="4" w:space="0" w:color="auto"/>
            </w:tcBorders>
          </w:tcPr>
          <w:p w14:paraId="22978DF7" w14:textId="77777777" w:rsidR="00237E76" w:rsidRDefault="00237E76">
            <w:pPr>
              <w:pStyle w:val="TableText"/>
            </w:pPr>
          </w:p>
        </w:tc>
      </w:tr>
      <w:tr w:rsidR="00237E76" w14:paraId="2CE79F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2D5DA" w14:textId="77777777" w:rsidR="00237E76" w:rsidRDefault="00BF2492">
            <w:pPr>
              <w:pStyle w:val="TableText"/>
            </w:pPr>
            <w:r>
              <w:t>VoltageImbalance</w:t>
            </w:r>
          </w:p>
        </w:tc>
        <w:tc>
          <w:tcPr>
            <w:tcW w:w="1200" w:type="dxa"/>
            <w:tcBorders>
              <w:top w:val="single" w:sz="4" w:space="0" w:color="auto"/>
              <w:left w:val="single" w:sz="4" w:space="0" w:color="auto"/>
              <w:bottom w:val="single" w:sz="4" w:space="0" w:color="auto"/>
              <w:right w:val="single" w:sz="4" w:space="0" w:color="auto"/>
            </w:tcBorders>
          </w:tcPr>
          <w:p w14:paraId="7269AD63" w14:textId="77777777" w:rsidR="00237E76" w:rsidRDefault="00BF2492">
            <w:pPr>
              <w:pStyle w:val="TableText"/>
            </w:pPr>
            <w:r>
              <w:t>34</w:t>
            </w:r>
          </w:p>
        </w:tc>
        <w:tc>
          <w:tcPr>
            <w:tcW w:w="5526" w:type="dxa"/>
            <w:tcBorders>
              <w:top w:val="single" w:sz="4" w:space="0" w:color="auto"/>
              <w:left w:val="single" w:sz="4" w:space="0" w:color="auto"/>
              <w:bottom w:val="single" w:sz="4" w:space="0" w:color="auto"/>
              <w:right w:val="single" w:sz="4" w:space="0" w:color="auto"/>
            </w:tcBorders>
          </w:tcPr>
          <w:p w14:paraId="48BAB78D" w14:textId="77777777" w:rsidR="00237E76" w:rsidRDefault="00237E76">
            <w:pPr>
              <w:pStyle w:val="TableText"/>
            </w:pPr>
          </w:p>
        </w:tc>
      </w:tr>
      <w:tr w:rsidR="00237E76" w14:paraId="4CED0E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6CD84" w14:textId="77777777" w:rsidR="00237E76" w:rsidRDefault="00BF2492">
            <w:pPr>
              <w:pStyle w:val="TableText"/>
            </w:pPr>
            <w:r>
              <w:t>CurrentImbalance</w:t>
            </w:r>
          </w:p>
        </w:tc>
        <w:tc>
          <w:tcPr>
            <w:tcW w:w="1200" w:type="dxa"/>
            <w:tcBorders>
              <w:top w:val="single" w:sz="4" w:space="0" w:color="auto"/>
              <w:left w:val="single" w:sz="4" w:space="0" w:color="auto"/>
              <w:bottom w:val="single" w:sz="4" w:space="0" w:color="auto"/>
              <w:right w:val="single" w:sz="4" w:space="0" w:color="auto"/>
            </w:tcBorders>
          </w:tcPr>
          <w:p w14:paraId="097CF721" w14:textId="77777777" w:rsidR="00237E76" w:rsidRDefault="00BF2492">
            <w:pPr>
              <w:pStyle w:val="TableText"/>
            </w:pPr>
            <w:r>
              <w:t>35</w:t>
            </w:r>
          </w:p>
        </w:tc>
        <w:tc>
          <w:tcPr>
            <w:tcW w:w="5526" w:type="dxa"/>
            <w:tcBorders>
              <w:top w:val="single" w:sz="4" w:space="0" w:color="auto"/>
              <w:left w:val="single" w:sz="4" w:space="0" w:color="auto"/>
              <w:bottom w:val="single" w:sz="4" w:space="0" w:color="auto"/>
              <w:right w:val="single" w:sz="4" w:space="0" w:color="auto"/>
            </w:tcBorders>
          </w:tcPr>
          <w:p w14:paraId="0E2A67C9" w14:textId="77777777" w:rsidR="00237E76" w:rsidRDefault="00237E76">
            <w:pPr>
              <w:pStyle w:val="TableText"/>
            </w:pPr>
          </w:p>
        </w:tc>
      </w:tr>
      <w:tr w:rsidR="00237E76" w14:paraId="3D447D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333874" w14:textId="77777777" w:rsidR="00237E76" w:rsidRDefault="00BF2492">
            <w:pPr>
              <w:pStyle w:val="TableText"/>
            </w:pPr>
            <w:r>
              <w:t>ReversePower</w:t>
            </w:r>
          </w:p>
        </w:tc>
        <w:tc>
          <w:tcPr>
            <w:tcW w:w="1200" w:type="dxa"/>
            <w:tcBorders>
              <w:top w:val="single" w:sz="4" w:space="0" w:color="auto"/>
              <w:left w:val="single" w:sz="4" w:space="0" w:color="auto"/>
              <w:bottom w:val="single" w:sz="4" w:space="0" w:color="auto"/>
              <w:right w:val="single" w:sz="4" w:space="0" w:color="auto"/>
            </w:tcBorders>
          </w:tcPr>
          <w:p w14:paraId="24D0C6C5" w14:textId="77777777" w:rsidR="00237E76" w:rsidRDefault="00BF2492">
            <w:pPr>
              <w:pStyle w:val="TableText"/>
            </w:pPr>
            <w:r>
              <w:t>36</w:t>
            </w:r>
          </w:p>
        </w:tc>
        <w:tc>
          <w:tcPr>
            <w:tcW w:w="5526" w:type="dxa"/>
            <w:tcBorders>
              <w:top w:val="single" w:sz="4" w:space="0" w:color="auto"/>
              <w:left w:val="single" w:sz="4" w:space="0" w:color="auto"/>
              <w:bottom w:val="single" w:sz="4" w:space="0" w:color="auto"/>
              <w:right w:val="single" w:sz="4" w:space="0" w:color="auto"/>
            </w:tcBorders>
          </w:tcPr>
          <w:p w14:paraId="10B32F90" w14:textId="77777777" w:rsidR="00237E76" w:rsidRDefault="00237E76">
            <w:pPr>
              <w:pStyle w:val="TableText"/>
            </w:pPr>
          </w:p>
        </w:tc>
      </w:tr>
      <w:tr w:rsidR="00237E76" w14:paraId="077C67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7EC045" w14:textId="77777777" w:rsidR="00237E76" w:rsidRDefault="00BF2492">
            <w:pPr>
              <w:pStyle w:val="TableText"/>
            </w:pPr>
            <w:r>
              <w:t>LossOfExcitation</w:t>
            </w:r>
          </w:p>
        </w:tc>
        <w:tc>
          <w:tcPr>
            <w:tcW w:w="1200" w:type="dxa"/>
            <w:tcBorders>
              <w:top w:val="single" w:sz="4" w:space="0" w:color="auto"/>
              <w:left w:val="single" w:sz="4" w:space="0" w:color="auto"/>
              <w:bottom w:val="single" w:sz="4" w:space="0" w:color="auto"/>
              <w:right w:val="single" w:sz="4" w:space="0" w:color="auto"/>
            </w:tcBorders>
          </w:tcPr>
          <w:p w14:paraId="59F14316" w14:textId="77777777" w:rsidR="00237E76" w:rsidRDefault="00BF2492">
            <w:pPr>
              <w:pStyle w:val="TableText"/>
            </w:pPr>
            <w:r>
              <w:t>37</w:t>
            </w:r>
          </w:p>
        </w:tc>
        <w:tc>
          <w:tcPr>
            <w:tcW w:w="5526" w:type="dxa"/>
            <w:tcBorders>
              <w:top w:val="single" w:sz="4" w:space="0" w:color="auto"/>
              <w:left w:val="single" w:sz="4" w:space="0" w:color="auto"/>
              <w:bottom w:val="single" w:sz="4" w:space="0" w:color="auto"/>
              <w:right w:val="single" w:sz="4" w:space="0" w:color="auto"/>
            </w:tcBorders>
          </w:tcPr>
          <w:p w14:paraId="09798E79" w14:textId="77777777" w:rsidR="00237E76" w:rsidRDefault="00237E76">
            <w:pPr>
              <w:pStyle w:val="TableText"/>
            </w:pPr>
          </w:p>
        </w:tc>
      </w:tr>
      <w:tr w:rsidR="00237E76" w14:paraId="4AA903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877F37" w14:textId="77777777" w:rsidR="00237E76" w:rsidRDefault="00BF2492">
            <w:pPr>
              <w:pStyle w:val="TableText"/>
            </w:pPr>
            <w:r>
              <w:t>Overexcitation</w:t>
            </w:r>
          </w:p>
        </w:tc>
        <w:tc>
          <w:tcPr>
            <w:tcW w:w="1200" w:type="dxa"/>
            <w:tcBorders>
              <w:top w:val="single" w:sz="4" w:space="0" w:color="auto"/>
              <w:left w:val="single" w:sz="4" w:space="0" w:color="auto"/>
              <w:bottom w:val="single" w:sz="4" w:space="0" w:color="auto"/>
              <w:right w:val="single" w:sz="4" w:space="0" w:color="auto"/>
            </w:tcBorders>
          </w:tcPr>
          <w:p w14:paraId="1560FF9F" w14:textId="77777777" w:rsidR="00237E76" w:rsidRDefault="00BF2492">
            <w:pPr>
              <w:pStyle w:val="TableText"/>
            </w:pPr>
            <w:r>
              <w:t>38</w:t>
            </w:r>
          </w:p>
        </w:tc>
        <w:tc>
          <w:tcPr>
            <w:tcW w:w="5526" w:type="dxa"/>
            <w:tcBorders>
              <w:top w:val="single" w:sz="4" w:space="0" w:color="auto"/>
              <w:left w:val="single" w:sz="4" w:space="0" w:color="auto"/>
              <w:bottom w:val="single" w:sz="4" w:space="0" w:color="auto"/>
              <w:right w:val="single" w:sz="4" w:space="0" w:color="auto"/>
            </w:tcBorders>
          </w:tcPr>
          <w:p w14:paraId="168CD981" w14:textId="77777777" w:rsidR="00237E76" w:rsidRDefault="00237E76">
            <w:pPr>
              <w:pStyle w:val="TableText"/>
            </w:pPr>
          </w:p>
        </w:tc>
      </w:tr>
      <w:tr w:rsidR="00237E76" w14:paraId="510718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6BEED8" w14:textId="77777777" w:rsidR="00237E76" w:rsidRDefault="00BF2492">
            <w:pPr>
              <w:pStyle w:val="TableText"/>
            </w:pPr>
            <w:r>
              <w:t>Underexcitation</w:t>
            </w:r>
          </w:p>
        </w:tc>
        <w:tc>
          <w:tcPr>
            <w:tcW w:w="1200" w:type="dxa"/>
            <w:tcBorders>
              <w:top w:val="single" w:sz="4" w:space="0" w:color="auto"/>
              <w:left w:val="single" w:sz="4" w:space="0" w:color="auto"/>
              <w:bottom w:val="single" w:sz="4" w:space="0" w:color="auto"/>
              <w:right w:val="single" w:sz="4" w:space="0" w:color="auto"/>
            </w:tcBorders>
          </w:tcPr>
          <w:p w14:paraId="07A81F4B" w14:textId="77777777" w:rsidR="00237E76" w:rsidRDefault="00BF2492">
            <w:pPr>
              <w:pStyle w:val="TableText"/>
            </w:pPr>
            <w:r>
              <w:t>39</w:t>
            </w:r>
          </w:p>
        </w:tc>
        <w:tc>
          <w:tcPr>
            <w:tcW w:w="5526" w:type="dxa"/>
            <w:tcBorders>
              <w:top w:val="single" w:sz="4" w:space="0" w:color="auto"/>
              <w:left w:val="single" w:sz="4" w:space="0" w:color="auto"/>
              <w:bottom w:val="single" w:sz="4" w:space="0" w:color="auto"/>
              <w:right w:val="single" w:sz="4" w:space="0" w:color="auto"/>
            </w:tcBorders>
          </w:tcPr>
          <w:p w14:paraId="598792E0" w14:textId="77777777" w:rsidR="00237E76" w:rsidRDefault="00237E76">
            <w:pPr>
              <w:pStyle w:val="TableText"/>
            </w:pPr>
          </w:p>
        </w:tc>
      </w:tr>
      <w:tr w:rsidR="00237E76" w14:paraId="184A45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64BCE0" w14:textId="77777777" w:rsidR="00237E76" w:rsidRDefault="00BF2492">
            <w:pPr>
              <w:pStyle w:val="TableText"/>
            </w:pPr>
            <w:r>
              <w:t>AvrFault</w:t>
            </w:r>
          </w:p>
        </w:tc>
        <w:tc>
          <w:tcPr>
            <w:tcW w:w="1200" w:type="dxa"/>
            <w:tcBorders>
              <w:top w:val="single" w:sz="4" w:space="0" w:color="auto"/>
              <w:left w:val="single" w:sz="4" w:space="0" w:color="auto"/>
              <w:bottom w:val="single" w:sz="4" w:space="0" w:color="auto"/>
              <w:right w:val="single" w:sz="4" w:space="0" w:color="auto"/>
            </w:tcBorders>
          </w:tcPr>
          <w:p w14:paraId="5EF59D50" w14:textId="77777777" w:rsidR="00237E76" w:rsidRDefault="00BF2492">
            <w:pPr>
              <w:pStyle w:val="TableText"/>
            </w:pPr>
            <w:r>
              <w:t>40</w:t>
            </w:r>
          </w:p>
        </w:tc>
        <w:tc>
          <w:tcPr>
            <w:tcW w:w="5526" w:type="dxa"/>
            <w:tcBorders>
              <w:top w:val="single" w:sz="4" w:space="0" w:color="auto"/>
              <w:left w:val="single" w:sz="4" w:space="0" w:color="auto"/>
              <w:bottom w:val="single" w:sz="4" w:space="0" w:color="auto"/>
              <w:right w:val="single" w:sz="4" w:space="0" w:color="auto"/>
            </w:tcBorders>
          </w:tcPr>
          <w:p w14:paraId="4D13ADFC" w14:textId="77777777" w:rsidR="00237E76" w:rsidRDefault="00237E76">
            <w:pPr>
              <w:pStyle w:val="TableText"/>
            </w:pPr>
          </w:p>
        </w:tc>
      </w:tr>
      <w:tr w:rsidR="00237E76" w14:paraId="746AF9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6EE037" w14:textId="77777777" w:rsidR="00237E76" w:rsidRDefault="00BF2492">
            <w:pPr>
              <w:pStyle w:val="TableText"/>
            </w:pPr>
            <w:r>
              <w:t>HighWindingTemperature</w:t>
            </w:r>
          </w:p>
        </w:tc>
        <w:tc>
          <w:tcPr>
            <w:tcW w:w="1200" w:type="dxa"/>
            <w:tcBorders>
              <w:top w:val="single" w:sz="4" w:space="0" w:color="auto"/>
              <w:left w:val="single" w:sz="4" w:space="0" w:color="auto"/>
              <w:bottom w:val="single" w:sz="4" w:space="0" w:color="auto"/>
              <w:right w:val="single" w:sz="4" w:space="0" w:color="auto"/>
            </w:tcBorders>
          </w:tcPr>
          <w:p w14:paraId="72CC2792" w14:textId="77777777" w:rsidR="00237E76" w:rsidRDefault="00BF2492">
            <w:pPr>
              <w:pStyle w:val="TableText"/>
            </w:pPr>
            <w:r>
              <w:t>41</w:t>
            </w:r>
          </w:p>
        </w:tc>
        <w:tc>
          <w:tcPr>
            <w:tcW w:w="5526" w:type="dxa"/>
            <w:tcBorders>
              <w:top w:val="single" w:sz="4" w:space="0" w:color="auto"/>
              <w:left w:val="single" w:sz="4" w:space="0" w:color="auto"/>
              <w:bottom w:val="single" w:sz="4" w:space="0" w:color="auto"/>
              <w:right w:val="single" w:sz="4" w:space="0" w:color="auto"/>
            </w:tcBorders>
          </w:tcPr>
          <w:p w14:paraId="6AB664C0" w14:textId="77777777" w:rsidR="00237E76" w:rsidRDefault="00237E76">
            <w:pPr>
              <w:pStyle w:val="TableText"/>
            </w:pPr>
          </w:p>
        </w:tc>
      </w:tr>
      <w:tr w:rsidR="00237E76" w14:paraId="46F2D5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39C183" w14:textId="77777777" w:rsidR="00237E76" w:rsidRDefault="00BF2492">
            <w:pPr>
              <w:pStyle w:val="TableText"/>
            </w:pPr>
            <w:r>
              <w:t>HighBearingTemperature</w:t>
            </w:r>
          </w:p>
        </w:tc>
        <w:tc>
          <w:tcPr>
            <w:tcW w:w="1200" w:type="dxa"/>
            <w:tcBorders>
              <w:top w:val="single" w:sz="4" w:space="0" w:color="auto"/>
              <w:left w:val="single" w:sz="4" w:space="0" w:color="auto"/>
              <w:bottom w:val="single" w:sz="4" w:space="0" w:color="auto"/>
              <w:right w:val="single" w:sz="4" w:space="0" w:color="auto"/>
            </w:tcBorders>
          </w:tcPr>
          <w:p w14:paraId="4F4254DD" w14:textId="77777777" w:rsidR="00237E76" w:rsidRDefault="00BF2492">
            <w:pPr>
              <w:pStyle w:val="TableText"/>
            </w:pPr>
            <w:r>
              <w:t>42</w:t>
            </w:r>
          </w:p>
        </w:tc>
        <w:tc>
          <w:tcPr>
            <w:tcW w:w="5526" w:type="dxa"/>
            <w:tcBorders>
              <w:top w:val="single" w:sz="4" w:space="0" w:color="auto"/>
              <w:left w:val="single" w:sz="4" w:space="0" w:color="auto"/>
              <w:bottom w:val="single" w:sz="4" w:space="0" w:color="auto"/>
              <w:right w:val="single" w:sz="4" w:space="0" w:color="auto"/>
            </w:tcBorders>
          </w:tcPr>
          <w:p w14:paraId="4A9B76C2" w14:textId="77777777" w:rsidR="00237E76" w:rsidRDefault="00237E76">
            <w:pPr>
              <w:pStyle w:val="TableText"/>
            </w:pPr>
          </w:p>
        </w:tc>
      </w:tr>
      <w:tr w:rsidR="00237E76" w14:paraId="6D020B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996684" w14:textId="77777777" w:rsidR="00237E76" w:rsidRDefault="00BF2492">
            <w:pPr>
              <w:pStyle w:val="TableText"/>
            </w:pPr>
            <w:r>
              <w:t>LowBatteryVoltage</w:t>
            </w:r>
          </w:p>
        </w:tc>
        <w:tc>
          <w:tcPr>
            <w:tcW w:w="1200" w:type="dxa"/>
            <w:tcBorders>
              <w:top w:val="single" w:sz="4" w:space="0" w:color="auto"/>
              <w:left w:val="single" w:sz="4" w:space="0" w:color="auto"/>
              <w:bottom w:val="single" w:sz="4" w:space="0" w:color="auto"/>
              <w:right w:val="single" w:sz="4" w:space="0" w:color="auto"/>
            </w:tcBorders>
          </w:tcPr>
          <w:p w14:paraId="0D837BB2" w14:textId="77777777" w:rsidR="00237E76" w:rsidRDefault="00BF2492">
            <w:pPr>
              <w:pStyle w:val="TableText"/>
            </w:pPr>
            <w:r>
              <w:t>43</w:t>
            </w:r>
          </w:p>
        </w:tc>
        <w:tc>
          <w:tcPr>
            <w:tcW w:w="5526" w:type="dxa"/>
            <w:tcBorders>
              <w:top w:val="single" w:sz="4" w:space="0" w:color="auto"/>
              <w:left w:val="single" w:sz="4" w:space="0" w:color="auto"/>
              <w:bottom w:val="single" w:sz="4" w:space="0" w:color="auto"/>
              <w:right w:val="single" w:sz="4" w:space="0" w:color="auto"/>
            </w:tcBorders>
          </w:tcPr>
          <w:p w14:paraId="62B282FD" w14:textId="77777777" w:rsidR="00237E76" w:rsidRDefault="00237E76">
            <w:pPr>
              <w:pStyle w:val="TableText"/>
            </w:pPr>
          </w:p>
        </w:tc>
      </w:tr>
      <w:tr w:rsidR="00237E76" w14:paraId="0281B2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F7F88" w14:textId="77777777" w:rsidR="00237E76" w:rsidRDefault="00BF2492">
            <w:pPr>
              <w:pStyle w:val="TableText"/>
            </w:pPr>
            <w:r>
              <w:t>HighBatteryVoltage</w:t>
            </w:r>
          </w:p>
        </w:tc>
        <w:tc>
          <w:tcPr>
            <w:tcW w:w="1200" w:type="dxa"/>
            <w:tcBorders>
              <w:top w:val="single" w:sz="4" w:space="0" w:color="auto"/>
              <w:left w:val="single" w:sz="4" w:space="0" w:color="auto"/>
              <w:bottom w:val="single" w:sz="4" w:space="0" w:color="auto"/>
              <w:right w:val="single" w:sz="4" w:space="0" w:color="auto"/>
            </w:tcBorders>
          </w:tcPr>
          <w:p w14:paraId="5415AA7F" w14:textId="77777777" w:rsidR="00237E76" w:rsidRDefault="00BF2492">
            <w:pPr>
              <w:pStyle w:val="TableText"/>
            </w:pPr>
            <w:r>
              <w:t>44</w:t>
            </w:r>
          </w:p>
        </w:tc>
        <w:tc>
          <w:tcPr>
            <w:tcW w:w="5526" w:type="dxa"/>
            <w:tcBorders>
              <w:top w:val="single" w:sz="4" w:space="0" w:color="auto"/>
              <w:left w:val="single" w:sz="4" w:space="0" w:color="auto"/>
              <w:bottom w:val="single" w:sz="4" w:space="0" w:color="auto"/>
              <w:right w:val="single" w:sz="4" w:space="0" w:color="auto"/>
            </w:tcBorders>
          </w:tcPr>
          <w:p w14:paraId="2E8DACD3" w14:textId="77777777" w:rsidR="00237E76" w:rsidRDefault="00237E76">
            <w:pPr>
              <w:pStyle w:val="TableText"/>
            </w:pPr>
          </w:p>
        </w:tc>
      </w:tr>
      <w:tr w:rsidR="00237E76" w14:paraId="4498A5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571C0B" w14:textId="77777777" w:rsidR="00237E76" w:rsidRDefault="00BF2492">
            <w:pPr>
              <w:pStyle w:val="TableText"/>
            </w:pPr>
            <w:r>
              <w:t>BatteryChargerFailure</w:t>
            </w:r>
          </w:p>
        </w:tc>
        <w:tc>
          <w:tcPr>
            <w:tcW w:w="1200" w:type="dxa"/>
            <w:tcBorders>
              <w:top w:val="single" w:sz="4" w:space="0" w:color="auto"/>
              <w:left w:val="single" w:sz="4" w:space="0" w:color="auto"/>
              <w:bottom w:val="single" w:sz="4" w:space="0" w:color="auto"/>
              <w:right w:val="single" w:sz="4" w:space="0" w:color="auto"/>
            </w:tcBorders>
          </w:tcPr>
          <w:p w14:paraId="5BEB1F71" w14:textId="77777777" w:rsidR="00237E76" w:rsidRDefault="00BF2492">
            <w:pPr>
              <w:pStyle w:val="TableText"/>
            </w:pPr>
            <w:r>
              <w:t>45</w:t>
            </w:r>
          </w:p>
        </w:tc>
        <w:tc>
          <w:tcPr>
            <w:tcW w:w="5526" w:type="dxa"/>
            <w:tcBorders>
              <w:top w:val="single" w:sz="4" w:space="0" w:color="auto"/>
              <w:left w:val="single" w:sz="4" w:space="0" w:color="auto"/>
              <w:bottom w:val="single" w:sz="4" w:space="0" w:color="auto"/>
              <w:right w:val="single" w:sz="4" w:space="0" w:color="auto"/>
            </w:tcBorders>
          </w:tcPr>
          <w:p w14:paraId="08652ED0" w14:textId="77777777" w:rsidR="00237E76" w:rsidRDefault="00237E76">
            <w:pPr>
              <w:pStyle w:val="TableText"/>
            </w:pPr>
          </w:p>
        </w:tc>
      </w:tr>
      <w:tr w:rsidR="00237E76" w14:paraId="2F21F2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2D0812" w14:textId="77777777" w:rsidR="00237E76" w:rsidRDefault="00BF2492">
            <w:pPr>
              <w:pStyle w:val="TableText"/>
            </w:pPr>
            <w:r>
              <w:t>WeakBattery</w:t>
            </w:r>
          </w:p>
        </w:tc>
        <w:tc>
          <w:tcPr>
            <w:tcW w:w="1200" w:type="dxa"/>
            <w:tcBorders>
              <w:top w:val="single" w:sz="4" w:space="0" w:color="auto"/>
              <w:left w:val="single" w:sz="4" w:space="0" w:color="auto"/>
              <w:bottom w:val="single" w:sz="4" w:space="0" w:color="auto"/>
              <w:right w:val="single" w:sz="4" w:space="0" w:color="auto"/>
            </w:tcBorders>
          </w:tcPr>
          <w:p w14:paraId="4D0E480C" w14:textId="77777777" w:rsidR="00237E76" w:rsidRDefault="00BF2492">
            <w:pPr>
              <w:pStyle w:val="TableText"/>
            </w:pPr>
            <w:r>
              <w:t>46</w:t>
            </w:r>
          </w:p>
        </w:tc>
        <w:tc>
          <w:tcPr>
            <w:tcW w:w="5526" w:type="dxa"/>
            <w:tcBorders>
              <w:top w:val="single" w:sz="4" w:space="0" w:color="auto"/>
              <w:left w:val="single" w:sz="4" w:space="0" w:color="auto"/>
              <w:bottom w:val="single" w:sz="4" w:space="0" w:color="auto"/>
              <w:right w:val="single" w:sz="4" w:space="0" w:color="auto"/>
            </w:tcBorders>
          </w:tcPr>
          <w:p w14:paraId="1347BDCB" w14:textId="77777777" w:rsidR="00237E76" w:rsidRDefault="00237E76">
            <w:pPr>
              <w:pStyle w:val="TableText"/>
            </w:pPr>
          </w:p>
        </w:tc>
      </w:tr>
      <w:tr w:rsidR="00237E76" w14:paraId="445775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E85339" w14:textId="77777777" w:rsidR="00237E76" w:rsidRDefault="00BF2492">
            <w:pPr>
              <w:pStyle w:val="TableText"/>
            </w:pPr>
            <w:r>
              <w:t>ControllerFault</w:t>
            </w:r>
          </w:p>
        </w:tc>
        <w:tc>
          <w:tcPr>
            <w:tcW w:w="1200" w:type="dxa"/>
            <w:tcBorders>
              <w:top w:val="single" w:sz="4" w:space="0" w:color="auto"/>
              <w:left w:val="single" w:sz="4" w:space="0" w:color="auto"/>
              <w:bottom w:val="single" w:sz="4" w:space="0" w:color="auto"/>
              <w:right w:val="single" w:sz="4" w:space="0" w:color="auto"/>
            </w:tcBorders>
          </w:tcPr>
          <w:p w14:paraId="59CD8B2D" w14:textId="77777777" w:rsidR="00237E76" w:rsidRDefault="00BF2492">
            <w:pPr>
              <w:pStyle w:val="TableText"/>
            </w:pPr>
            <w:r>
              <w:t>47</w:t>
            </w:r>
          </w:p>
        </w:tc>
        <w:tc>
          <w:tcPr>
            <w:tcW w:w="5526" w:type="dxa"/>
            <w:tcBorders>
              <w:top w:val="single" w:sz="4" w:space="0" w:color="auto"/>
              <w:left w:val="single" w:sz="4" w:space="0" w:color="auto"/>
              <w:bottom w:val="single" w:sz="4" w:space="0" w:color="auto"/>
              <w:right w:val="single" w:sz="4" w:space="0" w:color="auto"/>
            </w:tcBorders>
          </w:tcPr>
          <w:p w14:paraId="0BED1EE8" w14:textId="77777777" w:rsidR="00237E76" w:rsidRDefault="00237E76">
            <w:pPr>
              <w:pStyle w:val="TableText"/>
            </w:pPr>
          </w:p>
        </w:tc>
      </w:tr>
      <w:tr w:rsidR="00237E76" w14:paraId="6A5084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685FA" w14:textId="77777777" w:rsidR="00237E76" w:rsidRDefault="00BF2492">
            <w:pPr>
              <w:pStyle w:val="TableText"/>
            </w:pPr>
            <w:r>
              <w:t>CommunicationLost</w:t>
            </w:r>
          </w:p>
        </w:tc>
        <w:tc>
          <w:tcPr>
            <w:tcW w:w="1200" w:type="dxa"/>
            <w:tcBorders>
              <w:top w:val="single" w:sz="4" w:space="0" w:color="auto"/>
              <w:left w:val="single" w:sz="4" w:space="0" w:color="auto"/>
              <w:bottom w:val="single" w:sz="4" w:space="0" w:color="auto"/>
              <w:right w:val="single" w:sz="4" w:space="0" w:color="auto"/>
            </w:tcBorders>
          </w:tcPr>
          <w:p w14:paraId="0A5C8E54" w14:textId="77777777" w:rsidR="00237E76" w:rsidRDefault="00BF2492">
            <w:pPr>
              <w:pStyle w:val="TableText"/>
            </w:pPr>
            <w:r>
              <w:t>48</w:t>
            </w:r>
          </w:p>
        </w:tc>
        <w:tc>
          <w:tcPr>
            <w:tcW w:w="5526" w:type="dxa"/>
            <w:tcBorders>
              <w:top w:val="single" w:sz="4" w:space="0" w:color="auto"/>
              <w:left w:val="single" w:sz="4" w:space="0" w:color="auto"/>
              <w:bottom w:val="single" w:sz="4" w:space="0" w:color="auto"/>
              <w:right w:val="single" w:sz="4" w:space="0" w:color="auto"/>
            </w:tcBorders>
          </w:tcPr>
          <w:p w14:paraId="4A2FAD85" w14:textId="77777777" w:rsidR="00237E76" w:rsidRDefault="00237E76">
            <w:pPr>
              <w:pStyle w:val="TableText"/>
            </w:pPr>
          </w:p>
        </w:tc>
      </w:tr>
      <w:tr w:rsidR="00237E76" w14:paraId="2E05B7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FB2B80" w14:textId="77777777" w:rsidR="00237E76" w:rsidRDefault="00BF2492">
            <w:pPr>
              <w:pStyle w:val="TableText"/>
            </w:pPr>
            <w:r>
              <w:t>SensorFailure</w:t>
            </w:r>
          </w:p>
        </w:tc>
        <w:tc>
          <w:tcPr>
            <w:tcW w:w="1200" w:type="dxa"/>
            <w:tcBorders>
              <w:top w:val="single" w:sz="4" w:space="0" w:color="auto"/>
              <w:left w:val="single" w:sz="4" w:space="0" w:color="auto"/>
              <w:bottom w:val="single" w:sz="4" w:space="0" w:color="auto"/>
              <w:right w:val="single" w:sz="4" w:space="0" w:color="auto"/>
            </w:tcBorders>
          </w:tcPr>
          <w:p w14:paraId="34BD5C11" w14:textId="77777777" w:rsidR="00237E76" w:rsidRDefault="00BF2492">
            <w:pPr>
              <w:pStyle w:val="TableText"/>
            </w:pPr>
            <w:r>
              <w:t>49</w:t>
            </w:r>
          </w:p>
        </w:tc>
        <w:tc>
          <w:tcPr>
            <w:tcW w:w="5526" w:type="dxa"/>
            <w:tcBorders>
              <w:top w:val="single" w:sz="4" w:space="0" w:color="auto"/>
              <w:left w:val="single" w:sz="4" w:space="0" w:color="auto"/>
              <w:bottom w:val="single" w:sz="4" w:space="0" w:color="auto"/>
              <w:right w:val="single" w:sz="4" w:space="0" w:color="auto"/>
            </w:tcBorders>
          </w:tcPr>
          <w:p w14:paraId="4CDAFA83" w14:textId="77777777" w:rsidR="00237E76" w:rsidRDefault="00237E76">
            <w:pPr>
              <w:pStyle w:val="TableText"/>
            </w:pPr>
          </w:p>
        </w:tc>
      </w:tr>
      <w:tr w:rsidR="00237E76" w14:paraId="2C6CD3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0295D" w14:textId="77777777" w:rsidR="00237E76" w:rsidRDefault="00BF2492">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6F39432A" w14:textId="77777777" w:rsidR="00237E76" w:rsidRDefault="00BF2492">
            <w:pPr>
              <w:pStyle w:val="TableText"/>
            </w:pPr>
            <w:r>
              <w:t>50</w:t>
            </w:r>
          </w:p>
        </w:tc>
        <w:tc>
          <w:tcPr>
            <w:tcW w:w="5526" w:type="dxa"/>
            <w:tcBorders>
              <w:top w:val="single" w:sz="4" w:space="0" w:color="auto"/>
              <w:left w:val="single" w:sz="4" w:space="0" w:color="auto"/>
              <w:bottom w:val="single" w:sz="4" w:space="0" w:color="auto"/>
              <w:right w:val="single" w:sz="4" w:space="0" w:color="auto"/>
            </w:tcBorders>
          </w:tcPr>
          <w:p w14:paraId="7CB112DC" w14:textId="77777777" w:rsidR="00237E76" w:rsidRDefault="00237E76">
            <w:pPr>
              <w:pStyle w:val="TableText"/>
            </w:pPr>
          </w:p>
        </w:tc>
      </w:tr>
      <w:tr w:rsidR="00237E76" w14:paraId="65F844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1A0AF7" w14:textId="77777777" w:rsidR="00237E76" w:rsidRDefault="00BF2492">
            <w:pPr>
              <w:pStyle w:val="TableText"/>
            </w:pPr>
            <w:r>
              <w:t>DefLevelLow</w:t>
            </w:r>
          </w:p>
        </w:tc>
        <w:tc>
          <w:tcPr>
            <w:tcW w:w="1200" w:type="dxa"/>
            <w:tcBorders>
              <w:top w:val="single" w:sz="4" w:space="0" w:color="auto"/>
              <w:left w:val="single" w:sz="4" w:space="0" w:color="auto"/>
              <w:bottom w:val="single" w:sz="4" w:space="0" w:color="auto"/>
              <w:right w:val="single" w:sz="4" w:space="0" w:color="auto"/>
            </w:tcBorders>
          </w:tcPr>
          <w:p w14:paraId="3DE74263" w14:textId="77777777" w:rsidR="00237E76" w:rsidRDefault="00BF2492">
            <w:pPr>
              <w:pStyle w:val="TableText"/>
            </w:pPr>
            <w:r>
              <w:t>51</w:t>
            </w:r>
          </w:p>
        </w:tc>
        <w:tc>
          <w:tcPr>
            <w:tcW w:w="5526" w:type="dxa"/>
            <w:tcBorders>
              <w:top w:val="single" w:sz="4" w:space="0" w:color="auto"/>
              <w:left w:val="single" w:sz="4" w:space="0" w:color="auto"/>
              <w:bottom w:val="single" w:sz="4" w:space="0" w:color="auto"/>
              <w:right w:val="single" w:sz="4" w:space="0" w:color="auto"/>
            </w:tcBorders>
          </w:tcPr>
          <w:p w14:paraId="6632CD8B" w14:textId="77777777" w:rsidR="00237E76" w:rsidRDefault="00237E76">
            <w:pPr>
              <w:pStyle w:val="TableText"/>
            </w:pPr>
          </w:p>
        </w:tc>
      </w:tr>
      <w:tr w:rsidR="00237E76" w14:paraId="005D7A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57E149" w14:textId="77777777" w:rsidR="00237E76" w:rsidRDefault="00BF2492">
            <w:pPr>
              <w:pStyle w:val="TableText"/>
            </w:pPr>
            <w:r>
              <w:t>DefQualityPoor</w:t>
            </w:r>
          </w:p>
        </w:tc>
        <w:tc>
          <w:tcPr>
            <w:tcW w:w="1200" w:type="dxa"/>
            <w:tcBorders>
              <w:top w:val="single" w:sz="4" w:space="0" w:color="auto"/>
              <w:left w:val="single" w:sz="4" w:space="0" w:color="auto"/>
              <w:bottom w:val="single" w:sz="4" w:space="0" w:color="auto"/>
              <w:right w:val="single" w:sz="4" w:space="0" w:color="auto"/>
            </w:tcBorders>
          </w:tcPr>
          <w:p w14:paraId="57208CBD" w14:textId="77777777" w:rsidR="00237E76" w:rsidRDefault="00BF2492">
            <w:pPr>
              <w:pStyle w:val="TableText"/>
            </w:pPr>
            <w:r>
              <w:t>52</w:t>
            </w:r>
          </w:p>
        </w:tc>
        <w:tc>
          <w:tcPr>
            <w:tcW w:w="5526" w:type="dxa"/>
            <w:tcBorders>
              <w:top w:val="single" w:sz="4" w:space="0" w:color="auto"/>
              <w:left w:val="single" w:sz="4" w:space="0" w:color="auto"/>
              <w:bottom w:val="single" w:sz="4" w:space="0" w:color="auto"/>
              <w:right w:val="single" w:sz="4" w:space="0" w:color="auto"/>
            </w:tcBorders>
          </w:tcPr>
          <w:p w14:paraId="0BAEE642" w14:textId="77777777" w:rsidR="00237E76" w:rsidRDefault="00237E76">
            <w:pPr>
              <w:pStyle w:val="TableText"/>
            </w:pPr>
          </w:p>
        </w:tc>
      </w:tr>
      <w:tr w:rsidR="00237E76" w14:paraId="1D4094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A8526" w14:textId="77777777" w:rsidR="00237E76" w:rsidRDefault="00BF2492">
            <w:pPr>
              <w:pStyle w:val="TableText"/>
            </w:pPr>
            <w:r>
              <w:t>DpfSootHigh</w:t>
            </w:r>
          </w:p>
        </w:tc>
        <w:tc>
          <w:tcPr>
            <w:tcW w:w="1200" w:type="dxa"/>
            <w:tcBorders>
              <w:top w:val="single" w:sz="4" w:space="0" w:color="auto"/>
              <w:left w:val="single" w:sz="4" w:space="0" w:color="auto"/>
              <w:bottom w:val="single" w:sz="4" w:space="0" w:color="auto"/>
              <w:right w:val="single" w:sz="4" w:space="0" w:color="auto"/>
            </w:tcBorders>
          </w:tcPr>
          <w:p w14:paraId="23C010D0" w14:textId="77777777" w:rsidR="00237E76" w:rsidRDefault="00BF2492">
            <w:pPr>
              <w:pStyle w:val="TableText"/>
            </w:pPr>
            <w:r>
              <w:t>53</w:t>
            </w:r>
          </w:p>
        </w:tc>
        <w:tc>
          <w:tcPr>
            <w:tcW w:w="5526" w:type="dxa"/>
            <w:tcBorders>
              <w:top w:val="single" w:sz="4" w:space="0" w:color="auto"/>
              <w:left w:val="single" w:sz="4" w:space="0" w:color="auto"/>
              <w:bottom w:val="single" w:sz="4" w:space="0" w:color="auto"/>
              <w:right w:val="single" w:sz="4" w:space="0" w:color="auto"/>
            </w:tcBorders>
          </w:tcPr>
          <w:p w14:paraId="01C6A766" w14:textId="77777777" w:rsidR="00237E76" w:rsidRDefault="00237E76">
            <w:pPr>
              <w:pStyle w:val="TableText"/>
            </w:pPr>
          </w:p>
        </w:tc>
      </w:tr>
      <w:tr w:rsidR="00237E76" w14:paraId="5192E4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5F4A4D" w14:textId="77777777" w:rsidR="00237E76" w:rsidRDefault="00BF2492">
            <w:pPr>
              <w:pStyle w:val="TableText"/>
            </w:pPr>
            <w:r>
              <w:t>RegenerationRequired</w:t>
            </w:r>
          </w:p>
        </w:tc>
        <w:tc>
          <w:tcPr>
            <w:tcW w:w="1200" w:type="dxa"/>
            <w:tcBorders>
              <w:top w:val="single" w:sz="4" w:space="0" w:color="auto"/>
              <w:left w:val="single" w:sz="4" w:space="0" w:color="auto"/>
              <w:bottom w:val="single" w:sz="4" w:space="0" w:color="auto"/>
              <w:right w:val="single" w:sz="4" w:space="0" w:color="auto"/>
            </w:tcBorders>
          </w:tcPr>
          <w:p w14:paraId="26DDA723" w14:textId="77777777" w:rsidR="00237E76" w:rsidRDefault="00BF2492">
            <w:pPr>
              <w:pStyle w:val="TableText"/>
            </w:pPr>
            <w:r>
              <w:t>54</w:t>
            </w:r>
          </w:p>
        </w:tc>
        <w:tc>
          <w:tcPr>
            <w:tcW w:w="5526" w:type="dxa"/>
            <w:tcBorders>
              <w:top w:val="single" w:sz="4" w:space="0" w:color="auto"/>
              <w:left w:val="single" w:sz="4" w:space="0" w:color="auto"/>
              <w:bottom w:val="single" w:sz="4" w:space="0" w:color="auto"/>
              <w:right w:val="single" w:sz="4" w:space="0" w:color="auto"/>
            </w:tcBorders>
          </w:tcPr>
          <w:p w14:paraId="718709F1" w14:textId="77777777" w:rsidR="00237E76" w:rsidRDefault="00237E76">
            <w:pPr>
              <w:pStyle w:val="TableText"/>
            </w:pPr>
          </w:p>
        </w:tc>
      </w:tr>
      <w:tr w:rsidR="00237E76" w14:paraId="0B61FA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D8F59" w14:textId="77777777" w:rsidR="00237E76" w:rsidRDefault="00BF2492">
            <w:pPr>
              <w:pStyle w:val="TableText"/>
            </w:pPr>
            <w:r>
              <w:t>AftertreatmentFault</w:t>
            </w:r>
          </w:p>
        </w:tc>
        <w:tc>
          <w:tcPr>
            <w:tcW w:w="1200" w:type="dxa"/>
            <w:tcBorders>
              <w:top w:val="single" w:sz="4" w:space="0" w:color="auto"/>
              <w:left w:val="single" w:sz="4" w:space="0" w:color="auto"/>
              <w:bottom w:val="single" w:sz="4" w:space="0" w:color="auto"/>
              <w:right w:val="single" w:sz="4" w:space="0" w:color="auto"/>
            </w:tcBorders>
          </w:tcPr>
          <w:p w14:paraId="49F95BA9" w14:textId="77777777" w:rsidR="00237E76" w:rsidRDefault="00BF2492">
            <w:pPr>
              <w:pStyle w:val="TableText"/>
            </w:pPr>
            <w:r>
              <w:t>55</w:t>
            </w:r>
          </w:p>
        </w:tc>
        <w:tc>
          <w:tcPr>
            <w:tcW w:w="5526" w:type="dxa"/>
            <w:tcBorders>
              <w:top w:val="single" w:sz="4" w:space="0" w:color="auto"/>
              <w:left w:val="single" w:sz="4" w:space="0" w:color="auto"/>
              <w:bottom w:val="single" w:sz="4" w:space="0" w:color="auto"/>
              <w:right w:val="single" w:sz="4" w:space="0" w:color="auto"/>
            </w:tcBorders>
          </w:tcPr>
          <w:p w14:paraId="6E39B741" w14:textId="77777777" w:rsidR="00237E76" w:rsidRDefault="00237E76">
            <w:pPr>
              <w:pStyle w:val="TableText"/>
            </w:pPr>
          </w:p>
        </w:tc>
      </w:tr>
      <w:tr w:rsidR="00237E76" w14:paraId="48C483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53FADB" w14:textId="77777777" w:rsidR="00237E76" w:rsidRDefault="00BF2492">
            <w:pPr>
              <w:pStyle w:val="TableText"/>
            </w:pPr>
            <w:r>
              <w:t>EnclosureHighTemperature</w:t>
            </w:r>
          </w:p>
        </w:tc>
        <w:tc>
          <w:tcPr>
            <w:tcW w:w="1200" w:type="dxa"/>
            <w:tcBorders>
              <w:top w:val="single" w:sz="4" w:space="0" w:color="auto"/>
              <w:left w:val="single" w:sz="4" w:space="0" w:color="auto"/>
              <w:bottom w:val="single" w:sz="4" w:space="0" w:color="auto"/>
              <w:right w:val="single" w:sz="4" w:space="0" w:color="auto"/>
            </w:tcBorders>
          </w:tcPr>
          <w:p w14:paraId="0C3242ED" w14:textId="77777777" w:rsidR="00237E76" w:rsidRDefault="00BF2492">
            <w:pPr>
              <w:pStyle w:val="TableText"/>
            </w:pPr>
            <w:r>
              <w:t>56</w:t>
            </w:r>
          </w:p>
        </w:tc>
        <w:tc>
          <w:tcPr>
            <w:tcW w:w="5526" w:type="dxa"/>
            <w:tcBorders>
              <w:top w:val="single" w:sz="4" w:space="0" w:color="auto"/>
              <w:left w:val="single" w:sz="4" w:space="0" w:color="auto"/>
              <w:bottom w:val="single" w:sz="4" w:space="0" w:color="auto"/>
              <w:right w:val="single" w:sz="4" w:space="0" w:color="auto"/>
            </w:tcBorders>
          </w:tcPr>
          <w:p w14:paraId="26C69374" w14:textId="77777777" w:rsidR="00237E76" w:rsidRDefault="00237E76">
            <w:pPr>
              <w:pStyle w:val="TableText"/>
            </w:pPr>
          </w:p>
        </w:tc>
      </w:tr>
      <w:tr w:rsidR="00237E76" w14:paraId="360106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3EB0AB" w14:textId="77777777" w:rsidR="00237E76" w:rsidRDefault="00BF2492">
            <w:pPr>
              <w:pStyle w:val="TableText"/>
            </w:pPr>
            <w:r>
              <w:lastRenderedPageBreak/>
              <w:t>DoorOpen</w:t>
            </w:r>
          </w:p>
        </w:tc>
        <w:tc>
          <w:tcPr>
            <w:tcW w:w="1200" w:type="dxa"/>
            <w:tcBorders>
              <w:top w:val="single" w:sz="4" w:space="0" w:color="auto"/>
              <w:left w:val="single" w:sz="4" w:space="0" w:color="auto"/>
              <w:bottom w:val="single" w:sz="4" w:space="0" w:color="auto"/>
              <w:right w:val="single" w:sz="4" w:space="0" w:color="auto"/>
            </w:tcBorders>
          </w:tcPr>
          <w:p w14:paraId="78633FFC" w14:textId="77777777" w:rsidR="00237E76" w:rsidRDefault="00BF2492">
            <w:pPr>
              <w:pStyle w:val="TableText"/>
            </w:pPr>
            <w:r>
              <w:t>57</w:t>
            </w:r>
          </w:p>
        </w:tc>
        <w:tc>
          <w:tcPr>
            <w:tcW w:w="5526" w:type="dxa"/>
            <w:tcBorders>
              <w:top w:val="single" w:sz="4" w:space="0" w:color="auto"/>
              <w:left w:val="single" w:sz="4" w:space="0" w:color="auto"/>
              <w:bottom w:val="single" w:sz="4" w:space="0" w:color="auto"/>
              <w:right w:val="single" w:sz="4" w:space="0" w:color="auto"/>
            </w:tcBorders>
          </w:tcPr>
          <w:p w14:paraId="26A57493" w14:textId="77777777" w:rsidR="00237E76" w:rsidRDefault="00237E76">
            <w:pPr>
              <w:pStyle w:val="TableText"/>
            </w:pPr>
          </w:p>
        </w:tc>
      </w:tr>
      <w:tr w:rsidR="00237E76" w14:paraId="60620F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4E0C2" w14:textId="77777777" w:rsidR="00237E76" w:rsidRDefault="00BF2492">
            <w:pPr>
              <w:pStyle w:val="TableText"/>
            </w:pPr>
            <w:r>
              <w:t>FuelBasinLeak</w:t>
            </w:r>
          </w:p>
        </w:tc>
        <w:tc>
          <w:tcPr>
            <w:tcW w:w="1200" w:type="dxa"/>
            <w:tcBorders>
              <w:top w:val="single" w:sz="4" w:space="0" w:color="auto"/>
              <w:left w:val="single" w:sz="4" w:space="0" w:color="auto"/>
              <w:bottom w:val="single" w:sz="4" w:space="0" w:color="auto"/>
              <w:right w:val="single" w:sz="4" w:space="0" w:color="auto"/>
            </w:tcBorders>
          </w:tcPr>
          <w:p w14:paraId="37982EB8" w14:textId="77777777" w:rsidR="00237E76" w:rsidRDefault="00BF2492">
            <w:pPr>
              <w:pStyle w:val="TableText"/>
            </w:pPr>
            <w:r>
              <w:t>58</w:t>
            </w:r>
          </w:p>
        </w:tc>
        <w:tc>
          <w:tcPr>
            <w:tcW w:w="5526" w:type="dxa"/>
            <w:tcBorders>
              <w:top w:val="single" w:sz="4" w:space="0" w:color="auto"/>
              <w:left w:val="single" w:sz="4" w:space="0" w:color="auto"/>
              <w:bottom w:val="single" w:sz="4" w:space="0" w:color="auto"/>
              <w:right w:val="single" w:sz="4" w:space="0" w:color="auto"/>
            </w:tcBorders>
          </w:tcPr>
          <w:p w14:paraId="386CD265" w14:textId="77777777" w:rsidR="00237E76" w:rsidRDefault="00237E76">
            <w:pPr>
              <w:pStyle w:val="TableText"/>
            </w:pPr>
          </w:p>
        </w:tc>
      </w:tr>
      <w:tr w:rsidR="00237E76" w14:paraId="2D07B5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AFF48C" w14:textId="77777777" w:rsidR="00237E76" w:rsidRDefault="00BF2492">
            <w:pPr>
              <w:pStyle w:val="TableText"/>
            </w:pPr>
            <w:r>
              <w:t>RadiatorFanFailure</w:t>
            </w:r>
          </w:p>
        </w:tc>
        <w:tc>
          <w:tcPr>
            <w:tcW w:w="1200" w:type="dxa"/>
            <w:tcBorders>
              <w:top w:val="single" w:sz="4" w:space="0" w:color="auto"/>
              <w:left w:val="single" w:sz="4" w:space="0" w:color="auto"/>
              <w:bottom w:val="single" w:sz="4" w:space="0" w:color="auto"/>
              <w:right w:val="single" w:sz="4" w:space="0" w:color="auto"/>
            </w:tcBorders>
          </w:tcPr>
          <w:p w14:paraId="02CBDC96" w14:textId="77777777" w:rsidR="00237E76" w:rsidRDefault="00BF2492">
            <w:pPr>
              <w:pStyle w:val="TableText"/>
            </w:pPr>
            <w:r>
              <w:t>59</w:t>
            </w:r>
          </w:p>
        </w:tc>
        <w:tc>
          <w:tcPr>
            <w:tcW w:w="5526" w:type="dxa"/>
            <w:tcBorders>
              <w:top w:val="single" w:sz="4" w:space="0" w:color="auto"/>
              <w:left w:val="single" w:sz="4" w:space="0" w:color="auto"/>
              <w:bottom w:val="single" w:sz="4" w:space="0" w:color="auto"/>
              <w:right w:val="single" w:sz="4" w:space="0" w:color="auto"/>
            </w:tcBorders>
          </w:tcPr>
          <w:p w14:paraId="3829FACF" w14:textId="77777777" w:rsidR="00237E76" w:rsidRDefault="00237E76">
            <w:pPr>
              <w:pStyle w:val="TableText"/>
            </w:pPr>
          </w:p>
        </w:tc>
      </w:tr>
      <w:tr w:rsidR="00237E76" w14:paraId="1BCBDB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DACE4" w14:textId="77777777" w:rsidR="00237E76" w:rsidRDefault="00BF2492">
            <w:pPr>
              <w:pStyle w:val="TableText"/>
            </w:pPr>
            <w:r>
              <w:t>JacketWaterHeaterFailure</w:t>
            </w:r>
          </w:p>
        </w:tc>
        <w:tc>
          <w:tcPr>
            <w:tcW w:w="1200" w:type="dxa"/>
            <w:tcBorders>
              <w:top w:val="single" w:sz="4" w:space="0" w:color="auto"/>
              <w:left w:val="single" w:sz="4" w:space="0" w:color="auto"/>
              <w:bottom w:val="single" w:sz="4" w:space="0" w:color="auto"/>
              <w:right w:val="single" w:sz="4" w:space="0" w:color="auto"/>
            </w:tcBorders>
          </w:tcPr>
          <w:p w14:paraId="79A79401" w14:textId="77777777" w:rsidR="00237E76" w:rsidRDefault="00BF2492">
            <w:pPr>
              <w:pStyle w:val="TableText"/>
            </w:pPr>
            <w:r>
              <w:t>60</w:t>
            </w:r>
          </w:p>
        </w:tc>
        <w:tc>
          <w:tcPr>
            <w:tcW w:w="5526" w:type="dxa"/>
            <w:tcBorders>
              <w:top w:val="single" w:sz="4" w:space="0" w:color="auto"/>
              <w:left w:val="single" w:sz="4" w:space="0" w:color="auto"/>
              <w:bottom w:val="single" w:sz="4" w:space="0" w:color="auto"/>
              <w:right w:val="single" w:sz="4" w:space="0" w:color="auto"/>
            </w:tcBorders>
          </w:tcPr>
          <w:p w14:paraId="75A4CE4E" w14:textId="77777777" w:rsidR="00237E76" w:rsidRDefault="00237E76">
            <w:pPr>
              <w:pStyle w:val="TableText"/>
            </w:pPr>
          </w:p>
        </w:tc>
      </w:tr>
      <w:tr w:rsidR="00237E76" w14:paraId="76BF06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C1B33B" w14:textId="77777777" w:rsidR="00237E76" w:rsidRDefault="00BF2492">
            <w:pPr>
              <w:pStyle w:val="TableText"/>
            </w:pPr>
            <w:r>
              <w:t>AtsFailedToTransfer</w:t>
            </w:r>
          </w:p>
        </w:tc>
        <w:tc>
          <w:tcPr>
            <w:tcW w:w="1200" w:type="dxa"/>
            <w:tcBorders>
              <w:top w:val="single" w:sz="4" w:space="0" w:color="auto"/>
              <w:left w:val="single" w:sz="4" w:space="0" w:color="auto"/>
              <w:bottom w:val="single" w:sz="4" w:space="0" w:color="auto"/>
              <w:right w:val="single" w:sz="4" w:space="0" w:color="auto"/>
            </w:tcBorders>
          </w:tcPr>
          <w:p w14:paraId="560F2683" w14:textId="77777777" w:rsidR="00237E76" w:rsidRDefault="00BF2492">
            <w:pPr>
              <w:pStyle w:val="TableText"/>
            </w:pPr>
            <w:r>
              <w:t>61</w:t>
            </w:r>
          </w:p>
        </w:tc>
        <w:tc>
          <w:tcPr>
            <w:tcW w:w="5526" w:type="dxa"/>
            <w:tcBorders>
              <w:top w:val="single" w:sz="4" w:space="0" w:color="auto"/>
              <w:left w:val="single" w:sz="4" w:space="0" w:color="auto"/>
              <w:bottom w:val="single" w:sz="4" w:space="0" w:color="auto"/>
              <w:right w:val="single" w:sz="4" w:space="0" w:color="auto"/>
            </w:tcBorders>
          </w:tcPr>
          <w:p w14:paraId="491B9EBF" w14:textId="77777777" w:rsidR="00237E76" w:rsidRDefault="00237E76">
            <w:pPr>
              <w:pStyle w:val="TableText"/>
            </w:pPr>
          </w:p>
        </w:tc>
      </w:tr>
      <w:tr w:rsidR="00237E76" w14:paraId="19666C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46722C" w14:textId="77777777" w:rsidR="00237E76" w:rsidRDefault="00BF2492">
            <w:pPr>
              <w:pStyle w:val="TableText"/>
            </w:pPr>
            <w:r>
              <w:t>BreakerFailedToClose</w:t>
            </w:r>
          </w:p>
        </w:tc>
        <w:tc>
          <w:tcPr>
            <w:tcW w:w="1200" w:type="dxa"/>
            <w:tcBorders>
              <w:top w:val="single" w:sz="4" w:space="0" w:color="auto"/>
              <w:left w:val="single" w:sz="4" w:space="0" w:color="auto"/>
              <w:bottom w:val="single" w:sz="4" w:space="0" w:color="auto"/>
              <w:right w:val="single" w:sz="4" w:space="0" w:color="auto"/>
            </w:tcBorders>
          </w:tcPr>
          <w:p w14:paraId="74F2F731" w14:textId="77777777" w:rsidR="00237E76" w:rsidRDefault="00BF2492">
            <w:pPr>
              <w:pStyle w:val="TableText"/>
            </w:pPr>
            <w:r>
              <w:t>62</w:t>
            </w:r>
          </w:p>
        </w:tc>
        <w:tc>
          <w:tcPr>
            <w:tcW w:w="5526" w:type="dxa"/>
            <w:tcBorders>
              <w:top w:val="single" w:sz="4" w:space="0" w:color="auto"/>
              <w:left w:val="single" w:sz="4" w:space="0" w:color="auto"/>
              <w:bottom w:val="single" w:sz="4" w:space="0" w:color="auto"/>
              <w:right w:val="single" w:sz="4" w:space="0" w:color="auto"/>
            </w:tcBorders>
          </w:tcPr>
          <w:p w14:paraId="70F566E4" w14:textId="77777777" w:rsidR="00237E76" w:rsidRDefault="00237E76">
            <w:pPr>
              <w:pStyle w:val="TableText"/>
            </w:pPr>
          </w:p>
        </w:tc>
      </w:tr>
      <w:tr w:rsidR="00237E76" w14:paraId="096009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013F99" w14:textId="77777777" w:rsidR="00237E76" w:rsidRDefault="00BF2492">
            <w:pPr>
              <w:pStyle w:val="TableText"/>
            </w:pPr>
            <w:r>
              <w:t>SynchronizationFailure</w:t>
            </w:r>
          </w:p>
        </w:tc>
        <w:tc>
          <w:tcPr>
            <w:tcW w:w="1200" w:type="dxa"/>
            <w:tcBorders>
              <w:top w:val="single" w:sz="4" w:space="0" w:color="auto"/>
              <w:left w:val="single" w:sz="4" w:space="0" w:color="auto"/>
              <w:bottom w:val="single" w:sz="4" w:space="0" w:color="auto"/>
              <w:right w:val="single" w:sz="4" w:space="0" w:color="auto"/>
            </w:tcBorders>
          </w:tcPr>
          <w:p w14:paraId="633363D0" w14:textId="77777777" w:rsidR="00237E76" w:rsidRDefault="00BF2492">
            <w:pPr>
              <w:pStyle w:val="TableText"/>
            </w:pPr>
            <w:r>
              <w:t>63</w:t>
            </w:r>
          </w:p>
        </w:tc>
        <w:tc>
          <w:tcPr>
            <w:tcW w:w="5526" w:type="dxa"/>
            <w:tcBorders>
              <w:top w:val="single" w:sz="4" w:space="0" w:color="auto"/>
              <w:left w:val="single" w:sz="4" w:space="0" w:color="auto"/>
              <w:bottom w:val="single" w:sz="4" w:space="0" w:color="auto"/>
              <w:right w:val="single" w:sz="4" w:space="0" w:color="auto"/>
            </w:tcBorders>
          </w:tcPr>
          <w:p w14:paraId="3EAF6C7A" w14:textId="77777777" w:rsidR="00237E76" w:rsidRDefault="00237E76">
            <w:pPr>
              <w:pStyle w:val="TableText"/>
            </w:pPr>
          </w:p>
        </w:tc>
      </w:tr>
    </w:tbl>
    <w:p w14:paraId="114A6010" w14:textId="77777777" w:rsidR="00237E76" w:rsidRDefault="00237E76">
      <w:pPr>
        <w:pStyle w:val="spacer"/>
      </w:pPr>
    </w:p>
    <w:p w14:paraId="5D739BE0" w14:textId="033C1F98" w:rsidR="00237E76" w:rsidRDefault="00BF2492">
      <w:pPr>
        <w:pStyle w:val="TABLE-title"/>
      </w:pPr>
      <w:bookmarkStart w:id="515" w:name="_Tab_c9_14_def"/>
      <w:bookmarkStart w:id="516" w:name="_Toc236318815"/>
      <w:r>
        <w:t xml:space="preserve">Table </w:t>
      </w:r>
      <w:r>
        <w:fldChar w:fldCharType="begin"/>
      </w:r>
      <w:r>
        <w:instrText xml:space="preserve"> SEQ Table \* ARABIC </w:instrText>
      </w:r>
      <w:r>
        <w:fldChar w:fldCharType="separate"/>
      </w:r>
      <w:r w:rsidR="0090716E">
        <w:rPr>
          <w:noProof/>
        </w:rPr>
        <w:t>77</w:t>
      </w:r>
      <w:r>
        <w:fldChar w:fldCharType="end"/>
      </w:r>
      <w:r>
        <w:t xml:space="preserve"> – GeneratorProtectionFunctionEnum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445207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237E76" w:rsidRDefault="00BF2492">
            <w:pPr>
              <w:pStyle w:val="TableText"/>
            </w:pPr>
            <w:r>
              <w:rPr>
                <w:b/>
              </w:rPr>
              <w:t>Value</w:t>
            </w:r>
          </w:p>
        </w:tc>
      </w:tr>
      <w:tr w:rsidR="00237E76" w14:paraId="19FA41A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237E76" w:rsidRDefault="00BF2492">
            <w:pPr>
              <w:pStyle w:val="TableText"/>
            </w:pPr>
            <w:r>
              <w:t>1:GeneratorProtectionFunctionEnum</w:t>
            </w:r>
          </w:p>
        </w:tc>
      </w:tr>
      <w:tr w:rsidR="00237E76" w14:paraId="30B4E7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237E76" w:rsidRDefault="00BF2492">
            <w:pPr>
              <w:pStyle w:val="TableText"/>
            </w:pPr>
            <w:r>
              <w:t>False</w:t>
            </w:r>
          </w:p>
        </w:tc>
      </w:tr>
      <w:tr w:rsidR="00237E76" w14:paraId="2730582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237E76" w:rsidRDefault="00BF2492">
            <w:pPr>
              <w:pStyle w:val="TableText"/>
            </w:pPr>
            <w:r>
              <w:rPr>
                <w:b/>
              </w:rPr>
              <w:t>Other</w:t>
            </w:r>
          </w:p>
        </w:tc>
      </w:tr>
      <w:tr w:rsidR="00237E76" w14:paraId="04B30A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237E76" w:rsidRDefault="00BF2492">
            <w:pPr>
              <w:pStyle w:val="TableText"/>
            </w:pPr>
            <w:r>
              <w:t>Subtype of the 0:Enumeration defined in OPC 10000-5, i.e. inheriting the InstanceDeclarations of that Node.</w:t>
            </w:r>
          </w:p>
        </w:tc>
      </w:tr>
      <w:tr w:rsidR="00237E76" w14:paraId="639E9A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237E76" w:rsidRDefault="00BF2492">
            <w:pPr>
              <w:pStyle w:val="TableText"/>
            </w:pPr>
            <w:r>
              <w:t>0:LocalizedText[64]</w:t>
            </w: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237E76" w:rsidRDefault="00237E76">
            <w:pPr>
              <w:pStyle w:val="TableText"/>
            </w:pPr>
          </w:p>
        </w:tc>
      </w:tr>
      <w:tr w:rsidR="00237E76" w14:paraId="568F07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237E76" w:rsidRDefault="00BF2492">
            <w:pPr>
              <w:pStyle w:val="TableText"/>
            </w:pPr>
            <w:r>
              <w:rPr>
                <w:b/>
              </w:rPr>
              <w:t>Conformance Units</w:t>
            </w:r>
          </w:p>
        </w:tc>
      </w:tr>
      <w:tr w:rsidR="00237E76" w14:paraId="4830B2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237E76" w:rsidRDefault="00BF2492">
            <w:pPr>
              <w:pStyle w:val="TableText"/>
            </w:pPr>
            <w:r>
              <w:t>GEN-GeneratorSet</w:t>
            </w:r>
          </w:p>
        </w:tc>
      </w:tr>
    </w:tbl>
    <w:p w14:paraId="48C9054E" w14:textId="77777777" w:rsidR="00237E76" w:rsidRDefault="00237E76">
      <w:pPr>
        <w:pStyle w:val="spacer"/>
      </w:pPr>
    </w:p>
    <w:p w14:paraId="5492D6D2" w14:textId="77777777" w:rsidR="00237E76" w:rsidRDefault="00BF2492">
      <w:pPr>
        <w:pStyle w:val="Heading2"/>
      </w:pPr>
      <w:bookmarkStart w:id="517" w:name="_Clause_c9_15"/>
      <w:bookmarkStart w:id="518" w:name="_Toc236318720"/>
      <w:r>
        <w:t>ParallelingSystemStateEnum</w:t>
      </w:r>
      <w:bookmarkEnd w:id="517"/>
      <w:bookmarkEnd w:id="518"/>
    </w:p>
    <w:p w14:paraId="67640747" w14:textId="77777777" w:rsidR="00237E76" w:rsidRDefault="00BF2492">
      <w:pPr>
        <w:pStyle w:val="PARAGRAPH"/>
      </w:pPr>
      <w:r>
        <w:t>Operating state of a paralleling / switchgear system.</w:t>
      </w:r>
    </w:p>
    <w:p w14:paraId="5823B9BE" w14:textId="190F861C" w:rsidR="00237E76" w:rsidRDefault="00BF2492">
      <w:pPr>
        <w:pStyle w:val="TABLE-title"/>
      </w:pPr>
      <w:bookmarkStart w:id="519" w:name="_Tab_c9_15_items_items"/>
      <w:bookmarkStart w:id="520" w:name="_Toc236318816"/>
      <w:r>
        <w:t xml:space="preserve">Table </w:t>
      </w:r>
      <w:r>
        <w:fldChar w:fldCharType="begin"/>
      </w:r>
      <w:r>
        <w:instrText xml:space="preserve"> SEQ Table \* ARABIC </w:instrText>
      </w:r>
      <w:r>
        <w:fldChar w:fldCharType="separate"/>
      </w:r>
      <w:r w:rsidR="0090716E">
        <w:rPr>
          <w:noProof/>
        </w:rPr>
        <w:t>78</w:t>
      </w:r>
      <w:r>
        <w:fldChar w:fldCharType="end"/>
      </w:r>
      <w:r>
        <w:t xml:space="preserve"> – ParallelingSystemStateEnum Items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0F30F57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237E76" w:rsidRDefault="00BF2492">
            <w:pPr>
              <w:pStyle w:val="TableText"/>
            </w:pPr>
            <w:r>
              <w:rPr>
                <w:b/>
              </w:rPr>
              <w:t>Description</w:t>
            </w:r>
          </w:p>
        </w:tc>
      </w:tr>
      <w:tr w:rsidR="00237E76" w14:paraId="6446A7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237E76" w:rsidRDefault="00BF2492">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237E76" w:rsidRDefault="00237E76">
            <w:pPr>
              <w:pStyle w:val="TableText"/>
            </w:pPr>
          </w:p>
        </w:tc>
      </w:tr>
      <w:tr w:rsidR="00237E76" w14:paraId="0599C8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237E76" w:rsidRDefault="00BF2492">
            <w:pPr>
              <w:pStyle w:val="TableText"/>
            </w:pPr>
            <w:r>
              <w:t>Standby</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237E76" w:rsidRDefault="00237E76">
            <w:pPr>
              <w:pStyle w:val="TableText"/>
            </w:pPr>
          </w:p>
        </w:tc>
      </w:tr>
      <w:tr w:rsidR="00237E76" w14:paraId="77BDBB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237E76" w:rsidRDefault="00BF2492">
            <w:pPr>
              <w:pStyle w:val="TableText"/>
            </w:pPr>
            <w:r>
              <w:t>StartSequence</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237E76" w:rsidRDefault="00237E76">
            <w:pPr>
              <w:pStyle w:val="TableText"/>
            </w:pPr>
          </w:p>
        </w:tc>
      </w:tr>
      <w:tr w:rsidR="00237E76" w14:paraId="44D8D9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237E76" w:rsidRDefault="00BF2492">
            <w:pPr>
              <w:pStyle w:val="TableText"/>
            </w:pPr>
            <w:r>
              <w:t>DeadBusClose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237E76" w:rsidRDefault="00237E76">
            <w:pPr>
              <w:pStyle w:val="TableText"/>
            </w:pPr>
          </w:p>
        </w:tc>
      </w:tr>
      <w:tr w:rsidR="00237E76" w14:paraId="4E2BE6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237E76" w:rsidRDefault="00BF2492">
            <w:pPr>
              <w:pStyle w:val="TableText"/>
            </w:pPr>
            <w:r>
              <w:t>Synchronizing</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237E76" w:rsidRDefault="00237E76">
            <w:pPr>
              <w:pStyle w:val="TableText"/>
            </w:pPr>
          </w:p>
        </w:tc>
      </w:tr>
      <w:tr w:rsidR="00237E76" w14:paraId="0538B0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7DBD8B" w14:textId="77777777" w:rsidR="00237E76" w:rsidRDefault="00BF2492">
            <w:pPr>
              <w:pStyle w:val="TableText"/>
            </w:pPr>
            <w:r>
              <w:t>Paralleling</w:t>
            </w:r>
          </w:p>
        </w:tc>
        <w:tc>
          <w:tcPr>
            <w:tcW w:w="1200" w:type="dxa"/>
            <w:tcBorders>
              <w:top w:val="single" w:sz="4" w:space="0" w:color="auto"/>
              <w:left w:val="single" w:sz="4" w:space="0" w:color="auto"/>
              <w:bottom w:val="single" w:sz="4" w:space="0" w:color="auto"/>
              <w:right w:val="single" w:sz="4" w:space="0" w:color="auto"/>
            </w:tcBorders>
          </w:tcPr>
          <w:p w14:paraId="28719E78"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29431C9" w14:textId="77777777" w:rsidR="00237E76" w:rsidRDefault="00237E76">
            <w:pPr>
              <w:pStyle w:val="TableText"/>
            </w:pPr>
          </w:p>
        </w:tc>
      </w:tr>
      <w:tr w:rsidR="00237E76" w14:paraId="6AD9D8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88AC1" w14:textId="77777777" w:rsidR="00237E76" w:rsidRDefault="00BF2492">
            <w:pPr>
              <w:pStyle w:val="TableText"/>
            </w:pPr>
            <w:r>
              <w:t>LoadSharing</w:t>
            </w:r>
          </w:p>
        </w:tc>
        <w:tc>
          <w:tcPr>
            <w:tcW w:w="1200" w:type="dxa"/>
            <w:tcBorders>
              <w:top w:val="single" w:sz="4" w:space="0" w:color="auto"/>
              <w:left w:val="single" w:sz="4" w:space="0" w:color="auto"/>
              <w:bottom w:val="single" w:sz="4" w:space="0" w:color="auto"/>
              <w:right w:val="single" w:sz="4" w:space="0" w:color="auto"/>
            </w:tcBorders>
          </w:tcPr>
          <w:p w14:paraId="0E92F676"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74E70CB" w14:textId="77777777" w:rsidR="00237E76" w:rsidRDefault="00237E76">
            <w:pPr>
              <w:pStyle w:val="TableText"/>
            </w:pPr>
          </w:p>
        </w:tc>
      </w:tr>
      <w:tr w:rsidR="00237E76" w14:paraId="424CF6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52470" w14:textId="77777777" w:rsidR="00237E76" w:rsidRDefault="00BF2492">
            <w:pPr>
              <w:pStyle w:val="TableText"/>
            </w:pPr>
            <w:r>
              <w:t>LoadDemand</w:t>
            </w:r>
          </w:p>
        </w:tc>
        <w:tc>
          <w:tcPr>
            <w:tcW w:w="1200" w:type="dxa"/>
            <w:tcBorders>
              <w:top w:val="single" w:sz="4" w:space="0" w:color="auto"/>
              <w:left w:val="single" w:sz="4" w:space="0" w:color="auto"/>
              <w:bottom w:val="single" w:sz="4" w:space="0" w:color="auto"/>
              <w:right w:val="single" w:sz="4" w:space="0" w:color="auto"/>
            </w:tcBorders>
          </w:tcPr>
          <w:p w14:paraId="540BAF3D"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2BE8E786" w14:textId="77777777" w:rsidR="00237E76" w:rsidRDefault="00237E76">
            <w:pPr>
              <w:pStyle w:val="TableText"/>
            </w:pPr>
          </w:p>
        </w:tc>
      </w:tr>
      <w:tr w:rsidR="00237E76" w14:paraId="1DA583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055C2" w14:textId="77777777" w:rsidR="00237E76" w:rsidRDefault="00BF2492">
            <w:pPr>
              <w:pStyle w:val="TableText"/>
            </w:pPr>
            <w:r>
              <w:t>UtilityParallel</w:t>
            </w:r>
          </w:p>
        </w:tc>
        <w:tc>
          <w:tcPr>
            <w:tcW w:w="1200" w:type="dxa"/>
            <w:tcBorders>
              <w:top w:val="single" w:sz="4" w:space="0" w:color="auto"/>
              <w:left w:val="single" w:sz="4" w:space="0" w:color="auto"/>
              <w:bottom w:val="single" w:sz="4" w:space="0" w:color="auto"/>
              <w:right w:val="single" w:sz="4" w:space="0" w:color="auto"/>
            </w:tcBorders>
          </w:tcPr>
          <w:p w14:paraId="43BAD331" w14:textId="77777777" w:rsidR="00237E76" w:rsidRDefault="00BF2492">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44309FBC" w14:textId="77777777" w:rsidR="00237E76" w:rsidRDefault="00237E76">
            <w:pPr>
              <w:pStyle w:val="TableText"/>
            </w:pPr>
          </w:p>
        </w:tc>
      </w:tr>
      <w:tr w:rsidR="00237E76" w14:paraId="71BD00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41134B" w14:textId="77777777" w:rsidR="00237E76" w:rsidRDefault="00BF2492">
            <w:pPr>
              <w:pStyle w:val="TableText"/>
            </w:pPr>
            <w:r>
              <w:t>PeakShaving</w:t>
            </w:r>
          </w:p>
        </w:tc>
        <w:tc>
          <w:tcPr>
            <w:tcW w:w="1200" w:type="dxa"/>
            <w:tcBorders>
              <w:top w:val="single" w:sz="4" w:space="0" w:color="auto"/>
              <w:left w:val="single" w:sz="4" w:space="0" w:color="auto"/>
              <w:bottom w:val="single" w:sz="4" w:space="0" w:color="auto"/>
              <w:right w:val="single" w:sz="4" w:space="0" w:color="auto"/>
            </w:tcBorders>
          </w:tcPr>
          <w:p w14:paraId="77AFAC98" w14:textId="77777777" w:rsidR="00237E76" w:rsidRDefault="00BF2492">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5DF76D9E" w14:textId="77777777" w:rsidR="00237E76" w:rsidRDefault="00237E76">
            <w:pPr>
              <w:pStyle w:val="TableText"/>
            </w:pPr>
          </w:p>
        </w:tc>
      </w:tr>
      <w:tr w:rsidR="00237E76" w14:paraId="7ABE54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6193A0" w14:textId="77777777" w:rsidR="00237E76" w:rsidRDefault="00BF2492">
            <w:pPr>
              <w:pStyle w:val="TableText"/>
            </w:pPr>
            <w:r>
              <w:t>BaseLoad</w:t>
            </w:r>
          </w:p>
        </w:tc>
        <w:tc>
          <w:tcPr>
            <w:tcW w:w="1200" w:type="dxa"/>
            <w:tcBorders>
              <w:top w:val="single" w:sz="4" w:space="0" w:color="auto"/>
              <w:left w:val="single" w:sz="4" w:space="0" w:color="auto"/>
              <w:bottom w:val="single" w:sz="4" w:space="0" w:color="auto"/>
              <w:right w:val="single" w:sz="4" w:space="0" w:color="auto"/>
            </w:tcBorders>
          </w:tcPr>
          <w:p w14:paraId="2912AF31" w14:textId="77777777" w:rsidR="00237E76" w:rsidRDefault="00BF2492">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69EFCE88" w14:textId="77777777" w:rsidR="00237E76" w:rsidRDefault="00237E76">
            <w:pPr>
              <w:pStyle w:val="TableText"/>
            </w:pPr>
          </w:p>
        </w:tc>
      </w:tr>
      <w:tr w:rsidR="00237E76" w14:paraId="72BCFC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FAAE2A" w14:textId="77777777" w:rsidR="00237E76" w:rsidRDefault="00BF2492">
            <w:pPr>
              <w:pStyle w:val="TableText"/>
            </w:pPr>
            <w:r>
              <w:t>LoadShed</w:t>
            </w:r>
          </w:p>
        </w:tc>
        <w:tc>
          <w:tcPr>
            <w:tcW w:w="1200" w:type="dxa"/>
            <w:tcBorders>
              <w:top w:val="single" w:sz="4" w:space="0" w:color="auto"/>
              <w:left w:val="single" w:sz="4" w:space="0" w:color="auto"/>
              <w:bottom w:val="single" w:sz="4" w:space="0" w:color="auto"/>
              <w:right w:val="single" w:sz="4" w:space="0" w:color="auto"/>
            </w:tcBorders>
          </w:tcPr>
          <w:p w14:paraId="5386CEC4" w14:textId="77777777" w:rsidR="00237E76" w:rsidRDefault="00BF2492">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08B8FCCB" w14:textId="77777777" w:rsidR="00237E76" w:rsidRDefault="00237E76">
            <w:pPr>
              <w:pStyle w:val="TableText"/>
            </w:pPr>
          </w:p>
        </w:tc>
      </w:tr>
      <w:tr w:rsidR="00237E76" w14:paraId="572736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C754C4" w14:textId="77777777" w:rsidR="00237E76" w:rsidRDefault="00BF2492">
            <w:pPr>
              <w:pStyle w:val="TableText"/>
            </w:pPr>
            <w:r>
              <w:t>SoftUnload</w:t>
            </w:r>
          </w:p>
        </w:tc>
        <w:tc>
          <w:tcPr>
            <w:tcW w:w="1200" w:type="dxa"/>
            <w:tcBorders>
              <w:top w:val="single" w:sz="4" w:space="0" w:color="auto"/>
              <w:left w:val="single" w:sz="4" w:space="0" w:color="auto"/>
              <w:bottom w:val="single" w:sz="4" w:space="0" w:color="auto"/>
              <w:right w:val="single" w:sz="4" w:space="0" w:color="auto"/>
            </w:tcBorders>
          </w:tcPr>
          <w:p w14:paraId="24F5E49D" w14:textId="77777777" w:rsidR="00237E76" w:rsidRDefault="00BF2492">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E7520E3" w14:textId="77777777" w:rsidR="00237E76" w:rsidRDefault="00237E76">
            <w:pPr>
              <w:pStyle w:val="TableText"/>
            </w:pPr>
          </w:p>
        </w:tc>
      </w:tr>
      <w:tr w:rsidR="00237E76" w14:paraId="1654D0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E5D2D4" w14:textId="77777777" w:rsidR="00237E76" w:rsidRDefault="00BF2492">
            <w:pPr>
              <w:pStyle w:val="TableText"/>
            </w:pPr>
            <w:r>
              <w:t>Cooldown</w:t>
            </w:r>
          </w:p>
        </w:tc>
        <w:tc>
          <w:tcPr>
            <w:tcW w:w="1200" w:type="dxa"/>
            <w:tcBorders>
              <w:top w:val="single" w:sz="4" w:space="0" w:color="auto"/>
              <w:left w:val="single" w:sz="4" w:space="0" w:color="auto"/>
              <w:bottom w:val="single" w:sz="4" w:space="0" w:color="auto"/>
              <w:right w:val="single" w:sz="4" w:space="0" w:color="auto"/>
            </w:tcBorders>
          </w:tcPr>
          <w:p w14:paraId="15BEB2DB" w14:textId="77777777" w:rsidR="00237E76" w:rsidRDefault="00BF2492">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47737DAF" w14:textId="77777777" w:rsidR="00237E76" w:rsidRDefault="00237E76">
            <w:pPr>
              <w:pStyle w:val="TableText"/>
            </w:pPr>
          </w:p>
        </w:tc>
      </w:tr>
      <w:tr w:rsidR="00237E76" w14:paraId="4EDA49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BFC509" w14:textId="77777777" w:rsidR="00237E76" w:rsidRDefault="00BF2492">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7CA6CED8" w14:textId="77777777" w:rsidR="00237E76" w:rsidRDefault="00BF2492">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7F00227F" w14:textId="77777777" w:rsidR="00237E76" w:rsidRDefault="00237E76">
            <w:pPr>
              <w:pStyle w:val="TableText"/>
            </w:pPr>
          </w:p>
        </w:tc>
      </w:tr>
      <w:tr w:rsidR="00237E76" w14:paraId="27557E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D6D699" w14:textId="77777777" w:rsidR="00237E76" w:rsidRDefault="00BF2492">
            <w:pPr>
              <w:pStyle w:val="TableText"/>
            </w:pPr>
            <w:r>
              <w:t>EmergencyStop</w:t>
            </w:r>
          </w:p>
        </w:tc>
        <w:tc>
          <w:tcPr>
            <w:tcW w:w="1200" w:type="dxa"/>
            <w:tcBorders>
              <w:top w:val="single" w:sz="4" w:space="0" w:color="auto"/>
              <w:left w:val="single" w:sz="4" w:space="0" w:color="auto"/>
              <w:bottom w:val="single" w:sz="4" w:space="0" w:color="auto"/>
              <w:right w:val="single" w:sz="4" w:space="0" w:color="auto"/>
            </w:tcBorders>
          </w:tcPr>
          <w:p w14:paraId="062C88AC" w14:textId="77777777" w:rsidR="00237E76" w:rsidRDefault="00BF2492">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5C7A207E" w14:textId="77777777" w:rsidR="00237E76" w:rsidRDefault="00237E76">
            <w:pPr>
              <w:pStyle w:val="TableText"/>
            </w:pPr>
          </w:p>
        </w:tc>
      </w:tr>
      <w:tr w:rsidR="00237E76" w14:paraId="15D363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008922" w14:textId="77777777" w:rsidR="00237E76" w:rsidRDefault="00BF2492">
            <w:pPr>
              <w:pStyle w:val="TableText"/>
            </w:pPr>
            <w:r>
              <w:t>MaintenanceBypass</w:t>
            </w:r>
          </w:p>
        </w:tc>
        <w:tc>
          <w:tcPr>
            <w:tcW w:w="1200" w:type="dxa"/>
            <w:tcBorders>
              <w:top w:val="single" w:sz="4" w:space="0" w:color="auto"/>
              <w:left w:val="single" w:sz="4" w:space="0" w:color="auto"/>
              <w:bottom w:val="single" w:sz="4" w:space="0" w:color="auto"/>
              <w:right w:val="single" w:sz="4" w:space="0" w:color="auto"/>
            </w:tcBorders>
          </w:tcPr>
          <w:p w14:paraId="31BBFE32" w14:textId="77777777" w:rsidR="00237E76" w:rsidRDefault="00BF2492">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7A6AA29A" w14:textId="77777777" w:rsidR="00237E76" w:rsidRDefault="00237E76">
            <w:pPr>
              <w:pStyle w:val="TableText"/>
            </w:pPr>
          </w:p>
        </w:tc>
      </w:tr>
    </w:tbl>
    <w:p w14:paraId="4ADFC1C8" w14:textId="77777777" w:rsidR="00237E76" w:rsidRDefault="00237E76">
      <w:pPr>
        <w:pStyle w:val="spacer"/>
      </w:pPr>
    </w:p>
    <w:p w14:paraId="7EE39AC8" w14:textId="30F6BF48" w:rsidR="00237E76" w:rsidRDefault="00BF2492">
      <w:pPr>
        <w:pStyle w:val="TABLE-title"/>
      </w:pPr>
      <w:bookmarkStart w:id="521" w:name="_Tab_c9_15_def"/>
      <w:bookmarkStart w:id="522" w:name="_Toc236318817"/>
      <w:r>
        <w:t xml:space="preserve">Table </w:t>
      </w:r>
      <w:r>
        <w:fldChar w:fldCharType="begin"/>
      </w:r>
      <w:r>
        <w:instrText xml:space="preserve"> SEQ Table \* ARABIC </w:instrText>
      </w:r>
      <w:r>
        <w:fldChar w:fldCharType="separate"/>
      </w:r>
      <w:r w:rsidR="0090716E">
        <w:rPr>
          <w:noProof/>
        </w:rPr>
        <w:t>79</w:t>
      </w:r>
      <w:r>
        <w:fldChar w:fldCharType="end"/>
      </w:r>
      <w:r>
        <w:t xml:space="preserve"> – ParallelingSystemStateEnum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6996EDC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237E76" w:rsidRDefault="00BF2492">
            <w:pPr>
              <w:pStyle w:val="TableText"/>
            </w:pPr>
            <w:r>
              <w:rPr>
                <w:b/>
              </w:rPr>
              <w:t>Value</w:t>
            </w:r>
          </w:p>
        </w:tc>
      </w:tr>
      <w:tr w:rsidR="00237E76" w14:paraId="5E2CB7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237E76" w:rsidRDefault="00BF2492">
            <w:pPr>
              <w:pStyle w:val="TableText"/>
            </w:pPr>
            <w:r>
              <w:t>1:ParallelingSystemStateEnum</w:t>
            </w:r>
          </w:p>
        </w:tc>
      </w:tr>
      <w:tr w:rsidR="00237E76" w14:paraId="7490F2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237E76" w:rsidRDefault="00BF2492">
            <w:pPr>
              <w:pStyle w:val="TableText"/>
            </w:pPr>
            <w:r>
              <w:t>False</w:t>
            </w:r>
          </w:p>
        </w:tc>
      </w:tr>
      <w:tr w:rsidR="00237E76" w14:paraId="77A7642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237E76" w:rsidRDefault="00BF2492">
            <w:pPr>
              <w:pStyle w:val="TableText"/>
            </w:pPr>
            <w:r>
              <w:rPr>
                <w:b/>
              </w:rPr>
              <w:t>Other</w:t>
            </w:r>
          </w:p>
        </w:tc>
      </w:tr>
      <w:tr w:rsidR="00237E76" w14:paraId="6BB991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237E76" w:rsidRDefault="00BF2492">
            <w:pPr>
              <w:pStyle w:val="TableText"/>
            </w:pPr>
            <w:r>
              <w:t>Subtype of the 0:Enumeration defined in OPC 10000-5, i.e. inheriting the InstanceDeclarations of that Node.</w:t>
            </w:r>
          </w:p>
        </w:tc>
      </w:tr>
      <w:tr w:rsidR="00237E76" w14:paraId="490116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237E76" w:rsidRDefault="00BF2492">
            <w:pPr>
              <w:pStyle w:val="TableText"/>
            </w:pPr>
            <w:r>
              <w:t>0:LocalizedText[17]</w:t>
            </w: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237E76" w:rsidRDefault="00237E76">
            <w:pPr>
              <w:pStyle w:val="TableText"/>
            </w:pPr>
          </w:p>
        </w:tc>
      </w:tr>
      <w:tr w:rsidR="00237E76" w14:paraId="49BE58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237E76" w:rsidRDefault="00BF2492">
            <w:pPr>
              <w:pStyle w:val="TableText"/>
            </w:pPr>
            <w:r>
              <w:rPr>
                <w:b/>
              </w:rPr>
              <w:t>Conformance Units</w:t>
            </w:r>
          </w:p>
        </w:tc>
      </w:tr>
      <w:tr w:rsidR="00237E76" w14:paraId="266777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237E76" w:rsidRDefault="00BF2492">
            <w:pPr>
              <w:pStyle w:val="TableText"/>
            </w:pPr>
            <w:r>
              <w:t>GEN-GeneratorSet</w:t>
            </w:r>
          </w:p>
        </w:tc>
      </w:tr>
    </w:tbl>
    <w:p w14:paraId="6E5E7CE1" w14:textId="77777777" w:rsidR="00237E76" w:rsidRDefault="00237E76">
      <w:pPr>
        <w:pStyle w:val="spacer"/>
      </w:pPr>
    </w:p>
    <w:p w14:paraId="0DB1FB85" w14:textId="77777777" w:rsidR="00237E76" w:rsidRDefault="00BF2492">
      <w:pPr>
        <w:pStyle w:val="Heading2"/>
      </w:pPr>
      <w:bookmarkStart w:id="523" w:name="_Clause_c9_16"/>
      <w:bookmarkStart w:id="524" w:name="_Toc236318721"/>
      <w:r>
        <w:lastRenderedPageBreak/>
        <w:t>AftertreatmentStateEnum</w:t>
      </w:r>
      <w:bookmarkEnd w:id="523"/>
      <w:bookmarkEnd w:id="524"/>
    </w:p>
    <w:p w14:paraId="557CAA27" w14:textId="77777777" w:rsidR="00237E76" w:rsidRDefault="00BF2492">
      <w:pPr>
        <w:pStyle w:val="PARAGRAPH"/>
      </w:pPr>
      <w:r>
        <w:t>State of the exhaust aftertreatment system.</w:t>
      </w:r>
    </w:p>
    <w:p w14:paraId="74BB01B2" w14:textId="5B489B69" w:rsidR="00237E76" w:rsidRDefault="00BF2492">
      <w:pPr>
        <w:pStyle w:val="TABLE-title"/>
      </w:pPr>
      <w:bookmarkStart w:id="525" w:name="_Tab_c9_16_items_items"/>
      <w:bookmarkStart w:id="526" w:name="_Toc236318818"/>
      <w:r>
        <w:t xml:space="preserve">Table </w:t>
      </w:r>
      <w:r>
        <w:fldChar w:fldCharType="begin"/>
      </w:r>
      <w:r>
        <w:instrText xml:space="preserve"> SEQ Table \* ARABIC </w:instrText>
      </w:r>
      <w:r>
        <w:fldChar w:fldCharType="separate"/>
      </w:r>
      <w:r w:rsidR="0090716E">
        <w:rPr>
          <w:noProof/>
        </w:rPr>
        <w:t>80</w:t>
      </w:r>
      <w:r>
        <w:fldChar w:fldCharType="end"/>
      </w:r>
      <w:r>
        <w:t xml:space="preserve"> – AftertreatmentStateEnum Items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6A5056C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237E76" w:rsidRDefault="00BF2492">
            <w:pPr>
              <w:pStyle w:val="TableText"/>
            </w:pPr>
            <w:r>
              <w:rPr>
                <w:b/>
              </w:rPr>
              <w:t>Description</w:t>
            </w:r>
          </w:p>
        </w:tc>
      </w:tr>
      <w:tr w:rsidR="00237E76" w14:paraId="271E6E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237E76" w:rsidRDefault="00BF2492">
            <w:pPr>
              <w:pStyle w:val="TableText"/>
            </w:pPr>
            <w:r>
              <w:t>NotEquipped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237E76" w:rsidRDefault="00237E76">
            <w:pPr>
              <w:pStyle w:val="TableText"/>
            </w:pPr>
          </w:p>
        </w:tc>
      </w:tr>
      <w:tr w:rsidR="00237E76" w14:paraId="557D67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237E76" w:rsidRDefault="00BF2492">
            <w:pPr>
              <w:pStyle w:val="TableText"/>
            </w:pPr>
            <w:r>
              <w:t>Normal</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237E76" w:rsidRDefault="00237E76">
            <w:pPr>
              <w:pStyle w:val="TableText"/>
            </w:pPr>
          </w:p>
        </w:tc>
      </w:tr>
      <w:tr w:rsidR="00237E76" w14:paraId="47028C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237E76" w:rsidRDefault="00BF2492">
            <w:pPr>
              <w:pStyle w:val="TableText"/>
            </w:pPr>
            <w:r>
              <w:t>PassiveRegen</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237E76" w:rsidRDefault="00237E76">
            <w:pPr>
              <w:pStyle w:val="TableText"/>
            </w:pPr>
          </w:p>
        </w:tc>
      </w:tr>
      <w:tr w:rsidR="00237E76" w14:paraId="47D854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237E76" w:rsidRDefault="00BF2492">
            <w:pPr>
              <w:pStyle w:val="TableText"/>
            </w:pPr>
            <w:r>
              <w:t>ActiveRegen</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237E76" w:rsidRDefault="00237E76">
            <w:pPr>
              <w:pStyle w:val="TableText"/>
            </w:pPr>
          </w:p>
        </w:tc>
      </w:tr>
      <w:tr w:rsidR="00237E76" w14:paraId="512100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B23AF" w14:textId="77777777" w:rsidR="00237E76" w:rsidRDefault="00BF2492">
            <w:pPr>
              <w:pStyle w:val="TableText"/>
            </w:pPr>
            <w:r>
              <w:t>RegenInhibited</w:t>
            </w:r>
          </w:p>
        </w:tc>
        <w:tc>
          <w:tcPr>
            <w:tcW w:w="1200" w:type="dxa"/>
            <w:tcBorders>
              <w:top w:val="single" w:sz="4" w:space="0" w:color="auto"/>
              <w:left w:val="single" w:sz="4" w:space="0" w:color="auto"/>
              <w:bottom w:val="single" w:sz="4" w:space="0" w:color="auto"/>
              <w:right w:val="single" w:sz="4" w:space="0" w:color="auto"/>
            </w:tcBorders>
          </w:tcPr>
          <w:p w14:paraId="5E918945"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99FF859" w14:textId="77777777" w:rsidR="00237E76" w:rsidRDefault="00237E76">
            <w:pPr>
              <w:pStyle w:val="TableText"/>
            </w:pPr>
          </w:p>
        </w:tc>
      </w:tr>
      <w:tr w:rsidR="00237E76" w14:paraId="7A25F8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6C40F2" w14:textId="77777777" w:rsidR="00237E76" w:rsidRDefault="00BF2492">
            <w:pPr>
              <w:pStyle w:val="TableText"/>
            </w:pPr>
            <w:r>
              <w:t>RegenRequired</w:t>
            </w:r>
          </w:p>
        </w:tc>
        <w:tc>
          <w:tcPr>
            <w:tcW w:w="1200" w:type="dxa"/>
            <w:tcBorders>
              <w:top w:val="single" w:sz="4" w:space="0" w:color="auto"/>
              <w:left w:val="single" w:sz="4" w:space="0" w:color="auto"/>
              <w:bottom w:val="single" w:sz="4" w:space="0" w:color="auto"/>
              <w:right w:val="single" w:sz="4" w:space="0" w:color="auto"/>
            </w:tcBorders>
          </w:tcPr>
          <w:p w14:paraId="461B1525" w14:textId="77777777" w:rsidR="00237E76" w:rsidRDefault="00BF2492">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1CD3FE2" w14:textId="77777777" w:rsidR="00237E76" w:rsidRDefault="00237E76">
            <w:pPr>
              <w:pStyle w:val="TableText"/>
            </w:pPr>
          </w:p>
        </w:tc>
      </w:tr>
      <w:tr w:rsidR="00237E76" w14:paraId="1DB556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792EB" w14:textId="77777777" w:rsidR="00237E76" w:rsidRDefault="00BF2492">
            <w:pPr>
              <w:pStyle w:val="TableText"/>
            </w:pPr>
            <w:r>
              <w:t>DerateActive</w:t>
            </w:r>
          </w:p>
        </w:tc>
        <w:tc>
          <w:tcPr>
            <w:tcW w:w="1200" w:type="dxa"/>
            <w:tcBorders>
              <w:top w:val="single" w:sz="4" w:space="0" w:color="auto"/>
              <w:left w:val="single" w:sz="4" w:space="0" w:color="auto"/>
              <w:bottom w:val="single" w:sz="4" w:space="0" w:color="auto"/>
              <w:right w:val="single" w:sz="4" w:space="0" w:color="auto"/>
            </w:tcBorders>
          </w:tcPr>
          <w:p w14:paraId="52F4C4A2" w14:textId="77777777" w:rsidR="00237E76" w:rsidRDefault="00BF2492">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89D252" w14:textId="77777777" w:rsidR="00237E76" w:rsidRDefault="00237E76">
            <w:pPr>
              <w:pStyle w:val="TableText"/>
            </w:pPr>
          </w:p>
        </w:tc>
      </w:tr>
      <w:tr w:rsidR="00237E76" w14:paraId="50B819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6B089D" w14:textId="77777777" w:rsidR="00237E76" w:rsidRDefault="00BF2492">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55A3ADDC" w14:textId="77777777" w:rsidR="00237E76" w:rsidRDefault="00BF2492">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3169CE2" w14:textId="77777777" w:rsidR="00237E76" w:rsidRDefault="00237E76">
            <w:pPr>
              <w:pStyle w:val="TableText"/>
            </w:pPr>
          </w:p>
        </w:tc>
      </w:tr>
    </w:tbl>
    <w:p w14:paraId="257489E3" w14:textId="77777777" w:rsidR="00237E76" w:rsidRDefault="00237E76">
      <w:pPr>
        <w:pStyle w:val="spacer"/>
      </w:pPr>
    </w:p>
    <w:p w14:paraId="51BB2EE5" w14:textId="4E1DEDA1" w:rsidR="00237E76" w:rsidRDefault="00BF2492">
      <w:pPr>
        <w:pStyle w:val="TABLE-title"/>
      </w:pPr>
      <w:bookmarkStart w:id="527" w:name="_Tab_c9_16_def"/>
      <w:bookmarkStart w:id="528" w:name="_Toc236318819"/>
      <w:r>
        <w:t xml:space="preserve">Table </w:t>
      </w:r>
      <w:r>
        <w:fldChar w:fldCharType="begin"/>
      </w:r>
      <w:r>
        <w:instrText xml:space="preserve"> SEQ Table \* ARABIC </w:instrText>
      </w:r>
      <w:r>
        <w:fldChar w:fldCharType="separate"/>
      </w:r>
      <w:r w:rsidR="0090716E">
        <w:rPr>
          <w:noProof/>
        </w:rPr>
        <w:t>81</w:t>
      </w:r>
      <w:r>
        <w:fldChar w:fldCharType="end"/>
      </w:r>
      <w:r>
        <w:t xml:space="preserve"> – AftertreatmentStateEnum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41BBCC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237E76" w:rsidRDefault="00BF2492">
            <w:pPr>
              <w:pStyle w:val="TableText"/>
            </w:pPr>
            <w:r>
              <w:rPr>
                <w:b/>
              </w:rPr>
              <w:t>Value</w:t>
            </w:r>
          </w:p>
        </w:tc>
      </w:tr>
      <w:tr w:rsidR="00237E76" w14:paraId="5CA96E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237E76" w:rsidRDefault="00BF2492">
            <w:pPr>
              <w:pStyle w:val="TableText"/>
            </w:pPr>
            <w:r>
              <w:t>1:AftertreatmentStateEnum</w:t>
            </w:r>
          </w:p>
        </w:tc>
      </w:tr>
      <w:tr w:rsidR="00237E76" w14:paraId="6AF3E1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237E76" w:rsidRDefault="00BF2492">
            <w:pPr>
              <w:pStyle w:val="TableText"/>
            </w:pPr>
            <w:r>
              <w:t>False</w:t>
            </w:r>
          </w:p>
        </w:tc>
      </w:tr>
      <w:tr w:rsidR="00237E76" w14:paraId="290CA3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237E76" w:rsidRDefault="00BF2492">
            <w:pPr>
              <w:pStyle w:val="TableText"/>
            </w:pPr>
            <w:r>
              <w:rPr>
                <w:b/>
              </w:rPr>
              <w:t>Other</w:t>
            </w:r>
          </w:p>
        </w:tc>
      </w:tr>
      <w:tr w:rsidR="00237E76" w14:paraId="64FBB7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237E76" w:rsidRDefault="00BF2492">
            <w:pPr>
              <w:pStyle w:val="TableText"/>
            </w:pPr>
            <w:r>
              <w:t>Subtype of the 0:Enumeration defined in OPC 10000-5, i.e. inheriting the InstanceDeclarations of that Node.</w:t>
            </w:r>
          </w:p>
        </w:tc>
      </w:tr>
      <w:tr w:rsidR="00237E76" w14:paraId="27B45D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237E76" w:rsidRDefault="00BF2492">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237E76" w:rsidRDefault="00237E76">
            <w:pPr>
              <w:pStyle w:val="TableText"/>
            </w:pPr>
          </w:p>
        </w:tc>
      </w:tr>
      <w:tr w:rsidR="00237E76" w14:paraId="4D7FE8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237E76" w:rsidRDefault="00BF2492">
            <w:pPr>
              <w:pStyle w:val="TableText"/>
            </w:pPr>
            <w:r>
              <w:rPr>
                <w:b/>
              </w:rPr>
              <w:t>Conformance Units</w:t>
            </w:r>
          </w:p>
        </w:tc>
      </w:tr>
      <w:tr w:rsidR="00237E76" w14:paraId="3EF52A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237E76" w:rsidRDefault="00BF2492">
            <w:pPr>
              <w:pStyle w:val="TableText"/>
            </w:pPr>
            <w:r>
              <w:t>GEN-GeneratorSet</w:t>
            </w:r>
          </w:p>
        </w:tc>
      </w:tr>
    </w:tbl>
    <w:p w14:paraId="16159DE5" w14:textId="77777777" w:rsidR="00237E76" w:rsidRDefault="00237E76">
      <w:pPr>
        <w:pStyle w:val="spacer"/>
      </w:pPr>
    </w:p>
    <w:p w14:paraId="7523259D" w14:textId="77777777" w:rsidR="00237E76" w:rsidRDefault="00BF2492">
      <w:pPr>
        <w:pStyle w:val="Heading2"/>
      </w:pPr>
      <w:bookmarkStart w:id="529" w:name="_Clause_c9_17"/>
      <w:bookmarkStart w:id="530" w:name="_Toc236318722"/>
      <w:r>
        <w:t>J1939LampStatusEnum</w:t>
      </w:r>
      <w:bookmarkEnd w:id="529"/>
      <w:bookmarkEnd w:id="530"/>
    </w:p>
    <w:p w14:paraId="1547920C" w14:textId="77777777" w:rsidR="00237E76" w:rsidRDefault="00BF2492">
      <w:pPr>
        <w:pStyle w:val="PARAGRAPH"/>
      </w:pPr>
      <w:r>
        <w:t>SAE J1939 DM1 diagnostic lamp status (lamp state plus flash rate).</w:t>
      </w:r>
    </w:p>
    <w:p w14:paraId="1B6C3891" w14:textId="55EDC2B1" w:rsidR="00237E76" w:rsidRDefault="00BF2492">
      <w:pPr>
        <w:pStyle w:val="TABLE-title"/>
      </w:pPr>
      <w:bookmarkStart w:id="531" w:name="_Tab_c9_17_items_items"/>
      <w:bookmarkStart w:id="532" w:name="_Toc236318820"/>
      <w:r>
        <w:t xml:space="preserve">Table </w:t>
      </w:r>
      <w:r>
        <w:fldChar w:fldCharType="begin"/>
      </w:r>
      <w:r>
        <w:instrText xml:space="preserve"> SEQ Table \* ARABIC </w:instrText>
      </w:r>
      <w:r>
        <w:fldChar w:fldCharType="separate"/>
      </w:r>
      <w:r w:rsidR="0090716E">
        <w:rPr>
          <w:noProof/>
        </w:rPr>
        <w:t>82</w:t>
      </w:r>
      <w:r>
        <w:fldChar w:fldCharType="end"/>
      </w:r>
      <w:r>
        <w:t xml:space="preserve"> – J1939LampStatusEnum Items</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5E7A1D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237E76" w:rsidRDefault="00BF2492">
            <w:pPr>
              <w:pStyle w:val="TableText"/>
            </w:pPr>
            <w:r>
              <w:rPr>
                <w:b/>
              </w:rPr>
              <w:t>Description</w:t>
            </w:r>
          </w:p>
        </w:tc>
      </w:tr>
      <w:tr w:rsidR="00237E76" w14:paraId="0DC4E0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237E76" w:rsidRDefault="00BF2492">
            <w:pPr>
              <w:pStyle w:val="TableText"/>
            </w:pPr>
            <w:r>
              <w:t>Off</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237E76" w:rsidRDefault="00BF2492">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237E76" w:rsidRDefault="00BF2492">
            <w:pPr>
              <w:pStyle w:val="TableText"/>
            </w:pPr>
            <w:r>
              <w:t>The lamp is off.</w:t>
            </w:r>
          </w:p>
        </w:tc>
      </w:tr>
      <w:tr w:rsidR="00237E76" w14:paraId="54F6F9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237E76" w:rsidRDefault="00BF2492">
            <w:pPr>
              <w:pStyle w:val="TableText"/>
            </w:pPr>
            <w:r>
              <w:t>On</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237E76" w:rsidRDefault="00BF2492">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237E76" w:rsidRDefault="00BF2492">
            <w:pPr>
              <w:pStyle w:val="TableText"/>
            </w:pPr>
            <w:r>
              <w:t>The lamp is on (steady).</w:t>
            </w:r>
          </w:p>
        </w:tc>
      </w:tr>
      <w:tr w:rsidR="00237E76" w14:paraId="21E110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237E76" w:rsidRDefault="00BF2492">
            <w:pPr>
              <w:pStyle w:val="TableText"/>
            </w:pPr>
            <w:r>
              <w:t>SlowFlash</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237E76" w:rsidRDefault="00BF2492">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237E76" w:rsidRDefault="00BF2492">
            <w:pPr>
              <w:pStyle w:val="TableText"/>
            </w:pPr>
            <w:r>
              <w:t>The lamp is flashing slowly.</w:t>
            </w:r>
          </w:p>
        </w:tc>
      </w:tr>
      <w:tr w:rsidR="00237E76" w14:paraId="523D95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237E76" w:rsidRDefault="00BF2492">
            <w:pPr>
              <w:pStyle w:val="TableText"/>
            </w:pPr>
            <w:r>
              <w:t>FastFlash</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237E76" w:rsidRDefault="00BF2492">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237E76" w:rsidRDefault="00BF2492">
            <w:pPr>
              <w:pStyle w:val="TableText"/>
            </w:pPr>
            <w:r>
              <w:t>The lamp is flashing fast.</w:t>
            </w:r>
          </w:p>
        </w:tc>
      </w:tr>
      <w:tr w:rsidR="00237E76" w14:paraId="1F8EE8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237E76" w:rsidRDefault="00BF2492">
            <w:pPr>
              <w:pStyle w:val="TableText"/>
            </w:pPr>
            <w:r>
              <w:t>NotAvailable</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237E76" w:rsidRDefault="00BF2492">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237E76" w:rsidRDefault="00BF2492">
            <w:pPr>
              <w:pStyle w:val="TableText"/>
            </w:pPr>
            <w:r>
              <w:t>The lamp status is not available.</w:t>
            </w:r>
          </w:p>
        </w:tc>
      </w:tr>
    </w:tbl>
    <w:p w14:paraId="01015140" w14:textId="77777777" w:rsidR="00237E76" w:rsidRDefault="00237E76">
      <w:pPr>
        <w:pStyle w:val="spacer"/>
      </w:pPr>
    </w:p>
    <w:p w14:paraId="440F7502" w14:textId="6F4B92FC" w:rsidR="00237E76" w:rsidRDefault="00BF2492">
      <w:pPr>
        <w:pStyle w:val="TABLE-title"/>
      </w:pPr>
      <w:bookmarkStart w:id="533" w:name="_Tab_c9_17_def"/>
      <w:bookmarkStart w:id="534" w:name="_Toc236318821"/>
      <w:r>
        <w:t xml:space="preserve">Table </w:t>
      </w:r>
      <w:r>
        <w:fldChar w:fldCharType="begin"/>
      </w:r>
      <w:r>
        <w:instrText xml:space="preserve"> SEQ Table \* ARABIC </w:instrText>
      </w:r>
      <w:r>
        <w:fldChar w:fldCharType="separate"/>
      </w:r>
      <w:r w:rsidR="0090716E">
        <w:rPr>
          <w:noProof/>
        </w:rPr>
        <w:t>83</w:t>
      </w:r>
      <w:r>
        <w:fldChar w:fldCharType="end"/>
      </w:r>
      <w:r>
        <w:t xml:space="preserve"> – J1939LampStatusEnum definition</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487C7A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237E76" w:rsidRDefault="00BF2492">
            <w:pPr>
              <w:pStyle w:val="TableText"/>
            </w:pPr>
            <w:r>
              <w:rPr>
                <w:b/>
              </w:rPr>
              <w:t>Value</w:t>
            </w:r>
          </w:p>
        </w:tc>
      </w:tr>
      <w:tr w:rsidR="00237E76" w14:paraId="6A636F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237E76" w:rsidRDefault="00BF2492">
            <w:pPr>
              <w:pStyle w:val="TableText"/>
            </w:pPr>
            <w:r>
              <w:t>1:J1939LampStatusEnum</w:t>
            </w:r>
          </w:p>
        </w:tc>
      </w:tr>
      <w:tr w:rsidR="00237E76" w14:paraId="03BBA0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237E76" w:rsidRDefault="00BF2492">
            <w:pPr>
              <w:pStyle w:val="TableText"/>
            </w:pPr>
            <w:r>
              <w:t>False</w:t>
            </w:r>
          </w:p>
        </w:tc>
      </w:tr>
      <w:tr w:rsidR="00237E76" w14:paraId="4FFCFF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237E76" w:rsidRDefault="00BF2492">
            <w:pPr>
              <w:pStyle w:val="TableText"/>
            </w:pPr>
            <w:r>
              <w:rPr>
                <w:b/>
              </w:rPr>
              <w:t>Other</w:t>
            </w:r>
          </w:p>
        </w:tc>
      </w:tr>
      <w:tr w:rsidR="00237E76" w14:paraId="37EBFF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237E76" w:rsidRDefault="00BF2492">
            <w:pPr>
              <w:pStyle w:val="TableText"/>
            </w:pPr>
            <w:r>
              <w:t>Subtype of the 0:Enumeration defined in OPC 10000-5, i.e. inheriting the InstanceDeclarations of that Node.</w:t>
            </w:r>
          </w:p>
        </w:tc>
      </w:tr>
      <w:tr w:rsidR="00237E76" w14:paraId="73B9A0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237E76" w:rsidRDefault="00BF2492">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237E76" w:rsidRDefault="00BF2492">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237E76" w:rsidRDefault="00BF2492">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237E76" w:rsidRDefault="00BF2492">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237E76" w:rsidRDefault="00BF2492">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237E76" w:rsidRDefault="00237E76">
            <w:pPr>
              <w:pStyle w:val="TableText"/>
            </w:pPr>
          </w:p>
        </w:tc>
      </w:tr>
      <w:tr w:rsidR="00237E76" w14:paraId="334186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237E76" w:rsidRDefault="00BF2492">
            <w:pPr>
              <w:pStyle w:val="TableText"/>
            </w:pPr>
            <w:r>
              <w:rPr>
                <w:b/>
              </w:rPr>
              <w:t>Conformance Units</w:t>
            </w:r>
          </w:p>
        </w:tc>
      </w:tr>
      <w:tr w:rsidR="00237E76" w14:paraId="73C56B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237E76" w:rsidRDefault="00BF2492">
            <w:pPr>
              <w:pStyle w:val="TableText"/>
            </w:pPr>
            <w:r>
              <w:t>GEN-GeneratorSet</w:t>
            </w:r>
          </w:p>
        </w:tc>
      </w:tr>
    </w:tbl>
    <w:p w14:paraId="3A56C0DA" w14:textId="77777777" w:rsidR="00237E76" w:rsidRDefault="00237E76">
      <w:pPr>
        <w:pStyle w:val="spacer"/>
      </w:pPr>
    </w:p>
    <w:p w14:paraId="7877ECB4" w14:textId="77777777" w:rsidR="00237E76" w:rsidRDefault="00BF2492">
      <w:pPr>
        <w:pStyle w:val="Heading2"/>
      </w:pPr>
      <w:bookmarkStart w:id="535" w:name="_Clause_c9_18"/>
      <w:bookmarkStart w:id="536" w:name="_Toc236318723"/>
      <w:r>
        <w:t>DiagnosticTroubleCodeType</w:t>
      </w:r>
      <w:bookmarkEnd w:id="535"/>
      <w:bookmarkEnd w:id="536"/>
    </w:p>
    <w:p w14:paraId="7D204706" w14:textId="77777777" w:rsidR="00237E76" w:rsidRDefault="00BF2492">
      <w:pPr>
        <w:pStyle w:val="PARAGRAPH"/>
      </w:pPr>
      <w:r>
        <w:t>A SAE J1939 diagnostic trouble code (DTC) reported by an engine ECU.</w:t>
      </w:r>
    </w:p>
    <w:p w14:paraId="4CAB9DED" w14:textId="062B1ED1" w:rsidR="00237E76" w:rsidRDefault="00BF2492">
      <w:pPr>
        <w:pStyle w:val="TABLE-title"/>
      </w:pPr>
      <w:bookmarkStart w:id="537" w:name="_Tab_c9_18_items_items"/>
      <w:bookmarkStart w:id="538" w:name="_Toc236318822"/>
      <w:r>
        <w:lastRenderedPageBreak/>
        <w:t xml:space="preserve">Table </w:t>
      </w:r>
      <w:r>
        <w:fldChar w:fldCharType="begin"/>
      </w:r>
      <w:r>
        <w:instrText xml:space="preserve"> SEQ Table \* ARABIC </w:instrText>
      </w:r>
      <w:r>
        <w:fldChar w:fldCharType="separate"/>
      </w:r>
      <w:r w:rsidR="0090716E">
        <w:rPr>
          <w:noProof/>
        </w:rPr>
        <w:t>84</w:t>
      </w:r>
      <w:r>
        <w:fldChar w:fldCharType="end"/>
      </w:r>
      <w:r>
        <w:t xml:space="preserve"> – DiagnosticTroubleCodeType Items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237E76" w14:paraId="77B430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237E76" w:rsidRDefault="00BF2492">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237E76" w:rsidRDefault="00BF2492">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237E76" w:rsidRDefault="00BF2492">
            <w:pPr>
              <w:pStyle w:val="TableText"/>
            </w:pPr>
            <w:r>
              <w:rPr>
                <w:b/>
              </w:rPr>
              <w:t>Description</w:t>
            </w:r>
          </w:p>
        </w:tc>
      </w:tr>
      <w:tr w:rsidR="00237E76" w14:paraId="56C742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237E76" w:rsidRDefault="00BF2492">
            <w:pPr>
              <w:pStyle w:val="TableText"/>
            </w:pPr>
            <w:r>
              <w:t>Spn</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237E76" w:rsidRDefault="00BF2492">
            <w:pPr>
              <w:pStyle w:val="TableText"/>
            </w:pPr>
            <w:r>
              <w:t>Suspect Parameter Number identifying the faulty subsystem.</w:t>
            </w:r>
          </w:p>
        </w:tc>
      </w:tr>
      <w:tr w:rsidR="00237E76" w14:paraId="354E3E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237E76" w:rsidRDefault="00BF2492">
            <w:pPr>
              <w:pStyle w:val="TableText"/>
            </w:pPr>
            <w:r>
              <w:t>Fmi</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237E76" w:rsidRDefault="00BF2492">
            <w:pPr>
              <w:pStyle w:val="TableText"/>
            </w:pPr>
            <w:r>
              <w:t>Failure Mode Identifier describing the type of failure.</w:t>
            </w:r>
          </w:p>
        </w:tc>
      </w:tr>
      <w:tr w:rsidR="00237E76" w14:paraId="15D0E69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237E76" w:rsidRDefault="00BF2492">
            <w:pPr>
              <w:pStyle w:val="TableText"/>
            </w:pPr>
            <w:r>
              <w:t>OccurrenceCount</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237E76" w:rsidRDefault="00BF2492">
            <w:pPr>
              <w:pStyle w:val="TableText"/>
            </w:pPr>
            <w:r>
              <w:t>Number of times the fault has become active.</w:t>
            </w:r>
          </w:p>
        </w:tc>
      </w:tr>
      <w:tr w:rsidR="00237E76" w14:paraId="0A29DB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F9ECB" w14:textId="77777777" w:rsidR="00237E76" w:rsidRDefault="00BF2492">
            <w:pPr>
              <w:pStyle w:val="TableText"/>
            </w:pPr>
            <w:r>
              <w:t>ConversionMethod</w:t>
            </w:r>
          </w:p>
        </w:tc>
        <w:tc>
          <w:tcPr>
            <w:tcW w:w="1200" w:type="dxa"/>
            <w:tcBorders>
              <w:top w:val="single" w:sz="4" w:space="0" w:color="auto"/>
              <w:left w:val="single" w:sz="4" w:space="0" w:color="auto"/>
              <w:bottom w:val="single" w:sz="4" w:space="0" w:color="auto"/>
              <w:right w:val="single" w:sz="4" w:space="0" w:color="auto"/>
            </w:tcBorders>
          </w:tcPr>
          <w:p w14:paraId="2C41B121"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14:textId="77777777" w:rsidR="00237E76" w:rsidRDefault="00BF2492">
            <w:pPr>
              <w:pStyle w:val="TableText"/>
            </w:pPr>
            <w:r>
              <w:t>J1939 SPN conversion method flag.</w:t>
            </w:r>
          </w:p>
        </w:tc>
      </w:tr>
      <w:tr w:rsidR="00237E76" w14:paraId="02D02E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9DDA5" w14:textId="77777777" w:rsidR="00237E76" w:rsidRDefault="00BF2492">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118E1F66"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2F14C058" w14:textId="77777777" w:rsidR="00237E76" w:rsidRDefault="00BF2492">
            <w:pPr>
              <w:pStyle w:val="TableText"/>
            </w:pPr>
            <w:r>
              <w:t>TRUE while the fault is currently active (DM1).</w:t>
            </w:r>
          </w:p>
        </w:tc>
      </w:tr>
      <w:tr w:rsidR="00237E76" w14:paraId="079426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1B52F5" w14:textId="77777777" w:rsidR="00237E76" w:rsidRDefault="00BF2492">
            <w:pPr>
              <w:pStyle w:val="TableText"/>
            </w:pPr>
            <w:r>
              <w:t>SourceAddress</w:t>
            </w:r>
          </w:p>
        </w:tc>
        <w:tc>
          <w:tcPr>
            <w:tcW w:w="1200" w:type="dxa"/>
            <w:tcBorders>
              <w:top w:val="single" w:sz="4" w:space="0" w:color="auto"/>
              <w:left w:val="single" w:sz="4" w:space="0" w:color="auto"/>
              <w:bottom w:val="single" w:sz="4" w:space="0" w:color="auto"/>
              <w:right w:val="single" w:sz="4" w:space="0" w:color="auto"/>
            </w:tcBorders>
          </w:tcPr>
          <w:p w14:paraId="54379546"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307DAD7B" w14:textId="77777777" w:rsidR="00237E76" w:rsidRDefault="00BF2492">
            <w:pPr>
              <w:pStyle w:val="TableText"/>
            </w:pPr>
            <w:r>
              <w:t>J1939 source address of the ECU that reported the code.</w:t>
            </w:r>
          </w:p>
        </w:tc>
      </w:tr>
      <w:tr w:rsidR="00237E76" w14:paraId="599167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752EC" w14:textId="77777777" w:rsidR="00237E76" w:rsidRDefault="00BF2492">
            <w:pPr>
              <w:pStyle w:val="TableText"/>
            </w:pPr>
            <w:r>
              <w:t>SourceName</w:t>
            </w:r>
          </w:p>
        </w:tc>
        <w:tc>
          <w:tcPr>
            <w:tcW w:w="1200" w:type="dxa"/>
            <w:tcBorders>
              <w:top w:val="single" w:sz="4" w:space="0" w:color="auto"/>
              <w:left w:val="single" w:sz="4" w:space="0" w:color="auto"/>
              <w:bottom w:val="single" w:sz="4" w:space="0" w:color="auto"/>
              <w:right w:val="single" w:sz="4" w:space="0" w:color="auto"/>
            </w:tcBorders>
          </w:tcPr>
          <w:p w14:paraId="4293C9CE"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ED15B" w14:textId="77777777" w:rsidR="00237E76" w:rsidRDefault="00BF2492">
            <w:pPr>
              <w:pStyle w:val="TableText"/>
            </w:pPr>
            <w:r>
              <w:t>Name of the ECU/controller that reported the code.</w:t>
            </w:r>
          </w:p>
        </w:tc>
      </w:tr>
      <w:tr w:rsidR="00237E76" w14:paraId="3A3E76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29F9C3" w14:textId="77777777" w:rsidR="00237E76" w:rsidRDefault="00BF2492">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61448520"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48783E05" w14:textId="77777777" w:rsidR="00237E76" w:rsidRDefault="00BF2492">
            <w:pPr>
              <w:pStyle w:val="TableText"/>
            </w:pPr>
            <w:r>
              <w:t>Severity classification of the fault.</w:t>
            </w:r>
          </w:p>
        </w:tc>
      </w:tr>
      <w:tr w:rsidR="00237E76" w14:paraId="0964AC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8EFBF5" w14:textId="77777777" w:rsidR="00237E76" w:rsidRDefault="00BF2492">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0E743032" w14:textId="77777777" w:rsidR="00237E76" w:rsidRDefault="00237E76">
            <w:pPr>
              <w:pStyle w:val="TableText"/>
            </w:pPr>
          </w:p>
        </w:tc>
        <w:tc>
          <w:tcPr>
            <w:tcW w:w="5526" w:type="dxa"/>
            <w:tcBorders>
              <w:top w:val="single" w:sz="4" w:space="0" w:color="auto"/>
              <w:left w:val="single" w:sz="4" w:space="0" w:color="auto"/>
              <w:bottom w:val="single" w:sz="4" w:space="0" w:color="auto"/>
              <w:right w:val="single" w:sz="4" w:space="0" w:color="auto"/>
            </w:tcBorders>
          </w:tcPr>
          <w:p w14:paraId="2F08B5D7" w14:textId="77777777" w:rsidR="00237E76" w:rsidRDefault="00BF2492">
            <w:pPr>
              <w:pStyle w:val="TableText"/>
            </w:pPr>
            <w:r>
              <w:t>Human-readable description of the fault.</w:t>
            </w:r>
          </w:p>
        </w:tc>
      </w:tr>
    </w:tbl>
    <w:p w14:paraId="22CBE685" w14:textId="77777777" w:rsidR="00237E76" w:rsidRDefault="00237E76">
      <w:pPr>
        <w:pStyle w:val="spacer"/>
      </w:pPr>
    </w:p>
    <w:p w14:paraId="0D82AB35" w14:textId="4B86C6EA" w:rsidR="00237E76" w:rsidRDefault="00BF2492">
      <w:pPr>
        <w:pStyle w:val="TABLE-title"/>
      </w:pPr>
      <w:bookmarkStart w:id="539" w:name="_Tab_c9_18_def"/>
      <w:bookmarkStart w:id="540" w:name="_Toc236318823"/>
      <w:r>
        <w:t xml:space="preserve">Table </w:t>
      </w:r>
      <w:r>
        <w:fldChar w:fldCharType="begin"/>
      </w:r>
      <w:r>
        <w:instrText xml:space="preserve"> SEQ Table \* ARABIC </w:instrText>
      </w:r>
      <w:r>
        <w:fldChar w:fldCharType="separate"/>
      </w:r>
      <w:r w:rsidR="0090716E">
        <w:rPr>
          <w:noProof/>
        </w:rPr>
        <w:t>85</w:t>
      </w:r>
      <w:r>
        <w:fldChar w:fldCharType="end"/>
      </w:r>
      <w:r>
        <w:t xml:space="preserve"> – DiagnosticTroubleCodeType definition</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237E76" w14:paraId="7635AFA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237E76" w:rsidRDefault="00BF2492">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237E76" w:rsidRDefault="00BF2492">
            <w:pPr>
              <w:pStyle w:val="TableText"/>
            </w:pPr>
            <w:r>
              <w:rPr>
                <w:b/>
              </w:rPr>
              <w:t>Value</w:t>
            </w:r>
          </w:p>
        </w:tc>
      </w:tr>
      <w:tr w:rsidR="00237E76" w14:paraId="04A045C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237E76" w:rsidRDefault="00BF2492">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237E76" w:rsidRDefault="00BF2492">
            <w:pPr>
              <w:pStyle w:val="TableText"/>
            </w:pPr>
            <w:r>
              <w:t>1:DiagnosticTroubleCodeType</w:t>
            </w:r>
          </w:p>
        </w:tc>
      </w:tr>
      <w:tr w:rsidR="00237E76" w14:paraId="13A2A2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237E76" w:rsidRDefault="00BF2492">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237E76" w:rsidRDefault="00BF2492">
            <w:pPr>
              <w:pStyle w:val="TableText"/>
            </w:pPr>
            <w:r>
              <w:t>False</w:t>
            </w:r>
          </w:p>
        </w:tc>
      </w:tr>
      <w:tr w:rsidR="00237E76" w14:paraId="614EC68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237E76" w:rsidRDefault="00BF2492">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237E76" w:rsidRDefault="00BF2492">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237E76" w:rsidRDefault="00BF2492">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237E76" w:rsidRDefault="00BF2492">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237E76" w:rsidRDefault="00BF2492">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237E76" w:rsidRDefault="00BF2492">
            <w:pPr>
              <w:pStyle w:val="TableText"/>
            </w:pPr>
            <w:r>
              <w:rPr>
                <w:b/>
              </w:rPr>
              <w:t>Other</w:t>
            </w:r>
          </w:p>
        </w:tc>
      </w:tr>
      <w:tr w:rsidR="00237E76" w14:paraId="26225B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237E76" w:rsidRDefault="00BF2492">
            <w:pPr>
              <w:pStyle w:val="TableText"/>
            </w:pPr>
            <w:r>
              <w:t>Subtype of the 0:Structure defined in OPC 10000-5, i.e. inheriting the InstanceDeclarations of that Node.</w:t>
            </w:r>
          </w:p>
        </w:tc>
      </w:tr>
      <w:tr w:rsidR="00237E76" w14:paraId="0F170A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237E76" w:rsidRDefault="00BF2492">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237E76" w:rsidRDefault="00BF2492">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237E76" w:rsidRDefault="00BF2492">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237E76" w:rsidRDefault="00237E76">
            <w:pPr>
              <w:pStyle w:val="TableText"/>
            </w:pPr>
          </w:p>
        </w:tc>
      </w:tr>
      <w:tr w:rsidR="00237E76" w14:paraId="020BC6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3122A0" w14:textId="77777777" w:rsidR="00237E76" w:rsidRDefault="00BF2492">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90C07C0" w14:textId="77777777" w:rsidR="00237E76" w:rsidRDefault="00BF2492">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EB6685" w14:textId="77777777" w:rsidR="00237E76" w:rsidRDefault="00BF2492">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F82FBD7" w14:textId="77777777" w:rsidR="00237E76" w:rsidRDefault="00237E76">
            <w:pPr>
              <w:pStyle w:val="TableText"/>
            </w:pPr>
          </w:p>
        </w:tc>
        <w:tc>
          <w:tcPr>
            <w:tcW w:w="1843" w:type="dxa"/>
            <w:tcBorders>
              <w:top w:val="single" w:sz="4" w:space="0" w:color="auto"/>
              <w:left w:val="single" w:sz="4" w:space="0" w:color="auto"/>
              <w:bottom w:val="single" w:sz="4" w:space="0" w:color="auto"/>
              <w:right w:val="single" w:sz="4" w:space="0" w:color="auto"/>
            </w:tcBorders>
          </w:tcPr>
          <w:p w14:paraId="096CDA7F" w14:textId="77777777" w:rsidR="00237E76" w:rsidRDefault="00BF2492">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22314D" w14:textId="77777777" w:rsidR="00237E76" w:rsidRDefault="00237E76">
            <w:pPr>
              <w:pStyle w:val="TableText"/>
            </w:pPr>
          </w:p>
        </w:tc>
      </w:tr>
      <w:tr w:rsidR="00237E76" w14:paraId="18D654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CB620A" w14:textId="77777777" w:rsidR="00237E76" w:rsidRDefault="00BF2492">
            <w:pPr>
              <w:pStyle w:val="TableText"/>
            </w:pPr>
            <w:r>
              <w:rPr>
                <w:b/>
              </w:rPr>
              <w:t>Conformance Units</w:t>
            </w:r>
          </w:p>
        </w:tc>
      </w:tr>
      <w:tr w:rsidR="00237E76" w14:paraId="71797A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6CCF18" w14:textId="77777777" w:rsidR="00237E76" w:rsidRDefault="00BF2492">
            <w:pPr>
              <w:pStyle w:val="TableText"/>
            </w:pPr>
            <w:r>
              <w:t>GEN-GeneratorSet</w:t>
            </w:r>
          </w:p>
        </w:tc>
      </w:tr>
    </w:tbl>
    <w:p w14:paraId="3C3906AE" w14:textId="77777777" w:rsidR="00237E76" w:rsidRDefault="00237E76">
      <w:pPr>
        <w:pStyle w:val="spacer"/>
      </w:pPr>
    </w:p>
    <w:p w14:paraId="3BC1B8B8" w14:textId="12BB010D" w:rsidR="005E69BD" w:rsidRPr="00EC120D" w:rsidRDefault="006235B1" w:rsidP="002E7A22">
      <w:pPr>
        <w:pStyle w:val="Heading1"/>
        <w:pageBreakBefore/>
      </w:pPr>
      <w:bookmarkStart w:id="541" w:name="_Ref37835213"/>
      <w:bookmarkStart w:id="542" w:name="_Toc184117007"/>
      <w:bookmarkStart w:id="543" w:name="_Ref85018491"/>
      <w:bookmarkStart w:id="544" w:name="_Clause_c10"/>
      <w:bookmarkStart w:id="545" w:name="_Toc236318724"/>
      <w:r w:rsidRPr="00EC120D">
        <w:lastRenderedPageBreak/>
        <w:t>Profiles and conformance units</w:t>
      </w:r>
      <w:bookmarkEnd w:id="541"/>
      <w:bookmarkEnd w:id="542"/>
      <w:bookmarkEnd w:id="543"/>
      <w:bookmarkEnd w:id="544"/>
      <w:bookmarkEnd w:id="545"/>
    </w:p>
    <w:p w14:paraId="7FA8451A" w14:textId="77777777" w:rsidR="00237E76" w:rsidRDefault="00BF2492">
      <w:pPr>
        <w:pStyle w:val="PARAGRAPH"/>
      </w:pPr>
      <w:r>
        <w:t xml:space="preserve">A server implementing this specification should implement the </w:t>
      </w:r>
      <w:r>
        <w:rPr>
          <w:rStyle w:val="VARIABLE"/>
        </w:rPr>
        <w:t>GeneratorSetType</w:t>
      </w:r>
      <w:r>
        <w:t xml:space="preserve"> and its mandatory content. Support for individual subsystems (fuel, cooling, lubrication, starting, aftertreatment), for </w:t>
      </w:r>
      <w:r>
        <w:rPr>
          <w:rStyle w:val="VARIABLE"/>
        </w:rPr>
        <w:t>AutomaticTransferSwitchType</w:t>
      </w:r>
      <w:r>
        <w:t xml:space="preserve">, </w:t>
      </w:r>
      <w:r>
        <w:rPr>
          <w:rStyle w:val="VARIABLE"/>
        </w:rPr>
        <w:t>ParallelingControllerType</w:t>
      </w:r>
      <w:r>
        <w:t xml:space="preserve"> and </w:t>
      </w:r>
      <w:r>
        <w:rPr>
          <w:rStyle w:val="VARIABLE"/>
        </w:rPr>
        <w:t>GeneratorSystemType</w:t>
      </w:r>
      <w:r>
        <w:t xml:space="preserve">, and for the control methods is optional and should be advertised through appropriate profiles/facets. Instances of </w:t>
      </w:r>
      <w:r>
        <w:rPr>
          <w:rStyle w:val="VARIABLE"/>
        </w:rPr>
        <w:t>GeneratorSetType</w:t>
      </w:r>
      <w:r>
        <w:t xml:space="preserve"> should be made discoverable by organising them under the Machinery </w:t>
      </w:r>
      <w:r>
        <w:rPr>
          <w:rStyle w:val="VARIABLE"/>
        </w:rPr>
        <w:t>Machines</w:t>
      </w:r>
      <w:r>
        <w:t xml:space="preserve"> folder, as recommended by OPC 40001‑1.</w:t>
      </w:r>
    </w:p>
    <w:p w14:paraId="5D4E0F0D" w14:textId="77777777" w:rsidR="00237E76" w:rsidRDefault="00BF2492">
      <w:pPr>
        <w:pStyle w:val="PARAGRAPH"/>
      </w:pPr>
      <w:r>
        <w:t xml:space="preserve">Mandatory children inherited from the chosen base types are </w:t>
      </w:r>
      <w:r>
        <w:rPr>
          <w:b/>
        </w:rPr>
        <w:t>not</w:t>
      </w:r>
      <w:r>
        <w:t xml:space="preserve"> re‑declared in this NodeSet, but conforming instances must still expose them. In particular: the DI </w:t>
      </w:r>
      <w:r>
        <w:rPr>
          <w:rStyle w:val="VARIABLE"/>
        </w:rPr>
        <w:t>DeviceType</w:t>
      </w:r>
      <w:r>
        <w:t xml:space="preserve"> nameplate (</w:t>
      </w:r>
      <w:r>
        <w:rPr>
          <w:rStyle w:val="VARIABLE"/>
        </w:rPr>
        <w:t>Manufacturer</w:t>
      </w:r>
      <w:r>
        <w:t xml:space="preserve">, </w:t>
      </w:r>
      <w:r>
        <w:rPr>
          <w:rStyle w:val="VARIABLE"/>
        </w:rPr>
        <w:t>Model</w:t>
      </w:r>
      <w:r>
        <w:t xml:space="preserve">, </w:t>
      </w:r>
      <w:r>
        <w:rPr>
          <w:rStyle w:val="VARIABLE"/>
        </w:rPr>
        <w:t>SerialNumber</w:t>
      </w:r>
      <w:r>
        <w:t xml:space="preserve">, </w:t>
      </w:r>
      <w:r>
        <w:rPr>
          <w:rStyle w:val="VARIABLE"/>
        </w:rPr>
        <w:t>HardwareRevision</w:t>
      </w:r>
      <w:r>
        <w:t xml:space="preserve">, </w:t>
      </w:r>
      <w:r>
        <w:rPr>
          <w:rStyle w:val="VARIABLE"/>
        </w:rPr>
        <w:t>SoftwareRevision</w:t>
      </w:r>
      <w:r>
        <w:t xml:space="preserve">, </w:t>
      </w:r>
      <w:r>
        <w:rPr>
          <w:rStyle w:val="VARIABLE"/>
        </w:rPr>
        <w:t>DeviceRevision</w:t>
      </w:r>
      <w:r>
        <w:t xml:space="preserve">, </w:t>
      </w:r>
      <w:r>
        <w:rPr>
          <w:rStyle w:val="VARIABLE"/>
        </w:rPr>
        <w:t>DeviceManual</w:t>
      </w:r>
      <w:r>
        <w:t xml:space="preserve">, </w:t>
      </w:r>
      <w:r>
        <w:rPr>
          <w:rStyle w:val="VARIABLE"/>
        </w:rPr>
        <w:t>RevisionCounter</w:t>
      </w:r>
      <w:r>
        <w:t xml:space="preserve">); the </w:t>
      </w:r>
      <w:r>
        <w:rPr>
          <w:rStyle w:val="VARIABLE"/>
        </w:rPr>
        <w:t>FiniteStateMachineType</w:t>
      </w:r>
      <w:r>
        <w:t xml:space="preserve"> </w:t>
      </w:r>
      <w:r>
        <w:rPr>
          <w:rStyle w:val="VARIABLE"/>
        </w:rPr>
        <w:t>CurrentState</w:t>
      </w:r>
      <w:r>
        <w:t xml:space="preserve"> on </w:t>
      </w:r>
      <w:r>
        <w:rPr>
          <w:rStyle w:val="VARIABLE"/>
        </w:rPr>
        <w:t>OperatingState</w:t>
      </w:r>
      <w:r>
        <w:t xml:space="preserve">; the </w:t>
      </w:r>
      <w:r>
        <w:rPr>
          <w:rStyle w:val="VARIABLE"/>
        </w:rPr>
        <w:t>AnalogUnitType</w:t>
      </w:r>
      <w:r>
        <w:t xml:space="preserve"> </w:t>
      </w:r>
      <w:r>
        <w:rPr>
          <w:rStyle w:val="VARIABLE"/>
        </w:rPr>
        <w:t>EngineeringUnits</w:t>
      </w:r>
      <w:r>
        <w:t xml:space="preserve"> on every measured value (this specification pre‑populates it with a default unit); and the </w:t>
      </w:r>
      <w:r>
        <w:rPr>
          <w:rStyle w:val="VARIABLE"/>
        </w:rPr>
        <w:t>OffNormalAlarmType</w:t>
      </w:r>
      <w:r>
        <w:t xml:space="preserve"> / </w:t>
      </w:r>
      <w:r>
        <w:rPr>
          <w:rStyle w:val="VARIABLE"/>
        </w:rPr>
        <w:t>AcknowledgeableConditionType</w:t>
      </w:r>
      <w:r>
        <w:t xml:space="preserve"> condition state (</w:t>
      </w:r>
      <w:r>
        <w:rPr>
          <w:rStyle w:val="VARIABLE"/>
        </w:rPr>
        <w:t>EnabledState</w:t>
      </w:r>
      <w:r>
        <w:t xml:space="preserve">, </w:t>
      </w:r>
      <w:r>
        <w:rPr>
          <w:rStyle w:val="VARIABLE"/>
        </w:rPr>
        <w:t>ActiveState</w:t>
      </w:r>
      <w:r>
        <w:t xml:space="preserve">, </w:t>
      </w:r>
      <w:r>
        <w:rPr>
          <w:rStyle w:val="VARIABLE"/>
        </w:rPr>
        <w:t>AckedState</w:t>
      </w:r>
      <w:r>
        <w:t xml:space="preserve">, </w:t>
      </w:r>
      <w:r>
        <w:rPr>
          <w:rStyle w:val="VARIABLE"/>
        </w:rPr>
        <w:t>NormalState</w:t>
      </w:r>
      <w:r>
        <w:t xml:space="preserve">). Optional but recommended children — such as the </w:t>
      </w:r>
      <w:r>
        <w:rPr>
          <w:rStyle w:val="VARIABLE"/>
        </w:rPr>
        <w:t>FiniteStateMachineType</w:t>
      </w:r>
      <w:r>
        <w:t xml:space="preserve"> </w:t>
      </w:r>
      <w:r>
        <w:rPr>
          <w:rStyle w:val="VARIABLE"/>
        </w:rPr>
        <w:t>LastTransition</w:t>
      </w:r>
      <w:r>
        <w:t xml:space="preserve"> and the </w:t>
      </w:r>
      <w:r>
        <w:rPr>
          <w:rStyle w:val="VARIABLE"/>
        </w:rPr>
        <w:t>AnalogUnitType</w:t>
      </w:r>
      <w:r>
        <w:t xml:space="preserve"> </w:t>
      </w:r>
      <w:r>
        <w:rPr>
          <w:rStyle w:val="VARIABLE"/>
        </w:rPr>
        <w:t>EURange</w:t>
      </w:r>
      <w:r>
        <w:t xml:space="preserve"> / </w:t>
      </w:r>
      <w:r>
        <w:rPr>
          <w:rStyle w:val="VARIABLE"/>
        </w:rPr>
        <w:t>InstrumentRange</w:t>
      </w:r>
      <w:r>
        <w:t xml:space="preserve"> — should be provided where the information is available.</w:t>
      </w:r>
    </w:p>
    <w:p w14:paraId="727B972F" w14:textId="77777777" w:rsidR="00237E76" w:rsidRDefault="00BF2492">
      <w:pPr>
        <w:pStyle w:val="PARAGRAPH"/>
      </w:pPr>
      <w:r>
        <w:t xml:space="preserve">Conformance is composed from independently implementable </w:t>
      </w:r>
      <w:r>
        <w:rPr>
          <w:b/>
        </w:rPr>
        <w:t>conformance units (CUs)</w:t>
      </w:r>
      <w:r>
        <w:t xml:space="preserve">, one per subsystem. Only </w:t>
      </w:r>
      <w:r>
        <w:rPr>
          <w:rStyle w:val="VARIABLE"/>
        </w:rPr>
        <w:t>GEN-GeneratorSet</w:t>
      </w:r>
      <w:r>
        <w:t xml:space="preserve"> is mandatory; every other unit may be claimed on its own.</w:t>
      </w:r>
    </w:p>
    <w:p w14:paraId="39A8A403" w14:textId="2D97FF16" w:rsidR="00237E76" w:rsidRDefault="00BF2492">
      <w:pPr>
        <w:pStyle w:val="TABLE-title"/>
      </w:pPr>
      <w:bookmarkStart w:id="546" w:name="_Tab_profiles_and_conformance_units_tab1"/>
      <w:bookmarkStart w:id="547" w:name="_Toc236318824"/>
      <w:r>
        <w:t xml:space="preserve">Table </w:t>
      </w:r>
      <w:r>
        <w:fldChar w:fldCharType="begin"/>
      </w:r>
      <w:r>
        <w:instrText xml:space="preserve"> SEQ Table \* ARABIC </w:instrText>
      </w:r>
      <w:r>
        <w:fldChar w:fldCharType="separate"/>
      </w:r>
      <w:r w:rsidR="0090716E">
        <w:rPr>
          <w:noProof/>
        </w:rPr>
        <w:t>86</w:t>
      </w:r>
      <w:r>
        <w:fldChar w:fldCharType="end"/>
      </w:r>
      <w:r>
        <w:t xml:space="preserve"> – Profiles and conformance units</w:t>
      </w:r>
      <w:bookmarkEnd w:id="546"/>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237E76" w14:paraId="5C4F4C6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1E2506" w14:textId="77777777" w:rsidR="00237E76" w:rsidRDefault="00BF2492">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08518140" w14:textId="77777777" w:rsidR="00237E76" w:rsidRDefault="00BF2492">
            <w:pPr>
              <w:pStyle w:val="TableText"/>
            </w:pPr>
            <w:r>
              <w:t>Requires</w:t>
            </w:r>
          </w:p>
        </w:tc>
      </w:tr>
      <w:tr w:rsidR="00237E76" w14:paraId="69340F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7CA625" w14:textId="77777777" w:rsidR="00237E76" w:rsidRDefault="00BF2492">
            <w:pPr>
              <w:pStyle w:val="TableText"/>
            </w:pPr>
            <w:r>
              <w:rPr>
                <w:rStyle w:val="VARIABLE"/>
              </w:rPr>
              <w:t>GEN-GeneratorSet</w:t>
            </w:r>
          </w:p>
        </w:tc>
        <w:tc>
          <w:tcPr>
            <w:tcW w:w="4463" w:type="dxa"/>
            <w:tcBorders>
              <w:top w:val="single" w:sz="4" w:space="0" w:color="auto"/>
              <w:left w:val="single" w:sz="4" w:space="0" w:color="auto"/>
              <w:bottom w:val="single" w:sz="4" w:space="0" w:color="auto"/>
              <w:right w:val="single" w:sz="4" w:space="0" w:color="auto"/>
            </w:tcBorders>
          </w:tcPr>
          <w:p w14:paraId="29682110" w14:textId="77777777" w:rsidR="00237E76" w:rsidRDefault="00BF2492">
            <w:pPr>
              <w:pStyle w:val="TableText"/>
            </w:pPr>
            <w:r>
              <w:rPr>
                <w:b/>
              </w:rPr>
              <w:t>Mandatory.</w:t>
            </w:r>
            <w:r>
              <w:t xml:space="preserve"> </w:t>
            </w:r>
            <w:r>
              <w:rPr>
                <w:rStyle w:val="VARIABLE"/>
              </w:rPr>
              <w:t>GeneratorSetType</w:t>
            </w:r>
            <w:r>
              <w:t xml:space="preserve"> with its mandatory content, and the enumerations and structures the model is written in.</w:t>
            </w:r>
          </w:p>
        </w:tc>
      </w:tr>
      <w:tr w:rsidR="00237E76" w14:paraId="0D3CA4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96B595" w14:textId="77777777" w:rsidR="00237E76" w:rsidRDefault="00BF2492">
            <w:pPr>
              <w:pStyle w:val="TableText"/>
            </w:pPr>
            <w:r>
              <w:rPr>
                <w:rStyle w:val="VARIABLE"/>
              </w:rPr>
              <w:t>GEN-Components</w:t>
            </w:r>
          </w:p>
        </w:tc>
        <w:tc>
          <w:tcPr>
            <w:tcW w:w="4463" w:type="dxa"/>
            <w:tcBorders>
              <w:top w:val="single" w:sz="4" w:space="0" w:color="auto"/>
              <w:left w:val="single" w:sz="4" w:space="0" w:color="auto"/>
              <w:bottom w:val="single" w:sz="4" w:space="0" w:color="auto"/>
              <w:right w:val="single" w:sz="4" w:space="0" w:color="auto"/>
            </w:tcBorders>
          </w:tcPr>
          <w:p w14:paraId="5833D4FE" w14:textId="77777777" w:rsidR="00237E76" w:rsidRDefault="00BF2492">
            <w:pPr>
              <w:pStyle w:val="TableText"/>
            </w:pPr>
            <w:r>
              <w:t>The engine, alternator, alternator phase and support subsystems (fuel, cooling, lubrication, starting, aftertreatment).</w:t>
            </w:r>
          </w:p>
        </w:tc>
      </w:tr>
      <w:tr w:rsidR="00237E76" w14:paraId="6A73B8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CCDBD3" w14:textId="77777777" w:rsidR="00237E76" w:rsidRDefault="00BF2492">
            <w:pPr>
              <w:pStyle w:val="TableText"/>
            </w:pPr>
            <w:r>
              <w:rPr>
                <w:rStyle w:val="VARIABLE"/>
              </w:rPr>
              <w:t>GEN-Identification</w:t>
            </w:r>
          </w:p>
        </w:tc>
        <w:tc>
          <w:tcPr>
            <w:tcW w:w="4463" w:type="dxa"/>
            <w:tcBorders>
              <w:top w:val="single" w:sz="4" w:space="0" w:color="auto"/>
              <w:left w:val="single" w:sz="4" w:space="0" w:color="auto"/>
              <w:bottom w:val="single" w:sz="4" w:space="0" w:color="auto"/>
              <w:right w:val="single" w:sz="4" w:space="0" w:color="auto"/>
            </w:tcBorders>
          </w:tcPr>
          <w:p w14:paraId="25C396F5" w14:textId="77777777" w:rsidR="00237E76" w:rsidRDefault="00BF2492">
            <w:pPr>
              <w:pStyle w:val="TableText"/>
            </w:pPr>
            <w:r>
              <w:t>The generator-set nameplate beyond the inherited DI nameplate.</w:t>
            </w:r>
          </w:p>
        </w:tc>
      </w:tr>
      <w:tr w:rsidR="00237E76" w14:paraId="74838C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0A5898" w14:textId="77777777" w:rsidR="00237E76" w:rsidRDefault="00BF2492">
            <w:pPr>
              <w:pStyle w:val="TableText"/>
            </w:pPr>
            <w:r>
              <w:rPr>
                <w:rStyle w:val="VARIABLE"/>
              </w:rPr>
              <w:t>GEN-StateMachine</w:t>
            </w:r>
          </w:p>
        </w:tc>
        <w:tc>
          <w:tcPr>
            <w:tcW w:w="4463" w:type="dxa"/>
            <w:tcBorders>
              <w:top w:val="single" w:sz="4" w:space="0" w:color="auto"/>
              <w:left w:val="single" w:sz="4" w:space="0" w:color="auto"/>
              <w:bottom w:val="single" w:sz="4" w:space="0" w:color="auto"/>
              <w:right w:val="single" w:sz="4" w:space="0" w:color="auto"/>
            </w:tcBorders>
          </w:tcPr>
          <w:p w14:paraId="1193C644" w14:textId="77777777" w:rsidR="00237E76" w:rsidRDefault="00BF2492">
            <w:pPr>
              <w:pStyle w:val="TableText"/>
            </w:pPr>
            <w:r>
              <w:rPr>
                <w:rStyle w:val="VARIABLE"/>
              </w:rPr>
              <w:t>GeneratorStateMachineType</w:t>
            </w:r>
            <w:r>
              <w:t>, its states and transitions, and the operating modes.</w:t>
            </w:r>
          </w:p>
        </w:tc>
      </w:tr>
      <w:tr w:rsidR="00237E76" w14:paraId="75B1A9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D9C94" w14:textId="77777777" w:rsidR="00237E76" w:rsidRDefault="00BF2492">
            <w:pPr>
              <w:pStyle w:val="TableText"/>
            </w:pPr>
            <w:r>
              <w:rPr>
                <w:rStyle w:val="VARIABLE"/>
              </w:rPr>
              <w:t>GEN-Rating</w:t>
            </w:r>
          </w:p>
        </w:tc>
        <w:tc>
          <w:tcPr>
            <w:tcW w:w="4463" w:type="dxa"/>
            <w:tcBorders>
              <w:top w:val="single" w:sz="4" w:space="0" w:color="auto"/>
              <w:left w:val="single" w:sz="4" w:space="0" w:color="auto"/>
              <w:bottom w:val="single" w:sz="4" w:space="0" w:color="auto"/>
              <w:right w:val="single" w:sz="4" w:space="0" w:color="auto"/>
            </w:tcBorders>
          </w:tcPr>
          <w:p w14:paraId="716E3225" w14:textId="77777777" w:rsidR="00237E76" w:rsidRDefault="00BF2492">
            <w:pPr>
              <w:pStyle w:val="TableText"/>
            </w:pPr>
            <w:r>
              <w:rPr>
                <w:rStyle w:val="VARIABLE"/>
              </w:rPr>
              <w:t>GeneratorRatingType</w:t>
            </w:r>
            <w:r>
              <w:t xml:space="preserve"> and the rating set of a generator set.</w:t>
            </w:r>
          </w:p>
        </w:tc>
      </w:tr>
      <w:tr w:rsidR="00237E76" w14:paraId="3BBE550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937599" w14:textId="77777777" w:rsidR="00237E76" w:rsidRDefault="00BF2492">
            <w:pPr>
              <w:pStyle w:val="TableText"/>
            </w:pPr>
            <w:r>
              <w:rPr>
                <w:rStyle w:val="VARIABLE"/>
              </w:rPr>
              <w:t>GEN-Alarms</w:t>
            </w:r>
          </w:p>
        </w:tc>
        <w:tc>
          <w:tcPr>
            <w:tcW w:w="4463" w:type="dxa"/>
            <w:tcBorders>
              <w:top w:val="single" w:sz="4" w:space="0" w:color="auto"/>
              <w:left w:val="single" w:sz="4" w:space="0" w:color="auto"/>
              <w:bottom w:val="single" w:sz="4" w:space="0" w:color="auto"/>
              <w:right w:val="single" w:sz="4" w:space="0" w:color="auto"/>
            </w:tcBorders>
          </w:tcPr>
          <w:p w14:paraId="7DF0AB00" w14:textId="77777777" w:rsidR="00237E76" w:rsidRDefault="00BF2492">
            <w:pPr>
              <w:pStyle w:val="TableText"/>
            </w:pPr>
            <w:r>
              <w:t>The protection and alarm conditions and their condition state.</w:t>
            </w:r>
          </w:p>
        </w:tc>
      </w:tr>
      <w:tr w:rsidR="00237E76" w14:paraId="0FCFD2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7858BB" w14:textId="77777777" w:rsidR="00237E76" w:rsidRDefault="00BF2492">
            <w:pPr>
              <w:pStyle w:val="TableText"/>
            </w:pPr>
            <w:r>
              <w:rPr>
                <w:rStyle w:val="VARIABLE"/>
              </w:rPr>
              <w:t>GEN-CANbus</w:t>
            </w:r>
          </w:p>
        </w:tc>
        <w:tc>
          <w:tcPr>
            <w:tcW w:w="4463" w:type="dxa"/>
            <w:tcBorders>
              <w:top w:val="single" w:sz="4" w:space="0" w:color="auto"/>
              <w:left w:val="single" w:sz="4" w:space="0" w:color="auto"/>
              <w:bottom w:val="single" w:sz="4" w:space="0" w:color="auto"/>
              <w:right w:val="single" w:sz="4" w:space="0" w:color="auto"/>
            </w:tcBorders>
          </w:tcPr>
          <w:p w14:paraId="011E9F5A" w14:textId="77777777" w:rsidR="00237E76" w:rsidRDefault="00BF2492">
            <w:pPr>
              <w:pStyle w:val="TableText"/>
            </w:pPr>
            <w:r>
              <w:t>The CAN bus / SAE J1939 interface of the engine.</w:t>
            </w:r>
          </w:p>
        </w:tc>
      </w:tr>
      <w:tr w:rsidR="00237E76" w14:paraId="32BAB3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BD878" w14:textId="77777777" w:rsidR="00237E76" w:rsidRDefault="00BF2492">
            <w:pPr>
              <w:pStyle w:val="TableText"/>
            </w:pPr>
            <w:r>
              <w:rPr>
                <w:rStyle w:val="VARIABLE"/>
              </w:rPr>
              <w:t>GEN-TransferSwitch</w:t>
            </w:r>
          </w:p>
        </w:tc>
        <w:tc>
          <w:tcPr>
            <w:tcW w:w="4463" w:type="dxa"/>
            <w:tcBorders>
              <w:top w:val="single" w:sz="4" w:space="0" w:color="auto"/>
              <w:left w:val="single" w:sz="4" w:space="0" w:color="auto"/>
              <w:bottom w:val="single" w:sz="4" w:space="0" w:color="auto"/>
              <w:right w:val="single" w:sz="4" w:space="0" w:color="auto"/>
            </w:tcBorders>
          </w:tcPr>
          <w:p w14:paraId="7DDA50E3" w14:textId="77777777" w:rsidR="00237E76" w:rsidRDefault="00BF2492">
            <w:pPr>
              <w:pStyle w:val="TableText"/>
            </w:pPr>
            <w:r>
              <w:rPr>
                <w:rStyle w:val="VARIABLE"/>
              </w:rPr>
              <w:t>AutomaticTransferSwitchType</w:t>
            </w:r>
            <w:r>
              <w:t xml:space="preserve"> and its transfer behaviour.</w:t>
            </w:r>
          </w:p>
        </w:tc>
      </w:tr>
      <w:tr w:rsidR="00237E76" w14:paraId="3F8C34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286968" w14:textId="77777777" w:rsidR="00237E76" w:rsidRDefault="00BF2492">
            <w:pPr>
              <w:pStyle w:val="TableText"/>
            </w:pPr>
            <w:r>
              <w:rPr>
                <w:rStyle w:val="VARIABLE"/>
              </w:rPr>
              <w:t>GEN-Paralleling</w:t>
            </w:r>
          </w:p>
        </w:tc>
        <w:tc>
          <w:tcPr>
            <w:tcW w:w="4463" w:type="dxa"/>
            <w:tcBorders>
              <w:top w:val="single" w:sz="4" w:space="0" w:color="auto"/>
              <w:left w:val="single" w:sz="4" w:space="0" w:color="auto"/>
              <w:bottom w:val="single" w:sz="4" w:space="0" w:color="auto"/>
              <w:right w:val="single" w:sz="4" w:space="0" w:color="auto"/>
            </w:tcBorders>
          </w:tcPr>
          <w:p w14:paraId="62AD772B" w14:textId="77777777" w:rsidR="00237E76" w:rsidRDefault="00BF2492">
            <w:pPr>
              <w:pStyle w:val="TableText"/>
            </w:pPr>
            <w:r>
              <w:rPr>
                <w:rStyle w:val="VARIABLE"/>
              </w:rPr>
              <w:t>ParallelingControllerType</w:t>
            </w:r>
            <w:r>
              <w:t xml:space="preserve"> and the paralleling and load-sharing behaviour.</w:t>
            </w:r>
          </w:p>
        </w:tc>
      </w:tr>
      <w:tr w:rsidR="00237E76" w14:paraId="00D1F8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FA3C03" w14:textId="77777777" w:rsidR="00237E76" w:rsidRDefault="00BF2492">
            <w:pPr>
              <w:pStyle w:val="TableText"/>
            </w:pPr>
            <w:r>
              <w:rPr>
                <w:rStyle w:val="VARIABLE"/>
              </w:rPr>
              <w:t>GEN-System</w:t>
            </w:r>
          </w:p>
        </w:tc>
        <w:tc>
          <w:tcPr>
            <w:tcW w:w="4463" w:type="dxa"/>
            <w:tcBorders>
              <w:top w:val="single" w:sz="4" w:space="0" w:color="auto"/>
              <w:left w:val="single" w:sz="4" w:space="0" w:color="auto"/>
              <w:bottom w:val="single" w:sz="4" w:space="0" w:color="auto"/>
              <w:right w:val="single" w:sz="4" w:space="0" w:color="auto"/>
            </w:tcBorders>
          </w:tcPr>
          <w:p w14:paraId="03058C9B" w14:textId="77777777" w:rsidR="00237E76" w:rsidRDefault="00BF2492">
            <w:pPr>
              <w:pStyle w:val="TableText"/>
            </w:pPr>
            <w:r>
              <w:rPr>
                <w:rStyle w:val="VARIABLE"/>
              </w:rPr>
              <w:t>GeneratorSystemType</w:t>
            </w:r>
            <w:r>
              <w:t>, the aggregate of several generator sets.</w:t>
            </w:r>
          </w:p>
        </w:tc>
      </w:tr>
    </w:tbl>
    <w:p w14:paraId="596A5D8F" w14:textId="77777777" w:rsidR="00237E76" w:rsidRDefault="00237E76">
      <w:pPr>
        <w:pStyle w:val="spacer"/>
      </w:pPr>
    </w:p>
    <w:p w14:paraId="398731D8" w14:textId="77777777" w:rsidR="00237E76" w:rsidRDefault="00BF2492">
      <w:pPr>
        <w:pStyle w:val="PARAGRAPH"/>
      </w:pPr>
      <w:r>
        <w:rPr>
          <w:b/>
        </w:rPr>
        <w:t>Profiles.</w:t>
      </w:r>
      <w:r>
        <w:t xml:space="preserve"> </w:t>
      </w:r>
      <w:r>
        <w:rPr>
          <w:i/>
        </w:rPr>
        <w:t>Generator Set Server</w:t>
      </w:r>
      <w:r>
        <w:t xml:space="preserve"> = </w:t>
      </w:r>
      <w:r>
        <w:rPr>
          <w:rStyle w:val="VARIABLE"/>
        </w:rPr>
        <w:t>GEN-GeneratorSet</w:t>
      </w:r>
      <w:r>
        <w:t xml:space="preserve"> + </w:t>
      </w:r>
      <w:r>
        <w:rPr>
          <w:rStyle w:val="VARIABLE"/>
        </w:rPr>
        <w:t>GEN-Components</w:t>
      </w:r>
      <w:r>
        <w:t xml:space="preserve"> + </w:t>
      </w:r>
      <w:r>
        <w:rPr>
          <w:rStyle w:val="VARIABLE"/>
        </w:rPr>
        <w:t>GEN-Identification</w:t>
      </w:r>
      <w:r>
        <w:t xml:space="preserve"> + </w:t>
      </w:r>
      <w:r>
        <w:rPr>
          <w:rStyle w:val="VARIABLE"/>
        </w:rPr>
        <w:t>GEN-StateMachine</w:t>
      </w:r>
      <w:r>
        <w:t xml:space="preserve"> + </w:t>
      </w:r>
      <w:r>
        <w:rPr>
          <w:rStyle w:val="VARIABLE"/>
        </w:rPr>
        <w:t>GEN-Rating</w:t>
      </w:r>
      <w:r>
        <w:t xml:space="preserve">. </w:t>
      </w:r>
      <w:r>
        <w:rPr>
          <w:i/>
        </w:rPr>
        <w:t>Generator Set Server with alarms</w:t>
      </w:r>
      <w:r>
        <w:t xml:space="preserve"> adds </w:t>
      </w:r>
      <w:r>
        <w:rPr>
          <w:rStyle w:val="VARIABLE"/>
        </w:rPr>
        <w:t>GEN-Alarms</w:t>
      </w:r>
      <w:r>
        <w:t xml:space="preserve"> and </w:t>
      </w:r>
      <w:r>
        <w:rPr>
          <w:rStyle w:val="VARIABLE"/>
        </w:rPr>
        <w:t>GEN-CANbus</w:t>
      </w:r>
      <w:r>
        <w:t xml:space="preserve">. </w:t>
      </w:r>
      <w:r>
        <w:rPr>
          <w:i/>
        </w:rPr>
        <w:t>Generator Plant Server</w:t>
      </w:r>
      <w:r>
        <w:t xml:space="preserve"> adds </w:t>
      </w:r>
      <w:r>
        <w:rPr>
          <w:rStyle w:val="VARIABLE"/>
        </w:rPr>
        <w:t>GEN-TransferSwitch</w:t>
      </w:r>
      <w:r>
        <w:t xml:space="preserve">, </w:t>
      </w:r>
      <w:r>
        <w:rPr>
          <w:rStyle w:val="VARIABLE"/>
        </w:rPr>
        <w:t>GEN-Paralleling</w:t>
      </w:r>
      <w:r>
        <w:t xml:space="preserve"> and </w:t>
      </w:r>
      <w:r>
        <w:rPr>
          <w:rStyle w:val="VARIABLE"/>
        </w:rPr>
        <w:t>GEN-System</w:t>
      </w:r>
      <w:r>
        <w:t>.</w:t>
      </w:r>
    </w:p>
    <w:p w14:paraId="6B4A45F1" w14:textId="77777777" w:rsidR="00237E76" w:rsidRDefault="00BF2492">
      <w:pPr>
        <w:pStyle w:val="Heading1"/>
      </w:pPr>
      <w:bookmarkStart w:id="548" w:name="_Clause_c11"/>
      <w:bookmarkStart w:id="549" w:name="_Toc236318725"/>
      <w:r>
        <w:t>Namespaces</w:t>
      </w:r>
      <w:bookmarkEnd w:id="548"/>
      <w:bookmarkEnd w:id="549"/>
    </w:p>
    <w:p w14:paraId="49E581B0" w14:textId="77777777" w:rsidR="00237E76" w:rsidRDefault="00BF2492">
      <w:pPr>
        <w:pStyle w:val="Heading2"/>
      </w:pPr>
      <w:bookmarkStart w:id="550" w:name="_Clause_c11_1"/>
      <w:bookmarkStart w:id="551" w:name="_Ref127248897"/>
      <w:bookmarkStart w:id="552" w:name="_Toc236318726"/>
      <w:r>
        <w:t>Namespace metadata</w:t>
      </w:r>
      <w:bookmarkEnd w:id="550"/>
      <w:bookmarkEnd w:id="551"/>
      <w:bookmarkEnd w:id="552"/>
    </w:p>
    <w:p w14:paraId="1EA1AA03" w14:textId="77777777" w:rsidR="00237E76" w:rsidRDefault="00BF2492">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237E76" w:rsidRDefault="00BF2492">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9EE514A" w:rsidR="00237E76" w:rsidRDefault="00BF2492">
      <w:pPr>
        <w:pStyle w:val="TABLE-title"/>
      </w:pPr>
      <w:bookmarkStart w:id="553" w:name="_Tab_namespace_metadata_tab1"/>
      <w:bookmarkStart w:id="554" w:name="_Ref16863029"/>
      <w:bookmarkStart w:id="555" w:name="_Toc236318825"/>
      <w:r>
        <w:lastRenderedPageBreak/>
        <w:t xml:space="preserve">Table </w:t>
      </w:r>
      <w:r>
        <w:fldChar w:fldCharType="begin"/>
      </w:r>
      <w:r>
        <w:instrText xml:space="preserve"> SEQ Table \* ARABIC </w:instrText>
      </w:r>
      <w:r>
        <w:fldChar w:fldCharType="separate"/>
      </w:r>
      <w:r w:rsidR="0090716E">
        <w:rPr>
          <w:noProof/>
        </w:rPr>
        <w:t>87</w:t>
      </w:r>
      <w:r>
        <w:fldChar w:fldCharType="end"/>
      </w:r>
      <w:r>
        <w:t xml:space="preserve"> – NamespaceMetadata Object for this document</w:t>
      </w:r>
      <w:bookmarkEnd w:id="553"/>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237E76" w14:paraId="123D259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237E76" w:rsidRDefault="00BF2492">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237E76" w:rsidRDefault="00BF2492">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237E76" w:rsidRDefault="00BF2492">
            <w:pPr>
              <w:pStyle w:val="TableText"/>
            </w:pPr>
            <w:r>
              <w:t>Value</w:t>
            </w:r>
          </w:p>
        </w:tc>
      </w:tr>
      <w:tr w:rsidR="00237E76" w14:paraId="4ED8D70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237E76" w:rsidRDefault="00BF2492">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237E76" w:rsidRDefault="00BF249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237E76" w:rsidRDefault="00BF2492">
            <w:pPr>
              <w:pStyle w:val="TableText"/>
            </w:pPr>
            <w:r>
              <w:t>http://opcfoundation.org/UA/Generators/</w:t>
            </w:r>
          </w:p>
        </w:tc>
      </w:tr>
      <w:tr w:rsidR="00237E76" w14:paraId="6FBEB29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237E76" w:rsidRDefault="00BF2492">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237E76" w:rsidRDefault="00BF249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237E76" w:rsidRDefault="00BF2492">
            <w:pPr>
              <w:pStyle w:val="TableText"/>
            </w:pPr>
            <w:r>
              <w:t>1.1.0</w:t>
            </w:r>
          </w:p>
        </w:tc>
      </w:tr>
      <w:tr w:rsidR="00237E76" w14:paraId="01D77C6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237E76" w:rsidRDefault="00BF2492">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237E76" w:rsidRDefault="00BF2492">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237E76" w:rsidRDefault="00BF2492">
            <w:pPr>
              <w:pStyle w:val="TableText"/>
            </w:pPr>
            <w:r>
              <w:t>2026-07-01</w:t>
            </w:r>
          </w:p>
        </w:tc>
      </w:tr>
      <w:tr w:rsidR="00237E76" w14:paraId="42CBE14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237E76" w:rsidRDefault="00BF2492">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237E76" w:rsidRDefault="00BF2492">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237E76" w:rsidRDefault="00BF2492">
            <w:pPr>
              <w:pStyle w:val="TableText"/>
            </w:pPr>
            <w:r>
              <w:t>False</w:t>
            </w:r>
          </w:p>
        </w:tc>
      </w:tr>
      <w:tr w:rsidR="00237E76" w14:paraId="228DDED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237E76" w:rsidRDefault="00BF2492">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237E76" w:rsidRDefault="00BF2492">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237E76" w:rsidRDefault="00BF2492">
            <w:pPr>
              <w:pStyle w:val="TableText"/>
            </w:pPr>
            <w:r>
              <w:t>0 (Numeric)</w:t>
            </w:r>
          </w:p>
        </w:tc>
      </w:tr>
      <w:tr w:rsidR="00237E76" w14:paraId="37AAFFF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237E76" w:rsidRDefault="00BF2492">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237E76" w:rsidRDefault="00BF2492">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237E76" w:rsidRDefault="00BF2492">
            <w:pPr>
              <w:pStyle w:val="TableText"/>
            </w:pPr>
            <w:r>
              <w:t>1001:6399</w:t>
            </w:r>
          </w:p>
        </w:tc>
      </w:tr>
      <w:tr w:rsidR="00237E76" w14:paraId="3629F44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237E76" w:rsidRDefault="00BF2492">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237E76" w:rsidRDefault="00BF2492">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237E76" w:rsidRDefault="00BF2492">
            <w:pPr>
              <w:pStyle w:val="TableText"/>
            </w:pPr>
            <w:r>
              <w:t>--</w:t>
            </w:r>
          </w:p>
        </w:tc>
      </w:tr>
    </w:tbl>
    <w:p w14:paraId="32E40B3A" w14:textId="77777777" w:rsidR="00237E76" w:rsidRDefault="00237E76">
      <w:pPr>
        <w:pStyle w:val="spacer"/>
      </w:pPr>
    </w:p>
    <w:p w14:paraId="14436C49" w14:textId="77777777" w:rsidR="00237E76" w:rsidRDefault="00BF2492">
      <w:pPr>
        <w:pStyle w:val="PARAGRAPH"/>
      </w:pPr>
      <w:r>
        <w:t>The IsNamespaceSubset Property is False because the UANodeSet XML file contains the complete namespace. A Server exposing only a subset sets it to True.</w:t>
      </w:r>
    </w:p>
    <w:p w14:paraId="2EE1EBC5" w14:textId="77777777" w:rsidR="00237E76" w:rsidRDefault="00BF2492">
      <w:pPr>
        <w:pStyle w:val="Heading2"/>
      </w:pPr>
      <w:bookmarkStart w:id="556" w:name="_Clause_c11_2"/>
      <w:bookmarkStart w:id="557" w:name="_Ref55114991"/>
      <w:bookmarkStart w:id="558" w:name="_Toc236318727"/>
      <w:r>
        <w:t>Handling of OPC UA namespaces</w:t>
      </w:r>
      <w:bookmarkEnd w:id="556"/>
      <w:bookmarkEnd w:id="557"/>
      <w:bookmarkEnd w:id="558"/>
    </w:p>
    <w:p w14:paraId="1BF4CB94" w14:textId="77777777" w:rsidR="00237E76" w:rsidRDefault="00BF2492">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158F209D" w:rsidR="00237E76" w:rsidRDefault="00BF2492">
      <w:pPr>
        <w:pStyle w:val="TABLE-title"/>
      </w:pPr>
      <w:bookmarkStart w:id="559" w:name="_Tab_handling_of_opc_ua_namespaces_tab1"/>
      <w:bookmarkStart w:id="560" w:name="_Toc236318826"/>
      <w:r>
        <w:t xml:space="preserve">Table </w:t>
      </w:r>
      <w:r>
        <w:fldChar w:fldCharType="begin"/>
      </w:r>
      <w:r>
        <w:instrText xml:space="preserve"> SEQ Table \* ARABIC </w:instrText>
      </w:r>
      <w:r>
        <w:fldChar w:fldCharType="separate"/>
      </w:r>
      <w:r w:rsidR="0090716E">
        <w:rPr>
          <w:noProof/>
        </w:rPr>
        <w:t>88</w:t>
      </w:r>
      <w:r>
        <w:fldChar w:fldCharType="end"/>
      </w:r>
      <w:r>
        <w:t xml:space="preserve"> – Namespaces used in an OpenUSD Server</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237E76" w14:paraId="028E24D0"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237E76" w:rsidRDefault="00BF2492">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237E76" w:rsidRDefault="00BF2492">
            <w:pPr>
              <w:pStyle w:val="TableText"/>
            </w:pPr>
            <w:r>
              <w:t>Description</w:t>
            </w:r>
          </w:p>
        </w:tc>
      </w:tr>
      <w:tr w:rsidR="00237E76" w14:paraId="2226F63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237E76" w:rsidRDefault="00BF2492">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237E76" w:rsidRDefault="00BF2492">
            <w:pPr>
              <w:pStyle w:val="TableText"/>
            </w:pPr>
            <w:r>
              <w:t>Namespace for NodeIds and BrowseNames defined in the OPC UA specification (OPC 10000-3, OPC 10000-5).</w:t>
            </w:r>
          </w:p>
        </w:tc>
      </w:tr>
      <w:tr w:rsidR="00237E76" w14:paraId="4BBF52E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237E76" w:rsidRDefault="00BF2492">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237E76" w:rsidRDefault="00BF2492">
            <w:pPr>
              <w:pStyle w:val="TableText"/>
            </w:pPr>
            <w:r>
              <w:t>Namespace for Nodes defined in the local Server. This namespace shall have index 1.</w:t>
            </w:r>
          </w:p>
        </w:tc>
      </w:tr>
      <w:tr w:rsidR="00237E76" w14:paraId="05DB382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237E76" w:rsidRDefault="00BF2492">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237E76" w:rsidRDefault="00BF2492">
            <w:pPr>
              <w:pStyle w:val="TableText"/>
            </w:pPr>
            <w:r>
              <w:t>Namespace of the RequiredModel that carries the abstract registry base types this document extends.</w:t>
            </w:r>
          </w:p>
        </w:tc>
      </w:tr>
      <w:tr w:rsidR="00237E76" w14:paraId="46056B9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237E76" w:rsidRDefault="00BF2492">
            <w:pPr>
              <w:pStyle w:val="TableText"/>
            </w:pPr>
            <w:r>
              <w:t>http://opcfoundation.org/UA/Generators/</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237E76" w:rsidRDefault="00BF2492">
            <w:pPr>
              <w:pStyle w:val="TableText"/>
            </w:pPr>
            <w:r>
              <w:t>Namespace for NodeIds and BrowseNames defined in this document.</w:t>
            </w:r>
          </w:p>
        </w:tc>
      </w:tr>
      <w:tr w:rsidR="00237E76" w14:paraId="58FE11C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237E76" w:rsidRDefault="00BF2492">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237E76" w:rsidRDefault="00BF2492">
            <w:pPr>
              <w:pStyle w:val="TableText"/>
            </w:pPr>
            <w:r>
              <w:t>A Server may provide vendor-specific types derived from the types defined in this document, in one or more additional namespaces.</w:t>
            </w:r>
          </w:p>
        </w:tc>
      </w:tr>
    </w:tbl>
    <w:p w14:paraId="0F63B53D" w14:textId="77777777" w:rsidR="00237E76" w:rsidRDefault="00237E76">
      <w:pPr>
        <w:pStyle w:val="spacer"/>
      </w:pPr>
    </w:p>
    <w:p w14:paraId="5413F9C3" w14:textId="77777777" w:rsidR="00237E76" w:rsidRDefault="00BF2492">
      <w:pPr>
        <w:pStyle w:val="PARAGRAPH"/>
      </w:pPr>
      <w:r>
        <w:t>The following table lists the namespaces and their indexes used for BrowseNames in this document. The default namespace of this document is not listed, because every BrowseName without a prefix uses it.</w:t>
      </w:r>
    </w:p>
    <w:p w14:paraId="193A572E" w14:textId="00F0DA3C" w:rsidR="00237E76" w:rsidRDefault="00BF2492">
      <w:pPr>
        <w:pStyle w:val="TABLE-title"/>
      </w:pPr>
      <w:bookmarkStart w:id="561" w:name="_Tab_handling_of_opc_ua_namespaces_tab2"/>
      <w:bookmarkStart w:id="562" w:name="_Ref16577438"/>
      <w:bookmarkStart w:id="563" w:name="_Toc236318827"/>
      <w:r>
        <w:t xml:space="preserve">Table </w:t>
      </w:r>
      <w:r>
        <w:fldChar w:fldCharType="begin"/>
      </w:r>
      <w:r>
        <w:instrText xml:space="preserve"> SEQ Table \* ARABIC </w:instrText>
      </w:r>
      <w:r>
        <w:fldChar w:fldCharType="separate"/>
      </w:r>
      <w:r w:rsidR="0090716E">
        <w:rPr>
          <w:noProof/>
        </w:rPr>
        <w:t>89</w:t>
      </w:r>
      <w:r>
        <w:fldChar w:fldCharType="end"/>
      </w:r>
      <w:r>
        <w:t xml:space="preserve"> – Namespaces used in this document</w:t>
      </w:r>
      <w:bookmarkEnd w:id="561"/>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237E76" w14:paraId="25FD759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237E76" w:rsidRDefault="00BF2492">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237E76" w:rsidRDefault="00BF2492">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237E76" w:rsidRDefault="00BF2492">
            <w:pPr>
              <w:pStyle w:val="TableText"/>
            </w:pPr>
            <w:r>
              <w:t>Example</w:t>
            </w:r>
          </w:p>
        </w:tc>
      </w:tr>
      <w:tr w:rsidR="00237E76" w14:paraId="0794B0F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237E76" w:rsidRDefault="00BF2492">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237E76" w:rsidRDefault="00BF2492">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237E76" w:rsidRDefault="00BF2492">
            <w:pPr>
              <w:pStyle w:val="TableText"/>
            </w:pPr>
            <w:r>
              <w:t>0:EngineeringUnits</w:t>
            </w:r>
          </w:p>
        </w:tc>
      </w:tr>
      <w:tr w:rsidR="00237E76" w14:paraId="6E56CE45"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237E76" w:rsidRDefault="00BF2492">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237E76" w:rsidRDefault="00BF2492">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237E76" w:rsidRDefault="00BF2492">
            <w:pPr>
              <w:pStyle w:val="TableText"/>
            </w:pPr>
            <w:r>
              <w:t>1:ResourceType</w:t>
            </w:r>
          </w:p>
        </w:tc>
      </w:tr>
    </w:tbl>
    <w:p w14:paraId="186917D6" w14:textId="77777777" w:rsidR="00237E76" w:rsidRDefault="00237E76">
      <w:pPr>
        <w:pStyle w:val="spacer"/>
      </w:pPr>
    </w:p>
    <w:p w14:paraId="4AC1323A" w14:textId="76AB9FC4" w:rsidR="00F95EC5" w:rsidRPr="00EC120D" w:rsidRDefault="00F95EC5" w:rsidP="00F95EC5">
      <w:pPr>
        <w:pStyle w:val="ANNEXtitle"/>
      </w:pPr>
      <w:r w:rsidRPr="00EC120D">
        <w:lastRenderedPageBreak/>
        <w:br/>
      </w:r>
      <w:bookmarkStart w:id="564" w:name="_Toc355080571"/>
      <w:bookmarkStart w:id="565" w:name="_Toc358798318"/>
      <w:bookmarkStart w:id="566" w:name="_Toc358802876"/>
      <w:bookmarkStart w:id="567" w:name="_Toc358803017"/>
      <w:bookmarkStart w:id="568" w:name="_Toc359335763"/>
      <w:bookmarkStart w:id="569" w:name="_Ref37835123"/>
      <w:bookmarkStart w:id="570" w:name="_Toc184117011"/>
      <w:bookmarkStart w:id="571" w:name="_Toc236318728"/>
      <w:r w:rsidRPr="00EC120D">
        <w:rPr>
          <w:b w:val="0"/>
        </w:rPr>
        <w:t>(normative)</w:t>
      </w:r>
      <w:r w:rsidR="00153F7F" w:rsidRPr="00EC120D">
        <w:rPr>
          <w:b w:val="0"/>
        </w:rPr>
        <w:t xml:space="preserve"> </w:t>
      </w:r>
      <w:r w:rsidR="00546837" w:rsidRPr="00EC120D">
        <w:rPr>
          <w:b w:val="0"/>
        </w:rPr>
        <w:br/>
      </w:r>
      <w:r w:rsidRPr="00EC120D">
        <w:rPr>
          <w:b w:val="0"/>
        </w:rPr>
        <w:br/>
      </w:r>
      <w:bookmarkEnd w:id="564"/>
      <w:bookmarkEnd w:id="565"/>
      <w:bookmarkEnd w:id="566"/>
      <w:bookmarkEnd w:id="567"/>
      <w:bookmarkEnd w:id="568"/>
      <w:r w:rsidR="006235B1" w:rsidRPr="00EC120D">
        <w:rPr>
          <w:color w:val="FF0000"/>
        </w:rPr>
        <w:t>Generators</w:t>
      </w:r>
      <w:r w:rsidR="006235B1" w:rsidRPr="00EC120D">
        <w:t xml:space="preserve"> namespace and mappings</w:t>
      </w:r>
      <w:bookmarkEnd w:id="569"/>
      <w:bookmarkEnd w:id="570"/>
      <w:bookmarkEnd w:id="571"/>
    </w:p>
    <w:p w14:paraId="70B0B150" w14:textId="0224F181" w:rsidR="00F95EC5" w:rsidRPr="00EC120D" w:rsidRDefault="003E3B96" w:rsidP="00F95EC5">
      <w:pPr>
        <w:pStyle w:val="ANNEX-heading1"/>
      </w:pPr>
      <w:bookmarkStart w:id="572" w:name="_Toc442691956"/>
      <w:bookmarkStart w:id="573" w:name="_Toc29912017"/>
      <w:bookmarkStart w:id="574" w:name="_Toc184117012"/>
      <w:bookmarkStart w:id="575" w:name="_Hlk127250868"/>
      <w:bookmarkStart w:id="576" w:name="_Toc236318729"/>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Generators</w:t>
      </w:r>
      <w:r w:rsidR="006235B1" w:rsidRPr="00EC120D">
        <w:t xml:space="preserve"> Information Model</w:t>
      </w:r>
      <w:bookmarkEnd w:id="572"/>
      <w:bookmarkEnd w:id="573"/>
      <w:bookmarkEnd w:id="574"/>
      <w:bookmarkEnd w:id="576"/>
    </w:p>
    <w:p w14:paraId="28AAC82D" w14:textId="77777777" w:rsidR="00324AC6" w:rsidRPr="00EC120D" w:rsidRDefault="00324AC6" w:rsidP="00324AC6">
      <w:pPr>
        <w:pStyle w:val="spacer"/>
      </w:pPr>
    </w:p>
    <w:p w14:paraId="1DA69E48" w14:textId="7A88511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90716E" w:rsidRPr="0090716E">
        <w:rPr>
          <w:color w:val="CC3300"/>
        </w:rPr>
        <w:t>OPC 10000-6,</w:t>
      </w:r>
      <w:r w:rsidR="0090716E">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://opcfoundation.org/UA/GEN/</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tag:opcfoundation.org,yyyy-MM:UA:GEN</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84FE02A"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GEN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90716E">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7A5D290"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5" w:history="1">
        <w:r w:rsidRPr="00621FAB">
          <w:rPr>
            <w:color w:val="0033CC"/>
            <w:sz w:val="18"/>
            <w:szCs w:val="18"/>
            <w:lang w:eastAsia="ja-JP"/>
          </w:rPr>
          <w:t>https://reference.opcfoundation.org/nodesets?u=http://opcfoundation.org/UA/Generators/</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Generators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GEN</w:t>
      </w:r>
      <w:r w:rsidRPr="00EC3C71">
        <w:t>/</w:t>
      </w:r>
    </w:p>
    <w:p w14:paraId="7568F3A8" w14:textId="4A4A8E3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6"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http://opcfoundation.org/UA/Generators/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http://opcfoundation.org/UA/Generators/</w:t>
      </w:r>
      <w:r w:rsidRPr="007E383D">
        <w:t>&amp;v=</w:t>
      </w:r>
      <w:r w:rsidRPr="00621FAB">
        <w:rPr>
          <w:color w:val="FF0000"/>
        </w:rPr>
        <w:t>1.1.0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http://opcfoundation.org/UA/Generators/</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http://opcfoundation.org/UA/Generators/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8C7B42D"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90716E">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Generators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http://opcfoundation.org/UA/Generators/</w:t>
      </w:r>
      <w:r w:rsidRPr="007E383D">
        <w:t>&amp;v=</w:t>
      </w:r>
      <w:r w:rsidRPr="00621FAB">
        <w:rPr>
          <w:color w:val="FF0000"/>
        </w:rPr>
        <w:t>1.1.0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http://opcfoundation.org/UA/Generators/</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Opc.Ua.GEN.NodeIds.csv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Opc.Ua.GEN.NodeSet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Opc.ua.GEN.Types.bsd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75"/>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77" w:name="_Toc217732200"/>
      <w:bookmarkStart w:id="578" w:name="_Toc217789981"/>
      <w:bookmarkStart w:id="579" w:name="_Toc217732201"/>
      <w:bookmarkStart w:id="580" w:name="_Toc217789982"/>
      <w:bookmarkStart w:id="581" w:name="_Toc217732203"/>
      <w:bookmarkStart w:id="582" w:name="_Toc217789984"/>
      <w:bookmarkStart w:id="583" w:name="_Toc184117013"/>
      <w:bookmarkStart w:id="584" w:name="_Toc236318730"/>
      <w:bookmarkEnd w:id="577"/>
      <w:bookmarkEnd w:id="578"/>
      <w:bookmarkEnd w:id="579"/>
      <w:bookmarkEnd w:id="580"/>
      <w:bookmarkEnd w:id="581"/>
      <w:bookmarkEnd w:id="582"/>
      <w:r w:rsidRPr="00EC120D">
        <w:t>Capability identifier</w:t>
      </w:r>
      <w:bookmarkEnd w:id="583"/>
      <w:bookmarkEnd w:id="584"/>
    </w:p>
    <w:p w14:paraId="0D3974F6" w14:textId="102CA3CA"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85" w:name="OLE_LINK16"/>
      <w:bookmarkStart w:id="586" w:name="OLE_LINK17"/>
      <w:bookmarkStart w:id="587" w:name="OLE_LINK18"/>
      <w:r w:rsidRPr="00EC120D">
        <w:rPr>
          <w:i/>
          <w:color w:val="CC3300"/>
        </w:rPr>
        <w:t>ServerCapabilityIdentifiers</w:t>
      </w:r>
      <w:r w:rsidRPr="00EC120D">
        <w:rPr>
          <w:color w:val="CC3300"/>
        </w:rPr>
        <w:t xml:space="preserve"> </w:t>
      </w:r>
      <w:bookmarkEnd w:id="585"/>
      <w:bookmarkEnd w:id="586"/>
      <w:bookmarkEnd w:id="587"/>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90716E">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1DD1EA0C"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GEN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90716E">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GEN</w:t>
      </w:r>
    </w:p>
    <w:p w14:paraId="6204D615" w14:textId="77777777" w:rsidR="00D83AA6" w:rsidRPr="004C388A" w:rsidRDefault="00D83AA6" w:rsidP="00FC03D7">
      <w:pPr>
        <w:pStyle w:val="PARAGRAPH"/>
        <w:spacing w:before="0"/>
        <w:rPr>
          <w:rStyle w:val="Hyperlink"/>
          <w:sz w:val="16"/>
        </w:rPr>
      </w:pPr>
    </w:p>
    <w:p w14:paraId="2AFE4675" w14:textId="77777777" w:rsidR="00237E76" w:rsidRDefault="00BF2492">
      <w:pPr>
        <w:pStyle w:val="ANNEX-heading1"/>
      </w:pPr>
      <w:bookmarkStart w:id="588" w:name="_Toc236318731"/>
      <w:r>
        <w:t>Node reference</w:t>
      </w:r>
      <w:bookmarkEnd w:id="588"/>
    </w:p>
    <w:p w14:paraId="117F3D45" w14:textId="77777777" w:rsidR="00237E76" w:rsidRDefault="00BF2492">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32AEA568" w:rsidR="00237E76" w:rsidRDefault="00BF2492">
      <w:pPr>
        <w:pStyle w:val="TABLE-title"/>
      </w:pPr>
      <w:bookmarkStart w:id="589" w:name="_Tab_annex_a_nodes"/>
      <w:bookmarkStart w:id="590" w:name="_Toc236318828"/>
      <w:r>
        <w:lastRenderedPageBreak/>
        <w:t xml:space="preserve">Table </w:t>
      </w:r>
      <w:r>
        <w:fldChar w:fldCharType="begin"/>
      </w:r>
      <w:r>
        <w:instrText xml:space="preserve"> SEQ Table \* ARABIC </w:instrText>
      </w:r>
      <w:r>
        <w:fldChar w:fldCharType="separate"/>
      </w:r>
      <w:r w:rsidR="0090716E">
        <w:rPr>
          <w:noProof/>
        </w:rPr>
        <w:t>90</w:t>
      </w:r>
      <w:r>
        <w:fldChar w:fldCharType="end"/>
      </w:r>
      <w:r>
        <w:t xml:space="preserve"> – Nodes defined by this document</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237E76" w14:paraId="133430A5"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237E76" w:rsidRDefault="00BF2492">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237E76" w:rsidRDefault="00BF2492">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237E76" w:rsidRDefault="00BF2492">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237E76" w:rsidRDefault="00BF2492">
            <w:pPr>
              <w:pStyle w:val="TableText"/>
            </w:pPr>
            <w:r>
              <w:rPr>
                <w:b/>
              </w:rPr>
              <w:t>Description</w:t>
            </w:r>
          </w:p>
        </w:tc>
      </w:tr>
      <w:tr w:rsidR="00237E76" w14:paraId="543ADB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237E76" w:rsidRDefault="00BF2492">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237E76" w:rsidRDefault="00BF2492">
            <w:pPr>
              <w:pStyle w:val="TableText"/>
            </w:pPr>
            <w:r>
              <w:t>GeneratorOperatingModeEnum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237E76" w:rsidRDefault="00BF2492">
            <w:pPr>
              <w:pStyle w:val="TableText"/>
            </w:pPr>
            <w:r>
              <w:t>Selector mode of the generator set control panel.</w:t>
            </w:r>
          </w:p>
        </w:tc>
      </w:tr>
      <w:tr w:rsidR="00237E76" w14:paraId="7113A6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237E76" w:rsidRDefault="00BF2492">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237E76" w:rsidRDefault="00237E76">
            <w:pPr>
              <w:pStyle w:val="TableText"/>
            </w:pPr>
          </w:p>
        </w:tc>
      </w:tr>
      <w:tr w:rsidR="00237E76" w14:paraId="19D91F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237E76" w:rsidRDefault="00BF2492">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237E76" w:rsidRDefault="00BF2492">
            <w:pPr>
              <w:pStyle w:val="TableText"/>
            </w:pPr>
            <w:r>
              <w:t>FuelTypeEnum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237E76" w:rsidRDefault="00BF2492">
            <w:pPr>
              <w:pStyle w:val="TableText"/>
            </w:pPr>
            <w:r>
              <w:t>Primary fuel of the generator set.</w:t>
            </w:r>
          </w:p>
        </w:tc>
      </w:tr>
      <w:tr w:rsidR="00237E76" w14:paraId="3989E2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237E76" w:rsidRDefault="00BF2492">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237E76" w:rsidRDefault="00237E76">
            <w:pPr>
              <w:pStyle w:val="TableText"/>
            </w:pPr>
          </w:p>
        </w:tc>
      </w:tr>
      <w:tr w:rsidR="00237E76" w14:paraId="79CB2C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237E76" w:rsidRDefault="00BF2492">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237E76" w:rsidRDefault="00BF2492">
            <w:pPr>
              <w:pStyle w:val="TableText"/>
            </w:pPr>
            <w:r>
              <w:t>GeneratorApplicationRatingEnum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237E76" w:rsidRDefault="00BF2492">
            <w:pPr>
              <w:pStyle w:val="TableText"/>
            </w:pPr>
            <w:r>
              <w:t>Application/duty rating per ISO 8528 plus the data-center-continuous rating.</w:t>
            </w:r>
          </w:p>
        </w:tc>
      </w:tr>
      <w:tr w:rsidR="00237E76" w14:paraId="0278B4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237E76" w:rsidRDefault="00BF2492">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237E76" w:rsidRDefault="00237E76">
            <w:pPr>
              <w:pStyle w:val="TableText"/>
            </w:pPr>
          </w:p>
        </w:tc>
      </w:tr>
      <w:tr w:rsidR="00237E76" w14:paraId="6BBDE4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237E76" w:rsidRDefault="00BF2492">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237E76" w:rsidRDefault="00BF2492">
            <w:pPr>
              <w:pStyle w:val="TableText"/>
            </w:pPr>
            <w:r>
              <w:t>ElectricalConnectionEnum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237E76" w:rsidRDefault="00BF2492">
            <w:pPr>
              <w:pStyle w:val="TableText"/>
            </w:pPr>
            <w:r>
              <w:t>Winding/connection configuration of the alternator output.</w:t>
            </w:r>
          </w:p>
        </w:tc>
      </w:tr>
      <w:tr w:rsidR="00237E76" w14:paraId="6F0290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237E76" w:rsidRDefault="00BF2492">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237E76" w:rsidRDefault="00237E76">
            <w:pPr>
              <w:pStyle w:val="TableText"/>
            </w:pPr>
          </w:p>
        </w:tc>
      </w:tr>
      <w:tr w:rsidR="00237E76" w14:paraId="50801C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237E76" w:rsidRDefault="00BF2492">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237E76" w:rsidRDefault="00BF2492">
            <w:pPr>
              <w:pStyle w:val="TableText"/>
            </w:pPr>
            <w:r>
              <w:t>ExcitationTypeEnum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237E76" w:rsidRDefault="00BF2492">
            <w:pPr>
              <w:pStyle w:val="TableText"/>
            </w:pPr>
            <w:r>
              <w:t>Excitation method of the alternator.</w:t>
            </w:r>
          </w:p>
        </w:tc>
      </w:tr>
      <w:tr w:rsidR="00237E76" w14:paraId="5DD769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237E76" w:rsidRDefault="00BF2492">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237E76" w:rsidRDefault="00237E76">
            <w:pPr>
              <w:pStyle w:val="TableText"/>
            </w:pPr>
          </w:p>
        </w:tc>
      </w:tr>
      <w:tr w:rsidR="00237E76" w14:paraId="2BE483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237E76" w:rsidRDefault="00BF2492">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237E76" w:rsidRDefault="00BF2492">
            <w:pPr>
              <w:pStyle w:val="TableText"/>
            </w:pPr>
            <w:r>
              <w:t>CoolingMethodEnum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237E76" w:rsidRDefault="00BF2492">
            <w:pPr>
              <w:pStyle w:val="TableText"/>
            </w:pPr>
            <w:r>
              <w:t>Primary cooling method of the engine.</w:t>
            </w:r>
          </w:p>
        </w:tc>
      </w:tr>
      <w:tr w:rsidR="00237E76" w14:paraId="7885CB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237E76" w:rsidRDefault="00BF2492">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237E76" w:rsidRDefault="00237E76">
            <w:pPr>
              <w:pStyle w:val="TableText"/>
            </w:pPr>
          </w:p>
        </w:tc>
      </w:tr>
      <w:tr w:rsidR="00237E76" w14:paraId="3FDD6F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237E76" w:rsidRDefault="00BF2492">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237E76" w:rsidRDefault="00BF2492">
            <w:pPr>
              <w:pStyle w:val="TableText"/>
            </w:pPr>
            <w:r>
              <w:t>AspirationEnum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237E76" w:rsidRDefault="00BF2492">
            <w:pPr>
              <w:pStyle w:val="TableText"/>
            </w:pPr>
            <w:r>
              <w:t>Air induction method of the engine.</w:t>
            </w:r>
          </w:p>
        </w:tc>
      </w:tr>
      <w:tr w:rsidR="00237E76" w14:paraId="2D1323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237E76" w:rsidRDefault="00BF2492">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237E76" w:rsidRDefault="00237E76">
            <w:pPr>
              <w:pStyle w:val="TableText"/>
            </w:pPr>
          </w:p>
        </w:tc>
      </w:tr>
      <w:tr w:rsidR="00237E76" w14:paraId="52527B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237E76" w:rsidRDefault="00BF2492">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237E76" w:rsidRDefault="00BF2492">
            <w:pPr>
              <w:pStyle w:val="TableText"/>
            </w:pPr>
            <w:r>
              <w:t>EmissionsStandardEnum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237E76" w:rsidRDefault="00BF2492">
            <w:pPr>
              <w:pStyle w:val="TableText"/>
            </w:pPr>
            <w:r>
              <w:t>Emissions certification standard of the engine.</w:t>
            </w:r>
          </w:p>
        </w:tc>
      </w:tr>
      <w:tr w:rsidR="00237E76" w14:paraId="414EE3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237E76" w:rsidRDefault="00BF2492">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237E76" w:rsidRDefault="00237E76">
            <w:pPr>
              <w:pStyle w:val="TableText"/>
            </w:pPr>
          </w:p>
        </w:tc>
      </w:tr>
      <w:tr w:rsidR="00237E76" w14:paraId="0A820C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237E76" w:rsidRDefault="00BF2492">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237E76" w:rsidRDefault="00BF2492">
            <w:pPr>
              <w:pStyle w:val="TableText"/>
            </w:pPr>
            <w:r>
              <w:t>CanBusStateEnum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237E76" w:rsidRDefault="00BF2492">
            <w:pPr>
              <w:pStyle w:val="TableText"/>
            </w:pPr>
            <w:r>
              <w:t>State of the engine CAN bus / SAE J1939 network interface.</w:t>
            </w:r>
          </w:p>
        </w:tc>
      </w:tr>
      <w:tr w:rsidR="00237E76" w14:paraId="3A1D56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237E76" w:rsidRDefault="00BF2492">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237E76" w:rsidRDefault="00237E76">
            <w:pPr>
              <w:pStyle w:val="TableText"/>
            </w:pPr>
          </w:p>
        </w:tc>
      </w:tr>
      <w:tr w:rsidR="00237E76" w14:paraId="127B50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237E76" w:rsidRDefault="00BF2492">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237E76" w:rsidRDefault="00BF2492">
            <w:pPr>
              <w:pStyle w:val="TableText"/>
            </w:pPr>
            <w:r>
              <w:t>TransferSwitchPositionEnum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237E76" w:rsidRDefault="00BF2492">
            <w:pPr>
              <w:pStyle w:val="TableText"/>
            </w:pPr>
            <w:r>
              <w:t>Contact position of an automatic transfer switch.</w:t>
            </w:r>
          </w:p>
        </w:tc>
      </w:tr>
      <w:tr w:rsidR="00237E76" w14:paraId="1FD0AF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237E76" w:rsidRDefault="00BF2492">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237E76" w:rsidRDefault="00237E76">
            <w:pPr>
              <w:pStyle w:val="TableText"/>
            </w:pPr>
          </w:p>
        </w:tc>
      </w:tr>
      <w:tr w:rsidR="00237E76" w14:paraId="23D8E7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237E76" w:rsidRDefault="00BF2492">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237E76" w:rsidRDefault="00BF2492">
            <w:pPr>
              <w:pStyle w:val="TableText"/>
            </w:pPr>
            <w:r>
              <w:t>TransferTransitionTypeEnum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237E76" w:rsidRDefault="00BF2492">
            <w:pPr>
              <w:pStyle w:val="TableText"/>
            </w:pPr>
            <w:r>
              <w:t>Transition method of an automatic transfer switch.</w:t>
            </w:r>
          </w:p>
        </w:tc>
      </w:tr>
      <w:tr w:rsidR="00237E76" w14:paraId="533DDE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237E76" w:rsidRDefault="00BF2492">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237E76" w:rsidRDefault="00237E76">
            <w:pPr>
              <w:pStyle w:val="TableText"/>
            </w:pPr>
          </w:p>
        </w:tc>
      </w:tr>
      <w:tr w:rsidR="00237E76" w14:paraId="077A78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237E76" w:rsidRDefault="00BF2492">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237E76" w:rsidRDefault="00BF2492">
            <w:pPr>
              <w:pStyle w:val="TableText"/>
            </w:pPr>
            <w:r>
              <w:t>AtsOperatingStateEnum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237E76" w:rsidRDefault="00BF2492">
            <w:pPr>
              <w:pStyle w:val="TableText"/>
            </w:pPr>
            <w:r>
              <w:t>Operating state of an automatic transfer switch.</w:t>
            </w:r>
          </w:p>
        </w:tc>
      </w:tr>
      <w:tr w:rsidR="00237E76" w14:paraId="0064D9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237E76" w:rsidRDefault="00BF2492">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237E76" w:rsidRDefault="00237E76">
            <w:pPr>
              <w:pStyle w:val="TableText"/>
            </w:pPr>
          </w:p>
        </w:tc>
      </w:tr>
      <w:tr w:rsidR="00237E76" w14:paraId="3805E0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237E76" w:rsidRDefault="00BF2492">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237E76" w:rsidRDefault="00BF2492">
            <w:pPr>
              <w:pStyle w:val="TableText"/>
            </w:pPr>
            <w:r>
              <w:t>AlarmSeverityEnum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237E76" w:rsidRDefault="00BF2492">
            <w:pPr>
              <w:pStyle w:val="TableText"/>
            </w:pPr>
            <w:r>
              <w:t>Severity class of a generator protection event.</w:t>
            </w:r>
          </w:p>
        </w:tc>
      </w:tr>
      <w:tr w:rsidR="00237E76" w14:paraId="548B0E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237E76" w:rsidRDefault="00BF2492">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237E76" w:rsidRDefault="00237E76">
            <w:pPr>
              <w:pStyle w:val="TableText"/>
            </w:pPr>
          </w:p>
        </w:tc>
      </w:tr>
      <w:tr w:rsidR="00237E76" w14:paraId="75B144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237E76" w:rsidRDefault="00BF2492">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237E76" w:rsidRDefault="00BF2492">
            <w:pPr>
              <w:pStyle w:val="TableText"/>
            </w:pPr>
            <w:r>
              <w:t>GeneratorProtectionFunctionEnum</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237E76" w:rsidRDefault="00BF2492">
            <w:pPr>
              <w:pStyle w:val="TableText"/>
            </w:pPr>
            <w:r>
              <w:t>Protection / fault function that raised a generator alarm.</w:t>
            </w:r>
          </w:p>
        </w:tc>
      </w:tr>
      <w:tr w:rsidR="00237E76" w14:paraId="2C97B4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237E76" w:rsidRDefault="00BF2492">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237E76" w:rsidRDefault="00237E76">
            <w:pPr>
              <w:pStyle w:val="TableText"/>
            </w:pPr>
          </w:p>
        </w:tc>
      </w:tr>
      <w:tr w:rsidR="00237E76" w14:paraId="52FACF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237E76" w:rsidRDefault="00BF2492">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237E76" w:rsidRDefault="00BF2492">
            <w:pPr>
              <w:pStyle w:val="TableText"/>
            </w:pPr>
            <w:r>
              <w:t>ParallelingSystemStateEnum</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237E76" w:rsidRDefault="00BF2492">
            <w:pPr>
              <w:pStyle w:val="TableText"/>
            </w:pPr>
            <w:r>
              <w:t>Operating state of a paralleling / switchgear system.</w:t>
            </w:r>
          </w:p>
        </w:tc>
      </w:tr>
      <w:tr w:rsidR="00237E76" w14:paraId="7AFFD0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237E76" w:rsidRDefault="00BF2492">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237E76" w:rsidRDefault="00237E76">
            <w:pPr>
              <w:pStyle w:val="TableText"/>
            </w:pPr>
          </w:p>
        </w:tc>
      </w:tr>
      <w:tr w:rsidR="00237E76" w14:paraId="42F2D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237E76" w:rsidRDefault="00BF2492">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237E76" w:rsidRDefault="00BF2492">
            <w:pPr>
              <w:pStyle w:val="TableText"/>
            </w:pPr>
            <w:r>
              <w:t>AftertreatmentStateEnum</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237E76" w:rsidRDefault="00BF2492">
            <w:pPr>
              <w:pStyle w:val="TableText"/>
            </w:pPr>
            <w:r>
              <w:t>State of the exhaust aftertreatment system.</w:t>
            </w:r>
          </w:p>
        </w:tc>
      </w:tr>
      <w:tr w:rsidR="00237E76" w14:paraId="799A3A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237E76" w:rsidRDefault="00BF2492">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237E76" w:rsidRDefault="00237E76">
            <w:pPr>
              <w:pStyle w:val="TableText"/>
            </w:pPr>
          </w:p>
        </w:tc>
      </w:tr>
      <w:tr w:rsidR="00237E76" w14:paraId="2CD486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237E76" w:rsidRDefault="00BF2492">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237E76" w:rsidRDefault="00BF2492">
            <w:pPr>
              <w:pStyle w:val="TableText"/>
            </w:pPr>
            <w:r>
              <w:t>J1939LampStatusEnum</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237E76" w:rsidRDefault="00BF2492">
            <w:pPr>
              <w:pStyle w:val="TableText"/>
            </w:pPr>
            <w:r>
              <w:t>SAE J1939 DM1 diagnostic lamp status (lamp state plus flash rate).</w:t>
            </w:r>
          </w:p>
        </w:tc>
      </w:tr>
      <w:tr w:rsidR="00237E76" w14:paraId="7030DB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237E76" w:rsidRDefault="00BF2492">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237E76" w:rsidRDefault="00BF2492">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237E76" w:rsidRDefault="00237E76">
            <w:pPr>
              <w:pStyle w:val="TableText"/>
            </w:pPr>
          </w:p>
        </w:tc>
      </w:tr>
      <w:tr w:rsidR="00237E76" w14:paraId="1D6407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237E76" w:rsidRDefault="00BF2492">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237E76" w:rsidRDefault="00BF2492">
            <w:pPr>
              <w:pStyle w:val="TableText"/>
            </w:pPr>
            <w:r>
              <w:t>DiagnosticTroubleCodeType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237E76" w:rsidRDefault="00BF2492">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237E76" w:rsidRDefault="00BF2492">
            <w:pPr>
              <w:pStyle w:val="TableText"/>
            </w:pPr>
            <w:r>
              <w:t>A SAE J1939 diagnostic trouble code (DTC) reported by an engine ECU.</w:t>
            </w:r>
          </w:p>
        </w:tc>
      </w:tr>
      <w:tr w:rsidR="00237E76" w14:paraId="218EA0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237E76" w:rsidRDefault="00BF2492">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237E76" w:rsidRDefault="00BF2492">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237E76" w:rsidRDefault="00237E76">
            <w:pPr>
              <w:pStyle w:val="TableText"/>
            </w:pPr>
          </w:p>
        </w:tc>
      </w:tr>
      <w:tr w:rsidR="00237E76" w14:paraId="77B001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237E76" w:rsidRDefault="00BF2492">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237E76" w:rsidRDefault="00BF2492">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237E76" w:rsidRDefault="00237E76">
            <w:pPr>
              <w:pStyle w:val="TableText"/>
            </w:pPr>
          </w:p>
        </w:tc>
      </w:tr>
      <w:tr w:rsidR="00237E76" w14:paraId="363A46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237E76" w:rsidRDefault="00BF2492">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237E76" w:rsidRDefault="00BF2492">
            <w:pPr>
              <w:pStyle w:val="TableText"/>
            </w:pPr>
            <w:r>
              <w:t>GeneratorIdentificationType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237E76" w:rsidRDefault="00BF2492">
            <w:pPr>
              <w:pStyle w:val="TableText"/>
            </w:pPr>
            <w:r>
              <w:t>Identification and nameplate of a generator set. Extends the Machinery MachineIdentificationType with generator-specific nameplate data.</w:t>
            </w:r>
          </w:p>
        </w:tc>
      </w:tr>
      <w:tr w:rsidR="00237E76" w14:paraId="74A19A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237E76" w:rsidRDefault="00BF2492">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237E76" w:rsidRDefault="00BF2492">
            <w:pPr>
              <w:pStyle w:val="TableText"/>
            </w:pPr>
            <w:r>
              <w:t>SpecificationNumber</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237E76" w:rsidRDefault="00BF2492">
            <w:pPr>
              <w:pStyle w:val="TableText"/>
            </w:pPr>
            <w:r>
              <w:t>Vendor build/specification code that identifies the exact configuration.</w:t>
            </w:r>
          </w:p>
        </w:tc>
      </w:tr>
      <w:tr w:rsidR="00237E76" w14:paraId="76BBE4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237E76" w:rsidRDefault="00BF2492">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237E76" w:rsidRDefault="00BF2492">
            <w:pPr>
              <w:pStyle w:val="TableText"/>
            </w:pPr>
            <w:r>
              <w:t>ProductFamily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237E76" w:rsidRDefault="00BF2492">
            <w:pPr>
              <w:pStyle w:val="TableText"/>
            </w:pPr>
            <w:r>
              <w:t>Vendor product family or series to which the set belongs.</w:t>
            </w:r>
          </w:p>
        </w:tc>
      </w:tr>
      <w:tr w:rsidR="00237E76" w14:paraId="2133B6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237E76" w:rsidRDefault="00BF2492">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237E76" w:rsidRDefault="00BF2492">
            <w:pPr>
              <w:pStyle w:val="TableText"/>
            </w:pPr>
            <w:r>
              <w:t>EngineModel</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237E76" w:rsidRDefault="00BF2492">
            <w:pPr>
              <w:pStyle w:val="TableText"/>
            </w:pPr>
            <w:r>
              <w:t>Model designation of the prime-mover engine.</w:t>
            </w:r>
          </w:p>
        </w:tc>
      </w:tr>
      <w:tr w:rsidR="00237E76" w14:paraId="57FA63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237E76" w:rsidRDefault="00BF2492">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237E76" w:rsidRDefault="00BF2492">
            <w:pPr>
              <w:pStyle w:val="TableText"/>
            </w:pPr>
            <w:r>
              <w:t>EngineSerialNumber</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237E76" w:rsidRDefault="00BF2492">
            <w:pPr>
              <w:pStyle w:val="TableText"/>
            </w:pPr>
            <w:r>
              <w:t>Serial number of the prime-mover engine.</w:t>
            </w:r>
          </w:p>
        </w:tc>
      </w:tr>
      <w:tr w:rsidR="00237E76" w14:paraId="3BBC50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237E76" w:rsidRDefault="00BF2492">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237E76" w:rsidRDefault="00BF2492">
            <w:pPr>
              <w:pStyle w:val="TableText"/>
            </w:pPr>
            <w:r>
              <w:t>AlternatorModel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237E76" w:rsidRDefault="00BF2492">
            <w:pPr>
              <w:pStyle w:val="TableText"/>
            </w:pPr>
            <w:r>
              <w:t>Model designation of the alternator.</w:t>
            </w:r>
          </w:p>
        </w:tc>
      </w:tr>
      <w:tr w:rsidR="00237E76" w14:paraId="425AC9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237E76" w:rsidRDefault="00BF2492">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237E76" w:rsidRDefault="00BF2492">
            <w:pPr>
              <w:pStyle w:val="TableText"/>
            </w:pPr>
            <w:r>
              <w:t>AlternatorSerialNumber</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237E76" w:rsidRDefault="00BF2492">
            <w:pPr>
              <w:pStyle w:val="TableText"/>
            </w:pPr>
            <w:r>
              <w:t>Serial number of the alternator.</w:t>
            </w:r>
          </w:p>
        </w:tc>
      </w:tr>
      <w:tr w:rsidR="00237E76" w14:paraId="2FE186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237E76" w:rsidRDefault="00BF2492">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237E76" w:rsidRDefault="00BF2492">
            <w:pPr>
              <w:pStyle w:val="TableText"/>
            </w:pPr>
            <w:r>
              <w:t>ControllerModel</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237E76" w:rsidRDefault="00BF2492">
            <w:pPr>
              <w:pStyle w:val="TableText"/>
            </w:pPr>
            <w:r>
              <w:t>Model designation of the control panel.</w:t>
            </w:r>
          </w:p>
        </w:tc>
      </w:tr>
      <w:tr w:rsidR="00237E76" w14:paraId="79DF41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237E76" w:rsidRDefault="00BF2492">
            <w:pPr>
              <w:pStyle w:val="TableText"/>
            </w:pPr>
            <w:r>
              <w:lastRenderedPageBreak/>
              <w:t>ns=1;i=6010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237E76" w:rsidRDefault="00BF2492">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237E76" w:rsidRDefault="00BF2492">
            <w:pPr>
              <w:pStyle w:val="TableText"/>
            </w:pPr>
            <w:r>
              <w:t>Primary fuel of the set.</w:t>
            </w:r>
          </w:p>
        </w:tc>
      </w:tr>
      <w:tr w:rsidR="00237E76" w14:paraId="04E6D4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237E76" w:rsidRDefault="00BF2492">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237E76" w:rsidRDefault="00BF2492">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237E76" w:rsidRDefault="00BF2492">
            <w:pPr>
              <w:pStyle w:val="TableText"/>
            </w:pPr>
            <w:r>
              <w:t>Emissions certification standard.</w:t>
            </w:r>
          </w:p>
        </w:tc>
      </w:tr>
      <w:tr w:rsidR="00237E76" w14:paraId="2661C0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237E76" w:rsidRDefault="00BF2492">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237E76" w:rsidRDefault="00BF2492">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237E76" w:rsidRDefault="00BF2492">
            <w:pPr>
              <w:pStyle w:val="TableText"/>
            </w:pPr>
            <w:r>
              <w:t>Nameplate rated real power. EngineeringUnits: kW.</w:t>
            </w:r>
          </w:p>
        </w:tc>
      </w:tr>
      <w:tr w:rsidR="00237E76" w14:paraId="0F2991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237E76" w:rsidRDefault="00BF2492">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237E76" w:rsidRDefault="00237E76">
            <w:pPr>
              <w:pStyle w:val="TableText"/>
            </w:pPr>
          </w:p>
        </w:tc>
      </w:tr>
      <w:tr w:rsidR="00237E76" w14:paraId="48BBED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237E76" w:rsidRDefault="00BF2492">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237E76" w:rsidRDefault="00BF2492">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237E76" w:rsidRDefault="00BF2492">
            <w:pPr>
              <w:pStyle w:val="TableText"/>
            </w:pPr>
            <w:r>
              <w:t>Nameplate rated apparent power. EngineeringUnits: kVA.</w:t>
            </w:r>
          </w:p>
        </w:tc>
      </w:tr>
      <w:tr w:rsidR="00237E76" w14:paraId="6C8463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237E76" w:rsidRDefault="00BF2492">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237E76" w:rsidRDefault="00237E76">
            <w:pPr>
              <w:pStyle w:val="TableText"/>
            </w:pPr>
          </w:p>
        </w:tc>
      </w:tr>
      <w:tr w:rsidR="00237E76" w14:paraId="2DE72A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237E76" w:rsidRDefault="00BF2492">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237E76" w:rsidRDefault="00BF2492">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237E76" w:rsidRDefault="00BF2492">
            <w:pPr>
              <w:pStyle w:val="TableText"/>
            </w:pPr>
            <w:r>
              <w:t>Nameplate rated line-to-line voltage. EngineeringUnits: V.</w:t>
            </w:r>
          </w:p>
        </w:tc>
      </w:tr>
      <w:tr w:rsidR="00237E76" w14:paraId="184462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237E76" w:rsidRDefault="00BF2492">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237E76" w:rsidRDefault="00237E76">
            <w:pPr>
              <w:pStyle w:val="TableText"/>
            </w:pPr>
          </w:p>
        </w:tc>
      </w:tr>
      <w:tr w:rsidR="00237E76" w14:paraId="127925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237E76" w:rsidRDefault="00BF2492">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237E76" w:rsidRDefault="00BF2492">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237E76" w:rsidRDefault="00BF2492">
            <w:pPr>
              <w:pStyle w:val="TableText"/>
            </w:pPr>
            <w:r>
              <w:t>Nameplate rated frequency. EngineeringUnits: Hz.</w:t>
            </w:r>
          </w:p>
        </w:tc>
      </w:tr>
      <w:tr w:rsidR="00237E76" w14:paraId="4C9DEF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237E76" w:rsidRDefault="00BF2492">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237E76" w:rsidRDefault="00237E76">
            <w:pPr>
              <w:pStyle w:val="TableText"/>
            </w:pPr>
          </w:p>
        </w:tc>
      </w:tr>
      <w:tr w:rsidR="00237E76" w14:paraId="61F672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237E76" w:rsidRDefault="00BF2492">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237E76" w:rsidRDefault="00BF2492">
            <w:pPr>
              <w:pStyle w:val="TableText"/>
            </w:pPr>
            <w:r>
              <w:t>SoundRatingAt7m</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237E76" w:rsidRDefault="00BF2492">
            <w:pPr>
              <w:pStyle w:val="TableText"/>
            </w:pPr>
            <w:r>
              <w:t>Sound pressure level at 7 m (23 ft) in dB(A).</w:t>
            </w:r>
          </w:p>
        </w:tc>
      </w:tr>
      <w:tr w:rsidR="00237E76" w14:paraId="46822D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237E76" w:rsidRDefault="00BF2492">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237E76" w:rsidRDefault="00BF2492">
            <w:pPr>
              <w:pStyle w:val="TableText"/>
            </w:pPr>
            <w:r>
              <w:t>GeneratorStateMachineType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237E76" w:rsidRDefault="00BF2492">
            <w:pPr>
              <w:pStyle w:val="TableText"/>
            </w:pPr>
            <w:r>
              <w:t>Finite state machine describing the operating state of a generator set: Off, Ready, Starting, Warmup, Running, Loaded, Synchronizing, Paralleled, Cooldown, Stopping, Fault and EmergencyStopped.</w:t>
            </w:r>
          </w:p>
        </w:tc>
      </w:tr>
      <w:tr w:rsidR="00237E76" w14:paraId="0B1B13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237E76" w:rsidRDefault="00BF2492">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237E76" w:rsidRDefault="00BF2492">
            <w:pPr>
              <w:pStyle w:val="TableText"/>
            </w:pPr>
            <w:r>
              <w:t>Off</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237E76" w:rsidRDefault="00BF2492">
            <w:pPr>
              <w:pStyle w:val="TableText"/>
            </w:pPr>
            <w:r>
              <w:t>State 'Off' of the generator set operating state machine.</w:t>
            </w:r>
          </w:p>
        </w:tc>
      </w:tr>
      <w:tr w:rsidR="00237E76" w14:paraId="28C811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237E76" w:rsidRDefault="00BF2492">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237E76" w:rsidRDefault="00237E76">
            <w:pPr>
              <w:pStyle w:val="TableText"/>
            </w:pPr>
          </w:p>
        </w:tc>
      </w:tr>
      <w:tr w:rsidR="00237E76" w14:paraId="1E4334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237E76" w:rsidRDefault="00BF2492">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237E76" w:rsidRDefault="00BF2492">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237E76" w:rsidRDefault="00BF2492">
            <w:pPr>
              <w:pStyle w:val="TableText"/>
            </w:pPr>
            <w:r>
              <w:t>State 'Ready' of the generator set operating state machine.</w:t>
            </w:r>
          </w:p>
        </w:tc>
      </w:tr>
      <w:tr w:rsidR="00237E76" w14:paraId="1331D5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237E76" w:rsidRDefault="00BF2492">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237E76" w:rsidRDefault="00237E76">
            <w:pPr>
              <w:pStyle w:val="TableText"/>
            </w:pPr>
          </w:p>
        </w:tc>
      </w:tr>
      <w:tr w:rsidR="00237E76" w14:paraId="79EADB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237E76" w:rsidRDefault="00BF2492">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237E76" w:rsidRDefault="00BF2492">
            <w:pPr>
              <w:pStyle w:val="TableText"/>
            </w:pPr>
            <w:r>
              <w:t>Starting</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237E76" w:rsidRDefault="00BF2492">
            <w:pPr>
              <w:pStyle w:val="TableText"/>
            </w:pPr>
            <w:r>
              <w:t>State 'Starting' of the generator set operating state machine.</w:t>
            </w:r>
          </w:p>
        </w:tc>
      </w:tr>
      <w:tr w:rsidR="00237E76" w14:paraId="41F549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237E76" w:rsidRDefault="00BF2492">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237E76" w:rsidRDefault="00237E76">
            <w:pPr>
              <w:pStyle w:val="TableText"/>
            </w:pPr>
          </w:p>
        </w:tc>
      </w:tr>
      <w:tr w:rsidR="00237E76" w14:paraId="7A1C08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237E76" w:rsidRDefault="00BF2492">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237E76" w:rsidRDefault="00BF2492">
            <w:pPr>
              <w:pStyle w:val="TableText"/>
            </w:pPr>
            <w:r>
              <w:t>Warmup</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237E76" w:rsidRDefault="00BF2492">
            <w:pPr>
              <w:pStyle w:val="TableText"/>
            </w:pPr>
            <w:r>
              <w:t>State 'Warmup' of the generator set operating state machine.</w:t>
            </w:r>
          </w:p>
        </w:tc>
      </w:tr>
      <w:tr w:rsidR="00237E76" w14:paraId="207FBD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237E76" w:rsidRDefault="00BF2492">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237E76" w:rsidRDefault="00237E76">
            <w:pPr>
              <w:pStyle w:val="TableText"/>
            </w:pPr>
          </w:p>
        </w:tc>
      </w:tr>
      <w:tr w:rsidR="00237E76" w14:paraId="5F8709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237E76" w:rsidRDefault="00BF2492">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237E76" w:rsidRDefault="00BF2492">
            <w:pPr>
              <w:pStyle w:val="TableText"/>
            </w:pPr>
            <w:r>
              <w:t>Running</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237E76" w:rsidRDefault="00BF2492">
            <w:pPr>
              <w:pStyle w:val="TableText"/>
            </w:pPr>
            <w:r>
              <w:t>State 'Running' of the generator set operating state machine.</w:t>
            </w:r>
          </w:p>
        </w:tc>
      </w:tr>
      <w:tr w:rsidR="00237E76" w14:paraId="5A90F3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237E76" w:rsidRDefault="00BF2492">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237E76" w:rsidRDefault="00237E76">
            <w:pPr>
              <w:pStyle w:val="TableText"/>
            </w:pPr>
          </w:p>
        </w:tc>
      </w:tr>
      <w:tr w:rsidR="00237E76" w14:paraId="05D51F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237E76" w:rsidRDefault="00BF2492">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237E76" w:rsidRDefault="00BF2492">
            <w:pPr>
              <w:pStyle w:val="TableText"/>
            </w:pPr>
            <w:r>
              <w:t>Loaded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237E76" w:rsidRDefault="00BF2492">
            <w:pPr>
              <w:pStyle w:val="TableText"/>
            </w:pPr>
            <w:r>
              <w:t>State 'Loaded' of the generator set operating state machine.</w:t>
            </w:r>
          </w:p>
        </w:tc>
      </w:tr>
      <w:tr w:rsidR="00237E76" w14:paraId="5C24C2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237E76" w:rsidRDefault="00BF2492">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237E76" w:rsidRDefault="00237E76">
            <w:pPr>
              <w:pStyle w:val="TableText"/>
            </w:pPr>
          </w:p>
        </w:tc>
      </w:tr>
      <w:tr w:rsidR="00237E76" w14:paraId="093AA0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237E76" w:rsidRDefault="00BF2492">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237E76" w:rsidRDefault="00BF2492">
            <w:pPr>
              <w:pStyle w:val="TableText"/>
            </w:pPr>
            <w:r>
              <w:t>Synchronizing</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237E76" w:rsidRDefault="00BF2492">
            <w:pPr>
              <w:pStyle w:val="TableText"/>
            </w:pPr>
            <w:r>
              <w:t>State 'Synchronizing' of the generator set operating state machine.</w:t>
            </w:r>
          </w:p>
        </w:tc>
      </w:tr>
      <w:tr w:rsidR="00237E76" w14:paraId="293996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237E76" w:rsidRDefault="00BF2492">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237E76" w:rsidRDefault="00237E76">
            <w:pPr>
              <w:pStyle w:val="TableText"/>
            </w:pPr>
          </w:p>
        </w:tc>
      </w:tr>
      <w:tr w:rsidR="00237E76" w14:paraId="215DD4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237E76" w:rsidRDefault="00BF2492">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237E76" w:rsidRDefault="00BF2492">
            <w:pPr>
              <w:pStyle w:val="TableText"/>
            </w:pPr>
            <w:r>
              <w:t>Paralleled</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237E76" w:rsidRDefault="00BF2492">
            <w:pPr>
              <w:pStyle w:val="TableText"/>
            </w:pPr>
            <w:r>
              <w:t>State 'Paralleled' of the generator set operating state machine.</w:t>
            </w:r>
          </w:p>
        </w:tc>
      </w:tr>
      <w:tr w:rsidR="00237E76" w14:paraId="27A998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237E76" w:rsidRDefault="00BF2492">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237E76" w:rsidRDefault="00237E76">
            <w:pPr>
              <w:pStyle w:val="TableText"/>
            </w:pPr>
          </w:p>
        </w:tc>
      </w:tr>
      <w:tr w:rsidR="00237E76" w14:paraId="305046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237E76" w:rsidRDefault="00BF2492">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237E76" w:rsidRDefault="00BF2492">
            <w:pPr>
              <w:pStyle w:val="TableText"/>
            </w:pPr>
            <w:r>
              <w:t>Cooldown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237E76" w:rsidRDefault="00BF2492">
            <w:pPr>
              <w:pStyle w:val="TableText"/>
            </w:pPr>
            <w:r>
              <w:t>State 'Cooldown' of the generator set operating state machine.</w:t>
            </w:r>
          </w:p>
        </w:tc>
      </w:tr>
      <w:tr w:rsidR="00237E76" w14:paraId="12ABA9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237E76" w:rsidRDefault="00BF2492">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237E76" w:rsidRDefault="00237E76">
            <w:pPr>
              <w:pStyle w:val="TableText"/>
            </w:pPr>
          </w:p>
        </w:tc>
      </w:tr>
      <w:tr w:rsidR="00237E76" w14:paraId="5E8AF5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237E76" w:rsidRDefault="00BF2492">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237E76" w:rsidRDefault="00BF2492">
            <w:pPr>
              <w:pStyle w:val="TableText"/>
            </w:pPr>
            <w:r>
              <w:t>Stopping</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237E76" w:rsidRDefault="00BF2492">
            <w:pPr>
              <w:pStyle w:val="TableText"/>
            </w:pPr>
            <w:r>
              <w:t>State 'Stopping' of the generator set operating state machine.</w:t>
            </w:r>
          </w:p>
        </w:tc>
      </w:tr>
      <w:tr w:rsidR="00237E76" w14:paraId="13E698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237E76" w:rsidRDefault="00BF2492">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237E76" w:rsidRDefault="00237E76">
            <w:pPr>
              <w:pStyle w:val="TableText"/>
            </w:pPr>
          </w:p>
        </w:tc>
      </w:tr>
      <w:tr w:rsidR="00237E76" w14:paraId="1085D3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237E76" w:rsidRDefault="00BF2492">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237E76" w:rsidRDefault="00BF2492">
            <w:pPr>
              <w:pStyle w:val="TableText"/>
            </w:pPr>
            <w:r>
              <w:t>Fault</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237E76" w:rsidRDefault="00BF2492">
            <w:pPr>
              <w:pStyle w:val="TableText"/>
            </w:pPr>
            <w:r>
              <w:t>State 'Fault' of the generator set operating state machine.</w:t>
            </w:r>
          </w:p>
        </w:tc>
      </w:tr>
      <w:tr w:rsidR="00237E76" w14:paraId="79167F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237E76" w:rsidRDefault="00BF2492">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237E76" w:rsidRDefault="00237E76">
            <w:pPr>
              <w:pStyle w:val="TableText"/>
            </w:pPr>
          </w:p>
        </w:tc>
      </w:tr>
      <w:tr w:rsidR="00237E76" w14:paraId="6F1E4C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237E76" w:rsidRDefault="00BF2492">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237E76" w:rsidRDefault="00BF2492">
            <w:pPr>
              <w:pStyle w:val="TableText"/>
            </w:pPr>
            <w:r>
              <w:t>EmergencyStopped</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237E76" w:rsidRDefault="00BF2492">
            <w:pPr>
              <w:pStyle w:val="TableText"/>
            </w:pPr>
            <w:r>
              <w:t>State 'EmergencyStopped' of the generator set operating state machine.</w:t>
            </w:r>
          </w:p>
        </w:tc>
      </w:tr>
      <w:tr w:rsidR="00237E76" w14:paraId="785ED0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237E76" w:rsidRDefault="00BF2492">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237E76" w:rsidRDefault="00BF2492">
            <w:pPr>
              <w:pStyle w:val="TableText"/>
            </w:pPr>
            <w:r>
              <w:t>StateNumber</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237E76" w:rsidRDefault="00237E76">
            <w:pPr>
              <w:pStyle w:val="TableText"/>
            </w:pPr>
          </w:p>
        </w:tc>
      </w:tr>
      <w:tr w:rsidR="00237E76" w14:paraId="686F5F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237E76" w:rsidRDefault="00BF2492">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237E76" w:rsidRDefault="00BF2492">
            <w:pPr>
              <w:pStyle w:val="TableText"/>
            </w:pPr>
            <w:r>
              <w:t>OffToReady</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237E76" w:rsidRDefault="00BF2492">
            <w:pPr>
              <w:pStyle w:val="TableText"/>
            </w:pPr>
            <w:r>
              <w:t>Transition 'OffToReady'.</w:t>
            </w:r>
          </w:p>
        </w:tc>
      </w:tr>
      <w:tr w:rsidR="00237E76" w14:paraId="13B4A8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237E76" w:rsidRDefault="00BF2492">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237E76" w:rsidRDefault="00237E76">
            <w:pPr>
              <w:pStyle w:val="TableText"/>
            </w:pPr>
          </w:p>
        </w:tc>
      </w:tr>
      <w:tr w:rsidR="00237E76" w14:paraId="14C1C5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237E76" w:rsidRDefault="00BF2492">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237E76" w:rsidRDefault="00BF2492">
            <w:pPr>
              <w:pStyle w:val="TableText"/>
            </w:pPr>
            <w:r>
              <w:t>ReadyToStarting</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237E76" w:rsidRDefault="00BF2492">
            <w:pPr>
              <w:pStyle w:val="TableText"/>
            </w:pPr>
            <w:r>
              <w:t>Transition 'ReadyToStarting'.</w:t>
            </w:r>
          </w:p>
        </w:tc>
      </w:tr>
      <w:tr w:rsidR="00237E76" w14:paraId="68D2B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237E76" w:rsidRDefault="00BF2492">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237E76" w:rsidRDefault="00237E76">
            <w:pPr>
              <w:pStyle w:val="TableText"/>
            </w:pPr>
          </w:p>
        </w:tc>
      </w:tr>
      <w:tr w:rsidR="00237E76" w14:paraId="7657A4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237E76" w:rsidRDefault="00BF2492">
            <w:pPr>
              <w:pStyle w:val="TableText"/>
            </w:pPr>
            <w:r>
              <w:lastRenderedPageBreak/>
              <w:t>ns=1;i=6049</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237E76" w:rsidRDefault="00BF2492">
            <w:pPr>
              <w:pStyle w:val="TableText"/>
            </w:pPr>
            <w:r>
              <w:t>ReadyToOff</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237E76" w:rsidRDefault="00BF2492">
            <w:pPr>
              <w:pStyle w:val="TableText"/>
            </w:pPr>
            <w:r>
              <w:t>Transition 'ReadyToOff'.</w:t>
            </w:r>
          </w:p>
        </w:tc>
      </w:tr>
      <w:tr w:rsidR="00237E76" w14:paraId="1B450D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237E76" w:rsidRDefault="00BF2492">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237E76" w:rsidRDefault="00237E76">
            <w:pPr>
              <w:pStyle w:val="TableText"/>
            </w:pPr>
          </w:p>
        </w:tc>
      </w:tr>
      <w:tr w:rsidR="00237E76" w14:paraId="4311C7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237E76" w:rsidRDefault="00BF2492">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237E76" w:rsidRDefault="00BF2492">
            <w:pPr>
              <w:pStyle w:val="TableText"/>
            </w:pPr>
            <w:r>
              <w:t>StartingToWarmup</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237E76" w:rsidRDefault="00BF2492">
            <w:pPr>
              <w:pStyle w:val="TableText"/>
            </w:pPr>
            <w:r>
              <w:t>Transition 'StartingToWarmup'.</w:t>
            </w:r>
          </w:p>
        </w:tc>
      </w:tr>
      <w:tr w:rsidR="00237E76" w14:paraId="1C1B3F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237E76" w:rsidRDefault="00BF2492">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237E76" w:rsidRDefault="00237E76">
            <w:pPr>
              <w:pStyle w:val="TableText"/>
            </w:pPr>
          </w:p>
        </w:tc>
      </w:tr>
      <w:tr w:rsidR="00237E76" w14:paraId="5C54EC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237E76" w:rsidRDefault="00BF2492">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237E76" w:rsidRDefault="00BF2492">
            <w:pPr>
              <w:pStyle w:val="TableText"/>
            </w:pPr>
            <w:r>
              <w:t>StartingToFault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237E76" w:rsidRDefault="00BF2492">
            <w:pPr>
              <w:pStyle w:val="TableText"/>
            </w:pPr>
            <w:r>
              <w:t>Transition 'StartingToFault'.</w:t>
            </w:r>
          </w:p>
        </w:tc>
      </w:tr>
      <w:tr w:rsidR="00237E76" w14:paraId="40FF34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237E76" w:rsidRDefault="00BF2492">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237E76" w:rsidRDefault="00237E76">
            <w:pPr>
              <w:pStyle w:val="TableText"/>
            </w:pPr>
          </w:p>
        </w:tc>
      </w:tr>
      <w:tr w:rsidR="00237E76" w14:paraId="19991A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237E76" w:rsidRDefault="00BF2492">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237E76" w:rsidRDefault="00BF2492">
            <w:pPr>
              <w:pStyle w:val="TableText"/>
            </w:pPr>
            <w:r>
              <w:t>WarmupToRunning</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237E76" w:rsidRDefault="00BF2492">
            <w:pPr>
              <w:pStyle w:val="TableText"/>
            </w:pPr>
            <w:r>
              <w:t>Transition 'WarmupToRunning'.</w:t>
            </w:r>
          </w:p>
        </w:tc>
      </w:tr>
      <w:tr w:rsidR="00237E76" w14:paraId="21A40A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237E76" w:rsidRDefault="00BF2492">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237E76" w:rsidRDefault="00237E76">
            <w:pPr>
              <w:pStyle w:val="TableText"/>
            </w:pPr>
          </w:p>
        </w:tc>
      </w:tr>
      <w:tr w:rsidR="00237E76" w14:paraId="2D3E0B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237E76" w:rsidRDefault="00BF2492">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237E76" w:rsidRDefault="00BF2492">
            <w:pPr>
              <w:pStyle w:val="TableText"/>
            </w:pPr>
            <w:r>
              <w:t>RunningToLoaded</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237E76" w:rsidRDefault="00BF2492">
            <w:pPr>
              <w:pStyle w:val="TableText"/>
            </w:pPr>
            <w:r>
              <w:t>Transition 'RunningToLoaded'.</w:t>
            </w:r>
          </w:p>
        </w:tc>
      </w:tr>
      <w:tr w:rsidR="00237E76" w14:paraId="404433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237E76" w:rsidRDefault="00BF2492">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237E76" w:rsidRDefault="00237E76">
            <w:pPr>
              <w:pStyle w:val="TableText"/>
            </w:pPr>
          </w:p>
        </w:tc>
      </w:tr>
      <w:tr w:rsidR="00237E76" w14:paraId="137409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237E76" w:rsidRDefault="00BF2492">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237E76" w:rsidRDefault="00BF2492">
            <w:pPr>
              <w:pStyle w:val="TableText"/>
            </w:pPr>
            <w:r>
              <w:t>RunningToSynchronizing</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237E76" w:rsidRDefault="00BF2492">
            <w:pPr>
              <w:pStyle w:val="TableText"/>
            </w:pPr>
            <w:r>
              <w:t>Transition 'RunningToSynchronizing'.</w:t>
            </w:r>
          </w:p>
        </w:tc>
      </w:tr>
      <w:tr w:rsidR="00237E76" w14:paraId="658DDD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237E76" w:rsidRDefault="00BF2492">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237E76" w:rsidRDefault="00237E76">
            <w:pPr>
              <w:pStyle w:val="TableText"/>
            </w:pPr>
          </w:p>
        </w:tc>
      </w:tr>
      <w:tr w:rsidR="00237E76" w14:paraId="0E7359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237E76" w:rsidRDefault="00BF2492">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237E76" w:rsidRDefault="00BF2492">
            <w:pPr>
              <w:pStyle w:val="TableText"/>
            </w:pPr>
            <w:r>
              <w:t>SynchronizingToParalleled</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237E76" w:rsidRDefault="00BF2492">
            <w:pPr>
              <w:pStyle w:val="TableText"/>
            </w:pPr>
            <w:r>
              <w:t>Transition 'SynchronizingToParalleled'.</w:t>
            </w:r>
          </w:p>
        </w:tc>
      </w:tr>
      <w:tr w:rsidR="00237E76" w14:paraId="7A362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237E76" w:rsidRDefault="00BF2492">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237E76" w:rsidRDefault="00237E76">
            <w:pPr>
              <w:pStyle w:val="TableText"/>
            </w:pPr>
          </w:p>
        </w:tc>
      </w:tr>
      <w:tr w:rsidR="00237E76" w14:paraId="09C0BF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237E76" w:rsidRDefault="00BF2492">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237E76" w:rsidRDefault="00BF2492">
            <w:pPr>
              <w:pStyle w:val="TableText"/>
            </w:pPr>
            <w:r>
              <w:t>SynchronizingToRunning</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237E76" w:rsidRDefault="00BF2492">
            <w:pPr>
              <w:pStyle w:val="TableText"/>
            </w:pPr>
            <w:r>
              <w:t>Transition 'SynchronizingToRunning'.</w:t>
            </w:r>
          </w:p>
        </w:tc>
      </w:tr>
      <w:tr w:rsidR="00237E76" w14:paraId="428A8C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237E76" w:rsidRDefault="00BF2492">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237E76" w:rsidRDefault="00237E76">
            <w:pPr>
              <w:pStyle w:val="TableText"/>
            </w:pPr>
          </w:p>
        </w:tc>
      </w:tr>
      <w:tr w:rsidR="00237E76" w14:paraId="584AC4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237E76" w:rsidRDefault="00BF2492">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237E76" w:rsidRDefault="00BF2492">
            <w:pPr>
              <w:pStyle w:val="TableText"/>
            </w:pPr>
            <w:r>
              <w:t>ParalleledToLoaded</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237E76" w:rsidRDefault="00BF2492">
            <w:pPr>
              <w:pStyle w:val="TableText"/>
            </w:pPr>
            <w:r>
              <w:t>Transition 'ParalleledToLoaded'.</w:t>
            </w:r>
          </w:p>
        </w:tc>
      </w:tr>
      <w:tr w:rsidR="00237E76" w14:paraId="474E9D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237E76" w:rsidRDefault="00BF2492">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237E76" w:rsidRDefault="00237E76">
            <w:pPr>
              <w:pStyle w:val="TableText"/>
            </w:pPr>
          </w:p>
        </w:tc>
      </w:tr>
      <w:tr w:rsidR="00237E76" w14:paraId="2DEDCB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237E76" w:rsidRDefault="00BF2492">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237E76" w:rsidRDefault="00BF2492">
            <w:pPr>
              <w:pStyle w:val="TableText"/>
            </w:pPr>
            <w:r>
              <w:t>LoadedToCooldown</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237E76" w:rsidRDefault="00BF2492">
            <w:pPr>
              <w:pStyle w:val="TableText"/>
            </w:pPr>
            <w:r>
              <w:t>Transition 'LoadedToCooldown'.</w:t>
            </w:r>
          </w:p>
        </w:tc>
      </w:tr>
      <w:tr w:rsidR="00237E76" w14:paraId="16A504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237E76" w:rsidRDefault="00BF2492">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237E76" w:rsidRDefault="00237E76">
            <w:pPr>
              <w:pStyle w:val="TableText"/>
            </w:pPr>
          </w:p>
        </w:tc>
      </w:tr>
      <w:tr w:rsidR="00237E76" w14:paraId="53AF7C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237E76" w:rsidRDefault="00BF2492">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237E76" w:rsidRDefault="00BF2492">
            <w:pPr>
              <w:pStyle w:val="TableText"/>
            </w:pPr>
            <w:r>
              <w:t>RunningToCooldown</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237E76" w:rsidRDefault="00BF2492">
            <w:pPr>
              <w:pStyle w:val="TableText"/>
            </w:pPr>
            <w:r>
              <w:t>Transition 'RunningToCooldown'.</w:t>
            </w:r>
          </w:p>
        </w:tc>
      </w:tr>
      <w:tr w:rsidR="00237E76" w14:paraId="0E47A5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237E76" w:rsidRDefault="00BF2492">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237E76" w:rsidRDefault="00237E76">
            <w:pPr>
              <w:pStyle w:val="TableText"/>
            </w:pPr>
          </w:p>
        </w:tc>
      </w:tr>
      <w:tr w:rsidR="00237E76" w14:paraId="6DAE5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237E76" w:rsidRDefault="00BF2492">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237E76" w:rsidRDefault="00BF2492">
            <w:pPr>
              <w:pStyle w:val="TableText"/>
            </w:pPr>
            <w:r>
              <w:t>CooldownToStopping</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237E76" w:rsidRDefault="00BF2492">
            <w:pPr>
              <w:pStyle w:val="TableText"/>
            </w:pPr>
            <w:r>
              <w:t>Transition 'CooldownToStopping'.</w:t>
            </w:r>
          </w:p>
        </w:tc>
      </w:tr>
      <w:tr w:rsidR="00237E76" w14:paraId="555F39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237E76" w:rsidRDefault="00BF2492">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237E76" w:rsidRDefault="00237E76">
            <w:pPr>
              <w:pStyle w:val="TableText"/>
            </w:pPr>
          </w:p>
        </w:tc>
      </w:tr>
      <w:tr w:rsidR="00237E76" w14:paraId="41302E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237E76" w:rsidRDefault="00BF2492">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237E76" w:rsidRDefault="00BF2492">
            <w:pPr>
              <w:pStyle w:val="TableText"/>
            </w:pPr>
            <w:r>
              <w:t>StoppingToOff</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237E76" w:rsidRDefault="00BF2492">
            <w:pPr>
              <w:pStyle w:val="TableText"/>
            </w:pPr>
            <w:r>
              <w:t>Transition 'StoppingToOff'.</w:t>
            </w:r>
          </w:p>
        </w:tc>
      </w:tr>
      <w:tr w:rsidR="00237E76" w14:paraId="70650D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237E76" w:rsidRDefault="00BF2492">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237E76" w:rsidRDefault="00237E76">
            <w:pPr>
              <w:pStyle w:val="TableText"/>
            </w:pPr>
          </w:p>
        </w:tc>
      </w:tr>
      <w:tr w:rsidR="00237E76" w14:paraId="6FD555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237E76" w:rsidRDefault="00BF2492">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237E76" w:rsidRDefault="00BF2492">
            <w:pPr>
              <w:pStyle w:val="TableText"/>
            </w:pPr>
            <w:r>
              <w:t>RunningToFault</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237E76" w:rsidRDefault="00BF2492">
            <w:pPr>
              <w:pStyle w:val="TableText"/>
            </w:pPr>
            <w:r>
              <w:t>Transition 'RunningToFault'.</w:t>
            </w:r>
          </w:p>
        </w:tc>
      </w:tr>
      <w:tr w:rsidR="00237E76" w14:paraId="663F21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237E76" w:rsidRDefault="00BF2492">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237E76" w:rsidRDefault="00237E76">
            <w:pPr>
              <w:pStyle w:val="TableText"/>
            </w:pPr>
          </w:p>
        </w:tc>
      </w:tr>
      <w:tr w:rsidR="00237E76" w14:paraId="1EE366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237E76" w:rsidRDefault="00BF2492">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237E76" w:rsidRDefault="00BF2492">
            <w:pPr>
              <w:pStyle w:val="TableText"/>
            </w:pPr>
            <w:r>
              <w:t>LoadedToFault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237E76" w:rsidRDefault="00BF2492">
            <w:pPr>
              <w:pStyle w:val="TableText"/>
            </w:pPr>
            <w:r>
              <w:t>Transition 'LoadedToFault'.</w:t>
            </w:r>
          </w:p>
        </w:tc>
      </w:tr>
      <w:tr w:rsidR="00237E76" w14:paraId="14DA96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237E76" w:rsidRDefault="00BF2492">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237E76" w:rsidRDefault="00237E76">
            <w:pPr>
              <w:pStyle w:val="TableText"/>
            </w:pPr>
          </w:p>
        </w:tc>
      </w:tr>
      <w:tr w:rsidR="00237E76" w14:paraId="20C177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237E76" w:rsidRDefault="00BF2492">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237E76" w:rsidRDefault="00BF2492">
            <w:pPr>
              <w:pStyle w:val="TableText"/>
            </w:pPr>
            <w:r>
              <w:t>ParalleledToFault</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237E76" w:rsidRDefault="00BF2492">
            <w:pPr>
              <w:pStyle w:val="TableText"/>
            </w:pPr>
            <w:r>
              <w:t>Transition 'ParalleledToFault'.</w:t>
            </w:r>
          </w:p>
        </w:tc>
      </w:tr>
      <w:tr w:rsidR="00237E76" w14:paraId="3919DE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237E76" w:rsidRDefault="00BF2492">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237E76" w:rsidRDefault="00237E76">
            <w:pPr>
              <w:pStyle w:val="TableText"/>
            </w:pPr>
          </w:p>
        </w:tc>
      </w:tr>
      <w:tr w:rsidR="00237E76" w14:paraId="308AF0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237E76" w:rsidRDefault="00BF2492">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237E76" w:rsidRDefault="00BF2492">
            <w:pPr>
              <w:pStyle w:val="TableText"/>
            </w:pPr>
            <w:r>
              <w:t>FaultToOff</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237E76" w:rsidRDefault="00BF2492">
            <w:pPr>
              <w:pStyle w:val="TableText"/>
            </w:pPr>
            <w:r>
              <w:t>Transition 'FaultToOff'.</w:t>
            </w:r>
          </w:p>
        </w:tc>
      </w:tr>
      <w:tr w:rsidR="00237E76" w14:paraId="5D4147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237E76" w:rsidRDefault="00BF2492">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237E76" w:rsidRDefault="00237E76">
            <w:pPr>
              <w:pStyle w:val="TableText"/>
            </w:pPr>
          </w:p>
        </w:tc>
      </w:tr>
      <w:tr w:rsidR="00237E76" w14:paraId="2C54EA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237E76" w:rsidRDefault="00BF2492">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237E76" w:rsidRDefault="00BF2492">
            <w:pPr>
              <w:pStyle w:val="TableText"/>
            </w:pPr>
            <w:r>
              <w:t>RunningToEmergencyStopped</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237E76" w:rsidRDefault="00BF2492">
            <w:pPr>
              <w:pStyle w:val="TableText"/>
            </w:pPr>
            <w:r>
              <w:t>Transition 'RunningToEmergencyStopped'.</w:t>
            </w:r>
          </w:p>
        </w:tc>
      </w:tr>
      <w:tr w:rsidR="00237E76" w14:paraId="50C0D0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237E76" w:rsidRDefault="00BF2492">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237E76" w:rsidRDefault="00237E76">
            <w:pPr>
              <w:pStyle w:val="TableText"/>
            </w:pPr>
          </w:p>
        </w:tc>
      </w:tr>
      <w:tr w:rsidR="00237E76" w14:paraId="0FF98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237E76" w:rsidRDefault="00BF2492">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237E76" w:rsidRDefault="00BF2492">
            <w:pPr>
              <w:pStyle w:val="TableText"/>
            </w:pPr>
            <w:r>
              <w:t>LoadedToEmergencyStopped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237E76" w:rsidRDefault="00BF2492">
            <w:pPr>
              <w:pStyle w:val="TableText"/>
            </w:pPr>
            <w:r>
              <w:t>Transition 'LoadedToEmergencyStopped'.</w:t>
            </w:r>
          </w:p>
        </w:tc>
      </w:tr>
      <w:tr w:rsidR="00237E76" w14:paraId="736FBA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237E76" w:rsidRDefault="00BF2492">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237E76" w:rsidRDefault="00237E76">
            <w:pPr>
              <w:pStyle w:val="TableText"/>
            </w:pPr>
          </w:p>
        </w:tc>
      </w:tr>
      <w:tr w:rsidR="00237E76" w14:paraId="205452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237E76" w:rsidRDefault="00BF2492">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237E76" w:rsidRDefault="00BF2492">
            <w:pPr>
              <w:pStyle w:val="TableText"/>
            </w:pPr>
            <w:r>
              <w:t>ParalleledToEmergencyStopped</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237E76" w:rsidRDefault="00BF2492">
            <w:pPr>
              <w:pStyle w:val="TableText"/>
            </w:pPr>
            <w:r>
              <w:t>Transition 'ParalleledToEmergencyStopped'.</w:t>
            </w:r>
          </w:p>
        </w:tc>
      </w:tr>
      <w:tr w:rsidR="00237E76" w14:paraId="5DF815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237E76" w:rsidRDefault="00BF2492">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237E76" w:rsidRDefault="00237E76">
            <w:pPr>
              <w:pStyle w:val="TableText"/>
            </w:pPr>
          </w:p>
        </w:tc>
      </w:tr>
      <w:tr w:rsidR="00237E76" w14:paraId="11512F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237E76" w:rsidRDefault="00BF2492">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237E76" w:rsidRDefault="00BF2492">
            <w:pPr>
              <w:pStyle w:val="TableText"/>
            </w:pPr>
            <w:r>
              <w:t>EmergencyStoppedToOff</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237E76" w:rsidRDefault="00BF2492">
            <w:pPr>
              <w:pStyle w:val="TableText"/>
            </w:pPr>
            <w:r>
              <w:t>Transition 'EmergencyStoppedToOff'.</w:t>
            </w:r>
          </w:p>
        </w:tc>
      </w:tr>
      <w:tr w:rsidR="00237E76" w14:paraId="729329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237E76" w:rsidRDefault="00BF2492">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237E76" w:rsidRDefault="00BF2492">
            <w:pPr>
              <w:pStyle w:val="TableText"/>
            </w:pPr>
            <w:r>
              <w:t>TransitionNumber</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237E76" w:rsidRDefault="00237E76">
            <w:pPr>
              <w:pStyle w:val="TableText"/>
            </w:pPr>
          </w:p>
        </w:tc>
      </w:tr>
      <w:tr w:rsidR="00237E76" w14:paraId="129AB3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237E76" w:rsidRDefault="00BF2492">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237E76" w:rsidRDefault="00BF2492">
            <w:pPr>
              <w:pStyle w:val="TableText"/>
            </w:pPr>
            <w:r>
              <w:t>J1939DiagnosticInterfaceType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237E76" w:rsidRDefault="00BF2492">
            <w:pPr>
              <w:pStyle w:val="TableText"/>
            </w:pPr>
            <w:r>
              <w:t>The engine CAN bus / SAE J1939 diagnostic interface. Surfaces the network connection parameters, J1939 lamp status and active/previously-active diagnostic trouble codes reported by the engine ECU.</w:t>
            </w:r>
          </w:p>
        </w:tc>
      </w:tr>
      <w:tr w:rsidR="00237E76" w14:paraId="53F3CF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237E76" w:rsidRDefault="00BF2492">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237E76" w:rsidRDefault="00BF2492">
            <w:pPr>
              <w:pStyle w:val="TableText"/>
            </w:pPr>
            <w:r>
              <w:t>ProtocolName</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237E76" w:rsidRDefault="00BF2492">
            <w:pPr>
              <w:pStyle w:val="TableText"/>
            </w:pPr>
            <w:r>
              <w:t>Name of the diagnostic protocol, e.g. 'SAE J1939'.</w:t>
            </w:r>
          </w:p>
        </w:tc>
      </w:tr>
      <w:tr w:rsidR="00237E76" w14:paraId="4B5DD9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237E76" w:rsidRDefault="00BF2492">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237E76" w:rsidRDefault="00BF2492">
            <w:pPr>
              <w:pStyle w:val="TableText"/>
            </w:pPr>
            <w:r>
              <w:t>NetworkName</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237E76" w:rsidRDefault="00BF2492">
            <w:pPr>
              <w:pStyle w:val="TableText"/>
            </w:pPr>
            <w:r>
              <w:t>Name/identifier of the CAN network (e.g. CAN0).</w:t>
            </w:r>
          </w:p>
        </w:tc>
      </w:tr>
      <w:tr w:rsidR="00237E76" w14:paraId="6A65BD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237E76" w:rsidRDefault="00BF2492">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237E76" w:rsidRDefault="00BF2492">
            <w:pPr>
              <w:pStyle w:val="TableText"/>
            </w:pPr>
            <w:r>
              <w:t>SourceAddress</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237E76" w:rsidRDefault="00BF2492">
            <w:pPr>
              <w:pStyle w:val="TableText"/>
            </w:pPr>
            <w:r>
              <w:t>J1939 source address of the engine ECU.</w:t>
            </w:r>
          </w:p>
        </w:tc>
      </w:tr>
      <w:tr w:rsidR="00237E76" w14:paraId="5C22EA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237E76" w:rsidRDefault="00BF2492">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237E76" w:rsidRDefault="00BF2492">
            <w:pPr>
              <w:pStyle w:val="TableText"/>
            </w:pPr>
            <w:r>
              <w:t>Baudrate</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237E76" w:rsidRDefault="00BF2492">
            <w:pPr>
              <w:pStyle w:val="TableText"/>
            </w:pPr>
            <w:r>
              <w:t>CAN bit rate in bit/s (typically 250000 or 500000).</w:t>
            </w:r>
          </w:p>
        </w:tc>
      </w:tr>
      <w:tr w:rsidR="00237E76" w14:paraId="427BE0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237E76" w:rsidRDefault="00BF2492">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237E76" w:rsidRDefault="00BF2492">
            <w:pPr>
              <w:pStyle w:val="TableText"/>
            </w:pPr>
            <w:r>
              <w:t>BusState</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237E76" w:rsidRDefault="00BF2492">
            <w:pPr>
              <w:pStyle w:val="TableText"/>
            </w:pPr>
            <w:r>
              <w:t>State of the CAN bus interface.</w:t>
            </w:r>
          </w:p>
        </w:tc>
      </w:tr>
      <w:tr w:rsidR="00237E76" w14:paraId="255329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237E76" w:rsidRDefault="00BF2492">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237E76" w:rsidRDefault="00BF2492">
            <w:pPr>
              <w:pStyle w:val="TableText"/>
            </w:pPr>
            <w:r>
              <w:t>AmberWarningLamp</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237E76" w:rsidRDefault="00BF2492">
            <w:pPr>
              <w:pStyle w:val="TableText"/>
            </w:pPr>
            <w:r>
              <w:t>J1939 DM1 amber warning lamp status.</w:t>
            </w:r>
          </w:p>
        </w:tc>
      </w:tr>
      <w:tr w:rsidR="00237E76" w14:paraId="027B9F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237E76" w:rsidRDefault="00BF2492">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237E76" w:rsidRDefault="00BF2492">
            <w:pPr>
              <w:pStyle w:val="TableText"/>
            </w:pPr>
            <w:r>
              <w:t>RedStopLamp</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237E76" w:rsidRDefault="00BF2492">
            <w:pPr>
              <w:pStyle w:val="TableText"/>
            </w:pPr>
            <w:r>
              <w:t>J1939 DM1 red stop lamp status.</w:t>
            </w:r>
          </w:p>
        </w:tc>
      </w:tr>
      <w:tr w:rsidR="00237E76" w14:paraId="5B951D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237E76" w:rsidRDefault="00BF2492">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237E76" w:rsidRDefault="00BF2492">
            <w:pPr>
              <w:pStyle w:val="TableText"/>
            </w:pPr>
            <w:r>
              <w:t>MalfunctionIndicatorLamp</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237E76" w:rsidRDefault="00BF2492">
            <w:pPr>
              <w:pStyle w:val="TableText"/>
            </w:pPr>
            <w:r>
              <w:t>J1939 DM1 malfunction indicator lamp status.</w:t>
            </w:r>
          </w:p>
        </w:tc>
      </w:tr>
      <w:tr w:rsidR="00237E76" w14:paraId="029C16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237E76" w:rsidRDefault="00BF2492">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237E76" w:rsidRDefault="00BF2492">
            <w:pPr>
              <w:pStyle w:val="TableText"/>
            </w:pPr>
            <w:r>
              <w:t>ProtectLamp</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237E76" w:rsidRDefault="00BF2492">
            <w:pPr>
              <w:pStyle w:val="TableText"/>
            </w:pPr>
            <w:r>
              <w:t>J1939 DM1 protect lamp status.</w:t>
            </w:r>
          </w:p>
        </w:tc>
      </w:tr>
      <w:tr w:rsidR="00237E76" w14:paraId="391146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237E76" w:rsidRDefault="00BF2492">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237E76" w:rsidRDefault="00BF2492">
            <w:pPr>
              <w:pStyle w:val="TableText"/>
            </w:pPr>
            <w:r>
              <w:t>ActiveDiagnosticTroubleCodes</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237E76" w:rsidRDefault="00BF2492">
            <w:pPr>
              <w:pStyle w:val="TableText"/>
            </w:pPr>
            <w:r>
              <w:t>Currently active DTCs (J1939 DM1).</w:t>
            </w:r>
          </w:p>
        </w:tc>
      </w:tr>
      <w:tr w:rsidR="00237E76" w14:paraId="66B8F0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237E76" w:rsidRDefault="00BF2492">
            <w:pPr>
              <w:pStyle w:val="TableText"/>
            </w:pPr>
            <w:r>
              <w:lastRenderedPageBreak/>
              <w:t>ns=1;i=6101</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237E76" w:rsidRDefault="00BF2492">
            <w:pPr>
              <w:pStyle w:val="TableText"/>
            </w:pPr>
            <w:r>
              <w:t>PreviouslyActiveDiagnosticTroubleCodes</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237E76" w:rsidRDefault="00BF2492">
            <w:pPr>
              <w:pStyle w:val="TableText"/>
            </w:pPr>
            <w:r>
              <w:t>Previously active DTCs (J1939 DM2).</w:t>
            </w:r>
          </w:p>
        </w:tc>
      </w:tr>
      <w:tr w:rsidR="00237E76" w14:paraId="5FE7EF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237E76" w:rsidRDefault="00BF2492">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237E76" w:rsidRDefault="00BF2492">
            <w:pPr>
              <w:pStyle w:val="TableText"/>
            </w:pPr>
            <w:r>
              <w:t>ClearPreviouslyActiveDtcs</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237E76" w:rsidRDefault="00BF2492">
            <w:pPr>
              <w:pStyle w:val="TableText"/>
            </w:pPr>
            <w:r>
              <w:t>Clear previously active diagnostic trouble codes (J1939 DM3/DM11).</w:t>
            </w:r>
          </w:p>
        </w:tc>
      </w:tr>
      <w:tr w:rsidR="00237E76" w14:paraId="5FCE66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237E76" w:rsidRDefault="00BF2492">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237E76" w:rsidRDefault="00BF2492">
            <w:pPr>
              <w:pStyle w:val="TableText"/>
            </w:pPr>
            <w:r>
              <w:t>ExhaustAftertreatmentType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237E76" w:rsidRDefault="00BF2492">
            <w:pPr>
              <w:pStyle w:val="TableText"/>
            </w:pPr>
            <w:r>
              <w:t>Exhaust aftertreatment subsystem (DPF/SCR/DEF) for Tier 4 / Stage V engines.</w:t>
            </w:r>
          </w:p>
        </w:tc>
      </w:tr>
      <w:tr w:rsidR="00237E76" w14:paraId="0C4263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237E76" w:rsidRDefault="00BF2492">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237E76" w:rsidRDefault="00BF2492">
            <w:pPr>
              <w:pStyle w:val="TableText"/>
            </w:pPr>
            <w:r>
              <w:t>AftertreatmentState</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237E76" w:rsidRDefault="00BF2492">
            <w:pPr>
              <w:pStyle w:val="TableText"/>
            </w:pPr>
            <w:r>
              <w:t>State of the aftertreatment system.</w:t>
            </w:r>
          </w:p>
        </w:tc>
      </w:tr>
      <w:tr w:rsidR="00237E76" w14:paraId="69FF85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237E76" w:rsidRDefault="00BF2492">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237E76" w:rsidRDefault="00BF2492">
            <w:pPr>
              <w:pStyle w:val="TableText"/>
            </w:pPr>
            <w:r>
              <w:t>DefLevel</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237E76" w:rsidRDefault="00BF2492">
            <w:pPr>
              <w:pStyle w:val="TableText"/>
            </w:pPr>
            <w:r>
              <w:t>Diesel Exhaust Fluid tank level. SAE J1939 SPN 1761. EngineeringUnits: %.</w:t>
            </w:r>
          </w:p>
        </w:tc>
      </w:tr>
      <w:tr w:rsidR="00237E76" w14:paraId="0ABE32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237E76" w:rsidRDefault="00BF2492">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237E76" w:rsidRDefault="00237E76">
            <w:pPr>
              <w:pStyle w:val="TableText"/>
            </w:pPr>
          </w:p>
        </w:tc>
      </w:tr>
      <w:tr w:rsidR="00237E76" w14:paraId="3D9D23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237E76" w:rsidRDefault="00BF2492">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237E76" w:rsidRDefault="00BF2492">
            <w:pPr>
              <w:pStyle w:val="TableText"/>
            </w:pPr>
            <w:r>
              <w:t>DefTemperature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237E76" w:rsidRDefault="00BF2492">
            <w:pPr>
              <w:pStyle w:val="TableText"/>
            </w:pPr>
            <w:r>
              <w:t>DEF tank temperature. SAE J1939 SPN 3031. EngineeringUnits: degC.</w:t>
            </w:r>
          </w:p>
        </w:tc>
      </w:tr>
      <w:tr w:rsidR="00237E76" w14:paraId="506873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237E76" w:rsidRDefault="00BF2492">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237E76" w:rsidRDefault="00237E76">
            <w:pPr>
              <w:pStyle w:val="TableText"/>
            </w:pPr>
          </w:p>
        </w:tc>
      </w:tr>
      <w:tr w:rsidR="00237E76" w14:paraId="5230E6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237E76" w:rsidRDefault="00BF2492">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237E76" w:rsidRDefault="00BF2492">
            <w:pPr>
              <w:pStyle w:val="TableText"/>
            </w:pPr>
            <w:r>
              <w:t>DefQuality</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237E76" w:rsidRDefault="00BF2492">
            <w:pPr>
              <w:pStyle w:val="TableText"/>
            </w:pPr>
            <w:r>
              <w:t>DEF concentration/quality. SAE J1939 SPN 3364. EngineeringUnits: %.</w:t>
            </w:r>
          </w:p>
        </w:tc>
      </w:tr>
      <w:tr w:rsidR="00237E76" w14:paraId="391075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237E76" w:rsidRDefault="00BF2492">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237E76" w:rsidRDefault="00237E76">
            <w:pPr>
              <w:pStyle w:val="TableText"/>
            </w:pPr>
          </w:p>
        </w:tc>
      </w:tr>
      <w:tr w:rsidR="00237E76" w14:paraId="4783A8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237E76" w:rsidRDefault="00BF2492">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237E76" w:rsidRDefault="00BF2492">
            <w:pPr>
              <w:pStyle w:val="TableText"/>
            </w:pPr>
            <w:r>
              <w:t>DpfSootLoad</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237E76" w:rsidRDefault="00BF2492">
            <w:pPr>
              <w:pStyle w:val="TableText"/>
            </w:pPr>
            <w:r>
              <w:t>Diesel particulate filter soot load. SAE J1939 SPN 3719. EngineeringUnits: %.</w:t>
            </w:r>
          </w:p>
        </w:tc>
      </w:tr>
      <w:tr w:rsidR="00237E76" w14:paraId="20EE2D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237E76" w:rsidRDefault="00BF2492">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237E76" w:rsidRDefault="00237E76">
            <w:pPr>
              <w:pStyle w:val="TableText"/>
            </w:pPr>
          </w:p>
        </w:tc>
      </w:tr>
      <w:tr w:rsidR="00237E76" w14:paraId="6C5996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237E76" w:rsidRDefault="00BF2492">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237E76" w:rsidRDefault="00BF2492">
            <w:pPr>
              <w:pStyle w:val="TableText"/>
            </w:pPr>
            <w:r>
              <w:t>DpfAshLoad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237E76" w:rsidRDefault="00BF2492">
            <w:pPr>
              <w:pStyle w:val="TableText"/>
            </w:pPr>
            <w:r>
              <w:t>Diesel particulate filter ash load. SAE J1939 SPN 3720. EngineeringUnits: %.</w:t>
            </w:r>
          </w:p>
        </w:tc>
      </w:tr>
      <w:tr w:rsidR="00237E76" w14:paraId="43E29B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237E76" w:rsidRDefault="00BF2492">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237E76" w:rsidRDefault="00237E76">
            <w:pPr>
              <w:pStyle w:val="TableText"/>
            </w:pPr>
          </w:p>
        </w:tc>
      </w:tr>
      <w:tr w:rsidR="00237E76" w14:paraId="6780F4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237E76" w:rsidRDefault="00BF2492">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237E76" w:rsidRDefault="00BF2492">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237E76" w:rsidRDefault="00BF2492">
            <w:pPr>
              <w:pStyle w:val="TableText"/>
            </w:pPr>
            <w:r>
              <w:t>Exhaust gas temperature. SAE J1939 SPN 173. EngineeringUnits: degC.</w:t>
            </w:r>
          </w:p>
        </w:tc>
      </w:tr>
      <w:tr w:rsidR="00237E76" w14:paraId="592EB0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237E76" w:rsidRDefault="00BF2492">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237E76" w:rsidRDefault="00237E76">
            <w:pPr>
              <w:pStyle w:val="TableText"/>
            </w:pPr>
          </w:p>
        </w:tc>
      </w:tr>
      <w:tr w:rsidR="00237E76" w14:paraId="6F4363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237E76" w:rsidRDefault="00BF2492">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237E76" w:rsidRDefault="00BF2492">
            <w:pPr>
              <w:pStyle w:val="TableText"/>
            </w:pPr>
            <w:r>
              <w:t>RegenerationRequired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237E76" w:rsidRDefault="00BF2492">
            <w:pPr>
              <w:pStyle w:val="TableText"/>
            </w:pPr>
            <w:r>
              <w:t>A DPF regeneration is required.</w:t>
            </w:r>
          </w:p>
        </w:tc>
      </w:tr>
      <w:tr w:rsidR="00237E76" w14:paraId="07418A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237E76" w:rsidRDefault="00BF2492">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237E76" w:rsidRDefault="00BF2492">
            <w:pPr>
              <w:pStyle w:val="TableText"/>
            </w:pPr>
            <w:r>
              <w:t>RegenerationInhibited</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237E76" w:rsidRDefault="00BF2492">
            <w:pPr>
              <w:pStyle w:val="TableText"/>
            </w:pPr>
            <w:r>
              <w:t>DPF regeneration is currently inhibited.</w:t>
            </w:r>
          </w:p>
        </w:tc>
      </w:tr>
      <w:tr w:rsidR="00237E76" w14:paraId="7873A3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237E76" w:rsidRDefault="00BF2492">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237E76" w:rsidRDefault="00BF2492">
            <w:pPr>
              <w:pStyle w:val="TableText"/>
            </w:pPr>
            <w:r>
              <w:t>InitiateRegeneration</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237E76" w:rsidRDefault="00BF2492">
            <w:pPr>
              <w:pStyle w:val="TableText"/>
            </w:pPr>
            <w:r>
              <w:t>Request a manual DPF regeneration.</w:t>
            </w:r>
          </w:p>
        </w:tc>
      </w:tr>
      <w:tr w:rsidR="00237E76" w14:paraId="0765FC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237E76" w:rsidRDefault="00BF2492">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237E76" w:rsidRDefault="00BF2492">
            <w:pPr>
              <w:pStyle w:val="TableText"/>
            </w:pPr>
            <w:r>
              <w:t>InhibitRegeneration</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237E76" w:rsidRDefault="00BF2492">
            <w:pPr>
              <w:pStyle w:val="TableText"/>
            </w:pPr>
            <w:r>
              <w:t>Enable or disable the inhibit of automatic regeneration.</w:t>
            </w:r>
          </w:p>
        </w:tc>
      </w:tr>
      <w:tr w:rsidR="00237E76" w14:paraId="6E9540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237E76" w:rsidRDefault="00BF2492">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237E76" w:rsidRDefault="00BF2492">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237E76" w:rsidRDefault="00237E76">
            <w:pPr>
              <w:pStyle w:val="TableText"/>
            </w:pPr>
          </w:p>
        </w:tc>
      </w:tr>
      <w:tr w:rsidR="00237E76" w14:paraId="6ED376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237E76" w:rsidRDefault="00BF2492">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237E76" w:rsidRDefault="00BF2492">
            <w:pPr>
              <w:pStyle w:val="TableText"/>
            </w:pPr>
            <w:r>
              <w:t>EngineType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237E76" w:rsidRDefault="00BF2492">
            <w:pPr>
              <w:pStyle w:val="TableText"/>
            </w:pPr>
            <w:r>
              <w:t>The prime-mover engine of a generator set. Exposes engine telemetry, typically obtained over the CAN bus / SAE J1939 interface, and identification.</w:t>
            </w:r>
          </w:p>
        </w:tc>
      </w:tr>
      <w:tr w:rsidR="00237E76" w14:paraId="416FF5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237E76" w:rsidRDefault="00BF2492">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237E76" w:rsidRDefault="00BF2492">
            <w:pPr>
              <w:pStyle w:val="TableText"/>
            </w:pPr>
            <w:r>
              <w:t>Speed</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237E76" w:rsidRDefault="00BF2492">
            <w:pPr>
              <w:pStyle w:val="TableText"/>
            </w:pPr>
            <w:r>
              <w:t>Engine speed. SAE J1939 SPN 190. EngineeringUnits: rpm.</w:t>
            </w:r>
          </w:p>
        </w:tc>
      </w:tr>
      <w:tr w:rsidR="00237E76" w14:paraId="7F222A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237E76" w:rsidRDefault="00BF2492">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237E76" w:rsidRDefault="00237E76">
            <w:pPr>
              <w:pStyle w:val="TableText"/>
            </w:pPr>
          </w:p>
        </w:tc>
      </w:tr>
      <w:tr w:rsidR="00237E76" w14:paraId="5CCBB5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237E76" w:rsidRDefault="00BF2492">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237E76" w:rsidRDefault="00BF2492">
            <w:pPr>
              <w:pStyle w:val="TableText"/>
            </w:pPr>
            <w:r>
              <w:t>PercentLoad</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237E76" w:rsidRDefault="00BF2492">
            <w:pPr>
              <w:pStyle w:val="TableText"/>
            </w:pPr>
            <w:r>
              <w:t>Engine percent load at current speed. SAE J1939 SPN 92. EngineeringUnits: %.</w:t>
            </w:r>
          </w:p>
        </w:tc>
      </w:tr>
      <w:tr w:rsidR="00237E76" w14:paraId="0E0249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237E76" w:rsidRDefault="00BF2492">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237E76" w:rsidRDefault="00237E76">
            <w:pPr>
              <w:pStyle w:val="TableText"/>
            </w:pPr>
          </w:p>
        </w:tc>
      </w:tr>
      <w:tr w:rsidR="00237E76" w14:paraId="08BE56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237E76" w:rsidRDefault="00BF2492">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237E76" w:rsidRDefault="00BF2492">
            <w:pPr>
              <w:pStyle w:val="TableText"/>
            </w:pPr>
            <w:r>
              <w:t>PercentTorque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237E76" w:rsidRDefault="00BF2492">
            <w:pPr>
              <w:pStyle w:val="TableText"/>
            </w:pPr>
            <w:r>
              <w:t>Actual engine percent torque. SAE J1939 SPN 513. EngineeringUnits: %.</w:t>
            </w:r>
          </w:p>
        </w:tc>
      </w:tr>
      <w:tr w:rsidR="00237E76" w14:paraId="08F849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237E76" w:rsidRDefault="00BF2492">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237E76" w:rsidRDefault="00237E76">
            <w:pPr>
              <w:pStyle w:val="TableText"/>
            </w:pPr>
          </w:p>
        </w:tc>
      </w:tr>
      <w:tr w:rsidR="00237E76" w14:paraId="3839DA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237E76" w:rsidRDefault="00BF2492">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237E76" w:rsidRDefault="00BF2492">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237E76" w:rsidRDefault="00BF2492">
            <w:pPr>
              <w:pStyle w:val="TableText"/>
            </w:pPr>
            <w:r>
              <w:t>Engine oil pressure. SAE J1939 SPN 100. EngineeringUnits: kPa.</w:t>
            </w:r>
          </w:p>
        </w:tc>
      </w:tr>
      <w:tr w:rsidR="00237E76" w14:paraId="1E8317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237E76" w:rsidRDefault="00BF2492">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237E76" w:rsidRDefault="00237E76">
            <w:pPr>
              <w:pStyle w:val="TableText"/>
            </w:pPr>
          </w:p>
        </w:tc>
      </w:tr>
      <w:tr w:rsidR="00237E76" w14:paraId="2626FB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237E76" w:rsidRDefault="00BF2492">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237E76" w:rsidRDefault="00BF2492">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237E76" w:rsidRDefault="00BF2492">
            <w:pPr>
              <w:pStyle w:val="TableText"/>
            </w:pPr>
            <w:r>
              <w:t>Engine oil temperature. SAE J1939 SPN 175. EngineeringUnits: degC.</w:t>
            </w:r>
          </w:p>
        </w:tc>
      </w:tr>
      <w:tr w:rsidR="00237E76" w14:paraId="409C98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237E76" w:rsidRDefault="00BF2492">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237E76" w:rsidRDefault="00237E76">
            <w:pPr>
              <w:pStyle w:val="TableText"/>
            </w:pPr>
          </w:p>
        </w:tc>
      </w:tr>
      <w:tr w:rsidR="00237E76" w14:paraId="529097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237E76" w:rsidRDefault="00BF2492">
            <w:pPr>
              <w:pStyle w:val="TableText"/>
            </w:pPr>
            <w:r>
              <w:t>ns=1;i=6131</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237E76" w:rsidRDefault="00BF2492">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237E76" w:rsidRDefault="00BF2492">
            <w:pPr>
              <w:pStyle w:val="TableText"/>
            </w:pPr>
            <w:r>
              <w:t>Engine coolant temperature. SAE J1939 SPN 110. EngineeringUnits: degC.</w:t>
            </w:r>
          </w:p>
        </w:tc>
      </w:tr>
      <w:tr w:rsidR="00237E76" w14:paraId="100412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237E76" w:rsidRDefault="00BF2492">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237E76" w:rsidRDefault="00237E76">
            <w:pPr>
              <w:pStyle w:val="TableText"/>
            </w:pPr>
          </w:p>
        </w:tc>
      </w:tr>
      <w:tr w:rsidR="00237E76" w14:paraId="0758F0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237E76" w:rsidRDefault="00BF2492">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237E76" w:rsidRDefault="00BF2492">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237E76" w:rsidRDefault="00BF2492">
            <w:pPr>
              <w:pStyle w:val="TableText"/>
            </w:pPr>
            <w:r>
              <w:t>Engine coolant pressure. SAE J1939 SPN 109. EngineeringUnits: kPa.</w:t>
            </w:r>
          </w:p>
        </w:tc>
      </w:tr>
      <w:tr w:rsidR="00237E76" w14:paraId="7A0251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237E76" w:rsidRDefault="00BF2492">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237E76" w:rsidRDefault="00237E76">
            <w:pPr>
              <w:pStyle w:val="TableText"/>
            </w:pPr>
          </w:p>
        </w:tc>
      </w:tr>
      <w:tr w:rsidR="00237E76" w14:paraId="460EB7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237E76" w:rsidRDefault="00BF2492">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237E76" w:rsidRDefault="00BF2492">
            <w:pPr>
              <w:pStyle w:val="TableText"/>
            </w:pPr>
            <w:r>
              <w:t>FuelRate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237E76" w:rsidRDefault="00BF2492">
            <w:pPr>
              <w:pStyle w:val="TableText"/>
            </w:pPr>
            <w:r>
              <w:t>Engine fuel consumption rate. SAE J1939 SPN 183. EngineeringUnits: L/h.</w:t>
            </w:r>
          </w:p>
        </w:tc>
      </w:tr>
      <w:tr w:rsidR="00237E76" w14:paraId="3D9673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237E76" w:rsidRDefault="00BF2492">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237E76" w:rsidRDefault="00237E76">
            <w:pPr>
              <w:pStyle w:val="TableText"/>
            </w:pPr>
          </w:p>
        </w:tc>
      </w:tr>
      <w:tr w:rsidR="00237E76" w14:paraId="4FCA44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237E76" w:rsidRDefault="00BF2492">
            <w:pPr>
              <w:pStyle w:val="TableText"/>
            </w:pPr>
            <w:r>
              <w:lastRenderedPageBreak/>
              <w:t>ns=1;i=6137</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237E76" w:rsidRDefault="00BF2492">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237E76" w:rsidRDefault="00BF2492">
            <w:pPr>
              <w:pStyle w:val="TableText"/>
            </w:pPr>
            <w:r>
              <w:t>Engine fuel temperature. SAE J1939 SPN 174. EngineeringUnits: degC.</w:t>
            </w:r>
          </w:p>
        </w:tc>
      </w:tr>
      <w:tr w:rsidR="00237E76" w14:paraId="1DB581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237E76" w:rsidRDefault="00BF2492">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237E76" w:rsidRDefault="00237E76">
            <w:pPr>
              <w:pStyle w:val="TableText"/>
            </w:pPr>
          </w:p>
        </w:tc>
      </w:tr>
      <w:tr w:rsidR="00237E76" w14:paraId="573A1F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237E76" w:rsidRDefault="00BF2492">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237E76" w:rsidRDefault="00BF2492">
            <w:pPr>
              <w:pStyle w:val="TableText"/>
            </w:pPr>
            <w:r>
              <w:t>IntakeManifoldPressure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237E76" w:rsidRDefault="00BF2492">
            <w:pPr>
              <w:pStyle w:val="TableText"/>
            </w:pPr>
            <w:r>
              <w:t>Intake manifold (boost) pressure. SAE J1939 SPN 102. EngineeringUnits: kPa.</w:t>
            </w:r>
          </w:p>
        </w:tc>
      </w:tr>
      <w:tr w:rsidR="00237E76" w14:paraId="6BC721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237E76" w:rsidRDefault="00BF2492">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237E76" w:rsidRDefault="00237E76">
            <w:pPr>
              <w:pStyle w:val="TableText"/>
            </w:pPr>
          </w:p>
        </w:tc>
      </w:tr>
      <w:tr w:rsidR="00237E76" w14:paraId="515180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237E76" w:rsidRDefault="00BF2492">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237E76" w:rsidRDefault="00BF2492">
            <w:pPr>
              <w:pStyle w:val="TableText"/>
            </w:pPr>
            <w:r>
              <w:t>IntakeManifoldTemperature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237E76" w:rsidRDefault="00BF2492">
            <w:pPr>
              <w:pStyle w:val="TableText"/>
            </w:pPr>
            <w:r>
              <w:t>Intake manifold temperature. SAE J1939 SPN 105. EngineeringUnits: degC.</w:t>
            </w:r>
          </w:p>
        </w:tc>
      </w:tr>
      <w:tr w:rsidR="00237E76" w14:paraId="3EC2AD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237E76" w:rsidRDefault="00BF2492">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237E76" w:rsidRDefault="00237E76">
            <w:pPr>
              <w:pStyle w:val="TableText"/>
            </w:pPr>
          </w:p>
        </w:tc>
      </w:tr>
      <w:tr w:rsidR="00237E76" w14:paraId="4D91ED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237E76" w:rsidRDefault="00BF2492">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237E76" w:rsidRDefault="00BF2492">
            <w:pPr>
              <w:pStyle w:val="TableText"/>
            </w:pPr>
            <w:r>
              <w:t>ExhaustGasTemperature</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237E76" w:rsidRDefault="00BF2492">
            <w:pPr>
              <w:pStyle w:val="TableText"/>
            </w:pPr>
            <w:r>
              <w:t>Exhaust gas temperature. SAE J1939 SPN 173. EngineeringUnits: degC.</w:t>
            </w:r>
          </w:p>
        </w:tc>
      </w:tr>
      <w:tr w:rsidR="00237E76" w14:paraId="725726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237E76" w:rsidRDefault="00BF2492">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237E76" w:rsidRDefault="00237E76">
            <w:pPr>
              <w:pStyle w:val="TableText"/>
            </w:pPr>
          </w:p>
        </w:tc>
      </w:tr>
      <w:tr w:rsidR="00237E76" w14:paraId="147134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237E76" w:rsidRDefault="00BF2492">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237E76" w:rsidRDefault="00BF2492">
            <w:pPr>
              <w:pStyle w:val="TableText"/>
            </w:pPr>
            <w:r>
              <w:t>BarometricPressure</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237E76" w:rsidRDefault="00BF2492">
            <w:pPr>
              <w:pStyle w:val="TableText"/>
            </w:pPr>
            <w:r>
              <w:t>Ambient barometric pressure. SAE J1939 SPN 108. EngineeringUnits: kPa.</w:t>
            </w:r>
          </w:p>
        </w:tc>
      </w:tr>
      <w:tr w:rsidR="00237E76" w14:paraId="55E670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237E76" w:rsidRDefault="00BF2492">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237E76" w:rsidRDefault="00237E76">
            <w:pPr>
              <w:pStyle w:val="TableText"/>
            </w:pPr>
          </w:p>
        </w:tc>
      </w:tr>
      <w:tr w:rsidR="00237E76" w14:paraId="046845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237E76" w:rsidRDefault="00BF2492">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237E76" w:rsidRDefault="00BF2492">
            <w:pPr>
              <w:pStyle w:val="TableText"/>
            </w:pPr>
            <w:r>
              <w:t>EngineHours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237E76" w:rsidRDefault="00BF2492">
            <w:pPr>
              <w:pStyle w:val="TableText"/>
            </w:pPr>
            <w:r>
              <w:t>Total engine run hours. SAE J1939 SPN 247. EngineeringUnits: h.</w:t>
            </w:r>
          </w:p>
        </w:tc>
      </w:tr>
      <w:tr w:rsidR="00237E76" w14:paraId="2F33C3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237E76" w:rsidRDefault="00BF2492">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237E76" w:rsidRDefault="00237E76">
            <w:pPr>
              <w:pStyle w:val="TableText"/>
            </w:pPr>
          </w:p>
        </w:tc>
      </w:tr>
      <w:tr w:rsidR="00237E76" w14:paraId="6FF1C0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237E76" w:rsidRDefault="00BF2492">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237E76" w:rsidRDefault="00BF2492">
            <w:pPr>
              <w:pStyle w:val="TableText"/>
            </w:pPr>
            <w:r>
              <w:t>NumberOfStarts</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237E76" w:rsidRDefault="00BF2492">
            <w:pPr>
              <w:pStyle w:val="TableText"/>
            </w:pPr>
            <w:r>
              <w:t>Total number of engine start attempts.</w:t>
            </w:r>
          </w:p>
        </w:tc>
      </w:tr>
      <w:tr w:rsidR="00237E76" w14:paraId="2860E2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237E76" w:rsidRDefault="00BF2492">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237E76" w:rsidRDefault="00BF2492">
            <w:pPr>
              <w:pStyle w:val="TableText"/>
            </w:pPr>
            <w:r>
              <w:t>Aspiration</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237E76" w:rsidRDefault="00BF2492">
            <w:pPr>
              <w:pStyle w:val="TableText"/>
            </w:pPr>
            <w:r>
              <w:t>Air induction method of the engine.</w:t>
            </w:r>
          </w:p>
        </w:tc>
      </w:tr>
      <w:tr w:rsidR="00237E76" w14:paraId="27EE66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237E76" w:rsidRDefault="00BF2492">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237E76" w:rsidRDefault="00BF2492">
            <w:pPr>
              <w:pStyle w:val="TableText"/>
            </w:pPr>
            <w:r>
              <w:t>Displacement</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237E76" w:rsidRDefault="00BF2492">
            <w:pPr>
              <w:pStyle w:val="TableText"/>
            </w:pPr>
            <w:r>
              <w:t>Engine displacement. EngineeringUnits: l.</w:t>
            </w:r>
          </w:p>
        </w:tc>
      </w:tr>
      <w:tr w:rsidR="00237E76" w14:paraId="7FECA1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237E76" w:rsidRDefault="00BF2492">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237E76" w:rsidRDefault="00237E76">
            <w:pPr>
              <w:pStyle w:val="TableText"/>
            </w:pPr>
          </w:p>
        </w:tc>
      </w:tr>
      <w:tr w:rsidR="00237E76" w14:paraId="33F699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237E76" w:rsidRDefault="00BF2492">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237E76" w:rsidRDefault="00BF2492">
            <w:pPr>
              <w:pStyle w:val="TableText"/>
            </w:pPr>
            <w:r>
              <w:t>CylinderCount</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237E76" w:rsidRDefault="00BF2492">
            <w:pPr>
              <w:pStyle w:val="TableText"/>
            </w:pPr>
            <w:r>
              <w:t>Number of cylinders.</w:t>
            </w:r>
          </w:p>
        </w:tc>
      </w:tr>
      <w:tr w:rsidR="00237E76" w14:paraId="1661A5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237E76" w:rsidRDefault="00BF2492">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237E76" w:rsidRDefault="00BF2492">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237E76" w:rsidRDefault="00BF2492">
            <w:pPr>
              <w:pStyle w:val="TableText"/>
            </w:pPr>
            <w:r>
              <w:t>Rated (synchronous) engine speed, e.g. 1500 or 1800 rpm. EngineeringUnits: rpm.</w:t>
            </w:r>
          </w:p>
        </w:tc>
      </w:tr>
      <w:tr w:rsidR="00237E76" w14:paraId="3B08D9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237E76" w:rsidRDefault="00BF2492">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237E76" w:rsidRDefault="00237E76">
            <w:pPr>
              <w:pStyle w:val="TableText"/>
            </w:pPr>
          </w:p>
        </w:tc>
      </w:tr>
      <w:tr w:rsidR="00237E76" w14:paraId="5D8811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237E76" w:rsidRDefault="00BF2492">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237E76" w:rsidRDefault="00BF2492">
            <w:pPr>
              <w:pStyle w:val="TableText"/>
            </w:pPr>
            <w:r>
              <w:t>CanInterface</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237E76" w:rsidRDefault="00BF2492">
            <w:pPr>
              <w:pStyle w:val="TableText"/>
            </w:pPr>
            <w:r>
              <w:t>CAN bus / SAE J1939 diagnostic interface of the engine ECU.</w:t>
            </w:r>
          </w:p>
        </w:tc>
      </w:tr>
      <w:tr w:rsidR="00237E76" w14:paraId="4810EB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237E76" w:rsidRDefault="00BF2492">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237E76" w:rsidRDefault="00BF2492">
            <w:pPr>
              <w:pStyle w:val="TableText"/>
            </w:pPr>
            <w:r>
              <w:t>Aftertreatment</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237E76" w:rsidRDefault="00BF2492">
            <w:pPr>
              <w:pStyle w:val="TableText"/>
            </w:pPr>
            <w:r>
              <w:t>Exhaust aftertreatment subsystem, when equipped.</w:t>
            </w:r>
          </w:p>
        </w:tc>
      </w:tr>
      <w:tr w:rsidR="00237E76" w14:paraId="4C2DE8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237E76" w:rsidRDefault="00BF2492">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237E76" w:rsidRDefault="00BF2492">
            <w:pPr>
              <w:pStyle w:val="TableText"/>
            </w:pPr>
            <w:r>
              <w:t>AlternatorPhaseType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237E76" w:rsidRDefault="00BF2492">
            <w:pPr>
              <w:pStyle w:val="TableText"/>
            </w:pPr>
            <w:r>
              <w:t>Per-phase electrical measurements of the alternator output.</w:t>
            </w:r>
          </w:p>
        </w:tc>
      </w:tr>
      <w:tr w:rsidR="00237E76" w14:paraId="18504B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237E76" w:rsidRDefault="00BF2492">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237E76" w:rsidRDefault="00BF2492">
            <w:pPr>
              <w:pStyle w:val="TableText"/>
            </w:pPr>
            <w:r>
              <w:t>LineToNeutralVoltage</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237E76" w:rsidRDefault="00BF2492">
            <w:pPr>
              <w:pStyle w:val="TableText"/>
            </w:pPr>
            <w:r>
              <w:t>Phase (line-to-neutral) RMS voltage. EngineeringUnits: V.</w:t>
            </w:r>
          </w:p>
        </w:tc>
      </w:tr>
      <w:tr w:rsidR="00237E76" w14:paraId="5B6808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237E76" w:rsidRDefault="00BF2492">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237E76" w:rsidRDefault="00237E76">
            <w:pPr>
              <w:pStyle w:val="TableText"/>
            </w:pPr>
          </w:p>
        </w:tc>
      </w:tr>
      <w:tr w:rsidR="00237E76" w14:paraId="411FB3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237E76" w:rsidRDefault="00BF2492">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237E76" w:rsidRDefault="00BF2492">
            <w:pPr>
              <w:pStyle w:val="TableText"/>
            </w:pPr>
            <w:r>
              <w:t>LineToLineVoltage</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237E76" w:rsidRDefault="00BF2492">
            <w:pPr>
              <w:pStyle w:val="TableText"/>
            </w:pPr>
            <w:r>
              <w:t>Line-to-line RMS voltage referenced to the next phase. EngineeringUnits: V.</w:t>
            </w:r>
          </w:p>
        </w:tc>
      </w:tr>
      <w:tr w:rsidR="00237E76" w14:paraId="784172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237E76" w:rsidRDefault="00BF2492">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237E76" w:rsidRDefault="00237E76">
            <w:pPr>
              <w:pStyle w:val="TableText"/>
            </w:pPr>
          </w:p>
        </w:tc>
      </w:tr>
      <w:tr w:rsidR="00237E76" w14:paraId="01D266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237E76" w:rsidRDefault="00BF2492">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237E76" w:rsidRDefault="00BF2492">
            <w:pPr>
              <w:pStyle w:val="TableText"/>
            </w:pPr>
            <w:r>
              <w:t>Current</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237E76" w:rsidRDefault="00BF2492">
            <w:pPr>
              <w:pStyle w:val="TableText"/>
            </w:pPr>
            <w:r>
              <w:t>Phase RMS current. EngineeringUnits: A.</w:t>
            </w:r>
          </w:p>
        </w:tc>
      </w:tr>
      <w:tr w:rsidR="00237E76" w14:paraId="7FBBB9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237E76" w:rsidRDefault="00BF2492">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237E76" w:rsidRDefault="00237E76">
            <w:pPr>
              <w:pStyle w:val="TableText"/>
            </w:pPr>
          </w:p>
        </w:tc>
      </w:tr>
      <w:tr w:rsidR="00237E76" w14:paraId="5FC171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237E76" w:rsidRDefault="00BF2492">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237E76" w:rsidRDefault="00BF2492">
            <w:pPr>
              <w:pStyle w:val="TableText"/>
            </w:pPr>
            <w:r>
              <w:t>RealPower</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237E76" w:rsidRDefault="00BF2492">
            <w:pPr>
              <w:pStyle w:val="TableText"/>
            </w:pPr>
            <w:r>
              <w:t>Per-phase real power. EngineeringUnits: kW.</w:t>
            </w:r>
          </w:p>
        </w:tc>
      </w:tr>
      <w:tr w:rsidR="00237E76" w14:paraId="1B1DF6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237E76" w:rsidRDefault="00BF2492">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237E76" w:rsidRDefault="00237E76">
            <w:pPr>
              <w:pStyle w:val="TableText"/>
            </w:pPr>
          </w:p>
        </w:tc>
      </w:tr>
      <w:tr w:rsidR="00237E76" w14:paraId="67979A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237E76" w:rsidRDefault="00BF2492">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237E76" w:rsidRDefault="00BF2492">
            <w:pPr>
              <w:pStyle w:val="TableText"/>
            </w:pPr>
            <w:r>
              <w:t>ReactivePower</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237E76" w:rsidRDefault="00BF2492">
            <w:pPr>
              <w:pStyle w:val="TableText"/>
            </w:pPr>
            <w:r>
              <w:t>Per-phase reactive power. EngineeringUnits: kvar.</w:t>
            </w:r>
          </w:p>
        </w:tc>
      </w:tr>
      <w:tr w:rsidR="00237E76" w14:paraId="3E1697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237E76" w:rsidRDefault="00BF2492">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237E76" w:rsidRDefault="00237E76">
            <w:pPr>
              <w:pStyle w:val="TableText"/>
            </w:pPr>
          </w:p>
        </w:tc>
      </w:tr>
      <w:tr w:rsidR="00237E76" w14:paraId="03BA09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237E76" w:rsidRDefault="00BF2492">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237E76" w:rsidRDefault="00BF2492">
            <w:pPr>
              <w:pStyle w:val="TableText"/>
            </w:pPr>
            <w:r>
              <w:t>ApparentPower</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237E76" w:rsidRDefault="00BF2492">
            <w:pPr>
              <w:pStyle w:val="TableText"/>
            </w:pPr>
            <w:r>
              <w:t>Per-phase apparent power. EngineeringUnits: kVA.</w:t>
            </w:r>
          </w:p>
        </w:tc>
      </w:tr>
      <w:tr w:rsidR="00237E76" w14:paraId="1301D2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237E76" w:rsidRDefault="00BF2492">
            <w:pPr>
              <w:pStyle w:val="TableText"/>
            </w:pPr>
            <w:r>
              <w:t>ns=1;i=6169</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237E76" w:rsidRDefault="00237E76">
            <w:pPr>
              <w:pStyle w:val="TableText"/>
            </w:pPr>
          </w:p>
        </w:tc>
      </w:tr>
      <w:tr w:rsidR="00237E76" w14:paraId="47E671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237E76" w:rsidRDefault="00BF2492">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237E76" w:rsidRDefault="00BF2492">
            <w:pPr>
              <w:pStyle w:val="TableText"/>
            </w:pPr>
            <w:r>
              <w:t>PowerFactor</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237E76" w:rsidRDefault="00BF2492">
            <w:pPr>
              <w:pStyle w:val="TableText"/>
            </w:pPr>
            <w:r>
              <w:t>Per-phase power factor (-1..1).</w:t>
            </w:r>
          </w:p>
        </w:tc>
      </w:tr>
      <w:tr w:rsidR="00237E76" w14:paraId="6EA333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237E76" w:rsidRDefault="00BF2492">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237E76" w:rsidRDefault="00BF2492">
            <w:pPr>
              <w:pStyle w:val="TableText"/>
            </w:pPr>
            <w:r>
              <w:t>AlternatorType</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237E76" w:rsidRDefault="00BF2492">
            <w:pPr>
              <w:pStyle w:val="TableText"/>
            </w:pPr>
            <w:r>
              <w:t>The alternator (generator end) that converts mechanical power into AC electrical power. Exposes aggregate and per-phase electrical measurements.</w:t>
            </w:r>
          </w:p>
        </w:tc>
      </w:tr>
      <w:tr w:rsidR="00237E76" w14:paraId="05E9ED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237E76" w:rsidRDefault="00BF2492">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237E76" w:rsidRDefault="00BF2492">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237E76" w:rsidRDefault="00BF2492">
            <w:pPr>
              <w:pStyle w:val="TableText"/>
            </w:pPr>
            <w:r>
              <w:t>Output frequency. EngineeringUnits: Hz.</w:t>
            </w:r>
          </w:p>
        </w:tc>
      </w:tr>
      <w:tr w:rsidR="00237E76" w14:paraId="7A57DC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237E76" w:rsidRDefault="00BF2492">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237E76" w:rsidRDefault="00237E76">
            <w:pPr>
              <w:pStyle w:val="TableText"/>
            </w:pPr>
          </w:p>
        </w:tc>
      </w:tr>
      <w:tr w:rsidR="00237E76" w14:paraId="17B7EB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237E76" w:rsidRDefault="00BF2492">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237E76" w:rsidRDefault="00BF2492">
            <w:pPr>
              <w:pStyle w:val="TableText"/>
            </w:pPr>
            <w:r>
              <w:t>AverageLineToLineVoltage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237E76" w:rsidRDefault="00BF2492">
            <w:pPr>
              <w:pStyle w:val="TableText"/>
            </w:pPr>
            <w:r>
              <w:t>Average line-to-line RMS voltage. EngineeringUnits: V.</w:t>
            </w:r>
          </w:p>
        </w:tc>
      </w:tr>
      <w:tr w:rsidR="00237E76" w14:paraId="05C10E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237E76" w:rsidRDefault="00BF2492">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237E76" w:rsidRDefault="00237E76">
            <w:pPr>
              <w:pStyle w:val="TableText"/>
            </w:pPr>
          </w:p>
        </w:tc>
      </w:tr>
      <w:tr w:rsidR="00237E76" w14:paraId="5A4A37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237E76" w:rsidRDefault="00BF2492">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237E76" w:rsidRDefault="00BF2492">
            <w:pPr>
              <w:pStyle w:val="TableText"/>
            </w:pPr>
            <w:r>
              <w:t>AverageLineToNeutralVoltage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237E76" w:rsidRDefault="00BF2492">
            <w:pPr>
              <w:pStyle w:val="TableText"/>
            </w:pPr>
            <w:r>
              <w:t>Average line-to-neutral RMS voltage. EngineeringUnits: V.</w:t>
            </w:r>
          </w:p>
        </w:tc>
      </w:tr>
      <w:tr w:rsidR="00237E76" w14:paraId="6C46EB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237E76" w:rsidRDefault="00BF2492">
            <w:pPr>
              <w:pStyle w:val="TableText"/>
            </w:pPr>
            <w:r>
              <w:lastRenderedPageBreak/>
              <w:t>ns=1;i=6176</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237E76" w:rsidRDefault="00237E76">
            <w:pPr>
              <w:pStyle w:val="TableText"/>
            </w:pPr>
          </w:p>
        </w:tc>
      </w:tr>
      <w:tr w:rsidR="00237E76" w14:paraId="77D0C5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237E76" w:rsidRDefault="00BF2492">
            <w:pPr>
              <w:pStyle w:val="TableText"/>
            </w:pPr>
            <w:r>
              <w:t>ns=1;i=6177</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237E76" w:rsidRDefault="00BF2492">
            <w:pPr>
              <w:pStyle w:val="TableText"/>
            </w:pPr>
            <w:r>
              <w:t>AverageCurrent</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237E76" w:rsidRDefault="00BF2492">
            <w:pPr>
              <w:pStyle w:val="TableText"/>
            </w:pPr>
            <w:r>
              <w:t>Average line RMS current. EngineeringUnits: A.</w:t>
            </w:r>
          </w:p>
        </w:tc>
      </w:tr>
      <w:tr w:rsidR="00237E76" w14:paraId="1F4606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237E76" w:rsidRDefault="00BF2492">
            <w:pPr>
              <w:pStyle w:val="TableText"/>
            </w:pPr>
            <w:r>
              <w:t>ns=1;i=6178</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237E76" w:rsidRDefault="00237E76">
            <w:pPr>
              <w:pStyle w:val="TableText"/>
            </w:pPr>
          </w:p>
        </w:tc>
      </w:tr>
      <w:tr w:rsidR="00237E76" w14:paraId="5C7896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237E76" w:rsidRDefault="00BF2492">
            <w:pPr>
              <w:pStyle w:val="TableText"/>
            </w:pPr>
            <w:r>
              <w:t>ns=1;i=6179</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237E76" w:rsidRDefault="00BF2492">
            <w:pPr>
              <w:pStyle w:val="TableText"/>
            </w:pPr>
            <w:r>
              <w:t>TotalRealPower</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237E76" w:rsidRDefault="00BF2492">
            <w:pPr>
              <w:pStyle w:val="TableText"/>
            </w:pPr>
            <w:r>
              <w:t>Total three-phase real power. EngineeringUnits: kW.</w:t>
            </w:r>
          </w:p>
        </w:tc>
      </w:tr>
      <w:tr w:rsidR="00237E76" w14:paraId="1921EC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237E76" w:rsidRDefault="00BF2492">
            <w:pPr>
              <w:pStyle w:val="TableText"/>
            </w:pPr>
            <w:r>
              <w:t>ns=1;i=6180</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237E76" w:rsidRDefault="00237E76">
            <w:pPr>
              <w:pStyle w:val="TableText"/>
            </w:pPr>
          </w:p>
        </w:tc>
      </w:tr>
      <w:tr w:rsidR="00237E76" w14:paraId="457FD0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237E76" w:rsidRDefault="00BF2492">
            <w:pPr>
              <w:pStyle w:val="TableText"/>
            </w:pPr>
            <w:r>
              <w:t>ns=1;i=6181</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237E76" w:rsidRDefault="00BF2492">
            <w:pPr>
              <w:pStyle w:val="TableText"/>
            </w:pPr>
            <w:r>
              <w:t>TotalReactivePower</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237E76" w:rsidRDefault="00BF2492">
            <w:pPr>
              <w:pStyle w:val="TableText"/>
            </w:pPr>
            <w:r>
              <w:t>Total three-phase reactive power. EngineeringUnits: kvar.</w:t>
            </w:r>
          </w:p>
        </w:tc>
      </w:tr>
      <w:tr w:rsidR="00237E76" w14:paraId="536519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237E76" w:rsidRDefault="00BF2492">
            <w:pPr>
              <w:pStyle w:val="TableText"/>
            </w:pPr>
            <w:r>
              <w:t>ns=1;i=6182</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237E76" w:rsidRDefault="00237E76">
            <w:pPr>
              <w:pStyle w:val="TableText"/>
            </w:pPr>
          </w:p>
        </w:tc>
      </w:tr>
      <w:tr w:rsidR="00237E76" w14:paraId="688DD6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237E76" w:rsidRDefault="00BF2492">
            <w:pPr>
              <w:pStyle w:val="TableText"/>
            </w:pPr>
            <w:r>
              <w:t>ns=1;i=6183</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237E76" w:rsidRDefault="00BF2492">
            <w:pPr>
              <w:pStyle w:val="TableText"/>
            </w:pPr>
            <w:r>
              <w:t>TotalApparentPower</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237E76" w:rsidRDefault="00BF2492">
            <w:pPr>
              <w:pStyle w:val="TableText"/>
            </w:pPr>
            <w:r>
              <w:t>Total three-phase apparent power. EngineeringUnits: kVA.</w:t>
            </w:r>
          </w:p>
        </w:tc>
      </w:tr>
      <w:tr w:rsidR="00237E76" w14:paraId="247DD1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237E76" w:rsidRDefault="00BF2492">
            <w:pPr>
              <w:pStyle w:val="TableText"/>
            </w:pPr>
            <w:r>
              <w:t>ns=1;i=6184</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237E76" w:rsidRDefault="00237E76">
            <w:pPr>
              <w:pStyle w:val="TableText"/>
            </w:pPr>
          </w:p>
        </w:tc>
      </w:tr>
      <w:tr w:rsidR="00237E76" w14:paraId="09D70A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237E76" w:rsidRDefault="00BF2492">
            <w:pPr>
              <w:pStyle w:val="TableText"/>
            </w:pPr>
            <w:r>
              <w:t>ns=1;i=6185</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237E76" w:rsidRDefault="00BF2492">
            <w:pPr>
              <w:pStyle w:val="TableText"/>
            </w:pPr>
            <w:r>
              <w:t>AveragePowerFactor</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237E76" w:rsidRDefault="00BF2492">
            <w:pPr>
              <w:pStyle w:val="TableText"/>
            </w:pPr>
            <w:r>
              <w:t>Average power factor (-1..1).</w:t>
            </w:r>
          </w:p>
        </w:tc>
      </w:tr>
      <w:tr w:rsidR="00237E76" w14:paraId="19CBDE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237E76" w:rsidRDefault="00BF2492">
            <w:pPr>
              <w:pStyle w:val="TableText"/>
            </w:pPr>
            <w:r>
              <w:t>ns=1;i=6186</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237E76" w:rsidRDefault="00BF2492">
            <w:pPr>
              <w:pStyle w:val="TableText"/>
            </w:pPr>
            <w:r>
              <w:t>TotalRealEnergy</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237E76" w:rsidRDefault="00BF2492">
            <w:pPr>
              <w:pStyle w:val="TableText"/>
            </w:pPr>
            <w:r>
              <w:t>Cumulative generated real energy. EngineeringUnits: kW.h.</w:t>
            </w:r>
          </w:p>
        </w:tc>
      </w:tr>
      <w:tr w:rsidR="00237E76" w14:paraId="3D1FCB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237E76" w:rsidRDefault="00BF2492">
            <w:pPr>
              <w:pStyle w:val="TableText"/>
            </w:pPr>
            <w:r>
              <w:t>ns=1;i=6187</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237E76" w:rsidRDefault="00237E76">
            <w:pPr>
              <w:pStyle w:val="TableText"/>
            </w:pPr>
          </w:p>
        </w:tc>
      </w:tr>
      <w:tr w:rsidR="00237E76" w14:paraId="07DDC5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237E76" w:rsidRDefault="00BF2492">
            <w:pPr>
              <w:pStyle w:val="TableText"/>
            </w:pPr>
            <w:r>
              <w:t>ns=1;i=6188</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237E76" w:rsidRDefault="00BF2492">
            <w:pPr>
              <w:pStyle w:val="TableText"/>
            </w:pPr>
            <w:r>
              <w:t>LoadPercent</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237E76" w:rsidRDefault="00BF2492">
            <w:pPr>
              <w:pStyle w:val="TableText"/>
            </w:pPr>
            <w:r>
              <w:t>Output as a percentage of rated power. EngineeringUnits: %.</w:t>
            </w:r>
          </w:p>
        </w:tc>
      </w:tr>
      <w:tr w:rsidR="00237E76" w14:paraId="61F5E5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237E76" w:rsidRDefault="00BF2492">
            <w:pPr>
              <w:pStyle w:val="TableText"/>
            </w:pPr>
            <w:r>
              <w:t>ns=1;i=6189</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237E76" w:rsidRDefault="00237E76">
            <w:pPr>
              <w:pStyle w:val="TableText"/>
            </w:pPr>
          </w:p>
        </w:tc>
      </w:tr>
      <w:tr w:rsidR="00237E76" w14:paraId="316A98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237E76" w:rsidRDefault="00BF2492">
            <w:pPr>
              <w:pStyle w:val="TableText"/>
            </w:pPr>
            <w:r>
              <w:t>ns=1;i=6190</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237E76" w:rsidRDefault="00BF2492">
            <w:pPr>
              <w:pStyle w:val="TableText"/>
            </w:pPr>
            <w:r>
              <w:t>WindingTemperature1</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237E76" w:rsidRDefault="00BF2492">
            <w:pPr>
              <w:pStyle w:val="TableText"/>
            </w:pPr>
            <w:r>
              <w:t>Stator winding temperature, phase 1. EngineeringUnits: degC.</w:t>
            </w:r>
          </w:p>
        </w:tc>
      </w:tr>
      <w:tr w:rsidR="00237E76" w14:paraId="615D1B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237E76" w:rsidRDefault="00BF2492">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237E76" w:rsidRDefault="00237E76">
            <w:pPr>
              <w:pStyle w:val="TableText"/>
            </w:pPr>
          </w:p>
        </w:tc>
      </w:tr>
      <w:tr w:rsidR="00237E76" w14:paraId="4BF191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237E76" w:rsidRDefault="00BF2492">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237E76" w:rsidRDefault="00BF2492">
            <w:pPr>
              <w:pStyle w:val="TableText"/>
            </w:pPr>
            <w:r>
              <w:t>WindingTemperature2</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237E76" w:rsidRDefault="00BF2492">
            <w:pPr>
              <w:pStyle w:val="TableText"/>
            </w:pPr>
            <w:r>
              <w:t>Stator winding temperature, phase 2. EngineeringUnits: degC.</w:t>
            </w:r>
          </w:p>
        </w:tc>
      </w:tr>
      <w:tr w:rsidR="00237E76" w14:paraId="0D5EBC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237E76" w:rsidRDefault="00BF2492">
            <w:pPr>
              <w:pStyle w:val="TableText"/>
            </w:pPr>
            <w:r>
              <w:t>ns=1;i=6193</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237E76" w:rsidRDefault="00237E76">
            <w:pPr>
              <w:pStyle w:val="TableText"/>
            </w:pPr>
          </w:p>
        </w:tc>
      </w:tr>
      <w:tr w:rsidR="00237E76" w14:paraId="067D58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237E76" w:rsidRDefault="00BF2492">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237E76" w:rsidRDefault="00BF2492">
            <w:pPr>
              <w:pStyle w:val="TableText"/>
            </w:pPr>
            <w:r>
              <w:t>WindingTemperature3</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237E76" w:rsidRDefault="00BF2492">
            <w:pPr>
              <w:pStyle w:val="TableText"/>
            </w:pPr>
            <w:r>
              <w:t>Stator winding temperature, phase 3. EngineeringUnits: degC.</w:t>
            </w:r>
          </w:p>
        </w:tc>
      </w:tr>
      <w:tr w:rsidR="00237E76" w14:paraId="11AA3C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237E76" w:rsidRDefault="00BF2492">
            <w:pPr>
              <w:pStyle w:val="TableText"/>
            </w:pPr>
            <w:r>
              <w:t>ns=1;i=6195</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237E76" w:rsidRDefault="00237E76">
            <w:pPr>
              <w:pStyle w:val="TableText"/>
            </w:pPr>
          </w:p>
        </w:tc>
      </w:tr>
      <w:tr w:rsidR="00237E76" w14:paraId="4ADA5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237E76" w:rsidRDefault="00BF2492">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237E76" w:rsidRDefault="00BF2492">
            <w:pPr>
              <w:pStyle w:val="TableText"/>
            </w:pPr>
            <w:r>
              <w:t>BearingTemperatureDriveEnd</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237E76" w:rsidRDefault="00BF2492">
            <w:pPr>
              <w:pStyle w:val="TableText"/>
            </w:pPr>
            <w:r>
              <w:t>Drive-end bearing temperature. EngineeringUnits: degC.</w:t>
            </w:r>
          </w:p>
        </w:tc>
      </w:tr>
      <w:tr w:rsidR="00237E76" w14:paraId="355BF8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237E76" w:rsidRDefault="00BF2492">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237E76" w:rsidRDefault="00237E76">
            <w:pPr>
              <w:pStyle w:val="TableText"/>
            </w:pPr>
          </w:p>
        </w:tc>
      </w:tr>
      <w:tr w:rsidR="00237E76" w14:paraId="244640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237E76" w:rsidRDefault="00BF2492">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237E76" w:rsidRDefault="00BF2492">
            <w:pPr>
              <w:pStyle w:val="TableText"/>
            </w:pPr>
            <w:r>
              <w:t>BearingTemperatureNonDriveEnd</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237E76" w:rsidRDefault="00BF2492">
            <w:pPr>
              <w:pStyle w:val="TableText"/>
            </w:pPr>
            <w:r>
              <w:t>Non-drive-end bearing temperature. EngineeringUnits: degC.</w:t>
            </w:r>
          </w:p>
        </w:tc>
      </w:tr>
      <w:tr w:rsidR="00237E76" w14:paraId="36176F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237E76" w:rsidRDefault="00BF2492">
            <w:pPr>
              <w:pStyle w:val="TableText"/>
            </w:pPr>
            <w:r>
              <w:t>ns=1;i=6199</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237E76" w:rsidRDefault="00237E76">
            <w:pPr>
              <w:pStyle w:val="TableText"/>
            </w:pPr>
          </w:p>
        </w:tc>
      </w:tr>
      <w:tr w:rsidR="00237E76" w14:paraId="3C2269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237E76" w:rsidRDefault="00BF2492">
            <w:pPr>
              <w:pStyle w:val="TableText"/>
            </w:pPr>
            <w:r>
              <w:t>ns=1;i=6200</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237E76" w:rsidRDefault="00BF2492">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237E76" w:rsidRDefault="00BF2492">
            <w:pPr>
              <w:pStyle w:val="TableText"/>
            </w:pPr>
            <w:r>
              <w:t>Winding connection configuration.</w:t>
            </w:r>
          </w:p>
        </w:tc>
      </w:tr>
      <w:tr w:rsidR="00237E76" w14:paraId="0F3350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237E76" w:rsidRDefault="00BF2492">
            <w:pPr>
              <w:pStyle w:val="TableText"/>
            </w:pPr>
            <w:r>
              <w:t>ns=1;i=6201</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237E76" w:rsidRDefault="00BF2492">
            <w:pPr>
              <w:pStyle w:val="TableText"/>
            </w:pPr>
            <w:r>
              <w:t>ExcitationType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237E76" w:rsidRDefault="00BF2492">
            <w:pPr>
              <w:pStyle w:val="TableText"/>
            </w:pPr>
            <w:r>
              <w:t>Excitation method.</w:t>
            </w:r>
          </w:p>
        </w:tc>
      </w:tr>
      <w:tr w:rsidR="00237E76" w14:paraId="3EAB64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237E76" w:rsidRDefault="00BF2492">
            <w:pPr>
              <w:pStyle w:val="TableText"/>
            </w:pPr>
            <w:r>
              <w:t>ns=1;i=6202</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237E76" w:rsidRDefault="00BF2492">
            <w:pPr>
              <w:pStyle w:val="TableText"/>
            </w:pPr>
            <w:r>
              <w:t>NumberOfPoles</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237E76" w:rsidRDefault="00BF2492">
            <w:pPr>
              <w:pStyle w:val="TableText"/>
            </w:pPr>
            <w:r>
              <w:t>Number of alternator poles.</w:t>
            </w:r>
          </w:p>
        </w:tc>
      </w:tr>
      <w:tr w:rsidR="00237E76" w14:paraId="5047DA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237E76" w:rsidRDefault="00BF2492">
            <w:pPr>
              <w:pStyle w:val="TableText"/>
            </w:pPr>
            <w:r>
              <w:t>ns=1;i=6203</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237E76" w:rsidRDefault="00BF2492">
            <w:pPr>
              <w:pStyle w:val="TableText"/>
            </w:pPr>
            <w:r>
              <w:t>VoltageSetpoint</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237E76" w:rsidRDefault="00BF2492">
            <w:pPr>
              <w:pStyle w:val="TableText"/>
            </w:pPr>
            <w:r>
              <w:t>AVR voltage setpoint. EngineeringUnits: V.</w:t>
            </w:r>
          </w:p>
        </w:tc>
      </w:tr>
      <w:tr w:rsidR="00237E76" w14:paraId="6F8DB7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237E76" w:rsidRDefault="00BF2492">
            <w:pPr>
              <w:pStyle w:val="TableText"/>
            </w:pPr>
            <w:r>
              <w:t>ns=1;i=6204</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237E76" w:rsidRDefault="00237E76">
            <w:pPr>
              <w:pStyle w:val="TableText"/>
            </w:pPr>
          </w:p>
        </w:tc>
      </w:tr>
      <w:tr w:rsidR="00237E76" w14:paraId="2ACB3D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237E76" w:rsidRDefault="00BF2492">
            <w:pPr>
              <w:pStyle w:val="TableText"/>
            </w:pPr>
            <w:r>
              <w:t>ns=1;i=6205</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237E76" w:rsidRDefault="00BF2492">
            <w:pPr>
              <w:pStyle w:val="TableText"/>
            </w:pPr>
            <w:r>
              <w:t>FieldCurrent</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237E76" w:rsidRDefault="00BF2492">
            <w:pPr>
              <w:pStyle w:val="TableText"/>
            </w:pPr>
            <w:r>
              <w:t>Excitation field current. EngineeringUnits: A.</w:t>
            </w:r>
          </w:p>
        </w:tc>
      </w:tr>
      <w:tr w:rsidR="00237E76" w14:paraId="520A4F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237E76" w:rsidRDefault="00BF2492">
            <w:pPr>
              <w:pStyle w:val="TableText"/>
            </w:pPr>
            <w:r>
              <w:t>ns=1;i=6206</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237E76" w:rsidRDefault="00237E76">
            <w:pPr>
              <w:pStyle w:val="TableText"/>
            </w:pPr>
          </w:p>
        </w:tc>
      </w:tr>
      <w:tr w:rsidR="00237E76" w14:paraId="70969F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237E76" w:rsidRDefault="00BF2492">
            <w:pPr>
              <w:pStyle w:val="TableText"/>
            </w:pPr>
            <w:r>
              <w:t>ns=1;i=6207</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237E76" w:rsidRDefault="00BF2492">
            <w:pPr>
              <w:pStyle w:val="TableText"/>
            </w:pPr>
            <w:r>
              <w:t>L1</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237E76" w:rsidRDefault="00BF2492">
            <w:pPr>
              <w:pStyle w:val="TableText"/>
            </w:pPr>
            <w:r>
              <w:t>Phase 1 (A) measurements.</w:t>
            </w:r>
          </w:p>
        </w:tc>
      </w:tr>
      <w:tr w:rsidR="00237E76" w14:paraId="5D6B4E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237E76" w:rsidRDefault="00BF2492">
            <w:pPr>
              <w:pStyle w:val="TableText"/>
            </w:pPr>
            <w:r>
              <w:t>ns=1;i=6208</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237E76" w:rsidRDefault="00BF2492">
            <w:pPr>
              <w:pStyle w:val="TableText"/>
            </w:pPr>
            <w:r>
              <w:t>L2</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237E76" w:rsidRDefault="00BF2492">
            <w:pPr>
              <w:pStyle w:val="TableText"/>
            </w:pPr>
            <w:r>
              <w:t>Phase 2 (B) measurements.</w:t>
            </w:r>
          </w:p>
        </w:tc>
      </w:tr>
      <w:tr w:rsidR="00237E76" w14:paraId="78A8CD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237E76" w:rsidRDefault="00BF2492">
            <w:pPr>
              <w:pStyle w:val="TableText"/>
            </w:pPr>
            <w:r>
              <w:t>ns=1;i=6209</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237E76" w:rsidRDefault="00BF2492">
            <w:pPr>
              <w:pStyle w:val="TableText"/>
            </w:pPr>
            <w:r>
              <w:t>L3</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237E76" w:rsidRDefault="00BF2492">
            <w:pPr>
              <w:pStyle w:val="TableText"/>
            </w:pPr>
            <w:r>
              <w:t>Phase 3 (C) measurements.</w:t>
            </w:r>
          </w:p>
        </w:tc>
      </w:tr>
      <w:tr w:rsidR="00237E76" w14:paraId="7ED6D6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237E76" w:rsidRDefault="00BF2492">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237E76" w:rsidRDefault="00BF2492">
            <w:pPr>
              <w:pStyle w:val="TableText"/>
            </w:pPr>
            <w:r>
              <w:t>FuelSystemType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237E76" w:rsidRDefault="00BF2492">
            <w:pPr>
              <w:pStyle w:val="TableText"/>
            </w:pPr>
            <w:r>
              <w:t>The fuel storage and delivery subsystem of a generator set.</w:t>
            </w:r>
          </w:p>
        </w:tc>
      </w:tr>
      <w:tr w:rsidR="00237E76" w14:paraId="12FC87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237E76" w:rsidRDefault="00BF2492">
            <w:pPr>
              <w:pStyle w:val="TableText"/>
            </w:pPr>
            <w:r>
              <w:t>ns=1;i=6210</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237E76" w:rsidRDefault="00BF2492">
            <w:pPr>
              <w:pStyle w:val="TableText"/>
            </w:pPr>
            <w:r>
              <w:t>FuelType</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237E76" w:rsidRDefault="00BF2492">
            <w:pPr>
              <w:pStyle w:val="TableText"/>
            </w:pPr>
            <w:r>
              <w:t>Primary fuel of the set.</w:t>
            </w:r>
          </w:p>
        </w:tc>
      </w:tr>
      <w:tr w:rsidR="00237E76" w14:paraId="7CE3C5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237E76" w:rsidRDefault="00BF2492">
            <w:pPr>
              <w:pStyle w:val="TableText"/>
            </w:pPr>
            <w:r>
              <w:t>ns=1;i=6211</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237E76" w:rsidRDefault="00BF2492">
            <w:pPr>
              <w:pStyle w:val="TableText"/>
            </w:pPr>
            <w:r>
              <w:t>FuelLevel</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237E76" w:rsidRDefault="00BF2492">
            <w:pPr>
              <w:pStyle w:val="TableText"/>
            </w:pPr>
            <w:r>
              <w:t>Fuel tank level. EngineeringUnits: %.</w:t>
            </w:r>
          </w:p>
        </w:tc>
      </w:tr>
      <w:tr w:rsidR="00237E76" w14:paraId="4929F5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237E76" w:rsidRDefault="00BF2492">
            <w:pPr>
              <w:pStyle w:val="TableText"/>
            </w:pPr>
            <w:r>
              <w:t>ns=1;i=6212</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237E76" w:rsidRDefault="00237E76">
            <w:pPr>
              <w:pStyle w:val="TableText"/>
            </w:pPr>
          </w:p>
        </w:tc>
      </w:tr>
      <w:tr w:rsidR="00237E76" w14:paraId="69BF81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237E76" w:rsidRDefault="00BF2492">
            <w:pPr>
              <w:pStyle w:val="TableText"/>
            </w:pPr>
            <w:r>
              <w:t>ns=1;i=6213</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237E76" w:rsidRDefault="00BF2492">
            <w:pPr>
              <w:pStyle w:val="TableText"/>
            </w:pPr>
            <w:r>
              <w:t>FuelVolume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237E76" w:rsidRDefault="00BF2492">
            <w:pPr>
              <w:pStyle w:val="TableText"/>
            </w:pPr>
            <w:r>
              <w:t>Usable fuel volume remaining. EngineeringUnits: l.</w:t>
            </w:r>
          </w:p>
        </w:tc>
      </w:tr>
      <w:tr w:rsidR="00237E76" w14:paraId="72C824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237E76" w:rsidRDefault="00BF2492">
            <w:pPr>
              <w:pStyle w:val="TableText"/>
            </w:pPr>
            <w:r>
              <w:t>ns=1;i=6214</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237E76" w:rsidRDefault="00237E76">
            <w:pPr>
              <w:pStyle w:val="TableText"/>
            </w:pPr>
          </w:p>
        </w:tc>
      </w:tr>
      <w:tr w:rsidR="00237E76" w14:paraId="031ADD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237E76" w:rsidRDefault="00BF2492">
            <w:pPr>
              <w:pStyle w:val="TableText"/>
            </w:pPr>
            <w:r>
              <w:t>ns=1;i=6215</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237E76" w:rsidRDefault="00BF2492">
            <w:pPr>
              <w:pStyle w:val="TableText"/>
            </w:pPr>
            <w:r>
              <w:t>FuelConsumptionRate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237E76" w:rsidRDefault="00BF2492">
            <w:pPr>
              <w:pStyle w:val="TableText"/>
            </w:pPr>
            <w:r>
              <w:t>Fuel consumption rate. EngineeringUnits: L/h.</w:t>
            </w:r>
          </w:p>
        </w:tc>
      </w:tr>
      <w:tr w:rsidR="00237E76" w14:paraId="38BA44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237E76" w:rsidRDefault="00BF2492">
            <w:pPr>
              <w:pStyle w:val="TableText"/>
            </w:pPr>
            <w:r>
              <w:t>ns=1;i=6216</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237E76" w:rsidRDefault="00237E76">
            <w:pPr>
              <w:pStyle w:val="TableText"/>
            </w:pPr>
          </w:p>
        </w:tc>
      </w:tr>
      <w:tr w:rsidR="00237E76" w14:paraId="5CEC5B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237E76" w:rsidRDefault="00BF2492">
            <w:pPr>
              <w:pStyle w:val="TableText"/>
            </w:pPr>
            <w:r>
              <w:t>ns=1;i=6217</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237E76" w:rsidRDefault="00BF2492">
            <w:pPr>
              <w:pStyle w:val="TableText"/>
            </w:pPr>
            <w:r>
              <w:t>FuelPressure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237E76" w:rsidRDefault="00BF2492">
            <w:pPr>
              <w:pStyle w:val="TableText"/>
            </w:pPr>
            <w:r>
              <w:t>Fuel supply pressure. EngineeringUnits: kPa.</w:t>
            </w:r>
          </w:p>
        </w:tc>
      </w:tr>
      <w:tr w:rsidR="00237E76" w14:paraId="727D82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237E76" w:rsidRDefault="00BF2492">
            <w:pPr>
              <w:pStyle w:val="TableText"/>
            </w:pPr>
            <w:r>
              <w:t>ns=1;i=6218</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237E76" w:rsidRDefault="00237E76">
            <w:pPr>
              <w:pStyle w:val="TableText"/>
            </w:pPr>
          </w:p>
        </w:tc>
      </w:tr>
      <w:tr w:rsidR="00237E76" w14:paraId="541590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237E76" w:rsidRDefault="00BF2492">
            <w:pPr>
              <w:pStyle w:val="TableText"/>
            </w:pPr>
            <w:r>
              <w:t>ns=1;i=6219</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237E76" w:rsidRDefault="00BF2492">
            <w:pPr>
              <w:pStyle w:val="TableText"/>
            </w:pPr>
            <w:r>
              <w:t>FuelTemperature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237E76" w:rsidRDefault="00BF2492">
            <w:pPr>
              <w:pStyle w:val="TableText"/>
            </w:pPr>
            <w:r>
              <w:t>Fuel temperature. EngineeringUnits: degC.</w:t>
            </w:r>
          </w:p>
        </w:tc>
      </w:tr>
      <w:tr w:rsidR="00237E76" w14:paraId="5A4BB7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237E76" w:rsidRDefault="00BF2492">
            <w:pPr>
              <w:pStyle w:val="TableText"/>
            </w:pPr>
            <w:r>
              <w:t>ns=1;i=6220</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237E76" w:rsidRDefault="00237E76">
            <w:pPr>
              <w:pStyle w:val="TableText"/>
            </w:pPr>
          </w:p>
        </w:tc>
      </w:tr>
      <w:tr w:rsidR="00237E76" w14:paraId="25C5B1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237E76" w:rsidRDefault="00BF2492">
            <w:pPr>
              <w:pStyle w:val="TableText"/>
            </w:pPr>
            <w:r>
              <w:lastRenderedPageBreak/>
              <w:t>ns=1;i=6221</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237E76" w:rsidRDefault="00BF2492">
            <w:pPr>
              <w:pStyle w:val="TableText"/>
            </w:pPr>
            <w:r>
              <w:t>GasSupplyPressure</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237E76" w:rsidRDefault="00BF2492">
            <w:pPr>
              <w:pStyle w:val="TableText"/>
            </w:pPr>
            <w:r>
              <w:t>Gas inlet pressure for gaseous-fuel sets. EngineeringUnits: kPa.</w:t>
            </w:r>
          </w:p>
        </w:tc>
      </w:tr>
      <w:tr w:rsidR="00237E76" w14:paraId="2C445D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237E76" w:rsidRDefault="00BF2492">
            <w:pPr>
              <w:pStyle w:val="TableText"/>
            </w:pPr>
            <w:r>
              <w:t>ns=1;i=6222</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237E76" w:rsidRDefault="00237E76">
            <w:pPr>
              <w:pStyle w:val="TableText"/>
            </w:pPr>
          </w:p>
        </w:tc>
      </w:tr>
      <w:tr w:rsidR="00237E76" w14:paraId="55B63E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237E76" w:rsidRDefault="00BF2492">
            <w:pPr>
              <w:pStyle w:val="TableText"/>
            </w:pPr>
            <w:r>
              <w:t>ns=1;i=6223</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237E76" w:rsidRDefault="00BF2492">
            <w:pPr>
              <w:pStyle w:val="TableText"/>
            </w:pPr>
            <w:r>
              <w:t>RuntimeRemaining</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237E76" w:rsidRDefault="00BF2492">
            <w:pPr>
              <w:pStyle w:val="TableText"/>
            </w:pPr>
            <w:r>
              <w:t>Estimated runtime remaining at current load. EngineeringUnits: h.</w:t>
            </w:r>
          </w:p>
        </w:tc>
      </w:tr>
      <w:tr w:rsidR="00237E76" w14:paraId="4B8FD5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237E76" w:rsidRDefault="00BF2492">
            <w:pPr>
              <w:pStyle w:val="TableText"/>
            </w:pPr>
            <w:r>
              <w:t>ns=1;i=6224</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237E76" w:rsidRDefault="00237E76">
            <w:pPr>
              <w:pStyle w:val="TableText"/>
            </w:pPr>
          </w:p>
        </w:tc>
      </w:tr>
      <w:tr w:rsidR="00237E76" w14:paraId="67FEA1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237E76" w:rsidRDefault="00BF2492">
            <w:pPr>
              <w:pStyle w:val="TableText"/>
            </w:pPr>
            <w:r>
              <w:t>ns=1;i=6225</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237E76" w:rsidRDefault="00BF2492">
            <w:pPr>
              <w:pStyle w:val="TableText"/>
            </w:pPr>
            <w:r>
              <w:t>TotalFuelConsumed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237E76" w:rsidRDefault="00BF2492">
            <w:pPr>
              <w:pStyle w:val="TableText"/>
            </w:pPr>
            <w:r>
              <w:t>Cumulative fuel consumed. EngineeringUnits: l.</w:t>
            </w:r>
          </w:p>
        </w:tc>
      </w:tr>
      <w:tr w:rsidR="00237E76" w14:paraId="2E84F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237E76" w:rsidRDefault="00BF2492">
            <w:pPr>
              <w:pStyle w:val="TableText"/>
            </w:pPr>
            <w:r>
              <w:t>ns=1;i=6226</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237E76" w:rsidRDefault="00237E76">
            <w:pPr>
              <w:pStyle w:val="TableText"/>
            </w:pPr>
          </w:p>
        </w:tc>
      </w:tr>
      <w:tr w:rsidR="00237E76" w14:paraId="3F474D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237E76" w:rsidRDefault="00BF2492">
            <w:pPr>
              <w:pStyle w:val="TableText"/>
            </w:pPr>
            <w:r>
              <w:t>ns=1;i=6227</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237E76" w:rsidRDefault="00BF2492">
            <w:pPr>
              <w:pStyle w:val="TableText"/>
            </w:pPr>
            <w:r>
              <w:t>WaterInFuel</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237E76" w:rsidRDefault="00BF2492">
            <w:pPr>
              <w:pStyle w:val="TableText"/>
            </w:pPr>
            <w:r>
              <w:t>Water detected in the fuel/water separator.</w:t>
            </w:r>
          </w:p>
        </w:tc>
      </w:tr>
      <w:tr w:rsidR="00237E76" w14:paraId="2D6CEA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237E76" w:rsidRDefault="00BF2492">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237E76" w:rsidRDefault="00BF2492">
            <w:pPr>
              <w:pStyle w:val="TableText"/>
            </w:pPr>
            <w:r>
              <w:t>CoolingSystemType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237E76" w:rsidRDefault="00BF2492">
            <w:pPr>
              <w:pStyle w:val="TableText"/>
            </w:pPr>
            <w:r>
              <w:t>The engine cooling subsystem of a generator set.</w:t>
            </w:r>
          </w:p>
        </w:tc>
      </w:tr>
      <w:tr w:rsidR="00237E76" w14:paraId="46606F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237E76" w:rsidRDefault="00BF2492">
            <w:pPr>
              <w:pStyle w:val="TableText"/>
            </w:pPr>
            <w:r>
              <w:t>ns=1;i=6228</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237E76" w:rsidRDefault="00BF2492">
            <w:pPr>
              <w:pStyle w:val="TableText"/>
            </w:pPr>
            <w:r>
              <w:t>CoolantTemperature</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237E76" w:rsidRDefault="00BF2492">
            <w:pPr>
              <w:pStyle w:val="TableText"/>
            </w:pPr>
            <w:r>
              <w:t>Engine coolant temperature. EngineeringUnits: degC.</w:t>
            </w:r>
          </w:p>
        </w:tc>
      </w:tr>
      <w:tr w:rsidR="00237E76" w14:paraId="7C931F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237E76" w:rsidRDefault="00BF2492">
            <w:pPr>
              <w:pStyle w:val="TableText"/>
            </w:pPr>
            <w:r>
              <w:t>ns=1;i=6229</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237E76" w:rsidRDefault="00237E76">
            <w:pPr>
              <w:pStyle w:val="TableText"/>
            </w:pPr>
          </w:p>
        </w:tc>
      </w:tr>
      <w:tr w:rsidR="00237E76" w14:paraId="332B35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237E76" w:rsidRDefault="00BF2492">
            <w:pPr>
              <w:pStyle w:val="TableText"/>
            </w:pPr>
            <w:r>
              <w:t>ns=1;i=6230</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237E76" w:rsidRDefault="00BF2492">
            <w:pPr>
              <w:pStyle w:val="TableText"/>
            </w:pPr>
            <w:r>
              <w:t>CoolantLevel</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237E76" w:rsidRDefault="00BF2492">
            <w:pPr>
              <w:pStyle w:val="TableText"/>
            </w:pPr>
            <w:r>
              <w:t>Coolant level. SAE J1939 SPN 111. EngineeringUnits: %.</w:t>
            </w:r>
          </w:p>
        </w:tc>
      </w:tr>
      <w:tr w:rsidR="00237E76" w14:paraId="1BAD9A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237E76" w:rsidRDefault="00BF2492">
            <w:pPr>
              <w:pStyle w:val="TableText"/>
            </w:pPr>
            <w:r>
              <w:t>ns=1;i=6231</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237E76" w:rsidRDefault="00237E76">
            <w:pPr>
              <w:pStyle w:val="TableText"/>
            </w:pPr>
          </w:p>
        </w:tc>
      </w:tr>
      <w:tr w:rsidR="00237E76" w14:paraId="6DFD82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237E76" w:rsidRDefault="00BF2492">
            <w:pPr>
              <w:pStyle w:val="TableText"/>
            </w:pPr>
            <w:r>
              <w:t>ns=1;i=6232</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237E76" w:rsidRDefault="00BF2492">
            <w:pPr>
              <w:pStyle w:val="TableText"/>
            </w:pPr>
            <w:r>
              <w:t>CoolantPressure</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237E76" w:rsidRDefault="00BF2492">
            <w:pPr>
              <w:pStyle w:val="TableText"/>
            </w:pPr>
            <w:r>
              <w:t>Coolant pressure. EngineeringUnits: kPa.</w:t>
            </w:r>
          </w:p>
        </w:tc>
      </w:tr>
      <w:tr w:rsidR="00237E76" w14:paraId="318280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237E76" w:rsidRDefault="00BF2492">
            <w:pPr>
              <w:pStyle w:val="TableText"/>
            </w:pPr>
            <w:r>
              <w:t>ns=1;i=6233</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237E76" w:rsidRDefault="00237E76">
            <w:pPr>
              <w:pStyle w:val="TableText"/>
            </w:pPr>
          </w:p>
        </w:tc>
      </w:tr>
      <w:tr w:rsidR="00237E76" w14:paraId="76761E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237E76" w:rsidRDefault="00BF2492">
            <w:pPr>
              <w:pStyle w:val="TableText"/>
            </w:pPr>
            <w:r>
              <w:t>ns=1;i=6234</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237E76" w:rsidRDefault="00BF2492">
            <w:pPr>
              <w:pStyle w:val="TableText"/>
            </w:pPr>
            <w:r>
              <w:t>CoolingMethod</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237E76" w:rsidRDefault="00BF2492">
            <w:pPr>
              <w:pStyle w:val="TableText"/>
            </w:pPr>
            <w:r>
              <w:t>Cooling method (air- or liquid-cooled).</w:t>
            </w:r>
          </w:p>
        </w:tc>
      </w:tr>
      <w:tr w:rsidR="00237E76" w14:paraId="2C80CB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237E76" w:rsidRDefault="00BF2492">
            <w:pPr>
              <w:pStyle w:val="TableText"/>
            </w:pPr>
            <w:r>
              <w:t>ns=1;i=6235</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237E76" w:rsidRDefault="00BF2492">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237E76" w:rsidRDefault="00BF2492">
            <w:pPr>
              <w:pStyle w:val="TableText"/>
            </w:pPr>
            <w:r>
              <w:t>Ambient air temperature at the set. EngineeringUnits: degC.</w:t>
            </w:r>
          </w:p>
        </w:tc>
      </w:tr>
      <w:tr w:rsidR="00237E76" w14:paraId="63FF06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237E76" w:rsidRDefault="00BF2492">
            <w:pPr>
              <w:pStyle w:val="TableText"/>
            </w:pPr>
            <w:r>
              <w:t>ns=1;i=6236</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237E76" w:rsidRDefault="00237E76">
            <w:pPr>
              <w:pStyle w:val="TableText"/>
            </w:pPr>
          </w:p>
        </w:tc>
      </w:tr>
      <w:tr w:rsidR="00237E76" w14:paraId="49ABA9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237E76" w:rsidRDefault="00BF2492">
            <w:pPr>
              <w:pStyle w:val="TableText"/>
            </w:pPr>
            <w:r>
              <w:t>ns=1;i=6237</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237E76" w:rsidRDefault="00BF2492">
            <w:pPr>
              <w:pStyle w:val="TableText"/>
            </w:pPr>
            <w:r>
              <w:t>RadiatorFanRunning</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237E76" w:rsidRDefault="00BF2492">
            <w:pPr>
              <w:pStyle w:val="TableText"/>
            </w:pPr>
            <w:r>
              <w:t>The radiator fan is running.</w:t>
            </w:r>
          </w:p>
        </w:tc>
      </w:tr>
      <w:tr w:rsidR="00237E76" w14:paraId="59895F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237E76" w:rsidRDefault="00BF2492">
            <w:pPr>
              <w:pStyle w:val="TableText"/>
            </w:pPr>
            <w:r>
              <w:t>ns=1;i=6238</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237E76" w:rsidRDefault="00BF2492">
            <w:pPr>
              <w:pStyle w:val="TableText"/>
            </w:pPr>
            <w:r>
              <w:t>JacketWaterHeaterActive</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237E76" w:rsidRDefault="00BF2492">
            <w:pPr>
              <w:pStyle w:val="TableText"/>
            </w:pPr>
            <w:r>
              <w:t>The jacket-water block heater is active.</w:t>
            </w:r>
          </w:p>
        </w:tc>
      </w:tr>
      <w:tr w:rsidR="00237E76" w14:paraId="061655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237E76" w:rsidRDefault="00BF2492">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237E76" w:rsidRDefault="00BF2492">
            <w:pPr>
              <w:pStyle w:val="TableText"/>
            </w:pPr>
            <w:r>
              <w:t>LubricationSystemType</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237E76" w:rsidRDefault="00BF2492">
            <w:pPr>
              <w:pStyle w:val="TableText"/>
            </w:pPr>
            <w:r>
              <w:t>The engine lubrication subsystem of a generator set.</w:t>
            </w:r>
          </w:p>
        </w:tc>
      </w:tr>
      <w:tr w:rsidR="00237E76" w14:paraId="21D593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508B4" w14:textId="77777777" w:rsidR="00237E76" w:rsidRDefault="00BF2492">
            <w:pPr>
              <w:pStyle w:val="TableText"/>
            </w:pPr>
            <w:r>
              <w:t>ns=1;i=6239</w:t>
            </w:r>
          </w:p>
        </w:tc>
        <w:tc>
          <w:tcPr>
            <w:tcW w:w="2600" w:type="dxa"/>
            <w:tcBorders>
              <w:top w:val="single" w:sz="4" w:space="0" w:color="auto"/>
              <w:left w:val="single" w:sz="4" w:space="0" w:color="auto"/>
              <w:bottom w:val="single" w:sz="4" w:space="0" w:color="auto"/>
              <w:right w:val="single" w:sz="4" w:space="0" w:color="auto"/>
            </w:tcBorders>
          </w:tcPr>
          <w:p w14:paraId="35440B49" w14:textId="77777777" w:rsidR="00237E76" w:rsidRDefault="00BF2492">
            <w:pPr>
              <w:pStyle w:val="TableText"/>
            </w:pPr>
            <w:r>
              <w:t>OilPressure</w:t>
            </w:r>
          </w:p>
        </w:tc>
        <w:tc>
          <w:tcPr>
            <w:tcW w:w="1400" w:type="dxa"/>
            <w:tcBorders>
              <w:top w:val="single" w:sz="4" w:space="0" w:color="auto"/>
              <w:left w:val="single" w:sz="4" w:space="0" w:color="auto"/>
              <w:bottom w:val="single" w:sz="4" w:space="0" w:color="auto"/>
              <w:right w:val="single" w:sz="4" w:space="0" w:color="auto"/>
            </w:tcBorders>
          </w:tcPr>
          <w:p w14:paraId="46E57CD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D02318" w14:textId="77777777" w:rsidR="00237E76" w:rsidRDefault="00BF2492">
            <w:pPr>
              <w:pStyle w:val="TableText"/>
            </w:pPr>
            <w:r>
              <w:t>Engine oil pressure. SAE J1939 SPN 100. EngineeringUnits: kPa.</w:t>
            </w:r>
          </w:p>
        </w:tc>
      </w:tr>
      <w:tr w:rsidR="00237E76" w14:paraId="1995B5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07B45" w14:textId="77777777" w:rsidR="00237E76" w:rsidRDefault="00BF2492">
            <w:pPr>
              <w:pStyle w:val="TableText"/>
            </w:pPr>
            <w:r>
              <w:t>ns=1;i=6240</w:t>
            </w:r>
          </w:p>
        </w:tc>
        <w:tc>
          <w:tcPr>
            <w:tcW w:w="2600" w:type="dxa"/>
            <w:tcBorders>
              <w:top w:val="single" w:sz="4" w:space="0" w:color="auto"/>
              <w:left w:val="single" w:sz="4" w:space="0" w:color="auto"/>
              <w:bottom w:val="single" w:sz="4" w:space="0" w:color="auto"/>
              <w:right w:val="single" w:sz="4" w:space="0" w:color="auto"/>
            </w:tcBorders>
          </w:tcPr>
          <w:p w14:paraId="0CC18DD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043A3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4C056A" w14:textId="77777777" w:rsidR="00237E76" w:rsidRDefault="00237E76">
            <w:pPr>
              <w:pStyle w:val="TableText"/>
            </w:pPr>
          </w:p>
        </w:tc>
      </w:tr>
      <w:tr w:rsidR="00237E76" w14:paraId="1F51E5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03A6B5" w14:textId="77777777" w:rsidR="00237E76" w:rsidRDefault="00BF2492">
            <w:pPr>
              <w:pStyle w:val="TableText"/>
            </w:pPr>
            <w:r>
              <w:t>ns=1;i=6241</w:t>
            </w:r>
          </w:p>
        </w:tc>
        <w:tc>
          <w:tcPr>
            <w:tcW w:w="2600" w:type="dxa"/>
            <w:tcBorders>
              <w:top w:val="single" w:sz="4" w:space="0" w:color="auto"/>
              <w:left w:val="single" w:sz="4" w:space="0" w:color="auto"/>
              <w:bottom w:val="single" w:sz="4" w:space="0" w:color="auto"/>
              <w:right w:val="single" w:sz="4" w:space="0" w:color="auto"/>
            </w:tcBorders>
          </w:tcPr>
          <w:p w14:paraId="45F687AC" w14:textId="77777777" w:rsidR="00237E76" w:rsidRDefault="00BF2492">
            <w:pPr>
              <w:pStyle w:val="TableText"/>
            </w:pPr>
            <w:r>
              <w:t>OilTemperature</w:t>
            </w:r>
          </w:p>
        </w:tc>
        <w:tc>
          <w:tcPr>
            <w:tcW w:w="1400" w:type="dxa"/>
            <w:tcBorders>
              <w:top w:val="single" w:sz="4" w:space="0" w:color="auto"/>
              <w:left w:val="single" w:sz="4" w:space="0" w:color="auto"/>
              <w:bottom w:val="single" w:sz="4" w:space="0" w:color="auto"/>
              <w:right w:val="single" w:sz="4" w:space="0" w:color="auto"/>
            </w:tcBorders>
          </w:tcPr>
          <w:p w14:paraId="2E35F93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E82B4A" w14:textId="77777777" w:rsidR="00237E76" w:rsidRDefault="00BF2492">
            <w:pPr>
              <w:pStyle w:val="TableText"/>
            </w:pPr>
            <w:r>
              <w:t>Engine oil temperature. SAE J1939 SPN 175. EngineeringUnits: degC.</w:t>
            </w:r>
          </w:p>
        </w:tc>
      </w:tr>
      <w:tr w:rsidR="00237E76" w14:paraId="23E753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8D856" w14:textId="77777777" w:rsidR="00237E76" w:rsidRDefault="00BF2492">
            <w:pPr>
              <w:pStyle w:val="TableText"/>
            </w:pPr>
            <w:r>
              <w:t>ns=1;i=6242</w:t>
            </w:r>
          </w:p>
        </w:tc>
        <w:tc>
          <w:tcPr>
            <w:tcW w:w="2600" w:type="dxa"/>
            <w:tcBorders>
              <w:top w:val="single" w:sz="4" w:space="0" w:color="auto"/>
              <w:left w:val="single" w:sz="4" w:space="0" w:color="auto"/>
              <w:bottom w:val="single" w:sz="4" w:space="0" w:color="auto"/>
              <w:right w:val="single" w:sz="4" w:space="0" w:color="auto"/>
            </w:tcBorders>
          </w:tcPr>
          <w:p w14:paraId="57A2BB1E"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50CAFC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2BAC9E" w14:textId="77777777" w:rsidR="00237E76" w:rsidRDefault="00237E76">
            <w:pPr>
              <w:pStyle w:val="TableText"/>
            </w:pPr>
          </w:p>
        </w:tc>
      </w:tr>
      <w:tr w:rsidR="00237E76" w14:paraId="7C6B3B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1FE15" w14:textId="77777777" w:rsidR="00237E76" w:rsidRDefault="00BF2492">
            <w:pPr>
              <w:pStyle w:val="TableText"/>
            </w:pPr>
            <w:r>
              <w:t>ns=1;i=6243</w:t>
            </w:r>
          </w:p>
        </w:tc>
        <w:tc>
          <w:tcPr>
            <w:tcW w:w="2600" w:type="dxa"/>
            <w:tcBorders>
              <w:top w:val="single" w:sz="4" w:space="0" w:color="auto"/>
              <w:left w:val="single" w:sz="4" w:space="0" w:color="auto"/>
              <w:bottom w:val="single" w:sz="4" w:space="0" w:color="auto"/>
              <w:right w:val="single" w:sz="4" w:space="0" w:color="auto"/>
            </w:tcBorders>
          </w:tcPr>
          <w:p w14:paraId="601AEA01" w14:textId="77777777" w:rsidR="00237E76" w:rsidRDefault="00BF2492">
            <w:pPr>
              <w:pStyle w:val="TableText"/>
            </w:pPr>
            <w:r>
              <w:t>OilLevel</w:t>
            </w:r>
          </w:p>
        </w:tc>
        <w:tc>
          <w:tcPr>
            <w:tcW w:w="1400" w:type="dxa"/>
            <w:tcBorders>
              <w:top w:val="single" w:sz="4" w:space="0" w:color="auto"/>
              <w:left w:val="single" w:sz="4" w:space="0" w:color="auto"/>
              <w:bottom w:val="single" w:sz="4" w:space="0" w:color="auto"/>
              <w:right w:val="single" w:sz="4" w:space="0" w:color="auto"/>
            </w:tcBorders>
          </w:tcPr>
          <w:p w14:paraId="375AB93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6A5E8F" w14:textId="77777777" w:rsidR="00237E76" w:rsidRDefault="00BF2492">
            <w:pPr>
              <w:pStyle w:val="TableText"/>
            </w:pPr>
            <w:r>
              <w:t>Engine oil level. EngineeringUnits: %.</w:t>
            </w:r>
          </w:p>
        </w:tc>
      </w:tr>
      <w:tr w:rsidR="00237E76" w14:paraId="38C8F7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357A15" w14:textId="77777777" w:rsidR="00237E76" w:rsidRDefault="00BF2492">
            <w:pPr>
              <w:pStyle w:val="TableText"/>
            </w:pPr>
            <w:r>
              <w:t>ns=1;i=6244</w:t>
            </w:r>
          </w:p>
        </w:tc>
        <w:tc>
          <w:tcPr>
            <w:tcW w:w="2600" w:type="dxa"/>
            <w:tcBorders>
              <w:top w:val="single" w:sz="4" w:space="0" w:color="auto"/>
              <w:left w:val="single" w:sz="4" w:space="0" w:color="auto"/>
              <w:bottom w:val="single" w:sz="4" w:space="0" w:color="auto"/>
              <w:right w:val="single" w:sz="4" w:space="0" w:color="auto"/>
            </w:tcBorders>
          </w:tcPr>
          <w:p w14:paraId="4F0CF416"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D8000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0BADA6" w14:textId="77777777" w:rsidR="00237E76" w:rsidRDefault="00237E76">
            <w:pPr>
              <w:pStyle w:val="TableText"/>
            </w:pPr>
          </w:p>
        </w:tc>
      </w:tr>
      <w:tr w:rsidR="00237E76" w14:paraId="10CE83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C279DB" w14:textId="77777777" w:rsidR="00237E76" w:rsidRDefault="00BF2492">
            <w:pPr>
              <w:pStyle w:val="TableText"/>
            </w:pPr>
            <w:r>
              <w:t>ns=1;i=6245</w:t>
            </w:r>
          </w:p>
        </w:tc>
        <w:tc>
          <w:tcPr>
            <w:tcW w:w="2600" w:type="dxa"/>
            <w:tcBorders>
              <w:top w:val="single" w:sz="4" w:space="0" w:color="auto"/>
              <w:left w:val="single" w:sz="4" w:space="0" w:color="auto"/>
              <w:bottom w:val="single" w:sz="4" w:space="0" w:color="auto"/>
              <w:right w:val="single" w:sz="4" w:space="0" w:color="auto"/>
            </w:tcBorders>
          </w:tcPr>
          <w:p w14:paraId="48A3BF91" w14:textId="77777777" w:rsidR="00237E76" w:rsidRDefault="00BF2492">
            <w:pPr>
              <w:pStyle w:val="TableText"/>
            </w:pPr>
            <w:r>
              <w:t>OilFilterDifferentialPressure</w:t>
            </w:r>
          </w:p>
        </w:tc>
        <w:tc>
          <w:tcPr>
            <w:tcW w:w="1400" w:type="dxa"/>
            <w:tcBorders>
              <w:top w:val="single" w:sz="4" w:space="0" w:color="auto"/>
              <w:left w:val="single" w:sz="4" w:space="0" w:color="auto"/>
              <w:bottom w:val="single" w:sz="4" w:space="0" w:color="auto"/>
              <w:right w:val="single" w:sz="4" w:space="0" w:color="auto"/>
            </w:tcBorders>
          </w:tcPr>
          <w:p w14:paraId="5556611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88F91F" w14:textId="77777777" w:rsidR="00237E76" w:rsidRDefault="00BF2492">
            <w:pPr>
              <w:pStyle w:val="TableText"/>
            </w:pPr>
            <w:r>
              <w:t>Oil filter differential pressure. EngineeringUnits: kPa.</w:t>
            </w:r>
          </w:p>
        </w:tc>
      </w:tr>
      <w:tr w:rsidR="00237E76" w14:paraId="5D86F3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9763CE" w14:textId="77777777" w:rsidR="00237E76" w:rsidRDefault="00BF2492">
            <w:pPr>
              <w:pStyle w:val="TableText"/>
            </w:pPr>
            <w:r>
              <w:t>ns=1;i=6246</w:t>
            </w:r>
          </w:p>
        </w:tc>
        <w:tc>
          <w:tcPr>
            <w:tcW w:w="2600" w:type="dxa"/>
            <w:tcBorders>
              <w:top w:val="single" w:sz="4" w:space="0" w:color="auto"/>
              <w:left w:val="single" w:sz="4" w:space="0" w:color="auto"/>
              <w:bottom w:val="single" w:sz="4" w:space="0" w:color="auto"/>
              <w:right w:val="single" w:sz="4" w:space="0" w:color="auto"/>
            </w:tcBorders>
          </w:tcPr>
          <w:p w14:paraId="04EC1081"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F437D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0B6C15" w14:textId="77777777" w:rsidR="00237E76" w:rsidRDefault="00237E76">
            <w:pPr>
              <w:pStyle w:val="TableText"/>
            </w:pPr>
          </w:p>
        </w:tc>
      </w:tr>
      <w:tr w:rsidR="00237E76" w14:paraId="1D3E04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8A534" w14:textId="77777777" w:rsidR="00237E76" w:rsidRDefault="00BF2492">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06089A6" w14:textId="77777777" w:rsidR="00237E76" w:rsidRDefault="00BF2492">
            <w:pPr>
              <w:pStyle w:val="TableText"/>
            </w:pPr>
            <w:r>
              <w:t>StartingSystemType</w:t>
            </w:r>
          </w:p>
        </w:tc>
        <w:tc>
          <w:tcPr>
            <w:tcW w:w="1400" w:type="dxa"/>
            <w:tcBorders>
              <w:top w:val="single" w:sz="4" w:space="0" w:color="auto"/>
              <w:left w:val="single" w:sz="4" w:space="0" w:color="auto"/>
              <w:bottom w:val="single" w:sz="4" w:space="0" w:color="auto"/>
              <w:right w:val="single" w:sz="4" w:space="0" w:color="auto"/>
            </w:tcBorders>
          </w:tcPr>
          <w:p w14:paraId="28809201"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B4FD90B" w14:textId="77777777" w:rsidR="00237E76" w:rsidRDefault="00BF2492">
            <w:pPr>
              <w:pStyle w:val="TableText"/>
            </w:pPr>
            <w:r>
              <w:t>The starting/battery subsystem of a generator set.</w:t>
            </w:r>
          </w:p>
        </w:tc>
      </w:tr>
      <w:tr w:rsidR="00237E76" w14:paraId="6F3774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164100" w14:textId="77777777" w:rsidR="00237E76" w:rsidRDefault="00BF2492">
            <w:pPr>
              <w:pStyle w:val="TableText"/>
            </w:pPr>
            <w:r>
              <w:t>ns=1;i=6247</w:t>
            </w:r>
          </w:p>
        </w:tc>
        <w:tc>
          <w:tcPr>
            <w:tcW w:w="2600" w:type="dxa"/>
            <w:tcBorders>
              <w:top w:val="single" w:sz="4" w:space="0" w:color="auto"/>
              <w:left w:val="single" w:sz="4" w:space="0" w:color="auto"/>
              <w:bottom w:val="single" w:sz="4" w:space="0" w:color="auto"/>
              <w:right w:val="single" w:sz="4" w:space="0" w:color="auto"/>
            </w:tcBorders>
          </w:tcPr>
          <w:p w14:paraId="6A82F7F2" w14:textId="77777777" w:rsidR="00237E76" w:rsidRDefault="00BF2492">
            <w:pPr>
              <w:pStyle w:val="TableText"/>
            </w:pPr>
            <w:r>
              <w:t>BatteryVoltage</w:t>
            </w:r>
          </w:p>
        </w:tc>
        <w:tc>
          <w:tcPr>
            <w:tcW w:w="1400" w:type="dxa"/>
            <w:tcBorders>
              <w:top w:val="single" w:sz="4" w:space="0" w:color="auto"/>
              <w:left w:val="single" w:sz="4" w:space="0" w:color="auto"/>
              <w:bottom w:val="single" w:sz="4" w:space="0" w:color="auto"/>
              <w:right w:val="single" w:sz="4" w:space="0" w:color="auto"/>
            </w:tcBorders>
          </w:tcPr>
          <w:p w14:paraId="50C53DD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F073B7" w14:textId="77777777" w:rsidR="00237E76" w:rsidRDefault="00BF2492">
            <w:pPr>
              <w:pStyle w:val="TableText"/>
            </w:pPr>
            <w:r>
              <w:t>Starting battery voltage. SAE J1939 SPN 168. EngineeringUnits: V.</w:t>
            </w:r>
          </w:p>
        </w:tc>
      </w:tr>
      <w:tr w:rsidR="00237E76" w14:paraId="3D8423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4DC41" w14:textId="77777777" w:rsidR="00237E76" w:rsidRDefault="00BF2492">
            <w:pPr>
              <w:pStyle w:val="TableText"/>
            </w:pPr>
            <w:r>
              <w:t>ns=1;i=6248</w:t>
            </w:r>
          </w:p>
        </w:tc>
        <w:tc>
          <w:tcPr>
            <w:tcW w:w="2600" w:type="dxa"/>
            <w:tcBorders>
              <w:top w:val="single" w:sz="4" w:space="0" w:color="auto"/>
              <w:left w:val="single" w:sz="4" w:space="0" w:color="auto"/>
              <w:bottom w:val="single" w:sz="4" w:space="0" w:color="auto"/>
              <w:right w:val="single" w:sz="4" w:space="0" w:color="auto"/>
            </w:tcBorders>
          </w:tcPr>
          <w:p w14:paraId="70E0AE9D"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3F1454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5D6BA" w14:textId="77777777" w:rsidR="00237E76" w:rsidRDefault="00237E76">
            <w:pPr>
              <w:pStyle w:val="TableText"/>
            </w:pPr>
          </w:p>
        </w:tc>
      </w:tr>
      <w:tr w:rsidR="00237E76" w14:paraId="114C51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99F8A" w14:textId="77777777" w:rsidR="00237E76" w:rsidRDefault="00BF2492">
            <w:pPr>
              <w:pStyle w:val="TableText"/>
            </w:pPr>
            <w:r>
              <w:t>ns=1;i=6249</w:t>
            </w:r>
          </w:p>
        </w:tc>
        <w:tc>
          <w:tcPr>
            <w:tcW w:w="2600" w:type="dxa"/>
            <w:tcBorders>
              <w:top w:val="single" w:sz="4" w:space="0" w:color="auto"/>
              <w:left w:val="single" w:sz="4" w:space="0" w:color="auto"/>
              <w:bottom w:val="single" w:sz="4" w:space="0" w:color="auto"/>
              <w:right w:val="single" w:sz="4" w:space="0" w:color="auto"/>
            </w:tcBorders>
          </w:tcPr>
          <w:p w14:paraId="27C49BEF" w14:textId="77777777" w:rsidR="00237E76" w:rsidRDefault="00BF2492">
            <w:pPr>
              <w:pStyle w:val="TableText"/>
            </w:pPr>
            <w:r>
              <w:t>BatteryChargingCurrent</w:t>
            </w:r>
          </w:p>
        </w:tc>
        <w:tc>
          <w:tcPr>
            <w:tcW w:w="1400" w:type="dxa"/>
            <w:tcBorders>
              <w:top w:val="single" w:sz="4" w:space="0" w:color="auto"/>
              <w:left w:val="single" w:sz="4" w:space="0" w:color="auto"/>
              <w:bottom w:val="single" w:sz="4" w:space="0" w:color="auto"/>
              <w:right w:val="single" w:sz="4" w:space="0" w:color="auto"/>
            </w:tcBorders>
          </w:tcPr>
          <w:p w14:paraId="1CA2CCD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344796" w14:textId="77777777" w:rsidR="00237E76" w:rsidRDefault="00BF2492">
            <w:pPr>
              <w:pStyle w:val="TableText"/>
            </w:pPr>
            <w:r>
              <w:t>Battery charging current. EngineeringUnits: A.</w:t>
            </w:r>
          </w:p>
        </w:tc>
      </w:tr>
      <w:tr w:rsidR="00237E76" w14:paraId="37EF56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3909A0" w14:textId="77777777" w:rsidR="00237E76" w:rsidRDefault="00BF2492">
            <w:pPr>
              <w:pStyle w:val="TableText"/>
            </w:pPr>
            <w:r>
              <w:t>ns=1;i=6250</w:t>
            </w:r>
          </w:p>
        </w:tc>
        <w:tc>
          <w:tcPr>
            <w:tcW w:w="2600" w:type="dxa"/>
            <w:tcBorders>
              <w:top w:val="single" w:sz="4" w:space="0" w:color="auto"/>
              <w:left w:val="single" w:sz="4" w:space="0" w:color="auto"/>
              <w:bottom w:val="single" w:sz="4" w:space="0" w:color="auto"/>
              <w:right w:val="single" w:sz="4" w:space="0" w:color="auto"/>
            </w:tcBorders>
          </w:tcPr>
          <w:p w14:paraId="09EC7155"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D0DFB0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D49384" w14:textId="77777777" w:rsidR="00237E76" w:rsidRDefault="00237E76">
            <w:pPr>
              <w:pStyle w:val="TableText"/>
            </w:pPr>
          </w:p>
        </w:tc>
      </w:tr>
      <w:tr w:rsidR="00237E76" w14:paraId="73CD94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7723B" w14:textId="77777777" w:rsidR="00237E76" w:rsidRDefault="00BF2492">
            <w:pPr>
              <w:pStyle w:val="TableText"/>
            </w:pPr>
            <w:r>
              <w:t>ns=1;i=6251</w:t>
            </w:r>
          </w:p>
        </w:tc>
        <w:tc>
          <w:tcPr>
            <w:tcW w:w="2600" w:type="dxa"/>
            <w:tcBorders>
              <w:top w:val="single" w:sz="4" w:space="0" w:color="auto"/>
              <w:left w:val="single" w:sz="4" w:space="0" w:color="auto"/>
              <w:bottom w:val="single" w:sz="4" w:space="0" w:color="auto"/>
              <w:right w:val="single" w:sz="4" w:space="0" w:color="auto"/>
            </w:tcBorders>
          </w:tcPr>
          <w:p w14:paraId="16BBD0F4" w14:textId="77777777" w:rsidR="00237E76" w:rsidRDefault="00BF2492">
            <w:pPr>
              <w:pStyle w:val="TableText"/>
            </w:pPr>
            <w:r>
              <w:t>BatteryChargerActive</w:t>
            </w:r>
          </w:p>
        </w:tc>
        <w:tc>
          <w:tcPr>
            <w:tcW w:w="1400" w:type="dxa"/>
            <w:tcBorders>
              <w:top w:val="single" w:sz="4" w:space="0" w:color="auto"/>
              <w:left w:val="single" w:sz="4" w:space="0" w:color="auto"/>
              <w:bottom w:val="single" w:sz="4" w:space="0" w:color="auto"/>
              <w:right w:val="single" w:sz="4" w:space="0" w:color="auto"/>
            </w:tcBorders>
          </w:tcPr>
          <w:p w14:paraId="64A7675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7D306" w14:textId="77777777" w:rsidR="00237E76" w:rsidRDefault="00BF2492">
            <w:pPr>
              <w:pStyle w:val="TableText"/>
            </w:pPr>
            <w:r>
              <w:t>The battery charger is active.</w:t>
            </w:r>
          </w:p>
        </w:tc>
      </w:tr>
      <w:tr w:rsidR="00237E76" w14:paraId="30BC0B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90DD1D" w14:textId="77777777" w:rsidR="00237E76" w:rsidRDefault="00BF2492">
            <w:pPr>
              <w:pStyle w:val="TableText"/>
            </w:pPr>
            <w:r>
              <w:t>ns=1;i=6252</w:t>
            </w:r>
          </w:p>
        </w:tc>
        <w:tc>
          <w:tcPr>
            <w:tcW w:w="2600" w:type="dxa"/>
            <w:tcBorders>
              <w:top w:val="single" w:sz="4" w:space="0" w:color="auto"/>
              <w:left w:val="single" w:sz="4" w:space="0" w:color="auto"/>
              <w:bottom w:val="single" w:sz="4" w:space="0" w:color="auto"/>
              <w:right w:val="single" w:sz="4" w:space="0" w:color="auto"/>
            </w:tcBorders>
          </w:tcPr>
          <w:p w14:paraId="3AAC9906" w14:textId="77777777" w:rsidR="00237E76" w:rsidRDefault="00BF2492">
            <w:pPr>
              <w:pStyle w:val="TableText"/>
            </w:pPr>
            <w:r>
              <w:t>StartAttempts</w:t>
            </w:r>
          </w:p>
        </w:tc>
        <w:tc>
          <w:tcPr>
            <w:tcW w:w="1400" w:type="dxa"/>
            <w:tcBorders>
              <w:top w:val="single" w:sz="4" w:space="0" w:color="auto"/>
              <w:left w:val="single" w:sz="4" w:space="0" w:color="auto"/>
              <w:bottom w:val="single" w:sz="4" w:space="0" w:color="auto"/>
              <w:right w:val="single" w:sz="4" w:space="0" w:color="auto"/>
            </w:tcBorders>
          </w:tcPr>
          <w:p w14:paraId="468055A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325212" w14:textId="77777777" w:rsidR="00237E76" w:rsidRDefault="00BF2492">
            <w:pPr>
              <w:pStyle w:val="TableText"/>
            </w:pPr>
            <w:r>
              <w:t>Number of start attempts in the last start sequence.</w:t>
            </w:r>
          </w:p>
        </w:tc>
      </w:tr>
      <w:tr w:rsidR="00237E76" w14:paraId="3913E6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300DF6" w14:textId="77777777" w:rsidR="00237E76" w:rsidRDefault="00BF2492">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3538B7DB" w14:textId="77777777" w:rsidR="00237E76" w:rsidRDefault="00BF2492">
            <w:pPr>
              <w:pStyle w:val="TableText"/>
            </w:pPr>
            <w:r>
              <w:t>GeneratorControllerType</w:t>
            </w:r>
          </w:p>
        </w:tc>
        <w:tc>
          <w:tcPr>
            <w:tcW w:w="1400" w:type="dxa"/>
            <w:tcBorders>
              <w:top w:val="single" w:sz="4" w:space="0" w:color="auto"/>
              <w:left w:val="single" w:sz="4" w:space="0" w:color="auto"/>
              <w:bottom w:val="single" w:sz="4" w:space="0" w:color="auto"/>
              <w:right w:val="single" w:sz="4" w:space="0" w:color="auto"/>
            </w:tcBorders>
          </w:tcPr>
          <w:p w14:paraId="171CAC36"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35130F" w14:textId="77777777" w:rsidR="00237E76" w:rsidRDefault="00BF2492">
            <w:pPr>
              <w:pStyle w:val="TableText"/>
            </w:pPr>
            <w:r>
              <w:t>The generator set control panel. Provides controller identity, mode/state visibility and remote-monitoring status.</w:t>
            </w:r>
          </w:p>
        </w:tc>
      </w:tr>
      <w:tr w:rsidR="00237E76" w14:paraId="4B81AB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F84AC4" w14:textId="77777777" w:rsidR="00237E76" w:rsidRDefault="00BF2492">
            <w:pPr>
              <w:pStyle w:val="TableText"/>
            </w:pPr>
            <w:r>
              <w:t>ns=1;i=6253</w:t>
            </w:r>
          </w:p>
        </w:tc>
        <w:tc>
          <w:tcPr>
            <w:tcW w:w="2600" w:type="dxa"/>
            <w:tcBorders>
              <w:top w:val="single" w:sz="4" w:space="0" w:color="auto"/>
              <w:left w:val="single" w:sz="4" w:space="0" w:color="auto"/>
              <w:bottom w:val="single" w:sz="4" w:space="0" w:color="auto"/>
              <w:right w:val="single" w:sz="4" w:space="0" w:color="auto"/>
            </w:tcBorders>
          </w:tcPr>
          <w:p w14:paraId="3DA11A53" w14:textId="77777777" w:rsidR="00237E76" w:rsidRDefault="00BF2492">
            <w:pPr>
              <w:pStyle w:val="TableText"/>
            </w:pPr>
            <w:r>
              <w:t>ControllerFamily</w:t>
            </w:r>
          </w:p>
        </w:tc>
        <w:tc>
          <w:tcPr>
            <w:tcW w:w="1400" w:type="dxa"/>
            <w:tcBorders>
              <w:top w:val="single" w:sz="4" w:space="0" w:color="auto"/>
              <w:left w:val="single" w:sz="4" w:space="0" w:color="auto"/>
              <w:bottom w:val="single" w:sz="4" w:space="0" w:color="auto"/>
              <w:right w:val="single" w:sz="4" w:space="0" w:color="auto"/>
            </w:tcBorders>
          </w:tcPr>
          <w:p w14:paraId="2104D3B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6625A3" w14:textId="77777777" w:rsidR="00237E76" w:rsidRDefault="00BF2492">
            <w:pPr>
              <w:pStyle w:val="TableText"/>
            </w:pPr>
            <w:r>
              <w:t>Vendor controller product family or product line.</w:t>
            </w:r>
          </w:p>
        </w:tc>
      </w:tr>
      <w:tr w:rsidR="00237E76" w14:paraId="488E27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9A1C39" w14:textId="77777777" w:rsidR="00237E76" w:rsidRDefault="00BF2492">
            <w:pPr>
              <w:pStyle w:val="TableText"/>
            </w:pPr>
            <w:r>
              <w:t>ns=1;i=6254</w:t>
            </w:r>
          </w:p>
        </w:tc>
        <w:tc>
          <w:tcPr>
            <w:tcW w:w="2600" w:type="dxa"/>
            <w:tcBorders>
              <w:top w:val="single" w:sz="4" w:space="0" w:color="auto"/>
              <w:left w:val="single" w:sz="4" w:space="0" w:color="auto"/>
              <w:bottom w:val="single" w:sz="4" w:space="0" w:color="auto"/>
              <w:right w:val="single" w:sz="4" w:space="0" w:color="auto"/>
            </w:tcBorders>
          </w:tcPr>
          <w:p w14:paraId="0C98117A" w14:textId="77777777" w:rsidR="00237E76" w:rsidRDefault="00BF2492">
            <w:pPr>
              <w:pStyle w:val="TableText"/>
            </w:pPr>
            <w:r>
              <w:t>FirmwareVersion</w:t>
            </w:r>
          </w:p>
        </w:tc>
        <w:tc>
          <w:tcPr>
            <w:tcW w:w="1400" w:type="dxa"/>
            <w:tcBorders>
              <w:top w:val="single" w:sz="4" w:space="0" w:color="auto"/>
              <w:left w:val="single" w:sz="4" w:space="0" w:color="auto"/>
              <w:bottom w:val="single" w:sz="4" w:space="0" w:color="auto"/>
              <w:right w:val="single" w:sz="4" w:space="0" w:color="auto"/>
            </w:tcBorders>
          </w:tcPr>
          <w:p w14:paraId="1D70309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2AB801" w14:textId="77777777" w:rsidR="00237E76" w:rsidRDefault="00BF2492">
            <w:pPr>
              <w:pStyle w:val="TableText"/>
            </w:pPr>
            <w:r>
              <w:t>Controller firmware version.</w:t>
            </w:r>
          </w:p>
        </w:tc>
      </w:tr>
      <w:tr w:rsidR="00237E76" w14:paraId="109C29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4CB628" w14:textId="77777777" w:rsidR="00237E76" w:rsidRDefault="00BF2492">
            <w:pPr>
              <w:pStyle w:val="TableText"/>
            </w:pPr>
            <w:r>
              <w:t>ns=1;i=6255</w:t>
            </w:r>
          </w:p>
        </w:tc>
        <w:tc>
          <w:tcPr>
            <w:tcW w:w="2600" w:type="dxa"/>
            <w:tcBorders>
              <w:top w:val="single" w:sz="4" w:space="0" w:color="auto"/>
              <w:left w:val="single" w:sz="4" w:space="0" w:color="auto"/>
              <w:bottom w:val="single" w:sz="4" w:space="0" w:color="auto"/>
              <w:right w:val="single" w:sz="4" w:space="0" w:color="auto"/>
            </w:tcBorders>
          </w:tcPr>
          <w:p w14:paraId="2D261F00" w14:textId="77777777" w:rsidR="00237E76" w:rsidRDefault="00BF2492">
            <w:pPr>
              <w:pStyle w:val="TableText"/>
            </w:pPr>
            <w:r>
              <w:t>ApplicationSoftwareVersion</w:t>
            </w:r>
          </w:p>
        </w:tc>
        <w:tc>
          <w:tcPr>
            <w:tcW w:w="1400" w:type="dxa"/>
            <w:tcBorders>
              <w:top w:val="single" w:sz="4" w:space="0" w:color="auto"/>
              <w:left w:val="single" w:sz="4" w:space="0" w:color="auto"/>
              <w:bottom w:val="single" w:sz="4" w:space="0" w:color="auto"/>
              <w:right w:val="single" w:sz="4" w:space="0" w:color="auto"/>
            </w:tcBorders>
          </w:tcPr>
          <w:p w14:paraId="51FEE36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5C6F5" w14:textId="77777777" w:rsidR="00237E76" w:rsidRDefault="00BF2492">
            <w:pPr>
              <w:pStyle w:val="TableText"/>
            </w:pPr>
            <w:r>
              <w:t>Application software version.</w:t>
            </w:r>
          </w:p>
        </w:tc>
      </w:tr>
      <w:tr w:rsidR="00237E76" w14:paraId="51E529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BB06D" w14:textId="77777777" w:rsidR="00237E76" w:rsidRDefault="00BF2492">
            <w:pPr>
              <w:pStyle w:val="TableText"/>
            </w:pPr>
            <w:r>
              <w:t>ns=1;i=6256</w:t>
            </w:r>
          </w:p>
        </w:tc>
        <w:tc>
          <w:tcPr>
            <w:tcW w:w="2600" w:type="dxa"/>
            <w:tcBorders>
              <w:top w:val="single" w:sz="4" w:space="0" w:color="auto"/>
              <w:left w:val="single" w:sz="4" w:space="0" w:color="auto"/>
              <w:bottom w:val="single" w:sz="4" w:space="0" w:color="auto"/>
              <w:right w:val="single" w:sz="4" w:space="0" w:color="auto"/>
            </w:tcBorders>
          </w:tcPr>
          <w:p w14:paraId="68E51364" w14:textId="77777777" w:rsidR="00237E76" w:rsidRDefault="00BF2492">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3B2C274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9719F" w14:textId="77777777" w:rsidR="00237E76" w:rsidRDefault="00BF2492">
            <w:pPr>
              <w:pStyle w:val="TableText"/>
            </w:pPr>
            <w:r>
              <w:t>Configuration/calibration version.</w:t>
            </w:r>
          </w:p>
        </w:tc>
      </w:tr>
      <w:tr w:rsidR="00237E76" w14:paraId="5F8242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F9B68F" w14:textId="77777777" w:rsidR="00237E76" w:rsidRDefault="00BF2492">
            <w:pPr>
              <w:pStyle w:val="TableText"/>
            </w:pPr>
            <w:r>
              <w:t>ns=1;i=6257</w:t>
            </w:r>
          </w:p>
        </w:tc>
        <w:tc>
          <w:tcPr>
            <w:tcW w:w="2600" w:type="dxa"/>
            <w:tcBorders>
              <w:top w:val="single" w:sz="4" w:space="0" w:color="auto"/>
              <w:left w:val="single" w:sz="4" w:space="0" w:color="auto"/>
              <w:bottom w:val="single" w:sz="4" w:space="0" w:color="auto"/>
              <w:right w:val="single" w:sz="4" w:space="0" w:color="auto"/>
            </w:tcBorders>
          </w:tcPr>
          <w:p w14:paraId="1E133D00" w14:textId="77777777" w:rsidR="00237E76" w:rsidRDefault="00BF2492">
            <w:pPr>
              <w:pStyle w:val="TableText"/>
            </w:pPr>
            <w:r>
              <w:t>InAutoMode</w:t>
            </w:r>
          </w:p>
        </w:tc>
        <w:tc>
          <w:tcPr>
            <w:tcW w:w="1400" w:type="dxa"/>
            <w:tcBorders>
              <w:top w:val="single" w:sz="4" w:space="0" w:color="auto"/>
              <w:left w:val="single" w:sz="4" w:space="0" w:color="auto"/>
              <w:bottom w:val="single" w:sz="4" w:space="0" w:color="auto"/>
              <w:right w:val="single" w:sz="4" w:space="0" w:color="auto"/>
            </w:tcBorders>
          </w:tcPr>
          <w:p w14:paraId="5F4AB67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35CA01" w14:textId="77777777" w:rsidR="00237E76" w:rsidRDefault="00BF2492">
            <w:pPr>
              <w:pStyle w:val="TableText"/>
            </w:pPr>
            <w:r>
              <w:t>The controller is in automatic mode.</w:t>
            </w:r>
          </w:p>
        </w:tc>
      </w:tr>
      <w:tr w:rsidR="00237E76" w14:paraId="23304B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AD5C8" w14:textId="77777777" w:rsidR="00237E76" w:rsidRDefault="00BF2492">
            <w:pPr>
              <w:pStyle w:val="TableText"/>
            </w:pPr>
            <w:r>
              <w:t>ns=1;i=6258</w:t>
            </w:r>
          </w:p>
        </w:tc>
        <w:tc>
          <w:tcPr>
            <w:tcW w:w="2600" w:type="dxa"/>
            <w:tcBorders>
              <w:top w:val="single" w:sz="4" w:space="0" w:color="auto"/>
              <w:left w:val="single" w:sz="4" w:space="0" w:color="auto"/>
              <w:bottom w:val="single" w:sz="4" w:space="0" w:color="auto"/>
              <w:right w:val="single" w:sz="4" w:space="0" w:color="auto"/>
            </w:tcBorders>
          </w:tcPr>
          <w:p w14:paraId="7D6D0C7A" w14:textId="77777777" w:rsidR="00237E76" w:rsidRDefault="00BF2492">
            <w:pPr>
              <w:pStyle w:val="TableText"/>
            </w:pPr>
            <w:r>
              <w:t>NotInAuto</w:t>
            </w:r>
          </w:p>
        </w:tc>
        <w:tc>
          <w:tcPr>
            <w:tcW w:w="1400" w:type="dxa"/>
            <w:tcBorders>
              <w:top w:val="single" w:sz="4" w:space="0" w:color="auto"/>
              <w:left w:val="single" w:sz="4" w:space="0" w:color="auto"/>
              <w:bottom w:val="single" w:sz="4" w:space="0" w:color="auto"/>
              <w:right w:val="single" w:sz="4" w:space="0" w:color="auto"/>
            </w:tcBorders>
          </w:tcPr>
          <w:p w14:paraId="16BD65A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F27D0B" w14:textId="77777777" w:rsidR="00237E76" w:rsidRDefault="00BF2492">
            <w:pPr>
              <w:pStyle w:val="TableText"/>
            </w:pPr>
            <w:r>
              <w:t>The controller is NOT in automatic mode (NFPA annunciation).</w:t>
            </w:r>
          </w:p>
        </w:tc>
      </w:tr>
      <w:tr w:rsidR="00237E76" w14:paraId="0ED300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F62EE" w14:textId="77777777" w:rsidR="00237E76" w:rsidRDefault="00BF2492">
            <w:pPr>
              <w:pStyle w:val="TableText"/>
            </w:pPr>
            <w:r>
              <w:t>ns=1;i=6259</w:t>
            </w:r>
          </w:p>
        </w:tc>
        <w:tc>
          <w:tcPr>
            <w:tcW w:w="2600" w:type="dxa"/>
            <w:tcBorders>
              <w:top w:val="single" w:sz="4" w:space="0" w:color="auto"/>
              <w:left w:val="single" w:sz="4" w:space="0" w:color="auto"/>
              <w:bottom w:val="single" w:sz="4" w:space="0" w:color="auto"/>
              <w:right w:val="single" w:sz="4" w:space="0" w:color="auto"/>
            </w:tcBorders>
          </w:tcPr>
          <w:p w14:paraId="59F5153B" w14:textId="77777777" w:rsidR="00237E76" w:rsidRDefault="00BF2492">
            <w:pPr>
              <w:pStyle w:val="TableText"/>
            </w:pPr>
            <w:r>
              <w:t>RemoteStartEnabled</w:t>
            </w:r>
          </w:p>
        </w:tc>
        <w:tc>
          <w:tcPr>
            <w:tcW w:w="1400" w:type="dxa"/>
            <w:tcBorders>
              <w:top w:val="single" w:sz="4" w:space="0" w:color="auto"/>
              <w:left w:val="single" w:sz="4" w:space="0" w:color="auto"/>
              <w:bottom w:val="single" w:sz="4" w:space="0" w:color="auto"/>
              <w:right w:val="single" w:sz="4" w:space="0" w:color="auto"/>
            </w:tcBorders>
          </w:tcPr>
          <w:p w14:paraId="42EC360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920E16" w14:textId="77777777" w:rsidR="00237E76" w:rsidRDefault="00BF2492">
            <w:pPr>
              <w:pStyle w:val="TableText"/>
            </w:pPr>
            <w:r>
              <w:t>Remote start is enabled.</w:t>
            </w:r>
          </w:p>
        </w:tc>
      </w:tr>
      <w:tr w:rsidR="00237E76" w14:paraId="4FCF25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FE0F14" w14:textId="77777777" w:rsidR="00237E76" w:rsidRDefault="00BF2492">
            <w:pPr>
              <w:pStyle w:val="TableText"/>
            </w:pPr>
            <w:r>
              <w:t>ns=1;i=6260</w:t>
            </w:r>
          </w:p>
        </w:tc>
        <w:tc>
          <w:tcPr>
            <w:tcW w:w="2600" w:type="dxa"/>
            <w:tcBorders>
              <w:top w:val="single" w:sz="4" w:space="0" w:color="auto"/>
              <w:left w:val="single" w:sz="4" w:space="0" w:color="auto"/>
              <w:bottom w:val="single" w:sz="4" w:space="0" w:color="auto"/>
              <w:right w:val="single" w:sz="4" w:space="0" w:color="auto"/>
            </w:tcBorders>
          </w:tcPr>
          <w:p w14:paraId="73494A74" w14:textId="77777777" w:rsidR="00237E76" w:rsidRDefault="00BF2492">
            <w:pPr>
              <w:pStyle w:val="TableText"/>
            </w:pPr>
            <w:r>
              <w:t>RemoteControlEnabled</w:t>
            </w:r>
          </w:p>
        </w:tc>
        <w:tc>
          <w:tcPr>
            <w:tcW w:w="1400" w:type="dxa"/>
            <w:tcBorders>
              <w:top w:val="single" w:sz="4" w:space="0" w:color="auto"/>
              <w:left w:val="single" w:sz="4" w:space="0" w:color="auto"/>
              <w:bottom w:val="single" w:sz="4" w:space="0" w:color="auto"/>
              <w:right w:val="single" w:sz="4" w:space="0" w:color="auto"/>
            </w:tcBorders>
          </w:tcPr>
          <w:p w14:paraId="1341F9A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D1FBB9" w14:textId="77777777" w:rsidR="00237E76" w:rsidRDefault="00BF2492">
            <w:pPr>
              <w:pStyle w:val="TableText"/>
            </w:pPr>
            <w:r>
              <w:t>Remote control is enabled.</w:t>
            </w:r>
          </w:p>
        </w:tc>
      </w:tr>
      <w:tr w:rsidR="00237E76" w14:paraId="58CD42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26803A" w14:textId="77777777" w:rsidR="00237E76" w:rsidRDefault="00BF2492">
            <w:pPr>
              <w:pStyle w:val="TableText"/>
            </w:pPr>
            <w:r>
              <w:lastRenderedPageBreak/>
              <w:t>ns=1;i=6261</w:t>
            </w:r>
          </w:p>
        </w:tc>
        <w:tc>
          <w:tcPr>
            <w:tcW w:w="2600" w:type="dxa"/>
            <w:tcBorders>
              <w:top w:val="single" w:sz="4" w:space="0" w:color="auto"/>
              <w:left w:val="single" w:sz="4" w:space="0" w:color="auto"/>
              <w:bottom w:val="single" w:sz="4" w:space="0" w:color="auto"/>
              <w:right w:val="single" w:sz="4" w:space="0" w:color="auto"/>
            </w:tcBorders>
          </w:tcPr>
          <w:p w14:paraId="605B9E30" w14:textId="77777777" w:rsidR="00237E76" w:rsidRDefault="00BF2492">
            <w:pPr>
              <w:pStyle w:val="TableText"/>
            </w:pPr>
            <w:r>
              <w:t>CloudConnected</w:t>
            </w:r>
          </w:p>
        </w:tc>
        <w:tc>
          <w:tcPr>
            <w:tcW w:w="1400" w:type="dxa"/>
            <w:tcBorders>
              <w:top w:val="single" w:sz="4" w:space="0" w:color="auto"/>
              <w:left w:val="single" w:sz="4" w:space="0" w:color="auto"/>
              <w:bottom w:val="single" w:sz="4" w:space="0" w:color="auto"/>
              <w:right w:val="single" w:sz="4" w:space="0" w:color="auto"/>
            </w:tcBorders>
          </w:tcPr>
          <w:p w14:paraId="60D436E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8E92154" w14:textId="77777777" w:rsidR="00237E76" w:rsidRDefault="00BF2492">
            <w:pPr>
              <w:pStyle w:val="TableText"/>
            </w:pPr>
            <w:r>
              <w:t>Connected to the remote-monitoring cloud.</w:t>
            </w:r>
          </w:p>
        </w:tc>
      </w:tr>
      <w:tr w:rsidR="00237E76" w14:paraId="558BA5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64CF98" w14:textId="77777777" w:rsidR="00237E76" w:rsidRDefault="00BF2492">
            <w:pPr>
              <w:pStyle w:val="TableText"/>
            </w:pPr>
            <w:r>
              <w:t>ns=1;i=6262</w:t>
            </w:r>
          </w:p>
        </w:tc>
        <w:tc>
          <w:tcPr>
            <w:tcW w:w="2600" w:type="dxa"/>
            <w:tcBorders>
              <w:top w:val="single" w:sz="4" w:space="0" w:color="auto"/>
              <w:left w:val="single" w:sz="4" w:space="0" w:color="auto"/>
              <w:bottom w:val="single" w:sz="4" w:space="0" w:color="auto"/>
              <w:right w:val="single" w:sz="4" w:space="0" w:color="auto"/>
            </w:tcBorders>
          </w:tcPr>
          <w:p w14:paraId="69303530" w14:textId="77777777" w:rsidR="00237E76" w:rsidRDefault="00BF2492">
            <w:pPr>
              <w:pStyle w:val="TableText"/>
            </w:pPr>
            <w:r>
              <w:t>ModbusEnabled</w:t>
            </w:r>
          </w:p>
        </w:tc>
        <w:tc>
          <w:tcPr>
            <w:tcW w:w="1400" w:type="dxa"/>
            <w:tcBorders>
              <w:top w:val="single" w:sz="4" w:space="0" w:color="auto"/>
              <w:left w:val="single" w:sz="4" w:space="0" w:color="auto"/>
              <w:bottom w:val="single" w:sz="4" w:space="0" w:color="auto"/>
              <w:right w:val="single" w:sz="4" w:space="0" w:color="auto"/>
            </w:tcBorders>
          </w:tcPr>
          <w:p w14:paraId="7E9C13F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AA98E2" w14:textId="77777777" w:rsidR="00237E76" w:rsidRDefault="00BF2492">
            <w:pPr>
              <w:pStyle w:val="TableText"/>
            </w:pPr>
            <w:r>
              <w:t>The Modbus interface is enabled.</w:t>
            </w:r>
          </w:p>
        </w:tc>
      </w:tr>
      <w:tr w:rsidR="00237E76" w14:paraId="696491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F84FEC" w14:textId="77777777" w:rsidR="00237E76" w:rsidRDefault="00BF2492">
            <w:pPr>
              <w:pStyle w:val="TableText"/>
            </w:pPr>
            <w:r>
              <w:t>ns=1;i=6263</w:t>
            </w:r>
          </w:p>
        </w:tc>
        <w:tc>
          <w:tcPr>
            <w:tcW w:w="2600" w:type="dxa"/>
            <w:tcBorders>
              <w:top w:val="single" w:sz="4" w:space="0" w:color="auto"/>
              <w:left w:val="single" w:sz="4" w:space="0" w:color="auto"/>
              <w:bottom w:val="single" w:sz="4" w:space="0" w:color="auto"/>
              <w:right w:val="single" w:sz="4" w:space="0" w:color="auto"/>
            </w:tcBorders>
          </w:tcPr>
          <w:p w14:paraId="306B7786" w14:textId="77777777" w:rsidR="00237E76" w:rsidRDefault="00BF2492">
            <w:pPr>
              <w:pStyle w:val="TableText"/>
            </w:pPr>
            <w:r>
              <w:t>SignalStrength</w:t>
            </w:r>
          </w:p>
        </w:tc>
        <w:tc>
          <w:tcPr>
            <w:tcW w:w="1400" w:type="dxa"/>
            <w:tcBorders>
              <w:top w:val="single" w:sz="4" w:space="0" w:color="auto"/>
              <w:left w:val="single" w:sz="4" w:space="0" w:color="auto"/>
              <w:bottom w:val="single" w:sz="4" w:space="0" w:color="auto"/>
              <w:right w:val="single" w:sz="4" w:space="0" w:color="auto"/>
            </w:tcBorders>
          </w:tcPr>
          <w:p w14:paraId="522BBD8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4CE" w14:textId="77777777" w:rsidR="00237E76" w:rsidRDefault="00BF2492">
            <w:pPr>
              <w:pStyle w:val="TableText"/>
            </w:pPr>
            <w:r>
              <w:t>Cellular/network signal strength. EngineeringUnits: %.</w:t>
            </w:r>
          </w:p>
        </w:tc>
      </w:tr>
      <w:tr w:rsidR="00237E76" w14:paraId="52222D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1DBF6" w14:textId="77777777" w:rsidR="00237E76" w:rsidRDefault="00BF2492">
            <w:pPr>
              <w:pStyle w:val="TableText"/>
            </w:pPr>
            <w:r>
              <w:t>ns=1;i=6264</w:t>
            </w:r>
          </w:p>
        </w:tc>
        <w:tc>
          <w:tcPr>
            <w:tcW w:w="2600" w:type="dxa"/>
            <w:tcBorders>
              <w:top w:val="single" w:sz="4" w:space="0" w:color="auto"/>
              <w:left w:val="single" w:sz="4" w:space="0" w:color="auto"/>
              <w:bottom w:val="single" w:sz="4" w:space="0" w:color="auto"/>
              <w:right w:val="single" w:sz="4" w:space="0" w:color="auto"/>
            </w:tcBorders>
          </w:tcPr>
          <w:p w14:paraId="37CE936D"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4FFDAE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65889" w14:textId="77777777" w:rsidR="00237E76" w:rsidRDefault="00237E76">
            <w:pPr>
              <w:pStyle w:val="TableText"/>
            </w:pPr>
          </w:p>
        </w:tc>
      </w:tr>
      <w:tr w:rsidR="00237E76" w14:paraId="04443C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0D1EF4" w14:textId="77777777" w:rsidR="00237E76" w:rsidRDefault="00BF2492">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0CDF3847" w14:textId="77777777" w:rsidR="00237E76" w:rsidRDefault="00BF2492">
            <w:pPr>
              <w:pStyle w:val="TableText"/>
            </w:pPr>
            <w:r>
              <w:t>GeneratorRatingType</w:t>
            </w:r>
          </w:p>
        </w:tc>
        <w:tc>
          <w:tcPr>
            <w:tcW w:w="1400" w:type="dxa"/>
            <w:tcBorders>
              <w:top w:val="single" w:sz="4" w:space="0" w:color="auto"/>
              <w:left w:val="single" w:sz="4" w:space="0" w:color="auto"/>
              <w:bottom w:val="single" w:sz="4" w:space="0" w:color="auto"/>
              <w:right w:val="single" w:sz="4" w:space="0" w:color="auto"/>
            </w:tcBorders>
          </w:tcPr>
          <w:p w14:paraId="79EF47DF"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D51581" w14:textId="77777777" w:rsidR="00237E76" w:rsidRDefault="00BF2492">
            <w:pPr>
              <w:pStyle w:val="TableText"/>
            </w:pPr>
            <w:r>
              <w:t>A single nameplate power rating point of a generator set for a given application/duty (ISO 8528).</w:t>
            </w:r>
          </w:p>
        </w:tc>
      </w:tr>
      <w:tr w:rsidR="00237E76" w14:paraId="48D041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F3893" w14:textId="77777777" w:rsidR="00237E76" w:rsidRDefault="00BF2492">
            <w:pPr>
              <w:pStyle w:val="TableText"/>
            </w:pPr>
            <w:r>
              <w:t>ns=1;i=6265</w:t>
            </w:r>
          </w:p>
        </w:tc>
        <w:tc>
          <w:tcPr>
            <w:tcW w:w="2600" w:type="dxa"/>
            <w:tcBorders>
              <w:top w:val="single" w:sz="4" w:space="0" w:color="auto"/>
              <w:left w:val="single" w:sz="4" w:space="0" w:color="auto"/>
              <w:bottom w:val="single" w:sz="4" w:space="0" w:color="auto"/>
              <w:right w:val="single" w:sz="4" w:space="0" w:color="auto"/>
            </w:tcBorders>
          </w:tcPr>
          <w:p w14:paraId="53DA1020" w14:textId="77777777" w:rsidR="00237E76" w:rsidRDefault="00BF2492">
            <w:pPr>
              <w:pStyle w:val="TableText"/>
            </w:pPr>
            <w:r>
              <w:t>ApplicationRating</w:t>
            </w:r>
          </w:p>
        </w:tc>
        <w:tc>
          <w:tcPr>
            <w:tcW w:w="1400" w:type="dxa"/>
            <w:tcBorders>
              <w:top w:val="single" w:sz="4" w:space="0" w:color="auto"/>
              <w:left w:val="single" w:sz="4" w:space="0" w:color="auto"/>
              <w:bottom w:val="single" w:sz="4" w:space="0" w:color="auto"/>
              <w:right w:val="single" w:sz="4" w:space="0" w:color="auto"/>
            </w:tcBorders>
          </w:tcPr>
          <w:p w14:paraId="62963DC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BF6F2C" w14:textId="77777777" w:rsidR="00237E76" w:rsidRDefault="00BF2492">
            <w:pPr>
              <w:pStyle w:val="TableText"/>
            </w:pPr>
            <w:r>
              <w:t>Application/duty of this rating.</w:t>
            </w:r>
          </w:p>
        </w:tc>
      </w:tr>
      <w:tr w:rsidR="00237E76" w14:paraId="787456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A70D0E" w14:textId="77777777" w:rsidR="00237E76" w:rsidRDefault="00BF2492">
            <w:pPr>
              <w:pStyle w:val="TableText"/>
            </w:pPr>
            <w:r>
              <w:t>ns=1;i=6266</w:t>
            </w:r>
          </w:p>
        </w:tc>
        <w:tc>
          <w:tcPr>
            <w:tcW w:w="2600" w:type="dxa"/>
            <w:tcBorders>
              <w:top w:val="single" w:sz="4" w:space="0" w:color="auto"/>
              <w:left w:val="single" w:sz="4" w:space="0" w:color="auto"/>
              <w:bottom w:val="single" w:sz="4" w:space="0" w:color="auto"/>
              <w:right w:val="single" w:sz="4" w:space="0" w:color="auto"/>
            </w:tcBorders>
          </w:tcPr>
          <w:p w14:paraId="585ED5CE" w14:textId="77777777" w:rsidR="00237E76" w:rsidRDefault="00BF2492">
            <w:pPr>
              <w:pStyle w:val="TableText"/>
            </w:pPr>
            <w:r>
              <w:t>RatedRealPower</w:t>
            </w:r>
          </w:p>
        </w:tc>
        <w:tc>
          <w:tcPr>
            <w:tcW w:w="1400" w:type="dxa"/>
            <w:tcBorders>
              <w:top w:val="single" w:sz="4" w:space="0" w:color="auto"/>
              <w:left w:val="single" w:sz="4" w:space="0" w:color="auto"/>
              <w:bottom w:val="single" w:sz="4" w:space="0" w:color="auto"/>
              <w:right w:val="single" w:sz="4" w:space="0" w:color="auto"/>
            </w:tcBorders>
          </w:tcPr>
          <w:p w14:paraId="143BE07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2D7C44" w14:textId="77777777" w:rsidR="00237E76" w:rsidRDefault="00BF2492">
            <w:pPr>
              <w:pStyle w:val="TableText"/>
            </w:pPr>
            <w:r>
              <w:t>Rated real power. EngineeringUnits: kW.</w:t>
            </w:r>
          </w:p>
        </w:tc>
      </w:tr>
      <w:tr w:rsidR="00237E76" w14:paraId="221E9F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BE6C10" w14:textId="77777777" w:rsidR="00237E76" w:rsidRDefault="00BF2492">
            <w:pPr>
              <w:pStyle w:val="TableText"/>
            </w:pPr>
            <w:r>
              <w:t>ns=1;i=6267</w:t>
            </w:r>
          </w:p>
        </w:tc>
        <w:tc>
          <w:tcPr>
            <w:tcW w:w="2600" w:type="dxa"/>
            <w:tcBorders>
              <w:top w:val="single" w:sz="4" w:space="0" w:color="auto"/>
              <w:left w:val="single" w:sz="4" w:space="0" w:color="auto"/>
              <w:bottom w:val="single" w:sz="4" w:space="0" w:color="auto"/>
              <w:right w:val="single" w:sz="4" w:space="0" w:color="auto"/>
            </w:tcBorders>
          </w:tcPr>
          <w:p w14:paraId="6D86F84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A93591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DEAC2" w14:textId="77777777" w:rsidR="00237E76" w:rsidRDefault="00237E76">
            <w:pPr>
              <w:pStyle w:val="TableText"/>
            </w:pPr>
          </w:p>
        </w:tc>
      </w:tr>
      <w:tr w:rsidR="00237E76" w14:paraId="0BE3B7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94594B" w14:textId="77777777" w:rsidR="00237E76" w:rsidRDefault="00BF2492">
            <w:pPr>
              <w:pStyle w:val="TableText"/>
            </w:pPr>
            <w:r>
              <w:t>ns=1;i=6268</w:t>
            </w:r>
          </w:p>
        </w:tc>
        <w:tc>
          <w:tcPr>
            <w:tcW w:w="2600" w:type="dxa"/>
            <w:tcBorders>
              <w:top w:val="single" w:sz="4" w:space="0" w:color="auto"/>
              <w:left w:val="single" w:sz="4" w:space="0" w:color="auto"/>
              <w:bottom w:val="single" w:sz="4" w:space="0" w:color="auto"/>
              <w:right w:val="single" w:sz="4" w:space="0" w:color="auto"/>
            </w:tcBorders>
          </w:tcPr>
          <w:p w14:paraId="2FDAAFA8" w14:textId="77777777" w:rsidR="00237E76" w:rsidRDefault="00BF2492">
            <w:pPr>
              <w:pStyle w:val="TableText"/>
            </w:pPr>
            <w:r>
              <w:t>RatedApparentPower</w:t>
            </w:r>
          </w:p>
        </w:tc>
        <w:tc>
          <w:tcPr>
            <w:tcW w:w="1400" w:type="dxa"/>
            <w:tcBorders>
              <w:top w:val="single" w:sz="4" w:space="0" w:color="auto"/>
              <w:left w:val="single" w:sz="4" w:space="0" w:color="auto"/>
              <w:bottom w:val="single" w:sz="4" w:space="0" w:color="auto"/>
              <w:right w:val="single" w:sz="4" w:space="0" w:color="auto"/>
            </w:tcBorders>
          </w:tcPr>
          <w:p w14:paraId="1CA6796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4272A7" w14:textId="77777777" w:rsidR="00237E76" w:rsidRDefault="00BF2492">
            <w:pPr>
              <w:pStyle w:val="TableText"/>
            </w:pPr>
            <w:r>
              <w:t>Rated apparent power. EngineeringUnits: kVA.</w:t>
            </w:r>
          </w:p>
        </w:tc>
      </w:tr>
      <w:tr w:rsidR="00237E76" w14:paraId="3A0B79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8CCB4A" w14:textId="77777777" w:rsidR="00237E76" w:rsidRDefault="00BF2492">
            <w:pPr>
              <w:pStyle w:val="TableText"/>
            </w:pPr>
            <w:r>
              <w:t>ns=1;i=6269</w:t>
            </w:r>
          </w:p>
        </w:tc>
        <w:tc>
          <w:tcPr>
            <w:tcW w:w="2600" w:type="dxa"/>
            <w:tcBorders>
              <w:top w:val="single" w:sz="4" w:space="0" w:color="auto"/>
              <w:left w:val="single" w:sz="4" w:space="0" w:color="auto"/>
              <w:bottom w:val="single" w:sz="4" w:space="0" w:color="auto"/>
              <w:right w:val="single" w:sz="4" w:space="0" w:color="auto"/>
            </w:tcBorders>
          </w:tcPr>
          <w:p w14:paraId="05BBB0A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CDAD14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E01D6" w14:textId="77777777" w:rsidR="00237E76" w:rsidRDefault="00237E76">
            <w:pPr>
              <w:pStyle w:val="TableText"/>
            </w:pPr>
          </w:p>
        </w:tc>
      </w:tr>
      <w:tr w:rsidR="00237E76" w14:paraId="654554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803590" w14:textId="77777777" w:rsidR="00237E76" w:rsidRDefault="00BF2492">
            <w:pPr>
              <w:pStyle w:val="TableText"/>
            </w:pPr>
            <w:r>
              <w:t>ns=1;i=6270</w:t>
            </w:r>
          </w:p>
        </w:tc>
        <w:tc>
          <w:tcPr>
            <w:tcW w:w="2600" w:type="dxa"/>
            <w:tcBorders>
              <w:top w:val="single" w:sz="4" w:space="0" w:color="auto"/>
              <w:left w:val="single" w:sz="4" w:space="0" w:color="auto"/>
              <w:bottom w:val="single" w:sz="4" w:space="0" w:color="auto"/>
              <w:right w:val="single" w:sz="4" w:space="0" w:color="auto"/>
            </w:tcBorders>
          </w:tcPr>
          <w:p w14:paraId="6235F018" w14:textId="77777777" w:rsidR="00237E76" w:rsidRDefault="00BF2492">
            <w:pPr>
              <w:pStyle w:val="TableText"/>
            </w:pPr>
            <w:r>
              <w:t>RatedPowerFactor</w:t>
            </w:r>
          </w:p>
        </w:tc>
        <w:tc>
          <w:tcPr>
            <w:tcW w:w="1400" w:type="dxa"/>
            <w:tcBorders>
              <w:top w:val="single" w:sz="4" w:space="0" w:color="auto"/>
              <w:left w:val="single" w:sz="4" w:space="0" w:color="auto"/>
              <w:bottom w:val="single" w:sz="4" w:space="0" w:color="auto"/>
              <w:right w:val="single" w:sz="4" w:space="0" w:color="auto"/>
            </w:tcBorders>
          </w:tcPr>
          <w:p w14:paraId="404069E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650E" w14:textId="77777777" w:rsidR="00237E76" w:rsidRDefault="00BF2492">
            <w:pPr>
              <w:pStyle w:val="TableText"/>
            </w:pPr>
            <w:r>
              <w:t>Rated power factor.</w:t>
            </w:r>
          </w:p>
        </w:tc>
      </w:tr>
      <w:tr w:rsidR="00237E76" w14:paraId="2FBD06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79A3D" w14:textId="77777777" w:rsidR="00237E76" w:rsidRDefault="00BF2492">
            <w:pPr>
              <w:pStyle w:val="TableText"/>
            </w:pPr>
            <w:r>
              <w:t>ns=1;i=6271</w:t>
            </w:r>
          </w:p>
        </w:tc>
        <w:tc>
          <w:tcPr>
            <w:tcW w:w="2600" w:type="dxa"/>
            <w:tcBorders>
              <w:top w:val="single" w:sz="4" w:space="0" w:color="auto"/>
              <w:left w:val="single" w:sz="4" w:space="0" w:color="auto"/>
              <w:bottom w:val="single" w:sz="4" w:space="0" w:color="auto"/>
              <w:right w:val="single" w:sz="4" w:space="0" w:color="auto"/>
            </w:tcBorders>
          </w:tcPr>
          <w:p w14:paraId="616381A2" w14:textId="77777777" w:rsidR="00237E76" w:rsidRDefault="00BF2492">
            <w:pPr>
              <w:pStyle w:val="TableText"/>
            </w:pPr>
            <w:r>
              <w:t>RatedVoltage</w:t>
            </w:r>
          </w:p>
        </w:tc>
        <w:tc>
          <w:tcPr>
            <w:tcW w:w="1400" w:type="dxa"/>
            <w:tcBorders>
              <w:top w:val="single" w:sz="4" w:space="0" w:color="auto"/>
              <w:left w:val="single" w:sz="4" w:space="0" w:color="auto"/>
              <w:bottom w:val="single" w:sz="4" w:space="0" w:color="auto"/>
              <w:right w:val="single" w:sz="4" w:space="0" w:color="auto"/>
            </w:tcBorders>
          </w:tcPr>
          <w:p w14:paraId="14A8CB4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79CF3C" w14:textId="77777777" w:rsidR="00237E76" w:rsidRDefault="00BF2492">
            <w:pPr>
              <w:pStyle w:val="TableText"/>
            </w:pPr>
            <w:r>
              <w:t>Rated line-to-line voltage. EngineeringUnits: V.</w:t>
            </w:r>
          </w:p>
        </w:tc>
      </w:tr>
      <w:tr w:rsidR="00237E76" w14:paraId="01BE40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10B20" w14:textId="77777777" w:rsidR="00237E76" w:rsidRDefault="00BF2492">
            <w:pPr>
              <w:pStyle w:val="TableText"/>
            </w:pPr>
            <w:r>
              <w:t>ns=1;i=6272</w:t>
            </w:r>
          </w:p>
        </w:tc>
        <w:tc>
          <w:tcPr>
            <w:tcW w:w="2600" w:type="dxa"/>
            <w:tcBorders>
              <w:top w:val="single" w:sz="4" w:space="0" w:color="auto"/>
              <w:left w:val="single" w:sz="4" w:space="0" w:color="auto"/>
              <w:bottom w:val="single" w:sz="4" w:space="0" w:color="auto"/>
              <w:right w:val="single" w:sz="4" w:space="0" w:color="auto"/>
            </w:tcBorders>
          </w:tcPr>
          <w:p w14:paraId="631C889C"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250434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ACA67D" w14:textId="77777777" w:rsidR="00237E76" w:rsidRDefault="00237E76">
            <w:pPr>
              <w:pStyle w:val="TableText"/>
            </w:pPr>
          </w:p>
        </w:tc>
      </w:tr>
      <w:tr w:rsidR="00237E76" w14:paraId="7AB004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BCED0" w14:textId="77777777" w:rsidR="00237E76" w:rsidRDefault="00BF2492">
            <w:pPr>
              <w:pStyle w:val="TableText"/>
            </w:pPr>
            <w:r>
              <w:t>ns=1;i=6273</w:t>
            </w:r>
          </w:p>
        </w:tc>
        <w:tc>
          <w:tcPr>
            <w:tcW w:w="2600" w:type="dxa"/>
            <w:tcBorders>
              <w:top w:val="single" w:sz="4" w:space="0" w:color="auto"/>
              <w:left w:val="single" w:sz="4" w:space="0" w:color="auto"/>
              <w:bottom w:val="single" w:sz="4" w:space="0" w:color="auto"/>
              <w:right w:val="single" w:sz="4" w:space="0" w:color="auto"/>
            </w:tcBorders>
          </w:tcPr>
          <w:p w14:paraId="141212D5" w14:textId="77777777" w:rsidR="00237E76" w:rsidRDefault="00BF2492">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4FD5D82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112A47" w14:textId="77777777" w:rsidR="00237E76" w:rsidRDefault="00BF2492">
            <w:pPr>
              <w:pStyle w:val="TableText"/>
            </w:pPr>
            <w:r>
              <w:t>Rated line current. EngineeringUnits: A.</w:t>
            </w:r>
          </w:p>
        </w:tc>
      </w:tr>
      <w:tr w:rsidR="00237E76" w14:paraId="4DAA08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A967A" w14:textId="77777777" w:rsidR="00237E76" w:rsidRDefault="00BF2492">
            <w:pPr>
              <w:pStyle w:val="TableText"/>
            </w:pPr>
            <w:r>
              <w:t>ns=1;i=6274</w:t>
            </w:r>
          </w:p>
        </w:tc>
        <w:tc>
          <w:tcPr>
            <w:tcW w:w="2600" w:type="dxa"/>
            <w:tcBorders>
              <w:top w:val="single" w:sz="4" w:space="0" w:color="auto"/>
              <w:left w:val="single" w:sz="4" w:space="0" w:color="auto"/>
              <w:bottom w:val="single" w:sz="4" w:space="0" w:color="auto"/>
              <w:right w:val="single" w:sz="4" w:space="0" w:color="auto"/>
            </w:tcBorders>
          </w:tcPr>
          <w:p w14:paraId="2AF2B62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00C857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EFBA46" w14:textId="77777777" w:rsidR="00237E76" w:rsidRDefault="00237E76">
            <w:pPr>
              <w:pStyle w:val="TableText"/>
            </w:pPr>
          </w:p>
        </w:tc>
      </w:tr>
      <w:tr w:rsidR="00237E76" w14:paraId="0F134C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F51E85" w14:textId="77777777" w:rsidR="00237E76" w:rsidRDefault="00BF2492">
            <w:pPr>
              <w:pStyle w:val="TableText"/>
            </w:pPr>
            <w:r>
              <w:t>ns=1;i=6275</w:t>
            </w:r>
          </w:p>
        </w:tc>
        <w:tc>
          <w:tcPr>
            <w:tcW w:w="2600" w:type="dxa"/>
            <w:tcBorders>
              <w:top w:val="single" w:sz="4" w:space="0" w:color="auto"/>
              <w:left w:val="single" w:sz="4" w:space="0" w:color="auto"/>
              <w:bottom w:val="single" w:sz="4" w:space="0" w:color="auto"/>
              <w:right w:val="single" w:sz="4" w:space="0" w:color="auto"/>
            </w:tcBorders>
          </w:tcPr>
          <w:p w14:paraId="77056391" w14:textId="77777777" w:rsidR="00237E76" w:rsidRDefault="00BF2492">
            <w:pPr>
              <w:pStyle w:val="TableText"/>
            </w:pPr>
            <w:r>
              <w:t>RatedFrequency</w:t>
            </w:r>
          </w:p>
        </w:tc>
        <w:tc>
          <w:tcPr>
            <w:tcW w:w="1400" w:type="dxa"/>
            <w:tcBorders>
              <w:top w:val="single" w:sz="4" w:space="0" w:color="auto"/>
              <w:left w:val="single" w:sz="4" w:space="0" w:color="auto"/>
              <w:bottom w:val="single" w:sz="4" w:space="0" w:color="auto"/>
              <w:right w:val="single" w:sz="4" w:space="0" w:color="auto"/>
            </w:tcBorders>
          </w:tcPr>
          <w:p w14:paraId="171D3EA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1708E1" w14:textId="77777777" w:rsidR="00237E76" w:rsidRDefault="00BF2492">
            <w:pPr>
              <w:pStyle w:val="TableText"/>
            </w:pPr>
            <w:r>
              <w:t>Rated frequency. EngineeringUnits: Hz.</w:t>
            </w:r>
          </w:p>
        </w:tc>
      </w:tr>
      <w:tr w:rsidR="00237E76" w14:paraId="726860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1E7FF5" w14:textId="77777777" w:rsidR="00237E76" w:rsidRDefault="00BF2492">
            <w:pPr>
              <w:pStyle w:val="TableText"/>
            </w:pPr>
            <w:r>
              <w:t>ns=1;i=6276</w:t>
            </w:r>
          </w:p>
        </w:tc>
        <w:tc>
          <w:tcPr>
            <w:tcW w:w="2600" w:type="dxa"/>
            <w:tcBorders>
              <w:top w:val="single" w:sz="4" w:space="0" w:color="auto"/>
              <w:left w:val="single" w:sz="4" w:space="0" w:color="auto"/>
              <w:bottom w:val="single" w:sz="4" w:space="0" w:color="auto"/>
              <w:right w:val="single" w:sz="4" w:space="0" w:color="auto"/>
            </w:tcBorders>
          </w:tcPr>
          <w:p w14:paraId="63D55C9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FC3CA0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72911" w14:textId="77777777" w:rsidR="00237E76" w:rsidRDefault="00237E76">
            <w:pPr>
              <w:pStyle w:val="TableText"/>
            </w:pPr>
          </w:p>
        </w:tc>
      </w:tr>
      <w:tr w:rsidR="00237E76" w14:paraId="293878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43C4CA" w14:textId="77777777" w:rsidR="00237E76" w:rsidRDefault="00BF2492">
            <w:pPr>
              <w:pStyle w:val="TableText"/>
            </w:pPr>
            <w:r>
              <w:t>ns=1;i=6277</w:t>
            </w:r>
          </w:p>
        </w:tc>
        <w:tc>
          <w:tcPr>
            <w:tcW w:w="2600" w:type="dxa"/>
            <w:tcBorders>
              <w:top w:val="single" w:sz="4" w:space="0" w:color="auto"/>
              <w:left w:val="single" w:sz="4" w:space="0" w:color="auto"/>
              <w:bottom w:val="single" w:sz="4" w:space="0" w:color="auto"/>
              <w:right w:val="single" w:sz="4" w:space="0" w:color="auto"/>
            </w:tcBorders>
          </w:tcPr>
          <w:p w14:paraId="0FFAECDA" w14:textId="77777777" w:rsidR="00237E76" w:rsidRDefault="00BF2492">
            <w:pPr>
              <w:pStyle w:val="TableText"/>
            </w:pPr>
            <w:r>
              <w:t>RatedSpeed</w:t>
            </w:r>
          </w:p>
        </w:tc>
        <w:tc>
          <w:tcPr>
            <w:tcW w:w="1400" w:type="dxa"/>
            <w:tcBorders>
              <w:top w:val="single" w:sz="4" w:space="0" w:color="auto"/>
              <w:left w:val="single" w:sz="4" w:space="0" w:color="auto"/>
              <w:bottom w:val="single" w:sz="4" w:space="0" w:color="auto"/>
              <w:right w:val="single" w:sz="4" w:space="0" w:color="auto"/>
            </w:tcBorders>
          </w:tcPr>
          <w:p w14:paraId="47A506F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E4B6B8" w14:textId="77777777" w:rsidR="00237E76" w:rsidRDefault="00BF2492">
            <w:pPr>
              <w:pStyle w:val="TableText"/>
            </w:pPr>
            <w:r>
              <w:t>Rated engine speed. EngineeringUnits: rpm.</w:t>
            </w:r>
          </w:p>
        </w:tc>
      </w:tr>
      <w:tr w:rsidR="00237E76" w14:paraId="768335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EC387" w14:textId="77777777" w:rsidR="00237E76" w:rsidRDefault="00BF2492">
            <w:pPr>
              <w:pStyle w:val="TableText"/>
            </w:pPr>
            <w:r>
              <w:t>ns=1;i=6278</w:t>
            </w:r>
          </w:p>
        </w:tc>
        <w:tc>
          <w:tcPr>
            <w:tcW w:w="2600" w:type="dxa"/>
            <w:tcBorders>
              <w:top w:val="single" w:sz="4" w:space="0" w:color="auto"/>
              <w:left w:val="single" w:sz="4" w:space="0" w:color="auto"/>
              <w:bottom w:val="single" w:sz="4" w:space="0" w:color="auto"/>
              <w:right w:val="single" w:sz="4" w:space="0" w:color="auto"/>
            </w:tcBorders>
          </w:tcPr>
          <w:p w14:paraId="56C8B3A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3F2DA3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792DC" w14:textId="77777777" w:rsidR="00237E76" w:rsidRDefault="00237E76">
            <w:pPr>
              <w:pStyle w:val="TableText"/>
            </w:pPr>
          </w:p>
        </w:tc>
      </w:tr>
      <w:tr w:rsidR="00237E76" w14:paraId="2297D6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13C0C" w14:textId="77777777" w:rsidR="00237E76" w:rsidRDefault="00BF2492">
            <w:pPr>
              <w:pStyle w:val="TableText"/>
            </w:pPr>
            <w:r>
              <w:t>ns=1;i=6279</w:t>
            </w:r>
          </w:p>
        </w:tc>
        <w:tc>
          <w:tcPr>
            <w:tcW w:w="2600" w:type="dxa"/>
            <w:tcBorders>
              <w:top w:val="single" w:sz="4" w:space="0" w:color="auto"/>
              <w:left w:val="single" w:sz="4" w:space="0" w:color="auto"/>
              <w:bottom w:val="single" w:sz="4" w:space="0" w:color="auto"/>
              <w:right w:val="single" w:sz="4" w:space="0" w:color="auto"/>
            </w:tcBorders>
          </w:tcPr>
          <w:p w14:paraId="2FFB9945" w14:textId="77777777" w:rsidR="00237E76" w:rsidRDefault="00BF2492">
            <w:pPr>
              <w:pStyle w:val="TableText"/>
            </w:pPr>
            <w:r>
              <w:t>PhaseCount</w:t>
            </w:r>
          </w:p>
        </w:tc>
        <w:tc>
          <w:tcPr>
            <w:tcW w:w="1400" w:type="dxa"/>
            <w:tcBorders>
              <w:top w:val="single" w:sz="4" w:space="0" w:color="auto"/>
              <w:left w:val="single" w:sz="4" w:space="0" w:color="auto"/>
              <w:bottom w:val="single" w:sz="4" w:space="0" w:color="auto"/>
              <w:right w:val="single" w:sz="4" w:space="0" w:color="auto"/>
            </w:tcBorders>
          </w:tcPr>
          <w:p w14:paraId="04FA94A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952920" w14:textId="77777777" w:rsidR="00237E76" w:rsidRDefault="00BF2492">
            <w:pPr>
              <w:pStyle w:val="TableText"/>
            </w:pPr>
            <w:r>
              <w:t>Number of phases (1 or 3).</w:t>
            </w:r>
          </w:p>
        </w:tc>
      </w:tr>
      <w:tr w:rsidR="00237E76" w14:paraId="361623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6A518" w14:textId="77777777" w:rsidR="00237E76" w:rsidRDefault="00BF2492">
            <w:pPr>
              <w:pStyle w:val="TableText"/>
            </w:pPr>
            <w:r>
              <w:t>ns=1;i=6280</w:t>
            </w:r>
          </w:p>
        </w:tc>
        <w:tc>
          <w:tcPr>
            <w:tcW w:w="2600" w:type="dxa"/>
            <w:tcBorders>
              <w:top w:val="single" w:sz="4" w:space="0" w:color="auto"/>
              <w:left w:val="single" w:sz="4" w:space="0" w:color="auto"/>
              <w:bottom w:val="single" w:sz="4" w:space="0" w:color="auto"/>
              <w:right w:val="single" w:sz="4" w:space="0" w:color="auto"/>
            </w:tcBorders>
          </w:tcPr>
          <w:p w14:paraId="6662BE05" w14:textId="77777777" w:rsidR="00237E76" w:rsidRDefault="00BF2492">
            <w:pPr>
              <w:pStyle w:val="TableText"/>
            </w:pPr>
            <w:r>
              <w:t>Connection</w:t>
            </w:r>
          </w:p>
        </w:tc>
        <w:tc>
          <w:tcPr>
            <w:tcW w:w="1400" w:type="dxa"/>
            <w:tcBorders>
              <w:top w:val="single" w:sz="4" w:space="0" w:color="auto"/>
              <w:left w:val="single" w:sz="4" w:space="0" w:color="auto"/>
              <w:bottom w:val="single" w:sz="4" w:space="0" w:color="auto"/>
              <w:right w:val="single" w:sz="4" w:space="0" w:color="auto"/>
            </w:tcBorders>
          </w:tcPr>
          <w:p w14:paraId="269C4A4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6E3C6" w14:textId="77777777" w:rsidR="00237E76" w:rsidRDefault="00BF2492">
            <w:pPr>
              <w:pStyle w:val="TableText"/>
            </w:pPr>
            <w:r>
              <w:t>Winding connection for this rating.</w:t>
            </w:r>
          </w:p>
        </w:tc>
      </w:tr>
      <w:tr w:rsidR="00237E76" w14:paraId="0A661F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7B608F" w14:textId="77777777" w:rsidR="00237E76" w:rsidRDefault="00BF2492">
            <w:pPr>
              <w:pStyle w:val="TableText"/>
            </w:pPr>
            <w:r>
              <w:t>ns=1;i=6281</w:t>
            </w:r>
          </w:p>
        </w:tc>
        <w:tc>
          <w:tcPr>
            <w:tcW w:w="2600" w:type="dxa"/>
            <w:tcBorders>
              <w:top w:val="single" w:sz="4" w:space="0" w:color="auto"/>
              <w:left w:val="single" w:sz="4" w:space="0" w:color="auto"/>
              <w:bottom w:val="single" w:sz="4" w:space="0" w:color="auto"/>
              <w:right w:val="single" w:sz="4" w:space="0" w:color="auto"/>
            </w:tcBorders>
          </w:tcPr>
          <w:p w14:paraId="473800E1" w14:textId="77777777" w:rsidR="00237E76" w:rsidRDefault="00BF2492">
            <w:pPr>
              <w:pStyle w:val="TableText"/>
            </w:pPr>
            <w:r>
              <w:t>AmbientTemperature</w:t>
            </w:r>
          </w:p>
        </w:tc>
        <w:tc>
          <w:tcPr>
            <w:tcW w:w="1400" w:type="dxa"/>
            <w:tcBorders>
              <w:top w:val="single" w:sz="4" w:space="0" w:color="auto"/>
              <w:left w:val="single" w:sz="4" w:space="0" w:color="auto"/>
              <w:bottom w:val="single" w:sz="4" w:space="0" w:color="auto"/>
              <w:right w:val="single" w:sz="4" w:space="0" w:color="auto"/>
            </w:tcBorders>
          </w:tcPr>
          <w:p w14:paraId="490B5BD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D6E5A" w14:textId="77777777" w:rsidR="00237E76" w:rsidRDefault="00BF2492">
            <w:pPr>
              <w:pStyle w:val="TableText"/>
            </w:pPr>
            <w:r>
              <w:t>Reference ambient temperature for the rating. EngineeringUnits: degC.</w:t>
            </w:r>
          </w:p>
        </w:tc>
      </w:tr>
      <w:tr w:rsidR="00237E76" w14:paraId="0ACE2F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FD3FDA" w14:textId="77777777" w:rsidR="00237E76" w:rsidRDefault="00BF2492">
            <w:pPr>
              <w:pStyle w:val="TableText"/>
            </w:pPr>
            <w:r>
              <w:t>ns=1;i=6282</w:t>
            </w:r>
          </w:p>
        </w:tc>
        <w:tc>
          <w:tcPr>
            <w:tcW w:w="2600" w:type="dxa"/>
            <w:tcBorders>
              <w:top w:val="single" w:sz="4" w:space="0" w:color="auto"/>
              <w:left w:val="single" w:sz="4" w:space="0" w:color="auto"/>
              <w:bottom w:val="single" w:sz="4" w:space="0" w:color="auto"/>
              <w:right w:val="single" w:sz="4" w:space="0" w:color="auto"/>
            </w:tcBorders>
          </w:tcPr>
          <w:p w14:paraId="5001F648"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0A5C5E0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AB69F" w14:textId="77777777" w:rsidR="00237E76" w:rsidRDefault="00237E76">
            <w:pPr>
              <w:pStyle w:val="TableText"/>
            </w:pPr>
          </w:p>
        </w:tc>
      </w:tr>
      <w:tr w:rsidR="00237E76" w14:paraId="230E2B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79B36C" w14:textId="77777777" w:rsidR="00237E76" w:rsidRDefault="00BF2492">
            <w:pPr>
              <w:pStyle w:val="TableText"/>
            </w:pPr>
            <w:r>
              <w:t>ns=1;i=6283</w:t>
            </w:r>
          </w:p>
        </w:tc>
        <w:tc>
          <w:tcPr>
            <w:tcW w:w="2600" w:type="dxa"/>
            <w:tcBorders>
              <w:top w:val="single" w:sz="4" w:space="0" w:color="auto"/>
              <w:left w:val="single" w:sz="4" w:space="0" w:color="auto"/>
              <w:bottom w:val="single" w:sz="4" w:space="0" w:color="auto"/>
              <w:right w:val="single" w:sz="4" w:space="0" w:color="auto"/>
            </w:tcBorders>
          </w:tcPr>
          <w:p w14:paraId="4EE2E5DB" w14:textId="77777777" w:rsidR="00237E76" w:rsidRDefault="00BF2492">
            <w:pPr>
              <w:pStyle w:val="TableText"/>
            </w:pPr>
            <w:r>
              <w:t>Altitude</w:t>
            </w:r>
          </w:p>
        </w:tc>
        <w:tc>
          <w:tcPr>
            <w:tcW w:w="1400" w:type="dxa"/>
            <w:tcBorders>
              <w:top w:val="single" w:sz="4" w:space="0" w:color="auto"/>
              <w:left w:val="single" w:sz="4" w:space="0" w:color="auto"/>
              <w:bottom w:val="single" w:sz="4" w:space="0" w:color="auto"/>
              <w:right w:val="single" w:sz="4" w:space="0" w:color="auto"/>
            </w:tcBorders>
          </w:tcPr>
          <w:p w14:paraId="40D7A2B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EA1B6" w14:textId="77777777" w:rsidR="00237E76" w:rsidRDefault="00BF2492">
            <w:pPr>
              <w:pStyle w:val="TableText"/>
            </w:pPr>
            <w:r>
              <w:t>Reference altitude for the rating. EngineeringUnits: m.</w:t>
            </w:r>
          </w:p>
        </w:tc>
      </w:tr>
      <w:tr w:rsidR="00237E76" w14:paraId="7194FF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F1A700" w14:textId="77777777" w:rsidR="00237E76" w:rsidRDefault="00BF2492">
            <w:pPr>
              <w:pStyle w:val="TableText"/>
            </w:pPr>
            <w:r>
              <w:t>ns=1;i=6284</w:t>
            </w:r>
          </w:p>
        </w:tc>
        <w:tc>
          <w:tcPr>
            <w:tcW w:w="2600" w:type="dxa"/>
            <w:tcBorders>
              <w:top w:val="single" w:sz="4" w:space="0" w:color="auto"/>
              <w:left w:val="single" w:sz="4" w:space="0" w:color="auto"/>
              <w:bottom w:val="single" w:sz="4" w:space="0" w:color="auto"/>
              <w:right w:val="single" w:sz="4" w:space="0" w:color="auto"/>
            </w:tcBorders>
          </w:tcPr>
          <w:p w14:paraId="3CD350E7"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2E9621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A4B4BC" w14:textId="77777777" w:rsidR="00237E76" w:rsidRDefault="00237E76">
            <w:pPr>
              <w:pStyle w:val="TableText"/>
            </w:pPr>
          </w:p>
        </w:tc>
      </w:tr>
      <w:tr w:rsidR="00237E76" w14:paraId="7C0BBA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F41D72" w14:textId="77777777" w:rsidR="00237E76" w:rsidRDefault="00BF2492">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063DBC3C" w14:textId="77777777" w:rsidR="00237E76" w:rsidRDefault="00BF2492">
            <w:pPr>
              <w:pStyle w:val="TableText"/>
            </w:pPr>
            <w:r>
              <w:t>GeneratorProtectionAlarmType</w:t>
            </w:r>
          </w:p>
        </w:tc>
        <w:tc>
          <w:tcPr>
            <w:tcW w:w="1400" w:type="dxa"/>
            <w:tcBorders>
              <w:top w:val="single" w:sz="4" w:space="0" w:color="auto"/>
              <w:left w:val="single" w:sz="4" w:space="0" w:color="auto"/>
              <w:bottom w:val="single" w:sz="4" w:space="0" w:color="auto"/>
              <w:right w:val="single" w:sz="4" w:space="0" w:color="auto"/>
            </w:tcBorders>
          </w:tcPr>
          <w:p w14:paraId="0B897C76"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ADC32EC" w14:textId="77777777" w:rsidR="00237E76" w:rsidRDefault="00BF2492">
            <w:pPr>
              <w:pStyle w:val="TableText"/>
            </w:pPr>
            <w:r>
              <w:t>Alarm raised by a generator protection/shutdown function. Extends OffNormalAlarmType with the protection function, severity and J1939 origin.</w:t>
            </w:r>
          </w:p>
        </w:tc>
      </w:tr>
      <w:tr w:rsidR="00237E76" w14:paraId="68EC64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2044A" w14:textId="77777777" w:rsidR="00237E76" w:rsidRDefault="00BF2492">
            <w:pPr>
              <w:pStyle w:val="TableText"/>
            </w:pPr>
            <w:r>
              <w:t>ns=1;i=6285</w:t>
            </w:r>
          </w:p>
        </w:tc>
        <w:tc>
          <w:tcPr>
            <w:tcW w:w="2600" w:type="dxa"/>
            <w:tcBorders>
              <w:top w:val="single" w:sz="4" w:space="0" w:color="auto"/>
              <w:left w:val="single" w:sz="4" w:space="0" w:color="auto"/>
              <w:bottom w:val="single" w:sz="4" w:space="0" w:color="auto"/>
              <w:right w:val="single" w:sz="4" w:space="0" w:color="auto"/>
            </w:tcBorders>
          </w:tcPr>
          <w:p w14:paraId="5935573D" w14:textId="77777777" w:rsidR="00237E76" w:rsidRDefault="00BF2492">
            <w:pPr>
              <w:pStyle w:val="TableText"/>
            </w:pPr>
            <w:r>
              <w:t>ProtectionFunction</w:t>
            </w:r>
          </w:p>
        </w:tc>
        <w:tc>
          <w:tcPr>
            <w:tcW w:w="1400" w:type="dxa"/>
            <w:tcBorders>
              <w:top w:val="single" w:sz="4" w:space="0" w:color="auto"/>
              <w:left w:val="single" w:sz="4" w:space="0" w:color="auto"/>
              <w:bottom w:val="single" w:sz="4" w:space="0" w:color="auto"/>
              <w:right w:val="single" w:sz="4" w:space="0" w:color="auto"/>
            </w:tcBorders>
          </w:tcPr>
          <w:p w14:paraId="1EDF20C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03942" w14:textId="77777777" w:rsidR="00237E76" w:rsidRDefault="00BF2492">
            <w:pPr>
              <w:pStyle w:val="TableText"/>
            </w:pPr>
            <w:r>
              <w:t>The protection function that raised the alarm.</w:t>
            </w:r>
          </w:p>
        </w:tc>
      </w:tr>
      <w:tr w:rsidR="00237E76" w14:paraId="4FE7BA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00EF15" w14:textId="77777777" w:rsidR="00237E76" w:rsidRDefault="00BF2492">
            <w:pPr>
              <w:pStyle w:val="TableText"/>
            </w:pPr>
            <w:r>
              <w:t>ns=1;i=6286</w:t>
            </w:r>
          </w:p>
        </w:tc>
        <w:tc>
          <w:tcPr>
            <w:tcW w:w="2600" w:type="dxa"/>
            <w:tcBorders>
              <w:top w:val="single" w:sz="4" w:space="0" w:color="auto"/>
              <w:left w:val="single" w:sz="4" w:space="0" w:color="auto"/>
              <w:bottom w:val="single" w:sz="4" w:space="0" w:color="auto"/>
              <w:right w:val="single" w:sz="4" w:space="0" w:color="auto"/>
            </w:tcBorders>
          </w:tcPr>
          <w:p w14:paraId="1FE12147" w14:textId="77777777" w:rsidR="00237E76" w:rsidRDefault="00BF2492">
            <w:pPr>
              <w:pStyle w:val="TableText"/>
            </w:pPr>
            <w:r>
              <w:t>GeneratorAlarmSeverity</w:t>
            </w:r>
          </w:p>
        </w:tc>
        <w:tc>
          <w:tcPr>
            <w:tcW w:w="1400" w:type="dxa"/>
            <w:tcBorders>
              <w:top w:val="single" w:sz="4" w:space="0" w:color="auto"/>
              <w:left w:val="single" w:sz="4" w:space="0" w:color="auto"/>
              <w:bottom w:val="single" w:sz="4" w:space="0" w:color="auto"/>
              <w:right w:val="single" w:sz="4" w:space="0" w:color="auto"/>
            </w:tcBorders>
          </w:tcPr>
          <w:p w14:paraId="33715D9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886CCE" w14:textId="77777777" w:rsidR="00237E76" w:rsidRDefault="00BF2492">
            <w:pPr>
              <w:pStyle w:val="TableText"/>
            </w:pPr>
            <w:r>
              <w:t>Severity class of the alarm.</w:t>
            </w:r>
          </w:p>
        </w:tc>
      </w:tr>
      <w:tr w:rsidR="00237E76" w14:paraId="07FCC0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5D66B0" w14:textId="77777777" w:rsidR="00237E76" w:rsidRDefault="00BF2492">
            <w:pPr>
              <w:pStyle w:val="TableText"/>
            </w:pPr>
            <w:r>
              <w:t>ns=1;i=6287</w:t>
            </w:r>
          </w:p>
        </w:tc>
        <w:tc>
          <w:tcPr>
            <w:tcW w:w="2600" w:type="dxa"/>
            <w:tcBorders>
              <w:top w:val="single" w:sz="4" w:space="0" w:color="auto"/>
              <w:left w:val="single" w:sz="4" w:space="0" w:color="auto"/>
              <w:bottom w:val="single" w:sz="4" w:space="0" w:color="auto"/>
              <w:right w:val="single" w:sz="4" w:space="0" w:color="auto"/>
            </w:tcBorders>
          </w:tcPr>
          <w:p w14:paraId="0A3A3458" w14:textId="77777777" w:rsidR="00237E76" w:rsidRDefault="00BF2492">
            <w:pPr>
              <w:pStyle w:val="TableText"/>
            </w:pPr>
            <w:r>
              <w:t>IsShutdown</w:t>
            </w:r>
          </w:p>
        </w:tc>
        <w:tc>
          <w:tcPr>
            <w:tcW w:w="1400" w:type="dxa"/>
            <w:tcBorders>
              <w:top w:val="single" w:sz="4" w:space="0" w:color="auto"/>
              <w:left w:val="single" w:sz="4" w:space="0" w:color="auto"/>
              <w:bottom w:val="single" w:sz="4" w:space="0" w:color="auto"/>
              <w:right w:val="single" w:sz="4" w:space="0" w:color="auto"/>
            </w:tcBorders>
          </w:tcPr>
          <w:p w14:paraId="0EB2B45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57463" w14:textId="77777777" w:rsidR="00237E76" w:rsidRDefault="00BF2492">
            <w:pPr>
              <w:pStyle w:val="TableText"/>
            </w:pPr>
            <w:r>
              <w:t>TRUE if the condition caused an engine shutdown.</w:t>
            </w:r>
          </w:p>
        </w:tc>
      </w:tr>
      <w:tr w:rsidR="00237E76" w14:paraId="06631A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39441" w14:textId="77777777" w:rsidR="00237E76" w:rsidRDefault="00BF2492">
            <w:pPr>
              <w:pStyle w:val="TableText"/>
            </w:pPr>
            <w:r>
              <w:t>ns=1;i=6288</w:t>
            </w:r>
          </w:p>
        </w:tc>
        <w:tc>
          <w:tcPr>
            <w:tcW w:w="2600" w:type="dxa"/>
            <w:tcBorders>
              <w:top w:val="single" w:sz="4" w:space="0" w:color="auto"/>
              <w:left w:val="single" w:sz="4" w:space="0" w:color="auto"/>
              <w:bottom w:val="single" w:sz="4" w:space="0" w:color="auto"/>
              <w:right w:val="single" w:sz="4" w:space="0" w:color="auto"/>
            </w:tcBorders>
          </w:tcPr>
          <w:p w14:paraId="46EDFDA3" w14:textId="77777777" w:rsidR="00237E76" w:rsidRDefault="00BF2492">
            <w:pPr>
              <w:pStyle w:val="TableText"/>
            </w:pPr>
            <w:r>
              <w:t>Spn</w:t>
            </w:r>
          </w:p>
        </w:tc>
        <w:tc>
          <w:tcPr>
            <w:tcW w:w="1400" w:type="dxa"/>
            <w:tcBorders>
              <w:top w:val="single" w:sz="4" w:space="0" w:color="auto"/>
              <w:left w:val="single" w:sz="4" w:space="0" w:color="auto"/>
              <w:bottom w:val="single" w:sz="4" w:space="0" w:color="auto"/>
              <w:right w:val="single" w:sz="4" w:space="0" w:color="auto"/>
            </w:tcBorders>
          </w:tcPr>
          <w:p w14:paraId="6469F37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C09037" w14:textId="77777777" w:rsidR="00237E76" w:rsidRDefault="00BF2492">
            <w:pPr>
              <w:pStyle w:val="TableText"/>
            </w:pPr>
            <w:r>
              <w:t>SAE J1939 SPN when the alarm originates from the engine ECU.</w:t>
            </w:r>
          </w:p>
        </w:tc>
      </w:tr>
      <w:tr w:rsidR="00237E76" w14:paraId="230398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06B1D" w14:textId="77777777" w:rsidR="00237E76" w:rsidRDefault="00BF2492">
            <w:pPr>
              <w:pStyle w:val="TableText"/>
            </w:pPr>
            <w:r>
              <w:t>ns=1;i=6289</w:t>
            </w:r>
          </w:p>
        </w:tc>
        <w:tc>
          <w:tcPr>
            <w:tcW w:w="2600" w:type="dxa"/>
            <w:tcBorders>
              <w:top w:val="single" w:sz="4" w:space="0" w:color="auto"/>
              <w:left w:val="single" w:sz="4" w:space="0" w:color="auto"/>
              <w:bottom w:val="single" w:sz="4" w:space="0" w:color="auto"/>
              <w:right w:val="single" w:sz="4" w:space="0" w:color="auto"/>
            </w:tcBorders>
          </w:tcPr>
          <w:p w14:paraId="053F9184" w14:textId="77777777" w:rsidR="00237E76" w:rsidRDefault="00BF2492">
            <w:pPr>
              <w:pStyle w:val="TableText"/>
            </w:pPr>
            <w:r>
              <w:t>Fmi</w:t>
            </w:r>
          </w:p>
        </w:tc>
        <w:tc>
          <w:tcPr>
            <w:tcW w:w="1400" w:type="dxa"/>
            <w:tcBorders>
              <w:top w:val="single" w:sz="4" w:space="0" w:color="auto"/>
              <w:left w:val="single" w:sz="4" w:space="0" w:color="auto"/>
              <w:bottom w:val="single" w:sz="4" w:space="0" w:color="auto"/>
              <w:right w:val="single" w:sz="4" w:space="0" w:color="auto"/>
            </w:tcBorders>
          </w:tcPr>
          <w:p w14:paraId="2491833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9726B4" w14:textId="77777777" w:rsidR="00237E76" w:rsidRDefault="00BF2492">
            <w:pPr>
              <w:pStyle w:val="TableText"/>
            </w:pPr>
            <w:r>
              <w:t>SAE J1939 FMI when the alarm originates from the engine ECU.</w:t>
            </w:r>
          </w:p>
        </w:tc>
      </w:tr>
      <w:tr w:rsidR="00237E76" w14:paraId="5C1043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531E92" w14:textId="77777777" w:rsidR="00237E76" w:rsidRDefault="00BF2492">
            <w:pPr>
              <w:pStyle w:val="TableText"/>
            </w:pPr>
            <w:r>
              <w:t>ns=1;i=6290</w:t>
            </w:r>
          </w:p>
        </w:tc>
        <w:tc>
          <w:tcPr>
            <w:tcW w:w="2600" w:type="dxa"/>
            <w:tcBorders>
              <w:top w:val="single" w:sz="4" w:space="0" w:color="auto"/>
              <w:left w:val="single" w:sz="4" w:space="0" w:color="auto"/>
              <w:bottom w:val="single" w:sz="4" w:space="0" w:color="auto"/>
              <w:right w:val="single" w:sz="4" w:space="0" w:color="auto"/>
            </w:tcBorders>
          </w:tcPr>
          <w:p w14:paraId="4C4E15BE" w14:textId="77777777" w:rsidR="00237E76" w:rsidRDefault="00BF2492">
            <w:pPr>
              <w:pStyle w:val="TableText"/>
            </w:pPr>
            <w:r>
              <w:t>SubsystemName</w:t>
            </w:r>
          </w:p>
        </w:tc>
        <w:tc>
          <w:tcPr>
            <w:tcW w:w="1400" w:type="dxa"/>
            <w:tcBorders>
              <w:top w:val="single" w:sz="4" w:space="0" w:color="auto"/>
              <w:left w:val="single" w:sz="4" w:space="0" w:color="auto"/>
              <w:bottom w:val="single" w:sz="4" w:space="0" w:color="auto"/>
              <w:right w:val="single" w:sz="4" w:space="0" w:color="auto"/>
            </w:tcBorders>
          </w:tcPr>
          <w:p w14:paraId="556E13E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EFD5E" w14:textId="77777777" w:rsidR="00237E76" w:rsidRDefault="00BF2492">
            <w:pPr>
              <w:pStyle w:val="TableText"/>
            </w:pPr>
            <w:r>
              <w:t>Name of the originating subsystem.</w:t>
            </w:r>
          </w:p>
        </w:tc>
      </w:tr>
      <w:tr w:rsidR="00237E76" w14:paraId="76F784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539794" w14:textId="77777777" w:rsidR="00237E76" w:rsidRDefault="00BF2492">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F9184F2" w14:textId="77777777" w:rsidR="00237E76" w:rsidRDefault="00BF2492">
            <w:pPr>
              <w:pStyle w:val="TableText"/>
            </w:pPr>
            <w:r>
              <w:t>GeneratorSetType</w:t>
            </w:r>
          </w:p>
        </w:tc>
        <w:tc>
          <w:tcPr>
            <w:tcW w:w="1400" w:type="dxa"/>
            <w:tcBorders>
              <w:top w:val="single" w:sz="4" w:space="0" w:color="auto"/>
              <w:left w:val="single" w:sz="4" w:space="0" w:color="auto"/>
              <w:bottom w:val="single" w:sz="4" w:space="0" w:color="auto"/>
              <w:right w:val="single" w:sz="4" w:space="0" w:color="auto"/>
            </w:tcBorders>
          </w:tcPr>
          <w:p w14:paraId="4A90AD5D"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D1A4B8" w14:textId="77777777" w:rsidR="00237E76" w:rsidRDefault="00BF2492">
            <w:pPr>
              <w:pStyle w:val="TableText"/>
            </w:pPr>
            <w:r>
              <w:t>A generator set (GenSet): a complete electrical power generation asset composed of a prime-mover engine, an alternator, a fuel system, cooling, lubrication, starting and control subsystems. Applicable to the whole industry, from small home-standby units to house-sized multi-megawatt industrial sets.</w:t>
            </w:r>
          </w:p>
        </w:tc>
      </w:tr>
      <w:tr w:rsidR="00237E76" w14:paraId="10A56B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D67D67" w14:textId="77777777" w:rsidR="00237E76" w:rsidRDefault="00BF2492">
            <w:pPr>
              <w:pStyle w:val="TableText"/>
            </w:pPr>
            <w:r>
              <w:t>ns=1;i=6291</w:t>
            </w:r>
          </w:p>
        </w:tc>
        <w:tc>
          <w:tcPr>
            <w:tcW w:w="2600" w:type="dxa"/>
            <w:tcBorders>
              <w:top w:val="single" w:sz="4" w:space="0" w:color="auto"/>
              <w:left w:val="single" w:sz="4" w:space="0" w:color="auto"/>
              <w:bottom w:val="single" w:sz="4" w:space="0" w:color="auto"/>
              <w:right w:val="single" w:sz="4" w:space="0" w:color="auto"/>
            </w:tcBorders>
          </w:tcPr>
          <w:p w14:paraId="3F785BE2" w14:textId="77777777" w:rsidR="00237E76" w:rsidRDefault="00BF2492">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21B601D8"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83AA0F" w14:textId="77777777" w:rsidR="00237E76" w:rsidRDefault="00BF2492">
            <w:pPr>
              <w:pStyle w:val="TableText"/>
            </w:pPr>
            <w:r>
              <w:t>Generator identification and nameplate (Machinery building block).</w:t>
            </w:r>
          </w:p>
        </w:tc>
      </w:tr>
      <w:tr w:rsidR="00237E76" w14:paraId="351D73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F7D0F" w14:textId="77777777" w:rsidR="00237E76" w:rsidRDefault="00BF2492">
            <w:pPr>
              <w:pStyle w:val="TableText"/>
            </w:pPr>
            <w:r>
              <w:t>ns=1;i=6292</w:t>
            </w:r>
          </w:p>
        </w:tc>
        <w:tc>
          <w:tcPr>
            <w:tcW w:w="2600" w:type="dxa"/>
            <w:tcBorders>
              <w:top w:val="single" w:sz="4" w:space="0" w:color="auto"/>
              <w:left w:val="single" w:sz="4" w:space="0" w:color="auto"/>
              <w:bottom w:val="single" w:sz="4" w:space="0" w:color="auto"/>
              <w:right w:val="single" w:sz="4" w:space="0" w:color="auto"/>
            </w:tcBorders>
          </w:tcPr>
          <w:p w14:paraId="6653D0B6" w14:textId="77777777" w:rsidR="00237E76" w:rsidRDefault="00BF2492">
            <w:pPr>
              <w:pStyle w:val="TableText"/>
            </w:pPr>
            <w:r>
              <w:t>MachineryBuildingBlocks</w:t>
            </w:r>
          </w:p>
        </w:tc>
        <w:tc>
          <w:tcPr>
            <w:tcW w:w="1400" w:type="dxa"/>
            <w:tcBorders>
              <w:top w:val="single" w:sz="4" w:space="0" w:color="auto"/>
              <w:left w:val="single" w:sz="4" w:space="0" w:color="auto"/>
              <w:bottom w:val="single" w:sz="4" w:space="0" w:color="auto"/>
              <w:right w:val="single" w:sz="4" w:space="0" w:color="auto"/>
            </w:tcBorders>
          </w:tcPr>
          <w:p w14:paraId="72A8F37F"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EC5CB10" w14:textId="77777777" w:rsidR="00237E76" w:rsidRDefault="00BF2492">
            <w:pPr>
              <w:pStyle w:val="TableText"/>
            </w:pPr>
            <w:r>
              <w:t>Container for standardized Machinery building blocks.</w:t>
            </w:r>
          </w:p>
        </w:tc>
      </w:tr>
      <w:tr w:rsidR="00237E76" w14:paraId="45E96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70DB2" w14:textId="77777777" w:rsidR="00237E76" w:rsidRDefault="00BF2492">
            <w:pPr>
              <w:pStyle w:val="TableText"/>
            </w:pPr>
            <w:r>
              <w:t>ns=1;i=6293</w:t>
            </w:r>
          </w:p>
        </w:tc>
        <w:tc>
          <w:tcPr>
            <w:tcW w:w="2600" w:type="dxa"/>
            <w:tcBorders>
              <w:top w:val="single" w:sz="4" w:space="0" w:color="auto"/>
              <w:left w:val="single" w:sz="4" w:space="0" w:color="auto"/>
              <w:bottom w:val="single" w:sz="4" w:space="0" w:color="auto"/>
              <w:right w:val="single" w:sz="4" w:space="0" w:color="auto"/>
            </w:tcBorders>
          </w:tcPr>
          <w:p w14:paraId="3DBE2682" w14:textId="77777777" w:rsidR="00237E76" w:rsidRDefault="00BF2492">
            <w:pPr>
              <w:pStyle w:val="TableText"/>
            </w:pPr>
            <w:r>
              <w:t>MachineryItemState</w:t>
            </w:r>
          </w:p>
        </w:tc>
        <w:tc>
          <w:tcPr>
            <w:tcW w:w="1400" w:type="dxa"/>
            <w:tcBorders>
              <w:top w:val="single" w:sz="4" w:space="0" w:color="auto"/>
              <w:left w:val="single" w:sz="4" w:space="0" w:color="auto"/>
              <w:bottom w:val="single" w:sz="4" w:space="0" w:color="auto"/>
              <w:right w:val="single" w:sz="4" w:space="0" w:color="auto"/>
            </w:tcBorders>
          </w:tcPr>
          <w:p w14:paraId="5239F933"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7AAD7" w14:textId="77777777" w:rsidR="00237E76" w:rsidRDefault="00BF2492">
            <w:pPr>
              <w:pStyle w:val="TableText"/>
            </w:pPr>
            <w:r>
              <w:t>Generic Machinery availability state machine (interoperability).</w:t>
            </w:r>
          </w:p>
        </w:tc>
      </w:tr>
      <w:tr w:rsidR="00237E76" w14:paraId="261181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CDCC6" w14:textId="77777777" w:rsidR="00237E76" w:rsidRDefault="00BF2492">
            <w:pPr>
              <w:pStyle w:val="TableText"/>
            </w:pPr>
            <w:r>
              <w:t>ns=1;i=6294</w:t>
            </w:r>
          </w:p>
        </w:tc>
        <w:tc>
          <w:tcPr>
            <w:tcW w:w="2600" w:type="dxa"/>
            <w:tcBorders>
              <w:top w:val="single" w:sz="4" w:space="0" w:color="auto"/>
              <w:left w:val="single" w:sz="4" w:space="0" w:color="auto"/>
              <w:bottom w:val="single" w:sz="4" w:space="0" w:color="auto"/>
              <w:right w:val="single" w:sz="4" w:space="0" w:color="auto"/>
            </w:tcBorders>
          </w:tcPr>
          <w:p w14:paraId="7A07391E" w14:textId="77777777" w:rsidR="00237E76" w:rsidRDefault="00BF2492">
            <w:pPr>
              <w:pStyle w:val="TableText"/>
            </w:pPr>
            <w:r>
              <w:t>MachineryOperationMode</w:t>
            </w:r>
          </w:p>
        </w:tc>
        <w:tc>
          <w:tcPr>
            <w:tcW w:w="1400" w:type="dxa"/>
            <w:tcBorders>
              <w:top w:val="single" w:sz="4" w:space="0" w:color="auto"/>
              <w:left w:val="single" w:sz="4" w:space="0" w:color="auto"/>
              <w:bottom w:val="single" w:sz="4" w:space="0" w:color="auto"/>
              <w:right w:val="single" w:sz="4" w:space="0" w:color="auto"/>
            </w:tcBorders>
          </w:tcPr>
          <w:p w14:paraId="1E042B37"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9DEEB7B" w14:textId="77777777" w:rsidR="00237E76" w:rsidRDefault="00BF2492">
            <w:pPr>
              <w:pStyle w:val="TableText"/>
            </w:pPr>
            <w:r>
              <w:t>Generic Machinery operation-mode state machine (interoperability).</w:t>
            </w:r>
          </w:p>
        </w:tc>
      </w:tr>
      <w:tr w:rsidR="00237E76" w14:paraId="08AD72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F0D151" w14:textId="77777777" w:rsidR="00237E76" w:rsidRDefault="00BF2492">
            <w:pPr>
              <w:pStyle w:val="TableText"/>
            </w:pPr>
            <w:r>
              <w:t>ns=1;i=6295</w:t>
            </w:r>
          </w:p>
        </w:tc>
        <w:tc>
          <w:tcPr>
            <w:tcW w:w="2600" w:type="dxa"/>
            <w:tcBorders>
              <w:top w:val="single" w:sz="4" w:space="0" w:color="auto"/>
              <w:left w:val="single" w:sz="4" w:space="0" w:color="auto"/>
              <w:bottom w:val="single" w:sz="4" w:space="0" w:color="auto"/>
              <w:right w:val="single" w:sz="4" w:space="0" w:color="auto"/>
            </w:tcBorders>
          </w:tcPr>
          <w:p w14:paraId="2894FD68" w14:textId="77777777" w:rsidR="00237E76" w:rsidRDefault="00BF2492">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6F8DC9AB"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AD4D065" w14:textId="77777777" w:rsidR="00237E76" w:rsidRDefault="00BF2492">
            <w:pPr>
              <w:pStyle w:val="TableText"/>
            </w:pPr>
            <w:r>
              <w:t>Detailed generator-set operating state machine.</w:t>
            </w:r>
          </w:p>
        </w:tc>
      </w:tr>
      <w:tr w:rsidR="00237E76" w14:paraId="01043C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EDB098" w14:textId="77777777" w:rsidR="00237E76" w:rsidRDefault="00BF2492">
            <w:pPr>
              <w:pStyle w:val="TableText"/>
            </w:pPr>
            <w:r>
              <w:lastRenderedPageBreak/>
              <w:t>ns=1;i=6296</w:t>
            </w:r>
          </w:p>
        </w:tc>
        <w:tc>
          <w:tcPr>
            <w:tcW w:w="2600" w:type="dxa"/>
            <w:tcBorders>
              <w:top w:val="single" w:sz="4" w:space="0" w:color="auto"/>
              <w:left w:val="single" w:sz="4" w:space="0" w:color="auto"/>
              <w:bottom w:val="single" w:sz="4" w:space="0" w:color="auto"/>
              <w:right w:val="single" w:sz="4" w:space="0" w:color="auto"/>
            </w:tcBorders>
          </w:tcPr>
          <w:p w14:paraId="6948D92E" w14:textId="77777777" w:rsidR="00237E76" w:rsidRDefault="00BF2492">
            <w:pPr>
              <w:pStyle w:val="TableText"/>
            </w:pPr>
            <w:r>
              <w:t>OperatingMode</w:t>
            </w:r>
          </w:p>
        </w:tc>
        <w:tc>
          <w:tcPr>
            <w:tcW w:w="1400" w:type="dxa"/>
            <w:tcBorders>
              <w:top w:val="single" w:sz="4" w:space="0" w:color="auto"/>
              <w:left w:val="single" w:sz="4" w:space="0" w:color="auto"/>
              <w:bottom w:val="single" w:sz="4" w:space="0" w:color="auto"/>
              <w:right w:val="single" w:sz="4" w:space="0" w:color="auto"/>
            </w:tcBorders>
          </w:tcPr>
          <w:p w14:paraId="3E38244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60F3C3" w14:textId="77777777" w:rsidR="00237E76" w:rsidRDefault="00BF2492">
            <w:pPr>
              <w:pStyle w:val="TableText"/>
            </w:pPr>
            <w:r>
              <w:t>Selector mode of the control panel (Off/Manual/Auto/Test/...).</w:t>
            </w:r>
          </w:p>
        </w:tc>
      </w:tr>
      <w:tr w:rsidR="00237E76" w14:paraId="1A9924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BAF69" w14:textId="77777777" w:rsidR="00237E76" w:rsidRDefault="00BF2492">
            <w:pPr>
              <w:pStyle w:val="TableText"/>
            </w:pPr>
            <w:r>
              <w:t>ns=1;i=6297</w:t>
            </w:r>
          </w:p>
        </w:tc>
        <w:tc>
          <w:tcPr>
            <w:tcW w:w="2600" w:type="dxa"/>
            <w:tcBorders>
              <w:top w:val="single" w:sz="4" w:space="0" w:color="auto"/>
              <w:left w:val="single" w:sz="4" w:space="0" w:color="auto"/>
              <w:bottom w:val="single" w:sz="4" w:space="0" w:color="auto"/>
              <w:right w:val="single" w:sz="4" w:space="0" w:color="auto"/>
            </w:tcBorders>
          </w:tcPr>
          <w:p w14:paraId="37DF1410" w14:textId="77777777" w:rsidR="00237E76" w:rsidRDefault="00BF2492">
            <w:pPr>
              <w:pStyle w:val="TableText"/>
            </w:pPr>
            <w:r>
              <w:t>EmissionsStandard</w:t>
            </w:r>
          </w:p>
        </w:tc>
        <w:tc>
          <w:tcPr>
            <w:tcW w:w="1400" w:type="dxa"/>
            <w:tcBorders>
              <w:top w:val="single" w:sz="4" w:space="0" w:color="auto"/>
              <w:left w:val="single" w:sz="4" w:space="0" w:color="auto"/>
              <w:bottom w:val="single" w:sz="4" w:space="0" w:color="auto"/>
              <w:right w:val="single" w:sz="4" w:space="0" w:color="auto"/>
            </w:tcBorders>
          </w:tcPr>
          <w:p w14:paraId="144F8E0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B25B32" w14:textId="77777777" w:rsidR="00237E76" w:rsidRDefault="00BF2492">
            <w:pPr>
              <w:pStyle w:val="TableText"/>
            </w:pPr>
            <w:r>
              <w:t>Emissions certification standard of the set.</w:t>
            </w:r>
          </w:p>
        </w:tc>
      </w:tr>
      <w:tr w:rsidR="00237E76" w14:paraId="001720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D53F2D" w14:textId="77777777" w:rsidR="00237E76" w:rsidRDefault="00BF2492">
            <w:pPr>
              <w:pStyle w:val="TableText"/>
            </w:pPr>
            <w:r>
              <w:t>ns=1;i=6298</w:t>
            </w:r>
          </w:p>
        </w:tc>
        <w:tc>
          <w:tcPr>
            <w:tcW w:w="2600" w:type="dxa"/>
            <w:tcBorders>
              <w:top w:val="single" w:sz="4" w:space="0" w:color="auto"/>
              <w:left w:val="single" w:sz="4" w:space="0" w:color="auto"/>
              <w:bottom w:val="single" w:sz="4" w:space="0" w:color="auto"/>
              <w:right w:val="single" w:sz="4" w:space="0" w:color="auto"/>
            </w:tcBorders>
          </w:tcPr>
          <w:p w14:paraId="138D4D67" w14:textId="77777777" w:rsidR="00237E76" w:rsidRDefault="00BF2492">
            <w:pPr>
              <w:pStyle w:val="TableText"/>
            </w:pPr>
            <w:r>
              <w:t>Application</w:t>
            </w:r>
          </w:p>
        </w:tc>
        <w:tc>
          <w:tcPr>
            <w:tcW w:w="1400" w:type="dxa"/>
            <w:tcBorders>
              <w:top w:val="single" w:sz="4" w:space="0" w:color="auto"/>
              <w:left w:val="single" w:sz="4" w:space="0" w:color="auto"/>
              <w:bottom w:val="single" w:sz="4" w:space="0" w:color="auto"/>
              <w:right w:val="single" w:sz="4" w:space="0" w:color="auto"/>
            </w:tcBorders>
          </w:tcPr>
          <w:p w14:paraId="51BA818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4C14B6" w14:textId="77777777" w:rsidR="00237E76" w:rsidRDefault="00BF2492">
            <w:pPr>
              <w:pStyle w:val="TableText"/>
            </w:pPr>
            <w:r>
              <w:t>Application segment, e.g. Residential, DataCenter, Healthcare, Rental, PrimePower.</w:t>
            </w:r>
          </w:p>
        </w:tc>
      </w:tr>
      <w:tr w:rsidR="00237E76" w14:paraId="12363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F99E76" w14:textId="77777777" w:rsidR="00237E76" w:rsidRDefault="00BF2492">
            <w:pPr>
              <w:pStyle w:val="TableText"/>
            </w:pPr>
            <w:r>
              <w:t>ns=1;i=6299</w:t>
            </w:r>
          </w:p>
        </w:tc>
        <w:tc>
          <w:tcPr>
            <w:tcW w:w="2600" w:type="dxa"/>
            <w:tcBorders>
              <w:top w:val="single" w:sz="4" w:space="0" w:color="auto"/>
              <w:left w:val="single" w:sz="4" w:space="0" w:color="auto"/>
              <w:bottom w:val="single" w:sz="4" w:space="0" w:color="auto"/>
              <w:right w:val="single" w:sz="4" w:space="0" w:color="auto"/>
            </w:tcBorders>
          </w:tcPr>
          <w:p w14:paraId="5782C53D" w14:textId="77777777" w:rsidR="00237E76" w:rsidRDefault="00BF2492">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07717A1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E850C" w14:textId="77777777" w:rsidR="00237E76" w:rsidRDefault="00BF2492">
            <w:pPr>
              <w:pStyle w:val="TableText"/>
            </w:pPr>
            <w:r>
              <w:t>The generator (output) breaker is closed.</w:t>
            </w:r>
          </w:p>
        </w:tc>
      </w:tr>
      <w:tr w:rsidR="00237E76" w14:paraId="45582F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31D391" w14:textId="77777777" w:rsidR="00237E76" w:rsidRDefault="00BF2492">
            <w:pPr>
              <w:pStyle w:val="TableText"/>
            </w:pPr>
            <w:r>
              <w:t>ns=1;i=6300</w:t>
            </w:r>
          </w:p>
        </w:tc>
        <w:tc>
          <w:tcPr>
            <w:tcW w:w="2600" w:type="dxa"/>
            <w:tcBorders>
              <w:top w:val="single" w:sz="4" w:space="0" w:color="auto"/>
              <w:left w:val="single" w:sz="4" w:space="0" w:color="auto"/>
              <w:bottom w:val="single" w:sz="4" w:space="0" w:color="auto"/>
              <w:right w:val="single" w:sz="4" w:space="0" w:color="auto"/>
            </w:tcBorders>
          </w:tcPr>
          <w:p w14:paraId="57E0B287" w14:textId="77777777" w:rsidR="00237E76" w:rsidRDefault="00BF2492">
            <w:pPr>
              <w:pStyle w:val="TableText"/>
            </w:pPr>
            <w:r>
              <w:t>GeneratorBreakerAvailable</w:t>
            </w:r>
          </w:p>
        </w:tc>
        <w:tc>
          <w:tcPr>
            <w:tcW w:w="1400" w:type="dxa"/>
            <w:tcBorders>
              <w:top w:val="single" w:sz="4" w:space="0" w:color="auto"/>
              <w:left w:val="single" w:sz="4" w:space="0" w:color="auto"/>
              <w:bottom w:val="single" w:sz="4" w:space="0" w:color="auto"/>
              <w:right w:val="single" w:sz="4" w:space="0" w:color="auto"/>
            </w:tcBorders>
          </w:tcPr>
          <w:p w14:paraId="2A856F4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ED3FF1" w14:textId="77777777" w:rsidR="00237E76" w:rsidRDefault="00BF2492">
            <w:pPr>
              <w:pStyle w:val="TableText"/>
            </w:pPr>
            <w:r>
              <w:t>The generator breaker is available to close.</w:t>
            </w:r>
          </w:p>
        </w:tc>
      </w:tr>
      <w:tr w:rsidR="00237E76" w14:paraId="6325B8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F50EEF" w14:textId="77777777" w:rsidR="00237E76" w:rsidRDefault="00BF2492">
            <w:pPr>
              <w:pStyle w:val="TableText"/>
            </w:pPr>
            <w:r>
              <w:t>ns=1;i=6301</w:t>
            </w:r>
          </w:p>
        </w:tc>
        <w:tc>
          <w:tcPr>
            <w:tcW w:w="2600" w:type="dxa"/>
            <w:tcBorders>
              <w:top w:val="single" w:sz="4" w:space="0" w:color="auto"/>
              <w:left w:val="single" w:sz="4" w:space="0" w:color="auto"/>
              <w:bottom w:val="single" w:sz="4" w:space="0" w:color="auto"/>
              <w:right w:val="single" w:sz="4" w:space="0" w:color="auto"/>
            </w:tcBorders>
          </w:tcPr>
          <w:p w14:paraId="680EE812" w14:textId="77777777" w:rsidR="00237E76" w:rsidRDefault="00BF2492">
            <w:pPr>
              <w:pStyle w:val="TableText"/>
            </w:pPr>
            <w:r>
              <w:t>RemoteStartInput</w:t>
            </w:r>
          </w:p>
        </w:tc>
        <w:tc>
          <w:tcPr>
            <w:tcW w:w="1400" w:type="dxa"/>
            <w:tcBorders>
              <w:top w:val="single" w:sz="4" w:space="0" w:color="auto"/>
              <w:left w:val="single" w:sz="4" w:space="0" w:color="auto"/>
              <w:bottom w:val="single" w:sz="4" w:space="0" w:color="auto"/>
              <w:right w:val="single" w:sz="4" w:space="0" w:color="auto"/>
            </w:tcBorders>
          </w:tcPr>
          <w:p w14:paraId="6E99C8A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087B96" w14:textId="77777777" w:rsidR="00237E76" w:rsidRDefault="00BF2492">
            <w:pPr>
              <w:pStyle w:val="TableText"/>
            </w:pPr>
            <w:r>
              <w:t>The remote start input is asserted.</w:t>
            </w:r>
          </w:p>
        </w:tc>
      </w:tr>
      <w:tr w:rsidR="00237E76" w14:paraId="39354E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D45B0E" w14:textId="77777777" w:rsidR="00237E76" w:rsidRDefault="00BF2492">
            <w:pPr>
              <w:pStyle w:val="TableText"/>
            </w:pPr>
            <w:r>
              <w:t>ns=1;i=6302</w:t>
            </w:r>
          </w:p>
        </w:tc>
        <w:tc>
          <w:tcPr>
            <w:tcW w:w="2600" w:type="dxa"/>
            <w:tcBorders>
              <w:top w:val="single" w:sz="4" w:space="0" w:color="auto"/>
              <w:left w:val="single" w:sz="4" w:space="0" w:color="auto"/>
              <w:bottom w:val="single" w:sz="4" w:space="0" w:color="auto"/>
              <w:right w:val="single" w:sz="4" w:space="0" w:color="auto"/>
            </w:tcBorders>
          </w:tcPr>
          <w:p w14:paraId="0038F4A2" w14:textId="77777777" w:rsidR="00237E76" w:rsidRDefault="00BF2492">
            <w:pPr>
              <w:pStyle w:val="TableText"/>
            </w:pPr>
            <w:r>
              <w:t>RunRequest</w:t>
            </w:r>
          </w:p>
        </w:tc>
        <w:tc>
          <w:tcPr>
            <w:tcW w:w="1400" w:type="dxa"/>
            <w:tcBorders>
              <w:top w:val="single" w:sz="4" w:space="0" w:color="auto"/>
              <w:left w:val="single" w:sz="4" w:space="0" w:color="auto"/>
              <w:bottom w:val="single" w:sz="4" w:space="0" w:color="auto"/>
              <w:right w:val="single" w:sz="4" w:space="0" w:color="auto"/>
            </w:tcBorders>
          </w:tcPr>
          <w:p w14:paraId="26A8858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1466F6" w14:textId="77777777" w:rsidR="00237E76" w:rsidRDefault="00BF2492">
            <w:pPr>
              <w:pStyle w:val="TableText"/>
            </w:pPr>
            <w:r>
              <w:t>A run request is active from any source.</w:t>
            </w:r>
          </w:p>
        </w:tc>
      </w:tr>
      <w:tr w:rsidR="00237E76" w14:paraId="4D1305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94F51D" w14:textId="77777777" w:rsidR="00237E76" w:rsidRDefault="00BF2492">
            <w:pPr>
              <w:pStyle w:val="TableText"/>
            </w:pPr>
            <w:r>
              <w:t>ns=1;i=6303</w:t>
            </w:r>
          </w:p>
        </w:tc>
        <w:tc>
          <w:tcPr>
            <w:tcW w:w="2600" w:type="dxa"/>
            <w:tcBorders>
              <w:top w:val="single" w:sz="4" w:space="0" w:color="auto"/>
              <w:left w:val="single" w:sz="4" w:space="0" w:color="auto"/>
              <w:bottom w:val="single" w:sz="4" w:space="0" w:color="auto"/>
              <w:right w:val="single" w:sz="4" w:space="0" w:color="auto"/>
            </w:tcBorders>
          </w:tcPr>
          <w:p w14:paraId="1D56F17D" w14:textId="77777777" w:rsidR="00237E76" w:rsidRDefault="00BF2492">
            <w:pPr>
              <w:pStyle w:val="TableText"/>
            </w:pPr>
            <w:r>
              <w:t>LoadInhibit</w:t>
            </w:r>
          </w:p>
        </w:tc>
        <w:tc>
          <w:tcPr>
            <w:tcW w:w="1400" w:type="dxa"/>
            <w:tcBorders>
              <w:top w:val="single" w:sz="4" w:space="0" w:color="auto"/>
              <w:left w:val="single" w:sz="4" w:space="0" w:color="auto"/>
              <w:bottom w:val="single" w:sz="4" w:space="0" w:color="auto"/>
              <w:right w:val="single" w:sz="4" w:space="0" w:color="auto"/>
            </w:tcBorders>
          </w:tcPr>
          <w:p w14:paraId="282F13D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A2396" w14:textId="77777777" w:rsidR="00237E76" w:rsidRDefault="00BF2492">
            <w:pPr>
              <w:pStyle w:val="TableText"/>
            </w:pPr>
            <w:r>
              <w:t>Loading of the set is inhibited.</w:t>
            </w:r>
          </w:p>
        </w:tc>
      </w:tr>
      <w:tr w:rsidR="00237E76" w14:paraId="6DC82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D60216" w14:textId="77777777" w:rsidR="00237E76" w:rsidRDefault="00BF2492">
            <w:pPr>
              <w:pStyle w:val="TableText"/>
            </w:pPr>
            <w:r>
              <w:t>ns=1;i=6304</w:t>
            </w:r>
          </w:p>
        </w:tc>
        <w:tc>
          <w:tcPr>
            <w:tcW w:w="2600" w:type="dxa"/>
            <w:tcBorders>
              <w:top w:val="single" w:sz="4" w:space="0" w:color="auto"/>
              <w:left w:val="single" w:sz="4" w:space="0" w:color="auto"/>
              <w:bottom w:val="single" w:sz="4" w:space="0" w:color="auto"/>
              <w:right w:val="single" w:sz="4" w:space="0" w:color="auto"/>
            </w:tcBorders>
          </w:tcPr>
          <w:p w14:paraId="0A0536A6" w14:textId="77777777" w:rsidR="00237E76" w:rsidRDefault="00BF2492">
            <w:pPr>
              <w:pStyle w:val="TableText"/>
            </w:pPr>
            <w:r>
              <w:t>AvailableToLoad</w:t>
            </w:r>
          </w:p>
        </w:tc>
        <w:tc>
          <w:tcPr>
            <w:tcW w:w="1400" w:type="dxa"/>
            <w:tcBorders>
              <w:top w:val="single" w:sz="4" w:space="0" w:color="auto"/>
              <w:left w:val="single" w:sz="4" w:space="0" w:color="auto"/>
              <w:bottom w:val="single" w:sz="4" w:space="0" w:color="auto"/>
              <w:right w:val="single" w:sz="4" w:space="0" w:color="auto"/>
            </w:tcBorders>
          </w:tcPr>
          <w:p w14:paraId="57A2172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E2B20E" w14:textId="77777777" w:rsidR="00237E76" w:rsidRDefault="00BF2492">
            <w:pPr>
              <w:pStyle w:val="TableText"/>
            </w:pPr>
            <w:r>
              <w:t>The set is up to speed and voltage and is ready to accept load.</w:t>
            </w:r>
          </w:p>
        </w:tc>
      </w:tr>
      <w:tr w:rsidR="00237E76" w14:paraId="328710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DCF296" w14:textId="77777777" w:rsidR="00237E76" w:rsidRDefault="00BF2492">
            <w:pPr>
              <w:pStyle w:val="TableText"/>
            </w:pPr>
            <w:r>
              <w:t>ns=1;i=6305</w:t>
            </w:r>
          </w:p>
        </w:tc>
        <w:tc>
          <w:tcPr>
            <w:tcW w:w="2600" w:type="dxa"/>
            <w:tcBorders>
              <w:top w:val="single" w:sz="4" w:space="0" w:color="auto"/>
              <w:left w:val="single" w:sz="4" w:space="0" w:color="auto"/>
              <w:bottom w:val="single" w:sz="4" w:space="0" w:color="auto"/>
              <w:right w:val="single" w:sz="4" w:space="0" w:color="auto"/>
            </w:tcBorders>
          </w:tcPr>
          <w:p w14:paraId="0DFC40C1" w14:textId="77777777" w:rsidR="00237E76" w:rsidRDefault="00BF2492">
            <w:pPr>
              <w:pStyle w:val="TableText"/>
            </w:pPr>
            <w:r>
              <w:t>Engine</w:t>
            </w:r>
          </w:p>
        </w:tc>
        <w:tc>
          <w:tcPr>
            <w:tcW w:w="1400" w:type="dxa"/>
            <w:tcBorders>
              <w:top w:val="single" w:sz="4" w:space="0" w:color="auto"/>
              <w:left w:val="single" w:sz="4" w:space="0" w:color="auto"/>
              <w:bottom w:val="single" w:sz="4" w:space="0" w:color="auto"/>
              <w:right w:val="single" w:sz="4" w:space="0" w:color="auto"/>
            </w:tcBorders>
          </w:tcPr>
          <w:p w14:paraId="2CCD2D87"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A9F8AA" w14:textId="77777777" w:rsidR="00237E76" w:rsidRDefault="00BF2492">
            <w:pPr>
              <w:pStyle w:val="TableText"/>
            </w:pPr>
            <w:r>
              <w:t>The prime-mover engine.</w:t>
            </w:r>
          </w:p>
        </w:tc>
      </w:tr>
      <w:tr w:rsidR="00237E76" w14:paraId="029684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8E2CF7" w14:textId="77777777" w:rsidR="00237E76" w:rsidRDefault="00BF2492">
            <w:pPr>
              <w:pStyle w:val="TableText"/>
            </w:pPr>
            <w:r>
              <w:t>ns=1;i=6306</w:t>
            </w:r>
          </w:p>
        </w:tc>
        <w:tc>
          <w:tcPr>
            <w:tcW w:w="2600" w:type="dxa"/>
            <w:tcBorders>
              <w:top w:val="single" w:sz="4" w:space="0" w:color="auto"/>
              <w:left w:val="single" w:sz="4" w:space="0" w:color="auto"/>
              <w:bottom w:val="single" w:sz="4" w:space="0" w:color="auto"/>
              <w:right w:val="single" w:sz="4" w:space="0" w:color="auto"/>
            </w:tcBorders>
          </w:tcPr>
          <w:p w14:paraId="463A4DF8" w14:textId="77777777" w:rsidR="00237E76" w:rsidRDefault="00BF2492">
            <w:pPr>
              <w:pStyle w:val="TableText"/>
            </w:pPr>
            <w:r>
              <w:t>Alternator</w:t>
            </w:r>
          </w:p>
        </w:tc>
        <w:tc>
          <w:tcPr>
            <w:tcW w:w="1400" w:type="dxa"/>
            <w:tcBorders>
              <w:top w:val="single" w:sz="4" w:space="0" w:color="auto"/>
              <w:left w:val="single" w:sz="4" w:space="0" w:color="auto"/>
              <w:bottom w:val="single" w:sz="4" w:space="0" w:color="auto"/>
              <w:right w:val="single" w:sz="4" w:space="0" w:color="auto"/>
            </w:tcBorders>
          </w:tcPr>
          <w:p w14:paraId="3F8CAB46"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9094F" w14:textId="77777777" w:rsidR="00237E76" w:rsidRDefault="00BF2492">
            <w:pPr>
              <w:pStyle w:val="TableText"/>
            </w:pPr>
            <w:r>
              <w:t>The alternator (generator end).</w:t>
            </w:r>
          </w:p>
        </w:tc>
      </w:tr>
      <w:tr w:rsidR="00237E76" w14:paraId="6369C8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4C8BE" w14:textId="77777777" w:rsidR="00237E76" w:rsidRDefault="00BF2492">
            <w:pPr>
              <w:pStyle w:val="TableText"/>
            </w:pPr>
            <w:r>
              <w:t>ns=1;i=6307</w:t>
            </w:r>
          </w:p>
        </w:tc>
        <w:tc>
          <w:tcPr>
            <w:tcW w:w="2600" w:type="dxa"/>
            <w:tcBorders>
              <w:top w:val="single" w:sz="4" w:space="0" w:color="auto"/>
              <w:left w:val="single" w:sz="4" w:space="0" w:color="auto"/>
              <w:bottom w:val="single" w:sz="4" w:space="0" w:color="auto"/>
              <w:right w:val="single" w:sz="4" w:space="0" w:color="auto"/>
            </w:tcBorders>
          </w:tcPr>
          <w:p w14:paraId="5D9A97AA" w14:textId="77777777" w:rsidR="00237E76" w:rsidRDefault="00BF2492">
            <w:pPr>
              <w:pStyle w:val="TableText"/>
            </w:pPr>
            <w:r>
              <w:t>Controller</w:t>
            </w:r>
          </w:p>
        </w:tc>
        <w:tc>
          <w:tcPr>
            <w:tcW w:w="1400" w:type="dxa"/>
            <w:tcBorders>
              <w:top w:val="single" w:sz="4" w:space="0" w:color="auto"/>
              <w:left w:val="single" w:sz="4" w:space="0" w:color="auto"/>
              <w:bottom w:val="single" w:sz="4" w:space="0" w:color="auto"/>
              <w:right w:val="single" w:sz="4" w:space="0" w:color="auto"/>
            </w:tcBorders>
          </w:tcPr>
          <w:p w14:paraId="3D30C644"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A64CD7" w14:textId="77777777" w:rsidR="00237E76" w:rsidRDefault="00BF2492">
            <w:pPr>
              <w:pStyle w:val="TableText"/>
            </w:pPr>
            <w:r>
              <w:t>The control panel.</w:t>
            </w:r>
          </w:p>
        </w:tc>
      </w:tr>
      <w:tr w:rsidR="00237E76" w14:paraId="6C44B9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296B5F" w14:textId="77777777" w:rsidR="00237E76" w:rsidRDefault="00BF2492">
            <w:pPr>
              <w:pStyle w:val="TableText"/>
            </w:pPr>
            <w:r>
              <w:t>ns=1;i=6308</w:t>
            </w:r>
          </w:p>
        </w:tc>
        <w:tc>
          <w:tcPr>
            <w:tcW w:w="2600" w:type="dxa"/>
            <w:tcBorders>
              <w:top w:val="single" w:sz="4" w:space="0" w:color="auto"/>
              <w:left w:val="single" w:sz="4" w:space="0" w:color="auto"/>
              <w:bottom w:val="single" w:sz="4" w:space="0" w:color="auto"/>
              <w:right w:val="single" w:sz="4" w:space="0" w:color="auto"/>
            </w:tcBorders>
          </w:tcPr>
          <w:p w14:paraId="340502BE" w14:textId="77777777" w:rsidR="00237E76" w:rsidRDefault="00BF2492">
            <w:pPr>
              <w:pStyle w:val="TableText"/>
            </w:pPr>
            <w:r>
              <w:t>FuelSystem</w:t>
            </w:r>
          </w:p>
        </w:tc>
        <w:tc>
          <w:tcPr>
            <w:tcW w:w="1400" w:type="dxa"/>
            <w:tcBorders>
              <w:top w:val="single" w:sz="4" w:space="0" w:color="auto"/>
              <w:left w:val="single" w:sz="4" w:space="0" w:color="auto"/>
              <w:bottom w:val="single" w:sz="4" w:space="0" w:color="auto"/>
              <w:right w:val="single" w:sz="4" w:space="0" w:color="auto"/>
            </w:tcBorders>
          </w:tcPr>
          <w:p w14:paraId="5AD5E99C"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205CF8" w14:textId="77777777" w:rsidR="00237E76" w:rsidRDefault="00BF2492">
            <w:pPr>
              <w:pStyle w:val="TableText"/>
            </w:pPr>
            <w:r>
              <w:t>The fuel subsystem.</w:t>
            </w:r>
          </w:p>
        </w:tc>
      </w:tr>
      <w:tr w:rsidR="00237E76" w14:paraId="237ABE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952AF" w14:textId="77777777" w:rsidR="00237E76" w:rsidRDefault="00BF2492">
            <w:pPr>
              <w:pStyle w:val="TableText"/>
            </w:pPr>
            <w:r>
              <w:t>ns=1;i=6309</w:t>
            </w:r>
          </w:p>
        </w:tc>
        <w:tc>
          <w:tcPr>
            <w:tcW w:w="2600" w:type="dxa"/>
            <w:tcBorders>
              <w:top w:val="single" w:sz="4" w:space="0" w:color="auto"/>
              <w:left w:val="single" w:sz="4" w:space="0" w:color="auto"/>
              <w:bottom w:val="single" w:sz="4" w:space="0" w:color="auto"/>
              <w:right w:val="single" w:sz="4" w:space="0" w:color="auto"/>
            </w:tcBorders>
          </w:tcPr>
          <w:p w14:paraId="6064792B" w14:textId="77777777" w:rsidR="00237E76" w:rsidRDefault="00BF2492">
            <w:pPr>
              <w:pStyle w:val="TableText"/>
            </w:pPr>
            <w:r>
              <w:t>CoolingSystem</w:t>
            </w:r>
          </w:p>
        </w:tc>
        <w:tc>
          <w:tcPr>
            <w:tcW w:w="1400" w:type="dxa"/>
            <w:tcBorders>
              <w:top w:val="single" w:sz="4" w:space="0" w:color="auto"/>
              <w:left w:val="single" w:sz="4" w:space="0" w:color="auto"/>
              <w:bottom w:val="single" w:sz="4" w:space="0" w:color="auto"/>
              <w:right w:val="single" w:sz="4" w:space="0" w:color="auto"/>
            </w:tcBorders>
          </w:tcPr>
          <w:p w14:paraId="481AB616"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1B14CA" w14:textId="77777777" w:rsidR="00237E76" w:rsidRDefault="00BF2492">
            <w:pPr>
              <w:pStyle w:val="TableText"/>
            </w:pPr>
            <w:r>
              <w:t>The cooling subsystem.</w:t>
            </w:r>
          </w:p>
        </w:tc>
      </w:tr>
      <w:tr w:rsidR="00237E76" w14:paraId="36E430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726C4" w14:textId="77777777" w:rsidR="00237E76" w:rsidRDefault="00BF2492">
            <w:pPr>
              <w:pStyle w:val="TableText"/>
            </w:pPr>
            <w:r>
              <w:t>ns=1;i=6310</w:t>
            </w:r>
          </w:p>
        </w:tc>
        <w:tc>
          <w:tcPr>
            <w:tcW w:w="2600" w:type="dxa"/>
            <w:tcBorders>
              <w:top w:val="single" w:sz="4" w:space="0" w:color="auto"/>
              <w:left w:val="single" w:sz="4" w:space="0" w:color="auto"/>
              <w:bottom w:val="single" w:sz="4" w:space="0" w:color="auto"/>
              <w:right w:val="single" w:sz="4" w:space="0" w:color="auto"/>
            </w:tcBorders>
          </w:tcPr>
          <w:p w14:paraId="6AA69912" w14:textId="77777777" w:rsidR="00237E76" w:rsidRDefault="00BF2492">
            <w:pPr>
              <w:pStyle w:val="TableText"/>
            </w:pPr>
            <w:r>
              <w:t>LubricationSystem</w:t>
            </w:r>
          </w:p>
        </w:tc>
        <w:tc>
          <w:tcPr>
            <w:tcW w:w="1400" w:type="dxa"/>
            <w:tcBorders>
              <w:top w:val="single" w:sz="4" w:space="0" w:color="auto"/>
              <w:left w:val="single" w:sz="4" w:space="0" w:color="auto"/>
              <w:bottom w:val="single" w:sz="4" w:space="0" w:color="auto"/>
              <w:right w:val="single" w:sz="4" w:space="0" w:color="auto"/>
            </w:tcBorders>
          </w:tcPr>
          <w:p w14:paraId="0E088EBA"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91108A" w14:textId="77777777" w:rsidR="00237E76" w:rsidRDefault="00BF2492">
            <w:pPr>
              <w:pStyle w:val="TableText"/>
            </w:pPr>
            <w:r>
              <w:t>The lubrication subsystem.</w:t>
            </w:r>
          </w:p>
        </w:tc>
      </w:tr>
      <w:tr w:rsidR="00237E76" w14:paraId="6B378A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30291B" w14:textId="77777777" w:rsidR="00237E76" w:rsidRDefault="00BF2492">
            <w:pPr>
              <w:pStyle w:val="TableText"/>
            </w:pPr>
            <w:r>
              <w:t>ns=1;i=6311</w:t>
            </w:r>
          </w:p>
        </w:tc>
        <w:tc>
          <w:tcPr>
            <w:tcW w:w="2600" w:type="dxa"/>
            <w:tcBorders>
              <w:top w:val="single" w:sz="4" w:space="0" w:color="auto"/>
              <w:left w:val="single" w:sz="4" w:space="0" w:color="auto"/>
              <w:bottom w:val="single" w:sz="4" w:space="0" w:color="auto"/>
              <w:right w:val="single" w:sz="4" w:space="0" w:color="auto"/>
            </w:tcBorders>
          </w:tcPr>
          <w:p w14:paraId="369BA374" w14:textId="77777777" w:rsidR="00237E76" w:rsidRDefault="00BF2492">
            <w:pPr>
              <w:pStyle w:val="TableText"/>
            </w:pPr>
            <w:r>
              <w:t>StartingSystem</w:t>
            </w:r>
          </w:p>
        </w:tc>
        <w:tc>
          <w:tcPr>
            <w:tcW w:w="1400" w:type="dxa"/>
            <w:tcBorders>
              <w:top w:val="single" w:sz="4" w:space="0" w:color="auto"/>
              <w:left w:val="single" w:sz="4" w:space="0" w:color="auto"/>
              <w:bottom w:val="single" w:sz="4" w:space="0" w:color="auto"/>
              <w:right w:val="single" w:sz="4" w:space="0" w:color="auto"/>
            </w:tcBorders>
          </w:tcPr>
          <w:p w14:paraId="6BD79479"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429646" w14:textId="77777777" w:rsidR="00237E76" w:rsidRDefault="00BF2492">
            <w:pPr>
              <w:pStyle w:val="TableText"/>
            </w:pPr>
            <w:r>
              <w:t>The starting/battery subsystem.</w:t>
            </w:r>
          </w:p>
        </w:tc>
      </w:tr>
      <w:tr w:rsidR="00237E76" w14:paraId="4CC8A2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C860C4" w14:textId="77777777" w:rsidR="00237E76" w:rsidRDefault="00BF2492">
            <w:pPr>
              <w:pStyle w:val="TableText"/>
            </w:pPr>
            <w:r>
              <w:t>ns=1;i=6312</w:t>
            </w:r>
          </w:p>
        </w:tc>
        <w:tc>
          <w:tcPr>
            <w:tcW w:w="2600" w:type="dxa"/>
            <w:tcBorders>
              <w:top w:val="single" w:sz="4" w:space="0" w:color="auto"/>
              <w:left w:val="single" w:sz="4" w:space="0" w:color="auto"/>
              <w:bottom w:val="single" w:sz="4" w:space="0" w:color="auto"/>
              <w:right w:val="single" w:sz="4" w:space="0" w:color="auto"/>
            </w:tcBorders>
          </w:tcPr>
          <w:p w14:paraId="6EFFAB06" w14:textId="77777777" w:rsidR="00237E76" w:rsidRDefault="00BF2492">
            <w:pPr>
              <w:pStyle w:val="TableText"/>
            </w:pPr>
            <w:r>
              <w:t>Ratings</w:t>
            </w:r>
          </w:p>
        </w:tc>
        <w:tc>
          <w:tcPr>
            <w:tcW w:w="1400" w:type="dxa"/>
            <w:tcBorders>
              <w:top w:val="single" w:sz="4" w:space="0" w:color="auto"/>
              <w:left w:val="single" w:sz="4" w:space="0" w:color="auto"/>
              <w:bottom w:val="single" w:sz="4" w:space="0" w:color="auto"/>
              <w:right w:val="single" w:sz="4" w:space="0" w:color="auto"/>
            </w:tcBorders>
          </w:tcPr>
          <w:p w14:paraId="3A609F57"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2ED772D" w14:textId="77777777" w:rsidR="00237E76" w:rsidRDefault="00BF2492">
            <w:pPr>
              <w:pStyle w:val="TableText"/>
            </w:pPr>
            <w:r>
              <w:t>Nameplate power ratings of the set (e.g. Standby and Prime).</w:t>
            </w:r>
          </w:p>
        </w:tc>
      </w:tr>
      <w:tr w:rsidR="00237E76" w14:paraId="481187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0D4511" w14:textId="77777777" w:rsidR="00237E76" w:rsidRDefault="00BF2492">
            <w:pPr>
              <w:pStyle w:val="TableText"/>
            </w:pPr>
            <w:r>
              <w:t>ns=1;i=6313</w:t>
            </w:r>
          </w:p>
        </w:tc>
        <w:tc>
          <w:tcPr>
            <w:tcW w:w="2600" w:type="dxa"/>
            <w:tcBorders>
              <w:top w:val="single" w:sz="4" w:space="0" w:color="auto"/>
              <w:left w:val="single" w:sz="4" w:space="0" w:color="auto"/>
              <w:bottom w:val="single" w:sz="4" w:space="0" w:color="auto"/>
              <w:right w:val="single" w:sz="4" w:space="0" w:color="auto"/>
            </w:tcBorders>
          </w:tcPr>
          <w:p w14:paraId="5AE99462" w14:textId="77777777" w:rsidR="00237E76" w:rsidRDefault="00BF2492">
            <w:pPr>
              <w:pStyle w:val="TableText"/>
            </w:pPr>
            <w:r>
              <w:t>&lt;Rating&gt;</w:t>
            </w:r>
          </w:p>
        </w:tc>
        <w:tc>
          <w:tcPr>
            <w:tcW w:w="1400" w:type="dxa"/>
            <w:tcBorders>
              <w:top w:val="single" w:sz="4" w:space="0" w:color="auto"/>
              <w:left w:val="single" w:sz="4" w:space="0" w:color="auto"/>
              <w:bottom w:val="single" w:sz="4" w:space="0" w:color="auto"/>
              <w:right w:val="single" w:sz="4" w:space="0" w:color="auto"/>
            </w:tcBorders>
          </w:tcPr>
          <w:p w14:paraId="439B9F19"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9F8F9E" w14:textId="77777777" w:rsidR="00237E76" w:rsidRDefault="00BF2492">
            <w:pPr>
              <w:pStyle w:val="TableText"/>
            </w:pPr>
            <w:r>
              <w:t>A nameplate rating point of the set.</w:t>
            </w:r>
          </w:p>
        </w:tc>
      </w:tr>
      <w:tr w:rsidR="00237E76" w14:paraId="638F64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F3F7D" w14:textId="77777777" w:rsidR="00237E76" w:rsidRDefault="00BF2492">
            <w:pPr>
              <w:pStyle w:val="TableText"/>
            </w:pPr>
            <w:r>
              <w:t>ns=1;i=6314</w:t>
            </w:r>
          </w:p>
        </w:tc>
        <w:tc>
          <w:tcPr>
            <w:tcW w:w="2600" w:type="dxa"/>
            <w:tcBorders>
              <w:top w:val="single" w:sz="4" w:space="0" w:color="auto"/>
              <w:left w:val="single" w:sz="4" w:space="0" w:color="auto"/>
              <w:bottom w:val="single" w:sz="4" w:space="0" w:color="auto"/>
              <w:right w:val="single" w:sz="4" w:space="0" w:color="auto"/>
            </w:tcBorders>
          </w:tcPr>
          <w:p w14:paraId="222CAA22" w14:textId="77777777" w:rsidR="00237E76" w:rsidRDefault="00BF2492">
            <w:pPr>
              <w:pStyle w:val="TableText"/>
            </w:pPr>
            <w:r>
              <w:t>Start</w:t>
            </w:r>
          </w:p>
        </w:tc>
        <w:tc>
          <w:tcPr>
            <w:tcW w:w="1400" w:type="dxa"/>
            <w:tcBorders>
              <w:top w:val="single" w:sz="4" w:space="0" w:color="auto"/>
              <w:left w:val="single" w:sz="4" w:space="0" w:color="auto"/>
              <w:bottom w:val="single" w:sz="4" w:space="0" w:color="auto"/>
              <w:right w:val="single" w:sz="4" w:space="0" w:color="auto"/>
            </w:tcBorders>
          </w:tcPr>
          <w:p w14:paraId="31EAF880"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96BA961" w14:textId="77777777" w:rsidR="00237E76" w:rsidRDefault="00BF2492">
            <w:pPr>
              <w:pStyle w:val="TableText"/>
            </w:pPr>
            <w:r>
              <w:t>Command the set to start in the current operating mode.</w:t>
            </w:r>
          </w:p>
        </w:tc>
      </w:tr>
      <w:tr w:rsidR="00237E76" w14:paraId="0F02C1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629D77" w14:textId="77777777" w:rsidR="00237E76" w:rsidRDefault="00BF2492">
            <w:pPr>
              <w:pStyle w:val="TableText"/>
            </w:pPr>
            <w:r>
              <w:t>ns=1;i=6315</w:t>
            </w:r>
          </w:p>
        </w:tc>
        <w:tc>
          <w:tcPr>
            <w:tcW w:w="2600" w:type="dxa"/>
            <w:tcBorders>
              <w:top w:val="single" w:sz="4" w:space="0" w:color="auto"/>
              <w:left w:val="single" w:sz="4" w:space="0" w:color="auto"/>
              <w:bottom w:val="single" w:sz="4" w:space="0" w:color="auto"/>
              <w:right w:val="single" w:sz="4" w:space="0" w:color="auto"/>
            </w:tcBorders>
          </w:tcPr>
          <w:p w14:paraId="257A743C" w14:textId="77777777" w:rsidR="00237E76" w:rsidRDefault="00BF2492">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7690DE86"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2045C58" w14:textId="77777777" w:rsidR="00237E76" w:rsidRDefault="00BF2492">
            <w:pPr>
              <w:pStyle w:val="TableText"/>
            </w:pPr>
            <w:r>
              <w:t>Command a normal stop (with cooldown).</w:t>
            </w:r>
          </w:p>
        </w:tc>
      </w:tr>
      <w:tr w:rsidR="00237E76" w14:paraId="77D0C8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6DF6D" w14:textId="77777777" w:rsidR="00237E76" w:rsidRDefault="00BF2492">
            <w:pPr>
              <w:pStyle w:val="TableText"/>
            </w:pPr>
            <w:r>
              <w:t>ns=1;i=6316</w:t>
            </w:r>
          </w:p>
        </w:tc>
        <w:tc>
          <w:tcPr>
            <w:tcW w:w="2600" w:type="dxa"/>
            <w:tcBorders>
              <w:top w:val="single" w:sz="4" w:space="0" w:color="auto"/>
              <w:left w:val="single" w:sz="4" w:space="0" w:color="auto"/>
              <w:bottom w:val="single" w:sz="4" w:space="0" w:color="auto"/>
              <w:right w:val="single" w:sz="4" w:space="0" w:color="auto"/>
            </w:tcBorders>
          </w:tcPr>
          <w:p w14:paraId="0654DCEB" w14:textId="77777777" w:rsidR="00237E76" w:rsidRDefault="00BF2492">
            <w:pPr>
              <w:pStyle w:val="TableText"/>
            </w:pPr>
            <w:r>
              <w:t>EmergencyStop</w:t>
            </w:r>
          </w:p>
        </w:tc>
        <w:tc>
          <w:tcPr>
            <w:tcW w:w="1400" w:type="dxa"/>
            <w:tcBorders>
              <w:top w:val="single" w:sz="4" w:space="0" w:color="auto"/>
              <w:left w:val="single" w:sz="4" w:space="0" w:color="auto"/>
              <w:bottom w:val="single" w:sz="4" w:space="0" w:color="auto"/>
              <w:right w:val="single" w:sz="4" w:space="0" w:color="auto"/>
            </w:tcBorders>
          </w:tcPr>
          <w:p w14:paraId="780A9552"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4C65C7" w14:textId="77777777" w:rsidR="00237E76" w:rsidRDefault="00BF2492">
            <w:pPr>
              <w:pStyle w:val="TableText"/>
            </w:pPr>
            <w:r>
              <w:t>Command an immediate emergency stop.</w:t>
            </w:r>
          </w:p>
        </w:tc>
      </w:tr>
      <w:tr w:rsidR="00237E76" w14:paraId="1FA150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E9EFD6" w14:textId="77777777" w:rsidR="00237E76" w:rsidRDefault="00BF2492">
            <w:pPr>
              <w:pStyle w:val="TableText"/>
            </w:pPr>
            <w:r>
              <w:t>ns=1;i=6317</w:t>
            </w:r>
          </w:p>
        </w:tc>
        <w:tc>
          <w:tcPr>
            <w:tcW w:w="2600" w:type="dxa"/>
            <w:tcBorders>
              <w:top w:val="single" w:sz="4" w:space="0" w:color="auto"/>
              <w:left w:val="single" w:sz="4" w:space="0" w:color="auto"/>
              <w:bottom w:val="single" w:sz="4" w:space="0" w:color="auto"/>
              <w:right w:val="single" w:sz="4" w:space="0" w:color="auto"/>
            </w:tcBorders>
          </w:tcPr>
          <w:p w14:paraId="74E250CF" w14:textId="77777777" w:rsidR="00237E76" w:rsidRDefault="00BF2492">
            <w:pPr>
              <w:pStyle w:val="TableText"/>
            </w:pPr>
            <w:r>
              <w:t>ResetFaults</w:t>
            </w:r>
          </w:p>
        </w:tc>
        <w:tc>
          <w:tcPr>
            <w:tcW w:w="1400" w:type="dxa"/>
            <w:tcBorders>
              <w:top w:val="single" w:sz="4" w:space="0" w:color="auto"/>
              <w:left w:val="single" w:sz="4" w:space="0" w:color="auto"/>
              <w:bottom w:val="single" w:sz="4" w:space="0" w:color="auto"/>
              <w:right w:val="single" w:sz="4" w:space="0" w:color="auto"/>
            </w:tcBorders>
          </w:tcPr>
          <w:p w14:paraId="2F9ED609"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89D4CA5" w14:textId="77777777" w:rsidR="00237E76" w:rsidRDefault="00BF2492">
            <w:pPr>
              <w:pStyle w:val="TableText"/>
            </w:pPr>
            <w:r>
              <w:t>Reset latched faults / lockout.</w:t>
            </w:r>
          </w:p>
        </w:tc>
      </w:tr>
      <w:tr w:rsidR="00237E76" w14:paraId="0A9805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D928EA" w14:textId="77777777" w:rsidR="00237E76" w:rsidRDefault="00BF2492">
            <w:pPr>
              <w:pStyle w:val="TableText"/>
            </w:pPr>
            <w:r>
              <w:t>ns=1;i=6318</w:t>
            </w:r>
          </w:p>
        </w:tc>
        <w:tc>
          <w:tcPr>
            <w:tcW w:w="2600" w:type="dxa"/>
            <w:tcBorders>
              <w:top w:val="single" w:sz="4" w:space="0" w:color="auto"/>
              <w:left w:val="single" w:sz="4" w:space="0" w:color="auto"/>
              <w:bottom w:val="single" w:sz="4" w:space="0" w:color="auto"/>
              <w:right w:val="single" w:sz="4" w:space="0" w:color="auto"/>
            </w:tcBorders>
          </w:tcPr>
          <w:p w14:paraId="6F0A8CDB" w14:textId="77777777" w:rsidR="00237E76" w:rsidRDefault="00BF2492">
            <w:pPr>
              <w:pStyle w:val="TableText"/>
            </w:pPr>
            <w:r>
              <w:t>SetOperatingMode</w:t>
            </w:r>
          </w:p>
        </w:tc>
        <w:tc>
          <w:tcPr>
            <w:tcW w:w="1400" w:type="dxa"/>
            <w:tcBorders>
              <w:top w:val="single" w:sz="4" w:space="0" w:color="auto"/>
              <w:left w:val="single" w:sz="4" w:space="0" w:color="auto"/>
              <w:bottom w:val="single" w:sz="4" w:space="0" w:color="auto"/>
              <w:right w:val="single" w:sz="4" w:space="0" w:color="auto"/>
            </w:tcBorders>
          </w:tcPr>
          <w:p w14:paraId="1E922692"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065CB32" w14:textId="77777777" w:rsidR="00237E76" w:rsidRDefault="00BF2492">
            <w:pPr>
              <w:pStyle w:val="TableText"/>
            </w:pPr>
            <w:r>
              <w:t>Set the control-panel selector mode.</w:t>
            </w:r>
          </w:p>
        </w:tc>
      </w:tr>
      <w:tr w:rsidR="00237E76" w14:paraId="052526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E9DB8" w14:textId="77777777" w:rsidR="00237E76" w:rsidRDefault="00BF2492">
            <w:pPr>
              <w:pStyle w:val="TableText"/>
            </w:pPr>
            <w:r>
              <w:t>ns=1;i=6319</w:t>
            </w:r>
          </w:p>
        </w:tc>
        <w:tc>
          <w:tcPr>
            <w:tcW w:w="2600" w:type="dxa"/>
            <w:tcBorders>
              <w:top w:val="single" w:sz="4" w:space="0" w:color="auto"/>
              <w:left w:val="single" w:sz="4" w:space="0" w:color="auto"/>
              <w:bottom w:val="single" w:sz="4" w:space="0" w:color="auto"/>
              <w:right w:val="single" w:sz="4" w:space="0" w:color="auto"/>
            </w:tcBorders>
          </w:tcPr>
          <w:p w14:paraId="68F7B044" w14:textId="77777777" w:rsidR="00237E76" w:rsidRDefault="00BF2492">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71B3AE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DF7C8" w14:textId="77777777" w:rsidR="00237E76" w:rsidRDefault="00237E76">
            <w:pPr>
              <w:pStyle w:val="TableText"/>
            </w:pPr>
          </w:p>
        </w:tc>
      </w:tr>
      <w:tr w:rsidR="00237E76" w14:paraId="7D525A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FE20D" w14:textId="77777777" w:rsidR="00237E76" w:rsidRDefault="00BF2492">
            <w:pPr>
              <w:pStyle w:val="TableText"/>
            </w:pPr>
            <w:r>
              <w:t>ns=1;i=6320</w:t>
            </w:r>
          </w:p>
        </w:tc>
        <w:tc>
          <w:tcPr>
            <w:tcW w:w="2600" w:type="dxa"/>
            <w:tcBorders>
              <w:top w:val="single" w:sz="4" w:space="0" w:color="auto"/>
              <w:left w:val="single" w:sz="4" w:space="0" w:color="auto"/>
              <w:bottom w:val="single" w:sz="4" w:space="0" w:color="auto"/>
              <w:right w:val="single" w:sz="4" w:space="0" w:color="auto"/>
            </w:tcBorders>
          </w:tcPr>
          <w:p w14:paraId="021BE0D7" w14:textId="77777777" w:rsidR="00237E76" w:rsidRDefault="00BF2492">
            <w:pPr>
              <w:pStyle w:val="TableText"/>
            </w:pPr>
            <w:r>
              <w:t>StartTest</w:t>
            </w:r>
          </w:p>
        </w:tc>
        <w:tc>
          <w:tcPr>
            <w:tcW w:w="1400" w:type="dxa"/>
            <w:tcBorders>
              <w:top w:val="single" w:sz="4" w:space="0" w:color="auto"/>
              <w:left w:val="single" w:sz="4" w:space="0" w:color="auto"/>
              <w:bottom w:val="single" w:sz="4" w:space="0" w:color="auto"/>
              <w:right w:val="single" w:sz="4" w:space="0" w:color="auto"/>
            </w:tcBorders>
          </w:tcPr>
          <w:p w14:paraId="5A3864C3"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C7E325" w14:textId="77777777" w:rsidR="00237E76" w:rsidRDefault="00BF2492">
            <w:pPr>
              <w:pStyle w:val="TableText"/>
            </w:pPr>
            <w:r>
              <w:t>Start a test run for a given duration.</w:t>
            </w:r>
          </w:p>
        </w:tc>
      </w:tr>
      <w:tr w:rsidR="00237E76" w14:paraId="5B5E9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5003E2" w14:textId="77777777" w:rsidR="00237E76" w:rsidRDefault="00BF2492">
            <w:pPr>
              <w:pStyle w:val="TableText"/>
            </w:pPr>
            <w:r>
              <w:t>ns=1;i=6321</w:t>
            </w:r>
          </w:p>
        </w:tc>
        <w:tc>
          <w:tcPr>
            <w:tcW w:w="2600" w:type="dxa"/>
            <w:tcBorders>
              <w:top w:val="single" w:sz="4" w:space="0" w:color="auto"/>
              <w:left w:val="single" w:sz="4" w:space="0" w:color="auto"/>
              <w:bottom w:val="single" w:sz="4" w:space="0" w:color="auto"/>
              <w:right w:val="single" w:sz="4" w:space="0" w:color="auto"/>
            </w:tcBorders>
          </w:tcPr>
          <w:p w14:paraId="0DDF172D" w14:textId="77777777" w:rsidR="00237E76" w:rsidRDefault="00BF2492">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3A7D1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FAA398" w14:textId="77777777" w:rsidR="00237E76" w:rsidRDefault="00237E76">
            <w:pPr>
              <w:pStyle w:val="TableText"/>
            </w:pPr>
          </w:p>
        </w:tc>
      </w:tr>
      <w:tr w:rsidR="00237E76" w14:paraId="5608E2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FDDBBB" w14:textId="77777777" w:rsidR="00237E76" w:rsidRDefault="00BF2492">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7B477D92" w14:textId="77777777" w:rsidR="00237E76" w:rsidRDefault="00BF2492">
            <w:pPr>
              <w:pStyle w:val="TableText"/>
            </w:pPr>
            <w:r>
              <w:t>TransferSwitchSourceType</w:t>
            </w:r>
          </w:p>
        </w:tc>
        <w:tc>
          <w:tcPr>
            <w:tcW w:w="1400" w:type="dxa"/>
            <w:tcBorders>
              <w:top w:val="single" w:sz="4" w:space="0" w:color="auto"/>
              <w:left w:val="single" w:sz="4" w:space="0" w:color="auto"/>
              <w:bottom w:val="single" w:sz="4" w:space="0" w:color="auto"/>
              <w:right w:val="single" w:sz="4" w:space="0" w:color="auto"/>
            </w:tcBorders>
          </w:tcPr>
          <w:p w14:paraId="022B1218"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7CD342" w14:textId="77777777" w:rsidR="00237E76" w:rsidRDefault="00BF2492">
            <w:pPr>
              <w:pStyle w:val="TableText"/>
            </w:pPr>
            <w:r>
              <w:t>One power source (normal/utility or emergency/generator) of an automatic transfer switch, with its availability and measurements.</w:t>
            </w:r>
          </w:p>
        </w:tc>
      </w:tr>
      <w:tr w:rsidR="00237E76" w14:paraId="2DDBFF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CDEA37" w14:textId="77777777" w:rsidR="00237E76" w:rsidRDefault="00BF2492">
            <w:pPr>
              <w:pStyle w:val="TableText"/>
            </w:pPr>
            <w:r>
              <w:t>ns=1;i=6322</w:t>
            </w:r>
          </w:p>
        </w:tc>
        <w:tc>
          <w:tcPr>
            <w:tcW w:w="2600" w:type="dxa"/>
            <w:tcBorders>
              <w:top w:val="single" w:sz="4" w:space="0" w:color="auto"/>
              <w:left w:val="single" w:sz="4" w:space="0" w:color="auto"/>
              <w:bottom w:val="single" w:sz="4" w:space="0" w:color="auto"/>
              <w:right w:val="single" w:sz="4" w:space="0" w:color="auto"/>
            </w:tcBorders>
          </w:tcPr>
          <w:p w14:paraId="47C8F1DD" w14:textId="77777777" w:rsidR="00237E76" w:rsidRDefault="00BF2492">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7423E01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1D4A46" w14:textId="77777777" w:rsidR="00237E76" w:rsidRDefault="00BF2492">
            <w:pPr>
              <w:pStyle w:val="TableText"/>
            </w:pPr>
            <w:r>
              <w:t>The source is present and energized.</w:t>
            </w:r>
          </w:p>
        </w:tc>
      </w:tr>
      <w:tr w:rsidR="00237E76" w14:paraId="6BF6D3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001A35" w14:textId="77777777" w:rsidR="00237E76" w:rsidRDefault="00BF2492">
            <w:pPr>
              <w:pStyle w:val="TableText"/>
            </w:pPr>
            <w:r>
              <w:t>ns=1;i=6323</w:t>
            </w:r>
          </w:p>
        </w:tc>
        <w:tc>
          <w:tcPr>
            <w:tcW w:w="2600" w:type="dxa"/>
            <w:tcBorders>
              <w:top w:val="single" w:sz="4" w:space="0" w:color="auto"/>
              <w:left w:val="single" w:sz="4" w:space="0" w:color="auto"/>
              <w:bottom w:val="single" w:sz="4" w:space="0" w:color="auto"/>
              <w:right w:val="single" w:sz="4" w:space="0" w:color="auto"/>
            </w:tcBorders>
          </w:tcPr>
          <w:p w14:paraId="072A9638" w14:textId="77777777" w:rsidR="00237E76" w:rsidRDefault="00BF2492">
            <w:pPr>
              <w:pStyle w:val="TableText"/>
            </w:pPr>
            <w:r>
              <w:t>Acceptable</w:t>
            </w:r>
          </w:p>
        </w:tc>
        <w:tc>
          <w:tcPr>
            <w:tcW w:w="1400" w:type="dxa"/>
            <w:tcBorders>
              <w:top w:val="single" w:sz="4" w:space="0" w:color="auto"/>
              <w:left w:val="single" w:sz="4" w:space="0" w:color="auto"/>
              <w:bottom w:val="single" w:sz="4" w:space="0" w:color="auto"/>
              <w:right w:val="single" w:sz="4" w:space="0" w:color="auto"/>
            </w:tcBorders>
          </w:tcPr>
          <w:p w14:paraId="5D336A5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A7982" w14:textId="77777777" w:rsidR="00237E76" w:rsidRDefault="00BF2492">
            <w:pPr>
              <w:pStyle w:val="TableText"/>
            </w:pPr>
            <w:r>
              <w:t>The source is within acceptable voltage/frequency limits.</w:t>
            </w:r>
          </w:p>
        </w:tc>
      </w:tr>
      <w:tr w:rsidR="00237E76" w14:paraId="77109D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AF688" w14:textId="77777777" w:rsidR="00237E76" w:rsidRDefault="00BF2492">
            <w:pPr>
              <w:pStyle w:val="TableText"/>
            </w:pPr>
            <w:r>
              <w:t>ns=1;i=6324</w:t>
            </w:r>
          </w:p>
        </w:tc>
        <w:tc>
          <w:tcPr>
            <w:tcW w:w="2600" w:type="dxa"/>
            <w:tcBorders>
              <w:top w:val="single" w:sz="4" w:space="0" w:color="auto"/>
              <w:left w:val="single" w:sz="4" w:space="0" w:color="auto"/>
              <w:bottom w:val="single" w:sz="4" w:space="0" w:color="auto"/>
              <w:right w:val="single" w:sz="4" w:space="0" w:color="auto"/>
            </w:tcBorders>
          </w:tcPr>
          <w:p w14:paraId="3702C08D" w14:textId="77777777" w:rsidR="00237E76" w:rsidRDefault="00BF2492">
            <w:pPr>
              <w:pStyle w:val="TableText"/>
            </w:pPr>
            <w:r>
              <w:t>Voltage</w:t>
            </w:r>
          </w:p>
        </w:tc>
        <w:tc>
          <w:tcPr>
            <w:tcW w:w="1400" w:type="dxa"/>
            <w:tcBorders>
              <w:top w:val="single" w:sz="4" w:space="0" w:color="auto"/>
              <w:left w:val="single" w:sz="4" w:space="0" w:color="auto"/>
              <w:bottom w:val="single" w:sz="4" w:space="0" w:color="auto"/>
              <w:right w:val="single" w:sz="4" w:space="0" w:color="auto"/>
            </w:tcBorders>
          </w:tcPr>
          <w:p w14:paraId="5B748BF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050A46" w14:textId="77777777" w:rsidR="00237E76" w:rsidRDefault="00BF2492">
            <w:pPr>
              <w:pStyle w:val="TableText"/>
            </w:pPr>
            <w:r>
              <w:t>Source line-to-line voltage. EngineeringUnits: V.</w:t>
            </w:r>
          </w:p>
        </w:tc>
      </w:tr>
      <w:tr w:rsidR="00237E76" w14:paraId="53892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60E643" w14:textId="77777777" w:rsidR="00237E76" w:rsidRDefault="00BF2492">
            <w:pPr>
              <w:pStyle w:val="TableText"/>
            </w:pPr>
            <w:r>
              <w:t>ns=1;i=6325</w:t>
            </w:r>
          </w:p>
        </w:tc>
        <w:tc>
          <w:tcPr>
            <w:tcW w:w="2600" w:type="dxa"/>
            <w:tcBorders>
              <w:top w:val="single" w:sz="4" w:space="0" w:color="auto"/>
              <w:left w:val="single" w:sz="4" w:space="0" w:color="auto"/>
              <w:bottom w:val="single" w:sz="4" w:space="0" w:color="auto"/>
              <w:right w:val="single" w:sz="4" w:space="0" w:color="auto"/>
            </w:tcBorders>
          </w:tcPr>
          <w:p w14:paraId="278B23EA"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5E687E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3E0AB3" w14:textId="77777777" w:rsidR="00237E76" w:rsidRDefault="00237E76">
            <w:pPr>
              <w:pStyle w:val="TableText"/>
            </w:pPr>
          </w:p>
        </w:tc>
      </w:tr>
      <w:tr w:rsidR="00237E76" w14:paraId="4EFDD9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8CC54" w14:textId="77777777" w:rsidR="00237E76" w:rsidRDefault="00BF2492">
            <w:pPr>
              <w:pStyle w:val="TableText"/>
            </w:pPr>
            <w:r>
              <w:t>ns=1;i=6326</w:t>
            </w:r>
          </w:p>
        </w:tc>
        <w:tc>
          <w:tcPr>
            <w:tcW w:w="2600" w:type="dxa"/>
            <w:tcBorders>
              <w:top w:val="single" w:sz="4" w:space="0" w:color="auto"/>
              <w:left w:val="single" w:sz="4" w:space="0" w:color="auto"/>
              <w:bottom w:val="single" w:sz="4" w:space="0" w:color="auto"/>
              <w:right w:val="single" w:sz="4" w:space="0" w:color="auto"/>
            </w:tcBorders>
          </w:tcPr>
          <w:p w14:paraId="1E0A1121" w14:textId="77777777" w:rsidR="00237E76" w:rsidRDefault="00BF2492">
            <w:pPr>
              <w:pStyle w:val="TableText"/>
            </w:pPr>
            <w:r>
              <w:t>Frequency</w:t>
            </w:r>
          </w:p>
        </w:tc>
        <w:tc>
          <w:tcPr>
            <w:tcW w:w="1400" w:type="dxa"/>
            <w:tcBorders>
              <w:top w:val="single" w:sz="4" w:space="0" w:color="auto"/>
              <w:left w:val="single" w:sz="4" w:space="0" w:color="auto"/>
              <w:bottom w:val="single" w:sz="4" w:space="0" w:color="auto"/>
              <w:right w:val="single" w:sz="4" w:space="0" w:color="auto"/>
            </w:tcBorders>
          </w:tcPr>
          <w:p w14:paraId="79F1891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8C4CF1" w14:textId="77777777" w:rsidR="00237E76" w:rsidRDefault="00BF2492">
            <w:pPr>
              <w:pStyle w:val="TableText"/>
            </w:pPr>
            <w:r>
              <w:t>Source frequency. EngineeringUnits: Hz.</w:t>
            </w:r>
          </w:p>
        </w:tc>
      </w:tr>
      <w:tr w:rsidR="00237E76" w14:paraId="7B8727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027C5" w14:textId="77777777" w:rsidR="00237E76" w:rsidRDefault="00BF2492">
            <w:pPr>
              <w:pStyle w:val="TableText"/>
            </w:pPr>
            <w:r>
              <w:t>ns=1;i=6327</w:t>
            </w:r>
          </w:p>
        </w:tc>
        <w:tc>
          <w:tcPr>
            <w:tcW w:w="2600" w:type="dxa"/>
            <w:tcBorders>
              <w:top w:val="single" w:sz="4" w:space="0" w:color="auto"/>
              <w:left w:val="single" w:sz="4" w:space="0" w:color="auto"/>
              <w:bottom w:val="single" w:sz="4" w:space="0" w:color="auto"/>
              <w:right w:val="single" w:sz="4" w:space="0" w:color="auto"/>
            </w:tcBorders>
          </w:tcPr>
          <w:p w14:paraId="31565CBF"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BD7FBF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C2C7B2" w14:textId="77777777" w:rsidR="00237E76" w:rsidRDefault="00237E76">
            <w:pPr>
              <w:pStyle w:val="TableText"/>
            </w:pPr>
          </w:p>
        </w:tc>
      </w:tr>
      <w:tr w:rsidR="00237E76" w14:paraId="0B12D8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F24537" w14:textId="77777777" w:rsidR="00237E76" w:rsidRDefault="00BF2492">
            <w:pPr>
              <w:pStyle w:val="TableText"/>
            </w:pPr>
            <w:r>
              <w:t>ns=1;i=6328</w:t>
            </w:r>
          </w:p>
        </w:tc>
        <w:tc>
          <w:tcPr>
            <w:tcW w:w="2600" w:type="dxa"/>
            <w:tcBorders>
              <w:top w:val="single" w:sz="4" w:space="0" w:color="auto"/>
              <w:left w:val="single" w:sz="4" w:space="0" w:color="auto"/>
              <w:bottom w:val="single" w:sz="4" w:space="0" w:color="auto"/>
              <w:right w:val="single" w:sz="4" w:space="0" w:color="auto"/>
            </w:tcBorders>
          </w:tcPr>
          <w:p w14:paraId="193D1C16" w14:textId="77777777" w:rsidR="00237E76" w:rsidRDefault="00BF2492">
            <w:pPr>
              <w:pStyle w:val="TableText"/>
            </w:pPr>
            <w:r>
              <w:t>PhaseRotation</w:t>
            </w:r>
          </w:p>
        </w:tc>
        <w:tc>
          <w:tcPr>
            <w:tcW w:w="1400" w:type="dxa"/>
            <w:tcBorders>
              <w:top w:val="single" w:sz="4" w:space="0" w:color="auto"/>
              <w:left w:val="single" w:sz="4" w:space="0" w:color="auto"/>
              <w:bottom w:val="single" w:sz="4" w:space="0" w:color="auto"/>
              <w:right w:val="single" w:sz="4" w:space="0" w:color="auto"/>
            </w:tcBorders>
          </w:tcPr>
          <w:p w14:paraId="2FC299C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2D30AE" w14:textId="77777777" w:rsidR="00237E76" w:rsidRDefault="00BF2492">
            <w:pPr>
              <w:pStyle w:val="TableText"/>
            </w:pPr>
            <w:r>
              <w:t>Phase rotation of the source (e.g. ABC or CBA).</w:t>
            </w:r>
          </w:p>
        </w:tc>
      </w:tr>
      <w:tr w:rsidR="00237E76" w14:paraId="6D0AA1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B7B246" w14:textId="77777777" w:rsidR="00237E76" w:rsidRDefault="00BF2492">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2C855166" w14:textId="77777777" w:rsidR="00237E76" w:rsidRDefault="00BF2492">
            <w:pPr>
              <w:pStyle w:val="TableText"/>
            </w:pPr>
            <w:r>
              <w:t>AutomaticTransferSwitchType</w:t>
            </w:r>
          </w:p>
        </w:tc>
        <w:tc>
          <w:tcPr>
            <w:tcW w:w="1400" w:type="dxa"/>
            <w:tcBorders>
              <w:top w:val="single" w:sz="4" w:space="0" w:color="auto"/>
              <w:left w:val="single" w:sz="4" w:space="0" w:color="auto"/>
              <w:bottom w:val="single" w:sz="4" w:space="0" w:color="auto"/>
              <w:right w:val="single" w:sz="4" w:space="0" w:color="auto"/>
            </w:tcBorders>
          </w:tcPr>
          <w:p w14:paraId="2B5C33CF"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648C0E" w14:textId="77777777" w:rsidR="00237E76" w:rsidRDefault="00BF2492">
            <w:pPr>
              <w:pStyle w:val="TableText"/>
            </w:pPr>
            <w:r>
              <w:t>An automatic transfer switch (ATS) that transfers a load between a normal source (utility) and an emergency source (generator).</w:t>
            </w:r>
          </w:p>
        </w:tc>
      </w:tr>
      <w:tr w:rsidR="00237E76" w14:paraId="4BDD6E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EBD7E9" w14:textId="77777777" w:rsidR="00237E76" w:rsidRDefault="00BF2492">
            <w:pPr>
              <w:pStyle w:val="TableText"/>
            </w:pPr>
            <w:r>
              <w:t>ns=1;i=6329</w:t>
            </w:r>
          </w:p>
        </w:tc>
        <w:tc>
          <w:tcPr>
            <w:tcW w:w="2600" w:type="dxa"/>
            <w:tcBorders>
              <w:top w:val="single" w:sz="4" w:space="0" w:color="auto"/>
              <w:left w:val="single" w:sz="4" w:space="0" w:color="auto"/>
              <w:bottom w:val="single" w:sz="4" w:space="0" w:color="auto"/>
              <w:right w:val="single" w:sz="4" w:space="0" w:color="auto"/>
            </w:tcBorders>
          </w:tcPr>
          <w:p w14:paraId="76CB8BEF" w14:textId="77777777" w:rsidR="00237E76" w:rsidRDefault="00BF2492">
            <w:pPr>
              <w:pStyle w:val="TableText"/>
            </w:pPr>
            <w:r>
              <w:t>Identification</w:t>
            </w:r>
          </w:p>
        </w:tc>
        <w:tc>
          <w:tcPr>
            <w:tcW w:w="1400" w:type="dxa"/>
            <w:tcBorders>
              <w:top w:val="single" w:sz="4" w:space="0" w:color="auto"/>
              <w:left w:val="single" w:sz="4" w:space="0" w:color="auto"/>
              <w:bottom w:val="single" w:sz="4" w:space="0" w:color="auto"/>
              <w:right w:val="single" w:sz="4" w:space="0" w:color="auto"/>
            </w:tcBorders>
          </w:tcPr>
          <w:p w14:paraId="623A5263"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3D6F07" w14:textId="77777777" w:rsidR="00237E76" w:rsidRDefault="00BF2492">
            <w:pPr>
              <w:pStyle w:val="TableText"/>
            </w:pPr>
            <w:r>
              <w:t>ATS identification and nameplate.</w:t>
            </w:r>
          </w:p>
        </w:tc>
      </w:tr>
      <w:tr w:rsidR="00237E76" w14:paraId="08E754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0FA2ED" w14:textId="77777777" w:rsidR="00237E76" w:rsidRDefault="00BF2492">
            <w:pPr>
              <w:pStyle w:val="TableText"/>
            </w:pPr>
            <w:r>
              <w:t>ns=1;i=6330</w:t>
            </w:r>
          </w:p>
        </w:tc>
        <w:tc>
          <w:tcPr>
            <w:tcW w:w="2600" w:type="dxa"/>
            <w:tcBorders>
              <w:top w:val="single" w:sz="4" w:space="0" w:color="auto"/>
              <w:left w:val="single" w:sz="4" w:space="0" w:color="auto"/>
              <w:bottom w:val="single" w:sz="4" w:space="0" w:color="auto"/>
              <w:right w:val="single" w:sz="4" w:space="0" w:color="auto"/>
            </w:tcBorders>
          </w:tcPr>
          <w:p w14:paraId="0451C475" w14:textId="77777777" w:rsidR="00237E76" w:rsidRDefault="00BF2492">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4C84666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AA0D91" w14:textId="77777777" w:rsidR="00237E76" w:rsidRDefault="00BF2492">
            <w:pPr>
              <w:pStyle w:val="TableText"/>
            </w:pPr>
            <w:r>
              <w:t>Contact position of the switch.</w:t>
            </w:r>
          </w:p>
        </w:tc>
      </w:tr>
      <w:tr w:rsidR="00237E76" w14:paraId="2DAF98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5AEC23" w14:textId="77777777" w:rsidR="00237E76" w:rsidRDefault="00BF2492">
            <w:pPr>
              <w:pStyle w:val="TableText"/>
            </w:pPr>
            <w:r>
              <w:t>ns=1;i=6331</w:t>
            </w:r>
          </w:p>
        </w:tc>
        <w:tc>
          <w:tcPr>
            <w:tcW w:w="2600" w:type="dxa"/>
            <w:tcBorders>
              <w:top w:val="single" w:sz="4" w:space="0" w:color="auto"/>
              <w:left w:val="single" w:sz="4" w:space="0" w:color="auto"/>
              <w:bottom w:val="single" w:sz="4" w:space="0" w:color="auto"/>
              <w:right w:val="single" w:sz="4" w:space="0" w:color="auto"/>
            </w:tcBorders>
          </w:tcPr>
          <w:p w14:paraId="1E8F5C38" w14:textId="77777777" w:rsidR="00237E76" w:rsidRDefault="00BF2492">
            <w:pPr>
              <w:pStyle w:val="TableText"/>
            </w:pPr>
            <w:r>
              <w:t>OperatingState</w:t>
            </w:r>
          </w:p>
        </w:tc>
        <w:tc>
          <w:tcPr>
            <w:tcW w:w="1400" w:type="dxa"/>
            <w:tcBorders>
              <w:top w:val="single" w:sz="4" w:space="0" w:color="auto"/>
              <w:left w:val="single" w:sz="4" w:space="0" w:color="auto"/>
              <w:bottom w:val="single" w:sz="4" w:space="0" w:color="auto"/>
              <w:right w:val="single" w:sz="4" w:space="0" w:color="auto"/>
            </w:tcBorders>
          </w:tcPr>
          <w:p w14:paraId="062BE94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BD88A6" w14:textId="77777777" w:rsidR="00237E76" w:rsidRDefault="00BF2492">
            <w:pPr>
              <w:pStyle w:val="TableText"/>
            </w:pPr>
            <w:r>
              <w:t>Operating state of the switch.</w:t>
            </w:r>
          </w:p>
        </w:tc>
      </w:tr>
      <w:tr w:rsidR="00237E76" w14:paraId="446F98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D02B86" w14:textId="77777777" w:rsidR="00237E76" w:rsidRDefault="00BF2492">
            <w:pPr>
              <w:pStyle w:val="TableText"/>
            </w:pPr>
            <w:r>
              <w:t>ns=1;i=6332</w:t>
            </w:r>
          </w:p>
        </w:tc>
        <w:tc>
          <w:tcPr>
            <w:tcW w:w="2600" w:type="dxa"/>
            <w:tcBorders>
              <w:top w:val="single" w:sz="4" w:space="0" w:color="auto"/>
              <w:left w:val="single" w:sz="4" w:space="0" w:color="auto"/>
              <w:bottom w:val="single" w:sz="4" w:space="0" w:color="auto"/>
              <w:right w:val="single" w:sz="4" w:space="0" w:color="auto"/>
            </w:tcBorders>
          </w:tcPr>
          <w:p w14:paraId="37B31770" w14:textId="77777777" w:rsidR="00237E76" w:rsidRDefault="00BF2492">
            <w:pPr>
              <w:pStyle w:val="TableText"/>
            </w:pPr>
            <w:r>
              <w:t>TransitionType</w:t>
            </w:r>
          </w:p>
        </w:tc>
        <w:tc>
          <w:tcPr>
            <w:tcW w:w="1400" w:type="dxa"/>
            <w:tcBorders>
              <w:top w:val="single" w:sz="4" w:space="0" w:color="auto"/>
              <w:left w:val="single" w:sz="4" w:space="0" w:color="auto"/>
              <w:bottom w:val="single" w:sz="4" w:space="0" w:color="auto"/>
              <w:right w:val="single" w:sz="4" w:space="0" w:color="auto"/>
            </w:tcBorders>
          </w:tcPr>
          <w:p w14:paraId="5B9D977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98CC" w14:textId="77777777" w:rsidR="00237E76" w:rsidRDefault="00BF2492">
            <w:pPr>
              <w:pStyle w:val="TableText"/>
            </w:pPr>
            <w:r>
              <w:t>Transition method of the switch.</w:t>
            </w:r>
          </w:p>
        </w:tc>
      </w:tr>
      <w:tr w:rsidR="00237E76" w14:paraId="0845BF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126EF4" w14:textId="77777777" w:rsidR="00237E76" w:rsidRDefault="00BF2492">
            <w:pPr>
              <w:pStyle w:val="TableText"/>
            </w:pPr>
            <w:r>
              <w:t>ns=1;i=6333</w:t>
            </w:r>
          </w:p>
        </w:tc>
        <w:tc>
          <w:tcPr>
            <w:tcW w:w="2600" w:type="dxa"/>
            <w:tcBorders>
              <w:top w:val="single" w:sz="4" w:space="0" w:color="auto"/>
              <w:left w:val="single" w:sz="4" w:space="0" w:color="auto"/>
              <w:bottom w:val="single" w:sz="4" w:space="0" w:color="auto"/>
              <w:right w:val="single" w:sz="4" w:space="0" w:color="auto"/>
            </w:tcBorders>
          </w:tcPr>
          <w:p w14:paraId="13F41CD6" w14:textId="77777777" w:rsidR="00237E76" w:rsidRDefault="00BF2492">
            <w:pPr>
              <w:pStyle w:val="TableText"/>
            </w:pPr>
            <w:r>
              <w:t>Source1</w:t>
            </w:r>
          </w:p>
        </w:tc>
        <w:tc>
          <w:tcPr>
            <w:tcW w:w="1400" w:type="dxa"/>
            <w:tcBorders>
              <w:top w:val="single" w:sz="4" w:space="0" w:color="auto"/>
              <w:left w:val="single" w:sz="4" w:space="0" w:color="auto"/>
              <w:bottom w:val="single" w:sz="4" w:space="0" w:color="auto"/>
              <w:right w:val="single" w:sz="4" w:space="0" w:color="auto"/>
            </w:tcBorders>
          </w:tcPr>
          <w:p w14:paraId="2417275B"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A441CE" w14:textId="77777777" w:rsidR="00237E76" w:rsidRDefault="00BF2492">
            <w:pPr>
              <w:pStyle w:val="TableText"/>
            </w:pPr>
            <w:r>
              <w:t>Source 1 (normal/utility).</w:t>
            </w:r>
          </w:p>
        </w:tc>
      </w:tr>
      <w:tr w:rsidR="00237E76" w14:paraId="76BD24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49FA6A" w14:textId="77777777" w:rsidR="00237E76" w:rsidRDefault="00BF2492">
            <w:pPr>
              <w:pStyle w:val="TableText"/>
            </w:pPr>
            <w:r>
              <w:t>ns=1;i=6334</w:t>
            </w:r>
          </w:p>
        </w:tc>
        <w:tc>
          <w:tcPr>
            <w:tcW w:w="2600" w:type="dxa"/>
            <w:tcBorders>
              <w:top w:val="single" w:sz="4" w:space="0" w:color="auto"/>
              <w:left w:val="single" w:sz="4" w:space="0" w:color="auto"/>
              <w:bottom w:val="single" w:sz="4" w:space="0" w:color="auto"/>
              <w:right w:val="single" w:sz="4" w:space="0" w:color="auto"/>
            </w:tcBorders>
          </w:tcPr>
          <w:p w14:paraId="1AD4FFBC" w14:textId="77777777" w:rsidR="00237E76" w:rsidRDefault="00BF2492">
            <w:pPr>
              <w:pStyle w:val="TableText"/>
            </w:pPr>
            <w:r>
              <w:t>Source2</w:t>
            </w:r>
          </w:p>
        </w:tc>
        <w:tc>
          <w:tcPr>
            <w:tcW w:w="1400" w:type="dxa"/>
            <w:tcBorders>
              <w:top w:val="single" w:sz="4" w:space="0" w:color="auto"/>
              <w:left w:val="single" w:sz="4" w:space="0" w:color="auto"/>
              <w:bottom w:val="single" w:sz="4" w:space="0" w:color="auto"/>
              <w:right w:val="single" w:sz="4" w:space="0" w:color="auto"/>
            </w:tcBorders>
          </w:tcPr>
          <w:p w14:paraId="0FC0BD51"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AEC527D" w14:textId="77777777" w:rsidR="00237E76" w:rsidRDefault="00BF2492">
            <w:pPr>
              <w:pStyle w:val="TableText"/>
            </w:pPr>
            <w:r>
              <w:t>Source 2 (emergency/generator).</w:t>
            </w:r>
          </w:p>
        </w:tc>
      </w:tr>
      <w:tr w:rsidR="00237E76" w14:paraId="512500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D0E05" w14:textId="77777777" w:rsidR="00237E76" w:rsidRDefault="00BF2492">
            <w:pPr>
              <w:pStyle w:val="TableText"/>
            </w:pPr>
            <w:r>
              <w:t>ns=1;i=6335</w:t>
            </w:r>
          </w:p>
        </w:tc>
        <w:tc>
          <w:tcPr>
            <w:tcW w:w="2600" w:type="dxa"/>
            <w:tcBorders>
              <w:top w:val="single" w:sz="4" w:space="0" w:color="auto"/>
              <w:left w:val="single" w:sz="4" w:space="0" w:color="auto"/>
              <w:bottom w:val="single" w:sz="4" w:space="0" w:color="auto"/>
              <w:right w:val="single" w:sz="4" w:space="0" w:color="auto"/>
            </w:tcBorders>
          </w:tcPr>
          <w:p w14:paraId="0953794F" w14:textId="77777777" w:rsidR="00237E76" w:rsidRDefault="00BF2492">
            <w:pPr>
              <w:pStyle w:val="TableText"/>
            </w:pPr>
            <w:r>
              <w:t>PreferredSource</w:t>
            </w:r>
          </w:p>
        </w:tc>
        <w:tc>
          <w:tcPr>
            <w:tcW w:w="1400" w:type="dxa"/>
            <w:tcBorders>
              <w:top w:val="single" w:sz="4" w:space="0" w:color="auto"/>
              <w:left w:val="single" w:sz="4" w:space="0" w:color="auto"/>
              <w:bottom w:val="single" w:sz="4" w:space="0" w:color="auto"/>
              <w:right w:val="single" w:sz="4" w:space="0" w:color="auto"/>
            </w:tcBorders>
          </w:tcPr>
          <w:p w14:paraId="19340E4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B755B" w14:textId="77777777" w:rsidR="00237E76" w:rsidRDefault="00BF2492">
            <w:pPr>
              <w:pStyle w:val="TableText"/>
            </w:pPr>
            <w:r>
              <w:t>The preferred source (1 = normal, 2 = emergency).</w:t>
            </w:r>
          </w:p>
        </w:tc>
      </w:tr>
      <w:tr w:rsidR="00237E76" w14:paraId="138560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5ED9B4" w14:textId="77777777" w:rsidR="00237E76" w:rsidRDefault="00BF2492">
            <w:pPr>
              <w:pStyle w:val="TableText"/>
            </w:pPr>
            <w:r>
              <w:t>ns=1;i=6336</w:t>
            </w:r>
          </w:p>
        </w:tc>
        <w:tc>
          <w:tcPr>
            <w:tcW w:w="2600" w:type="dxa"/>
            <w:tcBorders>
              <w:top w:val="single" w:sz="4" w:space="0" w:color="auto"/>
              <w:left w:val="single" w:sz="4" w:space="0" w:color="auto"/>
              <w:bottom w:val="single" w:sz="4" w:space="0" w:color="auto"/>
              <w:right w:val="single" w:sz="4" w:space="0" w:color="auto"/>
            </w:tcBorders>
          </w:tcPr>
          <w:p w14:paraId="777951D0" w14:textId="77777777" w:rsidR="00237E76" w:rsidRDefault="00BF2492">
            <w:pPr>
              <w:pStyle w:val="TableText"/>
            </w:pPr>
            <w:r>
              <w:t>Source1Connected</w:t>
            </w:r>
          </w:p>
        </w:tc>
        <w:tc>
          <w:tcPr>
            <w:tcW w:w="1400" w:type="dxa"/>
            <w:tcBorders>
              <w:top w:val="single" w:sz="4" w:space="0" w:color="auto"/>
              <w:left w:val="single" w:sz="4" w:space="0" w:color="auto"/>
              <w:bottom w:val="single" w:sz="4" w:space="0" w:color="auto"/>
              <w:right w:val="single" w:sz="4" w:space="0" w:color="auto"/>
            </w:tcBorders>
          </w:tcPr>
          <w:p w14:paraId="049203D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CA5B1" w14:textId="77777777" w:rsidR="00237E76" w:rsidRDefault="00BF2492">
            <w:pPr>
              <w:pStyle w:val="TableText"/>
            </w:pPr>
            <w:r>
              <w:t>The load is connected to Source 1.</w:t>
            </w:r>
          </w:p>
        </w:tc>
      </w:tr>
      <w:tr w:rsidR="00237E76" w14:paraId="7EDB61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438F2" w14:textId="77777777" w:rsidR="00237E76" w:rsidRDefault="00BF2492">
            <w:pPr>
              <w:pStyle w:val="TableText"/>
            </w:pPr>
            <w:r>
              <w:t>ns=1;i=6337</w:t>
            </w:r>
          </w:p>
        </w:tc>
        <w:tc>
          <w:tcPr>
            <w:tcW w:w="2600" w:type="dxa"/>
            <w:tcBorders>
              <w:top w:val="single" w:sz="4" w:space="0" w:color="auto"/>
              <w:left w:val="single" w:sz="4" w:space="0" w:color="auto"/>
              <w:bottom w:val="single" w:sz="4" w:space="0" w:color="auto"/>
              <w:right w:val="single" w:sz="4" w:space="0" w:color="auto"/>
            </w:tcBorders>
          </w:tcPr>
          <w:p w14:paraId="05AE5EF6" w14:textId="77777777" w:rsidR="00237E76" w:rsidRDefault="00BF2492">
            <w:pPr>
              <w:pStyle w:val="TableText"/>
            </w:pPr>
            <w:r>
              <w:t>Source2Connected</w:t>
            </w:r>
          </w:p>
        </w:tc>
        <w:tc>
          <w:tcPr>
            <w:tcW w:w="1400" w:type="dxa"/>
            <w:tcBorders>
              <w:top w:val="single" w:sz="4" w:space="0" w:color="auto"/>
              <w:left w:val="single" w:sz="4" w:space="0" w:color="auto"/>
              <w:bottom w:val="single" w:sz="4" w:space="0" w:color="auto"/>
              <w:right w:val="single" w:sz="4" w:space="0" w:color="auto"/>
            </w:tcBorders>
          </w:tcPr>
          <w:p w14:paraId="7A23551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D9114D" w14:textId="77777777" w:rsidR="00237E76" w:rsidRDefault="00BF2492">
            <w:pPr>
              <w:pStyle w:val="TableText"/>
            </w:pPr>
            <w:r>
              <w:t>The load is connected to Source 2.</w:t>
            </w:r>
          </w:p>
        </w:tc>
      </w:tr>
      <w:tr w:rsidR="00237E76" w14:paraId="41265D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B55A8" w14:textId="77777777" w:rsidR="00237E76" w:rsidRDefault="00BF2492">
            <w:pPr>
              <w:pStyle w:val="TableText"/>
            </w:pPr>
            <w:r>
              <w:t>ns=1;i=6338</w:t>
            </w:r>
          </w:p>
        </w:tc>
        <w:tc>
          <w:tcPr>
            <w:tcW w:w="2600" w:type="dxa"/>
            <w:tcBorders>
              <w:top w:val="single" w:sz="4" w:space="0" w:color="auto"/>
              <w:left w:val="single" w:sz="4" w:space="0" w:color="auto"/>
              <w:bottom w:val="single" w:sz="4" w:space="0" w:color="auto"/>
              <w:right w:val="single" w:sz="4" w:space="0" w:color="auto"/>
            </w:tcBorders>
          </w:tcPr>
          <w:p w14:paraId="2FB78AF6" w14:textId="77777777" w:rsidR="00237E76" w:rsidRDefault="00BF2492">
            <w:pPr>
              <w:pStyle w:val="TableText"/>
            </w:pPr>
            <w:r>
              <w:t>TransferInhibited</w:t>
            </w:r>
          </w:p>
        </w:tc>
        <w:tc>
          <w:tcPr>
            <w:tcW w:w="1400" w:type="dxa"/>
            <w:tcBorders>
              <w:top w:val="single" w:sz="4" w:space="0" w:color="auto"/>
              <w:left w:val="single" w:sz="4" w:space="0" w:color="auto"/>
              <w:bottom w:val="single" w:sz="4" w:space="0" w:color="auto"/>
              <w:right w:val="single" w:sz="4" w:space="0" w:color="auto"/>
            </w:tcBorders>
          </w:tcPr>
          <w:p w14:paraId="437334E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9F0559" w14:textId="77777777" w:rsidR="00237E76" w:rsidRDefault="00BF2492">
            <w:pPr>
              <w:pStyle w:val="TableText"/>
            </w:pPr>
            <w:r>
              <w:t>Transfer is currently inhibited.</w:t>
            </w:r>
          </w:p>
        </w:tc>
      </w:tr>
      <w:tr w:rsidR="00237E76" w14:paraId="77F013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E0657" w14:textId="77777777" w:rsidR="00237E76" w:rsidRDefault="00BF2492">
            <w:pPr>
              <w:pStyle w:val="TableText"/>
            </w:pPr>
            <w:r>
              <w:t>ns=1;i=6339</w:t>
            </w:r>
          </w:p>
        </w:tc>
        <w:tc>
          <w:tcPr>
            <w:tcW w:w="2600" w:type="dxa"/>
            <w:tcBorders>
              <w:top w:val="single" w:sz="4" w:space="0" w:color="auto"/>
              <w:left w:val="single" w:sz="4" w:space="0" w:color="auto"/>
              <w:bottom w:val="single" w:sz="4" w:space="0" w:color="auto"/>
              <w:right w:val="single" w:sz="4" w:space="0" w:color="auto"/>
            </w:tcBorders>
          </w:tcPr>
          <w:p w14:paraId="3783F318" w14:textId="77777777" w:rsidR="00237E76" w:rsidRDefault="00BF2492">
            <w:pPr>
              <w:pStyle w:val="TableText"/>
            </w:pPr>
            <w:r>
              <w:t>TransferInhibitReason</w:t>
            </w:r>
          </w:p>
        </w:tc>
        <w:tc>
          <w:tcPr>
            <w:tcW w:w="1400" w:type="dxa"/>
            <w:tcBorders>
              <w:top w:val="single" w:sz="4" w:space="0" w:color="auto"/>
              <w:left w:val="single" w:sz="4" w:space="0" w:color="auto"/>
              <w:bottom w:val="single" w:sz="4" w:space="0" w:color="auto"/>
              <w:right w:val="single" w:sz="4" w:space="0" w:color="auto"/>
            </w:tcBorders>
          </w:tcPr>
          <w:p w14:paraId="71FDDB1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D6F1C2" w14:textId="77777777" w:rsidR="00237E76" w:rsidRDefault="00BF2492">
            <w:pPr>
              <w:pStyle w:val="TableText"/>
            </w:pPr>
            <w:r>
              <w:t>Reason transfer is inhibited, if any.</w:t>
            </w:r>
          </w:p>
        </w:tc>
      </w:tr>
      <w:tr w:rsidR="00237E76" w14:paraId="501E05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A1A6E" w14:textId="77777777" w:rsidR="00237E76" w:rsidRDefault="00BF2492">
            <w:pPr>
              <w:pStyle w:val="TableText"/>
            </w:pPr>
            <w:r>
              <w:t>ns=1;i=6340</w:t>
            </w:r>
          </w:p>
        </w:tc>
        <w:tc>
          <w:tcPr>
            <w:tcW w:w="2600" w:type="dxa"/>
            <w:tcBorders>
              <w:top w:val="single" w:sz="4" w:space="0" w:color="auto"/>
              <w:left w:val="single" w:sz="4" w:space="0" w:color="auto"/>
              <w:bottom w:val="single" w:sz="4" w:space="0" w:color="auto"/>
              <w:right w:val="single" w:sz="4" w:space="0" w:color="auto"/>
            </w:tcBorders>
          </w:tcPr>
          <w:p w14:paraId="3F7275EF" w14:textId="77777777" w:rsidR="00237E76" w:rsidRDefault="00BF2492">
            <w:pPr>
              <w:pStyle w:val="TableText"/>
            </w:pPr>
            <w:r>
              <w:t>RatedCurrent</w:t>
            </w:r>
          </w:p>
        </w:tc>
        <w:tc>
          <w:tcPr>
            <w:tcW w:w="1400" w:type="dxa"/>
            <w:tcBorders>
              <w:top w:val="single" w:sz="4" w:space="0" w:color="auto"/>
              <w:left w:val="single" w:sz="4" w:space="0" w:color="auto"/>
              <w:bottom w:val="single" w:sz="4" w:space="0" w:color="auto"/>
              <w:right w:val="single" w:sz="4" w:space="0" w:color="auto"/>
            </w:tcBorders>
          </w:tcPr>
          <w:p w14:paraId="36EFE7D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B79B6D" w14:textId="77777777" w:rsidR="00237E76" w:rsidRDefault="00BF2492">
            <w:pPr>
              <w:pStyle w:val="TableText"/>
            </w:pPr>
            <w:r>
              <w:t>Rated current of the switch. EngineeringUnits: A.</w:t>
            </w:r>
          </w:p>
        </w:tc>
      </w:tr>
      <w:tr w:rsidR="00237E76" w14:paraId="2AB9E4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B1219" w14:textId="77777777" w:rsidR="00237E76" w:rsidRDefault="00BF2492">
            <w:pPr>
              <w:pStyle w:val="TableText"/>
            </w:pPr>
            <w:r>
              <w:t>ns=1;i=6341</w:t>
            </w:r>
          </w:p>
        </w:tc>
        <w:tc>
          <w:tcPr>
            <w:tcW w:w="2600" w:type="dxa"/>
            <w:tcBorders>
              <w:top w:val="single" w:sz="4" w:space="0" w:color="auto"/>
              <w:left w:val="single" w:sz="4" w:space="0" w:color="auto"/>
              <w:bottom w:val="single" w:sz="4" w:space="0" w:color="auto"/>
              <w:right w:val="single" w:sz="4" w:space="0" w:color="auto"/>
            </w:tcBorders>
          </w:tcPr>
          <w:p w14:paraId="5554854A"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C75A257"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2D9F99" w14:textId="77777777" w:rsidR="00237E76" w:rsidRDefault="00237E76">
            <w:pPr>
              <w:pStyle w:val="TableText"/>
            </w:pPr>
          </w:p>
        </w:tc>
      </w:tr>
      <w:tr w:rsidR="00237E76" w14:paraId="3891D2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D0C73E" w14:textId="77777777" w:rsidR="00237E76" w:rsidRDefault="00BF2492">
            <w:pPr>
              <w:pStyle w:val="TableText"/>
            </w:pPr>
            <w:r>
              <w:lastRenderedPageBreak/>
              <w:t>ns=1;i=6342</w:t>
            </w:r>
          </w:p>
        </w:tc>
        <w:tc>
          <w:tcPr>
            <w:tcW w:w="2600" w:type="dxa"/>
            <w:tcBorders>
              <w:top w:val="single" w:sz="4" w:space="0" w:color="auto"/>
              <w:left w:val="single" w:sz="4" w:space="0" w:color="auto"/>
              <w:bottom w:val="single" w:sz="4" w:space="0" w:color="auto"/>
              <w:right w:val="single" w:sz="4" w:space="0" w:color="auto"/>
            </w:tcBorders>
          </w:tcPr>
          <w:p w14:paraId="1492F5CC" w14:textId="77777777" w:rsidR="00237E76" w:rsidRDefault="00BF2492">
            <w:pPr>
              <w:pStyle w:val="TableText"/>
            </w:pPr>
            <w:r>
              <w:t>PoleCount</w:t>
            </w:r>
          </w:p>
        </w:tc>
        <w:tc>
          <w:tcPr>
            <w:tcW w:w="1400" w:type="dxa"/>
            <w:tcBorders>
              <w:top w:val="single" w:sz="4" w:space="0" w:color="auto"/>
              <w:left w:val="single" w:sz="4" w:space="0" w:color="auto"/>
              <w:bottom w:val="single" w:sz="4" w:space="0" w:color="auto"/>
              <w:right w:val="single" w:sz="4" w:space="0" w:color="auto"/>
            </w:tcBorders>
          </w:tcPr>
          <w:p w14:paraId="6BBAEE5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37B505" w14:textId="77777777" w:rsidR="00237E76" w:rsidRDefault="00BF2492">
            <w:pPr>
              <w:pStyle w:val="TableText"/>
            </w:pPr>
            <w:r>
              <w:t>Number of poles.</w:t>
            </w:r>
          </w:p>
        </w:tc>
      </w:tr>
      <w:tr w:rsidR="00237E76" w14:paraId="4D43E6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82777" w14:textId="77777777" w:rsidR="00237E76" w:rsidRDefault="00BF2492">
            <w:pPr>
              <w:pStyle w:val="TableText"/>
            </w:pPr>
            <w:r>
              <w:t>ns=1;i=6343</w:t>
            </w:r>
          </w:p>
        </w:tc>
        <w:tc>
          <w:tcPr>
            <w:tcW w:w="2600" w:type="dxa"/>
            <w:tcBorders>
              <w:top w:val="single" w:sz="4" w:space="0" w:color="auto"/>
              <w:left w:val="single" w:sz="4" w:space="0" w:color="auto"/>
              <w:bottom w:val="single" w:sz="4" w:space="0" w:color="auto"/>
              <w:right w:val="single" w:sz="4" w:space="0" w:color="auto"/>
            </w:tcBorders>
          </w:tcPr>
          <w:p w14:paraId="4DE87329" w14:textId="77777777" w:rsidR="00237E76" w:rsidRDefault="00BF2492">
            <w:pPr>
              <w:pStyle w:val="TableText"/>
            </w:pPr>
            <w:r>
              <w:t>ServiceEntranceRated</w:t>
            </w:r>
          </w:p>
        </w:tc>
        <w:tc>
          <w:tcPr>
            <w:tcW w:w="1400" w:type="dxa"/>
            <w:tcBorders>
              <w:top w:val="single" w:sz="4" w:space="0" w:color="auto"/>
              <w:left w:val="single" w:sz="4" w:space="0" w:color="auto"/>
              <w:bottom w:val="single" w:sz="4" w:space="0" w:color="auto"/>
              <w:right w:val="single" w:sz="4" w:space="0" w:color="auto"/>
            </w:tcBorders>
          </w:tcPr>
          <w:p w14:paraId="3D15458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38E76D" w14:textId="77777777" w:rsidR="00237E76" w:rsidRDefault="00BF2492">
            <w:pPr>
              <w:pStyle w:val="TableText"/>
            </w:pPr>
            <w:r>
              <w:t>The switch is service-entrance rated.</w:t>
            </w:r>
          </w:p>
        </w:tc>
      </w:tr>
      <w:tr w:rsidR="00237E76" w14:paraId="40FF58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E5C24" w14:textId="77777777" w:rsidR="00237E76" w:rsidRDefault="00BF2492">
            <w:pPr>
              <w:pStyle w:val="TableText"/>
            </w:pPr>
            <w:r>
              <w:t>ns=1;i=6344</w:t>
            </w:r>
          </w:p>
        </w:tc>
        <w:tc>
          <w:tcPr>
            <w:tcW w:w="2600" w:type="dxa"/>
            <w:tcBorders>
              <w:top w:val="single" w:sz="4" w:space="0" w:color="auto"/>
              <w:left w:val="single" w:sz="4" w:space="0" w:color="auto"/>
              <w:bottom w:val="single" w:sz="4" w:space="0" w:color="auto"/>
              <w:right w:val="single" w:sz="4" w:space="0" w:color="auto"/>
            </w:tcBorders>
          </w:tcPr>
          <w:p w14:paraId="3CEE33F9" w14:textId="77777777" w:rsidR="00237E76" w:rsidRDefault="00BF2492">
            <w:pPr>
              <w:pStyle w:val="TableText"/>
            </w:pPr>
            <w:r>
              <w:t>LoadCurrent</w:t>
            </w:r>
          </w:p>
        </w:tc>
        <w:tc>
          <w:tcPr>
            <w:tcW w:w="1400" w:type="dxa"/>
            <w:tcBorders>
              <w:top w:val="single" w:sz="4" w:space="0" w:color="auto"/>
              <w:left w:val="single" w:sz="4" w:space="0" w:color="auto"/>
              <w:bottom w:val="single" w:sz="4" w:space="0" w:color="auto"/>
              <w:right w:val="single" w:sz="4" w:space="0" w:color="auto"/>
            </w:tcBorders>
          </w:tcPr>
          <w:p w14:paraId="10856CB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4353D3" w14:textId="77777777" w:rsidR="00237E76" w:rsidRDefault="00BF2492">
            <w:pPr>
              <w:pStyle w:val="TableText"/>
            </w:pPr>
            <w:r>
              <w:t>Load current through the switch. EngineeringUnits: A.</w:t>
            </w:r>
          </w:p>
        </w:tc>
      </w:tr>
      <w:tr w:rsidR="00237E76" w14:paraId="1EF34C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72FE2" w14:textId="77777777" w:rsidR="00237E76" w:rsidRDefault="00BF2492">
            <w:pPr>
              <w:pStyle w:val="TableText"/>
            </w:pPr>
            <w:r>
              <w:t>ns=1;i=6345</w:t>
            </w:r>
          </w:p>
        </w:tc>
        <w:tc>
          <w:tcPr>
            <w:tcW w:w="2600" w:type="dxa"/>
            <w:tcBorders>
              <w:top w:val="single" w:sz="4" w:space="0" w:color="auto"/>
              <w:left w:val="single" w:sz="4" w:space="0" w:color="auto"/>
              <w:bottom w:val="single" w:sz="4" w:space="0" w:color="auto"/>
              <w:right w:val="single" w:sz="4" w:space="0" w:color="auto"/>
            </w:tcBorders>
          </w:tcPr>
          <w:p w14:paraId="6785A7A5"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1B62A5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A2AB2E" w14:textId="77777777" w:rsidR="00237E76" w:rsidRDefault="00237E76">
            <w:pPr>
              <w:pStyle w:val="TableText"/>
            </w:pPr>
          </w:p>
        </w:tc>
      </w:tr>
      <w:tr w:rsidR="00237E76" w14:paraId="76C957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B1AD5A" w14:textId="77777777" w:rsidR="00237E76" w:rsidRDefault="00BF2492">
            <w:pPr>
              <w:pStyle w:val="TableText"/>
            </w:pPr>
            <w:r>
              <w:t>ns=1;i=6346</w:t>
            </w:r>
          </w:p>
        </w:tc>
        <w:tc>
          <w:tcPr>
            <w:tcW w:w="2600" w:type="dxa"/>
            <w:tcBorders>
              <w:top w:val="single" w:sz="4" w:space="0" w:color="auto"/>
              <w:left w:val="single" w:sz="4" w:space="0" w:color="auto"/>
              <w:bottom w:val="single" w:sz="4" w:space="0" w:color="auto"/>
              <w:right w:val="single" w:sz="4" w:space="0" w:color="auto"/>
            </w:tcBorders>
          </w:tcPr>
          <w:p w14:paraId="57016F40" w14:textId="77777777" w:rsidR="00237E76" w:rsidRDefault="00BF2492">
            <w:pPr>
              <w:pStyle w:val="TableText"/>
            </w:pPr>
            <w:r>
              <w:t>TransferCount</w:t>
            </w:r>
          </w:p>
        </w:tc>
        <w:tc>
          <w:tcPr>
            <w:tcW w:w="1400" w:type="dxa"/>
            <w:tcBorders>
              <w:top w:val="single" w:sz="4" w:space="0" w:color="auto"/>
              <w:left w:val="single" w:sz="4" w:space="0" w:color="auto"/>
              <w:bottom w:val="single" w:sz="4" w:space="0" w:color="auto"/>
              <w:right w:val="single" w:sz="4" w:space="0" w:color="auto"/>
            </w:tcBorders>
          </w:tcPr>
          <w:p w14:paraId="3DC6AA7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A605DF" w14:textId="77777777" w:rsidR="00237E76" w:rsidRDefault="00BF2492">
            <w:pPr>
              <w:pStyle w:val="TableText"/>
            </w:pPr>
            <w:r>
              <w:t>Cumulative number of transfers.</w:t>
            </w:r>
          </w:p>
        </w:tc>
      </w:tr>
      <w:tr w:rsidR="00237E76" w14:paraId="253D4D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9E95D" w14:textId="77777777" w:rsidR="00237E76" w:rsidRDefault="00BF2492">
            <w:pPr>
              <w:pStyle w:val="TableText"/>
            </w:pPr>
            <w:r>
              <w:t>ns=1;i=6347</w:t>
            </w:r>
          </w:p>
        </w:tc>
        <w:tc>
          <w:tcPr>
            <w:tcW w:w="2600" w:type="dxa"/>
            <w:tcBorders>
              <w:top w:val="single" w:sz="4" w:space="0" w:color="auto"/>
              <w:left w:val="single" w:sz="4" w:space="0" w:color="auto"/>
              <w:bottom w:val="single" w:sz="4" w:space="0" w:color="auto"/>
              <w:right w:val="single" w:sz="4" w:space="0" w:color="auto"/>
            </w:tcBorders>
          </w:tcPr>
          <w:p w14:paraId="16DD51DF" w14:textId="77777777" w:rsidR="00237E76" w:rsidRDefault="00BF2492">
            <w:pPr>
              <w:pStyle w:val="TableText"/>
            </w:pPr>
            <w:r>
              <w:t>LastTransferTime</w:t>
            </w:r>
          </w:p>
        </w:tc>
        <w:tc>
          <w:tcPr>
            <w:tcW w:w="1400" w:type="dxa"/>
            <w:tcBorders>
              <w:top w:val="single" w:sz="4" w:space="0" w:color="auto"/>
              <w:left w:val="single" w:sz="4" w:space="0" w:color="auto"/>
              <w:bottom w:val="single" w:sz="4" w:space="0" w:color="auto"/>
              <w:right w:val="single" w:sz="4" w:space="0" w:color="auto"/>
            </w:tcBorders>
          </w:tcPr>
          <w:p w14:paraId="4C599D4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84282C" w14:textId="77777777" w:rsidR="00237E76" w:rsidRDefault="00BF2492">
            <w:pPr>
              <w:pStyle w:val="TableText"/>
            </w:pPr>
            <w:r>
              <w:t>Timestamp of the last transfer.</w:t>
            </w:r>
          </w:p>
        </w:tc>
      </w:tr>
      <w:tr w:rsidR="00237E76" w14:paraId="3BC383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15E08" w14:textId="77777777" w:rsidR="00237E76" w:rsidRDefault="00BF2492">
            <w:pPr>
              <w:pStyle w:val="TableText"/>
            </w:pPr>
            <w:r>
              <w:t>ns=1;i=6348</w:t>
            </w:r>
          </w:p>
        </w:tc>
        <w:tc>
          <w:tcPr>
            <w:tcW w:w="2600" w:type="dxa"/>
            <w:tcBorders>
              <w:top w:val="single" w:sz="4" w:space="0" w:color="auto"/>
              <w:left w:val="single" w:sz="4" w:space="0" w:color="auto"/>
              <w:bottom w:val="single" w:sz="4" w:space="0" w:color="auto"/>
              <w:right w:val="single" w:sz="4" w:space="0" w:color="auto"/>
            </w:tcBorders>
          </w:tcPr>
          <w:p w14:paraId="6923AAA5" w14:textId="77777777" w:rsidR="00237E76" w:rsidRDefault="00BF2492">
            <w:pPr>
              <w:pStyle w:val="TableText"/>
            </w:pPr>
            <w:r>
              <w:t>EngineStartDelay</w:t>
            </w:r>
          </w:p>
        </w:tc>
        <w:tc>
          <w:tcPr>
            <w:tcW w:w="1400" w:type="dxa"/>
            <w:tcBorders>
              <w:top w:val="single" w:sz="4" w:space="0" w:color="auto"/>
              <w:left w:val="single" w:sz="4" w:space="0" w:color="auto"/>
              <w:bottom w:val="single" w:sz="4" w:space="0" w:color="auto"/>
              <w:right w:val="single" w:sz="4" w:space="0" w:color="auto"/>
            </w:tcBorders>
          </w:tcPr>
          <w:p w14:paraId="16EBE28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045A76" w14:textId="77777777" w:rsidR="00237E76" w:rsidRDefault="00BF2492">
            <w:pPr>
              <w:pStyle w:val="TableText"/>
            </w:pPr>
            <w:r>
              <w:t>Engine-start (outage confirmation) delay.</w:t>
            </w:r>
          </w:p>
        </w:tc>
      </w:tr>
      <w:tr w:rsidR="00237E76" w14:paraId="569435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E6BD8" w14:textId="77777777" w:rsidR="00237E76" w:rsidRDefault="00BF2492">
            <w:pPr>
              <w:pStyle w:val="TableText"/>
            </w:pPr>
            <w:r>
              <w:t>ns=1;i=6349</w:t>
            </w:r>
          </w:p>
        </w:tc>
        <w:tc>
          <w:tcPr>
            <w:tcW w:w="2600" w:type="dxa"/>
            <w:tcBorders>
              <w:top w:val="single" w:sz="4" w:space="0" w:color="auto"/>
              <w:left w:val="single" w:sz="4" w:space="0" w:color="auto"/>
              <w:bottom w:val="single" w:sz="4" w:space="0" w:color="auto"/>
              <w:right w:val="single" w:sz="4" w:space="0" w:color="auto"/>
            </w:tcBorders>
          </w:tcPr>
          <w:p w14:paraId="7F6B9BCA" w14:textId="77777777" w:rsidR="00237E76" w:rsidRDefault="00BF2492">
            <w:pPr>
              <w:pStyle w:val="TableText"/>
            </w:pPr>
            <w:r>
              <w:t>TransferToEmergencyDelay</w:t>
            </w:r>
          </w:p>
        </w:tc>
        <w:tc>
          <w:tcPr>
            <w:tcW w:w="1400" w:type="dxa"/>
            <w:tcBorders>
              <w:top w:val="single" w:sz="4" w:space="0" w:color="auto"/>
              <w:left w:val="single" w:sz="4" w:space="0" w:color="auto"/>
              <w:bottom w:val="single" w:sz="4" w:space="0" w:color="auto"/>
              <w:right w:val="single" w:sz="4" w:space="0" w:color="auto"/>
            </w:tcBorders>
          </w:tcPr>
          <w:p w14:paraId="682822A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947AC2" w14:textId="77777777" w:rsidR="00237E76" w:rsidRDefault="00BF2492">
            <w:pPr>
              <w:pStyle w:val="TableText"/>
            </w:pPr>
            <w:r>
              <w:t>Delay before transferring to emergency.</w:t>
            </w:r>
          </w:p>
        </w:tc>
      </w:tr>
      <w:tr w:rsidR="00237E76" w14:paraId="0ED51C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4C1ACF" w14:textId="77777777" w:rsidR="00237E76" w:rsidRDefault="00BF2492">
            <w:pPr>
              <w:pStyle w:val="TableText"/>
            </w:pPr>
            <w:r>
              <w:t>ns=1;i=6350</w:t>
            </w:r>
          </w:p>
        </w:tc>
        <w:tc>
          <w:tcPr>
            <w:tcW w:w="2600" w:type="dxa"/>
            <w:tcBorders>
              <w:top w:val="single" w:sz="4" w:space="0" w:color="auto"/>
              <w:left w:val="single" w:sz="4" w:space="0" w:color="auto"/>
              <w:bottom w:val="single" w:sz="4" w:space="0" w:color="auto"/>
              <w:right w:val="single" w:sz="4" w:space="0" w:color="auto"/>
            </w:tcBorders>
          </w:tcPr>
          <w:p w14:paraId="081A735F" w14:textId="77777777" w:rsidR="00237E76" w:rsidRDefault="00BF2492">
            <w:pPr>
              <w:pStyle w:val="TableText"/>
            </w:pPr>
            <w:r>
              <w:t>RetransferToNormalDelay</w:t>
            </w:r>
          </w:p>
        </w:tc>
        <w:tc>
          <w:tcPr>
            <w:tcW w:w="1400" w:type="dxa"/>
            <w:tcBorders>
              <w:top w:val="single" w:sz="4" w:space="0" w:color="auto"/>
              <w:left w:val="single" w:sz="4" w:space="0" w:color="auto"/>
              <w:bottom w:val="single" w:sz="4" w:space="0" w:color="auto"/>
              <w:right w:val="single" w:sz="4" w:space="0" w:color="auto"/>
            </w:tcBorders>
          </w:tcPr>
          <w:p w14:paraId="268F733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5BAFEC" w14:textId="77777777" w:rsidR="00237E76" w:rsidRDefault="00BF2492">
            <w:pPr>
              <w:pStyle w:val="TableText"/>
            </w:pPr>
            <w:r>
              <w:t>Delay before retransferring to normal.</w:t>
            </w:r>
          </w:p>
        </w:tc>
      </w:tr>
      <w:tr w:rsidR="00237E76" w14:paraId="20AEAD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0DD8A3" w14:textId="77777777" w:rsidR="00237E76" w:rsidRDefault="00BF2492">
            <w:pPr>
              <w:pStyle w:val="TableText"/>
            </w:pPr>
            <w:r>
              <w:t>ns=1;i=6351</w:t>
            </w:r>
          </w:p>
        </w:tc>
        <w:tc>
          <w:tcPr>
            <w:tcW w:w="2600" w:type="dxa"/>
            <w:tcBorders>
              <w:top w:val="single" w:sz="4" w:space="0" w:color="auto"/>
              <w:left w:val="single" w:sz="4" w:space="0" w:color="auto"/>
              <w:bottom w:val="single" w:sz="4" w:space="0" w:color="auto"/>
              <w:right w:val="single" w:sz="4" w:space="0" w:color="auto"/>
            </w:tcBorders>
          </w:tcPr>
          <w:p w14:paraId="71EF8198" w14:textId="77777777" w:rsidR="00237E76" w:rsidRDefault="00BF2492">
            <w:pPr>
              <w:pStyle w:val="TableText"/>
            </w:pPr>
            <w:r>
              <w:t>CooldownDelay</w:t>
            </w:r>
          </w:p>
        </w:tc>
        <w:tc>
          <w:tcPr>
            <w:tcW w:w="1400" w:type="dxa"/>
            <w:tcBorders>
              <w:top w:val="single" w:sz="4" w:space="0" w:color="auto"/>
              <w:left w:val="single" w:sz="4" w:space="0" w:color="auto"/>
              <w:bottom w:val="single" w:sz="4" w:space="0" w:color="auto"/>
              <w:right w:val="single" w:sz="4" w:space="0" w:color="auto"/>
            </w:tcBorders>
          </w:tcPr>
          <w:p w14:paraId="61FF37D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6A4C01" w14:textId="77777777" w:rsidR="00237E76" w:rsidRDefault="00BF2492">
            <w:pPr>
              <w:pStyle w:val="TableText"/>
            </w:pPr>
            <w:r>
              <w:t>Engine cooldown (unloaded run) delay.</w:t>
            </w:r>
          </w:p>
        </w:tc>
      </w:tr>
      <w:tr w:rsidR="00237E76" w14:paraId="68512E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08497" w14:textId="77777777" w:rsidR="00237E76" w:rsidRDefault="00BF2492">
            <w:pPr>
              <w:pStyle w:val="TableText"/>
            </w:pPr>
            <w:r>
              <w:t>ns=1;i=6352</w:t>
            </w:r>
          </w:p>
        </w:tc>
        <w:tc>
          <w:tcPr>
            <w:tcW w:w="2600" w:type="dxa"/>
            <w:tcBorders>
              <w:top w:val="single" w:sz="4" w:space="0" w:color="auto"/>
              <w:left w:val="single" w:sz="4" w:space="0" w:color="auto"/>
              <w:bottom w:val="single" w:sz="4" w:space="0" w:color="auto"/>
              <w:right w:val="single" w:sz="4" w:space="0" w:color="auto"/>
            </w:tcBorders>
          </w:tcPr>
          <w:p w14:paraId="112497B5" w14:textId="77777777" w:rsidR="00237E76" w:rsidRDefault="00BF2492">
            <w:pPr>
              <w:pStyle w:val="TableText"/>
            </w:pPr>
            <w:r>
              <w:t>Transfer</w:t>
            </w:r>
          </w:p>
        </w:tc>
        <w:tc>
          <w:tcPr>
            <w:tcW w:w="1400" w:type="dxa"/>
            <w:tcBorders>
              <w:top w:val="single" w:sz="4" w:space="0" w:color="auto"/>
              <w:left w:val="single" w:sz="4" w:space="0" w:color="auto"/>
              <w:bottom w:val="single" w:sz="4" w:space="0" w:color="auto"/>
              <w:right w:val="single" w:sz="4" w:space="0" w:color="auto"/>
            </w:tcBorders>
          </w:tcPr>
          <w:p w14:paraId="1ED538FF"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E7AA30C" w14:textId="77777777" w:rsidR="00237E76" w:rsidRDefault="00BF2492">
            <w:pPr>
              <w:pStyle w:val="TableText"/>
            </w:pPr>
            <w:r>
              <w:t>Command a transfer to the emergency source.</w:t>
            </w:r>
          </w:p>
        </w:tc>
      </w:tr>
      <w:tr w:rsidR="00237E76" w14:paraId="0D7CA8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53D34" w14:textId="77777777" w:rsidR="00237E76" w:rsidRDefault="00BF2492">
            <w:pPr>
              <w:pStyle w:val="TableText"/>
            </w:pPr>
            <w:r>
              <w:t>ns=1;i=6353</w:t>
            </w:r>
          </w:p>
        </w:tc>
        <w:tc>
          <w:tcPr>
            <w:tcW w:w="2600" w:type="dxa"/>
            <w:tcBorders>
              <w:top w:val="single" w:sz="4" w:space="0" w:color="auto"/>
              <w:left w:val="single" w:sz="4" w:space="0" w:color="auto"/>
              <w:bottom w:val="single" w:sz="4" w:space="0" w:color="auto"/>
              <w:right w:val="single" w:sz="4" w:space="0" w:color="auto"/>
            </w:tcBorders>
          </w:tcPr>
          <w:p w14:paraId="670D2B70" w14:textId="77777777" w:rsidR="00237E76" w:rsidRDefault="00BF2492">
            <w:pPr>
              <w:pStyle w:val="TableText"/>
            </w:pPr>
            <w:r>
              <w:t>Retransfer</w:t>
            </w:r>
          </w:p>
        </w:tc>
        <w:tc>
          <w:tcPr>
            <w:tcW w:w="1400" w:type="dxa"/>
            <w:tcBorders>
              <w:top w:val="single" w:sz="4" w:space="0" w:color="auto"/>
              <w:left w:val="single" w:sz="4" w:space="0" w:color="auto"/>
              <w:bottom w:val="single" w:sz="4" w:space="0" w:color="auto"/>
              <w:right w:val="single" w:sz="4" w:space="0" w:color="auto"/>
            </w:tcBorders>
          </w:tcPr>
          <w:p w14:paraId="4F4915EE"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13BAF6" w14:textId="77777777" w:rsidR="00237E76" w:rsidRDefault="00BF2492">
            <w:pPr>
              <w:pStyle w:val="TableText"/>
            </w:pPr>
            <w:r>
              <w:t>Command a retransfer to the normal source.</w:t>
            </w:r>
          </w:p>
        </w:tc>
      </w:tr>
      <w:tr w:rsidR="00237E76" w14:paraId="025E6A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E09829" w14:textId="77777777" w:rsidR="00237E76" w:rsidRDefault="00BF2492">
            <w:pPr>
              <w:pStyle w:val="TableText"/>
            </w:pPr>
            <w:r>
              <w:t>ns=1;i=6354</w:t>
            </w:r>
          </w:p>
        </w:tc>
        <w:tc>
          <w:tcPr>
            <w:tcW w:w="2600" w:type="dxa"/>
            <w:tcBorders>
              <w:top w:val="single" w:sz="4" w:space="0" w:color="auto"/>
              <w:left w:val="single" w:sz="4" w:space="0" w:color="auto"/>
              <w:bottom w:val="single" w:sz="4" w:space="0" w:color="auto"/>
              <w:right w:val="single" w:sz="4" w:space="0" w:color="auto"/>
            </w:tcBorders>
          </w:tcPr>
          <w:p w14:paraId="5BA4E6C7" w14:textId="77777777" w:rsidR="00237E76" w:rsidRDefault="00BF2492">
            <w:pPr>
              <w:pStyle w:val="TableText"/>
            </w:pPr>
            <w:r>
              <w:t>InhibitTransfer</w:t>
            </w:r>
          </w:p>
        </w:tc>
        <w:tc>
          <w:tcPr>
            <w:tcW w:w="1400" w:type="dxa"/>
            <w:tcBorders>
              <w:top w:val="single" w:sz="4" w:space="0" w:color="auto"/>
              <w:left w:val="single" w:sz="4" w:space="0" w:color="auto"/>
              <w:bottom w:val="single" w:sz="4" w:space="0" w:color="auto"/>
              <w:right w:val="single" w:sz="4" w:space="0" w:color="auto"/>
            </w:tcBorders>
          </w:tcPr>
          <w:p w14:paraId="1C58B95B"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4704982" w14:textId="77777777" w:rsidR="00237E76" w:rsidRDefault="00BF2492">
            <w:pPr>
              <w:pStyle w:val="TableText"/>
            </w:pPr>
            <w:r>
              <w:t>Enable or disable the transfer inhibit.</w:t>
            </w:r>
          </w:p>
        </w:tc>
      </w:tr>
      <w:tr w:rsidR="00237E76" w14:paraId="7B21EE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8034" w14:textId="77777777" w:rsidR="00237E76" w:rsidRDefault="00BF2492">
            <w:pPr>
              <w:pStyle w:val="TableText"/>
            </w:pPr>
            <w:r>
              <w:t>ns=1;i=6355</w:t>
            </w:r>
          </w:p>
        </w:tc>
        <w:tc>
          <w:tcPr>
            <w:tcW w:w="2600" w:type="dxa"/>
            <w:tcBorders>
              <w:top w:val="single" w:sz="4" w:space="0" w:color="auto"/>
              <w:left w:val="single" w:sz="4" w:space="0" w:color="auto"/>
              <w:bottom w:val="single" w:sz="4" w:space="0" w:color="auto"/>
              <w:right w:val="single" w:sz="4" w:space="0" w:color="auto"/>
            </w:tcBorders>
          </w:tcPr>
          <w:p w14:paraId="6FED956D" w14:textId="77777777" w:rsidR="00237E76" w:rsidRDefault="00BF2492">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DB3AD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DB384" w14:textId="77777777" w:rsidR="00237E76" w:rsidRDefault="00237E76">
            <w:pPr>
              <w:pStyle w:val="TableText"/>
            </w:pPr>
          </w:p>
        </w:tc>
      </w:tr>
      <w:tr w:rsidR="00237E76" w14:paraId="5FCE85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BB3552" w14:textId="77777777" w:rsidR="00237E76" w:rsidRDefault="00BF2492">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3F6D7605" w14:textId="77777777" w:rsidR="00237E76" w:rsidRDefault="00BF2492">
            <w:pPr>
              <w:pStyle w:val="TableText"/>
            </w:pPr>
            <w:r>
              <w:t>ParallelingControllerType</w:t>
            </w:r>
          </w:p>
        </w:tc>
        <w:tc>
          <w:tcPr>
            <w:tcW w:w="1400" w:type="dxa"/>
            <w:tcBorders>
              <w:top w:val="single" w:sz="4" w:space="0" w:color="auto"/>
              <w:left w:val="single" w:sz="4" w:space="0" w:color="auto"/>
              <w:bottom w:val="single" w:sz="4" w:space="0" w:color="auto"/>
              <w:right w:val="single" w:sz="4" w:space="0" w:color="auto"/>
            </w:tcBorders>
          </w:tcPr>
          <w:p w14:paraId="03100F4C"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C779BF" w14:textId="77777777" w:rsidR="00237E76" w:rsidRDefault="00BF2492">
            <w:pPr>
              <w:pStyle w:val="TableText"/>
            </w:pPr>
            <w:r>
              <w:t>A paralleling / switchgear controller that synchronizes and shares load among generator sets on a common bus, and optionally parallels with the utility.</w:t>
            </w:r>
          </w:p>
        </w:tc>
      </w:tr>
      <w:tr w:rsidR="00237E76" w14:paraId="10D3D7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482453" w14:textId="77777777" w:rsidR="00237E76" w:rsidRDefault="00BF2492">
            <w:pPr>
              <w:pStyle w:val="TableText"/>
            </w:pPr>
            <w:r>
              <w:t>ns=1;i=6356</w:t>
            </w:r>
          </w:p>
        </w:tc>
        <w:tc>
          <w:tcPr>
            <w:tcW w:w="2600" w:type="dxa"/>
            <w:tcBorders>
              <w:top w:val="single" w:sz="4" w:space="0" w:color="auto"/>
              <w:left w:val="single" w:sz="4" w:space="0" w:color="auto"/>
              <w:bottom w:val="single" w:sz="4" w:space="0" w:color="auto"/>
              <w:right w:val="single" w:sz="4" w:space="0" w:color="auto"/>
            </w:tcBorders>
          </w:tcPr>
          <w:p w14:paraId="70277C7D" w14:textId="77777777" w:rsidR="00237E76" w:rsidRDefault="00BF2492">
            <w:pPr>
              <w:pStyle w:val="TableText"/>
            </w:pPr>
            <w:r>
              <w:t>SystemState</w:t>
            </w:r>
          </w:p>
        </w:tc>
        <w:tc>
          <w:tcPr>
            <w:tcW w:w="1400" w:type="dxa"/>
            <w:tcBorders>
              <w:top w:val="single" w:sz="4" w:space="0" w:color="auto"/>
              <w:left w:val="single" w:sz="4" w:space="0" w:color="auto"/>
              <w:bottom w:val="single" w:sz="4" w:space="0" w:color="auto"/>
              <w:right w:val="single" w:sz="4" w:space="0" w:color="auto"/>
            </w:tcBorders>
          </w:tcPr>
          <w:p w14:paraId="2A5CA00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C3D54C" w14:textId="77777777" w:rsidR="00237E76" w:rsidRDefault="00BF2492">
            <w:pPr>
              <w:pStyle w:val="TableText"/>
            </w:pPr>
            <w:r>
              <w:t>Operating state of the paralleling system.</w:t>
            </w:r>
          </w:p>
        </w:tc>
      </w:tr>
      <w:tr w:rsidR="00237E76" w14:paraId="2A062D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AD2DB" w14:textId="77777777" w:rsidR="00237E76" w:rsidRDefault="00BF2492">
            <w:pPr>
              <w:pStyle w:val="TableText"/>
            </w:pPr>
            <w:r>
              <w:t>ns=1;i=6357</w:t>
            </w:r>
          </w:p>
        </w:tc>
        <w:tc>
          <w:tcPr>
            <w:tcW w:w="2600" w:type="dxa"/>
            <w:tcBorders>
              <w:top w:val="single" w:sz="4" w:space="0" w:color="auto"/>
              <w:left w:val="single" w:sz="4" w:space="0" w:color="auto"/>
              <w:bottom w:val="single" w:sz="4" w:space="0" w:color="auto"/>
              <w:right w:val="single" w:sz="4" w:space="0" w:color="auto"/>
            </w:tcBorders>
          </w:tcPr>
          <w:p w14:paraId="5D648196" w14:textId="77777777" w:rsidR="00237E76" w:rsidRDefault="00BF2492">
            <w:pPr>
              <w:pStyle w:val="TableText"/>
            </w:pPr>
            <w:r>
              <w:t>BusVoltage</w:t>
            </w:r>
          </w:p>
        </w:tc>
        <w:tc>
          <w:tcPr>
            <w:tcW w:w="1400" w:type="dxa"/>
            <w:tcBorders>
              <w:top w:val="single" w:sz="4" w:space="0" w:color="auto"/>
              <w:left w:val="single" w:sz="4" w:space="0" w:color="auto"/>
              <w:bottom w:val="single" w:sz="4" w:space="0" w:color="auto"/>
              <w:right w:val="single" w:sz="4" w:space="0" w:color="auto"/>
            </w:tcBorders>
          </w:tcPr>
          <w:p w14:paraId="5C55A4D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AA4289" w14:textId="77777777" w:rsidR="00237E76" w:rsidRDefault="00BF2492">
            <w:pPr>
              <w:pStyle w:val="TableText"/>
            </w:pPr>
            <w:r>
              <w:t>Common bus voltage. EngineeringUnits: V.</w:t>
            </w:r>
          </w:p>
        </w:tc>
      </w:tr>
      <w:tr w:rsidR="00237E76" w14:paraId="4A158B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204D35" w14:textId="77777777" w:rsidR="00237E76" w:rsidRDefault="00BF2492">
            <w:pPr>
              <w:pStyle w:val="TableText"/>
            </w:pPr>
            <w:r>
              <w:t>ns=1;i=6358</w:t>
            </w:r>
          </w:p>
        </w:tc>
        <w:tc>
          <w:tcPr>
            <w:tcW w:w="2600" w:type="dxa"/>
            <w:tcBorders>
              <w:top w:val="single" w:sz="4" w:space="0" w:color="auto"/>
              <w:left w:val="single" w:sz="4" w:space="0" w:color="auto"/>
              <w:bottom w:val="single" w:sz="4" w:space="0" w:color="auto"/>
              <w:right w:val="single" w:sz="4" w:space="0" w:color="auto"/>
            </w:tcBorders>
          </w:tcPr>
          <w:p w14:paraId="61704007"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5E8229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9ECC38" w14:textId="77777777" w:rsidR="00237E76" w:rsidRDefault="00237E76">
            <w:pPr>
              <w:pStyle w:val="TableText"/>
            </w:pPr>
          </w:p>
        </w:tc>
      </w:tr>
      <w:tr w:rsidR="00237E76" w14:paraId="378F87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E4076" w14:textId="77777777" w:rsidR="00237E76" w:rsidRDefault="00BF2492">
            <w:pPr>
              <w:pStyle w:val="TableText"/>
            </w:pPr>
            <w:r>
              <w:t>ns=1;i=6359</w:t>
            </w:r>
          </w:p>
        </w:tc>
        <w:tc>
          <w:tcPr>
            <w:tcW w:w="2600" w:type="dxa"/>
            <w:tcBorders>
              <w:top w:val="single" w:sz="4" w:space="0" w:color="auto"/>
              <w:left w:val="single" w:sz="4" w:space="0" w:color="auto"/>
              <w:bottom w:val="single" w:sz="4" w:space="0" w:color="auto"/>
              <w:right w:val="single" w:sz="4" w:space="0" w:color="auto"/>
            </w:tcBorders>
          </w:tcPr>
          <w:p w14:paraId="7AC9B33F" w14:textId="77777777" w:rsidR="00237E76" w:rsidRDefault="00BF2492">
            <w:pPr>
              <w:pStyle w:val="TableText"/>
            </w:pPr>
            <w:r>
              <w:t>BusFrequency</w:t>
            </w:r>
          </w:p>
        </w:tc>
        <w:tc>
          <w:tcPr>
            <w:tcW w:w="1400" w:type="dxa"/>
            <w:tcBorders>
              <w:top w:val="single" w:sz="4" w:space="0" w:color="auto"/>
              <w:left w:val="single" w:sz="4" w:space="0" w:color="auto"/>
              <w:bottom w:val="single" w:sz="4" w:space="0" w:color="auto"/>
              <w:right w:val="single" w:sz="4" w:space="0" w:color="auto"/>
            </w:tcBorders>
          </w:tcPr>
          <w:p w14:paraId="78E550C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1F4B44" w14:textId="77777777" w:rsidR="00237E76" w:rsidRDefault="00BF2492">
            <w:pPr>
              <w:pStyle w:val="TableText"/>
            </w:pPr>
            <w:r>
              <w:t>Common bus frequency. EngineeringUnits: Hz.</w:t>
            </w:r>
          </w:p>
        </w:tc>
      </w:tr>
      <w:tr w:rsidR="00237E76" w14:paraId="183E21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EDE31" w14:textId="77777777" w:rsidR="00237E76" w:rsidRDefault="00BF2492">
            <w:pPr>
              <w:pStyle w:val="TableText"/>
            </w:pPr>
            <w:r>
              <w:t>ns=1;i=6360</w:t>
            </w:r>
          </w:p>
        </w:tc>
        <w:tc>
          <w:tcPr>
            <w:tcW w:w="2600" w:type="dxa"/>
            <w:tcBorders>
              <w:top w:val="single" w:sz="4" w:space="0" w:color="auto"/>
              <w:left w:val="single" w:sz="4" w:space="0" w:color="auto"/>
              <w:bottom w:val="single" w:sz="4" w:space="0" w:color="auto"/>
              <w:right w:val="single" w:sz="4" w:space="0" w:color="auto"/>
            </w:tcBorders>
          </w:tcPr>
          <w:p w14:paraId="6822A20D"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D5162B1"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9D05A8" w14:textId="77777777" w:rsidR="00237E76" w:rsidRDefault="00237E76">
            <w:pPr>
              <w:pStyle w:val="TableText"/>
            </w:pPr>
          </w:p>
        </w:tc>
      </w:tr>
      <w:tr w:rsidR="00237E76" w14:paraId="22A546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259B1D" w14:textId="77777777" w:rsidR="00237E76" w:rsidRDefault="00BF2492">
            <w:pPr>
              <w:pStyle w:val="TableText"/>
            </w:pPr>
            <w:r>
              <w:t>ns=1;i=6361</w:t>
            </w:r>
          </w:p>
        </w:tc>
        <w:tc>
          <w:tcPr>
            <w:tcW w:w="2600" w:type="dxa"/>
            <w:tcBorders>
              <w:top w:val="single" w:sz="4" w:space="0" w:color="auto"/>
              <w:left w:val="single" w:sz="4" w:space="0" w:color="auto"/>
              <w:bottom w:val="single" w:sz="4" w:space="0" w:color="auto"/>
              <w:right w:val="single" w:sz="4" w:space="0" w:color="auto"/>
            </w:tcBorders>
          </w:tcPr>
          <w:p w14:paraId="2F7EA1AF" w14:textId="77777777" w:rsidR="00237E76" w:rsidRDefault="00BF2492">
            <w:pPr>
              <w:pStyle w:val="TableText"/>
            </w:pPr>
            <w:r>
              <w:t>TotalBusRealPower</w:t>
            </w:r>
          </w:p>
        </w:tc>
        <w:tc>
          <w:tcPr>
            <w:tcW w:w="1400" w:type="dxa"/>
            <w:tcBorders>
              <w:top w:val="single" w:sz="4" w:space="0" w:color="auto"/>
              <w:left w:val="single" w:sz="4" w:space="0" w:color="auto"/>
              <w:bottom w:val="single" w:sz="4" w:space="0" w:color="auto"/>
              <w:right w:val="single" w:sz="4" w:space="0" w:color="auto"/>
            </w:tcBorders>
          </w:tcPr>
          <w:p w14:paraId="2CDA637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32819B" w14:textId="77777777" w:rsidR="00237E76" w:rsidRDefault="00BF2492">
            <w:pPr>
              <w:pStyle w:val="TableText"/>
            </w:pPr>
            <w:r>
              <w:t>Total real power on the bus. EngineeringUnits: kW.</w:t>
            </w:r>
          </w:p>
        </w:tc>
      </w:tr>
      <w:tr w:rsidR="00237E76" w14:paraId="399E6A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ED45F0" w14:textId="77777777" w:rsidR="00237E76" w:rsidRDefault="00BF2492">
            <w:pPr>
              <w:pStyle w:val="TableText"/>
            </w:pPr>
            <w:r>
              <w:t>ns=1;i=6362</w:t>
            </w:r>
          </w:p>
        </w:tc>
        <w:tc>
          <w:tcPr>
            <w:tcW w:w="2600" w:type="dxa"/>
            <w:tcBorders>
              <w:top w:val="single" w:sz="4" w:space="0" w:color="auto"/>
              <w:left w:val="single" w:sz="4" w:space="0" w:color="auto"/>
              <w:bottom w:val="single" w:sz="4" w:space="0" w:color="auto"/>
              <w:right w:val="single" w:sz="4" w:space="0" w:color="auto"/>
            </w:tcBorders>
          </w:tcPr>
          <w:p w14:paraId="2E51CE6C"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1AFF31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EC7B9F" w14:textId="77777777" w:rsidR="00237E76" w:rsidRDefault="00237E76">
            <w:pPr>
              <w:pStyle w:val="TableText"/>
            </w:pPr>
          </w:p>
        </w:tc>
      </w:tr>
      <w:tr w:rsidR="00237E76" w14:paraId="0D7AEF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425DF0" w14:textId="77777777" w:rsidR="00237E76" w:rsidRDefault="00BF2492">
            <w:pPr>
              <w:pStyle w:val="TableText"/>
            </w:pPr>
            <w:r>
              <w:t>ns=1;i=6363</w:t>
            </w:r>
          </w:p>
        </w:tc>
        <w:tc>
          <w:tcPr>
            <w:tcW w:w="2600" w:type="dxa"/>
            <w:tcBorders>
              <w:top w:val="single" w:sz="4" w:space="0" w:color="auto"/>
              <w:left w:val="single" w:sz="4" w:space="0" w:color="auto"/>
              <w:bottom w:val="single" w:sz="4" w:space="0" w:color="auto"/>
              <w:right w:val="single" w:sz="4" w:space="0" w:color="auto"/>
            </w:tcBorders>
          </w:tcPr>
          <w:p w14:paraId="2B8BB3B3" w14:textId="77777777" w:rsidR="00237E76" w:rsidRDefault="00BF2492">
            <w:pPr>
              <w:pStyle w:val="TableText"/>
            </w:pPr>
            <w:r>
              <w:t>TotalBusReactivePower</w:t>
            </w:r>
          </w:p>
        </w:tc>
        <w:tc>
          <w:tcPr>
            <w:tcW w:w="1400" w:type="dxa"/>
            <w:tcBorders>
              <w:top w:val="single" w:sz="4" w:space="0" w:color="auto"/>
              <w:left w:val="single" w:sz="4" w:space="0" w:color="auto"/>
              <w:bottom w:val="single" w:sz="4" w:space="0" w:color="auto"/>
              <w:right w:val="single" w:sz="4" w:space="0" w:color="auto"/>
            </w:tcBorders>
          </w:tcPr>
          <w:p w14:paraId="12030D9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0EFB8A" w14:textId="77777777" w:rsidR="00237E76" w:rsidRDefault="00BF2492">
            <w:pPr>
              <w:pStyle w:val="TableText"/>
            </w:pPr>
            <w:r>
              <w:t>Total reactive power on the bus. EngineeringUnits: kvar.</w:t>
            </w:r>
          </w:p>
        </w:tc>
      </w:tr>
      <w:tr w:rsidR="00237E76" w14:paraId="40379D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CEA3C" w14:textId="77777777" w:rsidR="00237E76" w:rsidRDefault="00BF2492">
            <w:pPr>
              <w:pStyle w:val="TableText"/>
            </w:pPr>
            <w:r>
              <w:t>ns=1;i=6364</w:t>
            </w:r>
          </w:p>
        </w:tc>
        <w:tc>
          <w:tcPr>
            <w:tcW w:w="2600" w:type="dxa"/>
            <w:tcBorders>
              <w:top w:val="single" w:sz="4" w:space="0" w:color="auto"/>
              <w:left w:val="single" w:sz="4" w:space="0" w:color="auto"/>
              <w:bottom w:val="single" w:sz="4" w:space="0" w:color="auto"/>
              <w:right w:val="single" w:sz="4" w:space="0" w:color="auto"/>
            </w:tcBorders>
          </w:tcPr>
          <w:p w14:paraId="7698A0AD"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6A684BC"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BF07C7" w14:textId="77777777" w:rsidR="00237E76" w:rsidRDefault="00237E76">
            <w:pPr>
              <w:pStyle w:val="TableText"/>
            </w:pPr>
          </w:p>
        </w:tc>
      </w:tr>
      <w:tr w:rsidR="00237E76" w14:paraId="30AD50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8440F9" w14:textId="77777777" w:rsidR="00237E76" w:rsidRDefault="00BF2492">
            <w:pPr>
              <w:pStyle w:val="TableText"/>
            </w:pPr>
            <w:r>
              <w:t>ns=1;i=6365</w:t>
            </w:r>
          </w:p>
        </w:tc>
        <w:tc>
          <w:tcPr>
            <w:tcW w:w="2600" w:type="dxa"/>
            <w:tcBorders>
              <w:top w:val="single" w:sz="4" w:space="0" w:color="auto"/>
              <w:left w:val="single" w:sz="4" w:space="0" w:color="auto"/>
              <w:bottom w:val="single" w:sz="4" w:space="0" w:color="auto"/>
              <w:right w:val="single" w:sz="4" w:space="0" w:color="auto"/>
            </w:tcBorders>
          </w:tcPr>
          <w:p w14:paraId="5492E42D" w14:textId="77777777" w:rsidR="00237E76" w:rsidRDefault="00BF2492">
            <w:pPr>
              <w:pStyle w:val="TableText"/>
            </w:pPr>
            <w:r>
              <w:t>SynchronizationAngle</w:t>
            </w:r>
          </w:p>
        </w:tc>
        <w:tc>
          <w:tcPr>
            <w:tcW w:w="1400" w:type="dxa"/>
            <w:tcBorders>
              <w:top w:val="single" w:sz="4" w:space="0" w:color="auto"/>
              <w:left w:val="single" w:sz="4" w:space="0" w:color="auto"/>
              <w:bottom w:val="single" w:sz="4" w:space="0" w:color="auto"/>
              <w:right w:val="single" w:sz="4" w:space="0" w:color="auto"/>
            </w:tcBorders>
          </w:tcPr>
          <w:p w14:paraId="00CB2FF6"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234C02" w14:textId="77777777" w:rsidR="00237E76" w:rsidRDefault="00BF2492">
            <w:pPr>
              <w:pStyle w:val="TableText"/>
            </w:pPr>
            <w:r>
              <w:t>Phase angle difference during synchronizing. EngineeringUnits: deg.</w:t>
            </w:r>
          </w:p>
        </w:tc>
      </w:tr>
      <w:tr w:rsidR="00237E76" w14:paraId="0405BE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09F2B" w14:textId="77777777" w:rsidR="00237E76" w:rsidRDefault="00BF2492">
            <w:pPr>
              <w:pStyle w:val="TableText"/>
            </w:pPr>
            <w:r>
              <w:t>ns=1;i=6366</w:t>
            </w:r>
          </w:p>
        </w:tc>
        <w:tc>
          <w:tcPr>
            <w:tcW w:w="2600" w:type="dxa"/>
            <w:tcBorders>
              <w:top w:val="single" w:sz="4" w:space="0" w:color="auto"/>
              <w:left w:val="single" w:sz="4" w:space="0" w:color="auto"/>
              <w:bottom w:val="single" w:sz="4" w:space="0" w:color="auto"/>
              <w:right w:val="single" w:sz="4" w:space="0" w:color="auto"/>
            </w:tcBorders>
          </w:tcPr>
          <w:p w14:paraId="4CEC158C"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6684A2C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10400F" w14:textId="77777777" w:rsidR="00237E76" w:rsidRDefault="00237E76">
            <w:pPr>
              <w:pStyle w:val="TableText"/>
            </w:pPr>
          </w:p>
        </w:tc>
      </w:tr>
      <w:tr w:rsidR="00237E76" w14:paraId="6B5CD1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86D355" w14:textId="77777777" w:rsidR="00237E76" w:rsidRDefault="00BF2492">
            <w:pPr>
              <w:pStyle w:val="TableText"/>
            </w:pPr>
            <w:r>
              <w:t>ns=1;i=6367</w:t>
            </w:r>
          </w:p>
        </w:tc>
        <w:tc>
          <w:tcPr>
            <w:tcW w:w="2600" w:type="dxa"/>
            <w:tcBorders>
              <w:top w:val="single" w:sz="4" w:space="0" w:color="auto"/>
              <w:left w:val="single" w:sz="4" w:space="0" w:color="auto"/>
              <w:bottom w:val="single" w:sz="4" w:space="0" w:color="auto"/>
              <w:right w:val="single" w:sz="4" w:space="0" w:color="auto"/>
            </w:tcBorders>
          </w:tcPr>
          <w:p w14:paraId="5F230FFA" w14:textId="77777777" w:rsidR="00237E76" w:rsidRDefault="00BF2492">
            <w:pPr>
              <w:pStyle w:val="TableText"/>
            </w:pPr>
            <w:r>
              <w:t>SlipFrequency</w:t>
            </w:r>
          </w:p>
        </w:tc>
        <w:tc>
          <w:tcPr>
            <w:tcW w:w="1400" w:type="dxa"/>
            <w:tcBorders>
              <w:top w:val="single" w:sz="4" w:space="0" w:color="auto"/>
              <w:left w:val="single" w:sz="4" w:space="0" w:color="auto"/>
              <w:bottom w:val="single" w:sz="4" w:space="0" w:color="auto"/>
              <w:right w:val="single" w:sz="4" w:space="0" w:color="auto"/>
            </w:tcBorders>
          </w:tcPr>
          <w:p w14:paraId="6E2F6C2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4CF616" w14:textId="77777777" w:rsidR="00237E76" w:rsidRDefault="00BF2492">
            <w:pPr>
              <w:pStyle w:val="TableText"/>
            </w:pPr>
            <w:r>
              <w:t>Slip frequency during synchronizing. EngineeringUnits: Hz.</w:t>
            </w:r>
          </w:p>
        </w:tc>
      </w:tr>
      <w:tr w:rsidR="00237E76" w14:paraId="62D4AA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811CD9" w14:textId="77777777" w:rsidR="00237E76" w:rsidRDefault="00BF2492">
            <w:pPr>
              <w:pStyle w:val="TableText"/>
            </w:pPr>
            <w:r>
              <w:t>ns=1;i=6368</w:t>
            </w:r>
          </w:p>
        </w:tc>
        <w:tc>
          <w:tcPr>
            <w:tcW w:w="2600" w:type="dxa"/>
            <w:tcBorders>
              <w:top w:val="single" w:sz="4" w:space="0" w:color="auto"/>
              <w:left w:val="single" w:sz="4" w:space="0" w:color="auto"/>
              <w:bottom w:val="single" w:sz="4" w:space="0" w:color="auto"/>
              <w:right w:val="single" w:sz="4" w:space="0" w:color="auto"/>
            </w:tcBorders>
          </w:tcPr>
          <w:p w14:paraId="1EA93633"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DB6FF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890783" w14:textId="77777777" w:rsidR="00237E76" w:rsidRDefault="00237E76">
            <w:pPr>
              <w:pStyle w:val="TableText"/>
            </w:pPr>
          </w:p>
        </w:tc>
      </w:tr>
      <w:tr w:rsidR="00237E76" w14:paraId="13A9E5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52C57D" w14:textId="77777777" w:rsidR="00237E76" w:rsidRDefault="00BF2492">
            <w:pPr>
              <w:pStyle w:val="TableText"/>
            </w:pPr>
            <w:r>
              <w:t>ns=1;i=6369</w:t>
            </w:r>
          </w:p>
        </w:tc>
        <w:tc>
          <w:tcPr>
            <w:tcW w:w="2600" w:type="dxa"/>
            <w:tcBorders>
              <w:top w:val="single" w:sz="4" w:space="0" w:color="auto"/>
              <w:left w:val="single" w:sz="4" w:space="0" w:color="auto"/>
              <w:bottom w:val="single" w:sz="4" w:space="0" w:color="auto"/>
              <w:right w:val="single" w:sz="4" w:space="0" w:color="auto"/>
            </w:tcBorders>
          </w:tcPr>
          <w:p w14:paraId="0B247894" w14:textId="77777777" w:rsidR="00237E76" w:rsidRDefault="00BF2492">
            <w:pPr>
              <w:pStyle w:val="TableText"/>
            </w:pPr>
            <w:r>
              <w:t>VoltageDifference</w:t>
            </w:r>
          </w:p>
        </w:tc>
        <w:tc>
          <w:tcPr>
            <w:tcW w:w="1400" w:type="dxa"/>
            <w:tcBorders>
              <w:top w:val="single" w:sz="4" w:space="0" w:color="auto"/>
              <w:left w:val="single" w:sz="4" w:space="0" w:color="auto"/>
              <w:bottom w:val="single" w:sz="4" w:space="0" w:color="auto"/>
              <w:right w:val="single" w:sz="4" w:space="0" w:color="auto"/>
            </w:tcBorders>
          </w:tcPr>
          <w:p w14:paraId="02FE4F5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C27C4D" w14:textId="77777777" w:rsidR="00237E76" w:rsidRDefault="00BF2492">
            <w:pPr>
              <w:pStyle w:val="TableText"/>
            </w:pPr>
            <w:r>
              <w:t>Voltage difference during synchronizing. EngineeringUnits: V.</w:t>
            </w:r>
          </w:p>
        </w:tc>
      </w:tr>
      <w:tr w:rsidR="00237E76" w14:paraId="77DCD7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D5D5B4" w14:textId="77777777" w:rsidR="00237E76" w:rsidRDefault="00BF2492">
            <w:pPr>
              <w:pStyle w:val="TableText"/>
            </w:pPr>
            <w:r>
              <w:t>ns=1;i=6370</w:t>
            </w:r>
          </w:p>
        </w:tc>
        <w:tc>
          <w:tcPr>
            <w:tcW w:w="2600" w:type="dxa"/>
            <w:tcBorders>
              <w:top w:val="single" w:sz="4" w:space="0" w:color="auto"/>
              <w:left w:val="single" w:sz="4" w:space="0" w:color="auto"/>
              <w:bottom w:val="single" w:sz="4" w:space="0" w:color="auto"/>
              <w:right w:val="single" w:sz="4" w:space="0" w:color="auto"/>
            </w:tcBorders>
          </w:tcPr>
          <w:p w14:paraId="2E008085"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126BE393"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747374" w14:textId="77777777" w:rsidR="00237E76" w:rsidRDefault="00237E76">
            <w:pPr>
              <w:pStyle w:val="TableText"/>
            </w:pPr>
          </w:p>
        </w:tc>
      </w:tr>
      <w:tr w:rsidR="00237E76" w14:paraId="6E514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AE1E3C" w14:textId="77777777" w:rsidR="00237E76" w:rsidRDefault="00BF2492">
            <w:pPr>
              <w:pStyle w:val="TableText"/>
            </w:pPr>
            <w:r>
              <w:t>ns=1;i=6371</w:t>
            </w:r>
          </w:p>
        </w:tc>
        <w:tc>
          <w:tcPr>
            <w:tcW w:w="2600" w:type="dxa"/>
            <w:tcBorders>
              <w:top w:val="single" w:sz="4" w:space="0" w:color="auto"/>
              <w:left w:val="single" w:sz="4" w:space="0" w:color="auto"/>
              <w:bottom w:val="single" w:sz="4" w:space="0" w:color="auto"/>
              <w:right w:val="single" w:sz="4" w:space="0" w:color="auto"/>
            </w:tcBorders>
          </w:tcPr>
          <w:p w14:paraId="7F755107" w14:textId="77777777" w:rsidR="00237E76" w:rsidRDefault="00BF2492">
            <w:pPr>
              <w:pStyle w:val="TableText"/>
            </w:pPr>
            <w:r>
              <w:t>FrequencyDifference</w:t>
            </w:r>
          </w:p>
        </w:tc>
        <w:tc>
          <w:tcPr>
            <w:tcW w:w="1400" w:type="dxa"/>
            <w:tcBorders>
              <w:top w:val="single" w:sz="4" w:space="0" w:color="auto"/>
              <w:left w:val="single" w:sz="4" w:space="0" w:color="auto"/>
              <w:bottom w:val="single" w:sz="4" w:space="0" w:color="auto"/>
              <w:right w:val="single" w:sz="4" w:space="0" w:color="auto"/>
            </w:tcBorders>
          </w:tcPr>
          <w:p w14:paraId="0B41C96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736441" w14:textId="77777777" w:rsidR="00237E76" w:rsidRDefault="00BF2492">
            <w:pPr>
              <w:pStyle w:val="TableText"/>
            </w:pPr>
            <w:r>
              <w:t>Frequency difference during synchronizing. EngineeringUnits: Hz.</w:t>
            </w:r>
          </w:p>
        </w:tc>
      </w:tr>
      <w:tr w:rsidR="00237E76" w14:paraId="3E9A2A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5CBAC7" w14:textId="77777777" w:rsidR="00237E76" w:rsidRDefault="00BF2492">
            <w:pPr>
              <w:pStyle w:val="TableText"/>
            </w:pPr>
            <w:r>
              <w:t>ns=1;i=6372</w:t>
            </w:r>
          </w:p>
        </w:tc>
        <w:tc>
          <w:tcPr>
            <w:tcW w:w="2600" w:type="dxa"/>
            <w:tcBorders>
              <w:top w:val="single" w:sz="4" w:space="0" w:color="auto"/>
              <w:left w:val="single" w:sz="4" w:space="0" w:color="auto"/>
              <w:bottom w:val="single" w:sz="4" w:space="0" w:color="auto"/>
              <w:right w:val="single" w:sz="4" w:space="0" w:color="auto"/>
            </w:tcBorders>
          </w:tcPr>
          <w:p w14:paraId="46893AC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3178824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77454" w14:textId="77777777" w:rsidR="00237E76" w:rsidRDefault="00237E76">
            <w:pPr>
              <w:pStyle w:val="TableText"/>
            </w:pPr>
          </w:p>
        </w:tc>
      </w:tr>
      <w:tr w:rsidR="00237E76" w14:paraId="3B614B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BBBF93" w14:textId="77777777" w:rsidR="00237E76" w:rsidRDefault="00BF2492">
            <w:pPr>
              <w:pStyle w:val="TableText"/>
            </w:pPr>
            <w:r>
              <w:t>ns=1;i=6373</w:t>
            </w:r>
          </w:p>
        </w:tc>
        <w:tc>
          <w:tcPr>
            <w:tcW w:w="2600" w:type="dxa"/>
            <w:tcBorders>
              <w:top w:val="single" w:sz="4" w:space="0" w:color="auto"/>
              <w:left w:val="single" w:sz="4" w:space="0" w:color="auto"/>
              <w:bottom w:val="single" w:sz="4" w:space="0" w:color="auto"/>
              <w:right w:val="single" w:sz="4" w:space="0" w:color="auto"/>
            </w:tcBorders>
          </w:tcPr>
          <w:p w14:paraId="5867C5D6" w14:textId="77777777" w:rsidR="00237E76" w:rsidRDefault="00BF2492">
            <w:pPr>
              <w:pStyle w:val="TableText"/>
            </w:pPr>
            <w:r>
              <w:t>SyncCheckPermissive</w:t>
            </w:r>
          </w:p>
        </w:tc>
        <w:tc>
          <w:tcPr>
            <w:tcW w:w="1400" w:type="dxa"/>
            <w:tcBorders>
              <w:top w:val="single" w:sz="4" w:space="0" w:color="auto"/>
              <w:left w:val="single" w:sz="4" w:space="0" w:color="auto"/>
              <w:bottom w:val="single" w:sz="4" w:space="0" w:color="auto"/>
              <w:right w:val="single" w:sz="4" w:space="0" w:color="auto"/>
            </w:tcBorders>
          </w:tcPr>
          <w:p w14:paraId="29781C2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DF3EC2" w14:textId="77777777" w:rsidR="00237E76" w:rsidRDefault="00BF2492">
            <w:pPr>
              <w:pStyle w:val="TableText"/>
            </w:pPr>
            <w:r>
              <w:t>Synchronism-check permissive to close.</w:t>
            </w:r>
          </w:p>
        </w:tc>
      </w:tr>
      <w:tr w:rsidR="00237E76" w14:paraId="1EA613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A2C6DC" w14:textId="77777777" w:rsidR="00237E76" w:rsidRDefault="00BF2492">
            <w:pPr>
              <w:pStyle w:val="TableText"/>
            </w:pPr>
            <w:r>
              <w:t>ns=1;i=6374</w:t>
            </w:r>
          </w:p>
        </w:tc>
        <w:tc>
          <w:tcPr>
            <w:tcW w:w="2600" w:type="dxa"/>
            <w:tcBorders>
              <w:top w:val="single" w:sz="4" w:space="0" w:color="auto"/>
              <w:left w:val="single" w:sz="4" w:space="0" w:color="auto"/>
              <w:bottom w:val="single" w:sz="4" w:space="0" w:color="auto"/>
              <w:right w:val="single" w:sz="4" w:space="0" w:color="auto"/>
            </w:tcBorders>
          </w:tcPr>
          <w:p w14:paraId="02AA670C" w14:textId="77777777" w:rsidR="00237E76" w:rsidRDefault="00BF2492">
            <w:pPr>
              <w:pStyle w:val="TableText"/>
            </w:pPr>
            <w:r>
              <w:t>DeadBus</w:t>
            </w:r>
          </w:p>
        </w:tc>
        <w:tc>
          <w:tcPr>
            <w:tcW w:w="1400" w:type="dxa"/>
            <w:tcBorders>
              <w:top w:val="single" w:sz="4" w:space="0" w:color="auto"/>
              <w:left w:val="single" w:sz="4" w:space="0" w:color="auto"/>
              <w:bottom w:val="single" w:sz="4" w:space="0" w:color="auto"/>
              <w:right w:val="single" w:sz="4" w:space="0" w:color="auto"/>
            </w:tcBorders>
          </w:tcPr>
          <w:p w14:paraId="70F01A1F"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7BF2F2" w14:textId="77777777" w:rsidR="00237E76" w:rsidRDefault="00BF2492">
            <w:pPr>
              <w:pStyle w:val="TableText"/>
            </w:pPr>
            <w:r>
              <w:t>The bus is dead (de-energized).</w:t>
            </w:r>
          </w:p>
        </w:tc>
      </w:tr>
      <w:tr w:rsidR="00237E76" w14:paraId="644029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5CDA5B" w14:textId="77777777" w:rsidR="00237E76" w:rsidRDefault="00BF2492">
            <w:pPr>
              <w:pStyle w:val="TableText"/>
            </w:pPr>
            <w:r>
              <w:t>ns=1;i=6375</w:t>
            </w:r>
          </w:p>
        </w:tc>
        <w:tc>
          <w:tcPr>
            <w:tcW w:w="2600" w:type="dxa"/>
            <w:tcBorders>
              <w:top w:val="single" w:sz="4" w:space="0" w:color="auto"/>
              <w:left w:val="single" w:sz="4" w:space="0" w:color="auto"/>
              <w:bottom w:val="single" w:sz="4" w:space="0" w:color="auto"/>
              <w:right w:val="single" w:sz="4" w:space="0" w:color="auto"/>
            </w:tcBorders>
          </w:tcPr>
          <w:p w14:paraId="15B9760E" w14:textId="77777777" w:rsidR="00237E76" w:rsidRDefault="00BF2492">
            <w:pPr>
              <w:pStyle w:val="TableText"/>
            </w:pPr>
            <w:r>
              <w:t>LoadSharePercent</w:t>
            </w:r>
          </w:p>
        </w:tc>
        <w:tc>
          <w:tcPr>
            <w:tcW w:w="1400" w:type="dxa"/>
            <w:tcBorders>
              <w:top w:val="single" w:sz="4" w:space="0" w:color="auto"/>
              <w:left w:val="single" w:sz="4" w:space="0" w:color="auto"/>
              <w:bottom w:val="single" w:sz="4" w:space="0" w:color="auto"/>
              <w:right w:val="single" w:sz="4" w:space="0" w:color="auto"/>
            </w:tcBorders>
          </w:tcPr>
          <w:p w14:paraId="290072B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82ACD" w14:textId="77777777" w:rsidR="00237E76" w:rsidRDefault="00BF2492">
            <w:pPr>
              <w:pStyle w:val="TableText"/>
            </w:pPr>
            <w:r>
              <w:t>This set's share of the total bus load. EngineeringUnits: %.</w:t>
            </w:r>
          </w:p>
        </w:tc>
      </w:tr>
      <w:tr w:rsidR="00237E76" w14:paraId="0C905E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F0FCE" w14:textId="77777777" w:rsidR="00237E76" w:rsidRDefault="00BF2492">
            <w:pPr>
              <w:pStyle w:val="TableText"/>
            </w:pPr>
            <w:r>
              <w:t>ns=1;i=6376</w:t>
            </w:r>
          </w:p>
        </w:tc>
        <w:tc>
          <w:tcPr>
            <w:tcW w:w="2600" w:type="dxa"/>
            <w:tcBorders>
              <w:top w:val="single" w:sz="4" w:space="0" w:color="auto"/>
              <w:left w:val="single" w:sz="4" w:space="0" w:color="auto"/>
              <w:bottom w:val="single" w:sz="4" w:space="0" w:color="auto"/>
              <w:right w:val="single" w:sz="4" w:space="0" w:color="auto"/>
            </w:tcBorders>
          </w:tcPr>
          <w:p w14:paraId="1CA677E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58258F29"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369EFD" w14:textId="77777777" w:rsidR="00237E76" w:rsidRDefault="00237E76">
            <w:pPr>
              <w:pStyle w:val="TableText"/>
            </w:pPr>
          </w:p>
        </w:tc>
      </w:tr>
      <w:tr w:rsidR="00237E76" w14:paraId="1980D4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ABC62C" w14:textId="77777777" w:rsidR="00237E76" w:rsidRDefault="00BF2492">
            <w:pPr>
              <w:pStyle w:val="TableText"/>
            </w:pPr>
            <w:r>
              <w:t>ns=1;i=6377</w:t>
            </w:r>
          </w:p>
        </w:tc>
        <w:tc>
          <w:tcPr>
            <w:tcW w:w="2600" w:type="dxa"/>
            <w:tcBorders>
              <w:top w:val="single" w:sz="4" w:space="0" w:color="auto"/>
              <w:left w:val="single" w:sz="4" w:space="0" w:color="auto"/>
              <w:bottom w:val="single" w:sz="4" w:space="0" w:color="auto"/>
              <w:right w:val="single" w:sz="4" w:space="0" w:color="auto"/>
            </w:tcBorders>
          </w:tcPr>
          <w:p w14:paraId="4C622FFB" w14:textId="77777777" w:rsidR="00237E76" w:rsidRDefault="00BF2492">
            <w:pPr>
              <w:pStyle w:val="TableText"/>
            </w:pPr>
            <w:r>
              <w:t>AvailableCapacity</w:t>
            </w:r>
          </w:p>
        </w:tc>
        <w:tc>
          <w:tcPr>
            <w:tcW w:w="1400" w:type="dxa"/>
            <w:tcBorders>
              <w:top w:val="single" w:sz="4" w:space="0" w:color="auto"/>
              <w:left w:val="single" w:sz="4" w:space="0" w:color="auto"/>
              <w:bottom w:val="single" w:sz="4" w:space="0" w:color="auto"/>
              <w:right w:val="single" w:sz="4" w:space="0" w:color="auto"/>
            </w:tcBorders>
          </w:tcPr>
          <w:p w14:paraId="1249833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1EE560" w14:textId="77777777" w:rsidR="00237E76" w:rsidRDefault="00BF2492">
            <w:pPr>
              <w:pStyle w:val="TableText"/>
            </w:pPr>
            <w:r>
              <w:t>Available spare capacity on the bus. EngineeringUnits: kW.</w:t>
            </w:r>
          </w:p>
        </w:tc>
      </w:tr>
      <w:tr w:rsidR="00237E76" w14:paraId="7E708D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273EF" w14:textId="77777777" w:rsidR="00237E76" w:rsidRDefault="00BF2492">
            <w:pPr>
              <w:pStyle w:val="TableText"/>
            </w:pPr>
            <w:r>
              <w:t>ns=1;i=6378</w:t>
            </w:r>
          </w:p>
        </w:tc>
        <w:tc>
          <w:tcPr>
            <w:tcW w:w="2600" w:type="dxa"/>
            <w:tcBorders>
              <w:top w:val="single" w:sz="4" w:space="0" w:color="auto"/>
              <w:left w:val="single" w:sz="4" w:space="0" w:color="auto"/>
              <w:bottom w:val="single" w:sz="4" w:space="0" w:color="auto"/>
              <w:right w:val="single" w:sz="4" w:space="0" w:color="auto"/>
            </w:tcBorders>
          </w:tcPr>
          <w:p w14:paraId="1A33700B"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9BA703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A9BAC5" w14:textId="77777777" w:rsidR="00237E76" w:rsidRDefault="00237E76">
            <w:pPr>
              <w:pStyle w:val="TableText"/>
            </w:pPr>
          </w:p>
        </w:tc>
      </w:tr>
      <w:tr w:rsidR="00237E76" w14:paraId="3EE1BC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E4DA05" w14:textId="77777777" w:rsidR="00237E76" w:rsidRDefault="00BF2492">
            <w:pPr>
              <w:pStyle w:val="TableText"/>
            </w:pPr>
            <w:r>
              <w:t>ns=1;i=6379</w:t>
            </w:r>
          </w:p>
        </w:tc>
        <w:tc>
          <w:tcPr>
            <w:tcW w:w="2600" w:type="dxa"/>
            <w:tcBorders>
              <w:top w:val="single" w:sz="4" w:space="0" w:color="auto"/>
              <w:left w:val="single" w:sz="4" w:space="0" w:color="auto"/>
              <w:bottom w:val="single" w:sz="4" w:space="0" w:color="auto"/>
              <w:right w:val="single" w:sz="4" w:space="0" w:color="auto"/>
            </w:tcBorders>
          </w:tcPr>
          <w:p w14:paraId="529B3269" w14:textId="77777777" w:rsidR="00237E76" w:rsidRDefault="00BF2492">
            <w:pPr>
              <w:pStyle w:val="TableText"/>
            </w:pPr>
            <w:r>
              <w:t>SpinningReserve</w:t>
            </w:r>
          </w:p>
        </w:tc>
        <w:tc>
          <w:tcPr>
            <w:tcW w:w="1400" w:type="dxa"/>
            <w:tcBorders>
              <w:top w:val="single" w:sz="4" w:space="0" w:color="auto"/>
              <w:left w:val="single" w:sz="4" w:space="0" w:color="auto"/>
              <w:bottom w:val="single" w:sz="4" w:space="0" w:color="auto"/>
              <w:right w:val="single" w:sz="4" w:space="0" w:color="auto"/>
            </w:tcBorders>
          </w:tcPr>
          <w:p w14:paraId="11E75758"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5C10EC" w14:textId="77777777" w:rsidR="00237E76" w:rsidRDefault="00BF2492">
            <w:pPr>
              <w:pStyle w:val="TableText"/>
            </w:pPr>
            <w:r>
              <w:t>Spinning reserve on the bus. EngineeringUnits: kW.</w:t>
            </w:r>
          </w:p>
        </w:tc>
      </w:tr>
      <w:tr w:rsidR="00237E76" w14:paraId="750EC1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05420" w14:textId="77777777" w:rsidR="00237E76" w:rsidRDefault="00BF2492">
            <w:pPr>
              <w:pStyle w:val="TableText"/>
            </w:pPr>
            <w:r>
              <w:t>ns=1;i=6380</w:t>
            </w:r>
          </w:p>
        </w:tc>
        <w:tc>
          <w:tcPr>
            <w:tcW w:w="2600" w:type="dxa"/>
            <w:tcBorders>
              <w:top w:val="single" w:sz="4" w:space="0" w:color="auto"/>
              <w:left w:val="single" w:sz="4" w:space="0" w:color="auto"/>
              <w:bottom w:val="single" w:sz="4" w:space="0" w:color="auto"/>
              <w:right w:val="single" w:sz="4" w:space="0" w:color="auto"/>
            </w:tcBorders>
          </w:tcPr>
          <w:p w14:paraId="4FB2E2A5"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480E9F5"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6BCE37" w14:textId="77777777" w:rsidR="00237E76" w:rsidRDefault="00237E76">
            <w:pPr>
              <w:pStyle w:val="TableText"/>
            </w:pPr>
          </w:p>
        </w:tc>
      </w:tr>
      <w:tr w:rsidR="00237E76" w14:paraId="521702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F375CF" w14:textId="77777777" w:rsidR="00237E76" w:rsidRDefault="00BF2492">
            <w:pPr>
              <w:pStyle w:val="TableText"/>
            </w:pPr>
            <w:r>
              <w:t>ns=1;i=6381</w:t>
            </w:r>
          </w:p>
        </w:tc>
        <w:tc>
          <w:tcPr>
            <w:tcW w:w="2600" w:type="dxa"/>
            <w:tcBorders>
              <w:top w:val="single" w:sz="4" w:space="0" w:color="auto"/>
              <w:left w:val="single" w:sz="4" w:space="0" w:color="auto"/>
              <w:bottom w:val="single" w:sz="4" w:space="0" w:color="auto"/>
              <w:right w:val="single" w:sz="4" w:space="0" w:color="auto"/>
            </w:tcBorders>
          </w:tcPr>
          <w:p w14:paraId="660A4676" w14:textId="77777777" w:rsidR="00237E76" w:rsidRDefault="00BF2492">
            <w:pPr>
              <w:pStyle w:val="TableText"/>
            </w:pPr>
            <w:r>
              <w:t>GeneratorBreakerClosed</w:t>
            </w:r>
          </w:p>
        </w:tc>
        <w:tc>
          <w:tcPr>
            <w:tcW w:w="1400" w:type="dxa"/>
            <w:tcBorders>
              <w:top w:val="single" w:sz="4" w:space="0" w:color="auto"/>
              <w:left w:val="single" w:sz="4" w:space="0" w:color="auto"/>
              <w:bottom w:val="single" w:sz="4" w:space="0" w:color="auto"/>
              <w:right w:val="single" w:sz="4" w:space="0" w:color="auto"/>
            </w:tcBorders>
          </w:tcPr>
          <w:p w14:paraId="6A3C32CD"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68C8B98" w14:textId="77777777" w:rsidR="00237E76" w:rsidRDefault="00BF2492">
            <w:pPr>
              <w:pStyle w:val="TableText"/>
            </w:pPr>
            <w:r>
              <w:t>The generator breaker is closed.</w:t>
            </w:r>
          </w:p>
        </w:tc>
      </w:tr>
      <w:tr w:rsidR="00237E76" w14:paraId="57B82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8A58E" w14:textId="77777777" w:rsidR="00237E76" w:rsidRDefault="00BF2492">
            <w:pPr>
              <w:pStyle w:val="TableText"/>
            </w:pPr>
            <w:r>
              <w:t>ns=1;i=6382</w:t>
            </w:r>
          </w:p>
        </w:tc>
        <w:tc>
          <w:tcPr>
            <w:tcW w:w="2600" w:type="dxa"/>
            <w:tcBorders>
              <w:top w:val="single" w:sz="4" w:space="0" w:color="auto"/>
              <w:left w:val="single" w:sz="4" w:space="0" w:color="auto"/>
              <w:bottom w:val="single" w:sz="4" w:space="0" w:color="auto"/>
              <w:right w:val="single" w:sz="4" w:space="0" w:color="auto"/>
            </w:tcBorders>
          </w:tcPr>
          <w:p w14:paraId="29AD2AB2" w14:textId="77777777" w:rsidR="00237E76" w:rsidRDefault="00BF2492">
            <w:pPr>
              <w:pStyle w:val="TableText"/>
            </w:pPr>
            <w:r>
              <w:t>UtilityBreakerClosed</w:t>
            </w:r>
          </w:p>
        </w:tc>
        <w:tc>
          <w:tcPr>
            <w:tcW w:w="1400" w:type="dxa"/>
            <w:tcBorders>
              <w:top w:val="single" w:sz="4" w:space="0" w:color="auto"/>
              <w:left w:val="single" w:sz="4" w:space="0" w:color="auto"/>
              <w:bottom w:val="single" w:sz="4" w:space="0" w:color="auto"/>
              <w:right w:val="single" w:sz="4" w:space="0" w:color="auto"/>
            </w:tcBorders>
          </w:tcPr>
          <w:p w14:paraId="75BD153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12013A" w14:textId="77777777" w:rsidR="00237E76" w:rsidRDefault="00BF2492">
            <w:pPr>
              <w:pStyle w:val="TableText"/>
            </w:pPr>
            <w:r>
              <w:t>The utility breaker is closed.</w:t>
            </w:r>
          </w:p>
        </w:tc>
      </w:tr>
      <w:tr w:rsidR="00237E76" w14:paraId="4E89C7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D5D1B9" w14:textId="77777777" w:rsidR="00237E76" w:rsidRDefault="00BF2492">
            <w:pPr>
              <w:pStyle w:val="TableText"/>
            </w:pPr>
            <w:r>
              <w:t>ns=1;i=6383</w:t>
            </w:r>
          </w:p>
        </w:tc>
        <w:tc>
          <w:tcPr>
            <w:tcW w:w="2600" w:type="dxa"/>
            <w:tcBorders>
              <w:top w:val="single" w:sz="4" w:space="0" w:color="auto"/>
              <w:left w:val="single" w:sz="4" w:space="0" w:color="auto"/>
              <w:bottom w:val="single" w:sz="4" w:space="0" w:color="auto"/>
              <w:right w:val="single" w:sz="4" w:space="0" w:color="auto"/>
            </w:tcBorders>
          </w:tcPr>
          <w:p w14:paraId="2A2BE082" w14:textId="77777777" w:rsidR="00237E76" w:rsidRDefault="00BF2492">
            <w:pPr>
              <w:pStyle w:val="TableText"/>
            </w:pPr>
            <w:r>
              <w:t>UtilityImportPower</w:t>
            </w:r>
          </w:p>
        </w:tc>
        <w:tc>
          <w:tcPr>
            <w:tcW w:w="1400" w:type="dxa"/>
            <w:tcBorders>
              <w:top w:val="single" w:sz="4" w:space="0" w:color="auto"/>
              <w:left w:val="single" w:sz="4" w:space="0" w:color="auto"/>
              <w:bottom w:val="single" w:sz="4" w:space="0" w:color="auto"/>
              <w:right w:val="single" w:sz="4" w:space="0" w:color="auto"/>
            </w:tcBorders>
          </w:tcPr>
          <w:p w14:paraId="7BD1FAA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0AD672" w14:textId="77777777" w:rsidR="00237E76" w:rsidRDefault="00BF2492">
            <w:pPr>
              <w:pStyle w:val="TableText"/>
            </w:pPr>
            <w:r>
              <w:t>Power imported from the utility. EngineeringUnits: kW.</w:t>
            </w:r>
          </w:p>
        </w:tc>
      </w:tr>
      <w:tr w:rsidR="00237E76" w14:paraId="16B80E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01542" w14:textId="77777777" w:rsidR="00237E76" w:rsidRDefault="00BF2492">
            <w:pPr>
              <w:pStyle w:val="TableText"/>
            </w:pPr>
            <w:r>
              <w:t>ns=1;i=6384</w:t>
            </w:r>
          </w:p>
        </w:tc>
        <w:tc>
          <w:tcPr>
            <w:tcW w:w="2600" w:type="dxa"/>
            <w:tcBorders>
              <w:top w:val="single" w:sz="4" w:space="0" w:color="auto"/>
              <w:left w:val="single" w:sz="4" w:space="0" w:color="auto"/>
              <w:bottom w:val="single" w:sz="4" w:space="0" w:color="auto"/>
              <w:right w:val="single" w:sz="4" w:space="0" w:color="auto"/>
            </w:tcBorders>
          </w:tcPr>
          <w:p w14:paraId="78BEF85D"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FDA95B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8B6342" w14:textId="77777777" w:rsidR="00237E76" w:rsidRDefault="00237E76">
            <w:pPr>
              <w:pStyle w:val="TableText"/>
            </w:pPr>
          </w:p>
        </w:tc>
      </w:tr>
      <w:tr w:rsidR="00237E76" w14:paraId="2E05FF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F592D" w14:textId="77777777" w:rsidR="00237E76" w:rsidRDefault="00BF2492">
            <w:pPr>
              <w:pStyle w:val="TableText"/>
            </w:pPr>
            <w:r>
              <w:lastRenderedPageBreak/>
              <w:t>ns=1;i=6385</w:t>
            </w:r>
          </w:p>
        </w:tc>
        <w:tc>
          <w:tcPr>
            <w:tcW w:w="2600" w:type="dxa"/>
            <w:tcBorders>
              <w:top w:val="single" w:sz="4" w:space="0" w:color="auto"/>
              <w:left w:val="single" w:sz="4" w:space="0" w:color="auto"/>
              <w:bottom w:val="single" w:sz="4" w:space="0" w:color="auto"/>
              <w:right w:val="single" w:sz="4" w:space="0" w:color="auto"/>
            </w:tcBorders>
          </w:tcPr>
          <w:p w14:paraId="2818A049" w14:textId="77777777" w:rsidR="00237E76" w:rsidRDefault="00BF2492">
            <w:pPr>
              <w:pStyle w:val="TableText"/>
            </w:pPr>
            <w:r>
              <w:t>UtilityExportPower</w:t>
            </w:r>
          </w:p>
        </w:tc>
        <w:tc>
          <w:tcPr>
            <w:tcW w:w="1400" w:type="dxa"/>
            <w:tcBorders>
              <w:top w:val="single" w:sz="4" w:space="0" w:color="auto"/>
              <w:left w:val="single" w:sz="4" w:space="0" w:color="auto"/>
              <w:bottom w:val="single" w:sz="4" w:space="0" w:color="auto"/>
              <w:right w:val="single" w:sz="4" w:space="0" w:color="auto"/>
            </w:tcBorders>
          </w:tcPr>
          <w:p w14:paraId="0571E0D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9B436" w14:textId="77777777" w:rsidR="00237E76" w:rsidRDefault="00BF2492">
            <w:pPr>
              <w:pStyle w:val="TableText"/>
            </w:pPr>
            <w:r>
              <w:t>Power exported to the utility. EngineeringUnits: kW.</w:t>
            </w:r>
          </w:p>
        </w:tc>
      </w:tr>
      <w:tr w:rsidR="00237E76" w14:paraId="3730D2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E6B9E3" w14:textId="77777777" w:rsidR="00237E76" w:rsidRDefault="00BF2492">
            <w:pPr>
              <w:pStyle w:val="TableText"/>
            </w:pPr>
            <w:r>
              <w:t>ns=1;i=6386</w:t>
            </w:r>
          </w:p>
        </w:tc>
        <w:tc>
          <w:tcPr>
            <w:tcW w:w="2600" w:type="dxa"/>
            <w:tcBorders>
              <w:top w:val="single" w:sz="4" w:space="0" w:color="auto"/>
              <w:left w:val="single" w:sz="4" w:space="0" w:color="auto"/>
              <w:bottom w:val="single" w:sz="4" w:space="0" w:color="auto"/>
              <w:right w:val="single" w:sz="4" w:space="0" w:color="auto"/>
            </w:tcBorders>
          </w:tcPr>
          <w:p w14:paraId="7B60E349"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4C2E381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6AC2DB" w14:textId="77777777" w:rsidR="00237E76" w:rsidRDefault="00237E76">
            <w:pPr>
              <w:pStyle w:val="TableText"/>
            </w:pPr>
          </w:p>
        </w:tc>
      </w:tr>
      <w:tr w:rsidR="00237E76" w14:paraId="67082D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3B0124" w14:textId="77777777" w:rsidR="00237E76" w:rsidRDefault="00BF2492">
            <w:pPr>
              <w:pStyle w:val="TableText"/>
            </w:pPr>
            <w:r>
              <w:t>ns=1;i=6387</w:t>
            </w:r>
          </w:p>
        </w:tc>
        <w:tc>
          <w:tcPr>
            <w:tcW w:w="2600" w:type="dxa"/>
            <w:tcBorders>
              <w:top w:val="single" w:sz="4" w:space="0" w:color="auto"/>
              <w:left w:val="single" w:sz="4" w:space="0" w:color="auto"/>
              <w:bottom w:val="single" w:sz="4" w:space="0" w:color="auto"/>
              <w:right w:val="single" w:sz="4" w:space="0" w:color="auto"/>
            </w:tcBorders>
          </w:tcPr>
          <w:p w14:paraId="24D6C84A" w14:textId="77777777" w:rsidR="00237E76" w:rsidRDefault="00BF2492">
            <w:pPr>
              <w:pStyle w:val="TableText"/>
            </w:pPr>
            <w:r>
              <w:t>ConnectToBus</w:t>
            </w:r>
          </w:p>
        </w:tc>
        <w:tc>
          <w:tcPr>
            <w:tcW w:w="1400" w:type="dxa"/>
            <w:tcBorders>
              <w:top w:val="single" w:sz="4" w:space="0" w:color="auto"/>
              <w:left w:val="single" w:sz="4" w:space="0" w:color="auto"/>
              <w:bottom w:val="single" w:sz="4" w:space="0" w:color="auto"/>
              <w:right w:val="single" w:sz="4" w:space="0" w:color="auto"/>
            </w:tcBorders>
          </w:tcPr>
          <w:p w14:paraId="2CEB4066"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6C83DD" w14:textId="77777777" w:rsidR="00237E76" w:rsidRDefault="00BF2492">
            <w:pPr>
              <w:pStyle w:val="TableText"/>
            </w:pPr>
            <w:r>
              <w:t>Synchronize and close onto the common bus.</w:t>
            </w:r>
          </w:p>
        </w:tc>
      </w:tr>
      <w:tr w:rsidR="00237E76" w14:paraId="3FD984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4585A2" w14:textId="77777777" w:rsidR="00237E76" w:rsidRDefault="00BF2492">
            <w:pPr>
              <w:pStyle w:val="TableText"/>
            </w:pPr>
            <w:r>
              <w:t>ns=1;i=6388</w:t>
            </w:r>
          </w:p>
        </w:tc>
        <w:tc>
          <w:tcPr>
            <w:tcW w:w="2600" w:type="dxa"/>
            <w:tcBorders>
              <w:top w:val="single" w:sz="4" w:space="0" w:color="auto"/>
              <w:left w:val="single" w:sz="4" w:space="0" w:color="auto"/>
              <w:bottom w:val="single" w:sz="4" w:space="0" w:color="auto"/>
              <w:right w:val="single" w:sz="4" w:space="0" w:color="auto"/>
            </w:tcBorders>
          </w:tcPr>
          <w:p w14:paraId="58732413" w14:textId="77777777" w:rsidR="00237E76" w:rsidRDefault="00BF2492">
            <w:pPr>
              <w:pStyle w:val="TableText"/>
            </w:pPr>
            <w:r>
              <w:t>DisconnectFromBus</w:t>
            </w:r>
          </w:p>
        </w:tc>
        <w:tc>
          <w:tcPr>
            <w:tcW w:w="1400" w:type="dxa"/>
            <w:tcBorders>
              <w:top w:val="single" w:sz="4" w:space="0" w:color="auto"/>
              <w:left w:val="single" w:sz="4" w:space="0" w:color="auto"/>
              <w:bottom w:val="single" w:sz="4" w:space="0" w:color="auto"/>
              <w:right w:val="single" w:sz="4" w:space="0" w:color="auto"/>
            </w:tcBorders>
          </w:tcPr>
          <w:p w14:paraId="2E9421F7" w14:textId="77777777" w:rsidR="00237E76" w:rsidRDefault="00BF2492">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BDACA69" w14:textId="77777777" w:rsidR="00237E76" w:rsidRDefault="00BF2492">
            <w:pPr>
              <w:pStyle w:val="TableText"/>
            </w:pPr>
            <w:r>
              <w:t>Soft-unload and open from the common bus.</w:t>
            </w:r>
          </w:p>
        </w:tc>
      </w:tr>
      <w:tr w:rsidR="00237E76" w14:paraId="16A9D1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9F387C" w14:textId="77777777" w:rsidR="00237E76" w:rsidRDefault="00BF2492">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D989307" w14:textId="77777777" w:rsidR="00237E76" w:rsidRDefault="00BF2492">
            <w:pPr>
              <w:pStyle w:val="TableText"/>
            </w:pPr>
            <w:r>
              <w:t>GeneratorSystemType</w:t>
            </w:r>
          </w:p>
        </w:tc>
        <w:tc>
          <w:tcPr>
            <w:tcW w:w="1400" w:type="dxa"/>
            <w:tcBorders>
              <w:top w:val="single" w:sz="4" w:space="0" w:color="auto"/>
              <w:left w:val="single" w:sz="4" w:space="0" w:color="auto"/>
              <w:bottom w:val="single" w:sz="4" w:space="0" w:color="auto"/>
              <w:right w:val="single" w:sz="4" w:space="0" w:color="auto"/>
            </w:tcBorders>
          </w:tcPr>
          <w:p w14:paraId="6A315565" w14:textId="77777777" w:rsidR="00237E76" w:rsidRDefault="00BF2492">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24D876" w14:textId="77777777" w:rsidR="00237E76" w:rsidRDefault="00BF2492">
            <w:pPr>
              <w:pStyle w:val="TableText"/>
            </w:pPr>
            <w:r>
              <w:t>A power-generation system aggregating one or more paralleled generator sets, an optional paralleling controller and transfer switches. Models integrated power systems such as data-center and healthcare plants.</w:t>
            </w:r>
          </w:p>
        </w:tc>
      </w:tr>
      <w:tr w:rsidR="00237E76" w14:paraId="0BCBDC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4D6A67" w14:textId="77777777" w:rsidR="00237E76" w:rsidRDefault="00BF2492">
            <w:pPr>
              <w:pStyle w:val="TableText"/>
            </w:pPr>
            <w:r>
              <w:t>ns=1;i=6389</w:t>
            </w:r>
          </w:p>
        </w:tc>
        <w:tc>
          <w:tcPr>
            <w:tcW w:w="2600" w:type="dxa"/>
            <w:tcBorders>
              <w:top w:val="single" w:sz="4" w:space="0" w:color="auto"/>
              <w:left w:val="single" w:sz="4" w:space="0" w:color="auto"/>
              <w:bottom w:val="single" w:sz="4" w:space="0" w:color="auto"/>
              <w:right w:val="single" w:sz="4" w:space="0" w:color="auto"/>
            </w:tcBorders>
          </w:tcPr>
          <w:p w14:paraId="4B5E95E7" w14:textId="77777777" w:rsidR="00237E76" w:rsidRDefault="00BF2492">
            <w:pPr>
              <w:pStyle w:val="TableText"/>
            </w:pPr>
            <w:r>
              <w:t>GeneratorSets</w:t>
            </w:r>
          </w:p>
        </w:tc>
        <w:tc>
          <w:tcPr>
            <w:tcW w:w="1400" w:type="dxa"/>
            <w:tcBorders>
              <w:top w:val="single" w:sz="4" w:space="0" w:color="auto"/>
              <w:left w:val="single" w:sz="4" w:space="0" w:color="auto"/>
              <w:bottom w:val="single" w:sz="4" w:space="0" w:color="auto"/>
              <w:right w:val="single" w:sz="4" w:space="0" w:color="auto"/>
            </w:tcBorders>
          </w:tcPr>
          <w:p w14:paraId="119EAC36"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86E7D" w14:textId="77777777" w:rsidR="00237E76" w:rsidRDefault="00BF2492">
            <w:pPr>
              <w:pStyle w:val="TableText"/>
            </w:pPr>
            <w:r>
              <w:t>The generator sets that make up the system.</w:t>
            </w:r>
          </w:p>
        </w:tc>
      </w:tr>
      <w:tr w:rsidR="00237E76" w14:paraId="26E882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DA5BE" w14:textId="77777777" w:rsidR="00237E76" w:rsidRDefault="00BF2492">
            <w:pPr>
              <w:pStyle w:val="TableText"/>
            </w:pPr>
            <w:r>
              <w:t>ns=1;i=6390</w:t>
            </w:r>
          </w:p>
        </w:tc>
        <w:tc>
          <w:tcPr>
            <w:tcW w:w="2600" w:type="dxa"/>
            <w:tcBorders>
              <w:top w:val="single" w:sz="4" w:space="0" w:color="auto"/>
              <w:left w:val="single" w:sz="4" w:space="0" w:color="auto"/>
              <w:bottom w:val="single" w:sz="4" w:space="0" w:color="auto"/>
              <w:right w:val="single" w:sz="4" w:space="0" w:color="auto"/>
            </w:tcBorders>
          </w:tcPr>
          <w:p w14:paraId="3E2D9FA4" w14:textId="77777777" w:rsidR="00237E76" w:rsidRDefault="00BF2492">
            <w:pPr>
              <w:pStyle w:val="TableText"/>
            </w:pPr>
            <w:r>
              <w:t>&lt;GeneratorSet&gt;</w:t>
            </w:r>
          </w:p>
        </w:tc>
        <w:tc>
          <w:tcPr>
            <w:tcW w:w="1400" w:type="dxa"/>
            <w:tcBorders>
              <w:top w:val="single" w:sz="4" w:space="0" w:color="auto"/>
              <w:left w:val="single" w:sz="4" w:space="0" w:color="auto"/>
              <w:bottom w:val="single" w:sz="4" w:space="0" w:color="auto"/>
              <w:right w:val="single" w:sz="4" w:space="0" w:color="auto"/>
            </w:tcBorders>
          </w:tcPr>
          <w:p w14:paraId="4015EA8B"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FB9AEE" w14:textId="77777777" w:rsidR="00237E76" w:rsidRDefault="00BF2492">
            <w:pPr>
              <w:pStyle w:val="TableText"/>
            </w:pPr>
            <w:r>
              <w:t>A generator set participating in the system.</w:t>
            </w:r>
          </w:p>
        </w:tc>
      </w:tr>
      <w:tr w:rsidR="00237E76" w14:paraId="40ED51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4C0053" w14:textId="77777777" w:rsidR="00237E76" w:rsidRDefault="00BF2492">
            <w:pPr>
              <w:pStyle w:val="TableText"/>
            </w:pPr>
            <w:r>
              <w:t>ns=1;i=6391</w:t>
            </w:r>
          </w:p>
        </w:tc>
        <w:tc>
          <w:tcPr>
            <w:tcW w:w="2600" w:type="dxa"/>
            <w:tcBorders>
              <w:top w:val="single" w:sz="4" w:space="0" w:color="auto"/>
              <w:left w:val="single" w:sz="4" w:space="0" w:color="auto"/>
              <w:bottom w:val="single" w:sz="4" w:space="0" w:color="auto"/>
              <w:right w:val="single" w:sz="4" w:space="0" w:color="auto"/>
            </w:tcBorders>
          </w:tcPr>
          <w:p w14:paraId="12227CC5" w14:textId="77777777" w:rsidR="00237E76" w:rsidRDefault="00BF2492">
            <w:pPr>
              <w:pStyle w:val="TableText"/>
            </w:pPr>
            <w:r>
              <w:t>ParallelingController</w:t>
            </w:r>
          </w:p>
        </w:tc>
        <w:tc>
          <w:tcPr>
            <w:tcW w:w="1400" w:type="dxa"/>
            <w:tcBorders>
              <w:top w:val="single" w:sz="4" w:space="0" w:color="auto"/>
              <w:left w:val="single" w:sz="4" w:space="0" w:color="auto"/>
              <w:bottom w:val="single" w:sz="4" w:space="0" w:color="auto"/>
              <w:right w:val="single" w:sz="4" w:space="0" w:color="auto"/>
            </w:tcBorders>
          </w:tcPr>
          <w:p w14:paraId="1BFD1449"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658CC42" w14:textId="77777777" w:rsidR="00237E76" w:rsidRDefault="00BF2492">
            <w:pPr>
              <w:pStyle w:val="TableText"/>
            </w:pPr>
            <w:r>
              <w:t>The paralleling/switchgear controller of the system.</w:t>
            </w:r>
          </w:p>
        </w:tc>
      </w:tr>
      <w:tr w:rsidR="00237E76" w14:paraId="6B6CB7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68124" w14:textId="77777777" w:rsidR="00237E76" w:rsidRDefault="00BF2492">
            <w:pPr>
              <w:pStyle w:val="TableText"/>
            </w:pPr>
            <w:r>
              <w:t>ns=1;i=6392</w:t>
            </w:r>
          </w:p>
        </w:tc>
        <w:tc>
          <w:tcPr>
            <w:tcW w:w="2600" w:type="dxa"/>
            <w:tcBorders>
              <w:top w:val="single" w:sz="4" w:space="0" w:color="auto"/>
              <w:left w:val="single" w:sz="4" w:space="0" w:color="auto"/>
              <w:bottom w:val="single" w:sz="4" w:space="0" w:color="auto"/>
              <w:right w:val="single" w:sz="4" w:space="0" w:color="auto"/>
            </w:tcBorders>
          </w:tcPr>
          <w:p w14:paraId="2C78E802" w14:textId="77777777" w:rsidR="00237E76" w:rsidRDefault="00BF2492">
            <w:pPr>
              <w:pStyle w:val="TableText"/>
            </w:pPr>
            <w:r>
              <w:t>TransferSwitches</w:t>
            </w:r>
          </w:p>
        </w:tc>
        <w:tc>
          <w:tcPr>
            <w:tcW w:w="1400" w:type="dxa"/>
            <w:tcBorders>
              <w:top w:val="single" w:sz="4" w:space="0" w:color="auto"/>
              <w:left w:val="single" w:sz="4" w:space="0" w:color="auto"/>
              <w:bottom w:val="single" w:sz="4" w:space="0" w:color="auto"/>
              <w:right w:val="single" w:sz="4" w:space="0" w:color="auto"/>
            </w:tcBorders>
          </w:tcPr>
          <w:p w14:paraId="5B50F0E7"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DF18CC3" w14:textId="77777777" w:rsidR="00237E76" w:rsidRDefault="00BF2492">
            <w:pPr>
              <w:pStyle w:val="TableText"/>
            </w:pPr>
            <w:r>
              <w:t>The transfer switches in the system.</w:t>
            </w:r>
          </w:p>
        </w:tc>
      </w:tr>
      <w:tr w:rsidR="00237E76" w14:paraId="44D52B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FB8500" w14:textId="77777777" w:rsidR="00237E76" w:rsidRDefault="00BF2492">
            <w:pPr>
              <w:pStyle w:val="TableText"/>
            </w:pPr>
            <w:r>
              <w:t>ns=1;i=6393</w:t>
            </w:r>
          </w:p>
        </w:tc>
        <w:tc>
          <w:tcPr>
            <w:tcW w:w="2600" w:type="dxa"/>
            <w:tcBorders>
              <w:top w:val="single" w:sz="4" w:space="0" w:color="auto"/>
              <w:left w:val="single" w:sz="4" w:space="0" w:color="auto"/>
              <w:bottom w:val="single" w:sz="4" w:space="0" w:color="auto"/>
              <w:right w:val="single" w:sz="4" w:space="0" w:color="auto"/>
            </w:tcBorders>
          </w:tcPr>
          <w:p w14:paraId="7BC844DC" w14:textId="77777777" w:rsidR="00237E76" w:rsidRDefault="00BF2492">
            <w:pPr>
              <w:pStyle w:val="TableText"/>
            </w:pPr>
            <w:r>
              <w:t>&lt;TransferSwitch&gt;</w:t>
            </w:r>
          </w:p>
        </w:tc>
        <w:tc>
          <w:tcPr>
            <w:tcW w:w="1400" w:type="dxa"/>
            <w:tcBorders>
              <w:top w:val="single" w:sz="4" w:space="0" w:color="auto"/>
              <w:left w:val="single" w:sz="4" w:space="0" w:color="auto"/>
              <w:bottom w:val="single" w:sz="4" w:space="0" w:color="auto"/>
              <w:right w:val="single" w:sz="4" w:space="0" w:color="auto"/>
            </w:tcBorders>
          </w:tcPr>
          <w:p w14:paraId="521A1B0D" w14:textId="77777777" w:rsidR="00237E76" w:rsidRDefault="00BF2492">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32FFEC" w14:textId="77777777" w:rsidR="00237E76" w:rsidRDefault="00BF2492">
            <w:pPr>
              <w:pStyle w:val="TableText"/>
            </w:pPr>
            <w:r>
              <w:t>A transfer switch in the system.</w:t>
            </w:r>
          </w:p>
        </w:tc>
      </w:tr>
      <w:tr w:rsidR="00237E76" w14:paraId="40FF99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840A0" w14:textId="77777777" w:rsidR="00237E76" w:rsidRDefault="00BF2492">
            <w:pPr>
              <w:pStyle w:val="TableText"/>
            </w:pPr>
            <w:r>
              <w:t>ns=1;i=6394</w:t>
            </w:r>
          </w:p>
        </w:tc>
        <w:tc>
          <w:tcPr>
            <w:tcW w:w="2600" w:type="dxa"/>
            <w:tcBorders>
              <w:top w:val="single" w:sz="4" w:space="0" w:color="auto"/>
              <w:left w:val="single" w:sz="4" w:space="0" w:color="auto"/>
              <w:bottom w:val="single" w:sz="4" w:space="0" w:color="auto"/>
              <w:right w:val="single" w:sz="4" w:space="0" w:color="auto"/>
            </w:tcBorders>
          </w:tcPr>
          <w:p w14:paraId="6B99B53A" w14:textId="77777777" w:rsidR="00237E76" w:rsidRDefault="00BF2492">
            <w:pPr>
              <w:pStyle w:val="TableText"/>
            </w:pPr>
            <w:r>
              <w:t>NumberOfGeneratorSets</w:t>
            </w:r>
          </w:p>
        </w:tc>
        <w:tc>
          <w:tcPr>
            <w:tcW w:w="1400" w:type="dxa"/>
            <w:tcBorders>
              <w:top w:val="single" w:sz="4" w:space="0" w:color="auto"/>
              <w:left w:val="single" w:sz="4" w:space="0" w:color="auto"/>
              <w:bottom w:val="single" w:sz="4" w:space="0" w:color="auto"/>
              <w:right w:val="single" w:sz="4" w:space="0" w:color="auto"/>
            </w:tcBorders>
          </w:tcPr>
          <w:p w14:paraId="31C26784"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5EAA21" w14:textId="77777777" w:rsidR="00237E76" w:rsidRDefault="00BF2492">
            <w:pPr>
              <w:pStyle w:val="TableText"/>
            </w:pPr>
            <w:r>
              <w:t>Number of generator sets in the system.</w:t>
            </w:r>
          </w:p>
        </w:tc>
      </w:tr>
      <w:tr w:rsidR="00237E76" w14:paraId="28A7AE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01E3A" w14:textId="77777777" w:rsidR="00237E76" w:rsidRDefault="00BF2492">
            <w:pPr>
              <w:pStyle w:val="TableText"/>
            </w:pPr>
            <w:r>
              <w:t>ns=1;i=6395</w:t>
            </w:r>
          </w:p>
        </w:tc>
        <w:tc>
          <w:tcPr>
            <w:tcW w:w="2600" w:type="dxa"/>
            <w:tcBorders>
              <w:top w:val="single" w:sz="4" w:space="0" w:color="auto"/>
              <w:left w:val="single" w:sz="4" w:space="0" w:color="auto"/>
              <w:bottom w:val="single" w:sz="4" w:space="0" w:color="auto"/>
              <w:right w:val="single" w:sz="4" w:space="0" w:color="auto"/>
            </w:tcBorders>
          </w:tcPr>
          <w:p w14:paraId="4641A668" w14:textId="77777777" w:rsidR="00237E76" w:rsidRDefault="00BF2492">
            <w:pPr>
              <w:pStyle w:val="TableText"/>
            </w:pPr>
            <w:r>
              <w:t>TotalSystemCapacity</w:t>
            </w:r>
          </w:p>
        </w:tc>
        <w:tc>
          <w:tcPr>
            <w:tcW w:w="1400" w:type="dxa"/>
            <w:tcBorders>
              <w:top w:val="single" w:sz="4" w:space="0" w:color="auto"/>
              <w:left w:val="single" w:sz="4" w:space="0" w:color="auto"/>
              <w:bottom w:val="single" w:sz="4" w:space="0" w:color="auto"/>
              <w:right w:val="single" w:sz="4" w:space="0" w:color="auto"/>
            </w:tcBorders>
          </w:tcPr>
          <w:p w14:paraId="6D7FCD52"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24A9C" w14:textId="77777777" w:rsidR="00237E76" w:rsidRDefault="00BF2492">
            <w:pPr>
              <w:pStyle w:val="TableText"/>
            </w:pPr>
            <w:r>
              <w:t>Total installed capacity of the system. EngineeringUnits: kW.</w:t>
            </w:r>
          </w:p>
        </w:tc>
      </w:tr>
      <w:tr w:rsidR="00237E76" w14:paraId="43DC6F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71D827" w14:textId="77777777" w:rsidR="00237E76" w:rsidRDefault="00BF2492">
            <w:pPr>
              <w:pStyle w:val="TableText"/>
            </w:pPr>
            <w:r>
              <w:t>ns=1;i=6396</w:t>
            </w:r>
          </w:p>
        </w:tc>
        <w:tc>
          <w:tcPr>
            <w:tcW w:w="2600" w:type="dxa"/>
            <w:tcBorders>
              <w:top w:val="single" w:sz="4" w:space="0" w:color="auto"/>
              <w:left w:val="single" w:sz="4" w:space="0" w:color="auto"/>
              <w:bottom w:val="single" w:sz="4" w:space="0" w:color="auto"/>
              <w:right w:val="single" w:sz="4" w:space="0" w:color="auto"/>
            </w:tcBorders>
          </w:tcPr>
          <w:p w14:paraId="1526F092"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E378800"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B65CDB" w14:textId="77777777" w:rsidR="00237E76" w:rsidRDefault="00237E76">
            <w:pPr>
              <w:pStyle w:val="TableText"/>
            </w:pPr>
          </w:p>
        </w:tc>
      </w:tr>
      <w:tr w:rsidR="00237E76" w14:paraId="7AABC0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D33C18" w14:textId="77777777" w:rsidR="00237E76" w:rsidRDefault="00BF2492">
            <w:pPr>
              <w:pStyle w:val="TableText"/>
            </w:pPr>
            <w:r>
              <w:t>ns=1;i=6397</w:t>
            </w:r>
          </w:p>
        </w:tc>
        <w:tc>
          <w:tcPr>
            <w:tcW w:w="2600" w:type="dxa"/>
            <w:tcBorders>
              <w:top w:val="single" w:sz="4" w:space="0" w:color="auto"/>
              <w:left w:val="single" w:sz="4" w:space="0" w:color="auto"/>
              <w:bottom w:val="single" w:sz="4" w:space="0" w:color="auto"/>
              <w:right w:val="single" w:sz="4" w:space="0" w:color="auto"/>
            </w:tcBorders>
          </w:tcPr>
          <w:p w14:paraId="4AB3A162" w14:textId="77777777" w:rsidR="00237E76" w:rsidRDefault="00BF2492">
            <w:pPr>
              <w:pStyle w:val="TableText"/>
            </w:pPr>
            <w:r>
              <w:t>TotalSystemLoad</w:t>
            </w:r>
          </w:p>
        </w:tc>
        <w:tc>
          <w:tcPr>
            <w:tcW w:w="1400" w:type="dxa"/>
            <w:tcBorders>
              <w:top w:val="single" w:sz="4" w:space="0" w:color="auto"/>
              <w:left w:val="single" w:sz="4" w:space="0" w:color="auto"/>
              <w:bottom w:val="single" w:sz="4" w:space="0" w:color="auto"/>
              <w:right w:val="single" w:sz="4" w:space="0" w:color="auto"/>
            </w:tcBorders>
          </w:tcPr>
          <w:p w14:paraId="6C6A3B4E"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1A128D" w14:textId="77777777" w:rsidR="00237E76" w:rsidRDefault="00BF2492">
            <w:pPr>
              <w:pStyle w:val="TableText"/>
            </w:pPr>
            <w:r>
              <w:t>Total load currently served by the system. EngineeringUnits: kW.</w:t>
            </w:r>
          </w:p>
        </w:tc>
      </w:tr>
      <w:tr w:rsidR="00237E76" w14:paraId="29FB49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2BB511" w14:textId="77777777" w:rsidR="00237E76" w:rsidRDefault="00BF2492">
            <w:pPr>
              <w:pStyle w:val="TableText"/>
            </w:pPr>
            <w:r>
              <w:t>ns=1;i=6398</w:t>
            </w:r>
          </w:p>
        </w:tc>
        <w:tc>
          <w:tcPr>
            <w:tcW w:w="2600" w:type="dxa"/>
            <w:tcBorders>
              <w:top w:val="single" w:sz="4" w:space="0" w:color="auto"/>
              <w:left w:val="single" w:sz="4" w:space="0" w:color="auto"/>
              <w:bottom w:val="single" w:sz="4" w:space="0" w:color="auto"/>
              <w:right w:val="single" w:sz="4" w:space="0" w:color="auto"/>
            </w:tcBorders>
          </w:tcPr>
          <w:p w14:paraId="4F9E2290" w14:textId="77777777" w:rsidR="00237E76" w:rsidRDefault="00BF2492">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7068AA8B"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B5F54B" w14:textId="77777777" w:rsidR="00237E76" w:rsidRDefault="00237E76">
            <w:pPr>
              <w:pStyle w:val="TableText"/>
            </w:pPr>
          </w:p>
        </w:tc>
      </w:tr>
      <w:tr w:rsidR="00237E76" w14:paraId="2845E6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7C238A" w14:textId="77777777" w:rsidR="00237E76" w:rsidRDefault="00BF2492">
            <w:pPr>
              <w:pStyle w:val="TableText"/>
            </w:pPr>
            <w:r>
              <w:t>ns=1;i=6399</w:t>
            </w:r>
          </w:p>
        </w:tc>
        <w:tc>
          <w:tcPr>
            <w:tcW w:w="2600" w:type="dxa"/>
            <w:tcBorders>
              <w:top w:val="single" w:sz="4" w:space="0" w:color="auto"/>
              <w:left w:val="single" w:sz="4" w:space="0" w:color="auto"/>
              <w:bottom w:val="single" w:sz="4" w:space="0" w:color="auto"/>
              <w:right w:val="single" w:sz="4" w:space="0" w:color="auto"/>
            </w:tcBorders>
          </w:tcPr>
          <w:p w14:paraId="580C6F81" w14:textId="77777777" w:rsidR="00237E76" w:rsidRDefault="00BF2492">
            <w:pPr>
              <w:pStyle w:val="TableText"/>
            </w:pPr>
            <w:r>
              <w:t>RedundancyScheme</w:t>
            </w:r>
          </w:p>
        </w:tc>
        <w:tc>
          <w:tcPr>
            <w:tcW w:w="1400" w:type="dxa"/>
            <w:tcBorders>
              <w:top w:val="single" w:sz="4" w:space="0" w:color="auto"/>
              <w:left w:val="single" w:sz="4" w:space="0" w:color="auto"/>
              <w:bottom w:val="single" w:sz="4" w:space="0" w:color="auto"/>
              <w:right w:val="single" w:sz="4" w:space="0" w:color="auto"/>
            </w:tcBorders>
          </w:tcPr>
          <w:p w14:paraId="0DFA1CAA" w14:textId="77777777" w:rsidR="00237E76" w:rsidRDefault="00BF2492">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073105" w14:textId="77777777" w:rsidR="00237E76" w:rsidRDefault="00BF2492">
            <w:pPr>
              <w:pStyle w:val="TableText"/>
            </w:pPr>
            <w:r>
              <w:t>Redundancy scheme, e.g. N, N+1, N+2, 2N, DistributedRedundant.</w:t>
            </w:r>
          </w:p>
        </w:tc>
      </w:tr>
    </w:tbl>
    <w:p w14:paraId="5566AAD9" w14:textId="77777777" w:rsidR="00237E76" w:rsidRDefault="00237E76">
      <w:pPr>
        <w:pStyle w:val="spacer"/>
      </w:pP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5A8C8" w14:textId="77777777" w:rsidR="00BF2492" w:rsidRDefault="00BF2492">
      <w:r>
        <w:separator/>
      </w:r>
    </w:p>
  </w:endnote>
  <w:endnote w:type="continuationSeparator" w:id="0">
    <w:p w14:paraId="5DAD366C" w14:textId="77777777" w:rsidR="00BF2492" w:rsidRDefault="00BF24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7F4E9" w14:textId="77777777" w:rsidR="00BF2492" w:rsidRDefault="00BF2492">
      <w:pPr>
        <w:pStyle w:val="NOTE"/>
        <w:spacing w:after="0"/>
        <w:rPr>
          <w:spacing w:val="0"/>
        </w:rPr>
      </w:pPr>
      <w:r>
        <w:t>—————————</w:t>
      </w:r>
    </w:p>
  </w:footnote>
  <w:footnote w:type="continuationSeparator" w:id="0">
    <w:p w14:paraId="12903B23" w14:textId="77777777" w:rsidR="00BF2492" w:rsidRDefault="00BF2492">
      <w:r>
        <w:continuationSeparator/>
      </w:r>
    </w:p>
  </w:footnote>
  <w:footnote w:type="continuationNotice" w:id="1">
    <w:p w14:paraId="300D128F" w14:textId="77777777" w:rsidR="00BF2492" w:rsidRDefault="00BF249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CE8EC1D" w:rsidR="00FA04C8" w:rsidRDefault="00FA04C8" w:rsidP="00B419D5">
    <w:pPr>
      <w:pStyle w:val="Header"/>
      <w:tabs>
        <w:tab w:val="clear" w:pos="9072"/>
        <w:tab w:val="left" w:pos="5182"/>
        <w:tab w:val="right" w:pos="9630"/>
      </w:tabs>
    </w:pPr>
    <w:fldSimple w:instr=" DOCPROPERTY  HeaderLeft  \* MERGEFORMAT ">
      <w:r w:rsidR="0090716E">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90716E">
        <w:t>Draft 1.1.0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6F639FA" w:rsidR="00FA04C8" w:rsidRDefault="00FA04C8">
    <w:pPr>
      <w:pStyle w:val="Header"/>
    </w:pPr>
    <w:fldSimple w:instr=" DOCPROPERTY  HeaderLeft  \* MERGEFORMAT ">
      <w:r w:rsidR="0090716E">
        <w:t>OPC nnnnn-m: Generators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90716E">
        <w:t>Draft 1.1.0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F0EB684" w:rsidR="00FA04C8" w:rsidRDefault="00FA04C8" w:rsidP="00A15705">
    <w:pPr>
      <w:pStyle w:val="Header"/>
      <w:tabs>
        <w:tab w:val="clear" w:pos="9072"/>
        <w:tab w:val="left" w:pos="5182"/>
        <w:tab w:val="right" w:pos="9630"/>
      </w:tabs>
    </w:pPr>
    <w:fldSimple w:instr=" DOCPROPERTY  HeaderRight  \* MERGEFORMAT ">
      <w:r w:rsidR="0090716E">
        <w:t>Draft 1.1.0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90716E">
        <w:t>OPC nnnnn-m: Generators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91581E7" w:rsidR="00FA04C8" w:rsidRDefault="00FA04C8" w:rsidP="00A15705">
    <w:pPr>
      <w:pStyle w:val="Header"/>
      <w:tabs>
        <w:tab w:val="clear" w:pos="9072"/>
        <w:tab w:val="left" w:pos="5182"/>
        <w:tab w:val="right" w:pos="9630"/>
      </w:tabs>
    </w:pPr>
    <w:fldSimple w:instr=" DOCPROPERTY  HeaderLeft  \* MERGEFORMAT ">
      <w:r w:rsidR="0090716E">
        <w:t>OPC nnnnn-m: Generators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90716E">
        <w:t>Draft 1.1.0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37E76"/>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0716E"/>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1C8D"/>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492"/>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yperlink" Target="https://reference.opcfoundation.org/nodesets?u=%3cNamespaceUri%3e"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s://reference.opcfoundation.org/nodesets?u=%3cNamespaceUri%3e" TargetMode="Externa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79</Pages>
  <Words>22137</Words>
  <Characters>160279</Characters>
  <Application>Microsoft Office Word</Application>
  <DocSecurity>0</DocSecurity>
  <Lines>8435</Lines>
  <Paragraphs>7015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175401</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Generators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vt:lpwstr>
  </property>
  <property fmtid="{D5CDD505-2E9C-101B-9397-08002B2CF9AE}" pid="3" name="Published">
    <vt:lpwstr>2026-07</vt:lpwstr>
  </property>
  <property fmtid="{D5CDD505-2E9C-101B-9397-08002B2CF9AE}" pid="4" name="OPCVersion">
    <vt:lpwstr>1.1.0</vt:lpwstr>
  </property>
  <property fmtid="{D5CDD505-2E9C-101B-9397-08002B2CF9AE}" pid="5" name="OPCReleaseType">
    <vt:lpwstr>Draft</vt:lpwstr>
  </property>
  <property fmtid="{D5CDD505-2E9C-101B-9397-08002B2CF9AE}" pid="6" name="Part Name">
    <vt:lpwstr>Generators</vt:lpwstr>
  </property>
  <property fmtid="{D5CDD505-2E9C-101B-9397-08002B2CF9AE}" pid="7" name="Part Number">
    <vt:lpwstr>Part 1</vt:lpwstr>
  </property>
  <property fmtid="{D5CDD505-2E9C-101B-9397-08002B2CF9AE}" pid="8" name="HeaderLeft">
    <vt:lpwstr>OPC nnnnn-m: Generators</vt:lpwstr>
  </property>
  <property fmtid="{D5CDD505-2E9C-101B-9397-08002B2CF9AE}" pid="9" name="DocNumber">
    <vt:lpwstr>OPC nnnnn-m</vt:lpwstr>
  </property>
  <property fmtid="{D5CDD505-2E9C-101B-9397-08002B2CF9AE}" pid="10" name="HeaderRight">
    <vt:lpwstr>Draft 1.1.0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generators</vt:lpwstr>
  </property>
  <property fmtid="{D5CDD505-2E9C-101B-9397-08002B2CF9AE}" pid="14" name="SourceCommit">
    <vt:lpwstr>8afb808120c8ee185cc0766771712765097d8181</vt:lpwstr>
  </property>
  <property fmtid="{D5CDD505-2E9C-101B-9397-08002B2CF9AE}" pid="15" name="SourceDigest">
    <vt:lpwstr>1abf9110a1b7e540</vt:lpwstr>
  </property>
  <property fmtid="{D5CDD505-2E9C-101B-9397-08002B2CF9AE}" pid="16" name="PipelineVersion">
    <vt:lpwstr>2</vt:lpwstr>
  </property>
</Properties>
</file>