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A767B7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60055E">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60055E" w:rsidRPr="0060055E">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C6B7796"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60055E">
              <w:rPr>
                <w:rFonts w:asciiTheme="minorHAnsi" w:hAnsiTheme="minorHAnsi" w:cstheme="minorHAnsi"/>
                <w:lang w:val="en-GB"/>
              </w:rPr>
              <w:t xml:space="preserve">OPC UA for </w:t>
            </w:r>
            <w:r w:rsidR="0060055E" w:rsidRPr="0060055E">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71DA4216"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60055E">
              <w:rPr>
                <w:rFonts w:asciiTheme="minorHAnsi" w:hAnsiTheme="minorHAnsi" w:cstheme="minorHAnsi"/>
                <w:lang w:val="en-GB"/>
              </w:rPr>
              <w:t xml:space="preserve">Part </w:t>
            </w:r>
            <w:r w:rsidR="0060055E" w:rsidRPr="0060055E">
              <w:rPr>
                <w:rFonts w:asciiTheme="minorHAnsi" w:hAnsiTheme="minorHAnsi" w:cstheme="minorHAnsi"/>
                <w:color w:val="FF0000"/>
                <w:lang w:val="en-GB"/>
              </w:rPr>
              <w:t>2</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60055E">
              <w:rPr>
                <w:rFonts w:asciiTheme="minorHAnsi" w:hAnsiTheme="minorHAnsi" w:cstheme="minorHAnsi"/>
                <w:color w:val="FF0000"/>
                <w:lang w:val="en-GB"/>
              </w:rPr>
              <w:t>OpenUSD Scene Materialization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55761F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60055E">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60055E">
              <w:rPr>
                <w:rFonts w:asciiTheme="minorHAnsi" w:hAnsiTheme="minorHAnsi" w:cstheme="minorHAnsi"/>
                <w:sz w:val="40"/>
                <w:lang w:val="en-GB"/>
              </w:rPr>
              <w:t>0.4.0</w:t>
            </w:r>
            <w:r w:rsidRPr="00EC120D">
              <w:rPr>
                <w:rFonts w:asciiTheme="minorHAnsi" w:hAnsiTheme="minorHAnsi" w:cstheme="minorHAnsi"/>
                <w:sz w:val="40"/>
                <w:lang w:val="en-GB"/>
              </w:rPr>
              <w:fldChar w:fldCharType="end"/>
            </w:r>
          </w:p>
          <w:p w14:paraId="70176A3A" w14:textId="6A3766B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60055E">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C2AA981"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60055E">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2F0DBBC1" w:rsidR="00310476" w:rsidRPr="00EC120D" w:rsidRDefault="0079147C" w:rsidP="00067BE3">
            <w:fldSimple w:instr=" DOCPROPERTY  Title  \* MERGEFORMAT ">
              <w:r w:rsidR="0060055E">
                <w:t>OPC UA for OpenUSD</w:t>
              </w:r>
            </w:fldSimple>
            <w:r w:rsidR="00310476" w:rsidRPr="00EC120D">
              <w:br/>
            </w:r>
            <w:fldSimple w:instr=" DOCPROPERTY  &quot;Part Number&quot;  \* MERGEFORMAT ">
              <w:r w:rsidR="0060055E">
                <w:t>Part 2</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60055E">
              <w:rPr>
                <w:bCs/>
              </w:rPr>
              <w:t>OpenUSD Scene Materialization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63948E6" w:rsidR="00310476" w:rsidRPr="00EC120D" w:rsidRDefault="0079147C" w:rsidP="00067BE3">
            <w:fldSimple w:instr=" DOCPROPERTY &quot;Date Completed&quot; \* MERGEFORMAT ">
              <w:r w:rsidR="0060055E">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F8970C4" w:rsidR="00310476" w:rsidRPr="00EC120D" w:rsidRDefault="0079147C" w:rsidP="00067BE3">
            <w:fldSimple w:instr=" DOCPROPERTY  OPCReleaseType  \* MERGEFORMAT ">
              <w:r w:rsidR="0060055E">
                <w:t>Draft</w:t>
              </w:r>
            </w:fldSimple>
            <w:fldSimple w:instr=" DOCPROPERTY &quot;OPCVersion&quot;  \* MERGEFORMAT ">
              <w:r w:rsidR="0060055E">
                <w:t>0.4.0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59AA8EC6"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60055E">
              <w:rPr>
                <w:noProof/>
                <w:sz w:val="18"/>
              </w:rPr>
              <w:t>OPC-UA-OpenUSD-Scene-Part2.docx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105EA09C" w:rsidR="00310476" w:rsidRPr="00EC120D" w:rsidRDefault="0079147C" w:rsidP="00067BE3">
            <w:fldSimple w:instr=" DOCPROPERTY  Company  \* MERGEFORMAT ">
              <w:r w:rsidR="0060055E">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704B9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60055E">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F7180D8"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918070B"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39625C29"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59D7C33"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6ED0A05"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1859C5B8"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AB36836"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64C7B9C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4F72E81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336DC11"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CFE7D8C"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181F6AFA" w14:textId="28C607ED" w:rsidR="0060055E" w:rsidRDefault="00870778">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9228" w:history="1">
        <w:r w:rsidR="0060055E" w:rsidRPr="00B5118E">
          <w:rPr>
            <w:rStyle w:val="Hyperlink"/>
          </w:rPr>
          <w:t>1</w:t>
        </w:r>
        <w:r w:rsidR="0060055E">
          <w:rPr>
            <w:rFonts w:asciiTheme="minorHAnsi" w:eastAsiaTheme="minorEastAsia" w:hAnsiTheme="minorHAnsi" w:cstheme="minorBidi"/>
            <w:spacing w:val="0"/>
            <w:kern w:val="2"/>
            <w:sz w:val="24"/>
            <w:szCs w:val="24"/>
            <w:lang w:val="en-DE" w:eastAsia="en-DE"/>
            <w14:ligatures w14:val="standardContextual"/>
          </w:rPr>
          <w:tab/>
        </w:r>
        <w:r w:rsidR="0060055E" w:rsidRPr="00B5118E">
          <w:rPr>
            <w:rStyle w:val="Hyperlink"/>
          </w:rPr>
          <w:t>Scope</w:t>
        </w:r>
        <w:r w:rsidR="0060055E">
          <w:rPr>
            <w:webHidden/>
          </w:rPr>
          <w:tab/>
        </w:r>
        <w:r w:rsidR="0060055E">
          <w:rPr>
            <w:webHidden/>
          </w:rPr>
          <w:fldChar w:fldCharType="begin"/>
        </w:r>
        <w:r w:rsidR="0060055E">
          <w:rPr>
            <w:webHidden/>
          </w:rPr>
          <w:instrText xml:space="preserve"> PAGEREF _Toc236309228 \h </w:instrText>
        </w:r>
        <w:r w:rsidR="0060055E">
          <w:rPr>
            <w:webHidden/>
          </w:rPr>
        </w:r>
        <w:r w:rsidR="0060055E">
          <w:rPr>
            <w:webHidden/>
          </w:rPr>
          <w:fldChar w:fldCharType="separate"/>
        </w:r>
        <w:r w:rsidR="0060055E">
          <w:rPr>
            <w:webHidden/>
          </w:rPr>
          <w:t>10</w:t>
        </w:r>
        <w:r w:rsidR="0060055E">
          <w:rPr>
            <w:webHidden/>
          </w:rPr>
          <w:fldChar w:fldCharType="end"/>
        </w:r>
      </w:hyperlink>
    </w:p>
    <w:p w14:paraId="0857B24B" w14:textId="168AEFA4" w:rsidR="0060055E" w:rsidRDefault="0060055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229" w:history="1">
        <w:r w:rsidRPr="00B5118E">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Normative references</w:t>
        </w:r>
        <w:r>
          <w:rPr>
            <w:webHidden/>
          </w:rPr>
          <w:tab/>
        </w:r>
        <w:r>
          <w:rPr>
            <w:webHidden/>
          </w:rPr>
          <w:fldChar w:fldCharType="begin"/>
        </w:r>
        <w:r>
          <w:rPr>
            <w:webHidden/>
          </w:rPr>
          <w:instrText xml:space="preserve"> PAGEREF _Toc236309229 \h </w:instrText>
        </w:r>
        <w:r>
          <w:rPr>
            <w:webHidden/>
          </w:rPr>
        </w:r>
        <w:r>
          <w:rPr>
            <w:webHidden/>
          </w:rPr>
          <w:fldChar w:fldCharType="separate"/>
        </w:r>
        <w:r>
          <w:rPr>
            <w:webHidden/>
          </w:rPr>
          <w:t>11</w:t>
        </w:r>
        <w:r>
          <w:rPr>
            <w:webHidden/>
          </w:rPr>
          <w:fldChar w:fldCharType="end"/>
        </w:r>
      </w:hyperlink>
    </w:p>
    <w:p w14:paraId="275FA6F0" w14:textId="19DCB808" w:rsidR="0060055E" w:rsidRDefault="0060055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230" w:history="1">
        <w:r w:rsidRPr="00B5118E">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Terms, abbreviated terms and conventions</w:t>
        </w:r>
        <w:r>
          <w:rPr>
            <w:webHidden/>
          </w:rPr>
          <w:tab/>
        </w:r>
        <w:r>
          <w:rPr>
            <w:webHidden/>
          </w:rPr>
          <w:fldChar w:fldCharType="begin"/>
        </w:r>
        <w:r>
          <w:rPr>
            <w:webHidden/>
          </w:rPr>
          <w:instrText xml:space="preserve"> PAGEREF _Toc236309230 \h </w:instrText>
        </w:r>
        <w:r>
          <w:rPr>
            <w:webHidden/>
          </w:rPr>
        </w:r>
        <w:r>
          <w:rPr>
            <w:webHidden/>
          </w:rPr>
          <w:fldChar w:fldCharType="separate"/>
        </w:r>
        <w:r>
          <w:rPr>
            <w:webHidden/>
          </w:rPr>
          <w:t>12</w:t>
        </w:r>
        <w:r>
          <w:rPr>
            <w:webHidden/>
          </w:rPr>
          <w:fldChar w:fldCharType="end"/>
        </w:r>
      </w:hyperlink>
    </w:p>
    <w:p w14:paraId="1B9407CD" w14:textId="0C396734"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31" w:history="1">
        <w:r w:rsidRPr="00B5118E">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Overview</w:t>
        </w:r>
        <w:r>
          <w:rPr>
            <w:webHidden/>
          </w:rPr>
          <w:tab/>
        </w:r>
        <w:r>
          <w:rPr>
            <w:webHidden/>
          </w:rPr>
          <w:fldChar w:fldCharType="begin"/>
        </w:r>
        <w:r>
          <w:rPr>
            <w:webHidden/>
          </w:rPr>
          <w:instrText xml:space="preserve"> PAGEREF _Toc236309231 \h </w:instrText>
        </w:r>
        <w:r>
          <w:rPr>
            <w:webHidden/>
          </w:rPr>
        </w:r>
        <w:r>
          <w:rPr>
            <w:webHidden/>
          </w:rPr>
          <w:fldChar w:fldCharType="separate"/>
        </w:r>
        <w:r>
          <w:rPr>
            <w:webHidden/>
          </w:rPr>
          <w:t>12</w:t>
        </w:r>
        <w:r>
          <w:rPr>
            <w:webHidden/>
          </w:rPr>
          <w:fldChar w:fldCharType="end"/>
        </w:r>
      </w:hyperlink>
    </w:p>
    <w:p w14:paraId="18FC094F" w14:textId="515D35CD"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32" w:history="1">
        <w:r w:rsidRPr="00B5118E">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OpenUSD terms</w:t>
        </w:r>
        <w:r>
          <w:rPr>
            <w:webHidden/>
          </w:rPr>
          <w:tab/>
        </w:r>
        <w:r>
          <w:rPr>
            <w:webHidden/>
          </w:rPr>
          <w:fldChar w:fldCharType="begin"/>
        </w:r>
        <w:r>
          <w:rPr>
            <w:webHidden/>
          </w:rPr>
          <w:instrText xml:space="preserve"> PAGEREF _Toc236309232 \h </w:instrText>
        </w:r>
        <w:r>
          <w:rPr>
            <w:webHidden/>
          </w:rPr>
        </w:r>
        <w:r>
          <w:rPr>
            <w:webHidden/>
          </w:rPr>
          <w:fldChar w:fldCharType="separate"/>
        </w:r>
        <w:r>
          <w:rPr>
            <w:webHidden/>
          </w:rPr>
          <w:t>12</w:t>
        </w:r>
        <w:r>
          <w:rPr>
            <w:webHidden/>
          </w:rPr>
          <w:fldChar w:fldCharType="end"/>
        </w:r>
      </w:hyperlink>
    </w:p>
    <w:p w14:paraId="17FDDA44" w14:textId="2E24FE88"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33" w:history="1">
        <w:r w:rsidRPr="00B5118E">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Abbreviated terms</w:t>
        </w:r>
        <w:r>
          <w:rPr>
            <w:webHidden/>
          </w:rPr>
          <w:tab/>
        </w:r>
        <w:r>
          <w:rPr>
            <w:webHidden/>
          </w:rPr>
          <w:fldChar w:fldCharType="begin"/>
        </w:r>
        <w:r>
          <w:rPr>
            <w:webHidden/>
          </w:rPr>
          <w:instrText xml:space="preserve"> PAGEREF _Toc236309233 \h </w:instrText>
        </w:r>
        <w:r>
          <w:rPr>
            <w:webHidden/>
          </w:rPr>
        </w:r>
        <w:r>
          <w:rPr>
            <w:webHidden/>
          </w:rPr>
          <w:fldChar w:fldCharType="separate"/>
        </w:r>
        <w:r>
          <w:rPr>
            <w:webHidden/>
          </w:rPr>
          <w:t>12</w:t>
        </w:r>
        <w:r>
          <w:rPr>
            <w:webHidden/>
          </w:rPr>
          <w:fldChar w:fldCharType="end"/>
        </w:r>
      </w:hyperlink>
    </w:p>
    <w:p w14:paraId="00AB2FE2" w14:textId="6D714E1D"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34" w:history="1">
        <w:r w:rsidRPr="00B5118E">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Conventions used in this document</w:t>
        </w:r>
        <w:r>
          <w:rPr>
            <w:webHidden/>
          </w:rPr>
          <w:tab/>
        </w:r>
        <w:r>
          <w:rPr>
            <w:webHidden/>
          </w:rPr>
          <w:fldChar w:fldCharType="begin"/>
        </w:r>
        <w:r>
          <w:rPr>
            <w:webHidden/>
          </w:rPr>
          <w:instrText xml:space="preserve"> PAGEREF _Toc236309234 \h </w:instrText>
        </w:r>
        <w:r>
          <w:rPr>
            <w:webHidden/>
          </w:rPr>
        </w:r>
        <w:r>
          <w:rPr>
            <w:webHidden/>
          </w:rPr>
          <w:fldChar w:fldCharType="separate"/>
        </w:r>
        <w:r>
          <w:rPr>
            <w:webHidden/>
          </w:rPr>
          <w:t>13</w:t>
        </w:r>
        <w:r>
          <w:rPr>
            <w:webHidden/>
          </w:rPr>
          <w:fldChar w:fldCharType="end"/>
        </w:r>
      </w:hyperlink>
    </w:p>
    <w:p w14:paraId="4258A806" w14:textId="481E30E9"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35" w:history="1">
        <w:r w:rsidRPr="00B5118E">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Conventions for Node descriptions</w:t>
        </w:r>
        <w:r>
          <w:rPr>
            <w:webHidden/>
          </w:rPr>
          <w:tab/>
        </w:r>
        <w:r>
          <w:rPr>
            <w:webHidden/>
          </w:rPr>
          <w:fldChar w:fldCharType="begin"/>
        </w:r>
        <w:r>
          <w:rPr>
            <w:webHidden/>
          </w:rPr>
          <w:instrText xml:space="preserve"> PAGEREF _Toc236309235 \h </w:instrText>
        </w:r>
        <w:r>
          <w:rPr>
            <w:webHidden/>
          </w:rPr>
        </w:r>
        <w:r>
          <w:rPr>
            <w:webHidden/>
          </w:rPr>
          <w:fldChar w:fldCharType="separate"/>
        </w:r>
        <w:r>
          <w:rPr>
            <w:webHidden/>
          </w:rPr>
          <w:t>13</w:t>
        </w:r>
        <w:r>
          <w:rPr>
            <w:webHidden/>
          </w:rPr>
          <w:fldChar w:fldCharType="end"/>
        </w:r>
      </w:hyperlink>
    </w:p>
    <w:p w14:paraId="5E32CD7D" w14:textId="4AE933E7"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36" w:history="1">
        <w:r w:rsidRPr="00B5118E">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NodeIds and BrowseNames</w:t>
        </w:r>
        <w:r>
          <w:rPr>
            <w:webHidden/>
          </w:rPr>
          <w:tab/>
        </w:r>
        <w:r>
          <w:rPr>
            <w:webHidden/>
          </w:rPr>
          <w:fldChar w:fldCharType="begin"/>
        </w:r>
        <w:r>
          <w:rPr>
            <w:webHidden/>
          </w:rPr>
          <w:instrText xml:space="preserve"> PAGEREF _Toc236309236 \h </w:instrText>
        </w:r>
        <w:r>
          <w:rPr>
            <w:webHidden/>
          </w:rPr>
        </w:r>
        <w:r>
          <w:rPr>
            <w:webHidden/>
          </w:rPr>
          <w:fldChar w:fldCharType="separate"/>
        </w:r>
        <w:r>
          <w:rPr>
            <w:webHidden/>
          </w:rPr>
          <w:t>16</w:t>
        </w:r>
        <w:r>
          <w:rPr>
            <w:webHidden/>
          </w:rPr>
          <w:fldChar w:fldCharType="end"/>
        </w:r>
      </w:hyperlink>
    </w:p>
    <w:p w14:paraId="5E021B83" w14:textId="0D9BE3A1"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37" w:history="1">
        <w:r w:rsidRPr="00B5118E">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Common Attributes</w:t>
        </w:r>
        <w:r>
          <w:rPr>
            <w:webHidden/>
          </w:rPr>
          <w:tab/>
        </w:r>
        <w:r>
          <w:rPr>
            <w:webHidden/>
          </w:rPr>
          <w:fldChar w:fldCharType="begin"/>
        </w:r>
        <w:r>
          <w:rPr>
            <w:webHidden/>
          </w:rPr>
          <w:instrText xml:space="preserve"> PAGEREF _Toc236309237 \h </w:instrText>
        </w:r>
        <w:r>
          <w:rPr>
            <w:webHidden/>
          </w:rPr>
        </w:r>
        <w:r>
          <w:rPr>
            <w:webHidden/>
          </w:rPr>
          <w:fldChar w:fldCharType="separate"/>
        </w:r>
        <w:r>
          <w:rPr>
            <w:webHidden/>
          </w:rPr>
          <w:t>17</w:t>
        </w:r>
        <w:r>
          <w:rPr>
            <w:webHidden/>
          </w:rPr>
          <w:fldChar w:fldCharType="end"/>
        </w:r>
      </w:hyperlink>
    </w:p>
    <w:p w14:paraId="11E64809" w14:textId="12C0ED51"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38" w:history="1">
        <w:r w:rsidRPr="00B5118E">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Structures</w:t>
        </w:r>
        <w:r>
          <w:rPr>
            <w:webHidden/>
          </w:rPr>
          <w:tab/>
        </w:r>
        <w:r>
          <w:rPr>
            <w:webHidden/>
          </w:rPr>
          <w:fldChar w:fldCharType="begin"/>
        </w:r>
        <w:r>
          <w:rPr>
            <w:webHidden/>
          </w:rPr>
          <w:instrText xml:space="preserve"> PAGEREF _Toc236309238 \h </w:instrText>
        </w:r>
        <w:r>
          <w:rPr>
            <w:webHidden/>
          </w:rPr>
        </w:r>
        <w:r>
          <w:rPr>
            <w:webHidden/>
          </w:rPr>
          <w:fldChar w:fldCharType="separate"/>
        </w:r>
        <w:r>
          <w:rPr>
            <w:webHidden/>
          </w:rPr>
          <w:t>19</w:t>
        </w:r>
        <w:r>
          <w:rPr>
            <w:webHidden/>
          </w:rPr>
          <w:fldChar w:fldCharType="end"/>
        </w:r>
      </w:hyperlink>
    </w:p>
    <w:p w14:paraId="4A6633C5" w14:textId="21ED1A3E" w:rsidR="0060055E" w:rsidRDefault="0060055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239" w:history="1">
        <w:r w:rsidRPr="00B5118E">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General information to OpenUSD and OPC UA</w:t>
        </w:r>
        <w:r>
          <w:rPr>
            <w:webHidden/>
          </w:rPr>
          <w:tab/>
        </w:r>
        <w:r>
          <w:rPr>
            <w:webHidden/>
          </w:rPr>
          <w:fldChar w:fldCharType="begin"/>
        </w:r>
        <w:r>
          <w:rPr>
            <w:webHidden/>
          </w:rPr>
          <w:instrText xml:space="preserve"> PAGEREF _Toc236309239 \h </w:instrText>
        </w:r>
        <w:r>
          <w:rPr>
            <w:webHidden/>
          </w:rPr>
        </w:r>
        <w:r>
          <w:rPr>
            <w:webHidden/>
          </w:rPr>
          <w:fldChar w:fldCharType="separate"/>
        </w:r>
        <w:r>
          <w:rPr>
            <w:webHidden/>
          </w:rPr>
          <w:t>20</w:t>
        </w:r>
        <w:r>
          <w:rPr>
            <w:webHidden/>
          </w:rPr>
          <w:fldChar w:fldCharType="end"/>
        </w:r>
      </w:hyperlink>
    </w:p>
    <w:p w14:paraId="4DDCF6BD" w14:textId="4DD12260"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40" w:history="1">
        <w:r w:rsidRPr="00B5118E">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Introduction to OpenUSD</w:t>
        </w:r>
        <w:r>
          <w:rPr>
            <w:webHidden/>
          </w:rPr>
          <w:tab/>
        </w:r>
        <w:r>
          <w:rPr>
            <w:webHidden/>
          </w:rPr>
          <w:fldChar w:fldCharType="begin"/>
        </w:r>
        <w:r>
          <w:rPr>
            <w:webHidden/>
          </w:rPr>
          <w:instrText xml:space="preserve"> PAGEREF _Toc236309240 \h </w:instrText>
        </w:r>
        <w:r>
          <w:rPr>
            <w:webHidden/>
          </w:rPr>
        </w:r>
        <w:r>
          <w:rPr>
            <w:webHidden/>
          </w:rPr>
          <w:fldChar w:fldCharType="separate"/>
        </w:r>
        <w:r>
          <w:rPr>
            <w:webHidden/>
          </w:rPr>
          <w:t>20</w:t>
        </w:r>
        <w:r>
          <w:rPr>
            <w:webHidden/>
          </w:rPr>
          <w:fldChar w:fldCharType="end"/>
        </w:r>
      </w:hyperlink>
    </w:p>
    <w:p w14:paraId="30F29943" w14:textId="5C373CAB"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41" w:history="1">
        <w:r w:rsidRPr="00B5118E">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Introduction to OPC Unified Architecture</w:t>
        </w:r>
        <w:r>
          <w:rPr>
            <w:webHidden/>
          </w:rPr>
          <w:tab/>
        </w:r>
        <w:r>
          <w:rPr>
            <w:webHidden/>
          </w:rPr>
          <w:fldChar w:fldCharType="begin"/>
        </w:r>
        <w:r>
          <w:rPr>
            <w:webHidden/>
          </w:rPr>
          <w:instrText xml:space="preserve"> PAGEREF _Toc236309241 \h </w:instrText>
        </w:r>
        <w:r>
          <w:rPr>
            <w:webHidden/>
          </w:rPr>
        </w:r>
        <w:r>
          <w:rPr>
            <w:webHidden/>
          </w:rPr>
          <w:fldChar w:fldCharType="separate"/>
        </w:r>
        <w:r>
          <w:rPr>
            <w:webHidden/>
          </w:rPr>
          <w:t>20</w:t>
        </w:r>
        <w:r>
          <w:rPr>
            <w:webHidden/>
          </w:rPr>
          <w:fldChar w:fldCharType="end"/>
        </w:r>
      </w:hyperlink>
    </w:p>
    <w:p w14:paraId="65EE68B1" w14:textId="2338A41B"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42" w:history="1">
        <w:r w:rsidRPr="00B5118E">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What is OPC UA?</w:t>
        </w:r>
        <w:r>
          <w:rPr>
            <w:webHidden/>
          </w:rPr>
          <w:tab/>
        </w:r>
        <w:r>
          <w:rPr>
            <w:webHidden/>
          </w:rPr>
          <w:fldChar w:fldCharType="begin"/>
        </w:r>
        <w:r>
          <w:rPr>
            <w:webHidden/>
          </w:rPr>
          <w:instrText xml:space="preserve"> PAGEREF _Toc236309242 \h </w:instrText>
        </w:r>
        <w:r>
          <w:rPr>
            <w:webHidden/>
          </w:rPr>
        </w:r>
        <w:r>
          <w:rPr>
            <w:webHidden/>
          </w:rPr>
          <w:fldChar w:fldCharType="separate"/>
        </w:r>
        <w:r>
          <w:rPr>
            <w:webHidden/>
          </w:rPr>
          <w:t>20</w:t>
        </w:r>
        <w:r>
          <w:rPr>
            <w:webHidden/>
          </w:rPr>
          <w:fldChar w:fldCharType="end"/>
        </w:r>
      </w:hyperlink>
    </w:p>
    <w:p w14:paraId="063347D7" w14:textId="45977534"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43" w:history="1">
        <w:r w:rsidRPr="00B5118E">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Basics of OPC UA</w:t>
        </w:r>
        <w:r>
          <w:rPr>
            <w:webHidden/>
          </w:rPr>
          <w:tab/>
        </w:r>
        <w:r>
          <w:rPr>
            <w:webHidden/>
          </w:rPr>
          <w:fldChar w:fldCharType="begin"/>
        </w:r>
        <w:r>
          <w:rPr>
            <w:webHidden/>
          </w:rPr>
          <w:instrText xml:space="preserve"> PAGEREF _Toc236309243 \h </w:instrText>
        </w:r>
        <w:r>
          <w:rPr>
            <w:webHidden/>
          </w:rPr>
        </w:r>
        <w:r>
          <w:rPr>
            <w:webHidden/>
          </w:rPr>
          <w:fldChar w:fldCharType="separate"/>
        </w:r>
        <w:r>
          <w:rPr>
            <w:webHidden/>
          </w:rPr>
          <w:t>21</w:t>
        </w:r>
        <w:r>
          <w:rPr>
            <w:webHidden/>
          </w:rPr>
          <w:fldChar w:fldCharType="end"/>
        </w:r>
      </w:hyperlink>
    </w:p>
    <w:p w14:paraId="7857A80B" w14:textId="412CD58A"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44" w:history="1">
        <w:r w:rsidRPr="00B5118E">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Information modelling in OPC UA</w:t>
        </w:r>
        <w:r>
          <w:rPr>
            <w:webHidden/>
          </w:rPr>
          <w:tab/>
        </w:r>
        <w:r>
          <w:rPr>
            <w:webHidden/>
          </w:rPr>
          <w:fldChar w:fldCharType="begin"/>
        </w:r>
        <w:r>
          <w:rPr>
            <w:webHidden/>
          </w:rPr>
          <w:instrText xml:space="preserve"> PAGEREF _Toc236309244 \h </w:instrText>
        </w:r>
        <w:r>
          <w:rPr>
            <w:webHidden/>
          </w:rPr>
        </w:r>
        <w:r>
          <w:rPr>
            <w:webHidden/>
          </w:rPr>
          <w:fldChar w:fldCharType="separate"/>
        </w:r>
        <w:r>
          <w:rPr>
            <w:webHidden/>
          </w:rPr>
          <w:t>22</w:t>
        </w:r>
        <w:r>
          <w:rPr>
            <w:webHidden/>
          </w:rPr>
          <w:fldChar w:fldCharType="end"/>
        </w:r>
      </w:hyperlink>
    </w:p>
    <w:p w14:paraId="55D69CE4" w14:textId="1F51BBFA" w:rsidR="0060055E" w:rsidRDefault="0060055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245" w:history="1">
        <w:r w:rsidRPr="00B5118E">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Use cases</w:t>
        </w:r>
        <w:r>
          <w:rPr>
            <w:webHidden/>
          </w:rPr>
          <w:tab/>
        </w:r>
        <w:r>
          <w:rPr>
            <w:webHidden/>
          </w:rPr>
          <w:fldChar w:fldCharType="begin"/>
        </w:r>
        <w:r>
          <w:rPr>
            <w:webHidden/>
          </w:rPr>
          <w:instrText xml:space="preserve"> PAGEREF _Toc236309245 \h </w:instrText>
        </w:r>
        <w:r>
          <w:rPr>
            <w:webHidden/>
          </w:rPr>
        </w:r>
        <w:r>
          <w:rPr>
            <w:webHidden/>
          </w:rPr>
          <w:fldChar w:fldCharType="separate"/>
        </w:r>
        <w:r>
          <w:rPr>
            <w:webHidden/>
          </w:rPr>
          <w:t>25</w:t>
        </w:r>
        <w:r>
          <w:rPr>
            <w:webHidden/>
          </w:rPr>
          <w:fldChar w:fldCharType="end"/>
        </w:r>
      </w:hyperlink>
    </w:p>
    <w:p w14:paraId="254DAA13" w14:textId="6674147B" w:rsidR="0060055E" w:rsidRDefault="0060055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246" w:history="1">
        <w:r w:rsidRPr="00B5118E">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OpenUSD information model overview</w:t>
        </w:r>
        <w:r>
          <w:rPr>
            <w:webHidden/>
          </w:rPr>
          <w:tab/>
        </w:r>
        <w:r>
          <w:rPr>
            <w:webHidden/>
          </w:rPr>
          <w:fldChar w:fldCharType="begin"/>
        </w:r>
        <w:r>
          <w:rPr>
            <w:webHidden/>
          </w:rPr>
          <w:instrText xml:space="preserve"> PAGEREF _Toc236309246 \h </w:instrText>
        </w:r>
        <w:r>
          <w:rPr>
            <w:webHidden/>
          </w:rPr>
        </w:r>
        <w:r>
          <w:rPr>
            <w:webHidden/>
          </w:rPr>
          <w:fldChar w:fldCharType="separate"/>
        </w:r>
        <w:r>
          <w:rPr>
            <w:webHidden/>
          </w:rPr>
          <w:t>26</w:t>
        </w:r>
        <w:r>
          <w:rPr>
            <w:webHidden/>
          </w:rPr>
          <w:fldChar w:fldCharType="end"/>
        </w:r>
      </w:hyperlink>
    </w:p>
    <w:p w14:paraId="2F826D2D" w14:textId="2BD06E70"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47" w:history="1">
        <w:r w:rsidRPr="00B5118E">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The materialization</w:t>
        </w:r>
        <w:r>
          <w:rPr>
            <w:webHidden/>
          </w:rPr>
          <w:tab/>
        </w:r>
        <w:r>
          <w:rPr>
            <w:webHidden/>
          </w:rPr>
          <w:fldChar w:fldCharType="begin"/>
        </w:r>
        <w:r>
          <w:rPr>
            <w:webHidden/>
          </w:rPr>
          <w:instrText xml:space="preserve"> PAGEREF _Toc236309247 \h </w:instrText>
        </w:r>
        <w:r>
          <w:rPr>
            <w:webHidden/>
          </w:rPr>
        </w:r>
        <w:r>
          <w:rPr>
            <w:webHidden/>
          </w:rPr>
          <w:fldChar w:fldCharType="separate"/>
        </w:r>
        <w:r>
          <w:rPr>
            <w:webHidden/>
          </w:rPr>
          <w:t>26</w:t>
        </w:r>
        <w:r>
          <w:rPr>
            <w:webHidden/>
          </w:rPr>
          <w:fldChar w:fldCharType="end"/>
        </w:r>
      </w:hyperlink>
    </w:p>
    <w:p w14:paraId="39A31BC2" w14:textId="319CE972"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48" w:history="1">
        <w:r w:rsidRPr="00B5118E">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Two complementary models</w:t>
        </w:r>
        <w:r>
          <w:rPr>
            <w:webHidden/>
          </w:rPr>
          <w:tab/>
        </w:r>
        <w:r>
          <w:rPr>
            <w:webHidden/>
          </w:rPr>
          <w:fldChar w:fldCharType="begin"/>
        </w:r>
        <w:r>
          <w:rPr>
            <w:webHidden/>
          </w:rPr>
          <w:instrText xml:space="preserve"> PAGEREF _Toc236309248 \h </w:instrText>
        </w:r>
        <w:r>
          <w:rPr>
            <w:webHidden/>
          </w:rPr>
        </w:r>
        <w:r>
          <w:rPr>
            <w:webHidden/>
          </w:rPr>
          <w:fldChar w:fldCharType="separate"/>
        </w:r>
        <w:r>
          <w:rPr>
            <w:webHidden/>
          </w:rPr>
          <w:t>26</w:t>
        </w:r>
        <w:r>
          <w:rPr>
            <w:webHidden/>
          </w:rPr>
          <w:fldChar w:fldCharType="end"/>
        </w:r>
      </w:hyperlink>
    </w:p>
    <w:p w14:paraId="416CB519" w14:textId="06C87465"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49" w:history="1">
        <w:r w:rsidRPr="00B5118E">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Discovery</w:t>
        </w:r>
        <w:r>
          <w:rPr>
            <w:webHidden/>
          </w:rPr>
          <w:tab/>
        </w:r>
        <w:r>
          <w:rPr>
            <w:webHidden/>
          </w:rPr>
          <w:fldChar w:fldCharType="begin"/>
        </w:r>
        <w:r>
          <w:rPr>
            <w:webHidden/>
          </w:rPr>
          <w:instrText xml:space="preserve"> PAGEREF _Toc236309249 \h </w:instrText>
        </w:r>
        <w:r>
          <w:rPr>
            <w:webHidden/>
          </w:rPr>
        </w:r>
        <w:r>
          <w:rPr>
            <w:webHidden/>
          </w:rPr>
          <w:fldChar w:fldCharType="separate"/>
        </w:r>
        <w:r>
          <w:rPr>
            <w:webHidden/>
          </w:rPr>
          <w:t>27</w:t>
        </w:r>
        <w:r>
          <w:rPr>
            <w:webHidden/>
          </w:rPr>
          <w:fldChar w:fldCharType="end"/>
        </w:r>
      </w:hyperlink>
    </w:p>
    <w:p w14:paraId="026C4ED6" w14:textId="75CF74B3"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50" w:history="1">
        <w:r w:rsidRPr="00B5118E">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Organisation of the model</w:t>
        </w:r>
        <w:r>
          <w:rPr>
            <w:webHidden/>
          </w:rPr>
          <w:tab/>
        </w:r>
        <w:r>
          <w:rPr>
            <w:webHidden/>
          </w:rPr>
          <w:fldChar w:fldCharType="begin"/>
        </w:r>
        <w:r>
          <w:rPr>
            <w:webHidden/>
          </w:rPr>
          <w:instrText xml:space="preserve"> PAGEREF _Toc236309250 \h </w:instrText>
        </w:r>
        <w:r>
          <w:rPr>
            <w:webHidden/>
          </w:rPr>
        </w:r>
        <w:r>
          <w:rPr>
            <w:webHidden/>
          </w:rPr>
          <w:fldChar w:fldCharType="separate"/>
        </w:r>
        <w:r>
          <w:rPr>
            <w:webHidden/>
          </w:rPr>
          <w:t>27</w:t>
        </w:r>
        <w:r>
          <w:rPr>
            <w:webHidden/>
          </w:rPr>
          <w:fldChar w:fldCharType="end"/>
        </w:r>
      </w:hyperlink>
    </w:p>
    <w:p w14:paraId="1019178D" w14:textId="15ECA99D"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51" w:history="1">
        <w:r w:rsidRPr="00B5118E">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Mapping tables</w:t>
        </w:r>
        <w:r>
          <w:rPr>
            <w:webHidden/>
          </w:rPr>
          <w:tab/>
        </w:r>
        <w:r>
          <w:rPr>
            <w:webHidden/>
          </w:rPr>
          <w:fldChar w:fldCharType="begin"/>
        </w:r>
        <w:r>
          <w:rPr>
            <w:webHidden/>
          </w:rPr>
          <w:instrText xml:space="preserve"> PAGEREF _Toc236309251 \h </w:instrText>
        </w:r>
        <w:r>
          <w:rPr>
            <w:webHidden/>
          </w:rPr>
        </w:r>
        <w:r>
          <w:rPr>
            <w:webHidden/>
          </w:rPr>
          <w:fldChar w:fldCharType="separate"/>
        </w:r>
        <w:r>
          <w:rPr>
            <w:webHidden/>
          </w:rPr>
          <w:t>27</w:t>
        </w:r>
        <w:r>
          <w:rPr>
            <w:webHidden/>
          </w:rPr>
          <w:fldChar w:fldCharType="end"/>
        </w:r>
      </w:hyperlink>
    </w:p>
    <w:p w14:paraId="2DA92B5B" w14:textId="62666920"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52" w:history="1">
        <w:r w:rsidRPr="00B5118E">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 concept to OPC UA Node</w:t>
        </w:r>
        <w:r>
          <w:rPr>
            <w:webHidden/>
          </w:rPr>
          <w:tab/>
        </w:r>
        <w:r>
          <w:rPr>
            <w:webHidden/>
          </w:rPr>
          <w:fldChar w:fldCharType="begin"/>
        </w:r>
        <w:r>
          <w:rPr>
            <w:webHidden/>
          </w:rPr>
          <w:instrText xml:space="preserve"> PAGEREF _Toc236309252 \h </w:instrText>
        </w:r>
        <w:r>
          <w:rPr>
            <w:webHidden/>
          </w:rPr>
        </w:r>
        <w:r>
          <w:rPr>
            <w:webHidden/>
          </w:rPr>
          <w:fldChar w:fldCharType="separate"/>
        </w:r>
        <w:r>
          <w:rPr>
            <w:webHidden/>
          </w:rPr>
          <w:t>27</w:t>
        </w:r>
        <w:r>
          <w:rPr>
            <w:webHidden/>
          </w:rPr>
          <w:fldChar w:fldCharType="end"/>
        </w:r>
      </w:hyperlink>
    </w:p>
    <w:p w14:paraId="4DF11634" w14:textId="46D007ED"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53" w:history="1">
        <w:r w:rsidRPr="00B5118E">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SdfValueTypeName to OPC UA DataType and ValueRank</w:t>
        </w:r>
        <w:r>
          <w:rPr>
            <w:webHidden/>
          </w:rPr>
          <w:tab/>
        </w:r>
        <w:r>
          <w:rPr>
            <w:webHidden/>
          </w:rPr>
          <w:fldChar w:fldCharType="begin"/>
        </w:r>
        <w:r>
          <w:rPr>
            <w:webHidden/>
          </w:rPr>
          <w:instrText xml:space="preserve"> PAGEREF _Toc236309253 \h </w:instrText>
        </w:r>
        <w:r>
          <w:rPr>
            <w:webHidden/>
          </w:rPr>
        </w:r>
        <w:r>
          <w:rPr>
            <w:webHidden/>
          </w:rPr>
          <w:fldChar w:fldCharType="separate"/>
        </w:r>
        <w:r>
          <w:rPr>
            <w:webHidden/>
          </w:rPr>
          <w:t>27</w:t>
        </w:r>
        <w:r>
          <w:rPr>
            <w:webHidden/>
          </w:rPr>
          <w:fldChar w:fldCharType="end"/>
        </w:r>
      </w:hyperlink>
    </w:p>
    <w:p w14:paraId="34EDA20E" w14:textId="0EBE0BA2"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54" w:history="1">
        <w:r w:rsidRPr="00B5118E">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Metadata</w:t>
        </w:r>
        <w:r>
          <w:rPr>
            <w:webHidden/>
          </w:rPr>
          <w:tab/>
        </w:r>
        <w:r>
          <w:rPr>
            <w:webHidden/>
          </w:rPr>
          <w:fldChar w:fldCharType="begin"/>
        </w:r>
        <w:r>
          <w:rPr>
            <w:webHidden/>
          </w:rPr>
          <w:instrText xml:space="preserve"> PAGEREF _Toc236309254 \h </w:instrText>
        </w:r>
        <w:r>
          <w:rPr>
            <w:webHidden/>
          </w:rPr>
        </w:r>
        <w:r>
          <w:rPr>
            <w:webHidden/>
          </w:rPr>
          <w:fldChar w:fldCharType="separate"/>
        </w:r>
        <w:r>
          <w:rPr>
            <w:webHidden/>
          </w:rPr>
          <w:t>28</w:t>
        </w:r>
        <w:r>
          <w:rPr>
            <w:webHidden/>
          </w:rPr>
          <w:fldChar w:fldCharType="end"/>
        </w:r>
      </w:hyperlink>
    </w:p>
    <w:p w14:paraId="1B6ED2C6" w14:textId="0C446E52"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55" w:history="1">
        <w:r w:rsidRPr="00B5118E">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Conversion between .usd and the address space</w:t>
        </w:r>
        <w:r>
          <w:rPr>
            <w:webHidden/>
          </w:rPr>
          <w:tab/>
        </w:r>
        <w:r>
          <w:rPr>
            <w:webHidden/>
          </w:rPr>
          <w:fldChar w:fldCharType="begin"/>
        </w:r>
        <w:r>
          <w:rPr>
            <w:webHidden/>
          </w:rPr>
          <w:instrText xml:space="preserve"> PAGEREF _Toc236309255 \h </w:instrText>
        </w:r>
        <w:r>
          <w:rPr>
            <w:webHidden/>
          </w:rPr>
        </w:r>
        <w:r>
          <w:rPr>
            <w:webHidden/>
          </w:rPr>
          <w:fldChar w:fldCharType="separate"/>
        </w:r>
        <w:r>
          <w:rPr>
            <w:webHidden/>
          </w:rPr>
          <w:t>28</w:t>
        </w:r>
        <w:r>
          <w:rPr>
            <w:webHidden/>
          </w:rPr>
          <w:fldChar w:fldCharType="end"/>
        </w:r>
      </w:hyperlink>
    </w:p>
    <w:p w14:paraId="0598A7B0" w14:textId="5F8FC18F"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56" w:history="1">
        <w:r w:rsidRPr="00B5118E">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Importing a .usd into the address space</w:t>
        </w:r>
        <w:r>
          <w:rPr>
            <w:webHidden/>
          </w:rPr>
          <w:tab/>
        </w:r>
        <w:r>
          <w:rPr>
            <w:webHidden/>
          </w:rPr>
          <w:fldChar w:fldCharType="begin"/>
        </w:r>
        <w:r>
          <w:rPr>
            <w:webHidden/>
          </w:rPr>
          <w:instrText xml:space="preserve"> PAGEREF _Toc236309256 \h </w:instrText>
        </w:r>
        <w:r>
          <w:rPr>
            <w:webHidden/>
          </w:rPr>
        </w:r>
        <w:r>
          <w:rPr>
            <w:webHidden/>
          </w:rPr>
          <w:fldChar w:fldCharType="separate"/>
        </w:r>
        <w:r>
          <w:rPr>
            <w:webHidden/>
          </w:rPr>
          <w:t>28</w:t>
        </w:r>
        <w:r>
          <w:rPr>
            <w:webHidden/>
          </w:rPr>
          <w:fldChar w:fldCharType="end"/>
        </w:r>
      </w:hyperlink>
    </w:p>
    <w:p w14:paraId="4C65AF6D" w14:textId="35F48603"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57" w:history="1">
        <w:r w:rsidRPr="00B5118E">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Exporting the address space to .usd</w:t>
        </w:r>
        <w:r>
          <w:rPr>
            <w:webHidden/>
          </w:rPr>
          <w:tab/>
        </w:r>
        <w:r>
          <w:rPr>
            <w:webHidden/>
          </w:rPr>
          <w:fldChar w:fldCharType="begin"/>
        </w:r>
        <w:r>
          <w:rPr>
            <w:webHidden/>
          </w:rPr>
          <w:instrText xml:space="preserve"> PAGEREF _Toc236309257 \h </w:instrText>
        </w:r>
        <w:r>
          <w:rPr>
            <w:webHidden/>
          </w:rPr>
        </w:r>
        <w:r>
          <w:rPr>
            <w:webHidden/>
          </w:rPr>
          <w:fldChar w:fldCharType="separate"/>
        </w:r>
        <w:r>
          <w:rPr>
            <w:webHidden/>
          </w:rPr>
          <w:t>28</w:t>
        </w:r>
        <w:r>
          <w:rPr>
            <w:webHidden/>
          </w:rPr>
          <w:fldChar w:fldCharType="end"/>
        </w:r>
      </w:hyperlink>
    </w:p>
    <w:p w14:paraId="7407D40B" w14:textId="45103B74"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58" w:history="1">
        <w:r w:rsidRPr="00B5118E">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Reference converter</w:t>
        </w:r>
        <w:r>
          <w:rPr>
            <w:webHidden/>
          </w:rPr>
          <w:tab/>
        </w:r>
        <w:r>
          <w:rPr>
            <w:webHidden/>
          </w:rPr>
          <w:fldChar w:fldCharType="begin"/>
        </w:r>
        <w:r>
          <w:rPr>
            <w:webHidden/>
          </w:rPr>
          <w:instrText xml:space="preserve"> PAGEREF _Toc236309258 \h </w:instrText>
        </w:r>
        <w:r>
          <w:rPr>
            <w:webHidden/>
          </w:rPr>
        </w:r>
        <w:r>
          <w:rPr>
            <w:webHidden/>
          </w:rPr>
          <w:fldChar w:fldCharType="separate"/>
        </w:r>
        <w:r>
          <w:rPr>
            <w:webHidden/>
          </w:rPr>
          <w:t>29</w:t>
        </w:r>
        <w:r>
          <w:rPr>
            <w:webHidden/>
          </w:rPr>
          <w:fldChar w:fldCharType="end"/>
        </w:r>
      </w:hyperlink>
    </w:p>
    <w:p w14:paraId="6B5E95F7" w14:textId="2C8AD8D4"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59" w:history="1">
        <w:r w:rsidRPr="00B5118E">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Round-trip contract</w:t>
        </w:r>
        <w:r>
          <w:rPr>
            <w:webHidden/>
          </w:rPr>
          <w:tab/>
        </w:r>
        <w:r>
          <w:rPr>
            <w:webHidden/>
          </w:rPr>
          <w:fldChar w:fldCharType="begin"/>
        </w:r>
        <w:r>
          <w:rPr>
            <w:webHidden/>
          </w:rPr>
          <w:instrText xml:space="preserve"> PAGEREF _Toc236309259 \h </w:instrText>
        </w:r>
        <w:r>
          <w:rPr>
            <w:webHidden/>
          </w:rPr>
        </w:r>
        <w:r>
          <w:rPr>
            <w:webHidden/>
          </w:rPr>
          <w:fldChar w:fldCharType="separate"/>
        </w:r>
        <w:r>
          <w:rPr>
            <w:webHidden/>
          </w:rPr>
          <w:t>29</w:t>
        </w:r>
        <w:r>
          <w:rPr>
            <w:webHidden/>
          </w:rPr>
          <w:fldChar w:fldCharType="end"/>
        </w:r>
      </w:hyperlink>
    </w:p>
    <w:p w14:paraId="26AC1B32" w14:textId="3BA06940"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60" w:history="1">
        <w:r w:rsidRPr="00B5118E">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Vendor extension</w:t>
        </w:r>
        <w:r>
          <w:rPr>
            <w:webHidden/>
          </w:rPr>
          <w:tab/>
        </w:r>
        <w:r>
          <w:rPr>
            <w:webHidden/>
          </w:rPr>
          <w:fldChar w:fldCharType="begin"/>
        </w:r>
        <w:r>
          <w:rPr>
            <w:webHidden/>
          </w:rPr>
          <w:instrText xml:space="preserve"> PAGEREF _Toc236309260 \h </w:instrText>
        </w:r>
        <w:r>
          <w:rPr>
            <w:webHidden/>
          </w:rPr>
        </w:r>
        <w:r>
          <w:rPr>
            <w:webHidden/>
          </w:rPr>
          <w:fldChar w:fldCharType="separate"/>
        </w:r>
        <w:r>
          <w:rPr>
            <w:webHidden/>
          </w:rPr>
          <w:t>29</w:t>
        </w:r>
        <w:r>
          <w:rPr>
            <w:webHidden/>
          </w:rPr>
          <w:fldChar w:fldCharType="end"/>
        </w:r>
      </w:hyperlink>
    </w:p>
    <w:p w14:paraId="339C0762" w14:textId="5A6F594E"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61" w:history="1">
        <w:r w:rsidRPr="00B5118E">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Typed schemas as ObjectType subtyping</w:t>
        </w:r>
        <w:r>
          <w:rPr>
            <w:webHidden/>
          </w:rPr>
          <w:tab/>
        </w:r>
        <w:r>
          <w:rPr>
            <w:webHidden/>
          </w:rPr>
          <w:fldChar w:fldCharType="begin"/>
        </w:r>
        <w:r>
          <w:rPr>
            <w:webHidden/>
          </w:rPr>
          <w:instrText xml:space="preserve"> PAGEREF _Toc236309261 \h </w:instrText>
        </w:r>
        <w:r>
          <w:rPr>
            <w:webHidden/>
          </w:rPr>
        </w:r>
        <w:r>
          <w:rPr>
            <w:webHidden/>
          </w:rPr>
          <w:fldChar w:fldCharType="separate"/>
        </w:r>
        <w:r>
          <w:rPr>
            <w:webHidden/>
          </w:rPr>
          <w:t>29</w:t>
        </w:r>
        <w:r>
          <w:rPr>
            <w:webHidden/>
          </w:rPr>
          <w:fldChar w:fldCharType="end"/>
        </w:r>
      </w:hyperlink>
    </w:p>
    <w:p w14:paraId="03D4199D" w14:textId="3678BD8D"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62" w:history="1">
        <w:r w:rsidRPr="00B5118E">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Applied schemas as AddIns and Interfaces</w:t>
        </w:r>
        <w:r>
          <w:rPr>
            <w:webHidden/>
          </w:rPr>
          <w:tab/>
        </w:r>
        <w:r>
          <w:rPr>
            <w:webHidden/>
          </w:rPr>
          <w:fldChar w:fldCharType="begin"/>
        </w:r>
        <w:r>
          <w:rPr>
            <w:webHidden/>
          </w:rPr>
          <w:instrText xml:space="preserve"> PAGEREF _Toc236309262 \h </w:instrText>
        </w:r>
        <w:r>
          <w:rPr>
            <w:webHidden/>
          </w:rPr>
        </w:r>
        <w:r>
          <w:rPr>
            <w:webHidden/>
          </w:rPr>
          <w:fldChar w:fldCharType="separate"/>
        </w:r>
        <w:r>
          <w:rPr>
            <w:webHidden/>
          </w:rPr>
          <w:t>29</w:t>
        </w:r>
        <w:r>
          <w:rPr>
            <w:webHidden/>
          </w:rPr>
          <w:fldChar w:fldCharType="end"/>
        </w:r>
      </w:hyperlink>
    </w:p>
    <w:p w14:paraId="7AE75BCC" w14:textId="6DE4C123"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63" w:history="1">
        <w:r w:rsidRPr="00B5118E">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New value types as DataType subtyping</w:t>
        </w:r>
        <w:r>
          <w:rPr>
            <w:webHidden/>
          </w:rPr>
          <w:tab/>
        </w:r>
        <w:r>
          <w:rPr>
            <w:webHidden/>
          </w:rPr>
          <w:fldChar w:fldCharType="begin"/>
        </w:r>
        <w:r>
          <w:rPr>
            <w:webHidden/>
          </w:rPr>
          <w:instrText xml:space="preserve"> PAGEREF _Toc236309263 \h </w:instrText>
        </w:r>
        <w:r>
          <w:rPr>
            <w:webHidden/>
          </w:rPr>
        </w:r>
        <w:r>
          <w:rPr>
            <w:webHidden/>
          </w:rPr>
          <w:fldChar w:fldCharType="separate"/>
        </w:r>
        <w:r>
          <w:rPr>
            <w:webHidden/>
          </w:rPr>
          <w:t>29</w:t>
        </w:r>
        <w:r>
          <w:rPr>
            <w:webHidden/>
          </w:rPr>
          <w:fldChar w:fldCharType="end"/>
        </w:r>
      </w:hyperlink>
    </w:p>
    <w:p w14:paraId="18B9910E" w14:textId="4CA20035" w:rsidR="0060055E" w:rsidRDefault="0060055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264" w:history="1">
        <w:r w:rsidRPr="00B5118E">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Unknown-type fallback</w:t>
        </w:r>
        <w:r>
          <w:rPr>
            <w:webHidden/>
          </w:rPr>
          <w:tab/>
        </w:r>
        <w:r>
          <w:rPr>
            <w:webHidden/>
          </w:rPr>
          <w:fldChar w:fldCharType="begin"/>
        </w:r>
        <w:r>
          <w:rPr>
            <w:webHidden/>
          </w:rPr>
          <w:instrText xml:space="preserve"> PAGEREF _Toc236309264 \h </w:instrText>
        </w:r>
        <w:r>
          <w:rPr>
            <w:webHidden/>
          </w:rPr>
        </w:r>
        <w:r>
          <w:rPr>
            <w:webHidden/>
          </w:rPr>
          <w:fldChar w:fldCharType="separate"/>
        </w:r>
        <w:r>
          <w:rPr>
            <w:webHidden/>
          </w:rPr>
          <w:t>30</w:t>
        </w:r>
        <w:r>
          <w:rPr>
            <w:webHidden/>
          </w:rPr>
          <w:fldChar w:fldCharType="end"/>
        </w:r>
      </w:hyperlink>
    </w:p>
    <w:p w14:paraId="21FE87F3" w14:textId="4FA9CA18"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65" w:history="1">
        <w:r w:rsidRPr="00B5118E">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Live-data mapping</w:t>
        </w:r>
        <w:r>
          <w:rPr>
            <w:webHidden/>
          </w:rPr>
          <w:tab/>
        </w:r>
        <w:r>
          <w:rPr>
            <w:webHidden/>
          </w:rPr>
          <w:fldChar w:fldCharType="begin"/>
        </w:r>
        <w:r>
          <w:rPr>
            <w:webHidden/>
          </w:rPr>
          <w:instrText xml:space="preserve"> PAGEREF _Toc236309265 \h </w:instrText>
        </w:r>
        <w:r>
          <w:rPr>
            <w:webHidden/>
          </w:rPr>
        </w:r>
        <w:r>
          <w:rPr>
            <w:webHidden/>
          </w:rPr>
          <w:fldChar w:fldCharType="separate"/>
        </w:r>
        <w:r>
          <w:rPr>
            <w:webHidden/>
          </w:rPr>
          <w:t>30</w:t>
        </w:r>
        <w:r>
          <w:rPr>
            <w:webHidden/>
          </w:rPr>
          <w:fldChar w:fldCharType="end"/>
        </w:r>
      </w:hyperlink>
    </w:p>
    <w:p w14:paraId="3CB24228" w14:textId="7D6DC423" w:rsidR="0060055E" w:rsidRDefault="0060055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266" w:history="1">
        <w:r w:rsidRPr="00B5118E">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OPC UA ObjectTypes</w:t>
        </w:r>
        <w:r>
          <w:rPr>
            <w:webHidden/>
          </w:rPr>
          <w:tab/>
        </w:r>
        <w:r>
          <w:rPr>
            <w:webHidden/>
          </w:rPr>
          <w:fldChar w:fldCharType="begin"/>
        </w:r>
        <w:r>
          <w:rPr>
            <w:webHidden/>
          </w:rPr>
          <w:instrText xml:space="preserve"> PAGEREF _Toc236309266 \h </w:instrText>
        </w:r>
        <w:r>
          <w:rPr>
            <w:webHidden/>
          </w:rPr>
        </w:r>
        <w:r>
          <w:rPr>
            <w:webHidden/>
          </w:rPr>
          <w:fldChar w:fldCharType="separate"/>
        </w:r>
        <w:r>
          <w:rPr>
            <w:webHidden/>
          </w:rPr>
          <w:t>30</w:t>
        </w:r>
        <w:r>
          <w:rPr>
            <w:webHidden/>
          </w:rPr>
          <w:fldChar w:fldCharType="end"/>
        </w:r>
      </w:hyperlink>
    </w:p>
    <w:p w14:paraId="1DA0B9F2" w14:textId="638ED9A8"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67" w:history="1">
        <w:r w:rsidRPr="00B5118E">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UsdStageType</w:t>
        </w:r>
        <w:r>
          <w:rPr>
            <w:webHidden/>
          </w:rPr>
          <w:tab/>
        </w:r>
        <w:r>
          <w:rPr>
            <w:webHidden/>
          </w:rPr>
          <w:fldChar w:fldCharType="begin"/>
        </w:r>
        <w:r>
          <w:rPr>
            <w:webHidden/>
          </w:rPr>
          <w:instrText xml:space="preserve"> PAGEREF _Toc236309267 \h </w:instrText>
        </w:r>
        <w:r>
          <w:rPr>
            <w:webHidden/>
          </w:rPr>
        </w:r>
        <w:r>
          <w:rPr>
            <w:webHidden/>
          </w:rPr>
          <w:fldChar w:fldCharType="separate"/>
        </w:r>
        <w:r>
          <w:rPr>
            <w:webHidden/>
          </w:rPr>
          <w:t>30</w:t>
        </w:r>
        <w:r>
          <w:rPr>
            <w:webHidden/>
          </w:rPr>
          <w:fldChar w:fldCharType="end"/>
        </w:r>
      </w:hyperlink>
    </w:p>
    <w:p w14:paraId="3A0A4258" w14:textId="264DFF87"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68" w:history="1">
        <w:r w:rsidRPr="00B5118E">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UsdPrimType</w:t>
        </w:r>
        <w:r>
          <w:rPr>
            <w:webHidden/>
          </w:rPr>
          <w:tab/>
        </w:r>
        <w:r>
          <w:rPr>
            <w:webHidden/>
          </w:rPr>
          <w:fldChar w:fldCharType="begin"/>
        </w:r>
        <w:r>
          <w:rPr>
            <w:webHidden/>
          </w:rPr>
          <w:instrText xml:space="preserve"> PAGEREF _Toc236309268 \h </w:instrText>
        </w:r>
        <w:r>
          <w:rPr>
            <w:webHidden/>
          </w:rPr>
        </w:r>
        <w:r>
          <w:rPr>
            <w:webHidden/>
          </w:rPr>
          <w:fldChar w:fldCharType="separate"/>
        </w:r>
        <w:r>
          <w:rPr>
            <w:webHidden/>
          </w:rPr>
          <w:t>31</w:t>
        </w:r>
        <w:r>
          <w:rPr>
            <w:webHidden/>
          </w:rPr>
          <w:fldChar w:fldCharType="end"/>
        </w:r>
      </w:hyperlink>
    </w:p>
    <w:p w14:paraId="36A0041C" w14:textId="480A3204"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69" w:history="1">
        <w:r w:rsidRPr="00B5118E">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UsdTypedType</w:t>
        </w:r>
        <w:r>
          <w:rPr>
            <w:webHidden/>
          </w:rPr>
          <w:tab/>
        </w:r>
        <w:r>
          <w:rPr>
            <w:webHidden/>
          </w:rPr>
          <w:fldChar w:fldCharType="begin"/>
        </w:r>
        <w:r>
          <w:rPr>
            <w:webHidden/>
          </w:rPr>
          <w:instrText xml:space="preserve"> PAGEREF _Toc236309269 \h </w:instrText>
        </w:r>
        <w:r>
          <w:rPr>
            <w:webHidden/>
          </w:rPr>
        </w:r>
        <w:r>
          <w:rPr>
            <w:webHidden/>
          </w:rPr>
          <w:fldChar w:fldCharType="separate"/>
        </w:r>
        <w:r>
          <w:rPr>
            <w:webHidden/>
          </w:rPr>
          <w:t>32</w:t>
        </w:r>
        <w:r>
          <w:rPr>
            <w:webHidden/>
          </w:rPr>
          <w:fldChar w:fldCharType="end"/>
        </w:r>
      </w:hyperlink>
    </w:p>
    <w:p w14:paraId="33CA6D5B" w14:textId="52FDD7A9"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70" w:history="1">
        <w:r w:rsidRPr="00B5118E">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UsdRelationshipType</w:t>
        </w:r>
        <w:r>
          <w:rPr>
            <w:webHidden/>
          </w:rPr>
          <w:tab/>
        </w:r>
        <w:r>
          <w:rPr>
            <w:webHidden/>
          </w:rPr>
          <w:fldChar w:fldCharType="begin"/>
        </w:r>
        <w:r>
          <w:rPr>
            <w:webHidden/>
          </w:rPr>
          <w:instrText xml:space="preserve"> PAGEREF _Toc236309270 \h </w:instrText>
        </w:r>
        <w:r>
          <w:rPr>
            <w:webHidden/>
          </w:rPr>
        </w:r>
        <w:r>
          <w:rPr>
            <w:webHidden/>
          </w:rPr>
          <w:fldChar w:fldCharType="separate"/>
        </w:r>
        <w:r>
          <w:rPr>
            <w:webHidden/>
          </w:rPr>
          <w:t>32</w:t>
        </w:r>
        <w:r>
          <w:rPr>
            <w:webHidden/>
          </w:rPr>
          <w:fldChar w:fldCharType="end"/>
        </w:r>
      </w:hyperlink>
    </w:p>
    <w:p w14:paraId="77D204F6" w14:textId="1B5D8679"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71" w:history="1">
        <w:r w:rsidRPr="00B5118E">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UsdCompositionArcType</w:t>
        </w:r>
        <w:r>
          <w:rPr>
            <w:webHidden/>
          </w:rPr>
          <w:tab/>
        </w:r>
        <w:r>
          <w:rPr>
            <w:webHidden/>
          </w:rPr>
          <w:fldChar w:fldCharType="begin"/>
        </w:r>
        <w:r>
          <w:rPr>
            <w:webHidden/>
          </w:rPr>
          <w:instrText xml:space="preserve"> PAGEREF _Toc236309271 \h </w:instrText>
        </w:r>
        <w:r>
          <w:rPr>
            <w:webHidden/>
          </w:rPr>
        </w:r>
        <w:r>
          <w:rPr>
            <w:webHidden/>
          </w:rPr>
          <w:fldChar w:fldCharType="separate"/>
        </w:r>
        <w:r>
          <w:rPr>
            <w:webHidden/>
          </w:rPr>
          <w:t>32</w:t>
        </w:r>
        <w:r>
          <w:rPr>
            <w:webHidden/>
          </w:rPr>
          <w:fldChar w:fldCharType="end"/>
        </w:r>
      </w:hyperlink>
    </w:p>
    <w:p w14:paraId="4F154774" w14:textId="0DE5ECFF"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72" w:history="1">
        <w:r w:rsidRPr="00B5118E">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UsdGeoreferenceApiType</w:t>
        </w:r>
        <w:r>
          <w:rPr>
            <w:webHidden/>
          </w:rPr>
          <w:tab/>
        </w:r>
        <w:r>
          <w:rPr>
            <w:webHidden/>
          </w:rPr>
          <w:fldChar w:fldCharType="begin"/>
        </w:r>
        <w:r>
          <w:rPr>
            <w:webHidden/>
          </w:rPr>
          <w:instrText xml:space="preserve"> PAGEREF _Toc236309272 \h </w:instrText>
        </w:r>
        <w:r>
          <w:rPr>
            <w:webHidden/>
          </w:rPr>
        </w:r>
        <w:r>
          <w:rPr>
            <w:webHidden/>
          </w:rPr>
          <w:fldChar w:fldCharType="separate"/>
        </w:r>
        <w:r>
          <w:rPr>
            <w:webHidden/>
          </w:rPr>
          <w:t>33</w:t>
        </w:r>
        <w:r>
          <w:rPr>
            <w:webHidden/>
          </w:rPr>
          <w:fldChar w:fldCharType="end"/>
        </w:r>
      </w:hyperlink>
    </w:p>
    <w:p w14:paraId="7E63112B" w14:textId="4875F38D"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73" w:history="1">
        <w:r w:rsidRPr="00B5118E">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UsdGeomImageableType</w:t>
        </w:r>
        <w:r>
          <w:rPr>
            <w:webHidden/>
          </w:rPr>
          <w:tab/>
        </w:r>
        <w:r>
          <w:rPr>
            <w:webHidden/>
          </w:rPr>
          <w:fldChar w:fldCharType="begin"/>
        </w:r>
        <w:r>
          <w:rPr>
            <w:webHidden/>
          </w:rPr>
          <w:instrText xml:space="preserve"> PAGEREF _Toc236309273 \h </w:instrText>
        </w:r>
        <w:r>
          <w:rPr>
            <w:webHidden/>
          </w:rPr>
        </w:r>
        <w:r>
          <w:rPr>
            <w:webHidden/>
          </w:rPr>
          <w:fldChar w:fldCharType="separate"/>
        </w:r>
        <w:r>
          <w:rPr>
            <w:webHidden/>
          </w:rPr>
          <w:t>34</w:t>
        </w:r>
        <w:r>
          <w:rPr>
            <w:webHidden/>
          </w:rPr>
          <w:fldChar w:fldCharType="end"/>
        </w:r>
      </w:hyperlink>
    </w:p>
    <w:p w14:paraId="39968B45" w14:textId="485E6977"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74" w:history="1">
        <w:r w:rsidRPr="00B5118E">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UsdGeomXformableType</w:t>
        </w:r>
        <w:r>
          <w:rPr>
            <w:webHidden/>
          </w:rPr>
          <w:tab/>
        </w:r>
        <w:r>
          <w:rPr>
            <w:webHidden/>
          </w:rPr>
          <w:fldChar w:fldCharType="begin"/>
        </w:r>
        <w:r>
          <w:rPr>
            <w:webHidden/>
          </w:rPr>
          <w:instrText xml:space="preserve"> PAGEREF _Toc236309274 \h </w:instrText>
        </w:r>
        <w:r>
          <w:rPr>
            <w:webHidden/>
          </w:rPr>
        </w:r>
        <w:r>
          <w:rPr>
            <w:webHidden/>
          </w:rPr>
          <w:fldChar w:fldCharType="separate"/>
        </w:r>
        <w:r>
          <w:rPr>
            <w:webHidden/>
          </w:rPr>
          <w:t>34</w:t>
        </w:r>
        <w:r>
          <w:rPr>
            <w:webHidden/>
          </w:rPr>
          <w:fldChar w:fldCharType="end"/>
        </w:r>
      </w:hyperlink>
    </w:p>
    <w:p w14:paraId="5F69983A" w14:textId="61B7727C"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75" w:history="1">
        <w:r w:rsidRPr="00B5118E">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UsdGeomXformType</w:t>
        </w:r>
        <w:r>
          <w:rPr>
            <w:webHidden/>
          </w:rPr>
          <w:tab/>
        </w:r>
        <w:r>
          <w:rPr>
            <w:webHidden/>
          </w:rPr>
          <w:fldChar w:fldCharType="begin"/>
        </w:r>
        <w:r>
          <w:rPr>
            <w:webHidden/>
          </w:rPr>
          <w:instrText xml:space="preserve"> PAGEREF _Toc236309275 \h </w:instrText>
        </w:r>
        <w:r>
          <w:rPr>
            <w:webHidden/>
          </w:rPr>
        </w:r>
        <w:r>
          <w:rPr>
            <w:webHidden/>
          </w:rPr>
          <w:fldChar w:fldCharType="separate"/>
        </w:r>
        <w:r>
          <w:rPr>
            <w:webHidden/>
          </w:rPr>
          <w:t>34</w:t>
        </w:r>
        <w:r>
          <w:rPr>
            <w:webHidden/>
          </w:rPr>
          <w:fldChar w:fldCharType="end"/>
        </w:r>
      </w:hyperlink>
    </w:p>
    <w:p w14:paraId="7101D1D1" w14:textId="55CA1204"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76" w:history="1">
        <w:r w:rsidRPr="00B5118E">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UsdGeomScopeType</w:t>
        </w:r>
        <w:r>
          <w:rPr>
            <w:webHidden/>
          </w:rPr>
          <w:tab/>
        </w:r>
        <w:r>
          <w:rPr>
            <w:webHidden/>
          </w:rPr>
          <w:fldChar w:fldCharType="begin"/>
        </w:r>
        <w:r>
          <w:rPr>
            <w:webHidden/>
          </w:rPr>
          <w:instrText xml:space="preserve"> PAGEREF _Toc236309276 \h </w:instrText>
        </w:r>
        <w:r>
          <w:rPr>
            <w:webHidden/>
          </w:rPr>
        </w:r>
        <w:r>
          <w:rPr>
            <w:webHidden/>
          </w:rPr>
          <w:fldChar w:fldCharType="separate"/>
        </w:r>
        <w:r>
          <w:rPr>
            <w:webHidden/>
          </w:rPr>
          <w:t>35</w:t>
        </w:r>
        <w:r>
          <w:rPr>
            <w:webHidden/>
          </w:rPr>
          <w:fldChar w:fldCharType="end"/>
        </w:r>
      </w:hyperlink>
    </w:p>
    <w:p w14:paraId="6DDB3C94" w14:textId="683569F3"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77" w:history="1">
        <w:r w:rsidRPr="00B5118E">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UsdGeomGprimType</w:t>
        </w:r>
        <w:r>
          <w:rPr>
            <w:webHidden/>
          </w:rPr>
          <w:tab/>
        </w:r>
        <w:r>
          <w:rPr>
            <w:webHidden/>
          </w:rPr>
          <w:fldChar w:fldCharType="begin"/>
        </w:r>
        <w:r>
          <w:rPr>
            <w:webHidden/>
          </w:rPr>
          <w:instrText xml:space="preserve"> PAGEREF _Toc236309277 \h </w:instrText>
        </w:r>
        <w:r>
          <w:rPr>
            <w:webHidden/>
          </w:rPr>
        </w:r>
        <w:r>
          <w:rPr>
            <w:webHidden/>
          </w:rPr>
          <w:fldChar w:fldCharType="separate"/>
        </w:r>
        <w:r>
          <w:rPr>
            <w:webHidden/>
          </w:rPr>
          <w:t>35</w:t>
        </w:r>
        <w:r>
          <w:rPr>
            <w:webHidden/>
          </w:rPr>
          <w:fldChar w:fldCharType="end"/>
        </w:r>
      </w:hyperlink>
    </w:p>
    <w:p w14:paraId="0EAFEB23" w14:textId="65BC9BF6"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78" w:history="1">
        <w:r w:rsidRPr="00B5118E">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UsdGeomMeshType</w:t>
        </w:r>
        <w:r>
          <w:rPr>
            <w:webHidden/>
          </w:rPr>
          <w:tab/>
        </w:r>
        <w:r>
          <w:rPr>
            <w:webHidden/>
          </w:rPr>
          <w:fldChar w:fldCharType="begin"/>
        </w:r>
        <w:r>
          <w:rPr>
            <w:webHidden/>
          </w:rPr>
          <w:instrText xml:space="preserve"> PAGEREF _Toc236309278 \h </w:instrText>
        </w:r>
        <w:r>
          <w:rPr>
            <w:webHidden/>
          </w:rPr>
        </w:r>
        <w:r>
          <w:rPr>
            <w:webHidden/>
          </w:rPr>
          <w:fldChar w:fldCharType="separate"/>
        </w:r>
        <w:r>
          <w:rPr>
            <w:webHidden/>
          </w:rPr>
          <w:t>35</w:t>
        </w:r>
        <w:r>
          <w:rPr>
            <w:webHidden/>
          </w:rPr>
          <w:fldChar w:fldCharType="end"/>
        </w:r>
      </w:hyperlink>
    </w:p>
    <w:p w14:paraId="0DDC4A73" w14:textId="25F4C156"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79" w:history="1">
        <w:r w:rsidRPr="00B5118E">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UsdGeomCylinderType</w:t>
        </w:r>
        <w:r>
          <w:rPr>
            <w:webHidden/>
          </w:rPr>
          <w:tab/>
        </w:r>
        <w:r>
          <w:rPr>
            <w:webHidden/>
          </w:rPr>
          <w:fldChar w:fldCharType="begin"/>
        </w:r>
        <w:r>
          <w:rPr>
            <w:webHidden/>
          </w:rPr>
          <w:instrText xml:space="preserve"> PAGEREF _Toc236309279 \h </w:instrText>
        </w:r>
        <w:r>
          <w:rPr>
            <w:webHidden/>
          </w:rPr>
        </w:r>
        <w:r>
          <w:rPr>
            <w:webHidden/>
          </w:rPr>
          <w:fldChar w:fldCharType="separate"/>
        </w:r>
        <w:r>
          <w:rPr>
            <w:webHidden/>
          </w:rPr>
          <w:t>36</w:t>
        </w:r>
        <w:r>
          <w:rPr>
            <w:webHidden/>
          </w:rPr>
          <w:fldChar w:fldCharType="end"/>
        </w:r>
      </w:hyperlink>
    </w:p>
    <w:p w14:paraId="5720E21C" w14:textId="41010D41"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80" w:history="1">
        <w:r w:rsidRPr="00B5118E">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UsdGeomSphereType</w:t>
        </w:r>
        <w:r>
          <w:rPr>
            <w:webHidden/>
          </w:rPr>
          <w:tab/>
        </w:r>
        <w:r>
          <w:rPr>
            <w:webHidden/>
          </w:rPr>
          <w:fldChar w:fldCharType="begin"/>
        </w:r>
        <w:r>
          <w:rPr>
            <w:webHidden/>
          </w:rPr>
          <w:instrText xml:space="preserve"> PAGEREF _Toc236309280 \h </w:instrText>
        </w:r>
        <w:r>
          <w:rPr>
            <w:webHidden/>
          </w:rPr>
        </w:r>
        <w:r>
          <w:rPr>
            <w:webHidden/>
          </w:rPr>
          <w:fldChar w:fldCharType="separate"/>
        </w:r>
        <w:r>
          <w:rPr>
            <w:webHidden/>
          </w:rPr>
          <w:t>36</w:t>
        </w:r>
        <w:r>
          <w:rPr>
            <w:webHidden/>
          </w:rPr>
          <w:fldChar w:fldCharType="end"/>
        </w:r>
      </w:hyperlink>
    </w:p>
    <w:p w14:paraId="238F3F30" w14:textId="4F4ECDA4"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81" w:history="1">
        <w:r w:rsidRPr="00B5118E">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UsdGeomCubeType</w:t>
        </w:r>
        <w:r>
          <w:rPr>
            <w:webHidden/>
          </w:rPr>
          <w:tab/>
        </w:r>
        <w:r>
          <w:rPr>
            <w:webHidden/>
          </w:rPr>
          <w:fldChar w:fldCharType="begin"/>
        </w:r>
        <w:r>
          <w:rPr>
            <w:webHidden/>
          </w:rPr>
          <w:instrText xml:space="preserve"> PAGEREF _Toc236309281 \h </w:instrText>
        </w:r>
        <w:r>
          <w:rPr>
            <w:webHidden/>
          </w:rPr>
        </w:r>
        <w:r>
          <w:rPr>
            <w:webHidden/>
          </w:rPr>
          <w:fldChar w:fldCharType="separate"/>
        </w:r>
        <w:r>
          <w:rPr>
            <w:webHidden/>
          </w:rPr>
          <w:t>36</w:t>
        </w:r>
        <w:r>
          <w:rPr>
            <w:webHidden/>
          </w:rPr>
          <w:fldChar w:fldCharType="end"/>
        </w:r>
      </w:hyperlink>
    </w:p>
    <w:p w14:paraId="4977E74F" w14:textId="6BFB9E74"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82" w:history="1">
        <w:r w:rsidRPr="00B5118E">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UsdGeomConeType</w:t>
        </w:r>
        <w:r>
          <w:rPr>
            <w:webHidden/>
          </w:rPr>
          <w:tab/>
        </w:r>
        <w:r>
          <w:rPr>
            <w:webHidden/>
          </w:rPr>
          <w:fldChar w:fldCharType="begin"/>
        </w:r>
        <w:r>
          <w:rPr>
            <w:webHidden/>
          </w:rPr>
          <w:instrText xml:space="preserve"> PAGEREF _Toc236309282 \h </w:instrText>
        </w:r>
        <w:r>
          <w:rPr>
            <w:webHidden/>
          </w:rPr>
        </w:r>
        <w:r>
          <w:rPr>
            <w:webHidden/>
          </w:rPr>
          <w:fldChar w:fldCharType="separate"/>
        </w:r>
        <w:r>
          <w:rPr>
            <w:webHidden/>
          </w:rPr>
          <w:t>37</w:t>
        </w:r>
        <w:r>
          <w:rPr>
            <w:webHidden/>
          </w:rPr>
          <w:fldChar w:fldCharType="end"/>
        </w:r>
      </w:hyperlink>
    </w:p>
    <w:p w14:paraId="17F1977F" w14:textId="63A5C394"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83" w:history="1">
        <w:r w:rsidRPr="00B5118E">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UsdGeomCapsuleType</w:t>
        </w:r>
        <w:r>
          <w:rPr>
            <w:webHidden/>
          </w:rPr>
          <w:tab/>
        </w:r>
        <w:r>
          <w:rPr>
            <w:webHidden/>
          </w:rPr>
          <w:fldChar w:fldCharType="begin"/>
        </w:r>
        <w:r>
          <w:rPr>
            <w:webHidden/>
          </w:rPr>
          <w:instrText xml:space="preserve"> PAGEREF _Toc236309283 \h </w:instrText>
        </w:r>
        <w:r>
          <w:rPr>
            <w:webHidden/>
          </w:rPr>
        </w:r>
        <w:r>
          <w:rPr>
            <w:webHidden/>
          </w:rPr>
          <w:fldChar w:fldCharType="separate"/>
        </w:r>
        <w:r>
          <w:rPr>
            <w:webHidden/>
          </w:rPr>
          <w:t>37</w:t>
        </w:r>
        <w:r>
          <w:rPr>
            <w:webHidden/>
          </w:rPr>
          <w:fldChar w:fldCharType="end"/>
        </w:r>
      </w:hyperlink>
    </w:p>
    <w:p w14:paraId="2A4D95CA" w14:textId="48C7A6A8"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84" w:history="1">
        <w:r w:rsidRPr="00B5118E">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UsdShadeMaterialType</w:t>
        </w:r>
        <w:r>
          <w:rPr>
            <w:webHidden/>
          </w:rPr>
          <w:tab/>
        </w:r>
        <w:r>
          <w:rPr>
            <w:webHidden/>
          </w:rPr>
          <w:fldChar w:fldCharType="begin"/>
        </w:r>
        <w:r>
          <w:rPr>
            <w:webHidden/>
          </w:rPr>
          <w:instrText xml:space="preserve"> PAGEREF _Toc236309284 \h </w:instrText>
        </w:r>
        <w:r>
          <w:rPr>
            <w:webHidden/>
          </w:rPr>
        </w:r>
        <w:r>
          <w:rPr>
            <w:webHidden/>
          </w:rPr>
          <w:fldChar w:fldCharType="separate"/>
        </w:r>
        <w:r>
          <w:rPr>
            <w:webHidden/>
          </w:rPr>
          <w:t>37</w:t>
        </w:r>
        <w:r>
          <w:rPr>
            <w:webHidden/>
          </w:rPr>
          <w:fldChar w:fldCharType="end"/>
        </w:r>
      </w:hyperlink>
    </w:p>
    <w:p w14:paraId="7D783820" w14:textId="0134A08F"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85" w:history="1">
        <w:r w:rsidRPr="00B5118E">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UsdShadeShaderType</w:t>
        </w:r>
        <w:r>
          <w:rPr>
            <w:webHidden/>
          </w:rPr>
          <w:tab/>
        </w:r>
        <w:r>
          <w:rPr>
            <w:webHidden/>
          </w:rPr>
          <w:fldChar w:fldCharType="begin"/>
        </w:r>
        <w:r>
          <w:rPr>
            <w:webHidden/>
          </w:rPr>
          <w:instrText xml:space="preserve"> PAGEREF _Toc236309285 \h </w:instrText>
        </w:r>
        <w:r>
          <w:rPr>
            <w:webHidden/>
          </w:rPr>
        </w:r>
        <w:r>
          <w:rPr>
            <w:webHidden/>
          </w:rPr>
          <w:fldChar w:fldCharType="separate"/>
        </w:r>
        <w:r>
          <w:rPr>
            <w:webHidden/>
          </w:rPr>
          <w:t>38</w:t>
        </w:r>
        <w:r>
          <w:rPr>
            <w:webHidden/>
          </w:rPr>
          <w:fldChar w:fldCharType="end"/>
        </w:r>
      </w:hyperlink>
    </w:p>
    <w:p w14:paraId="080E2A5A" w14:textId="332B6C29"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86" w:history="1">
        <w:r w:rsidRPr="00B5118E">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UsdVariantSetType</w:t>
        </w:r>
        <w:r>
          <w:rPr>
            <w:webHidden/>
          </w:rPr>
          <w:tab/>
        </w:r>
        <w:r>
          <w:rPr>
            <w:webHidden/>
          </w:rPr>
          <w:fldChar w:fldCharType="begin"/>
        </w:r>
        <w:r>
          <w:rPr>
            <w:webHidden/>
          </w:rPr>
          <w:instrText xml:space="preserve"> PAGEREF _Toc236309286 \h </w:instrText>
        </w:r>
        <w:r>
          <w:rPr>
            <w:webHidden/>
          </w:rPr>
        </w:r>
        <w:r>
          <w:rPr>
            <w:webHidden/>
          </w:rPr>
          <w:fldChar w:fldCharType="separate"/>
        </w:r>
        <w:r>
          <w:rPr>
            <w:webHidden/>
          </w:rPr>
          <w:t>38</w:t>
        </w:r>
        <w:r>
          <w:rPr>
            <w:webHidden/>
          </w:rPr>
          <w:fldChar w:fldCharType="end"/>
        </w:r>
      </w:hyperlink>
    </w:p>
    <w:p w14:paraId="227B6297" w14:textId="11AB5A94"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87" w:history="1">
        <w:r w:rsidRPr="00B5118E">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UsdApiSchemaType</w:t>
        </w:r>
        <w:r>
          <w:rPr>
            <w:webHidden/>
          </w:rPr>
          <w:tab/>
        </w:r>
        <w:r>
          <w:rPr>
            <w:webHidden/>
          </w:rPr>
          <w:fldChar w:fldCharType="begin"/>
        </w:r>
        <w:r>
          <w:rPr>
            <w:webHidden/>
          </w:rPr>
          <w:instrText xml:space="preserve"> PAGEREF _Toc236309287 \h </w:instrText>
        </w:r>
        <w:r>
          <w:rPr>
            <w:webHidden/>
          </w:rPr>
        </w:r>
        <w:r>
          <w:rPr>
            <w:webHidden/>
          </w:rPr>
          <w:fldChar w:fldCharType="separate"/>
        </w:r>
        <w:r>
          <w:rPr>
            <w:webHidden/>
          </w:rPr>
          <w:t>38</w:t>
        </w:r>
        <w:r>
          <w:rPr>
            <w:webHidden/>
          </w:rPr>
          <w:fldChar w:fldCharType="end"/>
        </w:r>
      </w:hyperlink>
    </w:p>
    <w:p w14:paraId="7281EE8E" w14:textId="29F890A6"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88" w:history="1">
        <w:r w:rsidRPr="00B5118E">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UsdCollectionAPIType</w:t>
        </w:r>
        <w:r>
          <w:rPr>
            <w:webHidden/>
          </w:rPr>
          <w:tab/>
        </w:r>
        <w:r>
          <w:rPr>
            <w:webHidden/>
          </w:rPr>
          <w:fldChar w:fldCharType="begin"/>
        </w:r>
        <w:r>
          <w:rPr>
            <w:webHidden/>
          </w:rPr>
          <w:instrText xml:space="preserve"> PAGEREF _Toc236309288 \h </w:instrText>
        </w:r>
        <w:r>
          <w:rPr>
            <w:webHidden/>
          </w:rPr>
        </w:r>
        <w:r>
          <w:rPr>
            <w:webHidden/>
          </w:rPr>
          <w:fldChar w:fldCharType="separate"/>
        </w:r>
        <w:r>
          <w:rPr>
            <w:webHidden/>
          </w:rPr>
          <w:t>39</w:t>
        </w:r>
        <w:r>
          <w:rPr>
            <w:webHidden/>
          </w:rPr>
          <w:fldChar w:fldCharType="end"/>
        </w:r>
      </w:hyperlink>
    </w:p>
    <w:p w14:paraId="7DA9A429" w14:textId="730DB676"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89" w:history="1">
        <w:r w:rsidRPr="00B5118E">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UsdGlobeAnchorApiType</w:t>
        </w:r>
        <w:r>
          <w:rPr>
            <w:webHidden/>
          </w:rPr>
          <w:tab/>
        </w:r>
        <w:r>
          <w:rPr>
            <w:webHidden/>
          </w:rPr>
          <w:fldChar w:fldCharType="begin"/>
        </w:r>
        <w:r>
          <w:rPr>
            <w:webHidden/>
          </w:rPr>
          <w:instrText xml:space="preserve"> PAGEREF _Toc236309289 \h </w:instrText>
        </w:r>
        <w:r>
          <w:rPr>
            <w:webHidden/>
          </w:rPr>
        </w:r>
        <w:r>
          <w:rPr>
            <w:webHidden/>
          </w:rPr>
          <w:fldChar w:fldCharType="separate"/>
        </w:r>
        <w:r>
          <w:rPr>
            <w:webHidden/>
          </w:rPr>
          <w:t>39</w:t>
        </w:r>
        <w:r>
          <w:rPr>
            <w:webHidden/>
          </w:rPr>
          <w:fldChar w:fldCharType="end"/>
        </w:r>
      </w:hyperlink>
    </w:p>
    <w:p w14:paraId="700BAC5B" w14:textId="421D3F9D" w:rsidR="0060055E" w:rsidRDefault="0060055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290" w:history="1">
        <w:r w:rsidRPr="00B5118E">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OPC UA VariableTypes</w:t>
        </w:r>
        <w:r>
          <w:rPr>
            <w:webHidden/>
          </w:rPr>
          <w:tab/>
        </w:r>
        <w:r>
          <w:rPr>
            <w:webHidden/>
          </w:rPr>
          <w:fldChar w:fldCharType="begin"/>
        </w:r>
        <w:r>
          <w:rPr>
            <w:webHidden/>
          </w:rPr>
          <w:instrText xml:space="preserve"> PAGEREF _Toc236309290 \h </w:instrText>
        </w:r>
        <w:r>
          <w:rPr>
            <w:webHidden/>
          </w:rPr>
        </w:r>
        <w:r>
          <w:rPr>
            <w:webHidden/>
          </w:rPr>
          <w:fldChar w:fldCharType="separate"/>
        </w:r>
        <w:r>
          <w:rPr>
            <w:webHidden/>
          </w:rPr>
          <w:t>39</w:t>
        </w:r>
        <w:r>
          <w:rPr>
            <w:webHidden/>
          </w:rPr>
          <w:fldChar w:fldCharType="end"/>
        </w:r>
      </w:hyperlink>
    </w:p>
    <w:p w14:paraId="0AE01BD1" w14:textId="5FB9F310"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91" w:history="1">
        <w:r w:rsidRPr="00B5118E">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UsdAttributeType</w:t>
        </w:r>
        <w:r>
          <w:rPr>
            <w:webHidden/>
          </w:rPr>
          <w:tab/>
        </w:r>
        <w:r>
          <w:rPr>
            <w:webHidden/>
          </w:rPr>
          <w:fldChar w:fldCharType="begin"/>
        </w:r>
        <w:r>
          <w:rPr>
            <w:webHidden/>
          </w:rPr>
          <w:instrText xml:space="preserve"> PAGEREF _Toc236309291 \h </w:instrText>
        </w:r>
        <w:r>
          <w:rPr>
            <w:webHidden/>
          </w:rPr>
        </w:r>
        <w:r>
          <w:rPr>
            <w:webHidden/>
          </w:rPr>
          <w:fldChar w:fldCharType="separate"/>
        </w:r>
        <w:r>
          <w:rPr>
            <w:webHidden/>
          </w:rPr>
          <w:t>40</w:t>
        </w:r>
        <w:r>
          <w:rPr>
            <w:webHidden/>
          </w:rPr>
          <w:fldChar w:fldCharType="end"/>
        </w:r>
      </w:hyperlink>
    </w:p>
    <w:p w14:paraId="5297E509" w14:textId="728479EC" w:rsidR="0060055E" w:rsidRDefault="0060055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292" w:history="1">
        <w:r w:rsidRPr="00B5118E">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OPC UA DataTypes</w:t>
        </w:r>
        <w:r>
          <w:rPr>
            <w:webHidden/>
          </w:rPr>
          <w:tab/>
        </w:r>
        <w:r>
          <w:rPr>
            <w:webHidden/>
          </w:rPr>
          <w:fldChar w:fldCharType="begin"/>
        </w:r>
        <w:r>
          <w:rPr>
            <w:webHidden/>
          </w:rPr>
          <w:instrText xml:space="preserve"> PAGEREF _Toc236309292 \h </w:instrText>
        </w:r>
        <w:r>
          <w:rPr>
            <w:webHidden/>
          </w:rPr>
        </w:r>
        <w:r>
          <w:rPr>
            <w:webHidden/>
          </w:rPr>
          <w:fldChar w:fldCharType="separate"/>
        </w:r>
        <w:r>
          <w:rPr>
            <w:webHidden/>
          </w:rPr>
          <w:t>40</w:t>
        </w:r>
        <w:r>
          <w:rPr>
            <w:webHidden/>
          </w:rPr>
          <w:fldChar w:fldCharType="end"/>
        </w:r>
      </w:hyperlink>
    </w:p>
    <w:p w14:paraId="283A6862" w14:textId="26112825"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93" w:history="1">
        <w:r w:rsidRPr="00B5118E">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UsdSpecifierEnum</w:t>
        </w:r>
        <w:r>
          <w:rPr>
            <w:webHidden/>
          </w:rPr>
          <w:tab/>
        </w:r>
        <w:r>
          <w:rPr>
            <w:webHidden/>
          </w:rPr>
          <w:fldChar w:fldCharType="begin"/>
        </w:r>
        <w:r>
          <w:rPr>
            <w:webHidden/>
          </w:rPr>
          <w:instrText xml:space="preserve"> PAGEREF _Toc236309293 \h </w:instrText>
        </w:r>
        <w:r>
          <w:rPr>
            <w:webHidden/>
          </w:rPr>
        </w:r>
        <w:r>
          <w:rPr>
            <w:webHidden/>
          </w:rPr>
          <w:fldChar w:fldCharType="separate"/>
        </w:r>
        <w:r>
          <w:rPr>
            <w:webHidden/>
          </w:rPr>
          <w:t>40</w:t>
        </w:r>
        <w:r>
          <w:rPr>
            <w:webHidden/>
          </w:rPr>
          <w:fldChar w:fldCharType="end"/>
        </w:r>
      </w:hyperlink>
    </w:p>
    <w:p w14:paraId="63C33078" w14:textId="108B62EE"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94" w:history="1">
        <w:r w:rsidRPr="00B5118E">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UsdVariabilityEnum</w:t>
        </w:r>
        <w:r>
          <w:rPr>
            <w:webHidden/>
          </w:rPr>
          <w:tab/>
        </w:r>
        <w:r>
          <w:rPr>
            <w:webHidden/>
          </w:rPr>
          <w:fldChar w:fldCharType="begin"/>
        </w:r>
        <w:r>
          <w:rPr>
            <w:webHidden/>
          </w:rPr>
          <w:instrText xml:space="preserve"> PAGEREF _Toc236309294 \h </w:instrText>
        </w:r>
        <w:r>
          <w:rPr>
            <w:webHidden/>
          </w:rPr>
        </w:r>
        <w:r>
          <w:rPr>
            <w:webHidden/>
          </w:rPr>
          <w:fldChar w:fldCharType="separate"/>
        </w:r>
        <w:r>
          <w:rPr>
            <w:webHidden/>
          </w:rPr>
          <w:t>41</w:t>
        </w:r>
        <w:r>
          <w:rPr>
            <w:webHidden/>
          </w:rPr>
          <w:fldChar w:fldCharType="end"/>
        </w:r>
      </w:hyperlink>
    </w:p>
    <w:p w14:paraId="522766A0" w14:textId="2A9FD7C7"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95" w:history="1">
        <w:r w:rsidRPr="00B5118E">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UsdPrimKindEnum</w:t>
        </w:r>
        <w:r>
          <w:rPr>
            <w:webHidden/>
          </w:rPr>
          <w:tab/>
        </w:r>
        <w:r>
          <w:rPr>
            <w:webHidden/>
          </w:rPr>
          <w:fldChar w:fldCharType="begin"/>
        </w:r>
        <w:r>
          <w:rPr>
            <w:webHidden/>
          </w:rPr>
          <w:instrText xml:space="preserve"> PAGEREF _Toc236309295 \h </w:instrText>
        </w:r>
        <w:r>
          <w:rPr>
            <w:webHidden/>
          </w:rPr>
        </w:r>
        <w:r>
          <w:rPr>
            <w:webHidden/>
          </w:rPr>
          <w:fldChar w:fldCharType="separate"/>
        </w:r>
        <w:r>
          <w:rPr>
            <w:webHidden/>
          </w:rPr>
          <w:t>41</w:t>
        </w:r>
        <w:r>
          <w:rPr>
            <w:webHidden/>
          </w:rPr>
          <w:fldChar w:fldCharType="end"/>
        </w:r>
      </w:hyperlink>
    </w:p>
    <w:p w14:paraId="4C98EBB4" w14:textId="2EA35410"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96" w:history="1">
        <w:r w:rsidRPr="00B5118E">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UsdListOpTypeEnum</w:t>
        </w:r>
        <w:r>
          <w:rPr>
            <w:webHidden/>
          </w:rPr>
          <w:tab/>
        </w:r>
        <w:r>
          <w:rPr>
            <w:webHidden/>
          </w:rPr>
          <w:fldChar w:fldCharType="begin"/>
        </w:r>
        <w:r>
          <w:rPr>
            <w:webHidden/>
          </w:rPr>
          <w:instrText xml:space="preserve"> PAGEREF _Toc236309296 \h </w:instrText>
        </w:r>
        <w:r>
          <w:rPr>
            <w:webHidden/>
          </w:rPr>
        </w:r>
        <w:r>
          <w:rPr>
            <w:webHidden/>
          </w:rPr>
          <w:fldChar w:fldCharType="separate"/>
        </w:r>
        <w:r>
          <w:rPr>
            <w:webHidden/>
          </w:rPr>
          <w:t>41</w:t>
        </w:r>
        <w:r>
          <w:rPr>
            <w:webHidden/>
          </w:rPr>
          <w:fldChar w:fldCharType="end"/>
        </w:r>
      </w:hyperlink>
    </w:p>
    <w:p w14:paraId="21974198" w14:textId="10F77E9A"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97" w:history="1">
        <w:r w:rsidRPr="00B5118E">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UsdArcKindEnum</w:t>
        </w:r>
        <w:r>
          <w:rPr>
            <w:webHidden/>
          </w:rPr>
          <w:tab/>
        </w:r>
        <w:r>
          <w:rPr>
            <w:webHidden/>
          </w:rPr>
          <w:fldChar w:fldCharType="begin"/>
        </w:r>
        <w:r>
          <w:rPr>
            <w:webHidden/>
          </w:rPr>
          <w:instrText xml:space="preserve"> PAGEREF _Toc236309297 \h </w:instrText>
        </w:r>
        <w:r>
          <w:rPr>
            <w:webHidden/>
          </w:rPr>
        </w:r>
        <w:r>
          <w:rPr>
            <w:webHidden/>
          </w:rPr>
          <w:fldChar w:fldCharType="separate"/>
        </w:r>
        <w:r>
          <w:rPr>
            <w:webHidden/>
          </w:rPr>
          <w:t>42</w:t>
        </w:r>
        <w:r>
          <w:rPr>
            <w:webHidden/>
          </w:rPr>
          <w:fldChar w:fldCharType="end"/>
        </w:r>
      </w:hyperlink>
    </w:p>
    <w:p w14:paraId="42BC1898" w14:textId="56CF8DEF"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98" w:history="1">
        <w:r w:rsidRPr="00B5118E">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UsdToken</w:t>
        </w:r>
        <w:r>
          <w:rPr>
            <w:webHidden/>
          </w:rPr>
          <w:tab/>
        </w:r>
        <w:r>
          <w:rPr>
            <w:webHidden/>
          </w:rPr>
          <w:fldChar w:fldCharType="begin"/>
        </w:r>
        <w:r>
          <w:rPr>
            <w:webHidden/>
          </w:rPr>
          <w:instrText xml:space="preserve"> PAGEREF _Toc236309298 \h </w:instrText>
        </w:r>
        <w:r>
          <w:rPr>
            <w:webHidden/>
          </w:rPr>
        </w:r>
        <w:r>
          <w:rPr>
            <w:webHidden/>
          </w:rPr>
          <w:fldChar w:fldCharType="separate"/>
        </w:r>
        <w:r>
          <w:rPr>
            <w:webHidden/>
          </w:rPr>
          <w:t>42</w:t>
        </w:r>
        <w:r>
          <w:rPr>
            <w:webHidden/>
          </w:rPr>
          <w:fldChar w:fldCharType="end"/>
        </w:r>
      </w:hyperlink>
    </w:p>
    <w:p w14:paraId="450857C9" w14:textId="4ECAFAA7"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299" w:history="1">
        <w:r w:rsidRPr="00B5118E">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UsdAssetPath</w:t>
        </w:r>
        <w:r>
          <w:rPr>
            <w:webHidden/>
          </w:rPr>
          <w:tab/>
        </w:r>
        <w:r>
          <w:rPr>
            <w:webHidden/>
          </w:rPr>
          <w:fldChar w:fldCharType="begin"/>
        </w:r>
        <w:r>
          <w:rPr>
            <w:webHidden/>
          </w:rPr>
          <w:instrText xml:space="preserve"> PAGEREF _Toc236309299 \h </w:instrText>
        </w:r>
        <w:r>
          <w:rPr>
            <w:webHidden/>
          </w:rPr>
        </w:r>
        <w:r>
          <w:rPr>
            <w:webHidden/>
          </w:rPr>
          <w:fldChar w:fldCharType="separate"/>
        </w:r>
        <w:r>
          <w:rPr>
            <w:webHidden/>
          </w:rPr>
          <w:t>43</w:t>
        </w:r>
        <w:r>
          <w:rPr>
            <w:webHidden/>
          </w:rPr>
          <w:fldChar w:fldCharType="end"/>
        </w:r>
      </w:hyperlink>
    </w:p>
    <w:p w14:paraId="6C1C8851" w14:textId="5626EA7B"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00" w:history="1">
        <w:r w:rsidRPr="00B5118E">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UsdTimeCode</w:t>
        </w:r>
        <w:r>
          <w:rPr>
            <w:webHidden/>
          </w:rPr>
          <w:tab/>
        </w:r>
        <w:r>
          <w:rPr>
            <w:webHidden/>
          </w:rPr>
          <w:fldChar w:fldCharType="begin"/>
        </w:r>
        <w:r>
          <w:rPr>
            <w:webHidden/>
          </w:rPr>
          <w:instrText xml:space="preserve"> PAGEREF _Toc236309300 \h </w:instrText>
        </w:r>
        <w:r>
          <w:rPr>
            <w:webHidden/>
          </w:rPr>
        </w:r>
        <w:r>
          <w:rPr>
            <w:webHidden/>
          </w:rPr>
          <w:fldChar w:fldCharType="separate"/>
        </w:r>
        <w:r>
          <w:rPr>
            <w:webHidden/>
          </w:rPr>
          <w:t>43</w:t>
        </w:r>
        <w:r>
          <w:rPr>
            <w:webHidden/>
          </w:rPr>
          <w:fldChar w:fldCharType="end"/>
        </w:r>
      </w:hyperlink>
    </w:p>
    <w:p w14:paraId="1DA68483" w14:textId="13605B9C"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01" w:history="1">
        <w:r w:rsidRPr="00B5118E">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UsdColor3f</w:t>
        </w:r>
        <w:r>
          <w:rPr>
            <w:webHidden/>
          </w:rPr>
          <w:tab/>
        </w:r>
        <w:r>
          <w:rPr>
            <w:webHidden/>
          </w:rPr>
          <w:fldChar w:fldCharType="begin"/>
        </w:r>
        <w:r>
          <w:rPr>
            <w:webHidden/>
          </w:rPr>
          <w:instrText xml:space="preserve"> PAGEREF _Toc236309301 \h </w:instrText>
        </w:r>
        <w:r>
          <w:rPr>
            <w:webHidden/>
          </w:rPr>
        </w:r>
        <w:r>
          <w:rPr>
            <w:webHidden/>
          </w:rPr>
          <w:fldChar w:fldCharType="separate"/>
        </w:r>
        <w:r>
          <w:rPr>
            <w:webHidden/>
          </w:rPr>
          <w:t>43</w:t>
        </w:r>
        <w:r>
          <w:rPr>
            <w:webHidden/>
          </w:rPr>
          <w:fldChar w:fldCharType="end"/>
        </w:r>
      </w:hyperlink>
    </w:p>
    <w:p w14:paraId="18365D73" w14:textId="0FF3C661"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02" w:history="1">
        <w:r w:rsidRPr="00B5118E">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UsdNormal3f</w:t>
        </w:r>
        <w:r>
          <w:rPr>
            <w:webHidden/>
          </w:rPr>
          <w:tab/>
        </w:r>
        <w:r>
          <w:rPr>
            <w:webHidden/>
          </w:rPr>
          <w:fldChar w:fldCharType="begin"/>
        </w:r>
        <w:r>
          <w:rPr>
            <w:webHidden/>
          </w:rPr>
          <w:instrText xml:space="preserve"> PAGEREF _Toc236309302 \h </w:instrText>
        </w:r>
        <w:r>
          <w:rPr>
            <w:webHidden/>
          </w:rPr>
        </w:r>
        <w:r>
          <w:rPr>
            <w:webHidden/>
          </w:rPr>
          <w:fldChar w:fldCharType="separate"/>
        </w:r>
        <w:r>
          <w:rPr>
            <w:webHidden/>
          </w:rPr>
          <w:t>44</w:t>
        </w:r>
        <w:r>
          <w:rPr>
            <w:webHidden/>
          </w:rPr>
          <w:fldChar w:fldCharType="end"/>
        </w:r>
      </w:hyperlink>
    </w:p>
    <w:p w14:paraId="78ABBFAB" w14:textId="37D1886E"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03" w:history="1">
        <w:r w:rsidRPr="00B5118E">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UsdPoint3f</w:t>
        </w:r>
        <w:r>
          <w:rPr>
            <w:webHidden/>
          </w:rPr>
          <w:tab/>
        </w:r>
        <w:r>
          <w:rPr>
            <w:webHidden/>
          </w:rPr>
          <w:fldChar w:fldCharType="begin"/>
        </w:r>
        <w:r>
          <w:rPr>
            <w:webHidden/>
          </w:rPr>
          <w:instrText xml:space="preserve"> PAGEREF _Toc236309303 \h </w:instrText>
        </w:r>
        <w:r>
          <w:rPr>
            <w:webHidden/>
          </w:rPr>
        </w:r>
        <w:r>
          <w:rPr>
            <w:webHidden/>
          </w:rPr>
          <w:fldChar w:fldCharType="separate"/>
        </w:r>
        <w:r>
          <w:rPr>
            <w:webHidden/>
          </w:rPr>
          <w:t>44</w:t>
        </w:r>
        <w:r>
          <w:rPr>
            <w:webHidden/>
          </w:rPr>
          <w:fldChar w:fldCharType="end"/>
        </w:r>
      </w:hyperlink>
    </w:p>
    <w:p w14:paraId="6FE4FA7B" w14:textId="4B93FC32"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04" w:history="1">
        <w:r w:rsidRPr="00B5118E">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UsdVector3f</w:t>
        </w:r>
        <w:r>
          <w:rPr>
            <w:webHidden/>
          </w:rPr>
          <w:tab/>
        </w:r>
        <w:r>
          <w:rPr>
            <w:webHidden/>
          </w:rPr>
          <w:fldChar w:fldCharType="begin"/>
        </w:r>
        <w:r>
          <w:rPr>
            <w:webHidden/>
          </w:rPr>
          <w:instrText xml:space="preserve"> PAGEREF _Toc236309304 \h </w:instrText>
        </w:r>
        <w:r>
          <w:rPr>
            <w:webHidden/>
          </w:rPr>
        </w:r>
        <w:r>
          <w:rPr>
            <w:webHidden/>
          </w:rPr>
          <w:fldChar w:fldCharType="separate"/>
        </w:r>
        <w:r>
          <w:rPr>
            <w:webHidden/>
          </w:rPr>
          <w:t>44</w:t>
        </w:r>
        <w:r>
          <w:rPr>
            <w:webHidden/>
          </w:rPr>
          <w:fldChar w:fldCharType="end"/>
        </w:r>
      </w:hyperlink>
    </w:p>
    <w:p w14:paraId="3E6A2829" w14:textId="15A92A6A"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05" w:history="1">
        <w:r w:rsidRPr="00B5118E">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UsdTexCoord2f</w:t>
        </w:r>
        <w:r>
          <w:rPr>
            <w:webHidden/>
          </w:rPr>
          <w:tab/>
        </w:r>
        <w:r>
          <w:rPr>
            <w:webHidden/>
          </w:rPr>
          <w:fldChar w:fldCharType="begin"/>
        </w:r>
        <w:r>
          <w:rPr>
            <w:webHidden/>
          </w:rPr>
          <w:instrText xml:space="preserve"> PAGEREF _Toc236309305 \h </w:instrText>
        </w:r>
        <w:r>
          <w:rPr>
            <w:webHidden/>
          </w:rPr>
        </w:r>
        <w:r>
          <w:rPr>
            <w:webHidden/>
          </w:rPr>
          <w:fldChar w:fldCharType="separate"/>
        </w:r>
        <w:r>
          <w:rPr>
            <w:webHidden/>
          </w:rPr>
          <w:t>44</w:t>
        </w:r>
        <w:r>
          <w:rPr>
            <w:webHidden/>
          </w:rPr>
          <w:fldChar w:fldCharType="end"/>
        </w:r>
      </w:hyperlink>
    </w:p>
    <w:p w14:paraId="099380E5" w14:textId="6EDCEC56"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06" w:history="1">
        <w:r w:rsidRPr="00B5118E">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UsdQuatf</w:t>
        </w:r>
        <w:r>
          <w:rPr>
            <w:webHidden/>
          </w:rPr>
          <w:tab/>
        </w:r>
        <w:r>
          <w:rPr>
            <w:webHidden/>
          </w:rPr>
          <w:fldChar w:fldCharType="begin"/>
        </w:r>
        <w:r>
          <w:rPr>
            <w:webHidden/>
          </w:rPr>
          <w:instrText xml:space="preserve"> PAGEREF _Toc236309306 \h </w:instrText>
        </w:r>
        <w:r>
          <w:rPr>
            <w:webHidden/>
          </w:rPr>
        </w:r>
        <w:r>
          <w:rPr>
            <w:webHidden/>
          </w:rPr>
          <w:fldChar w:fldCharType="separate"/>
        </w:r>
        <w:r>
          <w:rPr>
            <w:webHidden/>
          </w:rPr>
          <w:t>45</w:t>
        </w:r>
        <w:r>
          <w:rPr>
            <w:webHidden/>
          </w:rPr>
          <w:fldChar w:fldCharType="end"/>
        </w:r>
      </w:hyperlink>
    </w:p>
    <w:p w14:paraId="7AC4760E" w14:textId="038FB9AF"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07" w:history="1">
        <w:r w:rsidRPr="00B5118E">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UsdQuatd</w:t>
        </w:r>
        <w:r>
          <w:rPr>
            <w:webHidden/>
          </w:rPr>
          <w:tab/>
        </w:r>
        <w:r>
          <w:rPr>
            <w:webHidden/>
          </w:rPr>
          <w:fldChar w:fldCharType="begin"/>
        </w:r>
        <w:r>
          <w:rPr>
            <w:webHidden/>
          </w:rPr>
          <w:instrText xml:space="preserve"> PAGEREF _Toc236309307 \h </w:instrText>
        </w:r>
        <w:r>
          <w:rPr>
            <w:webHidden/>
          </w:rPr>
        </w:r>
        <w:r>
          <w:rPr>
            <w:webHidden/>
          </w:rPr>
          <w:fldChar w:fldCharType="separate"/>
        </w:r>
        <w:r>
          <w:rPr>
            <w:webHidden/>
          </w:rPr>
          <w:t>45</w:t>
        </w:r>
        <w:r>
          <w:rPr>
            <w:webHidden/>
          </w:rPr>
          <w:fldChar w:fldCharType="end"/>
        </w:r>
      </w:hyperlink>
    </w:p>
    <w:p w14:paraId="5DF1DF03" w14:textId="2E273A63"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08" w:history="1">
        <w:r w:rsidRPr="00B5118E">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UsdMatrix4d</w:t>
        </w:r>
        <w:r>
          <w:rPr>
            <w:webHidden/>
          </w:rPr>
          <w:tab/>
        </w:r>
        <w:r>
          <w:rPr>
            <w:webHidden/>
          </w:rPr>
          <w:fldChar w:fldCharType="begin"/>
        </w:r>
        <w:r>
          <w:rPr>
            <w:webHidden/>
          </w:rPr>
          <w:instrText xml:space="preserve"> PAGEREF _Toc236309308 \h </w:instrText>
        </w:r>
        <w:r>
          <w:rPr>
            <w:webHidden/>
          </w:rPr>
        </w:r>
        <w:r>
          <w:rPr>
            <w:webHidden/>
          </w:rPr>
          <w:fldChar w:fldCharType="separate"/>
        </w:r>
        <w:r>
          <w:rPr>
            <w:webHidden/>
          </w:rPr>
          <w:t>45</w:t>
        </w:r>
        <w:r>
          <w:rPr>
            <w:webHidden/>
          </w:rPr>
          <w:fldChar w:fldCharType="end"/>
        </w:r>
      </w:hyperlink>
    </w:p>
    <w:p w14:paraId="23054D89" w14:textId="06DBC425"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09" w:history="1">
        <w:r w:rsidRPr="00B5118E">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UsdLayerOffset</w:t>
        </w:r>
        <w:r>
          <w:rPr>
            <w:webHidden/>
          </w:rPr>
          <w:tab/>
        </w:r>
        <w:r>
          <w:rPr>
            <w:webHidden/>
          </w:rPr>
          <w:fldChar w:fldCharType="begin"/>
        </w:r>
        <w:r>
          <w:rPr>
            <w:webHidden/>
          </w:rPr>
          <w:instrText xml:space="preserve"> PAGEREF _Toc236309309 \h </w:instrText>
        </w:r>
        <w:r>
          <w:rPr>
            <w:webHidden/>
          </w:rPr>
        </w:r>
        <w:r>
          <w:rPr>
            <w:webHidden/>
          </w:rPr>
          <w:fldChar w:fldCharType="separate"/>
        </w:r>
        <w:r>
          <w:rPr>
            <w:webHidden/>
          </w:rPr>
          <w:t>46</w:t>
        </w:r>
        <w:r>
          <w:rPr>
            <w:webHidden/>
          </w:rPr>
          <w:fldChar w:fldCharType="end"/>
        </w:r>
      </w:hyperlink>
    </w:p>
    <w:p w14:paraId="1D7C3346" w14:textId="030C2125"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10" w:history="1">
        <w:r w:rsidRPr="00B5118E">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UsdReferenceSpec</w:t>
        </w:r>
        <w:r>
          <w:rPr>
            <w:webHidden/>
          </w:rPr>
          <w:tab/>
        </w:r>
        <w:r>
          <w:rPr>
            <w:webHidden/>
          </w:rPr>
          <w:fldChar w:fldCharType="begin"/>
        </w:r>
        <w:r>
          <w:rPr>
            <w:webHidden/>
          </w:rPr>
          <w:instrText xml:space="preserve"> PAGEREF _Toc236309310 \h </w:instrText>
        </w:r>
        <w:r>
          <w:rPr>
            <w:webHidden/>
          </w:rPr>
        </w:r>
        <w:r>
          <w:rPr>
            <w:webHidden/>
          </w:rPr>
          <w:fldChar w:fldCharType="separate"/>
        </w:r>
        <w:r>
          <w:rPr>
            <w:webHidden/>
          </w:rPr>
          <w:t>46</w:t>
        </w:r>
        <w:r>
          <w:rPr>
            <w:webHidden/>
          </w:rPr>
          <w:fldChar w:fldCharType="end"/>
        </w:r>
      </w:hyperlink>
    </w:p>
    <w:p w14:paraId="40C7C83D" w14:textId="1C29EC18"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11" w:history="1">
        <w:r w:rsidRPr="00B5118E">
          <w:rPr>
            <w:rStyle w:val="Hyperlink"/>
          </w:rPr>
          <w:t>9.19</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UsdVariantSelection</w:t>
        </w:r>
        <w:r>
          <w:rPr>
            <w:webHidden/>
          </w:rPr>
          <w:tab/>
        </w:r>
        <w:r>
          <w:rPr>
            <w:webHidden/>
          </w:rPr>
          <w:fldChar w:fldCharType="begin"/>
        </w:r>
        <w:r>
          <w:rPr>
            <w:webHidden/>
          </w:rPr>
          <w:instrText xml:space="preserve"> PAGEREF _Toc236309311 \h </w:instrText>
        </w:r>
        <w:r>
          <w:rPr>
            <w:webHidden/>
          </w:rPr>
        </w:r>
        <w:r>
          <w:rPr>
            <w:webHidden/>
          </w:rPr>
          <w:fldChar w:fldCharType="separate"/>
        </w:r>
        <w:r>
          <w:rPr>
            <w:webHidden/>
          </w:rPr>
          <w:t>46</w:t>
        </w:r>
        <w:r>
          <w:rPr>
            <w:webHidden/>
          </w:rPr>
          <w:fldChar w:fldCharType="end"/>
        </w:r>
      </w:hyperlink>
    </w:p>
    <w:p w14:paraId="4B59B4C2" w14:textId="00CC8C16" w:rsidR="0060055E" w:rsidRDefault="0060055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312" w:history="1">
        <w:r w:rsidRPr="00B5118E">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OPC UA ReferenceTypes</w:t>
        </w:r>
        <w:r>
          <w:rPr>
            <w:webHidden/>
          </w:rPr>
          <w:tab/>
        </w:r>
        <w:r>
          <w:rPr>
            <w:webHidden/>
          </w:rPr>
          <w:fldChar w:fldCharType="begin"/>
        </w:r>
        <w:r>
          <w:rPr>
            <w:webHidden/>
          </w:rPr>
          <w:instrText xml:space="preserve"> PAGEREF _Toc236309312 \h </w:instrText>
        </w:r>
        <w:r>
          <w:rPr>
            <w:webHidden/>
          </w:rPr>
        </w:r>
        <w:r>
          <w:rPr>
            <w:webHidden/>
          </w:rPr>
          <w:fldChar w:fldCharType="separate"/>
        </w:r>
        <w:r>
          <w:rPr>
            <w:webHidden/>
          </w:rPr>
          <w:t>47</w:t>
        </w:r>
        <w:r>
          <w:rPr>
            <w:webHidden/>
          </w:rPr>
          <w:fldChar w:fldCharType="end"/>
        </w:r>
      </w:hyperlink>
    </w:p>
    <w:p w14:paraId="4B786632" w14:textId="6A26F086"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13" w:history="1">
        <w:r w:rsidRPr="00B5118E">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UsdRelationshipTarget</w:t>
        </w:r>
        <w:r>
          <w:rPr>
            <w:webHidden/>
          </w:rPr>
          <w:tab/>
        </w:r>
        <w:r>
          <w:rPr>
            <w:webHidden/>
          </w:rPr>
          <w:fldChar w:fldCharType="begin"/>
        </w:r>
        <w:r>
          <w:rPr>
            <w:webHidden/>
          </w:rPr>
          <w:instrText xml:space="preserve"> PAGEREF _Toc236309313 \h </w:instrText>
        </w:r>
        <w:r>
          <w:rPr>
            <w:webHidden/>
          </w:rPr>
        </w:r>
        <w:r>
          <w:rPr>
            <w:webHidden/>
          </w:rPr>
          <w:fldChar w:fldCharType="separate"/>
        </w:r>
        <w:r>
          <w:rPr>
            <w:webHidden/>
          </w:rPr>
          <w:t>47</w:t>
        </w:r>
        <w:r>
          <w:rPr>
            <w:webHidden/>
          </w:rPr>
          <w:fldChar w:fldCharType="end"/>
        </w:r>
      </w:hyperlink>
    </w:p>
    <w:p w14:paraId="64F55F55" w14:textId="0577B497"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14" w:history="1">
        <w:r w:rsidRPr="00B5118E">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UsdConnection</w:t>
        </w:r>
        <w:r>
          <w:rPr>
            <w:webHidden/>
          </w:rPr>
          <w:tab/>
        </w:r>
        <w:r>
          <w:rPr>
            <w:webHidden/>
          </w:rPr>
          <w:fldChar w:fldCharType="begin"/>
        </w:r>
        <w:r>
          <w:rPr>
            <w:webHidden/>
          </w:rPr>
          <w:instrText xml:space="preserve"> PAGEREF _Toc236309314 \h </w:instrText>
        </w:r>
        <w:r>
          <w:rPr>
            <w:webHidden/>
          </w:rPr>
        </w:r>
        <w:r>
          <w:rPr>
            <w:webHidden/>
          </w:rPr>
          <w:fldChar w:fldCharType="separate"/>
        </w:r>
        <w:r>
          <w:rPr>
            <w:webHidden/>
          </w:rPr>
          <w:t>47</w:t>
        </w:r>
        <w:r>
          <w:rPr>
            <w:webHidden/>
          </w:rPr>
          <w:fldChar w:fldCharType="end"/>
        </w:r>
      </w:hyperlink>
    </w:p>
    <w:p w14:paraId="3457318C" w14:textId="2C0269A8" w:rsidR="0060055E" w:rsidRDefault="0060055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315" w:history="1">
        <w:r w:rsidRPr="00B5118E">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Profiles and conformance units</w:t>
        </w:r>
        <w:r>
          <w:rPr>
            <w:webHidden/>
          </w:rPr>
          <w:tab/>
        </w:r>
        <w:r>
          <w:rPr>
            <w:webHidden/>
          </w:rPr>
          <w:fldChar w:fldCharType="begin"/>
        </w:r>
        <w:r>
          <w:rPr>
            <w:webHidden/>
          </w:rPr>
          <w:instrText xml:space="preserve"> PAGEREF _Toc236309315 \h </w:instrText>
        </w:r>
        <w:r>
          <w:rPr>
            <w:webHidden/>
          </w:rPr>
        </w:r>
        <w:r>
          <w:rPr>
            <w:webHidden/>
          </w:rPr>
          <w:fldChar w:fldCharType="separate"/>
        </w:r>
        <w:r>
          <w:rPr>
            <w:webHidden/>
          </w:rPr>
          <w:t>48</w:t>
        </w:r>
        <w:r>
          <w:rPr>
            <w:webHidden/>
          </w:rPr>
          <w:fldChar w:fldCharType="end"/>
        </w:r>
      </w:hyperlink>
    </w:p>
    <w:p w14:paraId="10149065" w14:textId="46CDB865" w:rsidR="0060055E" w:rsidRDefault="0060055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316" w:history="1">
        <w:r w:rsidRPr="00B5118E">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Namespaces</w:t>
        </w:r>
        <w:r>
          <w:rPr>
            <w:webHidden/>
          </w:rPr>
          <w:tab/>
        </w:r>
        <w:r>
          <w:rPr>
            <w:webHidden/>
          </w:rPr>
          <w:fldChar w:fldCharType="begin"/>
        </w:r>
        <w:r>
          <w:rPr>
            <w:webHidden/>
          </w:rPr>
          <w:instrText xml:space="preserve"> PAGEREF _Toc236309316 \h </w:instrText>
        </w:r>
        <w:r>
          <w:rPr>
            <w:webHidden/>
          </w:rPr>
        </w:r>
        <w:r>
          <w:rPr>
            <w:webHidden/>
          </w:rPr>
          <w:fldChar w:fldCharType="separate"/>
        </w:r>
        <w:r>
          <w:rPr>
            <w:webHidden/>
          </w:rPr>
          <w:t>48</w:t>
        </w:r>
        <w:r>
          <w:rPr>
            <w:webHidden/>
          </w:rPr>
          <w:fldChar w:fldCharType="end"/>
        </w:r>
      </w:hyperlink>
    </w:p>
    <w:p w14:paraId="7FF41F92" w14:textId="5B1FC1F1"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17" w:history="1">
        <w:r w:rsidRPr="00B5118E">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Namespace metadata</w:t>
        </w:r>
        <w:r>
          <w:rPr>
            <w:webHidden/>
          </w:rPr>
          <w:tab/>
        </w:r>
        <w:r>
          <w:rPr>
            <w:webHidden/>
          </w:rPr>
          <w:fldChar w:fldCharType="begin"/>
        </w:r>
        <w:r>
          <w:rPr>
            <w:webHidden/>
          </w:rPr>
          <w:instrText xml:space="preserve"> PAGEREF _Toc236309317 \h </w:instrText>
        </w:r>
        <w:r>
          <w:rPr>
            <w:webHidden/>
          </w:rPr>
        </w:r>
        <w:r>
          <w:rPr>
            <w:webHidden/>
          </w:rPr>
          <w:fldChar w:fldCharType="separate"/>
        </w:r>
        <w:r>
          <w:rPr>
            <w:webHidden/>
          </w:rPr>
          <w:t>48</w:t>
        </w:r>
        <w:r>
          <w:rPr>
            <w:webHidden/>
          </w:rPr>
          <w:fldChar w:fldCharType="end"/>
        </w:r>
      </w:hyperlink>
    </w:p>
    <w:p w14:paraId="536C1CAC" w14:textId="3D0C5139"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18" w:history="1">
        <w:r w:rsidRPr="00B5118E">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Handling of OPC UA namespaces</w:t>
        </w:r>
        <w:r>
          <w:rPr>
            <w:webHidden/>
          </w:rPr>
          <w:tab/>
        </w:r>
        <w:r>
          <w:rPr>
            <w:webHidden/>
          </w:rPr>
          <w:fldChar w:fldCharType="begin"/>
        </w:r>
        <w:r>
          <w:rPr>
            <w:webHidden/>
          </w:rPr>
          <w:instrText xml:space="preserve"> PAGEREF _Toc236309318 \h </w:instrText>
        </w:r>
        <w:r>
          <w:rPr>
            <w:webHidden/>
          </w:rPr>
        </w:r>
        <w:r>
          <w:rPr>
            <w:webHidden/>
          </w:rPr>
          <w:fldChar w:fldCharType="separate"/>
        </w:r>
        <w:r>
          <w:rPr>
            <w:webHidden/>
          </w:rPr>
          <w:t>49</w:t>
        </w:r>
        <w:r>
          <w:rPr>
            <w:webHidden/>
          </w:rPr>
          <w:fldChar w:fldCharType="end"/>
        </w:r>
      </w:hyperlink>
    </w:p>
    <w:p w14:paraId="7594DD67" w14:textId="1631A2C6" w:rsidR="0060055E" w:rsidRDefault="0060055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319" w:history="1">
        <w:r w:rsidRPr="00B5118E">
          <w:rPr>
            <w:rStyle w:val="Hyperlink"/>
          </w:rPr>
          <w:t>Annex A (normative)   OpenUSD namespace and mappings</w:t>
        </w:r>
        <w:r>
          <w:rPr>
            <w:webHidden/>
          </w:rPr>
          <w:tab/>
        </w:r>
        <w:r>
          <w:rPr>
            <w:webHidden/>
          </w:rPr>
          <w:fldChar w:fldCharType="begin"/>
        </w:r>
        <w:r>
          <w:rPr>
            <w:webHidden/>
          </w:rPr>
          <w:instrText xml:space="preserve"> PAGEREF _Toc236309319 \h </w:instrText>
        </w:r>
        <w:r>
          <w:rPr>
            <w:webHidden/>
          </w:rPr>
        </w:r>
        <w:r>
          <w:rPr>
            <w:webHidden/>
          </w:rPr>
          <w:fldChar w:fldCharType="separate"/>
        </w:r>
        <w:r>
          <w:rPr>
            <w:webHidden/>
          </w:rPr>
          <w:t>50</w:t>
        </w:r>
        <w:r>
          <w:rPr>
            <w:webHidden/>
          </w:rPr>
          <w:fldChar w:fldCharType="end"/>
        </w:r>
      </w:hyperlink>
    </w:p>
    <w:p w14:paraId="6AFEC056" w14:textId="33A5D706"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20" w:history="1">
        <w:r w:rsidRPr="00B5118E">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NodeSet and supplementary files for OpenUSD Information Model</w:t>
        </w:r>
        <w:r>
          <w:rPr>
            <w:webHidden/>
          </w:rPr>
          <w:tab/>
        </w:r>
        <w:r>
          <w:rPr>
            <w:webHidden/>
          </w:rPr>
          <w:fldChar w:fldCharType="begin"/>
        </w:r>
        <w:r>
          <w:rPr>
            <w:webHidden/>
          </w:rPr>
          <w:instrText xml:space="preserve"> PAGEREF _Toc236309320 \h </w:instrText>
        </w:r>
        <w:r>
          <w:rPr>
            <w:webHidden/>
          </w:rPr>
        </w:r>
        <w:r>
          <w:rPr>
            <w:webHidden/>
          </w:rPr>
          <w:fldChar w:fldCharType="separate"/>
        </w:r>
        <w:r>
          <w:rPr>
            <w:webHidden/>
          </w:rPr>
          <w:t>50</w:t>
        </w:r>
        <w:r>
          <w:rPr>
            <w:webHidden/>
          </w:rPr>
          <w:fldChar w:fldCharType="end"/>
        </w:r>
      </w:hyperlink>
    </w:p>
    <w:p w14:paraId="4A259043" w14:textId="5C7AC325"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21" w:history="1">
        <w:r w:rsidRPr="00B5118E">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Capability identifier</w:t>
        </w:r>
        <w:r>
          <w:rPr>
            <w:webHidden/>
          </w:rPr>
          <w:tab/>
        </w:r>
        <w:r>
          <w:rPr>
            <w:webHidden/>
          </w:rPr>
          <w:fldChar w:fldCharType="begin"/>
        </w:r>
        <w:r>
          <w:rPr>
            <w:webHidden/>
          </w:rPr>
          <w:instrText xml:space="preserve"> PAGEREF _Toc236309321 \h </w:instrText>
        </w:r>
        <w:r>
          <w:rPr>
            <w:webHidden/>
          </w:rPr>
        </w:r>
        <w:r>
          <w:rPr>
            <w:webHidden/>
          </w:rPr>
          <w:fldChar w:fldCharType="separate"/>
        </w:r>
        <w:r>
          <w:rPr>
            <w:webHidden/>
          </w:rPr>
          <w:t>51</w:t>
        </w:r>
        <w:r>
          <w:rPr>
            <w:webHidden/>
          </w:rPr>
          <w:fldChar w:fldCharType="end"/>
        </w:r>
      </w:hyperlink>
    </w:p>
    <w:p w14:paraId="1E1C3F45" w14:textId="6B9C3418"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22" w:history="1">
        <w:r w:rsidRPr="00B5118E">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Node reference</w:t>
        </w:r>
        <w:r>
          <w:rPr>
            <w:webHidden/>
          </w:rPr>
          <w:tab/>
        </w:r>
        <w:r>
          <w:rPr>
            <w:webHidden/>
          </w:rPr>
          <w:fldChar w:fldCharType="begin"/>
        </w:r>
        <w:r>
          <w:rPr>
            <w:webHidden/>
          </w:rPr>
          <w:instrText xml:space="preserve"> PAGEREF _Toc236309322 \h </w:instrText>
        </w:r>
        <w:r>
          <w:rPr>
            <w:webHidden/>
          </w:rPr>
        </w:r>
        <w:r>
          <w:rPr>
            <w:webHidden/>
          </w:rPr>
          <w:fldChar w:fldCharType="separate"/>
        </w:r>
        <w:r>
          <w:rPr>
            <w:webHidden/>
          </w:rPr>
          <w:t>51</w:t>
        </w:r>
        <w:r>
          <w:rPr>
            <w:webHidden/>
          </w:rPr>
          <w:fldChar w:fldCharType="end"/>
        </w:r>
      </w:hyperlink>
    </w:p>
    <w:p w14:paraId="3CB4073E" w14:textId="02F2B9EF" w:rsidR="0060055E" w:rsidRDefault="0060055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323" w:history="1">
        <w:r w:rsidRPr="00B5118E">
          <w:rPr>
            <w:rStyle w:val="Hyperlink"/>
          </w:rPr>
          <w:t>Annex B (informative)  Relationship to Part 1</w:t>
        </w:r>
        <w:r>
          <w:rPr>
            <w:webHidden/>
          </w:rPr>
          <w:tab/>
        </w:r>
        <w:r>
          <w:rPr>
            <w:webHidden/>
          </w:rPr>
          <w:fldChar w:fldCharType="begin"/>
        </w:r>
        <w:r>
          <w:rPr>
            <w:webHidden/>
          </w:rPr>
          <w:instrText xml:space="preserve"> PAGEREF _Toc236309323 \h </w:instrText>
        </w:r>
        <w:r>
          <w:rPr>
            <w:webHidden/>
          </w:rPr>
        </w:r>
        <w:r>
          <w:rPr>
            <w:webHidden/>
          </w:rPr>
          <w:fldChar w:fldCharType="separate"/>
        </w:r>
        <w:r>
          <w:rPr>
            <w:webHidden/>
          </w:rPr>
          <w:t>56</w:t>
        </w:r>
        <w:r>
          <w:rPr>
            <w:webHidden/>
          </w:rPr>
          <w:fldChar w:fldCharType="end"/>
        </w:r>
      </w:hyperlink>
    </w:p>
    <w:p w14:paraId="6186B2CF" w14:textId="38C93889" w:rsidR="0060055E" w:rsidRDefault="0060055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324" w:history="1">
        <w:r w:rsidRPr="00B5118E">
          <w:rPr>
            <w:rStyle w:val="Hyperlink"/>
          </w:rPr>
          <w:t>Annex C (informative)  Concrete Cesium for Omniverse georeference mapping</w:t>
        </w:r>
        <w:r>
          <w:rPr>
            <w:webHidden/>
          </w:rPr>
          <w:tab/>
        </w:r>
        <w:r>
          <w:rPr>
            <w:webHidden/>
          </w:rPr>
          <w:fldChar w:fldCharType="begin"/>
        </w:r>
        <w:r>
          <w:rPr>
            <w:webHidden/>
          </w:rPr>
          <w:instrText xml:space="preserve"> PAGEREF _Toc236309324 \h </w:instrText>
        </w:r>
        <w:r>
          <w:rPr>
            <w:webHidden/>
          </w:rPr>
        </w:r>
        <w:r>
          <w:rPr>
            <w:webHidden/>
          </w:rPr>
          <w:fldChar w:fldCharType="separate"/>
        </w:r>
        <w:r>
          <w:rPr>
            <w:webHidden/>
          </w:rPr>
          <w:t>57</w:t>
        </w:r>
        <w:r>
          <w:rPr>
            <w:webHidden/>
          </w:rPr>
          <w:fldChar w:fldCharType="end"/>
        </w:r>
      </w:hyperlink>
    </w:p>
    <w:p w14:paraId="07868E83" w14:textId="57CE5E08"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25" w:history="1">
        <w:r w:rsidRPr="00B5118E">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CesiumGeoreferencePrim as a UsdTypedType subtype</w:t>
        </w:r>
        <w:r>
          <w:rPr>
            <w:webHidden/>
          </w:rPr>
          <w:tab/>
        </w:r>
        <w:r>
          <w:rPr>
            <w:webHidden/>
          </w:rPr>
          <w:fldChar w:fldCharType="begin"/>
        </w:r>
        <w:r>
          <w:rPr>
            <w:webHidden/>
          </w:rPr>
          <w:instrText xml:space="preserve"> PAGEREF _Toc236309325 \h </w:instrText>
        </w:r>
        <w:r>
          <w:rPr>
            <w:webHidden/>
          </w:rPr>
        </w:r>
        <w:r>
          <w:rPr>
            <w:webHidden/>
          </w:rPr>
          <w:fldChar w:fldCharType="separate"/>
        </w:r>
        <w:r>
          <w:rPr>
            <w:webHidden/>
          </w:rPr>
          <w:t>57</w:t>
        </w:r>
        <w:r>
          <w:rPr>
            <w:webHidden/>
          </w:rPr>
          <w:fldChar w:fldCharType="end"/>
        </w:r>
      </w:hyperlink>
    </w:p>
    <w:p w14:paraId="5015ECDD" w14:textId="74EF4A3E"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26" w:history="1">
        <w:r w:rsidRPr="00B5118E">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CesiumGlobeAnchorAPI as a UsdApiSchemaType AddIn</w:t>
        </w:r>
        <w:r>
          <w:rPr>
            <w:webHidden/>
          </w:rPr>
          <w:tab/>
        </w:r>
        <w:r>
          <w:rPr>
            <w:webHidden/>
          </w:rPr>
          <w:fldChar w:fldCharType="begin"/>
        </w:r>
        <w:r>
          <w:rPr>
            <w:webHidden/>
          </w:rPr>
          <w:instrText xml:space="preserve"> PAGEREF _Toc236309326 \h </w:instrText>
        </w:r>
        <w:r>
          <w:rPr>
            <w:webHidden/>
          </w:rPr>
        </w:r>
        <w:r>
          <w:rPr>
            <w:webHidden/>
          </w:rPr>
          <w:fldChar w:fldCharType="separate"/>
        </w:r>
        <w:r>
          <w:rPr>
            <w:webHidden/>
          </w:rPr>
          <w:t>57</w:t>
        </w:r>
        <w:r>
          <w:rPr>
            <w:webHidden/>
          </w:rPr>
          <w:fldChar w:fldCharType="end"/>
        </w:r>
      </w:hyperlink>
    </w:p>
    <w:p w14:paraId="742CB9BE" w14:textId="70E32BC3"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27" w:history="1">
        <w:r w:rsidRPr="00B5118E">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Worked example</w:t>
        </w:r>
        <w:r>
          <w:rPr>
            <w:webHidden/>
          </w:rPr>
          <w:tab/>
        </w:r>
        <w:r>
          <w:rPr>
            <w:webHidden/>
          </w:rPr>
          <w:fldChar w:fldCharType="begin"/>
        </w:r>
        <w:r>
          <w:rPr>
            <w:webHidden/>
          </w:rPr>
          <w:instrText xml:space="preserve"> PAGEREF _Toc236309327 \h </w:instrText>
        </w:r>
        <w:r>
          <w:rPr>
            <w:webHidden/>
          </w:rPr>
        </w:r>
        <w:r>
          <w:rPr>
            <w:webHidden/>
          </w:rPr>
          <w:fldChar w:fldCharType="separate"/>
        </w:r>
        <w:r>
          <w:rPr>
            <w:webHidden/>
          </w:rPr>
          <w:t>57</w:t>
        </w:r>
        <w:r>
          <w:rPr>
            <w:webHidden/>
          </w:rPr>
          <w:fldChar w:fldCharType="end"/>
        </w:r>
      </w:hyperlink>
    </w:p>
    <w:p w14:paraId="72DE9798" w14:textId="2B4797B5" w:rsidR="0060055E" w:rsidRDefault="0060055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328" w:history="1">
        <w:r w:rsidRPr="00B5118E">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B5118E">
          <w:rPr>
            <w:rStyle w:val="Hyperlink"/>
          </w:rPr>
          <w:t>Round-trip</w:t>
        </w:r>
        <w:r>
          <w:rPr>
            <w:webHidden/>
          </w:rPr>
          <w:tab/>
        </w:r>
        <w:r>
          <w:rPr>
            <w:webHidden/>
          </w:rPr>
          <w:fldChar w:fldCharType="begin"/>
        </w:r>
        <w:r>
          <w:rPr>
            <w:webHidden/>
          </w:rPr>
          <w:instrText xml:space="preserve"> PAGEREF _Toc236309328 \h </w:instrText>
        </w:r>
        <w:r>
          <w:rPr>
            <w:webHidden/>
          </w:rPr>
        </w:r>
        <w:r>
          <w:rPr>
            <w:webHidden/>
          </w:rPr>
          <w:fldChar w:fldCharType="separate"/>
        </w:r>
        <w:r>
          <w:rPr>
            <w:webHidden/>
          </w:rPr>
          <w:t>58</w:t>
        </w:r>
        <w:r>
          <w:rPr>
            <w:webHidden/>
          </w:rPr>
          <w:fldChar w:fldCharType="end"/>
        </w:r>
      </w:hyperlink>
    </w:p>
    <w:p w14:paraId="70C10CB7" w14:textId="606A9FDF" w:rsidR="00A13EC6" w:rsidRDefault="00870778">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5FDE970B" w14:textId="0A2B4629" w:rsidR="0060055E" w:rsidRDefault="00870778">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9329" w:history="1">
        <w:r w:rsidR="0060055E" w:rsidRPr="00883B0C">
          <w:rPr>
            <w:rStyle w:val="Hyperlink"/>
          </w:rPr>
          <w:t>Figure 1 – The scope of OPC UA within an enterprise</w:t>
        </w:r>
        <w:r w:rsidR="0060055E">
          <w:tab/>
        </w:r>
        <w:r w:rsidR="0060055E">
          <w:fldChar w:fldCharType="begin"/>
        </w:r>
        <w:r w:rsidR="0060055E">
          <w:instrText xml:space="preserve"> PAGEREF _Toc236309329 \h </w:instrText>
        </w:r>
        <w:r w:rsidR="0060055E">
          <w:fldChar w:fldCharType="separate"/>
        </w:r>
        <w:r w:rsidR="0060055E">
          <w:t>21</w:t>
        </w:r>
        <w:r w:rsidR="0060055E">
          <w:fldChar w:fldCharType="end"/>
        </w:r>
      </w:hyperlink>
    </w:p>
    <w:p w14:paraId="79557B0D" w14:textId="68B67922"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30" w:history="1">
        <w:r w:rsidRPr="00883B0C">
          <w:rPr>
            <w:rStyle w:val="Hyperlink"/>
          </w:rPr>
          <w:t>Figure 2 – A basic Object in an OPC UA Address Space</w:t>
        </w:r>
        <w:r>
          <w:tab/>
        </w:r>
        <w:r>
          <w:fldChar w:fldCharType="begin"/>
        </w:r>
        <w:r>
          <w:instrText xml:space="preserve"> PAGEREF _Toc236309330 \h </w:instrText>
        </w:r>
        <w:r>
          <w:fldChar w:fldCharType="separate"/>
        </w:r>
        <w:r>
          <w:t>22</w:t>
        </w:r>
        <w:r>
          <w:fldChar w:fldCharType="end"/>
        </w:r>
      </w:hyperlink>
    </w:p>
    <w:p w14:paraId="5F5E9DCD" w14:textId="5529BA68"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31" w:history="1">
        <w:r w:rsidRPr="00883B0C">
          <w:rPr>
            <w:rStyle w:val="Hyperlink"/>
          </w:rPr>
          <w:t>Figure 3 – The relationship between Type Definitions and Instances</w:t>
        </w:r>
        <w:r>
          <w:tab/>
        </w:r>
        <w:r>
          <w:fldChar w:fldCharType="begin"/>
        </w:r>
        <w:r>
          <w:instrText xml:space="preserve"> PAGEREF _Toc236309331 \h </w:instrText>
        </w:r>
        <w:r>
          <w:fldChar w:fldCharType="separate"/>
        </w:r>
        <w:r>
          <w:t>23</w:t>
        </w:r>
        <w:r>
          <w:fldChar w:fldCharType="end"/>
        </w:r>
      </w:hyperlink>
    </w:p>
    <w:p w14:paraId="4BD8B9E2" w14:textId="1DA0B29A"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32" w:history="1">
        <w:r w:rsidRPr="00883B0C">
          <w:rPr>
            <w:rStyle w:val="Hyperlink"/>
          </w:rPr>
          <w:t>Figure 4 – Examples of References between Objects</w:t>
        </w:r>
        <w:r>
          <w:tab/>
        </w:r>
        <w:r>
          <w:fldChar w:fldCharType="begin"/>
        </w:r>
        <w:r>
          <w:instrText xml:space="preserve"> PAGEREF _Toc236309332 \h </w:instrText>
        </w:r>
        <w:r>
          <w:fldChar w:fldCharType="separate"/>
        </w:r>
        <w:r>
          <w:t>24</w:t>
        </w:r>
        <w:r>
          <w:fldChar w:fldCharType="end"/>
        </w:r>
      </w:hyperlink>
    </w:p>
    <w:p w14:paraId="545FE8F8" w14:textId="7DA0525B"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33" w:history="1">
        <w:r w:rsidRPr="00883B0C">
          <w:rPr>
            <w:rStyle w:val="Hyperlink"/>
          </w:rPr>
          <w:t>Figure 5 – The OPC UA Information Model notation</w:t>
        </w:r>
        <w:r>
          <w:tab/>
        </w:r>
        <w:r>
          <w:fldChar w:fldCharType="begin"/>
        </w:r>
        <w:r>
          <w:instrText xml:space="preserve"> PAGEREF _Toc236309333 \h </w:instrText>
        </w:r>
        <w:r>
          <w:fldChar w:fldCharType="separate"/>
        </w:r>
        <w:r>
          <w:t>24</w:t>
        </w:r>
        <w:r>
          <w:fldChar w:fldCharType="end"/>
        </w:r>
      </w:hyperlink>
    </w:p>
    <w:p w14:paraId="3911BCB2" w14:textId="7E795213" w:rsidR="00A13EC6" w:rsidRDefault="00870778">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1D83AA8B" w14:textId="69BB6A75" w:rsidR="0060055E" w:rsidRDefault="00870778">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9334" w:history="1">
        <w:r w:rsidR="0060055E" w:rsidRPr="00E365BD">
          <w:rPr>
            <w:rStyle w:val="Hyperlink"/>
          </w:rPr>
          <w:t>Table 1 – Examples of DataTypes</w:t>
        </w:r>
        <w:r w:rsidR="0060055E">
          <w:tab/>
        </w:r>
        <w:r w:rsidR="0060055E">
          <w:fldChar w:fldCharType="begin"/>
        </w:r>
        <w:r w:rsidR="0060055E">
          <w:instrText xml:space="preserve"> PAGEREF _Toc236309334 \h </w:instrText>
        </w:r>
        <w:r w:rsidR="0060055E">
          <w:fldChar w:fldCharType="separate"/>
        </w:r>
        <w:r w:rsidR="0060055E">
          <w:t>14</w:t>
        </w:r>
        <w:r w:rsidR="0060055E">
          <w:fldChar w:fldCharType="end"/>
        </w:r>
      </w:hyperlink>
    </w:p>
    <w:p w14:paraId="5F32586E" w14:textId="70CFA1DA"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35" w:history="1">
        <w:r w:rsidRPr="00E365BD">
          <w:rPr>
            <w:rStyle w:val="Hyperlink"/>
          </w:rPr>
          <w:t>Table 2 – Type Definition Table</w:t>
        </w:r>
        <w:r>
          <w:tab/>
        </w:r>
        <w:r>
          <w:fldChar w:fldCharType="begin"/>
        </w:r>
        <w:r>
          <w:instrText xml:space="preserve"> PAGEREF _Toc236309335 \h </w:instrText>
        </w:r>
        <w:r>
          <w:fldChar w:fldCharType="separate"/>
        </w:r>
        <w:r>
          <w:t>15</w:t>
        </w:r>
        <w:r>
          <w:fldChar w:fldCharType="end"/>
        </w:r>
      </w:hyperlink>
    </w:p>
    <w:p w14:paraId="29776E2C" w14:textId="3B65607E"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36" w:history="1">
        <w:r w:rsidRPr="00E365BD">
          <w:rPr>
            <w:rStyle w:val="Hyperlink"/>
          </w:rPr>
          <w:t>Table 3 – Examples of Other characteristics</w:t>
        </w:r>
        <w:r>
          <w:tab/>
        </w:r>
        <w:r>
          <w:fldChar w:fldCharType="begin"/>
        </w:r>
        <w:r>
          <w:instrText xml:space="preserve"> PAGEREF _Toc236309336 \h </w:instrText>
        </w:r>
        <w:r>
          <w:fldChar w:fldCharType="separate"/>
        </w:r>
        <w:r>
          <w:t>15</w:t>
        </w:r>
        <w:r>
          <w:fldChar w:fldCharType="end"/>
        </w:r>
      </w:hyperlink>
    </w:p>
    <w:p w14:paraId="65CA4B46" w14:textId="459DCAF1"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37" w:history="1">
        <w:r w:rsidRPr="00E365BD">
          <w:rPr>
            <w:rStyle w:val="Hyperlink"/>
          </w:rPr>
          <w:t>Table 4 – &lt;some&gt;Type additional References</w:t>
        </w:r>
        <w:r>
          <w:tab/>
        </w:r>
        <w:r>
          <w:fldChar w:fldCharType="begin"/>
        </w:r>
        <w:r>
          <w:instrText xml:space="preserve"> PAGEREF _Toc236309337 \h </w:instrText>
        </w:r>
        <w:r>
          <w:fldChar w:fldCharType="separate"/>
        </w:r>
        <w:r>
          <w:t>16</w:t>
        </w:r>
        <w:r>
          <w:fldChar w:fldCharType="end"/>
        </w:r>
      </w:hyperlink>
    </w:p>
    <w:p w14:paraId="1CB6AC9A" w14:textId="1BB5189A"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38" w:history="1">
        <w:r w:rsidRPr="00E365BD">
          <w:rPr>
            <w:rStyle w:val="Hyperlink"/>
          </w:rPr>
          <w:t>Table 5 – &lt;some&gt;Type additional subcomponents</w:t>
        </w:r>
        <w:r>
          <w:tab/>
        </w:r>
        <w:r>
          <w:fldChar w:fldCharType="begin"/>
        </w:r>
        <w:r>
          <w:instrText xml:space="preserve"> PAGEREF _Toc236309338 \h </w:instrText>
        </w:r>
        <w:r>
          <w:fldChar w:fldCharType="separate"/>
        </w:r>
        <w:r>
          <w:t>16</w:t>
        </w:r>
        <w:r>
          <w:fldChar w:fldCharType="end"/>
        </w:r>
      </w:hyperlink>
    </w:p>
    <w:p w14:paraId="27084033" w14:textId="2223C8B2"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39" w:history="1">
        <w:r w:rsidRPr="00E365BD">
          <w:rPr>
            <w:rStyle w:val="Hyperlink"/>
          </w:rPr>
          <w:t>Table 6 – &lt;some&gt;Type Attribute values for child Nodes</w:t>
        </w:r>
        <w:r>
          <w:tab/>
        </w:r>
        <w:r>
          <w:fldChar w:fldCharType="begin"/>
        </w:r>
        <w:r>
          <w:instrText xml:space="preserve"> PAGEREF _Toc236309339 \h </w:instrText>
        </w:r>
        <w:r>
          <w:fldChar w:fldCharType="separate"/>
        </w:r>
        <w:r>
          <w:t>16</w:t>
        </w:r>
        <w:r>
          <w:fldChar w:fldCharType="end"/>
        </w:r>
      </w:hyperlink>
    </w:p>
    <w:p w14:paraId="0293BD79" w14:textId="41298135"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40" w:history="1">
        <w:r w:rsidRPr="00E365BD">
          <w:rPr>
            <w:rStyle w:val="Hyperlink"/>
          </w:rPr>
          <w:t>Table 7 – Common Node Attributes</w:t>
        </w:r>
        <w:r>
          <w:tab/>
        </w:r>
        <w:r>
          <w:fldChar w:fldCharType="begin"/>
        </w:r>
        <w:r>
          <w:instrText xml:space="preserve"> PAGEREF _Toc236309340 \h </w:instrText>
        </w:r>
        <w:r>
          <w:fldChar w:fldCharType="separate"/>
        </w:r>
        <w:r>
          <w:t>18</w:t>
        </w:r>
        <w:r>
          <w:fldChar w:fldCharType="end"/>
        </w:r>
      </w:hyperlink>
    </w:p>
    <w:p w14:paraId="78D86F5E" w14:textId="14BE9074"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41" w:history="1">
        <w:r w:rsidRPr="00E365BD">
          <w:rPr>
            <w:rStyle w:val="Hyperlink"/>
          </w:rPr>
          <w:t>Table 8 – Common Object Attributes</w:t>
        </w:r>
        <w:r>
          <w:tab/>
        </w:r>
        <w:r>
          <w:fldChar w:fldCharType="begin"/>
        </w:r>
        <w:r>
          <w:instrText xml:space="preserve"> PAGEREF _Toc236309341 \h </w:instrText>
        </w:r>
        <w:r>
          <w:fldChar w:fldCharType="separate"/>
        </w:r>
        <w:r>
          <w:t>18</w:t>
        </w:r>
        <w:r>
          <w:fldChar w:fldCharType="end"/>
        </w:r>
      </w:hyperlink>
    </w:p>
    <w:p w14:paraId="223573FF" w14:textId="584CD6FB"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42" w:history="1">
        <w:r w:rsidRPr="00E365BD">
          <w:rPr>
            <w:rStyle w:val="Hyperlink"/>
          </w:rPr>
          <w:t>Table 9 – Common Variable Attributes</w:t>
        </w:r>
        <w:r>
          <w:tab/>
        </w:r>
        <w:r>
          <w:fldChar w:fldCharType="begin"/>
        </w:r>
        <w:r>
          <w:instrText xml:space="preserve"> PAGEREF _Toc236309342 \h </w:instrText>
        </w:r>
        <w:r>
          <w:fldChar w:fldCharType="separate"/>
        </w:r>
        <w:r>
          <w:t>18</w:t>
        </w:r>
        <w:r>
          <w:fldChar w:fldCharType="end"/>
        </w:r>
      </w:hyperlink>
    </w:p>
    <w:p w14:paraId="77AFB801" w14:textId="33396F06"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43" w:history="1">
        <w:r w:rsidRPr="00E365BD">
          <w:rPr>
            <w:rStyle w:val="Hyperlink"/>
          </w:rPr>
          <w:t>Table 10 – Common VariableType Attributes</w:t>
        </w:r>
        <w:r>
          <w:tab/>
        </w:r>
        <w:r>
          <w:fldChar w:fldCharType="begin"/>
        </w:r>
        <w:r>
          <w:instrText xml:space="preserve"> PAGEREF _Toc236309343 \h </w:instrText>
        </w:r>
        <w:r>
          <w:fldChar w:fldCharType="separate"/>
        </w:r>
        <w:r>
          <w:t>19</w:t>
        </w:r>
        <w:r>
          <w:fldChar w:fldCharType="end"/>
        </w:r>
      </w:hyperlink>
    </w:p>
    <w:p w14:paraId="2B32EB50" w14:textId="6894C420"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44" w:history="1">
        <w:r w:rsidRPr="00E365BD">
          <w:rPr>
            <w:rStyle w:val="Hyperlink"/>
          </w:rPr>
          <w:t>Table 11 – Common Method Attributes</w:t>
        </w:r>
        <w:r>
          <w:tab/>
        </w:r>
        <w:r>
          <w:fldChar w:fldCharType="begin"/>
        </w:r>
        <w:r>
          <w:instrText xml:space="preserve"> PAGEREF _Toc236309344 \h </w:instrText>
        </w:r>
        <w:r>
          <w:fldChar w:fldCharType="separate"/>
        </w:r>
        <w:r>
          <w:t>19</w:t>
        </w:r>
        <w:r>
          <w:fldChar w:fldCharType="end"/>
        </w:r>
      </w:hyperlink>
    </w:p>
    <w:p w14:paraId="5B7A13BC" w14:textId="404D5073"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45" w:history="1">
        <w:r w:rsidRPr="00E365BD">
          <w:rPr>
            <w:rStyle w:val="Hyperlink"/>
          </w:rPr>
          <w:t>Table 12 – Structures without optional fields where none of the fields allow subtypes</w:t>
        </w:r>
        <w:r>
          <w:tab/>
        </w:r>
        <w:r>
          <w:fldChar w:fldCharType="begin"/>
        </w:r>
        <w:r>
          <w:instrText xml:space="preserve"> PAGEREF _Toc236309345 \h </w:instrText>
        </w:r>
        <w:r>
          <w:fldChar w:fldCharType="separate"/>
        </w:r>
        <w:r>
          <w:t>19</w:t>
        </w:r>
        <w:r>
          <w:fldChar w:fldCharType="end"/>
        </w:r>
      </w:hyperlink>
    </w:p>
    <w:p w14:paraId="7553EB8F" w14:textId="2C58B70E"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46" w:history="1">
        <w:r w:rsidRPr="00E365BD">
          <w:rPr>
            <w:rStyle w:val="Hyperlink"/>
          </w:rPr>
          <w:t>Table 13 – Structures with optional fields</w:t>
        </w:r>
        <w:r>
          <w:tab/>
        </w:r>
        <w:r>
          <w:fldChar w:fldCharType="begin"/>
        </w:r>
        <w:r>
          <w:instrText xml:space="preserve"> PAGEREF _Toc236309346 \h </w:instrText>
        </w:r>
        <w:r>
          <w:fldChar w:fldCharType="separate"/>
        </w:r>
        <w:r>
          <w:t>19</w:t>
        </w:r>
        <w:r>
          <w:fldChar w:fldCharType="end"/>
        </w:r>
      </w:hyperlink>
    </w:p>
    <w:p w14:paraId="2F80CC1B" w14:textId="00167CBE"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47" w:history="1">
        <w:r w:rsidRPr="00E365BD">
          <w:rPr>
            <w:rStyle w:val="Hyperlink"/>
          </w:rPr>
          <w:t>Table 14 – Structures where one or more of the fields allow subtypes</w:t>
        </w:r>
        <w:r>
          <w:tab/>
        </w:r>
        <w:r>
          <w:fldChar w:fldCharType="begin"/>
        </w:r>
        <w:r>
          <w:instrText xml:space="preserve"> PAGEREF _Toc236309347 \h </w:instrText>
        </w:r>
        <w:r>
          <w:fldChar w:fldCharType="separate"/>
        </w:r>
        <w:r>
          <w:t>20</w:t>
        </w:r>
        <w:r>
          <w:fldChar w:fldCharType="end"/>
        </w:r>
      </w:hyperlink>
    </w:p>
    <w:p w14:paraId="7B22E4B9" w14:textId="4274B355"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48" w:history="1">
        <w:r w:rsidRPr="00E365BD">
          <w:rPr>
            <w:rStyle w:val="Hyperlink"/>
          </w:rPr>
          <w:t>Table 15 – Two complementary models</w:t>
        </w:r>
        <w:r>
          <w:tab/>
        </w:r>
        <w:r>
          <w:fldChar w:fldCharType="begin"/>
        </w:r>
        <w:r>
          <w:instrText xml:space="preserve"> PAGEREF _Toc236309348 \h </w:instrText>
        </w:r>
        <w:r>
          <w:fldChar w:fldCharType="separate"/>
        </w:r>
        <w:r>
          <w:t>26</w:t>
        </w:r>
        <w:r>
          <w:fldChar w:fldCharType="end"/>
        </w:r>
      </w:hyperlink>
    </w:p>
    <w:p w14:paraId="04AD80E6" w14:textId="21F573BA"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49" w:history="1">
        <w:r w:rsidRPr="00E365BD">
          <w:rPr>
            <w:rStyle w:val="Hyperlink"/>
          </w:rPr>
          <w:t>Table 16 – USD concept to OPC UA Node</w:t>
        </w:r>
        <w:r>
          <w:tab/>
        </w:r>
        <w:r>
          <w:fldChar w:fldCharType="begin"/>
        </w:r>
        <w:r>
          <w:instrText xml:space="preserve"> PAGEREF _Toc236309349 \h </w:instrText>
        </w:r>
        <w:r>
          <w:fldChar w:fldCharType="separate"/>
        </w:r>
        <w:r>
          <w:t>27</w:t>
        </w:r>
        <w:r>
          <w:fldChar w:fldCharType="end"/>
        </w:r>
      </w:hyperlink>
    </w:p>
    <w:p w14:paraId="0F36BC6B" w14:textId="2C110676"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50" w:history="1">
        <w:r w:rsidRPr="00E365BD">
          <w:rPr>
            <w:rStyle w:val="Hyperlink"/>
          </w:rPr>
          <w:t>Table 17 – SdfValueTypeName to OPC UA DataType and ValueRank</w:t>
        </w:r>
        <w:r>
          <w:tab/>
        </w:r>
        <w:r>
          <w:fldChar w:fldCharType="begin"/>
        </w:r>
        <w:r>
          <w:instrText xml:space="preserve"> PAGEREF _Toc236309350 \h </w:instrText>
        </w:r>
        <w:r>
          <w:fldChar w:fldCharType="separate"/>
        </w:r>
        <w:r>
          <w:t>28</w:t>
        </w:r>
        <w:r>
          <w:fldChar w:fldCharType="end"/>
        </w:r>
      </w:hyperlink>
    </w:p>
    <w:p w14:paraId="41E70593" w14:textId="22748CD7"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51" w:history="1">
        <w:r w:rsidRPr="00E365BD">
          <w:rPr>
            <w:rStyle w:val="Hyperlink"/>
          </w:rPr>
          <w:t>Table 18 – UsdStageType definition</w:t>
        </w:r>
        <w:r>
          <w:tab/>
        </w:r>
        <w:r>
          <w:fldChar w:fldCharType="begin"/>
        </w:r>
        <w:r>
          <w:instrText xml:space="preserve"> PAGEREF _Toc236309351 \h </w:instrText>
        </w:r>
        <w:r>
          <w:fldChar w:fldCharType="separate"/>
        </w:r>
        <w:r>
          <w:t>31</w:t>
        </w:r>
        <w:r>
          <w:fldChar w:fldCharType="end"/>
        </w:r>
      </w:hyperlink>
    </w:p>
    <w:p w14:paraId="56CDB4CA" w14:textId="37087931"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52" w:history="1">
        <w:r w:rsidRPr="00E365BD">
          <w:rPr>
            <w:rStyle w:val="Hyperlink"/>
          </w:rPr>
          <w:t>Table 19 – UsdPrimType definition</w:t>
        </w:r>
        <w:r>
          <w:tab/>
        </w:r>
        <w:r>
          <w:fldChar w:fldCharType="begin"/>
        </w:r>
        <w:r>
          <w:instrText xml:space="preserve"> PAGEREF _Toc236309352 \h </w:instrText>
        </w:r>
        <w:r>
          <w:fldChar w:fldCharType="separate"/>
        </w:r>
        <w:r>
          <w:t>31</w:t>
        </w:r>
        <w:r>
          <w:fldChar w:fldCharType="end"/>
        </w:r>
      </w:hyperlink>
    </w:p>
    <w:p w14:paraId="2C9D81CD" w14:textId="2D9240B4"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53" w:history="1">
        <w:r w:rsidRPr="00E365BD">
          <w:rPr>
            <w:rStyle w:val="Hyperlink"/>
          </w:rPr>
          <w:t>Table 20 – UsdTypedType definition</w:t>
        </w:r>
        <w:r>
          <w:tab/>
        </w:r>
        <w:r>
          <w:fldChar w:fldCharType="begin"/>
        </w:r>
        <w:r>
          <w:instrText xml:space="preserve"> PAGEREF _Toc236309353 \h </w:instrText>
        </w:r>
        <w:r>
          <w:fldChar w:fldCharType="separate"/>
        </w:r>
        <w:r>
          <w:t>32</w:t>
        </w:r>
        <w:r>
          <w:fldChar w:fldCharType="end"/>
        </w:r>
      </w:hyperlink>
    </w:p>
    <w:p w14:paraId="318955D6" w14:textId="5E1F87B7"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54" w:history="1">
        <w:r w:rsidRPr="00E365BD">
          <w:rPr>
            <w:rStyle w:val="Hyperlink"/>
          </w:rPr>
          <w:t>Table 21 – UsdRelationshipType definition</w:t>
        </w:r>
        <w:r>
          <w:tab/>
        </w:r>
        <w:r>
          <w:fldChar w:fldCharType="begin"/>
        </w:r>
        <w:r>
          <w:instrText xml:space="preserve"> PAGEREF _Toc236309354 \h </w:instrText>
        </w:r>
        <w:r>
          <w:fldChar w:fldCharType="separate"/>
        </w:r>
        <w:r>
          <w:t>32</w:t>
        </w:r>
        <w:r>
          <w:fldChar w:fldCharType="end"/>
        </w:r>
      </w:hyperlink>
    </w:p>
    <w:p w14:paraId="7CAECDB4" w14:textId="5A92FC90"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55" w:history="1">
        <w:r w:rsidRPr="00E365BD">
          <w:rPr>
            <w:rStyle w:val="Hyperlink"/>
          </w:rPr>
          <w:t>Table 22 – UsdCompositionArcType definition</w:t>
        </w:r>
        <w:r>
          <w:tab/>
        </w:r>
        <w:r>
          <w:fldChar w:fldCharType="begin"/>
        </w:r>
        <w:r>
          <w:instrText xml:space="preserve"> PAGEREF _Toc236309355 \h </w:instrText>
        </w:r>
        <w:r>
          <w:fldChar w:fldCharType="separate"/>
        </w:r>
        <w:r>
          <w:t>33</w:t>
        </w:r>
        <w:r>
          <w:fldChar w:fldCharType="end"/>
        </w:r>
      </w:hyperlink>
    </w:p>
    <w:p w14:paraId="59165FDC" w14:textId="38FD7499"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56" w:history="1">
        <w:r w:rsidRPr="00E365BD">
          <w:rPr>
            <w:rStyle w:val="Hyperlink"/>
          </w:rPr>
          <w:t>Table 23 – UsdGeoreferenceApiType definition</w:t>
        </w:r>
        <w:r>
          <w:tab/>
        </w:r>
        <w:r>
          <w:fldChar w:fldCharType="begin"/>
        </w:r>
        <w:r>
          <w:instrText xml:space="preserve"> PAGEREF _Toc236309356 \h </w:instrText>
        </w:r>
        <w:r>
          <w:fldChar w:fldCharType="separate"/>
        </w:r>
        <w:r>
          <w:t>34</w:t>
        </w:r>
        <w:r>
          <w:fldChar w:fldCharType="end"/>
        </w:r>
      </w:hyperlink>
    </w:p>
    <w:p w14:paraId="4A68634C" w14:textId="302221B8"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57" w:history="1">
        <w:r w:rsidRPr="00E365BD">
          <w:rPr>
            <w:rStyle w:val="Hyperlink"/>
          </w:rPr>
          <w:t>Table 24 – UsdGeomImageableType definition</w:t>
        </w:r>
        <w:r>
          <w:tab/>
        </w:r>
        <w:r>
          <w:fldChar w:fldCharType="begin"/>
        </w:r>
        <w:r>
          <w:instrText xml:space="preserve"> PAGEREF _Toc236309357 \h </w:instrText>
        </w:r>
        <w:r>
          <w:fldChar w:fldCharType="separate"/>
        </w:r>
        <w:r>
          <w:t>34</w:t>
        </w:r>
        <w:r>
          <w:fldChar w:fldCharType="end"/>
        </w:r>
      </w:hyperlink>
    </w:p>
    <w:p w14:paraId="21B6356D" w14:textId="121BD1E0"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58" w:history="1">
        <w:r w:rsidRPr="00E365BD">
          <w:rPr>
            <w:rStyle w:val="Hyperlink"/>
          </w:rPr>
          <w:t>Table 25 – UsdGeomXformableType definition</w:t>
        </w:r>
        <w:r>
          <w:tab/>
        </w:r>
        <w:r>
          <w:fldChar w:fldCharType="begin"/>
        </w:r>
        <w:r>
          <w:instrText xml:space="preserve"> PAGEREF _Toc236309358 \h </w:instrText>
        </w:r>
        <w:r>
          <w:fldChar w:fldCharType="separate"/>
        </w:r>
        <w:r>
          <w:t>34</w:t>
        </w:r>
        <w:r>
          <w:fldChar w:fldCharType="end"/>
        </w:r>
      </w:hyperlink>
    </w:p>
    <w:p w14:paraId="662C4FC4" w14:textId="08BF8F4D"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59" w:history="1">
        <w:r w:rsidRPr="00E365BD">
          <w:rPr>
            <w:rStyle w:val="Hyperlink"/>
          </w:rPr>
          <w:t>Table 26 – UsdGeomXformType definition</w:t>
        </w:r>
        <w:r>
          <w:tab/>
        </w:r>
        <w:r>
          <w:fldChar w:fldCharType="begin"/>
        </w:r>
        <w:r>
          <w:instrText xml:space="preserve"> PAGEREF _Toc236309359 \h </w:instrText>
        </w:r>
        <w:r>
          <w:fldChar w:fldCharType="separate"/>
        </w:r>
        <w:r>
          <w:t>35</w:t>
        </w:r>
        <w:r>
          <w:fldChar w:fldCharType="end"/>
        </w:r>
      </w:hyperlink>
    </w:p>
    <w:p w14:paraId="4CFD02BF" w14:textId="0AD45C58"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60" w:history="1">
        <w:r w:rsidRPr="00E365BD">
          <w:rPr>
            <w:rStyle w:val="Hyperlink"/>
          </w:rPr>
          <w:t>Table 27 – UsdGeomScopeType definition</w:t>
        </w:r>
        <w:r>
          <w:tab/>
        </w:r>
        <w:r>
          <w:fldChar w:fldCharType="begin"/>
        </w:r>
        <w:r>
          <w:instrText xml:space="preserve"> PAGEREF _Toc236309360 \h </w:instrText>
        </w:r>
        <w:r>
          <w:fldChar w:fldCharType="separate"/>
        </w:r>
        <w:r>
          <w:t>35</w:t>
        </w:r>
        <w:r>
          <w:fldChar w:fldCharType="end"/>
        </w:r>
      </w:hyperlink>
    </w:p>
    <w:p w14:paraId="215F2C7C" w14:textId="3AAE39C1"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61" w:history="1">
        <w:r w:rsidRPr="00E365BD">
          <w:rPr>
            <w:rStyle w:val="Hyperlink"/>
          </w:rPr>
          <w:t>Table 28 – UsdGeomGprimType definition</w:t>
        </w:r>
        <w:r>
          <w:tab/>
        </w:r>
        <w:r>
          <w:fldChar w:fldCharType="begin"/>
        </w:r>
        <w:r>
          <w:instrText xml:space="preserve"> PAGEREF _Toc236309361 \h </w:instrText>
        </w:r>
        <w:r>
          <w:fldChar w:fldCharType="separate"/>
        </w:r>
        <w:r>
          <w:t>35</w:t>
        </w:r>
        <w:r>
          <w:fldChar w:fldCharType="end"/>
        </w:r>
      </w:hyperlink>
    </w:p>
    <w:p w14:paraId="5B3A5561" w14:textId="673F2B84"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62" w:history="1">
        <w:r w:rsidRPr="00E365BD">
          <w:rPr>
            <w:rStyle w:val="Hyperlink"/>
          </w:rPr>
          <w:t>Table 29 – UsdGeomMeshType definition</w:t>
        </w:r>
        <w:r>
          <w:tab/>
        </w:r>
        <w:r>
          <w:fldChar w:fldCharType="begin"/>
        </w:r>
        <w:r>
          <w:instrText xml:space="preserve"> PAGEREF _Toc236309362 \h </w:instrText>
        </w:r>
        <w:r>
          <w:fldChar w:fldCharType="separate"/>
        </w:r>
        <w:r>
          <w:t>36</w:t>
        </w:r>
        <w:r>
          <w:fldChar w:fldCharType="end"/>
        </w:r>
      </w:hyperlink>
    </w:p>
    <w:p w14:paraId="67EA5D40" w14:textId="1A319028"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63" w:history="1">
        <w:r w:rsidRPr="00E365BD">
          <w:rPr>
            <w:rStyle w:val="Hyperlink"/>
          </w:rPr>
          <w:t>Table 30 – UsdGeomCylinderType definition</w:t>
        </w:r>
        <w:r>
          <w:tab/>
        </w:r>
        <w:r>
          <w:fldChar w:fldCharType="begin"/>
        </w:r>
        <w:r>
          <w:instrText xml:space="preserve"> PAGEREF _Toc236309363 \h </w:instrText>
        </w:r>
        <w:r>
          <w:fldChar w:fldCharType="separate"/>
        </w:r>
        <w:r>
          <w:t>36</w:t>
        </w:r>
        <w:r>
          <w:fldChar w:fldCharType="end"/>
        </w:r>
      </w:hyperlink>
    </w:p>
    <w:p w14:paraId="2508597C" w14:textId="51BCBE88"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64" w:history="1">
        <w:r w:rsidRPr="00E365BD">
          <w:rPr>
            <w:rStyle w:val="Hyperlink"/>
          </w:rPr>
          <w:t>Table 31 – UsdGeomSphereType definition</w:t>
        </w:r>
        <w:r>
          <w:tab/>
        </w:r>
        <w:r>
          <w:fldChar w:fldCharType="begin"/>
        </w:r>
        <w:r>
          <w:instrText xml:space="preserve"> PAGEREF _Toc236309364 \h </w:instrText>
        </w:r>
        <w:r>
          <w:fldChar w:fldCharType="separate"/>
        </w:r>
        <w:r>
          <w:t>36</w:t>
        </w:r>
        <w:r>
          <w:fldChar w:fldCharType="end"/>
        </w:r>
      </w:hyperlink>
    </w:p>
    <w:p w14:paraId="4C5DBFD7" w14:textId="2F4D3DEF"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65" w:history="1">
        <w:r w:rsidRPr="00E365BD">
          <w:rPr>
            <w:rStyle w:val="Hyperlink"/>
          </w:rPr>
          <w:t>Table 32 – UsdGeomCubeType definition</w:t>
        </w:r>
        <w:r>
          <w:tab/>
        </w:r>
        <w:r>
          <w:fldChar w:fldCharType="begin"/>
        </w:r>
        <w:r>
          <w:instrText xml:space="preserve"> PAGEREF _Toc236309365 \h </w:instrText>
        </w:r>
        <w:r>
          <w:fldChar w:fldCharType="separate"/>
        </w:r>
        <w:r>
          <w:t>37</w:t>
        </w:r>
        <w:r>
          <w:fldChar w:fldCharType="end"/>
        </w:r>
      </w:hyperlink>
    </w:p>
    <w:p w14:paraId="4395741F" w14:textId="62142E8C"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66" w:history="1">
        <w:r w:rsidRPr="00E365BD">
          <w:rPr>
            <w:rStyle w:val="Hyperlink"/>
          </w:rPr>
          <w:t>Table 33 – UsdGeomConeType definition</w:t>
        </w:r>
        <w:r>
          <w:tab/>
        </w:r>
        <w:r>
          <w:fldChar w:fldCharType="begin"/>
        </w:r>
        <w:r>
          <w:instrText xml:space="preserve"> PAGEREF _Toc236309366 \h </w:instrText>
        </w:r>
        <w:r>
          <w:fldChar w:fldCharType="separate"/>
        </w:r>
        <w:r>
          <w:t>37</w:t>
        </w:r>
        <w:r>
          <w:fldChar w:fldCharType="end"/>
        </w:r>
      </w:hyperlink>
    </w:p>
    <w:p w14:paraId="57949B02" w14:textId="3A1E9401"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67" w:history="1">
        <w:r w:rsidRPr="00E365BD">
          <w:rPr>
            <w:rStyle w:val="Hyperlink"/>
          </w:rPr>
          <w:t>Table 34 – UsdGeomCapsuleType definition</w:t>
        </w:r>
        <w:r>
          <w:tab/>
        </w:r>
        <w:r>
          <w:fldChar w:fldCharType="begin"/>
        </w:r>
        <w:r>
          <w:instrText xml:space="preserve"> PAGEREF _Toc236309367 \h </w:instrText>
        </w:r>
        <w:r>
          <w:fldChar w:fldCharType="separate"/>
        </w:r>
        <w:r>
          <w:t>37</w:t>
        </w:r>
        <w:r>
          <w:fldChar w:fldCharType="end"/>
        </w:r>
      </w:hyperlink>
    </w:p>
    <w:p w14:paraId="7B0B7C15" w14:textId="7D619894"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68" w:history="1">
        <w:r w:rsidRPr="00E365BD">
          <w:rPr>
            <w:rStyle w:val="Hyperlink"/>
          </w:rPr>
          <w:t>Table 35 – UsdShadeMaterialType definition</w:t>
        </w:r>
        <w:r>
          <w:tab/>
        </w:r>
        <w:r>
          <w:fldChar w:fldCharType="begin"/>
        </w:r>
        <w:r>
          <w:instrText xml:space="preserve"> PAGEREF _Toc236309368 \h </w:instrText>
        </w:r>
        <w:r>
          <w:fldChar w:fldCharType="separate"/>
        </w:r>
        <w:r>
          <w:t>38</w:t>
        </w:r>
        <w:r>
          <w:fldChar w:fldCharType="end"/>
        </w:r>
      </w:hyperlink>
    </w:p>
    <w:p w14:paraId="02A4221A" w14:textId="147A441F"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69" w:history="1">
        <w:r w:rsidRPr="00E365BD">
          <w:rPr>
            <w:rStyle w:val="Hyperlink"/>
          </w:rPr>
          <w:t>Table 36 – UsdShadeShaderType definition</w:t>
        </w:r>
        <w:r>
          <w:tab/>
        </w:r>
        <w:r>
          <w:fldChar w:fldCharType="begin"/>
        </w:r>
        <w:r>
          <w:instrText xml:space="preserve"> PAGEREF _Toc236309369 \h </w:instrText>
        </w:r>
        <w:r>
          <w:fldChar w:fldCharType="separate"/>
        </w:r>
        <w:r>
          <w:t>38</w:t>
        </w:r>
        <w:r>
          <w:fldChar w:fldCharType="end"/>
        </w:r>
      </w:hyperlink>
    </w:p>
    <w:p w14:paraId="6DBCE548" w14:textId="1AA1FED7"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70" w:history="1">
        <w:r w:rsidRPr="00E365BD">
          <w:rPr>
            <w:rStyle w:val="Hyperlink"/>
          </w:rPr>
          <w:t>Table 37 – UsdVariantSetType definition</w:t>
        </w:r>
        <w:r>
          <w:tab/>
        </w:r>
        <w:r>
          <w:fldChar w:fldCharType="begin"/>
        </w:r>
        <w:r>
          <w:instrText xml:space="preserve"> PAGEREF _Toc236309370 \h </w:instrText>
        </w:r>
        <w:r>
          <w:fldChar w:fldCharType="separate"/>
        </w:r>
        <w:r>
          <w:t>38</w:t>
        </w:r>
        <w:r>
          <w:fldChar w:fldCharType="end"/>
        </w:r>
      </w:hyperlink>
    </w:p>
    <w:p w14:paraId="02B4F0F3" w14:textId="2A0147CF"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71" w:history="1">
        <w:r w:rsidRPr="00E365BD">
          <w:rPr>
            <w:rStyle w:val="Hyperlink"/>
          </w:rPr>
          <w:t>Table 38 – UsdApiSchemaType definition</w:t>
        </w:r>
        <w:r>
          <w:tab/>
        </w:r>
        <w:r>
          <w:fldChar w:fldCharType="begin"/>
        </w:r>
        <w:r>
          <w:instrText xml:space="preserve"> PAGEREF _Toc236309371 \h </w:instrText>
        </w:r>
        <w:r>
          <w:fldChar w:fldCharType="separate"/>
        </w:r>
        <w:r>
          <w:t>39</w:t>
        </w:r>
        <w:r>
          <w:fldChar w:fldCharType="end"/>
        </w:r>
      </w:hyperlink>
    </w:p>
    <w:p w14:paraId="728C5325" w14:textId="61B23CBE"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72" w:history="1">
        <w:r w:rsidRPr="00E365BD">
          <w:rPr>
            <w:rStyle w:val="Hyperlink"/>
          </w:rPr>
          <w:t>Table 39 – UsdCollectionAPIType definition</w:t>
        </w:r>
        <w:r>
          <w:tab/>
        </w:r>
        <w:r>
          <w:fldChar w:fldCharType="begin"/>
        </w:r>
        <w:r>
          <w:instrText xml:space="preserve"> PAGEREF _Toc236309372 \h </w:instrText>
        </w:r>
        <w:r>
          <w:fldChar w:fldCharType="separate"/>
        </w:r>
        <w:r>
          <w:t>39</w:t>
        </w:r>
        <w:r>
          <w:fldChar w:fldCharType="end"/>
        </w:r>
      </w:hyperlink>
    </w:p>
    <w:p w14:paraId="0C5EAD7B" w14:textId="2F5F7EFF"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73" w:history="1">
        <w:r w:rsidRPr="00E365BD">
          <w:rPr>
            <w:rStyle w:val="Hyperlink"/>
          </w:rPr>
          <w:t>Table 40 – UsdGlobeAnchorApiType definition</w:t>
        </w:r>
        <w:r>
          <w:tab/>
        </w:r>
        <w:r>
          <w:fldChar w:fldCharType="begin"/>
        </w:r>
        <w:r>
          <w:instrText xml:space="preserve"> PAGEREF _Toc236309373 \h </w:instrText>
        </w:r>
        <w:r>
          <w:fldChar w:fldCharType="separate"/>
        </w:r>
        <w:r>
          <w:t>39</w:t>
        </w:r>
        <w:r>
          <w:fldChar w:fldCharType="end"/>
        </w:r>
      </w:hyperlink>
    </w:p>
    <w:p w14:paraId="2731F59E" w14:textId="4137A418"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74" w:history="1">
        <w:r w:rsidRPr="00E365BD">
          <w:rPr>
            <w:rStyle w:val="Hyperlink"/>
          </w:rPr>
          <w:t>Table 41 – UsdAttributeType definition</w:t>
        </w:r>
        <w:r>
          <w:tab/>
        </w:r>
        <w:r>
          <w:fldChar w:fldCharType="begin"/>
        </w:r>
        <w:r>
          <w:instrText xml:space="preserve"> PAGEREF _Toc236309374 \h </w:instrText>
        </w:r>
        <w:r>
          <w:fldChar w:fldCharType="separate"/>
        </w:r>
        <w:r>
          <w:t>40</w:t>
        </w:r>
        <w:r>
          <w:fldChar w:fldCharType="end"/>
        </w:r>
      </w:hyperlink>
    </w:p>
    <w:p w14:paraId="42A86F23" w14:textId="039DC6B7"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75" w:history="1">
        <w:r w:rsidRPr="00E365BD">
          <w:rPr>
            <w:rStyle w:val="Hyperlink"/>
          </w:rPr>
          <w:t>Table 42 – UsdSpecifierEnum Items</w:t>
        </w:r>
        <w:r>
          <w:tab/>
        </w:r>
        <w:r>
          <w:fldChar w:fldCharType="begin"/>
        </w:r>
        <w:r>
          <w:instrText xml:space="preserve"> PAGEREF _Toc236309375 \h </w:instrText>
        </w:r>
        <w:r>
          <w:fldChar w:fldCharType="separate"/>
        </w:r>
        <w:r>
          <w:t>40</w:t>
        </w:r>
        <w:r>
          <w:fldChar w:fldCharType="end"/>
        </w:r>
      </w:hyperlink>
    </w:p>
    <w:p w14:paraId="52BC6928" w14:textId="78704D0E"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76" w:history="1">
        <w:r w:rsidRPr="00E365BD">
          <w:rPr>
            <w:rStyle w:val="Hyperlink"/>
          </w:rPr>
          <w:t>Table 43 – UsdSpecifierEnum definition</w:t>
        </w:r>
        <w:r>
          <w:tab/>
        </w:r>
        <w:r>
          <w:fldChar w:fldCharType="begin"/>
        </w:r>
        <w:r>
          <w:instrText xml:space="preserve"> PAGEREF _Toc236309376 \h </w:instrText>
        </w:r>
        <w:r>
          <w:fldChar w:fldCharType="separate"/>
        </w:r>
        <w:r>
          <w:t>40</w:t>
        </w:r>
        <w:r>
          <w:fldChar w:fldCharType="end"/>
        </w:r>
      </w:hyperlink>
    </w:p>
    <w:p w14:paraId="211AFC66" w14:textId="1619579F"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77" w:history="1">
        <w:r w:rsidRPr="00E365BD">
          <w:rPr>
            <w:rStyle w:val="Hyperlink"/>
          </w:rPr>
          <w:t>Table 44 – UsdVariabilityEnum Items</w:t>
        </w:r>
        <w:r>
          <w:tab/>
        </w:r>
        <w:r>
          <w:fldChar w:fldCharType="begin"/>
        </w:r>
        <w:r>
          <w:instrText xml:space="preserve"> PAGEREF _Toc236309377 \h </w:instrText>
        </w:r>
        <w:r>
          <w:fldChar w:fldCharType="separate"/>
        </w:r>
        <w:r>
          <w:t>41</w:t>
        </w:r>
        <w:r>
          <w:fldChar w:fldCharType="end"/>
        </w:r>
      </w:hyperlink>
    </w:p>
    <w:p w14:paraId="235198DE" w14:textId="5AE736F2"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78" w:history="1">
        <w:r w:rsidRPr="00E365BD">
          <w:rPr>
            <w:rStyle w:val="Hyperlink"/>
          </w:rPr>
          <w:t>Table 45 – UsdVariabilityEnum definition</w:t>
        </w:r>
        <w:r>
          <w:tab/>
        </w:r>
        <w:r>
          <w:fldChar w:fldCharType="begin"/>
        </w:r>
        <w:r>
          <w:instrText xml:space="preserve"> PAGEREF _Toc236309378 \h </w:instrText>
        </w:r>
        <w:r>
          <w:fldChar w:fldCharType="separate"/>
        </w:r>
        <w:r>
          <w:t>41</w:t>
        </w:r>
        <w:r>
          <w:fldChar w:fldCharType="end"/>
        </w:r>
      </w:hyperlink>
    </w:p>
    <w:p w14:paraId="0C623EE3" w14:textId="221E53A4"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79" w:history="1">
        <w:r w:rsidRPr="00E365BD">
          <w:rPr>
            <w:rStyle w:val="Hyperlink"/>
          </w:rPr>
          <w:t>Table 46 – UsdPrimKindEnum Items</w:t>
        </w:r>
        <w:r>
          <w:tab/>
        </w:r>
        <w:r>
          <w:fldChar w:fldCharType="begin"/>
        </w:r>
        <w:r>
          <w:instrText xml:space="preserve"> PAGEREF _Toc236309379 \h </w:instrText>
        </w:r>
        <w:r>
          <w:fldChar w:fldCharType="separate"/>
        </w:r>
        <w:r>
          <w:t>41</w:t>
        </w:r>
        <w:r>
          <w:fldChar w:fldCharType="end"/>
        </w:r>
      </w:hyperlink>
    </w:p>
    <w:p w14:paraId="301353D2" w14:textId="1E27F37F"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80" w:history="1">
        <w:r w:rsidRPr="00E365BD">
          <w:rPr>
            <w:rStyle w:val="Hyperlink"/>
          </w:rPr>
          <w:t>Table 47 – UsdPrimKindEnum definition</w:t>
        </w:r>
        <w:r>
          <w:tab/>
        </w:r>
        <w:r>
          <w:fldChar w:fldCharType="begin"/>
        </w:r>
        <w:r>
          <w:instrText xml:space="preserve"> PAGEREF _Toc236309380 \h </w:instrText>
        </w:r>
        <w:r>
          <w:fldChar w:fldCharType="separate"/>
        </w:r>
        <w:r>
          <w:t>41</w:t>
        </w:r>
        <w:r>
          <w:fldChar w:fldCharType="end"/>
        </w:r>
      </w:hyperlink>
    </w:p>
    <w:p w14:paraId="70837275" w14:textId="26710458"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81" w:history="1">
        <w:r w:rsidRPr="00E365BD">
          <w:rPr>
            <w:rStyle w:val="Hyperlink"/>
          </w:rPr>
          <w:t>Table 48 – UsdListOpTypeEnum Items</w:t>
        </w:r>
        <w:r>
          <w:tab/>
        </w:r>
        <w:r>
          <w:fldChar w:fldCharType="begin"/>
        </w:r>
        <w:r>
          <w:instrText xml:space="preserve"> PAGEREF _Toc236309381 \h </w:instrText>
        </w:r>
        <w:r>
          <w:fldChar w:fldCharType="separate"/>
        </w:r>
        <w:r>
          <w:t>42</w:t>
        </w:r>
        <w:r>
          <w:fldChar w:fldCharType="end"/>
        </w:r>
      </w:hyperlink>
    </w:p>
    <w:p w14:paraId="7DCAE42B" w14:textId="6B00875F"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82" w:history="1">
        <w:r w:rsidRPr="00E365BD">
          <w:rPr>
            <w:rStyle w:val="Hyperlink"/>
          </w:rPr>
          <w:t>Table 49 – UsdListOpTypeEnum definition</w:t>
        </w:r>
        <w:r>
          <w:tab/>
        </w:r>
        <w:r>
          <w:fldChar w:fldCharType="begin"/>
        </w:r>
        <w:r>
          <w:instrText xml:space="preserve"> PAGEREF _Toc236309382 \h </w:instrText>
        </w:r>
        <w:r>
          <w:fldChar w:fldCharType="separate"/>
        </w:r>
        <w:r>
          <w:t>42</w:t>
        </w:r>
        <w:r>
          <w:fldChar w:fldCharType="end"/>
        </w:r>
      </w:hyperlink>
    </w:p>
    <w:p w14:paraId="6BA03496" w14:textId="1A8C3CF6"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83" w:history="1">
        <w:r w:rsidRPr="00E365BD">
          <w:rPr>
            <w:rStyle w:val="Hyperlink"/>
          </w:rPr>
          <w:t>Table 50 – UsdArcKindEnum Items</w:t>
        </w:r>
        <w:r>
          <w:tab/>
        </w:r>
        <w:r>
          <w:fldChar w:fldCharType="begin"/>
        </w:r>
        <w:r>
          <w:instrText xml:space="preserve"> PAGEREF _Toc236309383 \h </w:instrText>
        </w:r>
        <w:r>
          <w:fldChar w:fldCharType="separate"/>
        </w:r>
        <w:r>
          <w:t>42</w:t>
        </w:r>
        <w:r>
          <w:fldChar w:fldCharType="end"/>
        </w:r>
      </w:hyperlink>
    </w:p>
    <w:p w14:paraId="7C0E5F24" w14:textId="7CC1B2F4"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84" w:history="1">
        <w:r w:rsidRPr="00E365BD">
          <w:rPr>
            <w:rStyle w:val="Hyperlink"/>
          </w:rPr>
          <w:t>Table 51 – UsdArcKindEnum definition</w:t>
        </w:r>
        <w:r>
          <w:tab/>
        </w:r>
        <w:r>
          <w:fldChar w:fldCharType="begin"/>
        </w:r>
        <w:r>
          <w:instrText xml:space="preserve"> PAGEREF _Toc236309384 \h </w:instrText>
        </w:r>
        <w:r>
          <w:fldChar w:fldCharType="separate"/>
        </w:r>
        <w:r>
          <w:t>42</w:t>
        </w:r>
        <w:r>
          <w:fldChar w:fldCharType="end"/>
        </w:r>
      </w:hyperlink>
    </w:p>
    <w:p w14:paraId="4E64E3A2" w14:textId="1C210A38"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85" w:history="1">
        <w:r w:rsidRPr="00E365BD">
          <w:rPr>
            <w:rStyle w:val="Hyperlink"/>
          </w:rPr>
          <w:t>Table 52 – UsdToken definition</w:t>
        </w:r>
        <w:r>
          <w:tab/>
        </w:r>
        <w:r>
          <w:fldChar w:fldCharType="begin"/>
        </w:r>
        <w:r>
          <w:instrText xml:space="preserve"> PAGEREF _Toc236309385 \h </w:instrText>
        </w:r>
        <w:r>
          <w:fldChar w:fldCharType="separate"/>
        </w:r>
        <w:r>
          <w:t>43</w:t>
        </w:r>
        <w:r>
          <w:fldChar w:fldCharType="end"/>
        </w:r>
      </w:hyperlink>
    </w:p>
    <w:p w14:paraId="0F7DABED" w14:textId="043C1756"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86" w:history="1">
        <w:r w:rsidRPr="00E365BD">
          <w:rPr>
            <w:rStyle w:val="Hyperlink"/>
          </w:rPr>
          <w:t>Table 53 – UsdAssetPath definition</w:t>
        </w:r>
        <w:r>
          <w:tab/>
        </w:r>
        <w:r>
          <w:fldChar w:fldCharType="begin"/>
        </w:r>
        <w:r>
          <w:instrText xml:space="preserve"> PAGEREF _Toc236309386 \h </w:instrText>
        </w:r>
        <w:r>
          <w:fldChar w:fldCharType="separate"/>
        </w:r>
        <w:r>
          <w:t>43</w:t>
        </w:r>
        <w:r>
          <w:fldChar w:fldCharType="end"/>
        </w:r>
      </w:hyperlink>
    </w:p>
    <w:p w14:paraId="6339500E" w14:textId="16DE68AB"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87" w:history="1">
        <w:r w:rsidRPr="00E365BD">
          <w:rPr>
            <w:rStyle w:val="Hyperlink"/>
          </w:rPr>
          <w:t>Table 54 – UsdTimeCode definition</w:t>
        </w:r>
        <w:r>
          <w:tab/>
        </w:r>
        <w:r>
          <w:fldChar w:fldCharType="begin"/>
        </w:r>
        <w:r>
          <w:instrText xml:space="preserve"> PAGEREF _Toc236309387 \h </w:instrText>
        </w:r>
        <w:r>
          <w:fldChar w:fldCharType="separate"/>
        </w:r>
        <w:r>
          <w:t>43</w:t>
        </w:r>
        <w:r>
          <w:fldChar w:fldCharType="end"/>
        </w:r>
      </w:hyperlink>
    </w:p>
    <w:p w14:paraId="28C10254" w14:textId="69089FE6"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88" w:history="1">
        <w:r w:rsidRPr="00E365BD">
          <w:rPr>
            <w:rStyle w:val="Hyperlink"/>
          </w:rPr>
          <w:t>Table 55 – UsdColor3f definition</w:t>
        </w:r>
        <w:r>
          <w:tab/>
        </w:r>
        <w:r>
          <w:fldChar w:fldCharType="begin"/>
        </w:r>
        <w:r>
          <w:instrText xml:space="preserve"> PAGEREF _Toc236309388 \h </w:instrText>
        </w:r>
        <w:r>
          <w:fldChar w:fldCharType="separate"/>
        </w:r>
        <w:r>
          <w:t>43</w:t>
        </w:r>
        <w:r>
          <w:fldChar w:fldCharType="end"/>
        </w:r>
      </w:hyperlink>
    </w:p>
    <w:p w14:paraId="0F8310CF" w14:textId="77DBF3F7"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89" w:history="1">
        <w:r w:rsidRPr="00E365BD">
          <w:rPr>
            <w:rStyle w:val="Hyperlink"/>
          </w:rPr>
          <w:t>Table 56 – UsdNormal3f definition</w:t>
        </w:r>
        <w:r>
          <w:tab/>
        </w:r>
        <w:r>
          <w:fldChar w:fldCharType="begin"/>
        </w:r>
        <w:r>
          <w:instrText xml:space="preserve"> PAGEREF _Toc236309389 \h </w:instrText>
        </w:r>
        <w:r>
          <w:fldChar w:fldCharType="separate"/>
        </w:r>
        <w:r>
          <w:t>44</w:t>
        </w:r>
        <w:r>
          <w:fldChar w:fldCharType="end"/>
        </w:r>
      </w:hyperlink>
    </w:p>
    <w:p w14:paraId="322882D5" w14:textId="3015308B"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90" w:history="1">
        <w:r w:rsidRPr="00E365BD">
          <w:rPr>
            <w:rStyle w:val="Hyperlink"/>
          </w:rPr>
          <w:t>Table 57 – UsdPoint3f definition</w:t>
        </w:r>
        <w:r>
          <w:tab/>
        </w:r>
        <w:r>
          <w:fldChar w:fldCharType="begin"/>
        </w:r>
        <w:r>
          <w:instrText xml:space="preserve"> PAGEREF _Toc236309390 \h </w:instrText>
        </w:r>
        <w:r>
          <w:fldChar w:fldCharType="separate"/>
        </w:r>
        <w:r>
          <w:t>44</w:t>
        </w:r>
        <w:r>
          <w:fldChar w:fldCharType="end"/>
        </w:r>
      </w:hyperlink>
    </w:p>
    <w:p w14:paraId="572FF09B" w14:textId="29794F38"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91" w:history="1">
        <w:r w:rsidRPr="00E365BD">
          <w:rPr>
            <w:rStyle w:val="Hyperlink"/>
          </w:rPr>
          <w:t>Table 58 – UsdVector3f definition</w:t>
        </w:r>
        <w:r>
          <w:tab/>
        </w:r>
        <w:r>
          <w:fldChar w:fldCharType="begin"/>
        </w:r>
        <w:r>
          <w:instrText xml:space="preserve"> PAGEREF _Toc236309391 \h </w:instrText>
        </w:r>
        <w:r>
          <w:fldChar w:fldCharType="separate"/>
        </w:r>
        <w:r>
          <w:t>44</w:t>
        </w:r>
        <w:r>
          <w:fldChar w:fldCharType="end"/>
        </w:r>
      </w:hyperlink>
    </w:p>
    <w:p w14:paraId="652E523B" w14:textId="28B9D372"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92" w:history="1">
        <w:r w:rsidRPr="00E365BD">
          <w:rPr>
            <w:rStyle w:val="Hyperlink"/>
          </w:rPr>
          <w:t>Table 59 – UsdTexCoord2f definition</w:t>
        </w:r>
        <w:r>
          <w:tab/>
        </w:r>
        <w:r>
          <w:fldChar w:fldCharType="begin"/>
        </w:r>
        <w:r>
          <w:instrText xml:space="preserve"> PAGEREF _Toc236309392 \h </w:instrText>
        </w:r>
        <w:r>
          <w:fldChar w:fldCharType="separate"/>
        </w:r>
        <w:r>
          <w:t>45</w:t>
        </w:r>
        <w:r>
          <w:fldChar w:fldCharType="end"/>
        </w:r>
      </w:hyperlink>
    </w:p>
    <w:p w14:paraId="3D159F2A" w14:textId="7E602A4F"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93" w:history="1">
        <w:r w:rsidRPr="00E365BD">
          <w:rPr>
            <w:rStyle w:val="Hyperlink"/>
          </w:rPr>
          <w:t>Table 60 – UsdQuatf definition</w:t>
        </w:r>
        <w:r>
          <w:tab/>
        </w:r>
        <w:r>
          <w:fldChar w:fldCharType="begin"/>
        </w:r>
        <w:r>
          <w:instrText xml:space="preserve"> PAGEREF _Toc236309393 \h </w:instrText>
        </w:r>
        <w:r>
          <w:fldChar w:fldCharType="separate"/>
        </w:r>
        <w:r>
          <w:t>45</w:t>
        </w:r>
        <w:r>
          <w:fldChar w:fldCharType="end"/>
        </w:r>
      </w:hyperlink>
    </w:p>
    <w:p w14:paraId="0187E029" w14:textId="2EB9077B"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94" w:history="1">
        <w:r w:rsidRPr="00E365BD">
          <w:rPr>
            <w:rStyle w:val="Hyperlink"/>
          </w:rPr>
          <w:t>Table 61 – UsdQuatd definition</w:t>
        </w:r>
        <w:r>
          <w:tab/>
        </w:r>
        <w:r>
          <w:fldChar w:fldCharType="begin"/>
        </w:r>
        <w:r>
          <w:instrText xml:space="preserve"> PAGEREF _Toc236309394 \h </w:instrText>
        </w:r>
        <w:r>
          <w:fldChar w:fldCharType="separate"/>
        </w:r>
        <w:r>
          <w:t>45</w:t>
        </w:r>
        <w:r>
          <w:fldChar w:fldCharType="end"/>
        </w:r>
      </w:hyperlink>
    </w:p>
    <w:p w14:paraId="54AF2676" w14:textId="1A4C8820"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95" w:history="1">
        <w:r w:rsidRPr="00E365BD">
          <w:rPr>
            <w:rStyle w:val="Hyperlink"/>
          </w:rPr>
          <w:t>Table 62 – UsdMatrix4d definition</w:t>
        </w:r>
        <w:r>
          <w:tab/>
        </w:r>
        <w:r>
          <w:fldChar w:fldCharType="begin"/>
        </w:r>
        <w:r>
          <w:instrText xml:space="preserve"> PAGEREF _Toc236309395 \h </w:instrText>
        </w:r>
        <w:r>
          <w:fldChar w:fldCharType="separate"/>
        </w:r>
        <w:r>
          <w:t>45</w:t>
        </w:r>
        <w:r>
          <w:fldChar w:fldCharType="end"/>
        </w:r>
      </w:hyperlink>
    </w:p>
    <w:p w14:paraId="5E636518" w14:textId="290F333F"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96" w:history="1">
        <w:r w:rsidRPr="00E365BD">
          <w:rPr>
            <w:rStyle w:val="Hyperlink"/>
          </w:rPr>
          <w:t>Table 63 – UsdLayerOffset Items</w:t>
        </w:r>
        <w:r>
          <w:tab/>
        </w:r>
        <w:r>
          <w:fldChar w:fldCharType="begin"/>
        </w:r>
        <w:r>
          <w:instrText xml:space="preserve"> PAGEREF _Toc236309396 \h </w:instrText>
        </w:r>
        <w:r>
          <w:fldChar w:fldCharType="separate"/>
        </w:r>
        <w:r>
          <w:t>46</w:t>
        </w:r>
        <w:r>
          <w:fldChar w:fldCharType="end"/>
        </w:r>
      </w:hyperlink>
    </w:p>
    <w:p w14:paraId="262A2210" w14:textId="41BA166D"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97" w:history="1">
        <w:r w:rsidRPr="00E365BD">
          <w:rPr>
            <w:rStyle w:val="Hyperlink"/>
          </w:rPr>
          <w:t>Table 64 – UsdLayerOffset definition</w:t>
        </w:r>
        <w:r>
          <w:tab/>
        </w:r>
        <w:r>
          <w:fldChar w:fldCharType="begin"/>
        </w:r>
        <w:r>
          <w:instrText xml:space="preserve"> PAGEREF _Toc236309397 \h </w:instrText>
        </w:r>
        <w:r>
          <w:fldChar w:fldCharType="separate"/>
        </w:r>
        <w:r>
          <w:t>46</w:t>
        </w:r>
        <w:r>
          <w:fldChar w:fldCharType="end"/>
        </w:r>
      </w:hyperlink>
    </w:p>
    <w:p w14:paraId="39697935" w14:textId="317B0E51"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98" w:history="1">
        <w:r w:rsidRPr="00E365BD">
          <w:rPr>
            <w:rStyle w:val="Hyperlink"/>
          </w:rPr>
          <w:t>Table 65 – UsdReferenceSpec Items</w:t>
        </w:r>
        <w:r>
          <w:tab/>
        </w:r>
        <w:r>
          <w:fldChar w:fldCharType="begin"/>
        </w:r>
        <w:r>
          <w:instrText xml:space="preserve"> PAGEREF _Toc236309398 \h </w:instrText>
        </w:r>
        <w:r>
          <w:fldChar w:fldCharType="separate"/>
        </w:r>
        <w:r>
          <w:t>46</w:t>
        </w:r>
        <w:r>
          <w:fldChar w:fldCharType="end"/>
        </w:r>
      </w:hyperlink>
    </w:p>
    <w:p w14:paraId="1E5BC557" w14:textId="4C84D6B2"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399" w:history="1">
        <w:r w:rsidRPr="00E365BD">
          <w:rPr>
            <w:rStyle w:val="Hyperlink"/>
          </w:rPr>
          <w:t>Table 66 – UsdReferenceSpec definition</w:t>
        </w:r>
        <w:r>
          <w:tab/>
        </w:r>
        <w:r>
          <w:fldChar w:fldCharType="begin"/>
        </w:r>
        <w:r>
          <w:instrText xml:space="preserve"> PAGEREF _Toc236309399 \h </w:instrText>
        </w:r>
        <w:r>
          <w:fldChar w:fldCharType="separate"/>
        </w:r>
        <w:r>
          <w:t>46</w:t>
        </w:r>
        <w:r>
          <w:fldChar w:fldCharType="end"/>
        </w:r>
      </w:hyperlink>
    </w:p>
    <w:p w14:paraId="41AE6157" w14:textId="26F7770C"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400" w:history="1">
        <w:r w:rsidRPr="00E365BD">
          <w:rPr>
            <w:rStyle w:val="Hyperlink"/>
          </w:rPr>
          <w:t>Table 67 – UsdVariantSelection Items</w:t>
        </w:r>
        <w:r>
          <w:tab/>
        </w:r>
        <w:r>
          <w:fldChar w:fldCharType="begin"/>
        </w:r>
        <w:r>
          <w:instrText xml:space="preserve"> PAGEREF _Toc236309400 \h </w:instrText>
        </w:r>
        <w:r>
          <w:fldChar w:fldCharType="separate"/>
        </w:r>
        <w:r>
          <w:t>46</w:t>
        </w:r>
        <w:r>
          <w:fldChar w:fldCharType="end"/>
        </w:r>
      </w:hyperlink>
    </w:p>
    <w:p w14:paraId="59D90C10" w14:textId="2AF3CF99"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401" w:history="1">
        <w:r w:rsidRPr="00E365BD">
          <w:rPr>
            <w:rStyle w:val="Hyperlink"/>
          </w:rPr>
          <w:t>Table 68 – UsdVariantSelection definition</w:t>
        </w:r>
        <w:r>
          <w:tab/>
        </w:r>
        <w:r>
          <w:fldChar w:fldCharType="begin"/>
        </w:r>
        <w:r>
          <w:instrText xml:space="preserve"> PAGEREF _Toc236309401 \h </w:instrText>
        </w:r>
        <w:r>
          <w:fldChar w:fldCharType="separate"/>
        </w:r>
        <w:r>
          <w:t>47</w:t>
        </w:r>
        <w:r>
          <w:fldChar w:fldCharType="end"/>
        </w:r>
      </w:hyperlink>
    </w:p>
    <w:p w14:paraId="76B0AA42" w14:textId="6C0D0AC6"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402" w:history="1">
        <w:r w:rsidRPr="00E365BD">
          <w:rPr>
            <w:rStyle w:val="Hyperlink"/>
          </w:rPr>
          <w:t>Table 69 – UsdRelationshipTarget definition</w:t>
        </w:r>
        <w:r>
          <w:tab/>
        </w:r>
        <w:r>
          <w:fldChar w:fldCharType="begin"/>
        </w:r>
        <w:r>
          <w:instrText xml:space="preserve"> PAGEREF _Toc236309402 \h </w:instrText>
        </w:r>
        <w:r>
          <w:fldChar w:fldCharType="separate"/>
        </w:r>
        <w:r>
          <w:t>47</w:t>
        </w:r>
        <w:r>
          <w:fldChar w:fldCharType="end"/>
        </w:r>
      </w:hyperlink>
    </w:p>
    <w:p w14:paraId="7280AE1E" w14:textId="383E2831"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403" w:history="1">
        <w:r w:rsidRPr="00E365BD">
          <w:rPr>
            <w:rStyle w:val="Hyperlink"/>
          </w:rPr>
          <w:t>Table 70 – UsdConnection definition</w:t>
        </w:r>
        <w:r>
          <w:tab/>
        </w:r>
        <w:r>
          <w:fldChar w:fldCharType="begin"/>
        </w:r>
        <w:r>
          <w:instrText xml:space="preserve"> PAGEREF _Toc236309403 \h </w:instrText>
        </w:r>
        <w:r>
          <w:fldChar w:fldCharType="separate"/>
        </w:r>
        <w:r>
          <w:t>47</w:t>
        </w:r>
        <w:r>
          <w:fldChar w:fldCharType="end"/>
        </w:r>
      </w:hyperlink>
    </w:p>
    <w:p w14:paraId="4DA4B6C0" w14:textId="520B9D4C"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404" w:history="1">
        <w:r w:rsidRPr="00E365BD">
          <w:rPr>
            <w:rStyle w:val="Hyperlink"/>
          </w:rPr>
          <w:t>Table 71 – Profiles and conformance units</w:t>
        </w:r>
        <w:r>
          <w:tab/>
        </w:r>
        <w:r>
          <w:fldChar w:fldCharType="begin"/>
        </w:r>
        <w:r>
          <w:instrText xml:space="preserve"> PAGEREF _Toc236309404 \h </w:instrText>
        </w:r>
        <w:r>
          <w:fldChar w:fldCharType="separate"/>
        </w:r>
        <w:r>
          <w:t>48</w:t>
        </w:r>
        <w:r>
          <w:fldChar w:fldCharType="end"/>
        </w:r>
      </w:hyperlink>
    </w:p>
    <w:p w14:paraId="4303B559" w14:textId="2D9414DB"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405" w:history="1">
        <w:r w:rsidRPr="00E365BD">
          <w:rPr>
            <w:rStyle w:val="Hyperlink"/>
          </w:rPr>
          <w:t>Table 72 – NamespaceMetadata Object for this document</w:t>
        </w:r>
        <w:r>
          <w:tab/>
        </w:r>
        <w:r>
          <w:fldChar w:fldCharType="begin"/>
        </w:r>
        <w:r>
          <w:instrText xml:space="preserve"> PAGEREF _Toc236309405 \h </w:instrText>
        </w:r>
        <w:r>
          <w:fldChar w:fldCharType="separate"/>
        </w:r>
        <w:r>
          <w:t>48</w:t>
        </w:r>
        <w:r>
          <w:fldChar w:fldCharType="end"/>
        </w:r>
      </w:hyperlink>
    </w:p>
    <w:p w14:paraId="0050E9C2" w14:textId="474B6E30"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406" w:history="1">
        <w:r w:rsidRPr="00E365BD">
          <w:rPr>
            <w:rStyle w:val="Hyperlink"/>
          </w:rPr>
          <w:t>Table 73 – Namespaces used in an OpenUSD Server</w:t>
        </w:r>
        <w:r>
          <w:tab/>
        </w:r>
        <w:r>
          <w:fldChar w:fldCharType="begin"/>
        </w:r>
        <w:r>
          <w:instrText xml:space="preserve"> PAGEREF _Toc236309406 \h </w:instrText>
        </w:r>
        <w:r>
          <w:fldChar w:fldCharType="separate"/>
        </w:r>
        <w:r>
          <w:t>49</w:t>
        </w:r>
        <w:r>
          <w:fldChar w:fldCharType="end"/>
        </w:r>
      </w:hyperlink>
    </w:p>
    <w:p w14:paraId="3B246376" w14:textId="2728F5B3"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407" w:history="1">
        <w:r w:rsidRPr="00E365BD">
          <w:rPr>
            <w:rStyle w:val="Hyperlink"/>
          </w:rPr>
          <w:t>Table 74 – Namespaces used in this document</w:t>
        </w:r>
        <w:r>
          <w:tab/>
        </w:r>
        <w:r>
          <w:fldChar w:fldCharType="begin"/>
        </w:r>
        <w:r>
          <w:instrText xml:space="preserve"> PAGEREF _Toc236309407 \h </w:instrText>
        </w:r>
        <w:r>
          <w:fldChar w:fldCharType="separate"/>
        </w:r>
        <w:r>
          <w:t>49</w:t>
        </w:r>
        <w:r>
          <w:fldChar w:fldCharType="end"/>
        </w:r>
      </w:hyperlink>
    </w:p>
    <w:p w14:paraId="7E08713E" w14:textId="2148E4EB"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408" w:history="1">
        <w:r w:rsidRPr="00E365BD">
          <w:rPr>
            <w:rStyle w:val="Hyperlink"/>
          </w:rPr>
          <w:t>Table 75 – Nodes defined by this document</w:t>
        </w:r>
        <w:r>
          <w:tab/>
        </w:r>
        <w:r>
          <w:fldChar w:fldCharType="begin"/>
        </w:r>
        <w:r>
          <w:instrText xml:space="preserve"> PAGEREF _Toc236309408 \h </w:instrText>
        </w:r>
        <w:r>
          <w:fldChar w:fldCharType="separate"/>
        </w:r>
        <w:r>
          <w:t>52</w:t>
        </w:r>
        <w:r>
          <w:fldChar w:fldCharType="end"/>
        </w:r>
      </w:hyperlink>
    </w:p>
    <w:p w14:paraId="24ED5BC6" w14:textId="2C35BF13"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409" w:history="1">
        <w:r w:rsidRPr="00E365BD">
          <w:rPr>
            <w:rStyle w:val="Hyperlink"/>
          </w:rPr>
          <w:t>Table 76 – CesiumGeoreferencePrim as a UsdTypedType subtype</w:t>
        </w:r>
        <w:r>
          <w:tab/>
        </w:r>
        <w:r>
          <w:fldChar w:fldCharType="begin"/>
        </w:r>
        <w:r>
          <w:instrText xml:space="preserve"> PAGEREF _Toc236309409 \h </w:instrText>
        </w:r>
        <w:r>
          <w:fldChar w:fldCharType="separate"/>
        </w:r>
        <w:r>
          <w:t>57</w:t>
        </w:r>
        <w:r>
          <w:fldChar w:fldCharType="end"/>
        </w:r>
      </w:hyperlink>
    </w:p>
    <w:p w14:paraId="40E68555" w14:textId="29484E27" w:rsidR="0060055E" w:rsidRDefault="0060055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410" w:history="1">
        <w:r w:rsidRPr="00E365BD">
          <w:rPr>
            <w:rStyle w:val="Hyperlink"/>
          </w:rPr>
          <w:t>Table 77 – CesiumGlobeAnchorAPI as a UsdApiSchemaType AddIn</w:t>
        </w:r>
        <w:r>
          <w:tab/>
        </w:r>
        <w:r>
          <w:fldChar w:fldCharType="begin"/>
        </w:r>
        <w:r>
          <w:instrText xml:space="preserve"> PAGEREF _Toc236309410 \h </w:instrText>
        </w:r>
        <w:r>
          <w:fldChar w:fldCharType="separate"/>
        </w:r>
        <w:r>
          <w:t>57</w:t>
        </w:r>
        <w:r>
          <w:fldChar w:fldCharType="end"/>
        </w:r>
      </w:hyperlink>
    </w:p>
    <w:p w14:paraId="7880C803" w14:textId="6695F5E1" w:rsidR="00A13EC6" w:rsidRDefault="00870778">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73563010"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37CB75E0"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2C363FB3"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E26413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97785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4E83D3D6"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0.4.0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0B7B85D9"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1F61A020"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2: Scene Materialization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9228"/>
      <w:r w:rsidRPr="00EC120D">
        <w:t>Scope</w:t>
      </w:r>
      <w:bookmarkEnd w:id="15"/>
      <w:bookmarkEnd w:id="16"/>
      <w:bookmarkEnd w:id="17"/>
      <w:bookmarkEnd w:id="18"/>
      <w:bookmarkEnd w:id="19"/>
      <w:bookmarkEnd w:id="20"/>
      <w:bookmarkEnd w:id="21"/>
      <w:bookmarkEnd w:id="22"/>
    </w:p>
    <w:p w14:paraId="3B6BFD02" w14:textId="77777777" w:rsidR="00A13EC6" w:rsidRDefault="00870778">
      <w:pPr>
        <w:pStyle w:val="PARAGRAPH"/>
      </w:pPr>
      <w:r>
        <w:t>Part 1 (</w:t>
      </w:r>
      <w:r>
        <w:rPr>
          <w:i/>
        </w:rPr>
        <w:t>OPC UA — OpenUSD Bindings</w:t>
      </w:r>
      <w:r>
        <w:t xml:space="preserve">) declares </w:t>
      </w:r>
      <w:r>
        <w:rPr>
          <w:b/>
        </w:rPr>
        <w:t>which external USD prim represents an OPC UA Object</w:t>
      </w:r>
      <w:r>
        <w:t xml:space="preserve"> and </w:t>
      </w:r>
      <w:r>
        <w:rPr>
          <w:b/>
        </w:rPr>
        <w:t>which live Variable values drive which USD attributes</w:t>
      </w:r>
      <w:r>
        <w:t xml:space="preserve">; the USD scene lives outside OPC UA and a connector renders it. Part 2 is complementary and orthogonal: it </w:t>
      </w:r>
      <w:r>
        <w:rPr>
          <w:b/>
        </w:rPr>
        <w:t>brings the USD scene graph into the OPC UA address space</w:t>
      </w:r>
      <w:r>
        <w:t xml:space="preserve"> as first-class nodes, so the composed stage can be read, browsed, subscribed, historized, authored, and extended directly over OPC UA, and converted losslessly (for the composed scene) to and from </w:t>
      </w:r>
      <w:r>
        <w:rPr>
          <w:rStyle w:val="VARIABLE"/>
        </w:rPr>
        <w:t>.usd</w:t>
      </w:r>
      <w:r>
        <w:t xml:space="preserve"> files.</w:t>
      </w:r>
    </w:p>
    <w:p w14:paraId="38D605D3" w14:textId="77777777" w:rsidR="00A13EC6" w:rsidRDefault="00870778">
      <w:pPr>
        <w:pStyle w:val="PARAGRAPH"/>
      </w:pPr>
      <w:r>
        <w:t xml:space="preserve">The model is </w:t>
      </w:r>
      <w:r>
        <w:rPr>
          <w:b/>
        </w:rPr>
        <w:t>domain-agnostic</w:t>
      </w:r>
      <w:r>
        <w:t xml:space="preserve"> and </w:t>
      </w:r>
      <w:r>
        <w:rPr>
          <w:b/>
        </w:rPr>
        <w:t>self-contained</w:t>
      </w:r>
      <w:r>
        <w:t xml:space="preserve">: it depends only on the base OPC UA model (it does </w:t>
      </w:r>
      <w:r>
        <w:rPr>
          <w:b/>
        </w:rPr>
        <w:t>not</w:t>
      </w:r>
      <w:r>
        <w:t xml:space="preserve"> require Part 1). It covers:</w:t>
      </w:r>
    </w:p>
    <w:p w14:paraId="05AA502A" w14:textId="77777777" w:rsidR="00A13EC6" w:rsidRDefault="00870778">
      <w:pPr>
        <w:pStyle w:val="ListBullet"/>
        <w:numPr>
          <w:ilvl w:val="0"/>
          <w:numId w:val="21"/>
        </w:numPr>
      </w:pPr>
      <w:r>
        <w:rPr>
          <w:b/>
        </w:rPr>
        <w:t>Structure.</w:t>
      </w:r>
      <w:r>
        <w:t xml:space="preserve"> A composed </w:t>
      </w:r>
      <w:r>
        <w:rPr>
          <w:b/>
        </w:rPr>
        <w:t>Stage</w:t>
      </w:r>
      <w:r>
        <w:t xml:space="preserve">, its </w:t>
      </w:r>
      <w:r>
        <w:rPr>
          <w:b/>
        </w:rPr>
        <w:t>Prim</w:t>
      </w:r>
      <w:r>
        <w:t xml:space="preserve"> namespace hierarchy, each prim's </w:t>
      </w:r>
      <w:r>
        <w:rPr>
          <w:b/>
        </w:rPr>
        <w:t>Attributes</w:t>
      </w:r>
      <w:r>
        <w:t xml:space="preserve"> (typed, valued Variables) and </w:t>
      </w:r>
      <w:r>
        <w:rPr>
          <w:b/>
        </w:rPr>
        <w:t>Relationships</w:t>
      </w:r>
      <w:r>
        <w:t xml:space="preserve"> (ordered targets, as both references and target-list Variables), prim/stage </w:t>
      </w:r>
      <w:r>
        <w:rPr>
          <w:b/>
        </w:rPr>
        <w:t>Metadata</w:t>
      </w:r>
      <w:r>
        <w:t xml:space="preserve">, applied </w:t>
      </w:r>
      <w:r>
        <w:rPr>
          <w:b/>
        </w:rPr>
        <w:t>API schemas</w:t>
      </w:r>
      <w:r>
        <w:t xml:space="preserve">, </w:t>
      </w:r>
      <w:r>
        <w:rPr>
          <w:b/>
        </w:rPr>
        <w:t>composition arcs</w:t>
      </w:r>
      <w:r>
        <w:t xml:space="preserve">, and </w:t>
      </w:r>
      <w:r>
        <w:rPr>
          <w:b/>
        </w:rPr>
        <w:t>VariantSets</w:t>
      </w:r>
      <w:r>
        <w:t>.</w:t>
      </w:r>
    </w:p>
    <w:p w14:paraId="71D20CEF" w14:textId="6F91071B" w:rsidR="00A13EC6" w:rsidRDefault="00870778">
      <w:pPr>
        <w:pStyle w:val="ListBullet"/>
        <w:numPr>
          <w:ilvl w:val="0"/>
          <w:numId w:val="21"/>
        </w:numPr>
      </w:pPr>
      <w:r>
        <w:rPr>
          <w:b/>
        </w:rPr>
        <w:t>Typed schemas as OPC UA types.</w:t>
      </w:r>
      <w:r>
        <w:t xml:space="preserve"> USD IsA (typed) schemas map to OPC UA </w:t>
      </w:r>
      <w:r>
        <w:rPr>
          <w:b/>
        </w:rPr>
        <w:t>ObjectType subtyping</w:t>
      </w:r>
      <w:r>
        <w:t xml:space="preserve"> (</w:t>
      </w:r>
      <w:r>
        <w:rPr>
          <w:rStyle w:val="VARIABLE"/>
        </w:rPr>
        <w:t>UsdGeomMeshType : UsdGeomGprimType : UsdGeomXformableType : …</w:t>
      </w:r>
      <w:r>
        <w:t xml:space="preserve">); USD applied </w:t>
      </w:r>
      <w:r>
        <w:rPr>
          <w:b/>
        </w:rPr>
        <w:t>API schemas</w:t>
      </w:r>
      <w:r>
        <w:t xml:space="preserve"> map to OPC UA </w:t>
      </w:r>
      <w:r>
        <w:rPr>
          <w:b/>
        </w:rPr>
        <w:t>AddIns / Interfaces</w:t>
      </w:r>
      <w:r>
        <w:t>. This is the vendor-extension mechanism (</w:t>
      </w:r>
      <w:r>
        <w:fldChar w:fldCharType="begin"/>
      </w:r>
      <w:r>
        <w:instrText xml:space="preserve"> REF _Clause_c6_7 \r \h </w:instrText>
      </w:r>
      <w:r>
        <w:fldChar w:fldCharType="separate"/>
      </w:r>
      <w:r w:rsidR="0060055E">
        <w:t>6.7</w:t>
      </w:r>
      <w:r>
        <w:fldChar w:fldCharType="end"/>
      </w:r>
      <w:r>
        <w:t>).</w:t>
      </w:r>
    </w:p>
    <w:p w14:paraId="22471713" w14:textId="574796EE" w:rsidR="00A13EC6" w:rsidRDefault="00870778">
      <w:pPr>
        <w:pStyle w:val="ListBullet"/>
        <w:numPr>
          <w:ilvl w:val="0"/>
          <w:numId w:val="21"/>
        </w:numPr>
      </w:pPr>
      <w:r>
        <w:rPr>
          <w:b/>
        </w:rPr>
        <w:t>Conversion.</w:t>
      </w:r>
      <w:r>
        <w:t xml:space="preserve"> A normative, bidirectional mapping between a composed USD stage and this address space (</w:t>
      </w:r>
      <w:r>
        <w:fldChar w:fldCharType="begin"/>
      </w:r>
      <w:r>
        <w:instrText xml:space="preserve"> REF _Clause_c6_6 \r \h </w:instrText>
      </w:r>
      <w:r>
        <w:fldChar w:fldCharType="separate"/>
      </w:r>
      <w:r w:rsidR="0060055E">
        <w:t>6.6</w:t>
      </w:r>
      <w:r>
        <w:fldChar w:fldCharType="end"/>
      </w:r>
      <w:r>
        <w:t xml:space="preserve">), with a </w:t>
      </w:r>
      <w:r>
        <w:rPr>
          <w:b/>
        </w:rPr>
        <w:t>composed-scene round-trip contract</w:t>
      </w:r>
      <w:r>
        <w:t>.</w:t>
      </w:r>
    </w:p>
    <w:p w14:paraId="1C4CFD42" w14:textId="77777777" w:rsidR="00A13EC6" w:rsidRDefault="00870778">
      <w:pPr>
        <w:pStyle w:val="ListBullet"/>
        <w:numPr>
          <w:ilvl w:val="0"/>
          <w:numId w:val="21"/>
        </w:numPr>
      </w:pPr>
      <w:r>
        <w:rPr>
          <w:b/>
        </w:rPr>
        <w:t>Live data.</w:t>
      </w:r>
      <w:r>
        <w:t xml:space="preserve"> A materialized </w:t>
      </w:r>
      <w:r>
        <w:rPr>
          <w:b/>
        </w:rPr>
        <w:t>Attribute</w:t>
      </w:r>
      <w:r>
        <w:t xml:space="preserve"> is an ordinary OPC UA Variable, so time-varying USD attributes (e.g. an </w:t>
      </w:r>
      <w:r>
        <w:rPr>
          <w:rStyle w:val="VARIABLE"/>
        </w:rPr>
        <w:t>xformOp:rotateZ</w:t>
      </w:r>
      <w:r>
        <w:t xml:space="preserve"> driven by process data) are exposed as </w:t>
      </w:r>
      <w:r>
        <w:rPr>
          <w:b/>
        </w:rPr>
        <w:t>live</w:t>
      </w:r>
      <w:r>
        <w:t xml:space="preserve"> Variable values and, where retained, as </w:t>
      </w:r>
      <w:r>
        <w:rPr>
          <w:b/>
        </w:rPr>
        <w:t>HistoricalAccess</w:t>
      </w:r>
      <w:r>
        <w:t xml:space="preserve"> time samples — and may be driven by, or serve as the target of, Part 1 live bindings (§11).</w:t>
      </w:r>
    </w:p>
    <w:p w14:paraId="509CA025" w14:textId="79DE7A2B" w:rsidR="00A13EC6" w:rsidRDefault="00870778">
      <w:pPr>
        <w:pStyle w:val="PARAGRAPH"/>
      </w:pPr>
      <w:r>
        <w:rPr>
          <w:b/>
        </w:rPr>
        <w:t>Fidelity (normative boundary).</w:t>
      </w:r>
      <w:r>
        <w:t xml:space="preserve"> This model materializes the </w:t>
      </w:r>
      <w:r>
        <w:rPr>
          <w:b/>
        </w:rPr>
        <w:t>composed</w:t>
      </w:r>
      <w:r>
        <w:t xml:space="preserve"> (resolved) stage as the primary address space, plus </w:t>
      </w:r>
      <w:r>
        <w:rPr>
          <w:b/>
        </w:rPr>
        <w:t>composition-arc and provenance metadata</w:t>
      </w:r>
      <w:r>
        <w:t xml:space="preserve"> sufficient to reconstruct the arc structure. It does </w:t>
      </w:r>
      <w:r>
        <w:rPr>
          <w:b/>
        </w:rPr>
        <w:t>not</w:t>
      </w:r>
      <w:r>
        <w:t xml:space="preserve"> materialize the per-layer opinion stack (the authoring layer stack, per-layer overrides, and value-clip machinery); those are summarised as provenance metadata. Round-trip is therefore </w:t>
      </w:r>
      <w:r>
        <w:rPr>
          <w:b/>
        </w:rPr>
        <w:t>composed-scene lossless</w:t>
      </w:r>
      <w:r>
        <w:t>, not authoring-layer lossless (</w:t>
      </w:r>
      <w:r>
        <w:fldChar w:fldCharType="begin"/>
      </w:r>
      <w:r>
        <w:instrText xml:space="preserve"> REF _Clause_c6_6_4 \r \h </w:instrText>
      </w:r>
      <w:r>
        <w:fldChar w:fldCharType="separate"/>
      </w:r>
      <w:r w:rsidR="0060055E">
        <w:t>6.6.4</w:t>
      </w:r>
      <w:r>
        <w:fldChar w:fldCharType="end"/>
      </w:r>
      <w:r>
        <w:t>).</w:t>
      </w:r>
    </w:p>
    <w:p w14:paraId="23B89D1C" w14:textId="77777777" w:rsidR="00A13EC6" w:rsidRDefault="00870778">
      <w:pPr>
        <w:pStyle w:val="PARAGRAPH"/>
      </w:pPr>
      <w:r>
        <w:rPr>
          <w:b/>
        </w:rPr>
        <w:t>Out of scope (reserved):</w:t>
      </w:r>
      <w:r>
        <w:t xml:space="preserve"> value clips, per-layer opinion editing, the full UsdShade/UsdLux/UsdSkel/UsdPhysics schema surface (vendor/extension packages), USD </w:t>
      </w:r>
      <w:r>
        <w:rPr>
          <w:rStyle w:val="VARIABLE"/>
        </w:rPr>
        <w:t>Sdf</w:t>
      </w:r>
      <w:r>
        <w:t xml:space="preserve"> layer-file muting/permissions, and the render/materialization semantics of specific renderers.</w:t>
      </w:r>
    </w:p>
    <w:p w14:paraId="7C7003B3" w14:textId="77777777" w:rsidR="00A13EC6" w:rsidRDefault="00870778">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09229"/>
      <w:r w:rsidRPr="00EC120D">
        <w:t>Normative references</w:t>
      </w:r>
      <w:bookmarkEnd w:id="23"/>
      <w:bookmarkEnd w:id="24"/>
      <w:bookmarkEnd w:id="25"/>
      <w:bookmarkEnd w:id="26"/>
      <w:bookmarkEnd w:id="27"/>
      <w:bookmarkEnd w:id="28"/>
      <w:bookmarkEnd w:id="29"/>
      <w:bookmarkEnd w:id="30"/>
    </w:p>
    <w:p w14:paraId="704AE3A2" w14:textId="77777777" w:rsidR="00A13EC6" w:rsidRDefault="00870778">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040BB691" w14:textId="77777777" w:rsidR="00A13EC6" w:rsidRDefault="00870778">
      <w:pPr>
        <w:pStyle w:val="NOTE"/>
      </w:pPr>
      <w:r>
        <w:t>NOTE   The OPC UA core specifications are regularly published as IEC 62541.</w:t>
      </w:r>
    </w:p>
    <w:p w14:paraId="50677DC4" w14:textId="77777777" w:rsidR="00A13EC6" w:rsidRDefault="00870778">
      <w:pPr>
        <w:pStyle w:val="ReferenceDocuments"/>
      </w:pPr>
      <w:bookmarkStart w:id="31" w:name="UAPart1"/>
      <w:r>
        <w:t>OPC 10000-1, OPC Unified Architecture - Part 1: Overview and Concepts</w:t>
      </w:r>
      <w:bookmarkEnd w:id="31"/>
    </w:p>
    <w:p w14:paraId="2D509EAC" w14:textId="77777777" w:rsidR="00A13EC6" w:rsidRDefault="00870778">
      <w:pPr>
        <w:pStyle w:val="ReferenceDocuments"/>
      </w:pPr>
      <w:r>
        <w:t>http://www.opcfoundation.org/documents/10000-1/</w:t>
      </w:r>
    </w:p>
    <w:p w14:paraId="08E3F77E" w14:textId="77777777" w:rsidR="00A13EC6" w:rsidRDefault="00870778">
      <w:pPr>
        <w:pStyle w:val="ReferenceDocuments"/>
      </w:pPr>
      <w:bookmarkStart w:id="32" w:name="UAPart2"/>
      <w:r>
        <w:t>OPC 10000-2, OPC Unified Architecture - Part 2: Security Model</w:t>
      </w:r>
      <w:bookmarkEnd w:id="32"/>
    </w:p>
    <w:p w14:paraId="2C9A496F" w14:textId="77777777" w:rsidR="00A13EC6" w:rsidRDefault="00870778">
      <w:pPr>
        <w:pStyle w:val="ReferenceDocuments"/>
      </w:pPr>
      <w:r>
        <w:t>http://www.opcfoundation.org/documents/10000-2/</w:t>
      </w:r>
    </w:p>
    <w:p w14:paraId="35FFE4B1" w14:textId="77777777" w:rsidR="00A13EC6" w:rsidRDefault="00870778">
      <w:pPr>
        <w:pStyle w:val="ReferenceDocuments"/>
      </w:pPr>
      <w:bookmarkStart w:id="33" w:name="UAPart3"/>
      <w:r>
        <w:t>OPC 10000-3, OPC Unified Architecture - Part 3: Address Space Model</w:t>
      </w:r>
      <w:bookmarkEnd w:id="33"/>
    </w:p>
    <w:p w14:paraId="34F52B13" w14:textId="77777777" w:rsidR="00A13EC6" w:rsidRDefault="00870778">
      <w:pPr>
        <w:pStyle w:val="ReferenceDocuments"/>
      </w:pPr>
      <w:r>
        <w:t>http://www.opcfoundation.org/documents/10000-3/</w:t>
      </w:r>
    </w:p>
    <w:p w14:paraId="3C824A66" w14:textId="77777777" w:rsidR="00A13EC6" w:rsidRDefault="00870778">
      <w:pPr>
        <w:pStyle w:val="ReferenceDocuments"/>
      </w:pPr>
      <w:bookmarkStart w:id="34" w:name="UAPart4"/>
      <w:r>
        <w:t>OPC 10000-4, OPC Unified Architecture - Part 4: Services</w:t>
      </w:r>
      <w:bookmarkEnd w:id="34"/>
    </w:p>
    <w:p w14:paraId="6D6D045E" w14:textId="77777777" w:rsidR="00A13EC6" w:rsidRDefault="00870778">
      <w:pPr>
        <w:pStyle w:val="ReferenceDocuments"/>
      </w:pPr>
      <w:r>
        <w:t>http://www.opcfoundation.org/documents/10000-4/</w:t>
      </w:r>
    </w:p>
    <w:p w14:paraId="0A4D77C6" w14:textId="77777777" w:rsidR="00A13EC6" w:rsidRDefault="00870778">
      <w:pPr>
        <w:pStyle w:val="ReferenceDocuments"/>
      </w:pPr>
      <w:bookmarkStart w:id="35" w:name="UAPart5"/>
      <w:r>
        <w:t>OPC 10000-5, OPC Unified Architecture - Part 5: Information Model</w:t>
      </w:r>
      <w:bookmarkEnd w:id="35"/>
    </w:p>
    <w:p w14:paraId="58F89084" w14:textId="77777777" w:rsidR="00A13EC6" w:rsidRDefault="00870778">
      <w:pPr>
        <w:pStyle w:val="ReferenceDocuments"/>
      </w:pPr>
      <w:r>
        <w:t>http://www.opcfoundation.org/documents/10000-5/</w:t>
      </w:r>
    </w:p>
    <w:p w14:paraId="52CCEA86" w14:textId="77777777" w:rsidR="00A13EC6" w:rsidRDefault="00870778">
      <w:pPr>
        <w:pStyle w:val="ReferenceDocuments"/>
      </w:pPr>
      <w:bookmarkStart w:id="36" w:name="UAPart6"/>
      <w:r>
        <w:t>OPC 10000-6, OPC Unified Architecture - Part 6: Mappings</w:t>
      </w:r>
      <w:bookmarkEnd w:id="36"/>
    </w:p>
    <w:p w14:paraId="1A4DF6F7" w14:textId="77777777" w:rsidR="00A13EC6" w:rsidRDefault="00870778">
      <w:pPr>
        <w:pStyle w:val="ReferenceDocuments"/>
      </w:pPr>
      <w:r>
        <w:t>http://www.opcfoundation.org/documents/10000-6/</w:t>
      </w:r>
    </w:p>
    <w:p w14:paraId="3C0824DE" w14:textId="77777777" w:rsidR="00A13EC6" w:rsidRDefault="00870778">
      <w:pPr>
        <w:pStyle w:val="ReferenceDocuments"/>
      </w:pPr>
      <w:bookmarkStart w:id="37" w:name="UAPart7"/>
      <w:r>
        <w:t>OPC 10000-7, OPC Unified Architecture - Part 7: Profiles</w:t>
      </w:r>
      <w:bookmarkEnd w:id="37"/>
    </w:p>
    <w:p w14:paraId="1F7B28E6" w14:textId="77777777" w:rsidR="00A13EC6" w:rsidRDefault="00870778">
      <w:pPr>
        <w:pStyle w:val="ReferenceDocuments"/>
      </w:pPr>
      <w:r>
        <w:t>http://www.opcfoundation.org/documents/10000-7/</w:t>
      </w:r>
    </w:p>
    <w:p w14:paraId="52DCC7A3" w14:textId="77777777" w:rsidR="00A13EC6" w:rsidRDefault="00870778">
      <w:pPr>
        <w:pStyle w:val="ReferenceDocuments"/>
      </w:pPr>
      <w:bookmarkStart w:id="38" w:name="UAPart8"/>
      <w:r>
        <w:t>OPC 10000-8, OPC Unified Architecture - Part 8: Data Access</w:t>
      </w:r>
      <w:bookmarkEnd w:id="38"/>
    </w:p>
    <w:p w14:paraId="7AE38803" w14:textId="77777777" w:rsidR="00A13EC6" w:rsidRDefault="00870778">
      <w:pPr>
        <w:pStyle w:val="ReferenceDocuments"/>
      </w:pPr>
      <w:r>
        <w:t>http://www.opcfoundation.org/documents/10000-8/</w:t>
      </w:r>
    </w:p>
    <w:p w14:paraId="05E5C617" w14:textId="77777777" w:rsidR="00A13EC6" w:rsidRDefault="00870778">
      <w:pPr>
        <w:pStyle w:val="ReferenceDocuments"/>
      </w:pPr>
      <w:bookmarkStart w:id="39" w:name="UAPart11"/>
      <w:r>
        <w:t>OPC 10000-11, OPC Unified Architecture - Part 11: Historical Access</w:t>
      </w:r>
      <w:bookmarkEnd w:id="39"/>
    </w:p>
    <w:p w14:paraId="5AED2284" w14:textId="77777777" w:rsidR="00A13EC6" w:rsidRDefault="00870778">
      <w:pPr>
        <w:pStyle w:val="ReferenceDocuments"/>
      </w:pPr>
      <w:r>
        <w:lastRenderedPageBreak/>
        <w:t>http://www.opcfoundation.org/documents/10000-11/</w:t>
      </w:r>
    </w:p>
    <w:p w14:paraId="56520AB4" w14:textId="77777777" w:rsidR="00A13EC6" w:rsidRDefault="00870778">
      <w:pPr>
        <w:pStyle w:val="ReferenceDocuments"/>
      </w:pPr>
      <w:bookmarkStart w:id="40" w:name="UAPart12"/>
      <w:r>
        <w:t>OPC 10000-12, OPC Unified Architecture - Part 12: Discovery and Global Services</w:t>
      </w:r>
      <w:bookmarkEnd w:id="40"/>
    </w:p>
    <w:p w14:paraId="247172AF" w14:textId="77777777" w:rsidR="00A13EC6" w:rsidRDefault="00870778">
      <w:pPr>
        <w:pStyle w:val="ReferenceDocuments"/>
      </w:pPr>
      <w:r>
        <w:t>http://www.opcfoundation.org/documents/10000-12/</w:t>
      </w:r>
    </w:p>
    <w:p w14:paraId="2F496E81" w14:textId="77777777" w:rsidR="00A13EC6" w:rsidRDefault="00870778">
      <w:pPr>
        <w:pStyle w:val="ReferenceDocuments"/>
      </w:pPr>
      <w:bookmarkStart w:id="41" w:name="UAPart19"/>
      <w:r>
        <w:t>OPC 10000-19, OPC Unified Architecture - Part 19: Dictionary References</w:t>
      </w:r>
      <w:bookmarkEnd w:id="41"/>
    </w:p>
    <w:p w14:paraId="2F2116EB" w14:textId="77777777" w:rsidR="00A13EC6" w:rsidRDefault="00870778">
      <w:pPr>
        <w:pStyle w:val="ReferenceDocuments"/>
      </w:pPr>
      <w:r>
        <w:t>http://www.opcfoundation.org/documents/10000-19/</w:t>
      </w:r>
    </w:p>
    <w:p w14:paraId="2378F6DC" w14:textId="77777777" w:rsidR="00A13EC6" w:rsidRDefault="00870778">
      <w:pPr>
        <w:pStyle w:val="ReferenceDocuments"/>
      </w:pPr>
      <w:bookmarkStart w:id="42" w:name="UAPart210"/>
      <w:r>
        <w:t>OPC 10000-210, OPC Unified Architecture - Part 210: Relative Spatial Location</w:t>
      </w:r>
      <w:bookmarkEnd w:id="42"/>
    </w:p>
    <w:p w14:paraId="72A32651" w14:textId="77777777" w:rsidR="00A13EC6" w:rsidRDefault="00870778">
      <w:pPr>
        <w:pStyle w:val="ReferenceDocuments"/>
      </w:pPr>
      <w:r>
        <w:t>http://www.opcfoundation.org/documents/10000-210/</w:t>
      </w:r>
    </w:p>
    <w:p w14:paraId="7801EDCE" w14:textId="77777777" w:rsidR="00A13EC6" w:rsidRDefault="00870778">
      <w:pPr>
        <w:pStyle w:val="ReferenceDocuments"/>
      </w:pPr>
      <w:bookmarkStart w:id="43" w:name="UAPart211"/>
      <w:r>
        <w:t>OPC 10000-211, OPC Unified Architecture - Part 211: Global Positioning</w:t>
      </w:r>
      <w:bookmarkEnd w:id="43"/>
    </w:p>
    <w:p w14:paraId="7D0CE5C1" w14:textId="77777777" w:rsidR="00A13EC6" w:rsidRDefault="00870778">
      <w:pPr>
        <w:pStyle w:val="ReferenceDocuments"/>
      </w:pPr>
      <w:r>
        <w:t>http://www.opcfoundation.org/documents/10000-211/</w:t>
      </w:r>
    </w:p>
    <w:p w14:paraId="72D708EF" w14:textId="77777777" w:rsidR="00A13EC6" w:rsidRDefault="00870778">
      <w:pPr>
        <w:pStyle w:val="ReferenceDocuments"/>
      </w:pPr>
      <w:bookmarkStart w:id="44" w:name="UA11030"/>
      <w:r>
        <w:t>OPC 11030, OPC UA Modelling Best Practices</w:t>
      </w:r>
      <w:bookmarkEnd w:id="44"/>
    </w:p>
    <w:p w14:paraId="3E7EA15A" w14:textId="77777777" w:rsidR="00A13EC6" w:rsidRDefault="00870778">
      <w:pPr>
        <w:pStyle w:val="ReferenceDocuments"/>
      </w:pPr>
      <w:r>
        <w:t>http://www.opcfoundation.org/documents/11030/</w:t>
      </w:r>
    </w:p>
    <w:p w14:paraId="1B00BC29" w14:textId="77777777" w:rsidR="00A13EC6" w:rsidRDefault="00870778">
      <w:pPr>
        <w:pStyle w:val="ReferenceDocuments"/>
      </w:pPr>
      <w:bookmarkStart w:id="45" w:name="OpenUsdBinding"/>
      <w:r>
        <w:t>OPC UA for OpenUSD - Part 1: OpenUSD Binding, The companion Part that binds OPC UA Objects to prims on an external USD stage. Not a RequiredModel of this document.</w:t>
      </w:r>
      <w:bookmarkEnd w:id="45"/>
    </w:p>
    <w:p w14:paraId="063F28CB" w14:textId="77777777" w:rsidR="00A13EC6" w:rsidRDefault="00870778">
      <w:pPr>
        <w:pStyle w:val="ReferenceDocuments"/>
      </w:pPr>
      <w:bookmarkStart w:id="46" w:name="AOUSD"/>
      <w:r>
        <w:t>AOUSD OpenUSD Core Specification 1.0.1, Alliance for OpenUSD - normative for USD paths, composition, layers and identity.</w:t>
      </w:r>
      <w:bookmarkEnd w:id="46"/>
    </w:p>
    <w:p w14:paraId="400CBA8E" w14:textId="77777777" w:rsidR="00A13EC6" w:rsidRDefault="00870778">
      <w:pPr>
        <w:pStyle w:val="ReferenceDocuments"/>
      </w:pPr>
      <w:r>
        <w:t>https://aousd.org/</w:t>
      </w:r>
    </w:p>
    <w:p w14:paraId="7BE15FFD" w14:textId="77777777" w:rsidR="00F95EC5" w:rsidRPr="00EC120D" w:rsidRDefault="00F95EC5" w:rsidP="00F95EC5">
      <w:pPr>
        <w:pStyle w:val="Heading1"/>
      </w:pPr>
      <w:bookmarkStart w:id="47" w:name="_Toc355080567"/>
      <w:bookmarkStart w:id="48" w:name="_Toc358798314"/>
      <w:bookmarkStart w:id="49" w:name="_Toc358802872"/>
      <w:bookmarkStart w:id="50" w:name="_Toc358803013"/>
      <w:bookmarkStart w:id="51" w:name="_Toc359335759"/>
      <w:bookmarkStart w:id="52" w:name="_Toc184116963"/>
      <w:bookmarkStart w:id="53" w:name="_Clause_c3"/>
      <w:bookmarkStart w:id="54" w:name="_Toc236309230"/>
      <w:r w:rsidRPr="00EC120D">
        <w:t>Terms</w:t>
      </w:r>
      <w:r w:rsidR="00B419D5" w:rsidRPr="00EC120D">
        <w:t>, abbreviated terms</w:t>
      </w:r>
      <w:r w:rsidRPr="00EC120D">
        <w:t xml:space="preserve"> and </w:t>
      </w:r>
      <w:bookmarkEnd w:id="47"/>
      <w:bookmarkEnd w:id="48"/>
      <w:bookmarkEnd w:id="49"/>
      <w:bookmarkEnd w:id="50"/>
      <w:bookmarkEnd w:id="51"/>
      <w:r w:rsidR="00B419D5" w:rsidRPr="00EC120D">
        <w:t>conventions</w:t>
      </w:r>
      <w:bookmarkEnd w:id="52"/>
      <w:bookmarkEnd w:id="53"/>
      <w:bookmarkEnd w:id="54"/>
    </w:p>
    <w:p w14:paraId="102C7103" w14:textId="77777777" w:rsidR="002A08F9" w:rsidRPr="00EC120D" w:rsidRDefault="002A08F9" w:rsidP="002A08F9">
      <w:pPr>
        <w:pStyle w:val="Heading2"/>
        <w:ind w:left="0" w:firstLine="0"/>
      </w:pPr>
      <w:bookmarkStart w:id="55" w:name="_Toc184116964"/>
      <w:bookmarkStart w:id="56" w:name="_Clause_c3_1"/>
      <w:bookmarkStart w:id="57" w:name="_Toc236309231"/>
      <w:r w:rsidRPr="00EC120D">
        <w:t>Overview</w:t>
      </w:r>
      <w:bookmarkEnd w:id="55"/>
      <w:bookmarkEnd w:id="56"/>
      <w:bookmarkEnd w:id="57"/>
    </w:p>
    <w:p w14:paraId="40F7B99A" w14:textId="3BD15142" w:rsidR="00E12745" w:rsidRDefault="002A08F9" w:rsidP="00121B8E">
      <w:pPr>
        <w:pStyle w:val="Heading2"/>
        <w:ind w:left="0" w:firstLine="0"/>
      </w:pPr>
      <w:bookmarkStart w:id="58" w:name="_Toc288045462"/>
      <w:bookmarkStart w:id="59" w:name="_Toc293994199"/>
      <w:bookmarkStart w:id="60" w:name="_Toc349863207"/>
      <w:bookmarkStart w:id="61" w:name="_Toc464635421"/>
      <w:bookmarkStart w:id="62" w:name="_Toc463790999"/>
      <w:bookmarkStart w:id="63" w:name="_Toc29911961"/>
      <w:bookmarkStart w:id="64" w:name="_Toc184116965"/>
      <w:bookmarkStart w:id="65" w:name="_Clause_c3_2"/>
      <w:bookmarkStart w:id="66" w:name="_Toc236309232"/>
      <w:r w:rsidRPr="00EC120D">
        <w:t>OpenUSD terms</w:t>
      </w:r>
      <w:bookmarkEnd w:id="58"/>
      <w:bookmarkEnd w:id="59"/>
      <w:bookmarkEnd w:id="60"/>
      <w:bookmarkEnd w:id="61"/>
      <w:bookmarkEnd w:id="62"/>
      <w:bookmarkEnd w:id="63"/>
      <w:bookmarkEnd w:id="64"/>
      <w:bookmarkEnd w:id="65"/>
      <w:bookmarkEnd w:id="66"/>
    </w:p>
    <w:p w14:paraId="435DA603" w14:textId="77777777" w:rsidR="00A13EC6" w:rsidRDefault="00870778">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7AB6A56A" w14:textId="77777777" w:rsidR="00A13EC6" w:rsidRDefault="00870778">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7" w:name="_Toc184116966"/>
      <w:bookmarkStart w:id="68" w:name="_Clause_c3_3"/>
      <w:bookmarkStart w:id="69" w:name="_Toc236309233"/>
      <w:r w:rsidRPr="00EC120D">
        <w:t>Abbreviated terms</w:t>
      </w:r>
      <w:bookmarkEnd w:id="67"/>
      <w:bookmarkEnd w:id="68"/>
      <w:bookmarkEnd w:id="69"/>
    </w:p>
    <w:p w14:paraId="4BF4DC07" w14:textId="77777777" w:rsidR="00A13EC6" w:rsidRDefault="00A13EC6">
      <w:pPr>
        <w:pStyle w:val="TERM-number3"/>
      </w:pPr>
    </w:p>
    <w:p w14:paraId="0BA9D096" w14:textId="77777777" w:rsidR="00A13EC6" w:rsidRDefault="00870778">
      <w:pPr>
        <w:pStyle w:val="TERM"/>
      </w:pPr>
      <w:r>
        <w:t>Stage</w:t>
      </w:r>
    </w:p>
    <w:p w14:paraId="0CB3CE61" w14:textId="77777777" w:rsidR="00A13EC6" w:rsidRDefault="00870778">
      <w:pPr>
        <w:pStyle w:val="TERM-definition"/>
      </w:pPr>
      <w:r>
        <w:t xml:space="preserve">The fully composed, resolved view of a set of USD layers (materialized here as a </w:t>
      </w:r>
      <w:r>
        <w:rPr>
          <w:rStyle w:val="VARIABLE"/>
        </w:rPr>
        <w:t>UsdStageType</w:t>
      </w:r>
      <w:r>
        <w:t>).</w:t>
      </w:r>
    </w:p>
    <w:p w14:paraId="69012871" w14:textId="77777777" w:rsidR="00A13EC6" w:rsidRDefault="00A13EC6">
      <w:pPr>
        <w:pStyle w:val="TERM-number3"/>
      </w:pPr>
    </w:p>
    <w:p w14:paraId="6C7962A5" w14:textId="77777777" w:rsidR="00A13EC6" w:rsidRDefault="00870778">
      <w:pPr>
        <w:pStyle w:val="TERM"/>
      </w:pPr>
      <w:r>
        <w:t>Prim</w:t>
      </w:r>
    </w:p>
    <w:p w14:paraId="07CA4DDA" w14:textId="77777777" w:rsidR="00A13EC6" w:rsidRDefault="00870778">
      <w:pPr>
        <w:pStyle w:val="TERM-definition"/>
      </w:pPr>
      <w:r>
        <w:t xml:space="preserve">The primary container object in the USD namespace hierarchy (materialized as a </w:t>
      </w:r>
      <w:r>
        <w:rPr>
          <w:rStyle w:val="VARIABLE"/>
        </w:rPr>
        <w:t>UsdPrimType</w:t>
      </w:r>
      <w:r>
        <w:t xml:space="preserve"> or a typed subtype).</w:t>
      </w:r>
    </w:p>
    <w:p w14:paraId="77196C0C" w14:textId="77777777" w:rsidR="00A13EC6" w:rsidRDefault="00A13EC6">
      <w:pPr>
        <w:pStyle w:val="TERM-number3"/>
      </w:pPr>
    </w:p>
    <w:p w14:paraId="25530FFB" w14:textId="77777777" w:rsidR="00A13EC6" w:rsidRDefault="00870778">
      <w:pPr>
        <w:pStyle w:val="TERM"/>
      </w:pPr>
      <w:r>
        <w:t>Property</w:t>
      </w:r>
    </w:p>
    <w:p w14:paraId="7E98E154" w14:textId="77777777" w:rsidR="00A13EC6" w:rsidRDefault="00870778">
      <w:pPr>
        <w:pStyle w:val="TERM-definition"/>
      </w:pPr>
      <w:r>
        <w:t xml:space="preserve">A prim member: an </w:t>
      </w:r>
      <w:r>
        <w:rPr>
          <w:b/>
        </w:rPr>
        <w:t>Attribute</w:t>
      </w:r>
      <w:r>
        <w:t xml:space="preserve"> (typed, valued) or a </w:t>
      </w:r>
      <w:r>
        <w:rPr>
          <w:b/>
        </w:rPr>
        <w:t>Relationship</w:t>
      </w:r>
      <w:r>
        <w:t xml:space="preserve"> (ordered targets).</w:t>
      </w:r>
    </w:p>
    <w:p w14:paraId="4A0948DA" w14:textId="77777777" w:rsidR="00A13EC6" w:rsidRDefault="00A13EC6">
      <w:pPr>
        <w:pStyle w:val="TERM-number3"/>
      </w:pPr>
    </w:p>
    <w:p w14:paraId="613CBE6A" w14:textId="77777777" w:rsidR="00A13EC6" w:rsidRDefault="00870778">
      <w:pPr>
        <w:pStyle w:val="TERM"/>
      </w:pPr>
      <w:r>
        <w:t>Attribute</w:t>
      </w:r>
    </w:p>
    <w:p w14:paraId="7261E5EF" w14:textId="77777777" w:rsidR="00A13EC6" w:rsidRDefault="00870778">
      <w:pPr>
        <w:pStyle w:val="TERM-definition"/>
      </w:pPr>
      <w:r>
        <w:t xml:space="preserve">A typed, valued USD property (materialized as a </w:t>
      </w:r>
      <w:r>
        <w:rPr>
          <w:rStyle w:val="VARIABLE"/>
        </w:rPr>
        <w:t>UsdAttributeType</w:t>
      </w:r>
      <w:r>
        <w:t xml:space="preserve"> Variable).</w:t>
      </w:r>
    </w:p>
    <w:p w14:paraId="30BF0493" w14:textId="77777777" w:rsidR="00A13EC6" w:rsidRDefault="00A13EC6">
      <w:pPr>
        <w:pStyle w:val="TERM-number3"/>
      </w:pPr>
    </w:p>
    <w:p w14:paraId="2B1F53E5" w14:textId="77777777" w:rsidR="00A13EC6" w:rsidRDefault="00870778">
      <w:pPr>
        <w:pStyle w:val="TERM"/>
      </w:pPr>
      <w:r>
        <w:t>Relationship</w:t>
      </w:r>
    </w:p>
    <w:p w14:paraId="6BE23F85" w14:textId="77777777" w:rsidR="00A13EC6" w:rsidRDefault="00870778">
      <w:pPr>
        <w:pStyle w:val="TERM-definition"/>
      </w:pPr>
      <w:r>
        <w:t xml:space="preserve">A USD property whose value is an ordered list of target paths (materialized as a </w:t>
      </w:r>
      <w:r>
        <w:rPr>
          <w:rStyle w:val="VARIABLE"/>
        </w:rPr>
        <w:t>UsdRelationshipType</w:t>
      </w:r>
      <w:r>
        <w:t>).</w:t>
      </w:r>
    </w:p>
    <w:p w14:paraId="61ABCE85" w14:textId="77777777" w:rsidR="00A13EC6" w:rsidRDefault="00A13EC6">
      <w:pPr>
        <w:pStyle w:val="TERM-number3"/>
      </w:pPr>
    </w:p>
    <w:p w14:paraId="171EB23D" w14:textId="77777777" w:rsidR="00A13EC6" w:rsidRDefault="00870778">
      <w:pPr>
        <w:pStyle w:val="TERM"/>
      </w:pPr>
      <w:r>
        <w:t>Typed (IsA) schema</w:t>
      </w:r>
    </w:p>
    <w:p w14:paraId="0FA8938C" w14:textId="77777777" w:rsidR="00A13EC6" w:rsidRDefault="00870778">
      <w:pPr>
        <w:pStyle w:val="TERM-definition"/>
      </w:pPr>
      <w:r>
        <w:t xml:space="preserve">A USD prim type that defines the prim's </w:t>
      </w:r>
      <w:r>
        <w:rPr>
          <w:rStyle w:val="VARIABLE"/>
        </w:rPr>
        <w:t>typeName</w:t>
      </w:r>
      <w:r>
        <w:t xml:space="preserve"> (e.g. </w:t>
      </w:r>
      <w:r>
        <w:rPr>
          <w:rStyle w:val="VARIABLE"/>
        </w:rPr>
        <w:t>Mesh</w:t>
      </w:r>
      <w:r>
        <w:t>); maps to an OPC UA ObjectType subtype.</w:t>
      </w:r>
    </w:p>
    <w:p w14:paraId="51311CFA" w14:textId="77777777" w:rsidR="00A13EC6" w:rsidRDefault="00A13EC6">
      <w:pPr>
        <w:pStyle w:val="TERM-number3"/>
      </w:pPr>
    </w:p>
    <w:p w14:paraId="643188B9" w14:textId="77777777" w:rsidR="00A13EC6" w:rsidRDefault="00870778">
      <w:pPr>
        <w:pStyle w:val="TERM"/>
      </w:pPr>
      <w:r>
        <w:t>Applied (API) schema</w:t>
      </w:r>
    </w:p>
    <w:p w14:paraId="5B56FC3E" w14:textId="77777777" w:rsidR="00A13EC6" w:rsidRDefault="00870778">
      <w:pPr>
        <w:pStyle w:val="TERM-definition"/>
      </w:pPr>
      <w:r>
        <w:t>A reusable, applied bundle of properties/metadata (e.g. a Collection); maps to an OPC UA AddIn/Interface.</w:t>
      </w:r>
    </w:p>
    <w:p w14:paraId="3317CAF7" w14:textId="77777777" w:rsidR="00A13EC6" w:rsidRDefault="00A13EC6">
      <w:pPr>
        <w:pStyle w:val="TERM-number3"/>
      </w:pPr>
    </w:p>
    <w:p w14:paraId="32D2238C" w14:textId="77777777" w:rsidR="00A13EC6" w:rsidRDefault="00870778">
      <w:pPr>
        <w:pStyle w:val="TERM"/>
      </w:pPr>
      <w:r>
        <w:t>Composition arc</w:t>
      </w:r>
    </w:p>
    <w:p w14:paraId="42AA8614" w14:textId="77777777" w:rsidR="00A13EC6" w:rsidRDefault="00870778">
      <w:pPr>
        <w:pStyle w:val="TERM-definition"/>
      </w:pPr>
      <w:r>
        <w:t xml:space="preserve">A </w:t>
      </w:r>
      <w:r>
        <w:rPr>
          <w:rStyle w:val="VARIABLE"/>
        </w:rPr>
        <w:t>reference</w:t>
      </w:r>
      <w:r>
        <w:t>/</w:t>
      </w:r>
      <w:r>
        <w:rPr>
          <w:rStyle w:val="VARIABLE"/>
        </w:rPr>
        <w:t>payload</w:t>
      </w:r>
      <w:r>
        <w:t>/</w:t>
      </w:r>
      <w:r>
        <w:rPr>
          <w:rStyle w:val="VARIABLE"/>
        </w:rPr>
        <w:t>inherits</w:t>
      </w:r>
      <w:r>
        <w:t>/</w:t>
      </w:r>
      <w:r>
        <w:rPr>
          <w:rStyle w:val="VARIABLE"/>
        </w:rPr>
        <w:t>specializes</w:t>
      </w:r>
      <w:r>
        <w:t>/</w:t>
      </w:r>
      <w:r>
        <w:rPr>
          <w:rStyle w:val="VARIABLE"/>
        </w:rPr>
        <w:t>variantSet</w:t>
      </w:r>
      <w:r>
        <w:t>/</w:t>
      </w:r>
      <w:r>
        <w:rPr>
          <w:rStyle w:val="VARIABLE"/>
        </w:rPr>
        <w:t>sublayer</w:t>
      </w:r>
      <w:r>
        <w:t>/</w:t>
      </w:r>
      <w:r>
        <w:rPr>
          <w:rStyle w:val="VARIABLE"/>
        </w:rPr>
        <w:t>instance</w:t>
      </w:r>
      <w:r>
        <w:t xml:space="preserve"> edge that composed the stage.</w:t>
      </w:r>
    </w:p>
    <w:p w14:paraId="22E68D67" w14:textId="77777777" w:rsidR="00A13EC6" w:rsidRDefault="00A13EC6">
      <w:pPr>
        <w:pStyle w:val="TERM-number3"/>
      </w:pPr>
    </w:p>
    <w:p w14:paraId="01CB5D9F" w14:textId="77777777" w:rsidR="00A13EC6" w:rsidRDefault="00870778">
      <w:pPr>
        <w:pStyle w:val="TERM"/>
      </w:pPr>
      <w:r>
        <w:t>SdfPath / prim path</w:t>
      </w:r>
    </w:p>
    <w:p w14:paraId="71D34EE3" w14:textId="77777777" w:rsidR="00A13EC6" w:rsidRDefault="00870778">
      <w:pPr>
        <w:pStyle w:val="TERM-definition"/>
      </w:pPr>
      <w:r>
        <w:t xml:space="preserve">The canonical path of a prim/property, e.g. </w:t>
      </w:r>
      <w:r>
        <w:rPr>
          <w:rStyle w:val="VARIABLE"/>
        </w:rPr>
        <w:t>/Plant/Pumps/P101.radius</w:t>
      </w:r>
      <w:r>
        <w:t>.</w:t>
      </w:r>
    </w:p>
    <w:p w14:paraId="52864829" w14:textId="77777777" w:rsidR="00A13EC6" w:rsidRDefault="00A13EC6">
      <w:pPr>
        <w:pStyle w:val="TERM-number3"/>
      </w:pPr>
    </w:p>
    <w:p w14:paraId="048B3AD1" w14:textId="77777777" w:rsidR="00A13EC6" w:rsidRDefault="00870778">
      <w:pPr>
        <w:pStyle w:val="TERM"/>
      </w:pPr>
      <w:r>
        <w:t>Composed-scene round-trip</w:t>
      </w:r>
    </w:p>
    <w:p w14:paraId="6C5C294F" w14:textId="485257F4" w:rsidR="00A13EC6" w:rsidRDefault="00870778">
      <w:pPr>
        <w:pStyle w:val="TERM-definition"/>
      </w:pPr>
      <w:r>
        <w:t xml:space="preserve">Import→materialize→export producing an equivalent </w:t>
      </w:r>
      <w:r>
        <w:rPr>
          <w:b/>
        </w:rPr>
        <w:t>composed</w:t>
      </w:r>
      <w:r>
        <w:t xml:space="preserve"> stage (</w:t>
      </w:r>
      <w:r>
        <w:fldChar w:fldCharType="begin"/>
      </w:r>
      <w:r>
        <w:instrText xml:space="preserve"> REF _Clause_c7_4 \r \h </w:instrText>
      </w:r>
      <w:r>
        <w:fldChar w:fldCharType="separate"/>
      </w:r>
      <w:r w:rsidR="0060055E">
        <w:t>7.4</w:t>
      </w:r>
      <w:r>
        <w:fldChar w:fldCharType="end"/>
      </w:r>
      <w:r>
        <w:t>).</w:t>
      </w:r>
    </w:p>
    <w:p w14:paraId="444B922C" w14:textId="77777777" w:rsidR="005444A2" w:rsidRPr="00EC120D" w:rsidRDefault="005444A2" w:rsidP="005444A2">
      <w:pPr>
        <w:pStyle w:val="Heading2"/>
        <w:ind w:left="0" w:firstLine="0"/>
      </w:pPr>
      <w:bookmarkStart w:id="70" w:name="_Toc184116967"/>
      <w:bookmarkStart w:id="71" w:name="_Clause_c3_4"/>
      <w:bookmarkStart w:id="72" w:name="_Toc236309234"/>
      <w:r w:rsidRPr="00EC120D">
        <w:t>Conventions used in this document</w:t>
      </w:r>
      <w:bookmarkEnd w:id="70"/>
      <w:bookmarkEnd w:id="71"/>
      <w:bookmarkEnd w:id="7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3" w:name="_Toc442691840"/>
      <w:bookmarkStart w:id="74" w:name="_Toc29911964"/>
      <w:bookmarkStart w:id="75" w:name="_Ref55124069"/>
      <w:bookmarkStart w:id="76" w:name="_Ref55124139"/>
      <w:bookmarkStart w:id="77" w:name="_Toc184116968"/>
      <w:bookmarkStart w:id="78" w:name="_Toc236309235"/>
      <w:r w:rsidRPr="00EC120D">
        <w:t>Conventions for Node descriptions</w:t>
      </w:r>
      <w:bookmarkEnd w:id="73"/>
      <w:bookmarkEnd w:id="74"/>
      <w:bookmarkEnd w:id="75"/>
      <w:bookmarkEnd w:id="76"/>
      <w:bookmarkEnd w:id="77"/>
      <w:bookmarkEnd w:id="78"/>
    </w:p>
    <w:p w14:paraId="0C7E7D3B" w14:textId="6474AB85" w:rsidR="00576AC5" w:rsidRPr="00EC120D" w:rsidRDefault="00576AC5" w:rsidP="00576AC5">
      <w:pPr>
        <w:pStyle w:val="Heading4"/>
        <w:ind w:left="0" w:firstLine="0"/>
      </w:pPr>
      <w:bookmarkStart w:id="79" w:name="_Ref85019277"/>
      <w:r w:rsidRPr="00EC120D">
        <w:t>Node</w:t>
      </w:r>
      <w:r w:rsidR="008C280F" w:rsidRPr="00EC120D">
        <w:t xml:space="preserve"> definition</w:t>
      </w:r>
      <w:r w:rsidRPr="00EC120D">
        <w:t>s</w:t>
      </w:r>
      <w:bookmarkEnd w:id="79"/>
    </w:p>
    <w:p w14:paraId="12CA7E9B" w14:textId="6DB53F87"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60055E" w:rsidRPr="00667BCF">
        <w:t xml:space="preserve">Table </w:t>
      </w:r>
      <w:r w:rsidR="0060055E">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25F874E2"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lastRenderedPageBreak/>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0055E" w:rsidRPr="0060055E">
        <w:rPr>
          <w:bCs/>
        </w:rPr>
        <w:t>OPC</w:t>
      </w:r>
      <w:r w:rsidR="0060055E">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0055E" w:rsidRPr="0060055E">
        <w:rPr>
          <w:bCs/>
        </w:rPr>
        <w:t>OPC</w:t>
      </w:r>
      <w:r w:rsidR="0060055E">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60055E" w:rsidRPr="00667BCF">
        <w:t xml:space="preserve">Table </w:t>
      </w:r>
      <w:r w:rsidR="0060055E">
        <w:rPr>
          <w:noProof/>
        </w:rPr>
        <w:t>1</w:t>
      </w:r>
      <w:r w:rsidRPr="00EC120D">
        <w:fldChar w:fldCharType="end"/>
      </w:r>
      <w:r w:rsidRPr="00EC120D">
        <w:t>.</w:t>
      </w:r>
    </w:p>
    <w:p w14:paraId="3483B7AE" w14:textId="59FCA5E4" w:rsidR="005444A2" w:rsidRPr="00EC120D" w:rsidRDefault="005444A2" w:rsidP="005444A2">
      <w:pPr>
        <w:pStyle w:val="TABLE-title"/>
      </w:pPr>
      <w:bookmarkStart w:id="80" w:name="_Ref499807960"/>
      <w:bookmarkStart w:id="81" w:name="_Toc265516742"/>
      <w:bookmarkStart w:id="82" w:name="_Toc332195658"/>
      <w:bookmarkStart w:id="83" w:name="_Toc499116097"/>
      <w:bookmarkStart w:id="84" w:name="_Toc34394280"/>
      <w:bookmarkStart w:id="85" w:name="_Toc184117019"/>
      <w:bookmarkStart w:id="86" w:name="_Toc236309334"/>
      <w:r w:rsidRPr="00667BCF">
        <w:t xml:space="preserve">Table </w:t>
      </w:r>
      <w:r w:rsidRPr="004C388A">
        <w:fldChar w:fldCharType="begin"/>
      </w:r>
      <w:r w:rsidRPr="004C388A">
        <w:instrText xml:space="preserve"> SEQ Table \* ARABIC </w:instrText>
      </w:r>
      <w:r w:rsidRPr="004C388A">
        <w:fldChar w:fldCharType="separate"/>
      </w:r>
      <w:r w:rsidR="0060055E">
        <w:rPr>
          <w:noProof/>
        </w:rPr>
        <w:t>1</w:t>
      </w:r>
      <w:r w:rsidRPr="004C388A">
        <w:fldChar w:fldCharType="end"/>
      </w:r>
      <w:bookmarkEnd w:id="80"/>
      <w:r w:rsidRPr="00EC120D">
        <w:t xml:space="preserve"> – Examples of DataTypes</w:t>
      </w:r>
      <w:bookmarkEnd w:id="81"/>
      <w:bookmarkEnd w:id="82"/>
      <w:bookmarkEnd w:id="83"/>
      <w:bookmarkEnd w:id="84"/>
      <w:bookmarkEnd w:id="85"/>
      <w:bookmarkEnd w:id="8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32E82B49"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60055E">
        <w:t>3.4.2.2</w:t>
      </w:r>
      <w:r w:rsidR="00DF2C8F" w:rsidRPr="00EC120D">
        <w:fldChar w:fldCharType="end"/>
      </w:r>
      <w:r w:rsidRPr="00EC120D">
        <w:t>).</w:t>
      </w:r>
    </w:p>
    <w:p w14:paraId="1E0AA45C" w14:textId="278748BA"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60055E" w:rsidRPr="00667BCF">
        <w:t xml:space="preserve">Table </w:t>
      </w:r>
      <w:r w:rsidR="0060055E">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53ED082"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60055E">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55B93F54"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60055E">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3C679807"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60055E">
        <w:t>OPC 10000-5, OPC Unified Architecture - Part 5: Information Model</w:t>
      </w:r>
      <w:r w:rsidRPr="00EC120D">
        <w:fldChar w:fldCharType="end"/>
      </w:r>
      <w:r w:rsidRPr="00EC120D">
        <w:t>.</w:t>
      </w:r>
    </w:p>
    <w:p w14:paraId="19501552" w14:textId="05B696B1" w:rsidR="005444A2" w:rsidRPr="00EC120D" w:rsidRDefault="005444A2" w:rsidP="005444A2">
      <w:pPr>
        <w:pStyle w:val="TABLE-title"/>
      </w:pPr>
      <w:bookmarkStart w:id="87" w:name="_Ref81297423"/>
      <w:bookmarkStart w:id="88" w:name="_Toc96249405"/>
      <w:bookmarkStart w:id="89" w:name="_Toc199759642"/>
      <w:bookmarkStart w:id="90" w:name="_Toc200441468"/>
      <w:bookmarkStart w:id="91" w:name="_Toc200441835"/>
      <w:bookmarkStart w:id="92" w:name="_Toc200979851"/>
      <w:bookmarkStart w:id="93" w:name="_Toc202695334"/>
      <w:bookmarkStart w:id="94" w:name="_Ref265492156"/>
      <w:bookmarkStart w:id="95" w:name="_Toc265516743"/>
      <w:bookmarkStart w:id="96" w:name="_Toc332195659"/>
      <w:bookmarkStart w:id="97" w:name="_Toc499116098"/>
      <w:bookmarkStart w:id="98" w:name="_Toc34394281"/>
      <w:bookmarkStart w:id="99" w:name="_Toc184117020"/>
      <w:bookmarkStart w:id="100" w:name="_Toc236309335"/>
      <w:r w:rsidRPr="00667BCF">
        <w:t xml:space="preserve">Table </w:t>
      </w:r>
      <w:r w:rsidRPr="004C388A">
        <w:fldChar w:fldCharType="begin"/>
      </w:r>
      <w:r w:rsidRPr="004C388A">
        <w:instrText xml:space="preserve"> SEQ Table \* ARABIC </w:instrText>
      </w:r>
      <w:r w:rsidRPr="004C388A">
        <w:fldChar w:fldCharType="separate"/>
      </w:r>
      <w:r w:rsidR="0060055E">
        <w:rPr>
          <w:noProof/>
        </w:rPr>
        <w:t>2</w:t>
      </w:r>
      <w:r w:rsidRPr="004C388A">
        <w:fldChar w:fldCharType="end"/>
      </w:r>
      <w:bookmarkEnd w:id="87"/>
      <w:r w:rsidRPr="00EC120D">
        <w:t xml:space="preserve"> – Type Definition Table</w:t>
      </w:r>
      <w:bookmarkEnd w:id="88"/>
      <w:bookmarkEnd w:id="89"/>
      <w:bookmarkEnd w:id="90"/>
      <w:bookmarkEnd w:id="91"/>
      <w:bookmarkEnd w:id="92"/>
      <w:bookmarkEnd w:id="93"/>
      <w:bookmarkEnd w:id="94"/>
      <w:bookmarkEnd w:id="95"/>
      <w:bookmarkEnd w:id="96"/>
      <w:bookmarkEnd w:id="97"/>
      <w:bookmarkEnd w:id="98"/>
      <w:bookmarkEnd w:id="99"/>
      <w:bookmarkEnd w:id="10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1C67C545"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60055E">
        <w:t>3.4.3.1</w:t>
      </w:r>
      <w:r w:rsidR="00FB4283" w:rsidRPr="00EC120D">
        <w:fldChar w:fldCharType="end"/>
      </w:r>
      <w:r w:rsidRPr="00EC120D">
        <w:t>. Therefore, those containing components are not explicitly specified; they are implicitly specified by the type definitions.</w:t>
      </w:r>
    </w:p>
    <w:p w14:paraId="6BC19F84" w14:textId="7DDA5457"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60055E" w:rsidRPr="00667BCF">
        <w:t xml:space="preserve">Table </w:t>
      </w:r>
      <w:r w:rsidR="0060055E">
        <w:rPr>
          <w:noProof/>
        </w:rPr>
        <w:t>3</w:t>
      </w:r>
      <w:r w:rsidRPr="00EC120D">
        <w:fldChar w:fldCharType="end"/>
      </w:r>
      <w:r w:rsidRPr="00EC120D">
        <w:t>.</w:t>
      </w:r>
    </w:p>
    <w:p w14:paraId="7E116BAF" w14:textId="19F8EBF4" w:rsidR="005444A2" w:rsidRPr="00667BCF" w:rsidRDefault="005444A2" w:rsidP="005444A2">
      <w:pPr>
        <w:pStyle w:val="TABLE-title"/>
      </w:pPr>
      <w:bookmarkStart w:id="101" w:name="_Ref16778333"/>
      <w:bookmarkStart w:id="102" w:name="_Toc34394282"/>
      <w:bookmarkStart w:id="103" w:name="_Toc184117021"/>
      <w:bookmarkStart w:id="104" w:name="_Toc236309336"/>
      <w:r w:rsidRPr="00667BCF">
        <w:t xml:space="preserve">Table </w:t>
      </w:r>
      <w:r w:rsidRPr="004C388A">
        <w:fldChar w:fldCharType="begin"/>
      </w:r>
      <w:r w:rsidRPr="004C388A">
        <w:instrText xml:space="preserve"> SEQ Table \* ARABIC </w:instrText>
      </w:r>
      <w:r w:rsidRPr="004C388A">
        <w:fldChar w:fldCharType="separate"/>
      </w:r>
      <w:r w:rsidR="0060055E">
        <w:rPr>
          <w:noProof/>
        </w:rPr>
        <w:t>3</w:t>
      </w:r>
      <w:r w:rsidRPr="004C388A">
        <w:fldChar w:fldCharType="end"/>
      </w:r>
      <w:bookmarkEnd w:id="101"/>
      <w:r w:rsidRPr="00EC120D">
        <w:t xml:space="preserve"> – Examples of Other </w:t>
      </w:r>
      <w:r w:rsidR="009A7DFE">
        <w:t>c</w:t>
      </w:r>
      <w:r w:rsidRPr="00EC120D">
        <w:t>haracteristics</w:t>
      </w:r>
      <w:bookmarkEnd w:id="102"/>
      <w:bookmarkEnd w:id="103"/>
      <w:bookmarkEnd w:id="10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5" w:name="_Ref55126029"/>
      <w:r w:rsidRPr="00EC120D">
        <w:t>Additional References</w:t>
      </w:r>
      <w:bookmarkEnd w:id="105"/>
    </w:p>
    <w:p w14:paraId="7ACACB98" w14:textId="72881928"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60055E" w:rsidRPr="00EC120D">
        <w:t xml:space="preserve">Table </w:t>
      </w:r>
      <w:r w:rsidR="0060055E">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5DA051F0" w:rsidR="002E1224" w:rsidRPr="00EC120D" w:rsidRDefault="002E1224" w:rsidP="002E1224">
      <w:pPr>
        <w:pStyle w:val="TABLE-title"/>
      </w:pPr>
      <w:bookmarkStart w:id="106" w:name="_Ref55118538"/>
      <w:bookmarkStart w:id="107" w:name="_Toc184117022"/>
      <w:bookmarkStart w:id="108" w:name="_Toc236309337"/>
      <w:r w:rsidRPr="00EC120D">
        <w:lastRenderedPageBreak/>
        <w:t xml:space="preserve">Table </w:t>
      </w:r>
      <w:r w:rsidRPr="004C388A">
        <w:fldChar w:fldCharType="begin"/>
      </w:r>
      <w:r w:rsidRPr="004C388A">
        <w:instrText xml:space="preserve"> SEQ Table \* ARABIC </w:instrText>
      </w:r>
      <w:r w:rsidRPr="004C388A">
        <w:fldChar w:fldCharType="separate"/>
      </w:r>
      <w:r w:rsidR="0060055E">
        <w:rPr>
          <w:noProof/>
        </w:rPr>
        <w:t>4</w:t>
      </w:r>
      <w:r w:rsidRPr="004C388A">
        <w:fldChar w:fldCharType="end"/>
      </w:r>
      <w:bookmarkEnd w:id="106"/>
      <w:r w:rsidRPr="00EC120D">
        <w:t xml:space="preserve"> – </w:t>
      </w:r>
      <w:r w:rsidRPr="004C388A">
        <w:t>&lt;some&gt;</w:t>
      </w:r>
      <w:r w:rsidRPr="00EC120D">
        <w:t xml:space="preserve">Type </w:t>
      </w:r>
      <w:r w:rsidR="009A7DFE">
        <w:t>a</w:t>
      </w:r>
      <w:r w:rsidRPr="00EC120D">
        <w:t>dditional References</w:t>
      </w:r>
      <w:bookmarkEnd w:id="107"/>
      <w:bookmarkEnd w:id="1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9" w:name="_Ref55126139"/>
      <w:r w:rsidRPr="00EC120D">
        <w:t>Additional sub-components</w:t>
      </w:r>
      <w:bookmarkEnd w:id="109"/>
    </w:p>
    <w:p w14:paraId="02A3E578" w14:textId="64CB03FA"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60055E" w:rsidRPr="00EC120D">
        <w:t xml:space="preserve">Table </w:t>
      </w:r>
      <w:r w:rsidR="0060055E">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1FB79CA" w:rsidR="00576AC5" w:rsidRPr="00667BCF" w:rsidRDefault="00576AC5" w:rsidP="000F1590">
      <w:pPr>
        <w:pStyle w:val="TABLE-title"/>
      </w:pPr>
      <w:bookmarkStart w:id="110" w:name="_Ref55125045"/>
      <w:bookmarkStart w:id="111" w:name="_Toc184117023"/>
      <w:bookmarkStart w:id="112" w:name="_Toc236309338"/>
      <w:r w:rsidRPr="00EC120D">
        <w:t xml:space="preserve">Table </w:t>
      </w:r>
      <w:r w:rsidRPr="004C388A">
        <w:fldChar w:fldCharType="begin"/>
      </w:r>
      <w:r w:rsidRPr="004C388A">
        <w:instrText xml:space="preserve"> SEQ Table \* ARABIC </w:instrText>
      </w:r>
      <w:r w:rsidRPr="004C388A">
        <w:fldChar w:fldCharType="separate"/>
      </w:r>
      <w:r w:rsidR="0060055E">
        <w:rPr>
          <w:noProof/>
        </w:rPr>
        <w:t>5</w:t>
      </w:r>
      <w:r w:rsidRPr="004C388A">
        <w:fldChar w:fldCharType="end"/>
      </w:r>
      <w:bookmarkEnd w:id="11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1"/>
      <w:bookmarkEnd w:id="11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1FA19CB"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60055E" w:rsidRPr="0060055E">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3" w:name="_Ref55126167"/>
      <w:r w:rsidRPr="00EC120D">
        <w:t xml:space="preserve">Additional </w:t>
      </w:r>
      <w:r w:rsidR="00576AC5" w:rsidRPr="00EC120D">
        <w:t>Attribute values</w:t>
      </w:r>
      <w:bookmarkEnd w:id="113"/>
    </w:p>
    <w:p w14:paraId="0F2E4164" w14:textId="0C8BC2AA"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60055E" w:rsidRPr="00EC120D">
        <w:t xml:space="preserve">Table </w:t>
      </w:r>
      <w:r w:rsidR="0060055E">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ABC7300" w:rsidR="002E1224" w:rsidRPr="00EC120D" w:rsidRDefault="002E1224" w:rsidP="002E1224">
      <w:pPr>
        <w:pStyle w:val="TABLE-title"/>
      </w:pPr>
      <w:bookmarkStart w:id="114" w:name="_Ref55119200"/>
      <w:bookmarkStart w:id="115" w:name="_Toc184117024"/>
      <w:bookmarkStart w:id="116" w:name="_Toc236309339"/>
      <w:r w:rsidRPr="00EC120D">
        <w:t xml:space="preserve">Table </w:t>
      </w:r>
      <w:r w:rsidRPr="004C388A">
        <w:fldChar w:fldCharType="begin"/>
      </w:r>
      <w:r w:rsidRPr="004C388A">
        <w:instrText xml:space="preserve"> SEQ Table \* ARABIC </w:instrText>
      </w:r>
      <w:r w:rsidRPr="004C388A">
        <w:fldChar w:fldCharType="separate"/>
      </w:r>
      <w:r w:rsidR="0060055E">
        <w:rPr>
          <w:noProof/>
        </w:rPr>
        <w:t>6</w:t>
      </w:r>
      <w:r w:rsidRPr="004C388A">
        <w:fldChar w:fldCharType="end"/>
      </w:r>
      <w:bookmarkEnd w:id="114"/>
      <w:r w:rsidRPr="00EC120D">
        <w:t xml:space="preserve"> – &lt;some&gt;Type Attribute values for child Nodes</w:t>
      </w:r>
      <w:bookmarkEnd w:id="115"/>
      <w:bookmarkEnd w:id="11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7" w:name="_Toc205798670"/>
      <w:bookmarkStart w:id="118" w:name="_Toc265516543"/>
      <w:bookmarkStart w:id="119" w:name="_Toc349746860"/>
      <w:bookmarkStart w:id="120" w:name="_Toc499115805"/>
      <w:bookmarkStart w:id="121" w:name="_Toc29911965"/>
      <w:bookmarkStart w:id="122" w:name="_Toc184116969"/>
      <w:bookmarkStart w:id="123" w:name="_Toc236309236"/>
      <w:r w:rsidRPr="00EC120D">
        <w:t>NodeIds and BrowseNames</w:t>
      </w:r>
      <w:bookmarkEnd w:id="117"/>
      <w:bookmarkEnd w:id="118"/>
      <w:bookmarkEnd w:id="119"/>
      <w:bookmarkEnd w:id="120"/>
      <w:bookmarkEnd w:id="121"/>
      <w:bookmarkEnd w:id="122"/>
      <w:bookmarkEnd w:id="123"/>
    </w:p>
    <w:p w14:paraId="0860FC3C" w14:textId="77777777" w:rsidR="005444A2" w:rsidRPr="00EC120D" w:rsidRDefault="00831FE3" w:rsidP="005444A2">
      <w:pPr>
        <w:pStyle w:val="Heading4"/>
        <w:ind w:left="0" w:firstLine="0"/>
      </w:pPr>
      <w:bookmarkStart w:id="124" w:name="_Toc205798671"/>
      <w:bookmarkStart w:id="125" w:name="_Toc265516544"/>
      <w:bookmarkStart w:id="126" w:name="_Toc349746861"/>
      <w:bookmarkStart w:id="127" w:name="_Toc499115806"/>
      <w:bookmarkStart w:id="128" w:name="_Ref499808407"/>
      <w:bookmarkStart w:id="129" w:name="_Ref499894873"/>
      <w:bookmarkStart w:id="130" w:name="_Toc29911966"/>
      <w:r w:rsidRPr="00EC120D">
        <w:t>NodeIds</w:t>
      </w:r>
      <w:bookmarkEnd w:id="124"/>
      <w:bookmarkEnd w:id="125"/>
      <w:bookmarkEnd w:id="126"/>
      <w:bookmarkEnd w:id="127"/>
      <w:bookmarkEnd w:id="128"/>
      <w:bookmarkEnd w:id="129"/>
      <w:bookmarkEnd w:id="130"/>
    </w:p>
    <w:p w14:paraId="0BB94B5D" w14:textId="4B3B2501"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60055E">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lastRenderedPageBreak/>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1" w:name="_Ref37835018"/>
      <w:r w:rsidRPr="00EC120D">
        <w:t>BrowseNames</w:t>
      </w:r>
      <w:bookmarkEnd w:id="131"/>
      <w:r w:rsidR="005444A2" w:rsidRPr="00EC120D">
        <w:t xml:space="preserve"> </w:t>
      </w:r>
    </w:p>
    <w:p w14:paraId="5786394B" w14:textId="31DF7CF6"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60055E">
        <w:t>12.2</w:t>
      </w:r>
      <w:r w:rsidR="00A94CF2" w:rsidRPr="00EC120D">
        <w:fldChar w:fldCharType="end"/>
      </w:r>
      <w:r w:rsidR="00A94CF2" w:rsidRPr="00EC120D">
        <w:t>.</w:t>
      </w:r>
    </w:p>
    <w:p w14:paraId="69D7E3F1" w14:textId="4A3574CD"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60055E">
        <w:t>OPC 10000-3, OPC Unified Architecture - Part 3: Address Space Model</w:t>
      </w:r>
      <w:r w:rsidR="007A11B2" w:rsidRPr="00EC120D">
        <w:fldChar w:fldCharType="end"/>
      </w:r>
      <w:r w:rsidR="007A11B2" w:rsidRPr="00EC120D">
        <w:t>.</w:t>
      </w:r>
    </w:p>
    <w:p w14:paraId="5350E110" w14:textId="2239CE79"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60055E">
        <w:t xml:space="preserve">Table </w:t>
      </w:r>
      <w:r w:rsidR="0060055E">
        <w:rPr>
          <w:noProof/>
        </w:rPr>
        <w:t>74</w:t>
      </w:r>
      <w:r w:rsidR="0060055E">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2" w:name="_Toc184116970"/>
      <w:bookmarkStart w:id="133" w:name="_Toc236309237"/>
      <w:r w:rsidRPr="00EC120D">
        <w:t>Common Attributes</w:t>
      </w:r>
      <w:bookmarkEnd w:id="132"/>
      <w:bookmarkEnd w:id="133"/>
      <w:r w:rsidR="005444A2" w:rsidRPr="00EC120D">
        <w:t xml:space="preserve"> </w:t>
      </w:r>
    </w:p>
    <w:p w14:paraId="365ED989" w14:textId="77777777" w:rsidR="005444A2" w:rsidRPr="00EC120D" w:rsidRDefault="00831FE3" w:rsidP="005444A2">
      <w:pPr>
        <w:pStyle w:val="Heading4"/>
        <w:ind w:left="0" w:firstLine="0"/>
      </w:pPr>
      <w:bookmarkStart w:id="134" w:name="_Ref37835078"/>
      <w:r w:rsidRPr="00EC120D">
        <w:t>General</w:t>
      </w:r>
      <w:bookmarkEnd w:id="134"/>
      <w:r w:rsidR="005444A2" w:rsidRPr="00EC120D">
        <w:t xml:space="preserve"> </w:t>
      </w:r>
    </w:p>
    <w:p w14:paraId="6FCC20CD" w14:textId="683C4247"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60055E">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1FFA9604"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60055E" w:rsidRPr="00EC120D">
        <w:t xml:space="preserve">Table </w:t>
      </w:r>
      <w:r w:rsidR="0060055E">
        <w:rPr>
          <w:noProof/>
        </w:rPr>
        <w:t>7</w:t>
      </w:r>
      <w:r w:rsidRPr="00EC120D">
        <w:fldChar w:fldCharType="end"/>
      </w:r>
      <w:r w:rsidRPr="00EC120D">
        <w:t xml:space="preserve"> shall be set as specified in the table.</w:t>
      </w:r>
    </w:p>
    <w:p w14:paraId="51D63B40" w14:textId="3E565528" w:rsidR="00831FE3" w:rsidRPr="00EC120D" w:rsidRDefault="00831FE3" w:rsidP="00831FE3">
      <w:pPr>
        <w:pStyle w:val="TABLE-title"/>
      </w:pPr>
      <w:bookmarkStart w:id="135" w:name="_Ref499807592"/>
      <w:bookmarkStart w:id="136" w:name="_Toc265516744"/>
      <w:bookmarkStart w:id="137" w:name="_Toc332195660"/>
      <w:bookmarkStart w:id="138" w:name="_Toc499116099"/>
      <w:bookmarkStart w:id="139" w:name="_Toc34394283"/>
      <w:bookmarkStart w:id="140" w:name="_Toc184117025"/>
      <w:bookmarkStart w:id="141" w:name="_Toc236309340"/>
      <w:r w:rsidRPr="00EC120D">
        <w:lastRenderedPageBreak/>
        <w:t xml:space="preserve">Table </w:t>
      </w:r>
      <w:r w:rsidRPr="004C388A">
        <w:fldChar w:fldCharType="begin"/>
      </w:r>
      <w:r w:rsidRPr="004C388A">
        <w:instrText xml:space="preserve"> SEQ Table \* ARABIC </w:instrText>
      </w:r>
      <w:r w:rsidRPr="004C388A">
        <w:fldChar w:fldCharType="separate"/>
      </w:r>
      <w:r w:rsidR="0060055E">
        <w:rPr>
          <w:noProof/>
        </w:rPr>
        <w:t>7</w:t>
      </w:r>
      <w:r w:rsidRPr="004C388A">
        <w:fldChar w:fldCharType="end"/>
      </w:r>
      <w:bookmarkEnd w:id="135"/>
      <w:r w:rsidRPr="00EC120D">
        <w:t xml:space="preserve"> – Common Node Attributes</w:t>
      </w:r>
      <w:bookmarkEnd w:id="136"/>
      <w:bookmarkEnd w:id="137"/>
      <w:bookmarkEnd w:id="138"/>
      <w:bookmarkEnd w:id="139"/>
      <w:bookmarkEnd w:id="140"/>
      <w:bookmarkEnd w:id="14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F6BD6E3"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60055E">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5824424B"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60055E" w:rsidRPr="00EC120D">
        <w:t xml:space="preserve">Table </w:t>
      </w:r>
      <w:r w:rsidR="0060055E">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60055E" w:rsidRPr="00EC120D">
        <w:t xml:space="preserve">Table </w:t>
      </w:r>
      <w:r w:rsidR="0060055E">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0055E">
        <w:t>OPC 10000-3, OPC Unified Architecture - Part 3: Address Space Model</w:t>
      </w:r>
      <w:r w:rsidRPr="004C388A">
        <w:fldChar w:fldCharType="end"/>
      </w:r>
      <w:r w:rsidRPr="004C388A">
        <w:t>.</w:t>
      </w:r>
    </w:p>
    <w:p w14:paraId="194C1BC0" w14:textId="57854865" w:rsidR="00831FE3" w:rsidRPr="00EC120D" w:rsidRDefault="00831FE3" w:rsidP="00831FE3">
      <w:pPr>
        <w:pStyle w:val="TABLE-title"/>
      </w:pPr>
      <w:bookmarkStart w:id="142" w:name="_Ref499807626"/>
      <w:bookmarkStart w:id="143" w:name="_Toc265516745"/>
      <w:bookmarkStart w:id="144" w:name="_Toc332195661"/>
      <w:bookmarkStart w:id="145" w:name="_Toc499116100"/>
      <w:bookmarkStart w:id="146" w:name="_Toc34394284"/>
      <w:bookmarkStart w:id="147" w:name="_Toc184117026"/>
      <w:bookmarkStart w:id="148" w:name="_Toc236309341"/>
      <w:r w:rsidRPr="00EC120D">
        <w:t xml:space="preserve">Table </w:t>
      </w:r>
      <w:r w:rsidRPr="004C388A">
        <w:fldChar w:fldCharType="begin"/>
      </w:r>
      <w:r w:rsidRPr="004C388A">
        <w:instrText xml:space="preserve"> SEQ Table \* ARABIC </w:instrText>
      </w:r>
      <w:r w:rsidRPr="004C388A">
        <w:fldChar w:fldCharType="separate"/>
      </w:r>
      <w:r w:rsidR="0060055E">
        <w:rPr>
          <w:noProof/>
        </w:rPr>
        <w:t>8</w:t>
      </w:r>
      <w:r w:rsidRPr="004C388A">
        <w:fldChar w:fldCharType="end"/>
      </w:r>
      <w:bookmarkEnd w:id="142"/>
      <w:r w:rsidRPr="00EC120D">
        <w:t xml:space="preserve"> – Common Object Attributes</w:t>
      </w:r>
      <w:bookmarkEnd w:id="143"/>
      <w:bookmarkEnd w:id="144"/>
      <w:bookmarkEnd w:id="145"/>
      <w:bookmarkEnd w:id="146"/>
      <w:bookmarkEnd w:id="147"/>
      <w:bookmarkEnd w:id="14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1B7CAA5E"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60055E" w:rsidRPr="00EC120D">
        <w:t xml:space="preserve">Table </w:t>
      </w:r>
      <w:r w:rsidR="0060055E">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0055E">
        <w:t>OPC 10000-3, OPC Unified Architecture - Part 3: Address Space Model</w:t>
      </w:r>
      <w:r w:rsidRPr="004C388A">
        <w:fldChar w:fldCharType="end"/>
      </w:r>
      <w:r w:rsidRPr="004C388A">
        <w:t>.</w:t>
      </w:r>
    </w:p>
    <w:p w14:paraId="6B57AB9F" w14:textId="7FA83EF1" w:rsidR="00831FE3" w:rsidRPr="00EC120D" w:rsidRDefault="00831FE3" w:rsidP="00831FE3">
      <w:pPr>
        <w:pStyle w:val="TABLE-title"/>
      </w:pPr>
      <w:bookmarkStart w:id="149" w:name="_Ref499807645"/>
      <w:bookmarkStart w:id="150" w:name="_Toc265516746"/>
      <w:bookmarkStart w:id="151" w:name="_Toc332195662"/>
      <w:bookmarkStart w:id="152" w:name="_Toc499116101"/>
      <w:bookmarkStart w:id="153" w:name="_Toc34394285"/>
      <w:bookmarkStart w:id="154" w:name="_Toc184117027"/>
      <w:bookmarkStart w:id="155" w:name="_Toc236309342"/>
      <w:r w:rsidRPr="00EC120D">
        <w:t xml:space="preserve">Table </w:t>
      </w:r>
      <w:r w:rsidRPr="004C388A">
        <w:fldChar w:fldCharType="begin"/>
      </w:r>
      <w:r w:rsidRPr="004C388A">
        <w:instrText xml:space="preserve"> SEQ Table \* ARABIC </w:instrText>
      </w:r>
      <w:r w:rsidRPr="004C388A">
        <w:fldChar w:fldCharType="separate"/>
      </w:r>
      <w:r w:rsidR="0060055E">
        <w:rPr>
          <w:noProof/>
        </w:rPr>
        <w:t>9</w:t>
      </w:r>
      <w:r w:rsidRPr="004C388A">
        <w:fldChar w:fldCharType="end"/>
      </w:r>
      <w:bookmarkEnd w:id="149"/>
      <w:r w:rsidRPr="00EC120D">
        <w:t xml:space="preserve"> – Common Variable Attributes</w:t>
      </w:r>
      <w:bookmarkEnd w:id="150"/>
      <w:bookmarkEnd w:id="151"/>
      <w:bookmarkEnd w:id="152"/>
      <w:bookmarkEnd w:id="153"/>
      <w:bookmarkEnd w:id="154"/>
      <w:bookmarkEnd w:id="15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0308206"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60055E" w:rsidRPr="00EC120D">
        <w:t xml:space="preserve">Table </w:t>
      </w:r>
      <w:r w:rsidR="0060055E">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0055E">
        <w:t>OPC 10000-3, OPC Unified Architecture - Part 3: Address Space Model</w:t>
      </w:r>
      <w:r w:rsidRPr="004C388A">
        <w:fldChar w:fldCharType="end"/>
      </w:r>
      <w:r w:rsidRPr="004C388A">
        <w:t>.</w:t>
      </w:r>
    </w:p>
    <w:p w14:paraId="346F5517" w14:textId="5706452C" w:rsidR="00831FE3" w:rsidRPr="00EC120D" w:rsidRDefault="00831FE3" w:rsidP="00831FE3">
      <w:pPr>
        <w:pStyle w:val="TABLE-title"/>
      </w:pPr>
      <w:bookmarkStart w:id="156" w:name="_Ref499807679"/>
      <w:bookmarkStart w:id="157" w:name="_Toc265516747"/>
      <w:bookmarkStart w:id="158" w:name="_Toc332195663"/>
      <w:bookmarkStart w:id="159" w:name="_Toc499116102"/>
      <w:bookmarkStart w:id="160" w:name="_Toc34394286"/>
      <w:bookmarkStart w:id="161" w:name="_Toc184117028"/>
      <w:bookmarkStart w:id="162" w:name="_Toc236309343"/>
      <w:r w:rsidRPr="00EC120D">
        <w:lastRenderedPageBreak/>
        <w:t xml:space="preserve">Table </w:t>
      </w:r>
      <w:r w:rsidRPr="004C388A">
        <w:fldChar w:fldCharType="begin"/>
      </w:r>
      <w:r w:rsidRPr="004C388A">
        <w:instrText xml:space="preserve"> SEQ Table \* ARABIC </w:instrText>
      </w:r>
      <w:r w:rsidRPr="004C388A">
        <w:fldChar w:fldCharType="separate"/>
      </w:r>
      <w:r w:rsidR="0060055E">
        <w:rPr>
          <w:noProof/>
        </w:rPr>
        <w:t>10</w:t>
      </w:r>
      <w:r w:rsidRPr="004C388A">
        <w:fldChar w:fldCharType="end"/>
      </w:r>
      <w:bookmarkEnd w:id="156"/>
      <w:r w:rsidRPr="00EC120D">
        <w:t xml:space="preserve"> – Common VariableType Attributes</w:t>
      </w:r>
      <w:bookmarkEnd w:id="157"/>
      <w:bookmarkEnd w:id="158"/>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673B263"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60055E" w:rsidRPr="00EC120D">
        <w:t xml:space="preserve">Table </w:t>
      </w:r>
      <w:r w:rsidR="0060055E">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0055E">
        <w:t>OPC 10000-3, OPC Unified Architecture - Part 3: Address Space Model</w:t>
      </w:r>
      <w:r w:rsidRPr="004C388A">
        <w:fldChar w:fldCharType="end"/>
      </w:r>
      <w:r w:rsidRPr="004C388A">
        <w:t>.</w:t>
      </w:r>
    </w:p>
    <w:p w14:paraId="17D52BF4" w14:textId="1FBE0A9B" w:rsidR="00831FE3" w:rsidRPr="00667BCF" w:rsidRDefault="00831FE3" w:rsidP="00831FE3">
      <w:pPr>
        <w:pStyle w:val="TABLE-title"/>
      </w:pPr>
      <w:bookmarkStart w:id="163" w:name="_Ref497310130"/>
      <w:bookmarkStart w:id="164" w:name="_Toc499116103"/>
      <w:bookmarkStart w:id="165" w:name="_Toc34394287"/>
      <w:bookmarkStart w:id="166" w:name="_Toc184117029"/>
      <w:bookmarkStart w:id="167" w:name="_Toc236309344"/>
      <w:r w:rsidRPr="00EC120D">
        <w:t xml:space="preserve">Table </w:t>
      </w:r>
      <w:r w:rsidRPr="004C388A">
        <w:fldChar w:fldCharType="begin"/>
      </w:r>
      <w:r w:rsidRPr="004C388A">
        <w:instrText xml:space="preserve"> SEQ Table \* ARABIC </w:instrText>
      </w:r>
      <w:r w:rsidRPr="004C388A">
        <w:fldChar w:fldCharType="separate"/>
      </w:r>
      <w:r w:rsidR="0060055E">
        <w:rPr>
          <w:noProof/>
        </w:rPr>
        <w:t>11</w:t>
      </w:r>
      <w:r w:rsidRPr="004C388A">
        <w:fldChar w:fldCharType="end"/>
      </w:r>
      <w:bookmarkEnd w:id="163"/>
      <w:r w:rsidRPr="00EC120D">
        <w:t xml:space="preserve"> – Common Method Attributes</w:t>
      </w:r>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8" w:name="_Ref108692395"/>
      <w:bookmarkStart w:id="169" w:name="_Toc184116971"/>
      <w:bookmarkStart w:id="170" w:name="_Toc236309238"/>
      <w:r>
        <w:t>Structures</w:t>
      </w:r>
      <w:bookmarkEnd w:id="168"/>
      <w:bookmarkEnd w:id="169"/>
      <w:bookmarkEnd w:id="170"/>
    </w:p>
    <w:p w14:paraId="59BC2737" w14:textId="212E3E36" w:rsidR="00C550A9" w:rsidRDefault="00C45EBA" w:rsidP="000E04D8">
      <w:pPr>
        <w:pStyle w:val="PARAGRAPH"/>
      </w:pPr>
      <w:r>
        <w:fldChar w:fldCharType="begin"/>
      </w:r>
      <w:r>
        <w:instrText xml:space="preserve"> REF UAPart3 \h </w:instrText>
      </w:r>
      <w:r>
        <w:fldChar w:fldCharType="separate"/>
      </w:r>
      <w:r w:rsidR="0060055E">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50E80D74"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60055E" w:rsidRPr="00373E57">
        <w:t xml:space="preserve">Table </w:t>
      </w:r>
      <w:r w:rsidR="0060055E">
        <w:rPr>
          <w:noProof/>
        </w:rPr>
        <w:t>12</w:t>
      </w:r>
      <w:r w:rsidRPr="00373E57">
        <w:fldChar w:fldCharType="end"/>
      </w:r>
      <w:r w:rsidR="000E04D8" w:rsidRPr="00373E57">
        <w:t>.</w:t>
      </w:r>
    </w:p>
    <w:p w14:paraId="49A4B630" w14:textId="5099146D" w:rsidR="000E04D8" w:rsidRPr="00373E57" w:rsidRDefault="000E04D8" w:rsidP="000E04D8">
      <w:pPr>
        <w:pStyle w:val="TABLE-title"/>
      </w:pPr>
      <w:bookmarkStart w:id="172" w:name="_Ref108519484"/>
      <w:bookmarkStart w:id="173" w:name="_Ref108518673"/>
      <w:bookmarkStart w:id="174" w:name="_Toc184117030"/>
      <w:bookmarkStart w:id="175" w:name="_Toc236309345"/>
      <w:r w:rsidRPr="00373E57">
        <w:t xml:space="preserve">Table </w:t>
      </w:r>
      <w:r w:rsidRPr="00373E57">
        <w:fldChar w:fldCharType="begin"/>
      </w:r>
      <w:r w:rsidRPr="00373E57">
        <w:instrText xml:space="preserve"> SEQ Table \* ARABIC </w:instrText>
      </w:r>
      <w:r w:rsidRPr="00373E57">
        <w:fldChar w:fldCharType="separate"/>
      </w:r>
      <w:r w:rsidR="0060055E">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bookmarkEnd w:id="17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F9E33C2"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60055E" w:rsidRPr="00373E57">
        <w:t xml:space="preserve">Table </w:t>
      </w:r>
      <w:r w:rsidR="0060055E">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2B51C379" w:rsidR="00C550A9" w:rsidRPr="00373E57" w:rsidRDefault="00C550A9" w:rsidP="00C550A9">
      <w:pPr>
        <w:pStyle w:val="TABLE-title"/>
      </w:pPr>
      <w:bookmarkStart w:id="176" w:name="_Ref108519581"/>
      <w:bookmarkStart w:id="177" w:name="_Toc184117031"/>
      <w:bookmarkStart w:id="178" w:name="_Toc236309346"/>
      <w:r w:rsidRPr="00373E57">
        <w:t xml:space="preserve">Table </w:t>
      </w:r>
      <w:r w:rsidRPr="00373E57">
        <w:fldChar w:fldCharType="begin"/>
      </w:r>
      <w:r w:rsidRPr="00373E57">
        <w:instrText xml:space="preserve"> SEQ Table \* ARABIC </w:instrText>
      </w:r>
      <w:r w:rsidRPr="00373E57">
        <w:fldChar w:fldCharType="separate"/>
      </w:r>
      <w:r w:rsidR="0060055E">
        <w:rPr>
          <w:noProof/>
        </w:rPr>
        <w:t>13</w:t>
      </w:r>
      <w:r w:rsidRPr="00373E57">
        <w:fldChar w:fldCharType="end"/>
      </w:r>
      <w:bookmarkEnd w:id="176"/>
      <w:r w:rsidRPr="00373E57">
        <w:t xml:space="preserve"> –</w:t>
      </w:r>
      <w:r w:rsidR="00373E57">
        <w:t xml:space="preserve"> </w:t>
      </w:r>
      <w:r w:rsidRPr="00373E57">
        <w:t>Structures with optional fields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A15A79D"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60055E" w:rsidRPr="00373E57">
        <w:t xml:space="preserve">Table </w:t>
      </w:r>
      <w:r w:rsidR="0060055E">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5E69A8A4" w:rsidR="00C550A9" w:rsidRPr="00373E57" w:rsidRDefault="00C550A9" w:rsidP="00C550A9">
      <w:pPr>
        <w:pStyle w:val="TABLE-title"/>
      </w:pPr>
      <w:bookmarkStart w:id="179" w:name="_Ref108519635"/>
      <w:bookmarkStart w:id="180" w:name="_Toc184117032"/>
      <w:bookmarkStart w:id="181" w:name="_Toc236309347"/>
      <w:r w:rsidRPr="00373E57">
        <w:t xml:space="preserve">Table </w:t>
      </w:r>
      <w:r w:rsidRPr="00373E57">
        <w:fldChar w:fldCharType="begin"/>
      </w:r>
      <w:r w:rsidRPr="00373E57">
        <w:instrText xml:space="preserve"> SEQ Table \* ARABIC </w:instrText>
      </w:r>
      <w:r w:rsidRPr="00373E57">
        <w:fldChar w:fldCharType="separate"/>
      </w:r>
      <w:r w:rsidR="0060055E">
        <w:rPr>
          <w:noProof/>
        </w:rPr>
        <w:t>14</w:t>
      </w:r>
      <w:r w:rsidRPr="00373E57">
        <w:fldChar w:fldCharType="end"/>
      </w:r>
      <w:bookmarkEnd w:id="17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2" w:name="_Toc442691849"/>
      <w:bookmarkStart w:id="183" w:name="_Toc29911974"/>
      <w:bookmarkStart w:id="184" w:name="_Toc184116978"/>
      <w:bookmarkStart w:id="185" w:name="_Clause_c4"/>
      <w:bookmarkStart w:id="186" w:name="_Toc236309239"/>
      <w:r w:rsidRPr="00EC120D">
        <w:t>General information to OpenUSD and OPC UA</w:t>
      </w:r>
      <w:bookmarkEnd w:id="182"/>
      <w:bookmarkEnd w:id="183"/>
      <w:bookmarkEnd w:id="184"/>
      <w:bookmarkEnd w:id="185"/>
      <w:bookmarkEnd w:id="186"/>
    </w:p>
    <w:p w14:paraId="5E4E1B10" w14:textId="77777777" w:rsidR="00F95EC5" w:rsidRPr="00EC120D" w:rsidRDefault="00831FE3" w:rsidP="00F95EC5">
      <w:pPr>
        <w:pStyle w:val="Heading2"/>
        <w:ind w:left="0" w:firstLine="0"/>
      </w:pPr>
      <w:bookmarkStart w:id="187" w:name="_Toc442691850"/>
      <w:bookmarkStart w:id="188" w:name="_Toc29911975"/>
      <w:bookmarkStart w:id="189" w:name="_Toc184116979"/>
      <w:bookmarkStart w:id="190" w:name="_Clause_c4_1"/>
      <w:bookmarkStart w:id="191" w:name="_Toc236309240"/>
      <w:r w:rsidRPr="00EC120D">
        <w:t>Introduction to OpenUSD</w:t>
      </w:r>
      <w:bookmarkEnd w:id="187"/>
      <w:bookmarkEnd w:id="188"/>
      <w:bookmarkEnd w:id="189"/>
      <w:bookmarkEnd w:id="190"/>
      <w:bookmarkEnd w:id="191"/>
    </w:p>
    <w:p w14:paraId="26A99D2F" w14:textId="77777777" w:rsidR="00A13EC6" w:rsidRDefault="00870778">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53FFD3B0" w14:textId="77777777" w:rsidR="00A13EC6" w:rsidRDefault="00870778">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1868E8F2" w14:textId="77777777" w:rsidR="00A13EC6" w:rsidRDefault="00870778">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192" w:name="_Toc442691851"/>
      <w:bookmarkStart w:id="193" w:name="_Toc29911976"/>
      <w:bookmarkStart w:id="194" w:name="_Toc184116980"/>
      <w:bookmarkStart w:id="195" w:name="_Clause_c4_2"/>
      <w:bookmarkStart w:id="196" w:name="_Toc236309241"/>
      <w:r w:rsidRPr="00EC120D">
        <w:t>Introduction to OPC Unified Architecture</w:t>
      </w:r>
      <w:bookmarkEnd w:id="192"/>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6309242"/>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4E47952"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60055E">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lastRenderedPageBreak/>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OpenUSD</w:t>
      </w:r>
      <w:r w:rsidRPr="00EC120D">
        <w:t>, OPC UA makes it easier for end users to access data via generic commercial applications.</w:t>
      </w:r>
    </w:p>
    <w:p w14:paraId="4EDB4123" w14:textId="0CE3913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60055E">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6309243"/>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EE3F076"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60055E">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20A54AE"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60055E" w:rsidRPr="00EC120D">
        <w:t xml:space="preserve">Figure </w:t>
      </w:r>
      <w:r w:rsidR="0060055E">
        <w:rPr>
          <w:noProof/>
        </w:rPr>
        <w:t>1</w:t>
      </w:r>
      <w:r w:rsidRPr="00EC120D">
        <w:fldChar w:fldCharType="end"/>
      </w:r>
      <w:r w:rsidRPr="00EC120D">
        <w:t>.</w:t>
      </w:r>
    </w:p>
    <w:p w14:paraId="0BD1B04E" w14:textId="405305DD" w:rsidR="003C6085" w:rsidRPr="004C388A" w:rsidRDefault="0060055E"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19.3pt;height:234pt" o:ole="">
            <v:imagedata r:id="rId57" o:title=""/>
          </v:shape>
          <o:OLEObject Type="Embed" ProgID="PowerPoint.Slide.12" ShapeID="_x0000_i1030" DrawAspect="Content" ObjectID="_1846921661" r:id="rId58"/>
        </w:object>
      </w:r>
    </w:p>
    <w:p w14:paraId="06654834" w14:textId="51344A87" w:rsidR="003C6085" w:rsidRPr="00EC120D" w:rsidRDefault="003C6085" w:rsidP="003C6085">
      <w:pPr>
        <w:pStyle w:val="FIGURE-title"/>
      </w:pPr>
      <w:bookmarkStart w:id="202" w:name="_Ref531777624"/>
      <w:bookmarkStart w:id="203" w:name="_Toc34394275"/>
      <w:bookmarkStart w:id="204" w:name="_Toc184117014"/>
      <w:bookmarkStart w:id="205" w:name="_Toc236309329"/>
      <w:r w:rsidRPr="00EC120D">
        <w:t xml:space="preserve">Figure </w:t>
      </w:r>
      <w:r w:rsidRPr="004C388A">
        <w:fldChar w:fldCharType="begin"/>
      </w:r>
      <w:r w:rsidRPr="004C388A">
        <w:instrText xml:space="preserve"> SEQ Figure \* ARABIC </w:instrText>
      </w:r>
      <w:r w:rsidRPr="004C388A">
        <w:fldChar w:fldCharType="separate"/>
      </w:r>
      <w:r w:rsidR="0060055E">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6309244"/>
      <w:r w:rsidRPr="00EC120D">
        <w:lastRenderedPageBreak/>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71F67730"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60055E" w:rsidRPr="00EC120D">
        <w:t xml:space="preserve">Figure </w:t>
      </w:r>
      <w:r w:rsidR="0060055E">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21662" r:id="rId60"/>
        </w:object>
      </w:r>
      <w:commentRangeEnd w:id="209"/>
      <w:r w:rsidRPr="004C388A">
        <w:rPr>
          <w:rStyle w:val="CommentReference"/>
          <w:sz w:val="22"/>
          <w:szCs w:val="22"/>
          <w:lang w:val="en-GB"/>
        </w:rPr>
        <w:commentReference w:id="209"/>
      </w:r>
    </w:p>
    <w:p w14:paraId="4F308B6A" w14:textId="77800654" w:rsidR="003C6085" w:rsidRPr="00EC120D" w:rsidRDefault="003C6085" w:rsidP="003C6085">
      <w:pPr>
        <w:pStyle w:val="FIGURE-title"/>
      </w:pPr>
      <w:bookmarkStart w:id="210" w:name="_Ref495481497"/>
      <w:bookmarkStart w:id="211" w:name="_Toc34394276"/>
      <w:bookmarkStart w:id="212" w:name="_Toc184117015"/>
      <w:bookmarkStart w:id="213" w:name="_Toc236309330"/>
      <w:r w:rsidRPr="00EC120D">
        <w:t xml:space="preserve">Figure </w:t>
      </w:r>
      <w:r w:rsidRPr="004C388A">
        <w:fldChar w:fldCharType="begin"/>
      </w:r>
      <w:r w:rsidRPr="004C388A">
        <w:instrText xml:space="preserve"> SEQ Figure \* ARABIC </w:instrText>
      </w:r>
      <w:r w:rsidRPr="004C388A">
        <w:fldChar w:fldCharType="separate"/>
      </w:r>
      <w:r w:rsidR="0060055E">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55FD1C8B"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60055E" w:rsidRPr="00EC120D">
        <w:t xml:space="preserve">Figure </w:t>
      </w:r>
      <w:r w:rsidR="0060055E">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32E9BEBD"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60055E" w:rsidRPr="00EC120D">
        <w:t xml:space="preserve">Figure </w:t>
      </w:r>
      <w:r w:rsidR="0060055E">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4DE2DBC0"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60055E">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w:t>
      </w:r>
      <w:r w:rsidRPr="00EC120D">
        <w:lastRenderedPageBreak/>
        <w:t xml:space="preserve">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21663" r:id="rId66"/>
        </w:object>
      </w:r>
    </w:p>
    <w:p w14:paraId="4274134E" w14:textId="773E93B8" w:rsidR="003C6085" w:rsidRPr="00EC120D" w:rsidRDefault="003C6085" w:rsidP="003C6085">
      <w:pPr>
        <w:pStyle w:val="FIGURE-title"/>
      </w:pPr>
      <w:bookmarkStart w:id="214" w:name="_Ref495481599"/>
      <w:bookmarkStart w:id="215" w:name="_Toc34394277"/>
      <w:bookmarkStart w:id="216" w:name="_Toc184117016"/>
      <w:bookmarkStart w:id="217" w:name="_Toc236309331"/>
      <w:r w:rsidRPr="00EC120D">
        <w:t xml:space="preserve">Figure </w:t>
      </w:r>
      <w:r w:rsidRPr="004C388A">
        <w:fldChar w:fldCharType="begin"/>
      </w:r>
      <w:r w:rsidRPr="004C388A">
        <w:instrText xml:space="preserve"> SEQ Figure \* ARABIC </w:instrText>
      </w:r>
      <w:r w:rsidRPr="004C388A">
        <w:fldChar w:fldCharType="separate"/>
      </w:r>
      <w:r w:rsidR="0060055E">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3D4C7F78"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60055E" w:rsidRPr="00EC120D">
        <w:t xml:space="preserve">Figure </w:t>
      </w:r>
      <w:r w:rsidR="0060055E">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21664" r:id="rId68"/>
        </w:object>
      </w:r>
    </w:p>
    <w:p w14:paraId="72842122" w14:textId="1B76FA86" w:rsidR="003C6085" w:rsidRPr="00667BCF" w:rsidRDefault="003C6085" w:rsidP="003C6085">
      <w:pPr>
        <w:pStyle w:val="FIGURE-title"/>
      </w:pPr>
      <w:bookmarkStart w:id="218" w:name="_Ref495482128"/>
      <w:bookmarkStart w:id="219" w:name="_Toc34394278"/>
      <w:bookmarkStart w:id="220" w:name="_Toc184117017"/>
      <w:bookmarkStart w:id="221" w:name="_Toc236309332"/>
      <w:r w:rsidRPr="00EC120D">
        <w:t xml:space="preserve">Figure </w:t>
      </w:r>
      <w:r w:rsidRPr="004C388A">
        <w:fldChar w:fldCharType="begin"/>
      </w:r>
      <w:r w:rsidRPr="004C388A">
        <w:instrText xml:space="preserve"> SEQ Figure \* ARABIC </w:instrText>
      </w:r>
      <w:r w:rsidRPr="004C388A">
        <w:fldChar w:fldCharType="separate"/>
      </w:r>
      <w:r w:rsidR="0060055E">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1BA4CB63"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60055E" w:rsidRPr="00EC120D">
        <w:t xml:space="preserve">Figure </w:t>
      </w:r>
      <w:r w:rsidR="0060055E">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21665" r:id="rId70"/>
        </w:object>
      </w:r>
    </w:p>
    <w:p w14:paraId="16D9EC73" w14:textId="3E56F575" w:rsidR="003C6085" w:rsidRPr="00EC120D" w:rsidRDefault="003C6085" w:rsidP="003C6085">
      <w:pPr>
        <w:pStyle w:val="FIGURE-title"/>
      </w:pPr>
      <w:bookmarkStart w:id="222" w:name="_Ref495482154"/>
      <w:bookmarkStart w:id="223" w:name="_Toc34394279"/>
      <w:bookmarkStart w:id="224" w:name="_Toc184117018"/>
      <w:bookmarkStart w:id="225" w:name="_Toc236309333"/>
      <w:r w:rsidRPr="00EC120D">
        <w:t xml:space="preserve">Figure </w:t>
      </w:r>
      <w:r w:rsidRPr="004C388A">
        <w:fldChar w:fldCharType="begin"/>
      </w:r>
      <w:r w:rsidRPr="004C388A">
        <w:instrText xml:space="preserve"> SEQ Figure \* ARABIC </w:instrText>
      </w:r>
      <w:r w:rsidRPr="004C388A">
        <w:fldChar w:fldCharType="separate"/>
      </w:r>
      <w:r w:rsidR="0060055E">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430816E8"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60055E">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60055E">
        <w:t>OPC 10000-5, OPC Unified Architecture - Part 5: Information Model</w:t>
      </w:r>
      <w:r w:rsidRPr="00EC120D">
        <w:rPr>
          <w:rFonts w:cs="Calibri"/>
        </w:rPr>
        <w:fldChar w:fldCharType="end"/>
      </w:r>
      <w:r w:rsidRPr="00EC120D">
        <w:t>.</w:t>
      </w:r>
    </w:p>
    <w:p w14:paraId="4F8FE53B" w14:textId="0C406F3B"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60055E">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6309245"/>
      <w:r w:rsidRPr="00EC120D">
        <w:t xml:space="preserve">Use </w:t>
      </w:r>
      <w:r w:rsidR="00BE7277" w:rsidRPr="00EC120D">
        <w:t>c</w:t>
      </w:r>
      <w:r w:rsidRPr="00EC120D">
        <w:t>ases</w:t>
      </w:r>
      <w:bookmarkEnd w:id="226"/>
      <w:bookmarkEnd w:id="227"/>
      <w:bookmarkEnd w:id="228"/>
    </w:p>
    <w:p w14:paraId="09CFA7A6" w14:textId="77777777" w:rsidR="00A13EC6" w:rsidRDefault="00870778">
      <w:pPr>
        <w:pStyle w:val="PARAGRAPH"/>
      </w:pPr>
      <w:r>
        <w:t xml:space="preserve">Two worked examples materialize the Part 1 demo assets as Part 2 address spaces (the generated nodesets are </w:t>
      </w:r>
      <w:r>
        <w:rPr>
          <w:rStyle w:val="VARIABLE"/>
        </w:rPr>
        <w:t>pumps/Opc.Ua.Pumps.OpenUsdScene.NodeSet2.xml</w:t>
      </w:r>
      <w:r>
        <w:t xml:space="preserve"> and </w:t>
      </w:r>
      <w:r>
        <w:rPr>
          <w:rStyle w:val="VARIABLE"/>
        </w:rPr>
        <w:t>robotics/Opc.Ua.Robotics.OpenUsdScene.NodeSet2.xml</w:t>
      </w:r>
      <w:r>
        <w:t xml:space="preserve">, each </w:t>
      </w:r>
      <w:r>
        <w:rPr>
          <w:rStyle w:val="VARIABLE"/>
        </w:rPr>
        <w:t>RequiredModel</w:t>
      </w:r>
      <w:r>
        <w:t>-ing this Scene model + base UA):</w:t>
      </w:r>
    </w:p>
    <w:p w14:paraId="7E5F3868" w14:textId="77777777" w:rsidR="00A13EC6" w:rsidRDefault="00870778">
      <w:pPr>
        <w:pStyle w:val="ListBullet"/>
        <w:numPr>
          <w:ilvl w:val="0"/>
          <w:numId w:val="21"/>
        </w:numPr>
      </w:pPr>
      <w:r>
        <w:rPr>
          <w:b/>
        </w:rPr>
        <w:t>Pump / Plant.</w:t>
      </w:r>
      <w:r>
        <w:t xml:space="preserve"> The composed </w:t>
      </w:r>
      <w:r>
        <w:rPr>
          <w:b/>
        </w:rPr>
        <w:t>Plant</w:t>
      </w:r>
      <w:r>
        <w:t xml:space="preserve"> stage (</w:t>
      </w:r>
      <w:r>
        <w:rPr>
          <w:rStyle w:val="VARIABLE"/>
        </w:rPr>
        <w:t>Plant.usda</w:t>
      </w:r>
      <w:r>
        <w:t xml:space="preserve">, which references and instances </w:t>
      </w:r>
      <w:r>
        <w:rPr>
          <w:rStyle w:val="VARIABLE"/>
        </w:rPr>
        <w:t>pump.usda</w:t>
      </w:r>
      <w:r>
        <w:t xml:space="preserve">) materialized as a </w:t>
      </w:r>
      <w:r>
        <w:rPr>
          <w:rStyle w:val="VARIABLE"/>
        </w:rPr>
        <w:t>UsdStageType</w:t>
      </w:r>
      <w:r>
        <w:t xml:space="preserve"> + prim tree (</w:t>
      </w:r>
      <w:r>
        <w:rPr>
          <w:rStyle w:val="VARIABLE"/>
        </w:rPr>
        <w:t>/Plant</w:t>
      </w:r>
      <w:r>
        <w:t xml:space="preserve">, </w:t>
      </w:r>
      <w:r>
        <w:rPr>
          <w:rStyle w:val="VARIABLE"/>
        </w:rPr>
        <w:t>/Plant/Pumps/P101</w:t>
      </w:r>
      <w:r>
        <w:t xml:space="preserve">, </w:t>
      </w:r>
      <w:r>
        <w:rPr>
          <w:rStyle w:val="VARIABLE"/>
        </w:rPr>
        <w:t>Pump</w:t>
      </w:r>
      <w:r>
        <w:t>/</w:t>
      </w:r>
      <w:r>
        <w:rPr>
          <w:rStyle w:val="VARIABLE"/>
        </w:rPr>
        <w:t>Body</w:t>
      </w:r>
      <w:r>
        <w:t>/</w:t>
      </w:r>
      <w:r>
        <w:rPr>
          <w:rStyle w:val="VARIABLE"/>
        </w:rPr>
        <w:t>Impeller</w:t>
      </w:r>
      <w:r>
        <w:t xml:space="preserve">), with a </w:t>
      </w:r>
      <w:r>
        <w:rPr>
          <w:b/>
        </w:rPr>
        <w:t>live</w:t>
      </w:r>
      <w:r>
        <w:t xml:space="preserve"> </w:t>
      </w:r>
      <w:r>
        <w:rPr>
          <w:rStyle w:val="VARIABLE"/>
        </w:rPr>
        <w:t>Impeller</w:t>
      </w:r>
      <w:r>
        <w:t xml:space="preserve"> </w:t>
      </w:r>
      <w:r>
        <w:rPr>
          <w:rStyle w:val="VARIABLE"/>
        </w:rPr>
        <w:t>xformOp:rotateZ</w:t>
      </w:r>
      <w:r>
        <w:t xml:space="preserve"> attribute (Mode A, historizing) </w:t>
      </w:r>
      <w:r>
        <w:lastRenderedPageBreak/>
        <w:t xml:space="preserve">driven from pump flow, and </w:t>
      </w:r>
      <w:r>
        <w:rPr>
          <w:rStyle w:val="VARIABLE"/>
        </w:rPr>
        <w:t>UsdCompositionArcType</w:t>
      </w:r>
      <w:r>
        <w:t xml:space="preserve"> entries recording the </w:t>
      </w:r>
      <w:r>
        <w:rPr>
          <w:rStyle w:val="VARIABLE"/>
        </w:rPr>
        <w:t>Reference</w:t>
      </w:r>
      <w:r>
        <w:t>/</w:t>
      </w:r>
      <w:r>
        <w:rPr>
          <w:rStyle w:val="VARIABLE"/>
        </w:rPr>
        <w:t>Instance</w:t>
      </w:r>
      <w:r>
        <w:t xml:space="preserve"> aggregation of the pumps.</w:t>
      </w:r>
    </w:p>
    <w:p w14:paraId="2603FB53" w14:textId="77777777" w:rsidR="00A13EC6" w:rsidRDefault="00870778">
      <w:pPr>
        <w:pStyle w:val="ListBullet"/>
        <w:numPr>
          <w:ilvl w:val="0"/>
          <w:numId w:val="21"/>
        </w:numPr>
      </w:pPr>
      <w:r>
        <w:rPr>
          <w:b/>
        </w:rPr>
        <w:t>Robot / Cell.</w:t>
      </w:r>
      <w:r>
        <w:t xml:space="preserve"> The composed </w:t>
      </w:r>
      <w:r>
        <w:rPr>
          <w:b/>
        </w:rPr>
        <w:t>Cell</w:t>
      </w:r>
      <w:r>
        <w:t xml:space="preserve"> stage (</w:t>
      </w:r>
      <w:r>
        <w:rPr>
          <w:rStyle w:val="VARIABLE"/>
        </w:rPr>
        <w:t>Cell.usda</w:t>
      </w:r>
      <w:r>
        <w:t xml:space="preserve"> → </w:t>
      </w:r>
      <w:r>
        <w:rPr>
          <w:rStyle w:val="VARIABLE"/>
        </w:rPr>
        <w:t>robot.usda</w:t>
      </w:r>
      <w:r>
        <w:t xml:space="preserve"> + </w:t>
      </w:r>
      <w:r>
        <w:rPr>
          <w:rStyle w:val="VARIABLE"/>
        </w:rPr>
        <w:t>tool.usda</w:t>
      </w:r>
      <w:r>
        <w:t xml:space="preserve">) materialized with nested </w:t>
      </w:r>
      <w:r>
        <w:rPr>
          <w:rStyle w:val="VARIABLE"/>
        </w:rPr>
        <w:t>Xform</w:t>
      </w:r>
      <w:r>
        <w:t xml:space="preserve"> joints (</w:t>
      </w:r>
      <w:r>
        <w:rPr>
          <w:rStyle w:val="VARIABLE"/>
        </w:rPr>
        <w:t>Base</w:t>
      </w:r>
      <w:r>
        <w:t>/</w:t>
      </w:r>
      <w:r>
        <w:rPr>
          <w:rStyle w:val="VARIABLE"/>
        </w:rPr>
        <w:t>J1</w:t>
      </w:r>
      <w:r>
        <w:t>…</w:t>
      </w:r>
      <w:r>
        <w:rPr>
          <w:rStyle w:val="VARIABLE"/>
        </w:rPr>
        <w:t>J6</w:t>
      </w:r>
      <w:r>
        <w:t>/</w:t>
      </w:r>
      <w:r>
        <w:rPr>
          <w:rStyle w:val="VARIABLE"/>
        </w:rPr>
        <w:t>Flange</w:t>
      </w:r>
      <w:r>
        <w:t>/</w:t>
      </w:r>
      <w:r>
        <w:rPr>
          <w:rStyle w:val="VARIABLE"/>
        </w:rPr>
        <w:t>Tool</w:t>
      </w:r>
      <w:r>
        <w:t xml:space="preserve">), </w:t>
      </w:r>
      <w:r>
        <w:rPr>
          <w:b/>
        </w:rPr>
        <w:t>live</w:t>
      </w:r>
      <w:r>
        <w:t xml:space="preserve"> joint-rotate attributes (Mode A), and a vendor-extension demo — an applied </w:t>
      </w:r>
      <w:r>
        <w:rPr>
          <w:rStyle w:val="VARIABLE"/>
        </w:rPr>
        <w:t>UsdCollectionAPIType</w:t>
      </w:r>
      <w:r>
        <w:t xml:space="preserve"> (a materialized API schema) attached via </w:t>
      </w:r>
      <w:r>
        <w:rPr>
          <w:rStyle w:val="VARIABLE"/>
        </w:rPr>
        <w:t>HasAddIn</w:t>
      </w:r>
      <w:r>
        <w:t>.</w:t>
      </w:r>
    </w:p>
    <w:p w14:paraId="01CD5747" w14:textId="77777777" w:rsidR="00A13EC6" w:rsidRDefault="00870778">
      <w:pPr>
        <w:pStyle w:val="PARAGRAPH"/>
      </w:pPr>
      <w:r>
        <w:rPr>
          <w:b/>
        </w:rPr>
        <w:t>Reproduce.</w:t>
      </w:r>
      <w:r>
        <w:t xml:space="preserve"> The example nodesets are generated from the </w:t>
      </w:r>
      <w:r>
        <w:rPr>
          <w:rStyle w:val="VARIABLE"/>
        </w:rPr>
        <w:t>.usda</w:t>
      </w:r>
      <w:r>
        <w:t xml:space="preserve"> assets by the reference converter and are byte-deterministic:</w:t>
      </w:r>
    </w:p>
    <w:p w14:paraId="3D99F424" w14:textId="77777777" w:rsidR="00A13EC6" w:rsidRDefault="00870778">
      <w:pPr>
        <w:pStyle w:val="CODE"/>
      </w:pPr>
      <w:r>
        <w:t>python metaverse-specs/extras/openusd-scene/tools/regen_examples.py     # (re)generate both example nodesets</w:t>
      </w:r>
    </w:p>
    <w:p w14:paraId="5637EF82" w14:textId="77777777" w:rsidR="00A13EC6" w:rsidRDefault="00870778">
      <w:pPr>
        <w:pStyle w:val="CODE"/>
      </w:pPr>
      <w:r>
        <w:t>python metaverse-specs/extras/openusd-scene/tools/roundtrip_check.py     # export back to .usda and diff (composed-scene equivalent)</w:t>
      </w:r>
    </w:p>
    <w:p w14:paraId="3AEC2452" w14:textId="77777777" w:rsidR="00A13EC6" w:rsidRDefault="00870778">
      <w:pPr>
        <w:pStyle w:val="CODE"/>
      </w:pPr>
      <w:r>
        <w:t>python metaverse-specs/validate_all.py --self-contained                 # structural validation (model + examples)</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6309246"/>
      <w:r w:rsidRPr="00EC120D">
        <w:rPr>
          <w:color w:val="FF0000"/>
        </w:rPr>
        <w:t>OpenUSD information model overview</w:t>
      </w:r>
      <w:bookmarkEnd w:id="229"/>
      <w:bookmarkEnd w:id="230"/>
      <w:bookmarkEnd w:id="231"/>
      <w:bookmarkEnd w:id="232"/>
      <w:bookmarkEnd w:id="233"/>
    </w:p>
    <w:p w14:paraId="103A2C51" w14:textId="77777777" w:rsidR="00A13EC6" w:rsidRDefault="00870778">
      <w:pPr>
        <w:pStyle w:val="Heading2"/>
      </w:pPr>
      <w:bookmarkStart w:id="234" w:name="_Clause_c6_1"/>
      <w:bookmarkStart w:id="235" w:name="_Toc236309247"/>
      <w:r>
        <w:t>The materialization</w:t>
      </w:r>
      <w:bookmarkEnd w:id="234"/>
      <w:bookmarkEnd w:id="235"/>
    </w:p>
    <w:p w14:paraId="22C2E0B1" w14:textId="77777777" w:rsidR="00A13EC6" w:rsidRDefault="00870778">
      <w:pPr>
        <w:pStyle w:val="PARAGRAPH"/>
      </w:pPr>
      <w:r>
        <w:t xml:space="preserve">A composed USD stage is a tree of prims; each prim has typed attributes, relationships, metadata, applied schemas, composition arcs, and variant sets. Part 2 maps this tree </w:t>
      </w:r>
      <w:r>
        <w:rPr>
          <w:b/>
        </w:rPr>
        <w:t>structurally</w:t>
      </w:r>
      <w:r>
        <w:t xml:space="preserve"> onto the OPC UA address space:</w:t>
      </w:r>
    </w:p>
    <w:p w14:paraId="2932A1CC" w14:textId="77777777" w:rsidR="00A13EC6" w:rsidRDefault="00870778">
      <w:pPr>
        <w:pStyle w:val="CODE"/>
      </w:pPr>
      <w:r>
        <w:t>UsdStageType  (Server/OpenUSD/Stages/&lt;stage&gt;)</w:t>
      </w:r>
    </w:p>
    <w:p w14:paraId="1675CB21" w14:textId="77777777" w:rsidR="00A13EC6" w:rsidRDefault="00870778">
      <w:pPr>
        <w:pStyle w:val="CODE"/>
      </w:pPr>
      <w:r>
        <w:t xml:space="preserve">  ├─ (metadata Variables: DefaultPrim, UpAxis, MetersPerUnit, TimeCodesPerSecond, …)</w:t>
      </w:r>
    </w:p>
    <w:p w14:paraId="3FFE776C" w14:textId="77777777" w:rsidR="00A13EC6" w:rsidRDefault="00870778">
      <w:pPr>
        <w:pStyle w:val="CODE"/>
      </w:pPr>
      <w:r>
        <w:t xml:space="preserve">  └─ HasComponent &lt;Prim&gt;  : UsdPrimType / UsdGeom…Type          ← the prim namespace tree</w:t>
      </w:r>
    </w:p>
    <w:p w14:paraId="20383A2F" w14:textId="77777777" w:rsidR="00A13EC6" w:rsidRDefault="00870778">
      <w:pPr>
        <w:pStyle w:val="CODE"/>
      </w:pPr>
      <w:r>
        <w:t xml:space="preserve">        ├─ (Property Variables: Specifier, TypeName, Kind, Active, …)</w:t>
      </w:r>
    </w:p>
    <w:p w14:paraId="281CEFA6" w14:textId="77777777" w:rsidR="00A13EC6" w:rsidRDefault="00870778">
      <w:pPr>
        <w:pStyle w:val="CODE"/>
      </w:pPr>
      <w:r>
        <w:t xml:space="preserve">        ├─ HasComponent &lt;ChildPrim&gt; : UsdPrimType …             ← nested prims</w:t>
      </w:r>
    </w:p>
    <w:p w14:paraId="79226D39" w14:textId="77777777" w:rsidR="00A13EC6" w:rsidRDefault="00870778">
      <w:pPr>
        <w:pStyle w:val="CODE"/>
      </w:pPr>
      <w:r>
        <w:t xml:space="preserve">        ├─ HasComponent &lt;Attribute&gt; : UsdAttributeType          ← typed, valued attributes</w:t>
      </w:r>
    </w:p>
    <w:p w14:paraId="38C50D35" w14:textId="77777777" w:rsidR="00A13EC6" w:rsidRDefault="00870778">
      <w:pPr>
        <w:pStyle w:val="CODE"/>
      </w:pPr>
      <w:r>
        <w:t xml:space="preserve">        ├─ HasComponent &lt;Relationship&gt; : UsdRelationshipType    ← ordered targets (+ UsdRelationshipTarget refs)</w:t>
      </w:r>
    </w:p>
    <w:p w14:paraId="7A987A80" w14:textId="77777777" w:rsidR="00A13EC6" w:rsidRDefault="00870778">
      <w:pPr>
        <w:pStyle w:val="CODE"/>
      </w:pPr>
      <w:r>
        <w:t xml:space="preserve">        ├─ AppliedSchemas/  → HasAddIn &lt;ApiSchema&gt; : UsdApiSchemaType</w:t>
      </w:r>
    </w:p>
    <w:p w14:paraId="46A06EF2" w14:textId="77777777" w:rsidR="00A13EC6" w:rsidRDefault="00870778">
      <w:pPr>
        <w:pStyle w:val="CODE"/>
      </w:pPr>
      <w:r>
        <w:t xml:space="preserve">        ├─ Composition/     → &lt;Arc&gt; : UsdCompositionArcType</w:t>
      </w:r>
    </w:p>
    <w:p w14:paraId="13CD09DE" w14:textId="77777777" w:rsidR="00A13EC6" w:rsidRDefault="00870778">
      <w:pPr>
        <w:pStyle w:val="CODE"/>
      </w:pPr>
      <w:r>
        <w:t xml:space="preserve">        ├─ VariantSets/     → &lt;Set&gt; : UsdVariantSetType</w:t>
      </w:r>
    </w:p>
    <w:p w14:paraId="3C0035DB" w14:textId="77777777" w:rsidR="00A13EC6" w:rsidRDefault="00870778">
      <w:pPr>
        <w:pStyle w:val="CODE"/>
      </w:pPr>
      <w:r>
        <w:t xml:space="preserve">        └─ Metadata/        → (metadata Property Variables)</w:t>
      </w:r>
    </w:p>
    <w:p w14:paraId="6F1EF2D7" w14:textId="296A3E64" w:rsidR="00A13EC6" w:rsidRDefault="00870778">
      <w:pPr>
        <w:pStyle w:val="PARAGRAPH"/>
      </w:pPr>
      <w:r>
        <w:t xml:space="preserve">The </w:t>
      </w:r>
      <w:r>
        <w:rPr>
          <w:b/>
        </w:rPr>
        <w:t>prim hierarchy is the OPC UA node hierarchy</w:t>
      </w:r>
      <w:r>
        <w:t xml:space="preserve"> (</w:t>
      </w:r>
      <w:r>
        <w:rPr>
          <w:rStyle w:val="VARIABLE"/>
        </w:rPr>
        <w:t>HasComponent</w:t>
      </w:r>
      <w:r>
        <w:t xml:space="preserve">), so browsing the address space is browsing the scene. Attribute Variables carry the resolved value; the exact </w:t>
      </w:r>
      <w:r>
        <w:rPr>
          <w:rStyle w:val="VARIABLE"/>
        </w:rPr>
        <w:t>SdfValueTypeName</w:t>
      </w:r>
      <w:r>
        <w:t xml:space="preserve"> is preserved in a </w:t>
      </w:r>
      <w:r>
        <w:rPr>
          <w:rStyle w:val="VARIABLE"/>
        </w:rPr>
        <w:t>UsdTypeName</w:t>
      </w:r>
      <w:r>
        <w:t xml:space="preserve"> property so nothing is lost even when several USD types share one OPC UA DataType (</w:t>
      </w:r>
      <w:r>
        <w:fldChar w:fldCharType="begin"/>
      </w:r>
      <w:r>
        <w:instrText xml:space="preserve"> REF _Clause_c6_5_2 \r \h </w:instrText>
      </w:r>
      <w:r>
        <w:fldChar w:fldCharType="separate"/>
      </w:r>
      <w:r w:rsidR="0060055E">
        <w:t>6.5.2</w:t>
      </w:r>
      <w:r>
        <w:fldChar w:fldCharType="end"/>
      </w:r>
      <w:r>
        <w:t>).</w:t>
      </w:r>
    </w:p>
    <w:p w14:paraId="11570B9C" w14:textId="77777777" w:rsidR="00A13EC6" w:rsidRDefault="00870778">
      <w:pPr>
        <w:pStyle w:val="Heading2"/>
      </w:pPr>
      <w:bookmarkStart w:id="236" w:name="_Clause_c6_2"/>
      <w:bookmarkStart w:id="237" w:name="_Toc236309248"/>
      <w:r>
        <w:t>Two complementary models</w:t>
      </w:r>
      <w:bookmarkEnd w:id="236"/>
      <w:bookmarkEnd w:id="237"/>
    </w:p>
    <w:p w14:paraId="5365098E" w14:textId="2D690C6C" w:rsidR="00A13EC6" w:rsidRDefault="00870778">
      <w:pPr>
        <w:pStyle w:val="TABLE-title"/>
      </w:pPr>
      <w:bookmarkStart w:id="238" w:name="_Tab_two_complementary_models_tab1"/>
      <w:bookmarkStart w:id="239" w:name="_Toc236309348"/>
      <w:r>
        <w:t xml:space="preserve">Table </w:t>
      </w:r>
      <w:r>
        <w:fldChar w:fldCharType="begin"/>
      </w:r>
      <w:r>
        <w:instrText xml:space="preserve"> SEQ Table \* ARABIC </w:instrText>
      </w:r>
      <w:r>
        <w:fldChar w:fldCharType="separate"/>
      </w:r>
      <w:r w:rsidR="0060055E">
        <w:rPr>
          <w:noProof/>
        </w:rPr>
        <w:t>15</w:t>
      </w:r>
      <w:r>
        <w:fldChar w:fldCharType="end"/>
      </w:r>
      <w:r>
        <w:t xml:space="preserve"> – Two complementary models</w:t>
      </w:r>
      <w:bookmarkEnd w:id="238"/>
      <w:bookmarkEnd w:id="2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13EC6" w14:paraId="17E18B7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62C7B07" w14:textId="77777777" w:rsidR="00A13EC6" w:rsidRDefault="00A13EC6">
            <w:pPr>
              <w:pStyle w:val="TableText"/>
            </w:pPr>
          </w:p>
        </w:tc>
        <w:tc>
          <w:tcPr>
            <w:tcW w:w="2975" w:type="dxa"/>
            <w:tcBorders>
              <w:top w:val="single" w:sz="4" w:space="0" w:color="auto"/>
              <w:left w:val="single" w:sz="4" w:space="0" w:color="auto"/>
              <w:bottom w:val="double" w:sz="4" w:space="0" w:color="auto"/>
              <w:right w:val="single" w:sz="4" w:space="0" w:color="auto"/>
            </w:tcBorders>
          </w:tcPr>
          <w:p w14:paraId="5378B1B4" w14:textId="77777777" w:rsidR="00A13EC6" w:rsidRDefault="00870778">
            <w:pPr>
              <w:pStyle w:val="TableText"/>
            </w:pPr>
            <w:r>
              <w:t>Part 1 — Bindings</w:t>
            </w:r>
          </w:p>
        </w:tc>
        <w:tc>
          <w:tcPr>
            <w:tcW w:w="2976" w:type="dxa"/>
            <w:tcBorders>
              <w:top w:val="single" w:sz="4" w:space="0" w:color="auto"/>
              <w:left w:val="single" w:sz="4" w:space="0" w:color="auto"/>
              <w:bottom w:val="double" w:sz="4" w:space="0" w:color="auto"/>
              <w:right w:val="single" w:sz="4" w:space="0" w:color="auto"/>
            </w:tcBorders>
          </w:tcPr>
          <w:p w14:paraId="58463163" w14:textId="77777777" w:rsidR="00A13EC6" w:rsidRDefault="00870778">
            <w:pPr>
              <w:pStyle w:val="TableText"/>
            </w:pPr>
            <w:r>
              <w:t>Part 2 — Scene Materialization (this)</w:t>
            </w:r>
          </w:p>
        </w:tc>
      </w:tr>
      <w:tr w:rsidR="00A13EC6" w14:paraId="3C86F93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B12329" w14:textId="77777777" w:rsidR="00A13EC6" w:rsidRDefault="00870778">
            <w:pPr>
              <w:pStyle w:val="TableText"/>
            </w:pPr>
            <w:r>
              <w:t>USD scene lives</w:t>
            </w:r>
          </w:p>
        </w:tc>
        <w:tc>
          <w:tcPr>
            <w:tcW w:w="2975" w:type="dxa"/>
            <w:tcBorders>
              <w:top w:val="single" w:sz="4" w:space="0" w:color="auto"/>
              <w:left w:val="single" w:sz="4" w:space="0" w:color="auto"/>
              <w:bottom w:val="single" w:sz="4" w:space="0" w:color="auto"/>
              <w:right w:val="single" w:sz="4" w:space="0" w:color="auto"/>
            </w:tcBorders>
          </w:tcPr>
          <w:p w14:paraId="209EB330" w14:textId="77777777" w:rsidR="00A13EC6" w:rsidRDefault="00870778">
            <w:pPr>
              <w:pStyle w:val="TableText"/>
            </w:pPr>
            <w:r>
              <w:rPr>
                <w:b/>
              </w:rPr>
              <w:t>outside</w:t>
            </w:r>
            <w:r>
              <w:t xml:space="preserve"> OPC UA (external stage)</w:t>
            </w:r>
          </w:p>
        </w:tc>
        <w:tc>
          <w:tcPr>
            <w:tcW w:w="2976" w:type="dxa"/>
            <w:tcBorders>
              <w:top w:val="single" w:sz="4" w:space="0" w:color="auto"/>
              <w:left w:val="single" w:sz="4" w:space="0" w:color="auto"/>
              <w:bottom w:val="single" w:sz="4" w:space="0" w:color="auto"/>
              <w:right w:val="single" w:sz="4" w:space="0" w:color="auto"/>
            </w:tcBorders>
          </w:tcPr>
          <w:p w14:paraId="034D035F" w14:textId="77777777" w:rsidR="00A13EC6" w:rsidRDefault="00870778">
            <w:pPr>
              <w:pStyle w:val="TableText"/>
            </w:pPr>
            <w:r>
              <w:rPr>
                <w:b/>
              </w:rPr>
              <w:t>inside</w:t>
            </w:r>
            <w:r>
              <w:t xml:space="preserve"> OPC UA (materialized)</w:t>
            </w:r>
          </w:p>
        </w:tc>
      </w:tr>
      <w:tr w:rsidR="00A13EC6" w14:paraId="6F56FE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130162" w14:textId="77777777" w:rsidR="00A13EC6" w:rsidRDefault="00870778">
            <w:pPr>
              <w:pStyle w:val="TableText"/>
            </w:pPr>
            <w:r>
              <w:t>OPC UA carries</w:t>
            </w:r>
          </w:p>
        </w:tc>
        <w:tc>
          <w:tcPr>
            <w:tcW w:w="2975" w:type="dxa"/>
            <w:tcBorders>
              <w:top w:val="single" w:sz="4" w:space="0" w:color="auto"/>
              <w:left w:val="single" w:sz="4" w:space="0" w:color="auto"/>
              <w:bottom w:val="single" w:sz="4" w:space="0" w:color="auto"/>
              <w:right w:val="single" w:sz="4" w:space="0" w:color="auto"/>
            </w:tcBorders>
          </w:tcPr>
          <w:p w14:paraId="7128CDA3" w14:textId="77777777" w:rsidR="00A13EC6" w:rsidRDefault="00870778">
            <w:pPr>
              <w:pStyle w:val="TableText"/>
            </w:pPr>
            <w:r>
              <w:rPr>
                <w:i/>
              </w:rPr>
              <w:t>which prim/attr</w:t>
            </w:r>
            <w:r>
              <w:t xml:space="preserve"> a value maps to</w:t>
            </w:r>
          </w:p>
        </w:tc>
        <w:tc>
          <w:tcPr>
            <w:tcW w:w="2976" w:type="dxa"/>
            <w:tcBorders>
              <w:top w:val="single" w:sz="4" w:space="0" w:color="auto"/>
              <w:left w:val="single" w:sz="4" w:space="0" w:color="auto"/>
              <w:bottom w:val="single" w:sz="4" w:space="0" w:color="auto"/>
              <w:right w:val="single" w:sz="4" w:space="0" w:color="auto"/>
            </w:tcBorders>
          </w:tcPr>
          <w:p w14:paraId="4565D988" w14:textId="77777777" w:rsidR="00A13EC6" w:rsidRDefault="00870778">
            <w:pPr>
              <w:pStyle w:val="TableText"/>
            </w:pPr>
            <w:r>
              <w:t xml:space="preserve">the </w:t>
            </w:r>
            <w:r>
              <w:rPr>
                <w:i/>
              </w:rPr>
              <w:t>prims/attributes themselves</w:t>
            </w:r>
          </w:p>
        </w:tc>
      </w:tr>
      <w:tr w:rsidR="00A13EC6" w14:paraId="781E714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7C308F" w14:textId="77777777" w:rsidR="00A13EC6" w:rsidRDefault="00870778">
            <w:pPr>
              <w:pStyle w:val="TableText"/>
            </w:pPr>
            <w:r>
              <w:t>Consumer</w:t>
            </w:r>
          </w:p>
        </w:tc>
        <w:tc>
          <w:tcPr>
            <w:tcW w:w="2975" w:type="dxa"/>
            <w:tcBorders>
              <w:top w:val="single" w:sz="4" w:space="0" w:color="auto"/>
              <w:left w:val="single" w:sz="4" w:space="0" w:color="auto"/>
              <w:bottom w:val="single" w:sz="4" w:space="0" w:color="auto"/>
              <w:right w:val="single" w:sz="4" w:space="0" w:color="auto"/>
            </w:tcBorders>
          </w:tcPr>
          <w:p w14:paraId="725FDADA" w14:textId="77777777" w:rsidR="00A13EC6" w:rsidRDefault="00870778">
            <w:pPr>
              <w:pStyle w:val="TableText"/>
            </w:pPr>
            <w:r>
              <w:t>a connector that writes an external stage</w:t>
            </w:r>
          </w:p>
        </w:tc>
        <w:tc>
          <w:tcPr>
            <w:tcW w:w="2976" w:type="dxa"/>
            <w:tcBorders>
              <w:top w:val="single" w:sz="4" w:space="0" w:color="auto"/>
              <w:left w:val="single" w:sz="4" w:space="0" w:color="auto"/>
              <w:bottom w:val="single" w:sz="4" w:space="0" w:color="auto"/>
              <w:right w:val="single" w:sz="4" w:space="0" w:color="auto"/>
            </w:tcBorders>
          </w:tcPr>
          <w:p w14:paraId="625BD59A" w14:textId="77777777" w:rsidR="00A13EC6" w:rsidRDefault="00870778">
            <w:pPr>
              <w:pStyle w:val="TableText"/>
            </w:pPr>
            <w:r>
              <w:t xml:space="preserve">a client that reads/browses/subscribes the scene, or exports </w:t>
            </w:r>
            <w:r>
              <w:rPr>
                <w:rStyle w:val="VARIABLE"/>
              </w:rPr>
              <w:t>.usd</w:t>
            </w:r>
          </w:p>
        </w:tc>
      </w:tr>
      <w:tr w:rsidR="00A13EC6" w14:paraId="3DF5515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EB8B34" w14:textId="77777777" w:rsidR="00A13EC6" w:rsidRDefault="00870778">
            <w:pPr>
              <w:pStyle w:val="TableText"/>
            </w:pPr>
            <w:r>
              <w:t>Depends on</w:t>
            </w:r>
          </w:p>
        </w:tc>
        <w:tc>
          <w:tcPr>
            <w:tcW w:w="2975" w:type="dxa"/>
            <w:tcBorders>
              <w:top w:val="single" w:sz="4" w:space="0" w:color="auto"/>
              <w:left w:val="single" w:sz="4" w:space="0" w:color="auto"/>
              <w:bottom w:val="single" w:sz="4" w:space="0" w:color="auto"/>
              <w:right w:val="single" w:sz="4" w:space="0" w:color="auto"/>
            </w:tcBorders>
          </w:tcPr>
          <w:p w14:paraId="6148138B" w14:textId="77777777" w:rsidR="00A13EC6" w:rsidRDefault="00870778">
            <w:pPr>
              <w:pStyle w:val="TableText"/>
            </w:pPr>
            <w:r>
              <w:t>base UA</w:t>
            </w:r>
          </w:p>
        </w:tc>
        <w:tc>
          <w:tcPr>
            <w:tcW w:w="2976" w:type="dxa"/>
            <w:tcBorders>
              <w:top w:val="single" w:sz="4" w:space="0" w:color="auto"/>
              <w:left w:val="single" w:sz="4" w:space="0" w:color="auto"/>
              <w:bottom w:val="single" w:sz="4" w:space="0" w:color="auto"/>
              <w:right w:val="single" w:sz="4" w:space="0" w:color="auto"/>
            </w:tcBorders>
          </w:tcPr>
          <w:p w14:paraId="2522AA8B" w14:textId="77777777" w:rsidR="00A13EC6" w:rsidRDefault="00870778">
            <w:pPr>
              <w:pStyle w:val="TableText"/>
            </w:pPr>
            <w:r>
              <w:t>base UA (self-contained)</w:t>
            </w:r>
          </w:p>
        </w:tc>
      </w:tr>
    </w:tbl>
    <w:p w14:paraId="073D5A75" w14:textId="77777777" w:rsidR="00A13EC6" w:rsidRDefault="00A13EC6">
      <w:pPr>
        <w:pStyle w:val="spacer"/>
      </w:pPr>
    </w:p>
    <w:p w14:paraId="57C3FFA9" w14:textId="6BFAEA93" w:rsidR="00A13EC6" w:rsidRDefault="00870778">
      <w:pPr>
        <w:pStyle w:val="PARAGRAPH"/>
      </w:pPr>
      <w:r>
        <w:t>The two interoperate (</w:t>
      </w:r>
      <w:r>
        <w:fldChar w:fldCharType="begin"/>
      </w:r>
      <w:r>
        <w:instrText xml:space="preserve"> REF _Clause_c6_8 \r \h </w:instrText>
      </w:r>
      <w:r>
        <w:fldChar w:fldCharType="separate"/>
      </w:r>
      <w:r w:rsidR="0060055E">
        <w:t>6.8</w:t>
      </w:r>
      <w:r>
        <w:fldChar w:fldCharType="end"/>
      </w:r>
      <w:r>
        <w:t xml:space="preserve">, Annex C): a Part 1 live binding may </w:t>
      </w:r>
      <w:r>
        <w:rPr>
          <w:b/>
        </w:rPr>
        <w:t>target a Part 2 attribute Variable</w:t>
      </w:r>
      <w:r>
        <w:t xml:space="preserve"> (so the same process value drives the in-server materialized scene), and a materialized stage may be </w:t>
      </w:r>
      <w:r>
        <w:rPr>
          <w:b/>
        </w:rPr>
        <w:t xml:space="preserve">listed under Part 1's </w:t>
      </w:r>
      <w:r>
        <w:rPr>
          <w:rStyle w:val="VARIABLE"/>
        </w:rPr>
        <w:t>Server/OpenUSD/Stages</w:t>
      </w:r>
      <w:r>
        <w:t xml:space="preserve"> for unified discovery — but neither model requires the other.</w:t>
      </w:r>
    </w:p>
    <w:p w14:paraId="1533E956" w14:textId="77777777" w:rsidR="00A13EC6" w:rsidRDefault="00870778">
      <w:pPr>
        <w:pStyle w:val="Heading2"/>
      </w:pPr>
      <w:bookmarkStart w:id="240" w:name="_Clause_c6_3"/>
      <w:bookmarkStart w:id="241" w:name="_Toc236309249"/>
      <w:r>
        <w:lastRenderedPageBreak/>
        <w:t>Discovery</w:t>
      </w:r>
      <w:bookmarkEnd w:id="240"/>
      <w:bookmarkEnd w:id="241"/>
    </w:p>
    <w:p w14:paraId="038B5426" w14:textId="77777777" w:rsidR="00A13EC6" w:rsidRDefault="00870778">
      <w:pPr>
        <w:pStyle w:val="PARAGRAPH"/>
      </w:pPr>
      <w:r>
        <w:t xml:space="preserve">A materialized stage is a </w:t>
      </w:r>
      <w:r>
        <w:rPr>
          <w:rStyle w:val="VARIABLE"/>
        </w:rPr>
        <w:t>UsdStageType</w:t>
      </w:r>
      <w:r>
        <w:t xml:space="preserve"> Object. A Server SHOULD expose its materialized stages as components of a well-known folder — either Part 1's </w:t>
      </w:r>
      <w:r>
        <w:rPr>
          <w:rStyle w:val="VARIABLE"/>
        </w:rPr>
        <w:t>Server/OpenUSD/Stages</w:t>
      </w:r>
      <w:r>
        <w:t xml:space="preserve"> (when Part 1 is also implemented) or, standalone, a </w:t>
      </w:r>
      <w:r>
        <w:rPr>
          <w:rStyle w:val="VARIABLE"/>
        </w:rPr>
        <w:t>Server/OpenUSDScene/Stages</w:t>
      </w:r>
      <w:r>
        <w:t xml:space="preserve"> folder — so a client starts at one entry point and browses </w:t>
      </w:r>
      <w:r>
        <w:rPr>
          <w:rStyle w:val="VARIABLE"/>
        </w:rPr>
        <w:t>HasComponent</w:t>
      </w:r>
      <w:r>
        <w:t xml:space="preserve"> into the prim tree.</w:t>
      </w:r>
    </w:p>
    <w:p w14:paraId="1327E95C" w14:textId="77777777" w:rsidR="00A13EC6" w:rsidRDefault="00870778">
      <w:pPr>
        <w:pStyle w:val="Heading2"/>
      </w:pPr>
      <w:bookmarkStart w:id="242" w:name="_Clause_c6_4"/>
      <w:bookmarkStart w:id="243" w:name="_Toc236309250"/>
      <w:r>
        <w:t>Organisation of the model</w:t>
      </w:r>
      <w:bookmarkEnd w:id="242"/>
      <w:bookmarkEnd w:id="243"/>
    </w:p>
    <w:p w14:paraId="7D3020B2" w14:textId="77777777" w:rsidR="00A13EC6" w:rsidRDefault="00870778">
      <w:pPr>
        <w:pStyle w:val="NOTE"/>
      </w:pPr>
      <w:r>
        <w:t xml:space="preserve">NOTE   </w:t>
      </w:r>
      <w:r>
        <w:t xml:space="preserve">The complete, generated node reference (every type, member, NodeId, ModellingRule) is </w:t>
      </w:r>
      <w:r>
        <w:rPr>
          <w:b/>
        </w:rPr>
        <w:t>Annex A</w:t>
      </w:r>
      <w:r>
        <w:t xml:space="preserve">, produced from the single source of truth </w:t>
      </w:r>
      <w:r>
        <w:rPr>
          <w:rStyle w:val="VARIABLE"/>
        </w:rPr>
        <w:t>Opc.Ua.OpenUsdScene.NodeSet2.xml</w:t>
      </w:r>
      <w:r>
        <w:t>. This section is the normative narrative; Annex A is authoritative for identifiers.</w:t>
      </w:r>
    </w:p>
    <w:p w14:paraId="3A63484C" w14:textId="77777777" w:rsidR="00A13EC6" w:rsidRDefault="00870778">
      <w:pPr>
        <w:pStyle w:val="Heading2"/>
      </w:pPr>
      <w:bookmarkStart w:id="244" w:name="_Clause_c6_5"/>
      <w:bookmarkStart w:id="245" w:name="_Toc236309251"/>
      <w:r>
        <w:t>Mapping tables</w:t>
      </w:r>
      <w:bookmarkEnd w:id="244"/>
      <w:bookmarkEnd w:id="245"/>
    </w:p>
    <w:p w14:paraId="0DD95A5D" w14:textId="77777777" w:rsidR="00A13EC6" w:rsidRDefault="00870778">
      <w:pPr>
        <w:pStyle w:val="Heading3"/>
      </w:pPr>
      <w:bookmarkStart w:id="246" w:name="_Clause_c6_5_1"/>
      <w:bookmarkStart w:id="247" w:name="_Toc236309252"/>
      <w:r>
        <w:t>USD concept to OPC UA Node</w:t>
      </w:r>
      <w:bookmarkEnd w:id="246"/>
      <w:bookmarkEnd w:id="247"/>
    </w:p>
    <w:p w14:paraId="666C5196" w14:textId="6CC39456" w:rsidR="00A13EC6" w:rsidRDefault="00870778">
      <w:pPr>
        <w:pStyle w:val="TABLE-title"/>
      </w:pPr>
      <w:bookmarkStart w:id="248" w:name="_Tab_usd_concept_to_opc_ua_node_tab1"/>
      <w:bookmarkStart w:id="249" w:name="_Toc236309349"/>
      <w:r>
        <w:t xml:space="preserve">Table </w:t>
      </w:r>
      <w:r>
        <w:fldChar w:fldCharType="begin"/>
      </w:r>
      <w:r>
        <w:instrText xml:space="preserve"> SEQ Table \* ARABIC </w:instrText>
      </w:r>
      <w:r>
        <w:fldChar w:fldCharType="separate"/>
      </w:r>
      <w:r w:rsidR="0060055E">
        <w:rPr>
          <w:noProof/>
        </w:rPr>
        <w:t>16</w:t>
      </w:r>
      <w:r>
        <w:fldChar w:fldCharType="end"/>
      </w:r>
      <w:r>
        <w:t xml:space="preserve"> – USD concept to OPC UA Node</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A13EC6" w14:paraId="4184E3F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482E359" w14:textId="77777777" w:rsidR="00A13EC6" w:rsidRDefault="00870778">
            <w:pPr>
              <w:pStyle w:val="TableText"/>
            </w:pPr>
            <w:r>
              <w:t>USD</w:t>
            </w:r>
          </w:p>
        </w:tc>
        <w:tc>
          <w:tcPr>
            <w:tcW w:w="4463" w:type="dxa"/>
            <w:tcBorders>
              <w:top w:val="single" w:sz="4" w:space="0" w:color="auto"/>
              <w:left w:val="single" w:sz="4" w:space="0" w:color="auto"/>
              <w:bottom w:val="double" w:sz="4" w:space="0" w:color="auto"/>
              <w:right w:val="single" w:sz="4" w:space="0" w:color="auto"/>
            </w:tcBorders>
          </w:tcPr>
          <w:p w14:paraId="0C58B0D7" w14:textId="77777777" w:rsidR="00A13EC6" w:rsidRDefault="00870778">
            <w:pPr>
              <w:pStyle w:val="TableText"/>
            </w:pPr>
            <w:r>
              <w:t>OPC UA</w:t>
            </w:r>
          </w:p>
        </w:tc>
      </w:tr>
      <w:tr w:rsidR="00A13EC6" w14:paraId="528404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2AA652" w14:textId="77777777" w:rsidR="00A13EC6" w:rsidRDefault="00870778">
            <w:pPr>
              <w:pStyle w:val="TableText"/>
            </w:pPr>
            <w:r>
              <w:t>Stage</w:t>
            </w:r>
          </w:p>
        </w:tc>
        <w:tc>
          <w:tcPr>
            <w:tcW w:w="4463" w:type="dxa"/>
            <w:tcBorders>
              <w:top w:val="single" w:sz="4" w:space="0" w:color="auto"/>
              <w:left w:val="single" w:sz="4" w:space="0" w:color="auto"/>
              <w:bottom w:val="single" w:sz="4" w:space="0" w:color="auto"/>
              <w:right w:val="single" w:sz="4" w:space="0" w:color="auto"/>
            </w:tcBorders>
          </w:tcPr>
          <w:p w14:paraId="593B499D" w14:textId="77777777" w:rsidR="00A13EC6" w:rsidRDefault="00870778">
            <w:pPr>
              <w:pStyle w:val="TableText"/>
            </w:pPr>
            <w:r>
              <w:rPr>
                <w:rStyle w:val="VARIABLE"/>
              </w:rPr>
              <w:t>UsdStageType</w:t>
            </w:r>
            <w:r>
              <w:t xml:space="preserve"> Object</w:t>
            </w:r>
          </w:p>
        </w:tc>
      </w:tr>
      <w:tr w:rsidR="00A13EC6" w14:paraId="2DB29B1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A2BFAC" w14:textId="77777777" w:rsidR="00A13EC6" w:rsidRDefault="00870778">
            <w:pPr>
              <w:pStyle w:val="TableText"/>
            </w:pPr>
            <w:r>
              <w:t xml:space="preserve">Prim (untyped / </w:t>
            </w:r>
            <w:r>
              <w:rPr>
                <w:rStyle w:val="VARIABLE"/>
              </w:rPr>
              <w:t>over</w:t>
            </w:r>
            <w:r>
              <w:t>)</w:t>
            </w:r>
          </w:p>
        </w:tc>
        <w:tc>
          <w:tcPr>
            <w:tcW w:w="4463" w:type="dxa"/>
            <w:tcBorders>
              <w:top w:val="single" w:sz="4" w:space="0" w:color="auto"/>
              <w:left w:val="single" w:sz="4" w:space="0" w:color="auto"/>
              <w:bottom w:val="single" w:sz="4" w:space="0" w:color="auto"/>
              <w:right w:val="single" w:sz="4" w:space="0" w:color="auto"/>
            </w:tcBorders>
          </w:tcPr>
          <w:p w14:paraId="579FEF77" w14:textId="77777777" w:rsidR="00A13EC6" w:rsidRDefault="00870778">
            <w:pPr>
              <w:pStyle w:val="TableText"/>
            </w:pPr>
            <w:r>
              <w:rPr>
                <w:rStyle w:val="VARIABLE"/>
              </w:rPr>
              <w:t>UsdPrimType</w:t>
            </w:r>
            <w:r>
              <w:t xml:space="preserve"> Object</w:t>
            </w:r>
          </w:p>
        </w:tc>
      </w:tr>
      <w:tr w:rsidR="00A13EC6" w14:paraId="0AAE79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F4D304" w14:textId="77777777" w:rsidR="00A13EC6" w:rsidRDefault="00870778">
            <w:pPr>
              <w:pStyle w:val="TableText"/>
            </w:pPr>
            <w:r>
              <w:t>Prim (typed)</w:t>
            </w:r>
          </w:p>
        </w:tc>
        <w:tc>
          <w:tcPr>
            <w:tcW w:w="4463" w:type="dxa"/>
            <w:tcBorders>
              <w:top w:val="single" w:sz="4" w:space="0" w:color="auto"/>
              <w:left w:val="single" w:sz="4" w:space="0" w:color="auto"/>
              <w:bottom w:val="single" w:sz="4" w:space="0" w:color="auto"/>
              <w:right w:val="single" w:sz="4" w:space="0" w:color="auto"/>
            </w:tcBorders>
          </w:tcPr>
          <w:p w14:paraId="46501E7D" w14:textId="77777777" w:rsidR="00A13EC6" w:rsidRDefault="00870778">
            <w:pPr>
              <w:pStyle w:val="TableText"/>
            </w:pPr>
            <w:r>
              <w:t xml:space="preserve">subtype of </w:t>
            </w:r>
            <w:r>
              <w:rPr>
                <w:rStyle w:val="VARIABLE"/>
              </w:rPr>
              <w:t>UsdTypedType</w:t>
            </w:r>
            <w:r>
              <w:t xml:space="preserve"> (by </w:t>
            </w:r>
            <w:r>
              <w:rPr>
                <w:rStyle w:val="VARIABLE"/>
              </w:rPr>
              <w:t>typeName</w:t>
            </w:r>
            <w:r>
              <w:t xml:space="preserve">); unknown → </w:t>
            </w:r>
            <w:r>
              <w:rPr>
                <w:rStyle w:val="VARIABLE"/>
              </w:rPr>
              <w:t>UsdTypedType</w:t>
            </w:r>
            <w:r>
              <w:t>/</w:t>
            </w:r>
            <w:r>
              <w:rPr>
                <w:rStyle w:val="VARIABLE"/>
              </w:rPr>
              <w:t>UsdPrimType</w:t>
            </w:r>
            <w:r>
              <w:t xml:space="preserve"> + </w:t>
            </w:r>
            <w:r>
              <w:rPr>
                <w:rStyle w:val="VARIABLE"/>
              </w:rPr>
              <w:t>TypeName</w:t>
            </w:r>
          </w:p>
        </w:tc>
      </w:tr>
      <w:tr w:rsidR="00A13EC6" w14:paraId="2C5D0F9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7EBAA3" w14:textId="77777777" w:rsidR="00A13EC6" w:rsidRDefault="00870778">
            <w:pPr>
              <w:pStyle w:val="TableText"/>
            </w:pPr>
            <w:r>
              <w:t>Child prim</w:t>
            </w:r>
          </w:p>
        </w:tc>
        <w:tc>
          <w:tcPr>
            <w:tcW w:w="4463" w:type="dxa"/>
            <w:tcBorders>
              <w:top w:val="single" w:sz="4" w:space="0" w:color="auto"/>
              <w:left w:val="single" w:sz="4" w:space="0" w:color="auto"/>
              <w:bottom w:val="single" w:sz="4" w:space="0" w:color="auto"/>
              <w:right w:val="single" w:sz="4" w:space="0" w:color="auto"/>
            </w:tcBorders>
          </w:tcPr>
          <w:p w14:paraId="32CAE26C" w14:textId="77777777" w:rsidR="00A13EC6" w:rsidRDefault="00870778">
            <w:pPr>
              <w:pStyle w:val="TableText"/>
            </w:pPr>
            <w:r>
              <w:rPr>
                <w:rStyle w:val="VARIABLE"/>
              </w:rPr>
              <w:t>HasComponent</w:t>
            </w:r>
            <w:r>
              <w:t xml:space="preserve"> to a </w:t>
            </w:r>
            <w:r>
              <w:rPr>
                <w:rStyle w:val="VARIABLE"/>
              </w:rPr>
              <w:t>UsdPrimType</w:t>
            </w:r>
            <w:r>
              <w:t>(-subtype)</w:t>
            </w:r>
          </w:p>
        </w:tc>
      </w:tr>
      <w:tr w:rsidR="00A13EC6" w14:paraId="6A8D4E4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2C0334" w14:textId="77777777" w:rsidR="00A13EC6" w:rsidRDefault="00870778">
            <w:pPr>
              <w:pStyle w:val="TableText"/>
            </w:pPr>
            <w:r>
              <w:t>Attribute</w:t>
            </w:r>
          </w:p>
        </w:tc>
        <w:tc>
          <w:tcPr>
            <w:tcW w:w="4463" w:type="dxa"/>
            <w:tcBorders>
              <w:top w:val="single" w:sz="4" w:space="0" w:color="auto"/>
              <w:left w:val="single" w:sz="4" w:space="0" w:color="auto"/>
              <w:bottom w:val="single" w:sz="4" w:space="0" w:color="auto"/>
              <w:right w:val="single" w:sz="4" w:space="0" w:color="auto"/>
            </w:tcBorders>
          </w:tcPr>
          <w:p w14:paraId="78839237" w14:textId="77777777" w:rsidR="00A13EC6" w:rsidRDefault="00870778">
            <w:pPr>
              <w:pStyle w:val="TableText"/>
            </w:pPr>
            <w:r>
              <w:rPr>
                <w:rStyle w:val="VARIABLE"/>
              </w:rPr>
              <w:t>UsdAttributeType</w:t>
            </w:r>
            <w:r>
              <w:t xml:space="preserve"> Variable (</w:t>
            </w:r>
            <w:r>
              <w:rPr>
                <w:rStyle w:val="VARIABLE"/>
              </w:rPr>
              <w:t>HasComponent</w:t>
            </w:r>
            <w:r>
              <w:t>)</w:t>
            </w:r>
          </w:p>
        </w:tc>
      </w:tr>
      <w:tr w:rsidR="00A13EC6" w14:paraId="0936BC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FFDA45" w14:textId="77777777" w:rsidR="00A13EC6" w:rsidRDefault="00870778">
            <w:pPr>
              <w:pStyle w:val="TableText"/>
            </w:pPr>
            <w:r>
              <w:t>Relationship</w:t>
            </w:r>
          </w:p>
        </w:tc>
        <w:tc>
          <w:tcPr>
            <w:tcW w:w="4463" w:type="dxa"/>
            <w:tcBorders>
              <w:top w:val="single" w:sz="4" w:space="0" w:color="auto"/>
              <w:left w:val="single" w:sz="4" w:space="0" w:color="auto"/>
              <w:bottom w:val="single" w:sz="4" w:space="0" w:color="auto"/>
              <w:right w:val="single" w:sz="4" w:space="0" w:color="auto"/>
            </w:tcBorders>
          </w:tcPr>
          <w:p w14:paraId="77656DEB" w14:textId="77777777" w:rsidR="00A13EC6" w:rsidRDefault="00870778">
            <w:pPr>
              <w:pStyle w:val="TableText"/>
            </w:pPr>
            <w:r>
              <w:rPr>
                <w:rStyle w:val="VARIABLE"/>
              </w:rPr>
              <w:t>UsdRelationshipType</w:t>
            </w:r>
            <w:r>
              <w:t xml:space="preserve"> Object + </w:t>
            </w:r>
            <w:r>
              <w:rPr>
                <w:rStyle w:val="VARIABLE"/>
              </w:rPr>
              <w:t>UsdRelationshipTarget</w:t>
            </w:r>
            <w:r>
              <w:t xml:space="preserve"> refs</w:t>
            </w:r>
          </w:p>
        </w:tc>
      </w:tr>
      <w:tr w:rsidR="00A13EC6" w14:paraId="32877B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FB4B09" w14:textId="77777777" w:rsidR="00A13EC6" w:rsidRDefault="00870778">
            <w:pPr>
              <w:pStyle w:val="TableText"/>
            </w:pPr>
            <w:r>
              <w:t>Attribute connection</w:t>
            </w:r>
          </w:p>
        </w:tc>
        <w:tc>
          <w:tcPr>
            <w:tcW w:w="4463" w:type="dxa"/>
            <w:tcBorders>
              <w:top w:val="single" w:sz="4" w:space="0" w:color="auto"/>
              <w:left w:val="single" w:sz="4" w:space="0" w:color="auto"/>
              <w:bottom w:val="single" w:sz="4" w:space="0" w:color="auto"/>
              <w:right w:val="single" w:sz="4" w:space="0" w:color="auto"/>
            </w:tcBorders>
          </w:tcPr>
          <w:p w14:paraId="2A7A57CF" w14:textId="77777777" w:rsidR="00A13EC6" w:rsidRDefault="00870778">
            <w:pPr>
              <w:pStyle w:val="TableText"/>
            </w:pPr>
            <w:r>
              <w:rPr>
                <w:rStyle w:val="VARIABLE"/>
              </w:rPr>
              <w:t>UsdConnection</w:t>
            </w:r>
            <w:r>
              <w:t xml:space="preserve"> reference</w:t>
            </w:r>
          </w:p>
        </w:tc>
      </w:tr>
      <w:tr w:rsidR="00A13EC6" w14:paraId="6D2D710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8FA13D" w14:textId="77777777" w:rsidR="00A13EC6" w:rsidRDefault="00870778">
            <w:pPr>
              <w:pStyle w:val="TableText"/>
            </w:pPr>
            <w:r>
              <w:t>Prim/stage metadata</w:t>
            </w:r>
          </w:p>
        </w:tc>
        <w:tc>
          <w:tcPr>
            <w:tcW w:w="4463" w:type="dxa"/>
            <w:tcBorders>
              <w:top w:val="single" w:sz="4" w:space="0" w:color="auto"/>
              <w:left w:val="single" w:sz="4" w:space="0" w:color="auto"/>
              <w:bottom w:val="single" w:sz="4" w:space="0" w:color="auto"/>
              <w:right w:val="single" w:sz="4" w:space="0" w:color="auto"/>
            </w:tcBorders>
          </w:tcPr>
          <w:p w14:paraId="2B295EFA" w14:textId="77777777" w:rsidR="00A13EC6" w:rsidRDefault="00870778">
            <w:pPr>
              <w:pStyle w:val="TableText"/>
            </w:pPr>
            <w:r>
              <w:t xml:space="preserve">Property Variables (well-known ones as typed members; the rest under </w:t>
            </w:r>
            <w:r>
              <w:rPr>
                <w:rStyle w:val="VARIABLE"/>
              </w:rPr>
              <w:t>Metadata/</w:t>
            </w:r>
            <w:r>
              <w:t>)</w:t>
            </w:r>
          </w:p>
        </w:tc>
      </w:tr>
      <w:tr w:rsidR="00A13EC6" w14:paraId="3EB6F5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566CC5" w14:textId="77777777" w:rsidR="00A13EC6" w:rsidRDefault="00870778">
            <w:pPr>
              <w:pStyle w:val="TableText"/>
            </w:pPr>
            <w:r>
              <w:t>Applied API schema</w:t>
            </w:r>
          </w:p>
        </w:tc>
        <w:tc>
          <w:tcPr>
            <w:tcW w:w="4463" w:type="dxa"/>
            <w:tcBorders>
              <w:top w:val="single" w:sz="4" w:space="0" w:color="auto"/>
              <w:left w:val="single" w:sz="4" w:space="0" w:color="auto"/>
              <w:bottom w:val="single" w:sz="4" w:space="0" w:color="auto"/>
              <w:right w:val="single" w:sz="4" w:space="0" w:color="auto"/>
            </w:tcBorders>
          </w:tcPr>
          <w:p w14:paraId="259776D8" w14:textId="77777777" w:rsidR="00A13EC6" w:rsidRDefault="00870778">
            <w:pPr>
              <w:pStyle w:val="TableText"/>
            </w:pPr>
            <w:r>
              <w:rPr>
                <w:rStyle w:val="VARIABLE"/>
              </w:rPr>
              <w:t>UsdApiSchemaType</w:t>
            </w:r>
            <w:r>
              <w:t xml:space="preserve"> AddIn (</w:t>
            </w:r>
            <w:r>
              <w:rPr>
                <w:rStyle w:val="VARIABLE"/>
              </w:rPr>
              <w:t>HasAddIn</w:t>
            </w:r>
            <w:r>
              <w:t>) or Interface (</w:t>
            </w:r>
            <w:r>
              <w:rPr>
                <w:rStyle w:val="VARIABLE"/>
              </w:rPr>
              <w:t>HasInterface</w:t>
            </w:r>
            <w:r>
              <w:t>)</w:t>
            </w:r>
          </w:p>
        </w:tc>
      </w:tr>
      <w:tr w:rsidR="00A13EC6" w14:paraId="0F067A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F77EE4" w14:textId="77777777" w:rsidR="00A13EC6" w:rsidRDefault="00870778">
            <w:pPr>
              <w:pStyle w:val="TableText"/>
            </w:pPr>
            <w:r>
              <w:t>Georeference / globe anchor (geodetic)</w:t>
            </w:r>
          </w:p>
        </w:tc>
        <w:tc>
          <w:tcPr>
            <w:tcW w:w="4463" w:type="dxa"/>
            <w:tcBorders>
              <w:top w:val="single" w:sz="4" w:space="0" w:color="auto"/>
              <w:left w:val="single" w:sz="4" w:space="0" w:color="auto"/>
              <w:bottom w:val="single" w:sz="4" w:space="0" w:color="auto"/>
              <w:right w:val="single" w:sz="4" w:space="0" w:color="auto"/>
            </w:tcBorders>
          </w:tcPr>
          <w:p w14:paraId="30CBA1AF" w14:textId="7E55D166" w:rsidR="00A13EC6" w:rsidRDefault="00870778">
            <w:pPr>
              <w:pStyle w:val="TableText"/>
            </w:pPr>
            <w:r>
              <w:t xml:space="preserve">portable </w:t>
            </w:r>
            <w:r>
              <w:rPr>
                <w:rStyle w:val="VARIABLE"/>
              </w:rPr>
              <w:t>UsdGeoreferenceApiType</w:t>
            </w:r>
            <w:r>
              <w:t xml:space="preserve"> / </w:t>
            </w:r>
            <w:r>
              <w:rPr>
                <w:rStyle w:val="VARIABLE"/>
              </w:rPr>
              <w:t>UsdGlobeAnchorApiType</w:t>
            </w:r>
            <w:r>
              <w:t xml:space="preserve"> AddIn (</w:t>
            </w:r>
            <w:r>
              <w:fldChar w:fldCharType="begin"/>
            </w:r>
            <w:r>
              <w:instrText xml:space="preserve"> REF _Clause_c7_6 \r \h </w:instrText>
            </w:r>
            <w:r>
              <w:fldChar w:fldCharType="separate"/>
            </w:r>
            <w:r w:rsidR="0060055E">
              <w:t>7.6</w:t>
            </w:r>
            <w:r>
              <w:fldChar w:fldCharType="end"/>
            </w:r>
            <w:r>
              <w:t xml:space="preserve">); a vendor georeference prim → a </w:t>
            </w:r>
            <w:r>
              <w:rPr>
                <w:rStyle w:val="VARIABLE"/>
              </w:rPr>
              <w:t>UsdTypedType</w:t>
            </w:r>
            <w:r>
              <w:t xml:space="preserve"> subtype, a vendor anchor schema → its own </w:t>
            </w:r>
            <w:r>
              <w:rPr>
                <w:rStyle w:val="VARIABLE"/>
              </w:rPr>
              <w:t>UsdApiSchemaType</w:t>
            </w:r>
            <w:r>
              <w:t xml:space="preserve"> subtype</w:t>
            </w:r>
          </w:p>
        </w:tc>
      </w:tr>
      <w:tr w:rsidR="00A13EC6" w14:paraId="7E73627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97A9F2" w14:textId="77777777" w:rsidR="00A13EC6" w:rsidRDefault="00870778">
            <w:pPr>
              <w:pStyle w:val="TableText"/>
            </w:pPr>
            <w:r>
              <w:t>Composition arc</w:t>
            </w:r>
          </w:p>
        </w:tc>
        <w:tc>
          <w:tcPr>
            <w:tcW w:w="4463" w:type="dxa"/>
            <w:tcBorders>
              <w:top w:val="single" w:sz="4" w:space="0" w:color="auto"/>
              <w:left w:val="single" w:sz="4" w:space="0" w:color="auto"/>
              <w:bottom w:val="single" w:sz="4" w:space="0" w:color="auto"/>
              <w:right w:val="single" w:sz="4" w:space="0" w:color="auto"/>
            </w:tcBorders>
          </w:tcPr>
          <w:p w14:paraId="035F6A08" w14:textId="77777777" w:rsidR="00A13EC6" w:rsidRDefault="00870778">
            <w:pPr>
              <w:pStyle w:val="TableText"/>
            </w:pPr>
            <w:r>
              <w:rPr>
                <w:rStyle w:val="VARIABLE"/>
              </w:rPr>
              <w:t>UsdCompositionArcType</w:t>
            </w:r>
            <w:r>
              <w:t xml:space="preserve"> under </w:t>
            </w:r>
            <w:r>
              <w:rPr>
                <w:rStyle w:val="VARIABLE"/>
              </w:rPr>
              <w:t>Composition/</w:t>
            </w:r>
          </w:p>
        </w:tc>
      </w:tr>
      <w:tr w:rsidR="00A13EC6" w14:paraId="1436F55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95337E" w14:textId="77777777" w:rsidR="00A13EC6" w:rsidRDefault="00870778">
            <w:pPr>
              <w:pStyle w:val="TableText"/>
            </w:pPr>
            <w:r>
              <w:t>VariantSet / selection</w:t>
            </w:r>
          </w:p>
        </w:tc>
        <w:tc>
          <w:tcPr>
            <w:tcW w:w="4463" w:type="dxa"/>
            <w:tcBorders>
              <w:top w:val="single" w:sz="4" w:space="0" w:color="auto"/>
              <w:left w:val="single" w:sz="4" w:space="0" w:color="auto"/>
              <w:bottom w:val="single" w:sz="4" w:space="0" w:color="auto"/>
              <w:right w:val="single" w:sz="4" w:space="0" w:color="auto"/>
            </w:tcBorders>
          </w:tcPr>
          <w:p w14:paraId="15E52E89" w14:textId="77777777" w:rsidR="00A13EC6" w:rsidRDefault="00870778">
            <w:pPr>
              <w:pStyle w:val="TableText"/>
            </w:pPr>
            <w:r>
              <w:rPr>
                <w:rStyle w:val="VARIABLE"/>
              </w:rPr>
              <w:t>UsdVariantSetType</w:t>
            </w:r>
            <w:r>
              <w:t xml:space="preserve"> under </w:t>
            </w:r>
            <w:r>
              <w:rPr>
                <w:rStyle w:val="VARIABLE"/>
              </w:rPr>
              <w:t>VariantSets/</w:t>
            </w:r>
          </w:p>
        </w:tc>
      </w:tr>
      <w:tr w:rsidR="00A13EC6" w14:paraId="280B64F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6FE873" w14:textId="77777777" w:rsidR="00A13EC6" w:rsidRDefault="00870778">
            <w:pPr>
              <w:pStyle w:val="TableText"/>
            </w:pPr>
            <w:r>
              <w:t>Specifier / Kind / Variability</w:t>
            </w:r>
          </w:p>
        </w:tc>
        <w:tc>
          <w:tcPr>
            <w:tcW w:w="4463" w:type="dxa"/>
            <w:tcBorders>
              <w:top w:val="single" w:sz="4" w:space="0" w:color="auto"/>
              <w:left w:val="single" w:sz="4" w:space="0" w:color="auto"/>
              <w:bottom w:val="single" w:sz="4" w:space="0" w:color="auto"/>
              <w:right w:val="single" w:sz="4" w:space="0" w:color="auto"/>
            </w:tcBorders>
          </w:tcPr>
          <w:p w14:paraId="2F353A54" w14:textId="77777777" w:rsidR="00A13EC6" w:rsidRDefault="00870778">
            <w:pPr>
              <w:pStyle w:val="TableText"/>
            </w:pPr>
            <w:r>
              <w:rPr>
                <w:rStyle w:val="VARIABLE"/>
              </w:rPr>
              <w:t>UsdSpecifierEnum</w:t>
            </w:r>
            <w:r>
              <w:t xml:space="preserve"> / </w:t>
            </w:r>
            <w:r>
              <w:rPr>
                <w:rStyle w:val="VARIABLE"/>
              </w:rPr>
              <w:t>UsdPrimKindEnum</w:t>
            </w:r>
            <w:r>
              <w:t xml:space="preserve"> / </w:t>
            </w:r>
            <w:r>
              <w:rPr>
                <w:rStyle w:val="VARIABLE"/>
              </w:rPr>
              <w:t>UsdVariabilityEnum</w:t>
            </w:r>
          </w:p>
        </w:tc>
      </w:tr>
    </w:tbl>
    <w:p w14:paraId="582DE16D" w14:textId="77777777" w:rsidR="00A13EC6" w:rsidRDefault="00A13EC6">
      <w:pPr>
        <w:pStyle w:val="spacer"/>
      </w:pPr>
    </w:p>
    <w:p w14:paraId="732DF02E" w14:textId="77777777" w:rsidR="00A13EC6" w:rsidRDefault="00870778">
      <w:pPr>
        <w:pStyle w:val="Heading3"/>
      </w:pPr>
      <w:bookmarkStart w:id="250" w:name="_Clause_c6_5_2"/>
      <w:bookmarkStart w:id="251" w:name="_Toc236309253"/>
      <w:r>
        <w:t>SdfValueTypeName to OPC UA DataType and ValueRank</w:t>
      </w:r>
      <w:bookmarkEnd w:id="250"/>
      <w:bookmarkEnd w:id="251"/>
    </w:p>
    <w:p w14:paraId="44640FE5" w14:textId="2442E3E5" w:rsidR="00A13EC6" w:rsidRDefault="00870778">
      <w:pPr>
        <w:pStyle w:val="PARAGRAPH"/>
      </w:pPr>
      <w:r>
        <w:t xml:space="preserve">Scalars map to built-ins or, where USD attaches a </w:t>
      </w:r>
      <w:r>
        <w:rPr>
          <w:b/>
        </w:rPr>
        <w:t>role/semantic</w:t>
      </w:r>
      <w:r>
        <w:t xml:space="preserve">, to a DataType that </w:t>
      </w:r>
      <w:r>
        <w:rPr>
          <w:b/>
        </w:rPr>
        <w:t>subtypes the built-in</w:t>
      </w:r>
      <w:r>
        <w:t xml:space="preserve"> (the </w:t>
      </w:r>
      <w:r>
        <w:rPr>
          <w:rStyle w:val="VARIABLE"/>
        </w:rPr>
        <w:t>Duration : Double</w:t>
      </w:r>
      <w:r>
        <w:t xml:space="preserve"> idiom, </w:t>
      </w:r>
      <w:r>
        <w:fldChar w:fldCharType="begin"/>
      </w:r>
      <w:r>
        <w:instrText xml:space="preserve"> REF _Clause_c9 \r \h </w:instrText>
      </w:r>
      <w:r>
        <w:fldChar w:fldCharType="separate"/>
      </w:r>
      <w:r w:rsidR="0060055E">
        <w:t>9</w:t>
      </w:r>
      <w:r>
        <w:fldChar w:fldCharType="end"/>
      </w:r>
      <w:r>
        <w:t xml:space="preserve">); fixed-size math types map to fixed-length OPC UA </w:t>
      </w:r>
      <w:r>
        <w:rPr>
          <w:b/>
        </w:rPr>
        <w:t>arrays</w:t>
      </w:r>
      <w:r>
        <w:t xml:space="preserve"> (via </w:t>
      </w:r>
      <w:r>
        <w:rPr>
          <w:rStyle w:val="VARIABLE"/>
        </w:rPr>
        <w:t>ValueRank</w:t>
      </w:r>
      <w:r>
        <w:t>/</w:t>
      </w:r>
      <w:r>
        <w:rPr>
          <w:rStyle w:val="VARIABLE"/>
        </w:rPr>
        <w:t>ArrayDimensions</w:t>
      </w:r>
      <w:r>
        <w:t xml:space="preserve">); arrays add one rank. A role-carrying vector uses its semantic DataType as the array's element type. The exact USD type name is always also preserved in the attribute's </w:t>
      </w:r>
      <w:r>
        <w:rPr>
          <w:rStyle w:val="VARIABLE"/>
        </w:rPr>
        <w:t>UsdTypeName</w:t>
      </w:r>
      <w:r>
        <w:t xml:space="preserve"> property, so the mapping is reversible even where the built-in encoding is many-to-one.</w:t>
      </w:r>
    </w:p>
    <w:p w14:paraId="4DC28F58" w14:textId="44C97C56" w:rsidR="00A13EC6" w:rsidRDefault="00870778">
      <w:pPr>
        <w:pStyle w:val="TABLE-title"/>
      </w:pPr>
      <w:bookmarkStart w:id="252" w:name="_Tab_sdfvaluetypename_to_opc_ua_datatype"/>
      <w:bookmarkStart w:id="253" w:name="_Toc236309350"/>
      <w:r>
        <w:lastRenderedPageBreak/>
        <w:t xml:space="preserve">Table </w:t>
      </w:r>
      <w:r>
        <w:fldChar w:fldCharType="begin"/>
      </w:r>
      <w:r>
        <w:instrText xml:space="preserve"> SEQ Table \* ARABIC </w:instrText>
      </w:r>
      <w:r>
        <w:fldChar w:fldCharType="separate"/>
      </w:r>
      <w:r w:rsidR="0060055E">
        <w:rPr>
          <w:noProof/>
        </w:rPr>
        <w:t>17</w:t>
      </w:r>
      <w:r>
        <w:fldChar w:fldCharType="end"/>
      </w:r>
      <w:r>
        <w:t xml:space="preserve"> – SdfValueTypeName to OPC UA DataType and ValueRank</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13EC6" w14:paraId="5BA7A6E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C0203ED" w14:textId="77777777" w:rsidR="00A13EC6" w:rsidRDefault="00870778">
            <w:pPr>
              <w:pStyle w:val="TableText"/>
            </w:pPr>
            <w:r>
              <w:t>SdfValueTypeName</w:t>
            </w:r>
          </w:p>
        </w:tc>
        <w:tc>
          <w:tcPr>
            <w:tcW w:w="2975" w:type="dxa"/>
            <w:tcBorders>
              <w:top w:val="single" w:sz="4" w:space="0" w:color="auto"/>
              <w:left w:val="single" w:sz="4" w:space="0" w:color="auto"/>
              <w:bottom w:val="double" w:sz="4" w:space="0" w:color="auto"/>
              <w:right w:val="single" w:sz="4" w:space="0" w:color="auto"/>
            </w:tcBorders>
          </w:tcPr>
          <w:p w14:paraId="345D7696" w14:textId="77777777" w:rsidR="00A13EC6" w:rsidRDefault="00870778">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009B2A05" w14:textId="77777777" w:rsidR="00A13EC6" w:rsidRDefault="00870778">
            <w:pPr>
              <w:pStyle w:val="TableText"/>
            </w:pPr>
            <w:r>
              <w:t>ValueRank / ArrayDimensions</w:t>
            </w:r>
          </w:p>
        </w:tc>
      </w:tr>
      <w:tr w:rsidR="00A13EC6" w14:paraId="3484405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BAE8C0" w14:textId="77777777" w:rsidR="00A13EC6" w:rsidRDefault="00870778">
            <w:pPr>
              <w:pStyle w:val="TableText"/>
            </w:pPr>
            <w:r>
              <w:rPr>
                <w:rStyle w:val="VARIABLE"/>
              </w:rPr>
              <w:t>bool</w:t>
            </w:r>
          </w:p>
        </w:tc>
        <w:tc>
          <w:tcPr>
            <w:tcW w:w="2975" w:type="dxa"/>
            <w:tcBorders>
              <w:top w:val="single" w:sz="4" w:space="0" w:color="auto"/>
              <w:left w:val="single" w:sz="4" w:space="0" w:color="auto"/>
              <w:bottom w:val="single" w:sz="4" w:space="0" w:color="auto"/>
              <w:right w:val="single" w:sz="4" w:space="0" w:color="auto"/>
            </w:tcBorders>
          </w:tcPr>
          <w:p w14:paraId="227FE438" w14:textId="77777777" w:rsidR="00A13EC6" w:rsidRDefault="00870778">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1F630359" w14:textId="77777777" w:rsidR="00A13EC6" w:rsidRDefault="00870778">
            <w:pPr>
              <w:pStyle w:val="TableText"/>
            </w:pPr>
            <w:r>
              <w:t>Scalar</w:t>
            </w:r>
          </w:p>
        </w:tc>
      </w:tr>
      <w:tr w:rsidR="00A13EC6" w14:paraId="79488F1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A5A06D" w14:textId="77777777" w:rsidR="00A13EC6" w:rsidRDefault="00870778">
            <w:pPr>
              <w:pStyle w:val="TableText"/>
            </w:pPr>
            <w:r>
              <w:rPr>
                <w:rStyle w:val="VARIABLE"/>
              </w:rPr>
              <w:t>int</w:t>
            </w:r>
            <w:r>
              <w:t xml:space="preserve">, </w:t>
            </w:r>
            <w:r>
              <w:rPr>
                <w:rStyle w:val="VARIABLE"/>
              </w:rPr>
              <w:t>uchar</w:t>
            </w:r>
            <w:r>
              <w:t xml:space="preserve">(→SByte), </w:t>
            </w:r>
            <w:r>
              <w:rPr>
                <w:rStyle w:val="VARIABLE"/>
              </w:rPr>
              <w:t>int64</w:t>
            </w:r>
          </w:p>
        </w:tc>
        <w:tc>
          <w:tcPr>
            <w:tcW w:w="2975" w:type="dxa"/>
            <w:tcBorders>
              <w:top w:val="single" w:sz="4" w:space="0" w:color="auto"/>
              <w:left w:val="single" w:sz="4" w:space="0" w:color="auto"/>
              <w:bottom w:val="single" w:sz="4" w:space="0" w:color="auto"/>
              <w:right w:val="single" w:sz="4" w:space="0" w:color="auto"/>
            </w:tcBorders>
          </w:tcPr>
          <w:p w14:paraId="7D08465E" w14:textId="77777777" w:rsidR="00A13EC6" w:rsidRDefault="00870778">
            <w:pPr>
              <w:pStyle w:val="TableText"/>
            </w:pPr>
            <w:r>
              <w:t>Int32 / SByte / Int64</w:t>
            </w:r>
          </w:p>
        </w:tc>
        <w:tc>
          <w:tcPr>
            <w:tcW w:w="2976" w:type="dxa"/>
            <w:tcBorders>
              <w:top w:val="single" w:sz="4" w:space="0" w:color="auto"/>
              <w:left w:val="single" w:sz="4" w:space="0" w:color="auto"/>
              <w:bottom w:val="single" w:sz="4" w:space="0" w:color="auto"/>
              <w:right w:val="single" w:sz="4" w:space="0" w:color="auto"/>
            </w:tcBorders>
          </w:tcPr>
          <w:p w14:paraId="41807D02" w14:textId="77777777" w:rsidR="00A13EC6" w:rsidRDefault="00870778">
            <w:pPr>
              <w:pStyle w:val="TableText"/>
            </w:pPr>
            <w:r>
              <w:t>Scalar</w:t>
            </w:r>
          </w:p>
        </w:tc>
      </w:tr>
      <w:tr w:rsidR="00A13EC6" w14:paraId="0132AED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A7401F" w14:textId="77777777" w:rsidR="00A13EC6" w:rsidRDefault="00870778">
            <w:pPr>
              <w:pStyle w:val="TableText"/>
            </w:pPr>
            <w:r>
              <w:rPr>
                <w:rStyle w:val="VARIABLE"/>
              </w:rPr>
              <w:t>uint</w:t>
            </w:r>
            <w:r>
              <w:t xml:space="preserve">, </w:t>
            </w:r>
            <w:r>
              <w:rPr>
                <w:rStyle w:val="VARIABLE"/>
              </w:rPr>
              <w:t>uint64</w:t>
            </w:r>
          </w:p>
        </w:tc>
        <w:tc>
          <w:tcPr>
            <w:tcW w:w="2975" w:type="dxa"/>
            <w:tcBorders>
              <w:top w:val="single" w:sz="4" w:space="0" w:color="auto"/>
              <w:left w:val="single" w:sz="4" w:space="0" w:color="auto"/>
              <w:bottom w:val="single" w:sz="4" w:space="0" w:color="auto"/>
              <w:right w:val="single" w:sz="4" w:space="0" w:color="auto"/>
            </w:tcBorders>
          </w:tcPr>
          <w:p w14:paraId="7E53D760" w14:textId="77777777" w:rsidR="00A13EC6" w:rsidRDefault="00870778">
            <w:pPr>
              <w:pStyle w:val="TableText"/>
            </w:pPr>
            <w:r>
              <w:t>UInt32 / UInt64</w:t>
            </w:r>
          </w:p>
        </w:tc>
        <w:tc>
          <w:tcPr>
            <w:tcW w:w="2976" w:type="dxa"/>
            <w:tcBorders>
              <w:top w:val="single" w:sz="4" w:space="0" w:color="auto"/>
              <w:left w:val="single" w:sz="4" w:space="0" w:color="auto"/>
              <w:bottom w:val="single" w:sz="4" w:space="0" w:color="auto"/>
              <w:right w:val="single" w:sz="4" w:space="0" w:color="auto"/>
            </w:tcBorders>
          </w:tcPr>
          <w:p w14:paraId="717A704A" w14:textId="77777777" w:rsidR="00A13EC6" w:rsidRDefault="00870778">
            <w:pPr>
              <w:pStyle w:val="TableText"/>
            </w:pPr>
            <w:r>
              <w:t>Scalar</w:t>
            </w:r>
          </w:p>
        </w:tc>
      </w:tr>
      <w:tr w:rsidR="00A13EC6" w14:paraId="2817AA7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6912A5" w14:textId="77777777" w:rsidR="00A13EC6" w:rsidRDefault="00870778">
            <w:pPr>
              <w:pStyle w:val="TableText"/>
            </w:pPr>
            <w:r>
              <w:rPr>
                <w:rStyle w:val="VARIABLE"/>
              </w:rPr>
              <w:t>half</w:t>
            </w:r>
            <w:r>
              <w:t>,</w:t>
            </w:r>
            <w:r>
              <w:rPr>
                <w:rStyle w:val="VARIABLE"/>
              </w:rPr>
              <w:t>float</w:t>
            </w:r>
            <w:r>
              <w:t xml:space="preserve"> / </w:t>
            </w:r>
            <w:r>
              <w:rPr>
                <w:rStyle w:val="VARIABLE"/>
              </w:rPr>
              <w:t>double</w:t>
            </w:r>
          </w:p>
        </w:tc>
        <w:tc>
          <w:tcPr>
            <w:tcW w:w="2975" w:type="dxa"/>
            <w:tcBorders>
              <w:top w:val="single" w:sz="4" w:space="0" w:color="auto"/>
              <w:left w:val="single" w:sz="4" w:space="0" w:color="auto"/>
              <w:bottom w:val="single" w:sz="4" w:space="0" w:color="auto"/>
              <w:right w:val="single" w:sz="4" w:space="0" w:color="auto"/>
            </w:tcBorders>
          </w:tcPr>
          <w:p w14:paraId="29FCF672" w14:textId="77777777" w:rsidR="00A13EC6" w:rsidRDefault="00870778">
            <w:pPr>
              <w:pStyle w:val="TableText"/>
            </w:pPr>
            <w:r>
              <w:t>Float / Double</w:t>
            </w:r>
          </w:p>
        </w:tc>
        <w:tc>
          <w:tcPr>
            <w:tcW w:w="2976" w:type="dxa"/>
            <w:tcBorders>
              <w:top w:val="single" w:sz="4" w:space="0" w:color="auto"/>
              <w:left w:val="single" w:sz="4" w:space="0" w:color="auto"/>
              <w:bottom w:val="single" w:sz="4" w:space="0" w:color="auto"/>
              <w:right w:val="single" w:sz="4" w:space="0" w:color="auto"/>
            </w:tcBorders>
          </w:tcPr>
          <w:p w14:paraId="688742B9" w14:textId="77777777" w:rsidR="00A13EC6" w:rsidRDefault="00870778">
            <w:pPr>
              <w:pStyle w:val="TableText"/>
            </w:pPr>
            <w:r>
              <w:t>Scalar</w:t>
            </w:r>
          </w:p>
        </w:tc>
      </w:tr>
      <w:tr w:rsidR="00A13EC6" w14:paraId="04C255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F3143C" w14:textId="77777777" w:rsidR="00A13EC6" w:rsidRDefault="00870778">
            <w:pPr>
              <w:pStyle w:val="TableText"/>
            </w:pPr>
            <w:r>
              <w:rPr>
                <w:rStyle w:val="VARIABLE"/>
              </w:rPr>
              <w:t>string</w:t>
            </w:r>
          </w:p>
        </w:tc>
        <w:tc>
          <w:tcPr>
            <w:tcW w:w="2975" w:type="dxa"/>
            <w:tcBorders>
              <w:top w:val="single" w:sz="4" w:space="0" w:color="auto"/>
              <w:left w:val="single" w:sz="4" w:space="0" w:color="auto"/>
              <w:bottom w:val="single" w:sz="4" w:space="0" w:color="auto"/>
              <w:right w:val="single" w:sz="4" w:space="0" w:color="auto"/>
            </w:tcBorders>
          </w:tcPr>
          <w:p w14:paraId="3E5C1172" w14:textId="77777777" w:rsidR="00A13EC6" w:rsidRDefault="00870778">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6D161F79" w14:textId="77777777" w:rsidR="00A13EC6" w:rsidRDefault="00870778">
            <w:pPr>
              <w:pStyle w:val="TableText"/>
            </w:pPr>
            <w:r>
              <w:t>Scalar</w:t>
            </w:r>
          </w:p>
        </w:tc>
      </w:tr>
      <w:tr w:rsidR="00A13EC6" w14:paraId="793B665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5F8249" w14:textId="77777777" w:rsidR="00A13EC6" w:rsidRDefault="00870778">
            <w:pPr>
              <w:pStyle w:val="TableText"/>
            </w:pPr>
            <w:r>
              <w:rPr>
                <w:rStyle w:val="VARIABLE"/>
              </w:rPr>
              <w:t>token</w:t>
            </w:r>
          </w:p>
        </w:tc>
        <w:tc>
          <w:tcPr>
            <w:tcW w:w="2975" w:type="dxa"/>
            <w:tcBorders>
              <w:top w:val="single" w:sz="4" w:space="0" w:color="auto"/>
              <w:left w:val="single" w:sz="4" w:space="0" w:color="auto"/>
              <w:bottom w:val="single" w:sz="4" w:space="0" w:color="auto"/>
              <w:right w:val="single" w:sz="4" w:space="0" w:color="auto"/>
            </w:tcBorders>
          </w:tcPr>
          <w:p w14:paraId="2115E976" w14:textId="77777777" w:rsidR="00A13EC6" w:rsidRDefault="00870778">
            <w:pPr>
              <w:pStyle w:val="TableText"/>
            </w:pPr>
            <w:r>
              <w:rPr>
                <w:rStyle w:val="VARIABLE"/>
              </w:rPr>
              <w:t>UsdToken</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0AA1D85" w14:textId="77777777" w:rsidR="00A13EC6" w:rsidRDefault="00870778">
            <w:pPr>
              <w:pStyle w:val="TableText"/>
            </w:pPr>
            <w:r>
              <w:t>Scalar</w:t>
            </w:r>
          </w:p>
        </w:tc>
      </w:tr>
      <w:tr w:rsidR="00A13EC6" w14:paraId="3280078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D2B89A" w14:textId="77777777" w:rsidR="00A13EC6" w:rsidRDefault="00870778">
            <w:pPr>
              <w:pStyle w:val="TableText"/>
            </w:pPr>
            <w:r>
              <w:rPr>
                <w:rStyle w:val="VARIABLE"/>
              </w:rPr>
              <w:t>asset</w:t>
            </w:r>
          </w:p>
        </w:tc>
        <w:tc>
          <w:tcPr>
            <w:tcW w:w="2975" w:type="dxa"/>
            <w:tcBorders>
              <w:top w:val="single" w:sz="4" w:space="0" w:color="auto"/>
              <w:left w:val="single" w:sz="4" w:space="0" w:color="auto"/>
              <w:bottom w:val="single" w:sz="4" w:space="0" w:color="auto"/>
              <w:right w:val="single" w:sz="4" w:space="0" w:color="auto"/>
            </w:tcBorders>
          </w:tcPr>
          <w:p w14:paraId="0D00DC6B" w14:textId="77777777" w:rsidR="00A13EC6" w:rsidRDefault="00870778">
            <w:pPr>
              <w:pStyle w:val="TableText"/>
            </w:pPr>
            <w:r>
              <w:rPr>
                <w:rStyle w:val="VARIABLE"/>
              </w:rPr>
              <w:t>UsdAssetPath</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75149AB5" w14:textId="77777777" w:rsidR="00A13EC6" w:rsidRDefault="00870778">
            <w:pPr>
              <w:pStyle w:val="TableText"/>
            </w:pPr>
            <w:r>
              <w:t>Scalar</w:t>
            </w:r>
          </w:p>
        </w:tc>
      </w:tr>
      <w:tr w:rsidR="00A13EC6" w14:paraId="79ED5A2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AE27A6" w14:textId="77777777" w:rsidR="00A13EC6" w:rsidRDefault="00870778">
            <w:pPr>
              <w:pStyle w:val="TableText"/>
            </w:pPr>
            <w:r>
              <w:rPr>
                <w:rStyle w:val="VARIABLE"/>
              </w:rPr>
              <w:t>timecode</w:t>
            </w:r>
          </w:p>
        </w:tc>
        <w:tc>
          <w:tcPr>
            <w:tcW w:w="2975" w:type="dxa"/>
            <w:tcBorders>
              <w:top w:val="single" w:sz="4" w:space="0" w:color="auto"/>
              <w:left w:val="single" w:sz="4" w:space="0" w:color="auto"/>
              <w:bottom w:val="single" w:sz="4" w:space="0" w:color="auto"/>
              <w:right w:val="single" w:sz="4" w:space="0" w:color="auto"/>
            </w:tcBorders>
          </w:tcPr>
          <w:p w14:paraId="5834086F" w14:textId="77777777" w:rsidR="00A13EC6" w:rsidRDefault="00870778">
            <w:pPr>
              <w:pStyle w:val="TableText"/>
            </w:pPr>
            <w:r>
              <w:rPr>
                <w:rStyle w:val="VARIABLE"/>
              </w:rPr>
              <w:t>UsdTimeCode</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5F347159" w14:textId="77777777" w:rsidR="00A13EC6" w:rsidRDefault="00870778">
            <w:pPr>
              <w:pStyle w:val="TableText"/>
            </w:pPr>
            <w:r>
              <w:t>Scalar</w:t>
            </w:r>
          </w:p>
        </w:tc>
      </w:tr>
      <w:tr w:rsidR="00A13EC6" w14:paraId="6D8BF1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A9009C" w14:textId="77777777" w:rsidR="00A13EC6" w:rsidRDefault="00870778">
            <w:pPr>
              <w:pStyle w:val="TableText"/>
            </w:pPr>
            <w:r>
              <w:rPr>
                <w:rStyle w:val="VARIABLE"/>
              </w:rPr>
              <w:t>float2/3/4</w:t>
            </w:r>
            <w:r>
              <w:t xml:space="preserve">, </w:t>
            </w:r>
            <w:r>
              <w:rPr>
                <w:rStyle w:val="VARIABLE"/>
              </w:rPr>
              <w:t>double2/3/4</w:t>
            </w:r>
            <w:r>
              <w:t xml:space="preserve">, </w:t>
            </w:r>
            <w:r>
              <w:rPr>
                <w:rStyle w:val="VARIABLE"/>
              </w:rPr>
              <w:t>int2/3/4</w:t>
            </w:r>
          </w:p>
        </w:tc>
        <w:tc>
          <w:tcPr>
            <w:tcW w:w="2975" w:type="dxa"/>
            <w:tcBorders>
              <w:top w:val="single" w:sz="4" w:space="0" w:color="auto"/>
              <w:left w:val="single" w:sz="4" w:space="0" w:color="auto"/>
              <w:bottom w:val="single" w:sz="4" w:space="0" w:color="auto"/>
              <w:right w:val="single" w:sz="4" w:space="0" w:color="auto"/>
            </w:tcBorders>
          </w:tcPr>
          <w:p w14:paraId="6B89242E" w14:textId="77777777" w:rsidR="00A13EC6" w:rsidRDefault="00870778">
            <w:pPr>
              <w:pStyle w:val="TableText"/>
            </w:pPr>
            <w:r>
              <w:t>Float/Double/Int32</w:t>
            </w:r>
          </w:p>
        </w:tc>
        <w:tc>
          <w:tcPr>
            <w:tcW w:w="2976" w:type="dxa"/>
            <w:tcBorders>
              <w:top w:val="single" w:sz="4" w:space="0" w:color="auto"/>
              <w:left w:val="single" w:sz="4" w:space="0" w:color="auto"/>
              <w:bottom w:val="single" w:sz="4" w:space="0" w:color="auto"/>
              <w:right w:val="single" w:sz="4" w:space="0" w:color="auto"/>
            </w:tcBorders>
          </w:tcPr>
          <w:p w14:paraId="073DEBCE" w14:textId="77777777" w:rsidR="00A13EC6" w:rsidRDefault="00870778">
            <w:pPr>
              <w:pStyle w:val="TableText"/>
            </w:pPr>
            <w:r>
              <w:t xml:space="preserve">1‑D array, </w:t>
            </w:r>
            <w:r>
              <w:rPr>
                <w:rStyle w:val="VARIABLE"/>
              </w:rPr>
              <w:t>ArrayDimensions=2/3/4</w:t>
            </w:r>
          </w:p>
        </w:tc>
      </w:tr>
      <w:tr w:rsidR="00A13EC6" w14:paraId="0C3854C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B55BBC" w14:textId="77777777" w:rsidR="00A13EC6" w:rsidRDefault="00870778">
            <w:pPr>
              <w:pStyle w:val="TableText"/>
            </w:pPr>
            <w:r>
              <w:rPr>
                <w:rStyle w:val="VARIABLE"/>
              </w:rPr>
              <w:t>color3f</w:t>
            </w:r>
            <w:r>
              <w:t xml:space="preserve"> / </w:t>
            </w:r>
            <w:r>
              <w:rPr>
                <w:rStyle w:val="VARIABLE"/>
              </w:rPr>
              <w:t>normal3f</w:t>
            </w:r>
            <w:r>
              <w:t xml:space="preserve"> / </w:t>
            </w:r>
            <w:r>
              <w:rPr>
                <w:rStyle w:val="VARIABLE"/>
              </w:rPr>
              <w:t>point3f</w:t>
            </w:r>
            <w:r>
              <w:t xml:space="preserve"> / </w:t>
            </w:r>
            <w:r>
              <w:rPr>
                <w:rStyle w:val="VARIABLE"/>
              </w:rPr>
              <w:t>vector3f</w:t>
            </w:r>
          </w:p>
        </w:tc>
        <w:tc>
          <w:tcPr>
            <w:tcW w:w="2975" w:type="dxa"/>
            <w:tcBorders>
              <w:top w:val="single" w:sz="4" w:space="0" w:color="auto"/>
              <w:left w:val="single" w:sz="4" w:space="0" w:color="auto"/>
              <w:bottom w:val="single" w:sz="4" w:space="0" w:color="auto"/>
              <w:right w:val="single" w:sz="4" w:space="0" w:color="auto"/>
            </w:tcBorders>
          </w:tcPr>
          <w:p w14:paraId="448D14D6" w14:textId="77777777" w:rsidR="00A13EC6" w:rsidRDefault="00870778">
            <w:pPr>
              <w:pStyle w:val="TableText"/>
            </w:pPr>
            <w:r>
              <w:rPr>
                <w:rStyle w:val="VARIABLE"/>
              </w:rPr>
              <w:t>UsdColor3f</w:t>
            </w:r>
            <w:r>
              <w:t xml:space="preserve"> / </w:t>
            </w:r>
            <w:r>
              <w:rPr>
                <w:rStyle w:val="VARIABLE"/>
              </w:rPr>
              <w:t>UsdNormal3f</w:t>
            </w:r>
            <w:r>
              <w:t xml:space="preserve"> / </w:t>
            </w:r>
            <w:r>
              <w:rPr>
                <w:rStyle w:val="VARIABLE"/>
              </w:rPr>
              <w:t>UsdPoint3f</w:t>
            </w:r>
            <w:r>
              <w:t xml:space="preserve"> / </w:t>
            </w:r>
            <w:r>
              <w:rPr>
                <w:rStyle w:val="VARIABLE"/>
              </w:rPr>
              <w:t>UsdVector3f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736531E7" w14:textId="77777777" w:rsidR="00A13EC6" w:rsidRDefault="00870778">
            <w:pPr>
              <w:pStyle w:val="TableText"/>
            </w:pPr>
            <w:r>
              <w:t xml:space="preserve">1‑D array, </w:t>
            </w:r>
            <w:r>
              <w:rPr>
                <w:rStyle w:val="VARIABLE"/>
              </w:rPr>
              <w:t>ArrayDimensions=3</w:t>
            </w:r>
          </w:p>
        </w:tc>
      </w:tr>
      <w:tr w:rsidR="00A13EC6" w14:paraId="74EED83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19BC8C" w14:textId="77777777" w:rsidR="00A13EC6" w:rsidRDefault="00870778">
            <w:pPr>
              <w:pStyle w:val="TableText"/>
            </w:pPr>
            <w:r>
              <w:rPr>
                <w:rStyle w:val="VARIABLE"/>
              </w:rPr>
              <w:t>texCoord2f</w:t>
            </w:r>
          </w:p>
        </w:tc>
        <w:tc>
          <w:tcPr>
            <w:tcW w:w="2975" w:type="dxa"/>
            <w:tcBorders>
              <w:top w:val="single" w:sz="4" w:space="0" w:color="auto"/>
              <w:left w:val="single" w:sz="4" w:space="0" w:color="auto"/>
              <w:bottom w:val="single" w:sz="4" w:space="0" w:color="auto"/>
              <w:right w:val="single" w:sz="4" w:space="0" w:color="auto"/>
            </w:tcBorders>
          </w:tcPr>
          <w:p w14:paraId="3E6327AB" w14:textId="77777777" w:rsidR="00A13EC6" w:rsidRDefault="00870778">
            <w:pPr>
              <w:pStyle w:val="TableText"/>
            </w:pPr>
            <w:r>
              <w:rPr>
                <w:rStyle w:val="VARIABLE"/>
              </w:rPr>
              <w:t>UsdTexCoord2f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7CF598AB" w14:textId="77777777" w:rsidR="00A13EC6" w:rsidRDefault="00870778">
            <w:pPr>
              <w:pStyle w:val="TableText"/>
            </w:pPr>
            <w:r>
              <w:t xml:space="preserve">1‑D array, </w:t>
            </w:r>
            <w:r>
              <w:rPr>
                <w:rStyle w:val="VARIABLE"/>
              </w:rPr>
              <w:t>=2</w:t>
            </w:r>
          </w:p>
        </w:tc>
      </w:tr>
      <w:tr w:rsidR="00A13EC6" w14:paraId="1A7A826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EADA1B" w14:textId="77777777" w:rsidR="00A13EC6" w:rsidRDefault="00870778">
            <w:pPr>
              <w:pStyle w:val="TableText"/>
            </w:pPr>
            <w:r>
              <w:rPr>
                <w:rStyle w:val="VARIABLE"/>
              </w:rPr>
              <w:t>quatf</w:t>
            </w:r>
            <w:r>
              <w:t xml:space="preserve"> / </w:t>
            </w:r>
            <w:r>
              <w:rPr>
                <w:rStyle w:val="VARIABLE"/>
              </w:rPr>
              <w:t>quatd</w:t>
            </w:r>
          </w:p>
        </w:tc>
        <w:tc>
          <w:tcPr>
            <w:tcW w:w="2975" w:type="dxa"/>
            <w:tcBorders>
              <w:top w:val="single" w:sz="4" w:space="0" w:color="auto"/>
              <w:left w:val="single" w:sz="4" w:space="0" w:color="auto"/>
              <w:bottom w:val="single" w:sz="4" w:space="0" w:color="auto"/>
              <w:right w:val="single" w:sz="4" w:space="0" w:color="auto"/>
            </w:tcBorders>
          </w:tcPr>
          <w:p w14:paraId="11BE02F8" w14:textId="77777777" w:rsidR="00A13EC6" w:rsidRDefault="00870778">
            <w:pPr>
              <w:pStyle w:val="TableText"/>
            </w:pPr>
            <w:r>
              <w:rPr>
                <w:rStyle w:val="VARIABLE"/>
              </w:rPr>
              <w:t>UsdQuatf</w:t>
            </w:r>
            <w:r>
              <w:t xml:space="preserve"> (: Float) / </w:t>
            </w:r>
            <w:r>
              <w:rPr>
                <w:rStyle w:val="VARIABLE"/>
              </w:rPr>
              <w:t>UsdQuatd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4184B0AC" w14:textId="77777777" w:rsidR="00A13EC6" w:rsidRDefault="00870778">
            <w:pPr>
              <w:pStyle w:val="TableText"/>
            </w:pPr>
            <w:r>
              <w:t xml:space="preserve">1‑D array, </w:t>
            </w:r>
            <w:r>
              <w:rPr>
                <w:rStyle w:val="VARIABLE"/>
              </w:rPr>
              <w:t>=4</w:t>
            </w:r>
          </w:p>
        </w:tc>
      </w:tr>
      <w:tr w:rsidR="00A13EC6" w14:paraId="39790CD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E8E9E0" w14:textId="77777777" w:rsidR="00A13EC6" w:rsidRDefault="00870778">
            <w:pPr>
              <w:pStyle w:val="TableText"/>
            </w:pPr>
            <w:r>
              <w:rPr>
                <w:rStyle w:val="VARIABLE"/>
              </w:rPr>
              <w:t>matrix4d</w:t>
            </w:r>
          </w:p>
        </w:tc>
        <w:tc>
          <w:tcPr>
            <w:tcW w:w="2975" w:type="dxa"/>
            <w:tcBorders>
              <w:top w:val="single" w:sz="4" w:space="0" w:color="auto"/>
              <w:left w:val="single" w:sz="4" w:space="0" w:color="auto"/>
              <w:bottom w:val="single" w:sz="4" w:space="0" w:color="auto"/>
              <w:right w:val="single" w:sz="4" w:space="0" w:color="auto"/>
            </w:tcBorders>
          </w:tcPr>
          <w:p w14:paraId="4A613561" w14:textId="77777777" w:rsidR="00A13EC6" w:rsidRDefault="00870778">
            <w:pPr>
              <w:pStyle w:val="TableText"/>
            </w:pPr>
            <w:r>
              <w:rPr>
                <w:rStyle w:val="VARIABLE"/>
              </w:rPr>
              <w:t>UsdMatrix4d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0E499F83" w14:textId="77777777" w:rsidR="00A13EC6" w:rsidRDefault="00870778">
            <w:pPr>
              <w:pStyle w:val="TableText"/>
            </w:pPr>
            <w:r>
              <w:t xml:space="preserve">1‑D array, </w:t>
            </w:r>
            <w:r>
              <w:rPr>
                <w:rStyle w:val="VARIABLE"/>
              </w:rPr>
              <w:t>=16</w:t>
            </w:r>
          </w:p>
        </w:tc>
      </w:tr>
      <w:tr w:rsidR="00A13EC6" w14:paraId="05447A1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3EDE93E" w14:textId="77777777" w:rsidR="00A13EC6" w:rsidRDefault="00870778">
            <w:pPr>
              <w:pStyle w:val="TableText"/>
            </w:pPr>
            <w:r>
              <w:rPr>
                <w:rStyle w:val="VARIABLE"/>
              </w:rPr>
              <w:t>&lt;T&gt;[]</w:t>
            </w:r>
            <w:r>
              <w:t xml:space="preserve"> (any array)</w:t>
            </w:r>
          </w:p>
        </w:tc>
        <w:tc>
          <w:tcPr>
            <w:tcW w:w="2975" w:type="dxa"/>
            <w:tcBorders>
              <w:top w:val="single" w:sz="4" w:space="0" w:color="auto"/>
              <w:left w:val="single" w:sz="4" w:space="0" w:color="auto"/>
              <w:bottom w:val="single" w:sz="4" w:space="0" w:color="auto"/>
              <w:right w:val="single" w:sz="4" w:space="0" w:color="auto"/>
            </w:tcBorders>
          </w:tcPr>
          <w:p w14:paraId="0919F3A0" w14:textId="77777777" w:rsidR="00A13EC6" w:rsidRDefault="00870778">
            <w:pPr>
              <w:pStyle w:val="TableText"/>
            </w:pPr>
            <w:r>
              <w:t>as above, +1 rank</w:t>
            </w:r>
          </w:p>
        </w:tc>
        <w:tc>
          <w:tcPr>
            <w:tcW w:w="2976" w:type="dxa"/>
            <w:tcBorders>
              <w:top w:val="single" w:sz="4" w:space="0" w:color="auto"/>
              <w:left w:val="single" w:sz="4" w:space="0" w:color="auto"/>
              <w:bottom w:val="single" w:sz="4" w:space="0" w:color="auto"/>
              <w:right w:val="single" w:sz="4" w:space="0" w:color="auto"/>
            </w:tcBorders>
          </w:tcPr>
          <w:p w14:paraId="43A3FD98" w14:textId="77777777" w:rsidR="00A13EC6" w:rsidRDefault="00870778">
            <w:pPr>
              <w:pStyle w:val="TableText"/>
            </w:pPr>
            <w:r>
              <w:t>ValueRank +1</w:t>
            </w:r>
          </w:p>
        </w:tc>
      </w:tr>
      <w:tr w:rsidR="00A13EC6" w14:paraId="2E61DC5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0CEEAB" w14:textId="77777777" w:rsidR="00A13EC6" w:rsidRDefault="00870778">
            <w:pPr>
              <w:pStyle w:val="TableText"/>
            </w:pPr>
            <w:r>
              <w:t>anything else</w:t>
            </w:r>
          </w:p>
        </w:tc>
        <w:tc>
          <w:tcPr>
            <w:tcW w:w="2975" w:type="dxa"/>
            <w:tcBorders>
              <w:top w:val="single" w:sz="4" w:space="0" w:color="auto"/>
              <w:left w:val="single" w:sz="4" w:space="0" w:color="auto"/>
              <w:bottom w:val="single" w:sz="4" w:space="0" w:color="auto"/>
              <w:right w:val="single" w:sz="4" w:space="0" w:color="auto"/>
            </w:tcBorders>
          </w:tcPr>
          <w:p w14:paraId="1E2CEAF1" w14:textId="77777777" w:rsidR="00A13EC6" w:rsidRDefault="00870778">
            <w:pPr>
              <w:pStyle w:val="TableText"/>
            </w:pPr>
            <w:r>
              <w:t xml:space="preserve">BaseDataType (opaque) + </w:t>
            </w:r>
            <w:r>
              <w:rPr>
                <w:rStyle w:val="VARIABLE"/>
              </w:rPr>
              <w:t>UsdTypeName</w:t>
            </w:r>
          </w:p>
        </w:tc>
        <w:tc>
          <w:tcPr>
            <w:tcW w:w="2976" w:type="dxa"/>
            <w:tcBorders>
              <w:top w:val="single" w:sz="4" w:space="0" w:color="auto"/>
              <w:left w:val="single" w:sz="4" w:space="0" w:color="auto"/>
              <w:bottom w:val="single" w:sz="4" w:space="0" w:color="auto"/>
              <w:right w:val="single" w:sz="4" w:space="0" w:color="auto"/>
            </w:tcBorders>
          </w:tcPr>
          <w:p w14:paraId="3C3DEAB4" w14:textId="77777777" w:rsidR="00A13EC6" w:rsidRDefault="00870778">
            <w:pPr>
              <w:pStyle w:val="TableText"/>
            </w:pPr>
            <w:r>
              <w:t>—</w:t>
            </w:r>
          </w:p>
        </w:tc>
      </w:tr>
    </w:tbl>
    <w:p w14:paraId="7B4F1DD1" w14:textId="77777777" w:rsidR="00A13EC6" w:rsidRDefault="00A13EC6">
      <w:pPr>
        <w:pStyle w:val="spacer"/>
      </w:pPr>
    </w:p>
    <w:p w14:paraId="2537D2D0" w14:textId="77777777" w:rsidR="00A13EC6" w:rsidRDefault="00870778">
      <w:pPr>
        <w:pStyle w:val="PARAGRAPH"/>
      </w:pPr>
      <w:r>
        <w:t xml:space="preserve">A </w:t>
      </w:r>
      <w:r>
        <w:rPr>
          <w:b/>
        </w:rPr>
        <w:t>generic</w:t>
      </w:r>
      <w:r>
        <w:t xml:space="preserve"> numeric tuple (</w:t>
      </w:r>
      <w:r>
        <w:rPr>
          <w:rStyle w:val="VARIABLE"/>
        </w:rPr>
        <w:t>float3</w:t>
      </w:r>
      <w:r>
        <w:t xml:space="preserve">, </w:t>
      </w:r>
      <w:r>
        <w:rPr>
          <w:rStyle w:val="VARIABLE"/>
        </w:rPr>
        <w:t>int2</w:t>
      </w:r>
      <w:r>
        <w:t xml:space="preserve">, …) carries no role beyond its shape, which </w:t>
      </w:r>
      <w:r>
        <w:rPr>
          <w:rStyle w:val="VARIABLE"/>
        </w:rPr>
        <w:t>ArrayDimensions</w:t>
      </w:r>
      <w:r>
        <w:t xml:space="preserve"> already conveys, so it stays a plain built-in array; a </w:t>
      </w:r>
      <w:r>
        <w:rPr>
          <w:rStyle w:val="VARIABLE"/>
        </w:rPr>
        <w:t>Float[3]</w:t>
      </w:r>
      <w:r>
        <w:t xml:space="preserve"> therefore unambiguously means </w:t>
      </w:r>
      <w:r>
        <w:rPr>
          <w:rStyle w:val="VARIABLE"/>
        </w:rPr>
        <w:t>float3</w:t>
      </w:r>
      <w:r>
        <w:t xml:space="preserve">, while the role variants are distinguished by their semantic DataType. Because these role types subtype a built-in, the value bytes are identical to the plain array form — a client that does not recognise the subtype reads it as </w:t>
      </w:r>
      <w:r>
        <w:rPr>
          <w:rStyle w:val="VARIABLE"/>
        </w:rPr>
        <w:t>Float[3]</w:t>
      </w:r>
      <w:r>
        <w:t>/</w:t>
      </w:r>
      <w:r>
        <w:rPr>
          <w:rStyle w:val="VARIABLE"/>
        </w:rPr>
        <w:t>Double[16]</w:t>
      </w:r>
      <w:r>
        <w:t>, while a role-aware client (a renderer, a material editor) can tell a colour from a point without parsing a string.</w:t>
      </w:r>
    </w:p>
    <w:p w14:paraId="699F4103" w14:textId="77777777" w:rsidR="00A13EC6" w:rsidRDefault="00870778">
      <w:pPr>
        <w:pStyle w:val="Heading3"/>
      </w:pPr>
      <w:bookmarkStart w:id="254" w:name="_Clause_c6_5_3"/>
      <w:bookmarkStart w:id="255" w:name="_Toc236309254"/>
      <w:r>
        <w:t>Metadata</w:t>
      </w:r>
      <w:bookmarkEnd w:id="254"/>
      <w:bookmarkEnd w:id="255"/>
    </w:p>
    <w:p w14:paraId="1D8E0CEC" w14:textId="5B8CC2F3" w:rsidR="00A13EC6" w:rsidRDefault="00870778">
      <w:pPr>
        <w:pStyle w:val="PARAGRAPH"/>
      </w:pPr>
      <w:r>
        <w:t>Well-known prim metadata (</w:t>
      </w:r>
      <w:r>
        <w:rPr>
          <w:rStyle w:val="VARIABLE"/>
        </w:rPr>
        <w:t>typeName</w:t>
      </w:r>
      <w:r>
        <w:t>→</w:t>
      </w:r>
      <w:r>
        <w:rPr>
          <w:rStyle w:val="VARIABLE"/>
        </w:rPr>
        <w:t>TypeName</w:t>
      </w:r>
      <w:r>
        <w:t xml:space="preserve">, </w:t>
      </w:r>
      <w:r>
        <w:rPr>
          <w:rStyle w:val="VARIABLE"/>
        </w:rPr>
        <w:t>specifier</w:t>
      </w:r>
      <w:r>
        <w:t>→</w:t>
      </w:r>
      <w:r>
        <w:rPr>
          <w:rStyle w:val="VARIABLE"/>
        </w:rPr>
        <w:t>Specifier</w:t>
      </w:r>
      <w:r>
        <w:t xml:space="preserve">, </w:t>
      </w:r>
      <w:r>
        <w:rPr>
          <w:rStyle w:val="VARIABLE"/>
        </w:rPr>
        <w:t>kind</w:t>
      </w:r>
      <w:r>
        <w:t>→</w:t>
      </w:r>
      <w:r>
        <w:rPr>
          <w:rStyle w:val="VARIABLE"/>
        </w:rPr>
        <w:t>Kind</w:t>
      </w:r>
      <w:r>
        <w:t xml:space="preserve">, </w:t>
      </w:r>
      <w:r>
        <w:rPr>
          <w:rStyle w:val="VARIABLE"/>
        </w:rPr>
        <w:t>active</w:t>
      </w:r>
      <w:r>
        <w:t>→</w:t>
      </w:r>
      <w:r>
        <w:rPr>
          <w:rStyle w:val="VARIABLE"/>
        </w:rPr>
        <w:t>Active</w:t>
      </w:r>
      <w:r>
        <w:t xml:space="preserve">, </w:t>
      </w:r>
      <w:r>
        <w:rPr>
          <w:rStyle w:val="VARIABLE"/>
        </w:rPr>
        <w:t>instanceable</w:t>
      </w:r>
      <w:r>
        <w:t>→</w:t>
      </w:r>
      <w:r>
        <w:rPr>
          <w:rStyle w:val="VARIABLE"/>
        </w:rPr>
        <w:t>Instanceable</w:t>
      </w:r>
      <w:r>
        <w:t xml:space="preserve">, </w:t>
      </w:r>
      <w:r>
        <w:rPr>
          <w:rStyle w:val="VARIABLE"/>
        </w:rPr>
        <w:t>documentation</w:t>
      </w:r>
      <w:r>
        <w:t>→</w:t>
      </w:r>
      <w:r>
        <w:rPr>
          <w:rStyle w:val="VARIABLE"/>
        </w:rPr>
        <w:t>Documentation</w:t>
      </w:r>
      <w:r>
        <w:t xml:space="preserve">) map to the typed members of </w:t>
      </w:r>
      <w:r>
        <w:fldChar w:fldCharType="begin"/>
      </w:r>
      <w:r>
        <w:instrText xml:space="preserve"> REF _Clause_c7_2 \r \h </w:instrText>
      </w:r>
      <w:r>
        <w:fldChar w:fldCharType="separate"/>
      </w:r>
      <w:r w:rsidR="0060055E">
        <w:t>7.2</w:t>
      </w:r>
      <w:r>
        <w:fldChar w:fldCharType="end"/>
      </w:r>
      <w:r>
        <w:t xml:space="preserve">; well-known stage metadata to </w:t>
      </w:r>
      <w:r>
        <w:fldChar w:fldCharType="begin"/>
      </w:r>
      <w:r>
        <w:instrText xml:space="preserve"> REF _Clause_c7_1 \r \h </w:instrText>
      </w:r>
      <w:r>
        <w:fldChar w:fldCharType="separate"/>
      </w:r>
      <w:r w:rsidR="0060055E">
        <w:t>7.1</w:t>
      </w:r>
      <w:r>
        <w:fldChar w:fldCharType="end"/>
      </w:r>
      <w:r>
        <w:t>. All other metadata (</w:t>
      </w:r>
      <w:r>
        <w:rPr>
          <w:rStyle w:val="VARIABLE"/>
        </w:rPr>
        <w:t>customData</w:t>
      </w:r>
      <w:r>
        <w:t xml:space="preserve">, </w:t>
      </w:r>
      <w:r>
        <w:rPr>
          <w:rStyle w:val="VARIABLE"/>
        </w:rPr>
        <w:t>assetInfo</w:t>
      </w:r>
      <w:r>
        <w:t xml:space="preserve">, </w:t>
      </w:r>
      <w:r>
        <w:rPr>
          <w:rStyle w:val="VARIABLE"/>
        </w:rPr>
        <w:t>comment</w:t>
      </w:r>
      <w:r>
        <w:t xml:space="preserve">, </w:t>
      </w:r>
      <w:r>
        <w:rPr>
          <w:rStyle w:val="VARIABLE"/>
        </w:rPr>
        <w:t>displayName</w:t>
      </w:r>
      <w:r>
        <w:t xml:space="preserve">, schema-specific keys, …) map to Property Variables under the prim's/stage's </w:t>
      </w:r>
      <w:r>
        <w:rPr>
          <w:rStyle w:val="VARIABLE"/>
        </w:rPr>
        <w:t>Metadata/</w:t>
      </w:r>
      <w:r>
        <w:t xml:space="preserve"> folder, named by the metadata key, with the value carried per </w:t>
      </w:r>
      <w:r>
        <w:fldChar w:fldCharType="begin"/>
      </w:r>
      <w:r>
        <w:instrText xml:space="preserve"> REF _Clause_c6_5_2 \r \h </w:instrText>
      </w:r>
      <w:r>
        <w:fldChar w:fldCharType="separate"/>
      </w:r>
      <w:r w:rsidR="0060055E">
        <w:t>6.5.2</w:t>
      </w:r>
      <w:r>
        <w:fldChar w:fldCharType="end"/>
      </w:r>
      <w:r>
        <w:t xml:space="preserve">. Nested dictionaries map to nested </w:t>
      </w:r>
      <w:r>
        <w:rPr>
          <w:rStyle w:val="VARIABLE"/>
        </w:rPr>
        <w:t>Metadata/</w:t>
      </w:r>
      <w:r>
        <w:t xml:space="preserve"> folders.</w:t>
      </w:r>
    </w:p>
    <w:p w14:paraId="6D9284BC" w14:textId="77777777" w:rsidR="00A13EC6" w:rsidRDefault="00870778">
      <w:pPr>
        <w:pStyle w:val="Heading2"/>
      </w:pPr>
      <w:bookmarkStart w:id="256" w:name="_Clause_c6_6"/>
      <w:bookmarkStart w:id="257" w:name="_Toc236309255"/>
      <w:r>
        <w:t>Conversion between .usd and the address space</w:t>
      </w:r>
      <w:bookmarkEnd w:id="256"/>
      <w:bookmarkEnd w:id="257"/>
    </w:p>
    <w:p w14:paraId="28FB19AF" w14:textId="77777777" w:rsidR="00A13EC6" w:rsidRDefault="00870778">
      <w:pPr>
        <w:pStyle w:val="Heading3"/>
      </w:pPr>
      <w:bookmarkStart w:id="258" w:name="_Clause_c6_6_1"/>
      <w:bookmarkStart w:id="259" w:name="_Toc236309256"/>
      <w:r>
        <w:t>Importing a .usd into the address space</w:t>
      </w:r>
      <w:bookmarkEnd w:id="258"/>
      <w:bookmarkEnd w:id="259"/>
    </w:p>
    <w:p w14:paraId="44150BF1" w14:textId="563D9D09" w:rsidR="00A13EC6" w:rsidRDefault="00870778">
      <w:pPr>
        <w:pStyle w:val="ListNumber"/>
        <w:numPr>
          <w:ilvl w:val="0"/>
          <w:numId w:val="21"/>
        </w:numPr>
      </w:pPr>
      <w:r>
        <w:t xml:space="preserve">Open and </w:t>
      </w:r>
      <w:r>
        <w:rPr>
          <w:b/>
        </w:rPr>
        <w:t>compose</w:t>
      </w:r>
      <w:r>
        <w:t xml:space="preserve"> the stage. Create a </w:t>
      </w:r>
      <w:r>
        <w:rPr>
          <w:rStyle w:val="VARIABLE"/>
        </w:rPr>
        <w:t>UsdStageType</w:t>
      </w:r>
      <w:r>
        <w:t xml:space="preserve"> and populate its metadata (</w:t>
      </w:r>
      <w:r>
        <w:fldChar w:fldCharType="begin"/>
      </w:r>
      <w:r>
        <w:instrText xml:space="preserve"> REF _Clause_c7_1 \r \h </w:instrText>
      </w:r>
      <w:r>
        <w:fldChar w:fldCharType="separate"/>
      </w:r>
      <w:r w:rsidR="0060055E">
        <w:t>7.1</w:t>
      </w:r>
      <w:r>
        <w:fldChar w:fldCharType="end"/>
      </w:r>
      <w:r>
        <w:t>).</w:t>
      </w:r>
    </w:p>
    <w:p w14:paraId="7677ED52" w14:textId="6325B80C" w:rsidR="00A13EC6" w:rsidRDefault="00870778">
      <w:pPr>
        <w:pStyle w:val="ListNumber"/>
        <w:numPr>
          <w:ilvl w:val="0"/>
          <w:numId w:val="21"/>
        </w:numPr>
      </w:pPr>
      <w:r>
        <w:t xml:space="preserve">Traverse the composed prim tree depth-first. For each prim, create a </w:t>
      </w:r>
      <w:r>
        <w:rPr>
          <w:rStyle w:val="VARIABLE"/>
        </w:rPr>
        <w:t>UsdPrimType</w:t>
      </w:r>
      <w:r>
        <w:t xml:space="preserve">(-subtype by </w:t>
      </w:r>
      <w:r>
        <w:rPr>
          <w:rStyle w:val="VARIABLE"/>
        </w:rPr>
        <w:t>typeName</w:t>
      </w:r>
      <w:r>
        <w:t xml:space="preserve">, </w:t>
      </w:r>
      <w:r>
        <w:fldChar w:fldCharType="begin"/>
      </w:r>
      <w:r>
        <w:instrText xml:space="preserve"> REF _Clause_c7_3 \r \h </w:instrText>
      </w:r>
      <w:r>
        <w:fldChar w:fldCharType="separate"/>
      </w:r>
      <w:r w:rsidR="0060055E">
        <w:t>7.3</w:t>
      </w:r>
      <w:r>
        <w:fldChar w:fldCharType="end"/>
      </w:r>
      <w:r>
        <w:t xml:space="preserve">) </w:t>
      </w:r>
      <w:r>
        <w:rPr>
          <w:rStyle w:val="VARIABLE"/>
        </w:rPr>
        <w:t>HasComponent</w:t>
      </w:r>
      <w:r>
        <w:t xml:space="preserve"> under its parent; set </w:t>
      </w:r>
      <w:r>
        <w:rPr>
          <w:rStyle w:val="VARIABLE"/>
        </w:rPr>
        <w:t>Specifier</w:t>
      </w:r>
      <w:r>
        <w:t>/</w:t>
      </w:r>
      <w:r>
        <w:rPr>
          <w:rStyle w:val="VARIABLE"/>
        </w:rPr>
        <w:t>TypeName</w:t>
      </w:r>
      <w:r>
        <w:t>/</w:t>
      </w:r>
      <w:r>
        <w:rPr>
          <w:rStyle w:val="VARIABLE"/>
        </w:rPr>
        <w:t>Kind</w:t>
      </w:r>
      <w:r>
        <w:t>/</w:t>
      </w:r>
      <w:r>
        <w:rPr>
          <w:rStyle w:val="VARIABLE"/>
        </w:rPr>
        <w:t>Active</w:t>
      </w:r>
      <w:r>
        <w:t>/</w:t>
      </w:r>
      <w:r>
        <w:rPr>
          <w:rStyle w:val="VARIABLE"/>
        </w:rPr>
        <w:t>Instanceable</w:t>
      </w:r>
      <w:r>
        <w:t>.</w:t>
      </w:r>
    </w:p>
    <w:p w14:paraId="71D85BA5" w14:textId="3F5C098E" w:rsidR="00A13EC6" w:rsidRDefault="00870778">
      <w:pPr>
        <w:pStyle w:val="ListNumber"/>
        <w:numPr>
          <w:ilvl w:val="0"/>
          <w:numId w:val="21"/>
        </w:numPr>
      </w:pPr>
      <w:r>
        <w:t xml:space="preserve">For each </w:t>
      </w:r>
      <w:r>
        <w:rPr>
          <w:b/>
        </w:rPr>
        <w:t>attribute</w:t>
      </w:r>
      <w:r>
        <w:t xml:space="preserve">, create a </w:t>
      </w:r>
      <w:r>
        <w:rPr>
          <w:rStyle w:val="VARIABLE"/>
        </w:rPr>
        <w:t>UsdAttributeType</w:t>
      </w:r>
      <w:r>
        <w:t xml:space="preserve"> with DataType/ValueRank/Value/</w:t>
      </w:r>
      <w:r>
        <w:rPr>
          <w:rStyle w:val="VARIABLE"/>
        </w:rPr>
        <w:t>UsdTypeName</w:t>
      </w:r>
      <w:r>
        <w:t>/</w:t>
      </w:r>
      <w:r>
        <w:rPr>
          <w:rStyle w:val="VARIABLE"/>
        </w:rPr>
        <w:t>Variability</w:t>
      </w:r>
      <w:r>
        <w:t>/</w:t>
      </w:r>
      <w:r>
        <w:rPr>
          <w:rStyle w:val="VARIABLE"/>
        </w:rPr>
        <w:t>Namespace</w:t>
      </w:r>
      <w:r>
        <w:t xml:space="preserve"> (</w:t>
      </w:r>
      <w:r>
        <w:fldChar w:fldCharType="begin"/>
      </w:r>
      <w:r>
        <w:instrText xml:space="preserve"> REF _Clause_c6_7_1 \r \h </w:instrText>
      </w:r>
      <w:r>
        <w:fldChar w:fldCharType="separate"/>
      </w:r>
      <w:r w:rsidR="0060055E">
        <w:t>6.7.1</w:t>
      </w:r>
      <w:r>
        <w:fldChar w:fldCharType="end"/>
      </w:r>
      <w:r>
        <w:t xml:space="preserve">, </w:t>
      </w:r>
      <w:r>
        <w:fldChar w:fldCharType="begin"/>
      </w:r>
      <w:r>
        <w:instrText xml:space="preserve"> REF _Clause_c6_5_2 \r \h </w:instrText>
      </w:r>
      <w:r>
        <w:fldChar w:fldCharType="separate"/>
      </w:r>
      <w:r w:rsidR="0060055E">
        <w:t>6.5.2</w:t>
      </w:r>
      <w:r>
        <w:fldChar w:fldCharType="end"/>
      </w:r>
      <w:r>
        <w:t xml:space="preserve">); if it has authored connections, add </w:t>
      </w:r>
      <w:r>
        <w:rPr>
          <w:rStyle w:val="VARIABLE"/>
        </w:rPr>
        <w:t>UsdConnection</w:t>
      </w:r>
      <w:r>
        <w:t xml:space="preserve"> references. If it has time samples, materialize the default as </w:t>
      </w:r>
      <w:r>
        <w:rPr>
          <w:rStyle w:val="VARIABLE"/>
        </w:rPr>
        <w:t>Value</w:t>
      </w:r>
      <w:r>
        <w:t xml:space="preserve"> and expose the samples via HistoricalAccess (</w:t>
      </w:r>
      <w:r>
        <w:fldChar w:fldCharType="begin"/>
      </w:r>
      <w:r>
        <w:instrText xml:space="preserve"> REF _Clause_c6_8 \r \h </w:instrText>
      </w:r>
      <w:r>
        <w:fldChar w:fldCharType="separate"/>
      </w:r>
      <w:r w:rsidR="0060055E">
        <w:t>6.8</w:t>
      </w:r>
      <w:r>
        <w:fldChar w:fldCharType="end"/>
      </w:r>
      <w:r>
        <w:t>).</w:t>
      </w:r>
    </w:p>
    <w:p w14:paraId="1440C8B2" w14:textId="6EE145D2" w:rsidR="00A13EC6" w:rsidRDefault="00870778">
      <w:pPr>
        <w:pStyle w:val="ListNumber"/>
        <w:numPr>
          <w:ilvl w:val="0"/>
          <w:numId w:val="21"/>
        </w:numPr>
      </w:pPr>
      <w:r>
        <w:t xml:space="preserve">For each </w:t>
      </w:r>
      <w:r>
        <w:rPr>
          <w:b/>
        </w:rPr>
        <w:t>relationship</w:t>
      </w:r>
      <w:r>
        <w:t xml:space="preserve">, create a </w:t>
      </w:r>
      <w:r>
        <w:rPr>
          <w:rStyle w:val="VARIABLE"/>
        </w:rPr>
        <w:t>UsdRelationshipType</w:t>
      </w:r>
      <w:r>
        <w:t xml:space="preserve"> with ordered </w:t>
      </w:r>
      <w:r>
        <w:rPr>
          <w:rStyle w:val="VARIABLE"/>
        </w:rPr>
        <w:t>Targets</w:t>
      </w:r>
      <w:r>
        <w:t>/</w:t>
      </w:r>
      <w:r>
        <w:rPr>
          <w:rStyle w:val="VARIABLE"/>
        </w:rPr>
        <w:t>TargetPaths</w:t>
      </w:r>
      <w:r>
        <w:t xml:space="preserve"> and </w:t>
      </w:r>
      <w:r>
        <w:rPr>
          <w:rStyle w:val="VARIABLE"/>
        </w:rPr>
        <w:t>UsdRelationshipTarget</w:t>
      </w:r>
      <w:r>
        <w:t xml:space="preserve"> references (</w:t>
      </w:r>
      <w:r>
        <w:fldChar w:fldCharType="begin"/>
      </w:r>
      <w:r>
        <w:instrText xml:space="preserve"> REF _Clause_c7_4 \r \h </w:instrText>
      </w:r>
      <w:r>
        <w:fldChar w:fldCharType="separate"/>
      </w:r>
      <w:r w:rsidR="0060055E">
        <w:t>7.4</w:t>
      </w:r>
      <w:r>
        <w:fldChar w:fldCharType="end"/>
      </w:r>
      <w:r>
        <w:t>).</w:t>
      </w:r>
    </w:p>
    <w:p w14:paraId="146022F8" w14:textId="77777777" w:rsidR="00A13EC6" w:rsidRDefault="00870778">
      <w:pPr>
        <w:pStyle w:val="ListNumber"/>
        <w:numPr>
          <w:ilvl w:val="0"/>
          <w:numId w:val="21"/>
        </w:numPr>
      </w:pPr>
      <w:r>
        <w:t>Record applied API schemas (</w:t>
      </w:r>
      <w:r>
        <w:rPr>
          <w:rStyle w:val="VARIABLE"/>
        </w:rPr>
        <w:t>AppliedSchemas/</w:t>
      </w:r>
      <w:r>
        <w:t>), composition arcs (</w:t>
      </w:r>
      <w:r>
        <w:rPr>
          <w:rStyle w:val="VARIABLE"/>
        </w:rPr>
        <w:t>Composition/</w:t>
      </w:r>
      <w:r>
        <w:t>), variant sets + selection (</w:t>
      </w:r>
      <w:r>
        <w:rPr>
          <w:rStyle w:val="VARIABLE"/>
        </w:rPr>
        <w:t>VariantSets/</w:t>
      </w:r>
      <w:r>
        <w:t>), and remaining metadata (</w:t>
      </w:r>
      <w:r>
        <w:rPr>
          <w:rStyle w:val="VARIABLE"/>
        </w:rPr>
        <w:t>Metadata/</w:t>
      </w:r>
      <w:r>
        <w:t>).</w:t>
      </w:r>
    </w:p>
    <w:p w14:paraId="472A3074" w14:textId="77777777" w:rsidR="00A13EC6" w:rsidRDefault="00870778">
      <w:pPr>
        <w:pStyle w:val="Heading3"/>
      </w:pPr>
      <w:bookmarkStart w:id="260" w:name="_Clause_c6_6_2"/>
      <w:bookmarkStart w:id="261" w:name="_Toc236309257"/>
      <w:r>
        <w:t>Exporting the address space to .usd</w:t>
      </w:r>
      <w:bookmarkEnd w:id="260"/>
      <w:bookmarkEnd w:id="261"/>
    </w:p>
    <w:p w14:paraId="389199FF" w14:textId="77777777" w:rsidR="00A13EC6" w:rsidRDefault="00870778">
      <w:pPr>
        <w:pStyle w:val="PARAGRAPH"/>
      </w:pPr>
      <w:r>
        <w:t xml:space="preserve">The inverse: BrowseName → prim/property name; </w:t>
      </w:r>
      <w:r>
        <w:rPr>
          <w:rStyle w:val="VARIABLE"/>
        </w:rPr>
        <w:t>TypeName</w:t>
      </w:r>
      <w:r>
        <w:t xml:space="preserve"> → </w:t>
      </w:r>
      <w:r>
        <w:rPr>
          <w:rStyle w:val="VARIABLE"/>
        </w:rPr>
        <w:t>def &lt;Type&gt;</w:t>
      </w:r>
      <w:r>
        <w:t xml:space="preserve"> (or </w:t>
      </w:r>
      <w:r>
        <w:rPr>
          <w:rStyle w:val="VARIABLE"/>
        </w:rPr>
        <w:t>over</w:t>
      </w:r>
      <w:r>
        <w:t>/</w:t>
      </w:r>
      <w:r>
        <w:rPr>
          <w:rStyle w:val="VARIABLE"/>
        </w:rPr>
        <w:t>class</w:t>
      </w:r>
      <w:r>
        <w:t xml:space="preserve"> per </w:t>
      </w:r>
      <w:r>
        <w:rPr>
          <w:rStyle w:val="VARIABLE"/>
        </w:rPr>
        <w:t>Specifier</w:t>
      </w:r>
      <w:r>
        <w:t xml:space="preserve">); each </w:t>
      </w:r>
      <w:r>
        <w:rPr>
          <w:rStyle w:val="VARIABLE"/>
        </w:rPr>
        <w:t>UsdAttributeType</w:t>
      </w:r>
      <w:r>
        <w:t xml:space="preserve"> → an attribute (its </w:t>
      </w:r>
      <w:r>
        <w:rPr>
          <w:rStyle w:val="VARIABLE"/>
        </w:rPr>
        <w:t>UsdTypeName</w:t>
      </w:r>
      <w:r>
        <w:t xml:space="preserve"> gives the exact </w:t>
      </w:r>
      <w:r>
        <w:rPr>
          <w:rStyle w:val="VARIABLE"/>
        </w:rPr>
        <w:lastRenderedPageBreak/>
        <w:t>SdfValueTypeName</w:t>
      </w:r>
      <w:r>
        <w:t xml:space="preserve">; </w:t>
      </w:r>
      <w:r>
        <w:rPr>
          <w:rStyle w:val="VARIABLE"/>
        </w:rPr>
        <w:t>Value</w:t>
      </w:r>
      <w:r>
        <w:t xml:space="preserve"> → default; HistoricalAccess → time samples per a recording profile); </w:t>
      </w:r>
      <w:r>
        <w:rPr>
          <w:rStyle w:val="VARIABLE"/>
        </w:rPr>
        <w:t>UsdRelationshipType</w:t>
      </w:r>
      <w:r>
        <w:t xml:space="preserve"> → a relationship (</w:t>
      </w:r>
      <w:r>
        <w:rPr>
          <w:rStyle w:val="VARIABLE"/>
        </w:rPr>
        <w:t>TargetPaths</w:t>
      </w:r>
      <w:r>
        <w:t xml:space="preserve">); </w:t>
      </w:r>
      <w:r>
        <w:rPr>
          <w:rStyle w:val="VARIABLE"/>
        </w:rPr>
        <w:t>Composition/</w:t>
      </w:r>
      <w:r>
        <w:t xml:space="preserve"> arcs → </w:t>
      </w:r>
      <w:r>
        <w:rPr>
          <w:rStyle w:val="VARIABLE"/>
        </w:rPr>
        <w:t>references</w:t>
      </w:r>
      <w:r>
        <w:t>/</w:t>
      </w:r>
      <w:r>
        <w:rPr>
          <w:rStyle w:val="VARIABLE"/>
        </w:rPr>
        <w:t>payloads</w:t>
      </w:r>
      <w:r>
        <w:t>/</w:t>
      </w:r>
      <w:r>
        <w:rPr>
          <w:rStyle w:val="VARIABLE"/>
        </w:rPr>
        <w:t>inherits</w:t>
      </w:r>
      <w:r>
        <w:t>/</w:t>
      </w:r>
      <w:r>
        <w:rPr>
          <w:rStyle w:val="VARIABLE"/>
        </w:rPr>
        <w:t>specializes</w:t>
      </w:r>
      <w:r>
        <w:t>/</w:t>
      </w:r>
      <w:r>
        <w:rPr>
          <w:rStyle w:val="VARIABLE"/>
        </w:rPr>
        <w:t>variantSets</w:t>
      </w:r>
      <w:r>
        <w:t xml:space="preserve">; </w:t>
      </w:r>
      <w:r>
        <w:rPr>
          <w:rStyle w:val="VARIABLE"/>
        </w:rPr>
        <w:t>VariantSets/</w:t>
      </w:r>
      <w:r>
        <w:t xml:space="preserve"> → variant sets and selection; </w:t>
      </w:r>
      <w:r>
        <w:rPr>
          <w:rStyle w:val="VARIABLE"/>
        </w:rPr>
        <w:t>Metadata/</w:t>
      </w:r>
      <w:r>
        <w:t xml:space="preserve"> → metadata. The exported layer is a single </w:t>
      </w:r>
      <w:r>
        <w:rPr>
          <w:b/>
        </w:rPr>
        <w:t>flattened</w:t>
      </w:r>
      <w:r>
        <w:t xml:space="preserve"> composed layer unless a provenance-aware exporter reconstructs arcs from </w:t>
      </w:r>
      <w:r>
        <w:rPr>
          <w:rStyle w:val="VARIABLE"/>
        </w:rPr>
        <w:t>Composition/</w:t>
      </w:r>
      <w:r>
        <w:t>.</w:t>
      </w:r>
    </w:p>
    <w:p w14:paraId="44CDACE5" w14:textId="77777777" w:rsidR="00A13EC6" w:rsidRDefault="00870778">
      <w:pPr>
        <w:pStyle w:val="Heading3"/>
      </w:pPr>
      <w:bookmarkStart w:id="262" w:name="_Clause_c6_6_3"/>
      <w:bookmarkStart w:id="263" w:name="_Toc236309258"/>
      <w:r>
        <w:t>Reference converter</w:t>
      </w:r>
      <w:bookmarkEnd w:id="262"/>
      <w:bookmarkEnd w:id="263"/>
    </w:p>
    <w:p w14:paraId="216E9E31" w14:textId="77777777" w:rsidR="00A13EC6" w:rsidRDefault="00870778">
      <w:pPr>
        <w:pStyle w:val="Heading3"/>
      </w:pPr>
      <w:bookmarkStart w:id="264" w:name="_Clause_c6_6_4"/>
      <w:bookmarkStart w:id="265" w:name="_Toc236309259"/>
      <w:r>
        <w:t>Round-trip contract</w:t>
      </w:r>
      <w:bookmarkEnd w:id="264"/>
      <w:bookmarkEnd w:id="265"/>
    </w:p>
    <w:p w14:paraId="2BB77ED7" w14:textId="77777777" w:rsidR="00A13EC6" w:rsidRDefault="00870778">
      <w:pPr>
        <w:pStyle w:val="PARAGRAPH"/>
      </w:pPr>
      <w:r>
        <w:t xml:space="preserve">Import→export is </w:t>
      </w:r>
      <w:r>
        <w:rPr>
          <w:b/>
        </w:rPr>
        <w:t>composed-scene lossless</w:t>
      </w:r>
      <w:r>
        <w:t xml:space="preserve">: the exported composed stage is prim-for-prim, attribute-for-attribute (name, </w:t>
      </w:r>
      <w:r>
        <w:rPr>
          <w:rStyle w:val="VARIABLE"/>
        </w:rPr>
        <w:t>SdfValueTypeName</w:t>
      </w:r>
      <w:r>
        <w:t xml:space="preserve">, resolved value/array shape), relationship-for-relationship (ordered targets), metadata-for-metadata (well-known + custom), variant-selection-, </w:t>
      </w:r>
      <w:r>
        <w:rPr>
          <w:rStyle w:val="VARIABLE"/>
        </w:rPr>
        <w:t>kind</w:t>
      </w:r>
      <w:r>
        <w:t xml:space="preserve">- and </w:t>
      </w:r>
      <w:r>
        <w:rPr>
          <w:rStyle w:val="VARIABLE"/>
        </w:rPr>
        <w:t>specifier</w:t>
      </w:r>
      <w:r>
        <w:t xml:space="preserve">-equivalent to the input's </w:t>
      </w:r>
      <w:r>
        <w:rPr>
          <w:b/>
        </w:rPr>
        <w:t>composed</w:t>
      </w:r>
      <w:r>
        <w:t xml:space="preserve"> result, and the recorded composition </w:t>
      </w:r>
      <w:r>
        <w:rPr>
          <w:b/>
        </w:rPr>
        <w:t>arc list</w:t>
      </w:r>
      <w:r>
        <w:t xml:space="preserve"> is preserved. It is </w:t>
      </w:r>
      <w:r>
        <w:rPr>
          <w:b/>
        </w:rPr>
        <w:t>not</w:t>
      </w:r>
      <w:r>
        <w:t xml:space="preserve"> authoring-layer lossless: the input's per-layer opinion stack, sublayer structure, and value clips are summarised as provenance metadata (</w:t>
      </w:r>
      <w:r>
        <w:rPr>
          <w:rStyle w:val="VARIABLE"/>
        </w:rPr>
        <w:t>Composition/</w:t>
      </w:r>
      <w:r>
        <w:t xml:space="preserve">, </w:t>
      </w:r>
      <w:r>
        <w:rPr>
          <w:rStyle w:val="VARIABLE"/>
        </w:rPr>
        <w:t>RootLayerIdentifier</w:t>
      </w:r>
      <w:r>
        <w:t>) rather than reproduced layer-by-layer.</w:t>
      </w:r>
    </w:p>
    <w:p w14:paraId="3989CB0F" w14:textId="77777777" w:rsidR="00A13EC6" w:rsidRDefault="00870778">
      <w:pPr>
        <w:pStyle w:val="Heading2"/>
      </w:pPr>
      <w:bookmarkStart w:id="266" w:name="_Clause_c6_7"/>
      <w:bookmarkStart w:id="267" w:name="_Toc236309260"/>
      <w:r>
        <w:t>Vendor extension</w:t>
      </w:r>
      <w:bookmarkEnd w:id="266"/>
      <w:bookmarkEnd w:id="267"/>
    </w:p>
    <w:p w14:paraId="763FC6D4" w14:textId="77777777" w:rsidR="00A13EC6" w:rsidRDefault="00870778">
      <w:pPr>
        <w:pStyle w:val="PARAGRAPH"/>
      </w:pPr>
      <w:r>
        <w:t>USD's two schema kinds map to OPC UA's two extension mechanisms:</w:t>
      </w:r>
    </w:p>
    <w:p w14:paraId="07BB9EB1" w14:textId="77777777" w:rsidR="00A13EC6" w:rsidRDefault="00870778">
      <w:pPr>
        <w:pStyle w:val="Heading3"/>
      </w:pPr>
      <w:bookmarkStart w:id="268" w:name="_Clause_c6_7_1"/>
      <w:bookmarkStart w:id="269" w:name="_Toc236309261"/>
      <w:r>
        <w:t>Typed schemas as ObjectType subtyping</w:t>
      </w:r>
      <w:bookmarkEnd w:id="268"/>
      <w:bookmarkEnd w:id="269"/>
    </w:p>
    <w:p w14:paraId="43C3A087" w14:textId="77777777" w:rsidR="00A13EC6" w:rsidRDefault="00870778">
      <w:pPr>
        <w:pStyle w:val="PARAGRAPH"/>
      </w:pPr>
      <w:r>
        <w:t xml:space="preserve">A vendor materializes a new typed prim by defining an ObjectType that </w:t>
      </w:r>
      <w:r>
        <w:rPr>
          <w:b/>
        </w:rPr>
        <w:t>subtypes</w:t>
      </w:r>
      <w:r>
        <w:t xml:space="preserve"> the closest materialized ancestor (e.g. a robot-joint prim type </w:t>
      </w:r>
      <w:r>
        <w:rPr>
          <w:rStyle w:val="VARIABLE"/>
        </w:rPr>
        <w:t>: UsdGeomXformableType</w:t>
      </w:r>
      <w:r>
        <w:t xml:space="preserve">, a custom gprim </w:t>
      </w:r>
      <w:r>
        <w:rPr>
          <w:rStyle w:val="VARIABLE"/>
        </w:rPr>
        <w:t>: UsdGeomGprimType</w:t>
      </w:r>
      <w:r>
        <w:t xml:space="preserve">). Instances use it as their </w:t>
      </w:r>
      <w:r>
        <w:rPr>
          <w:rStyle w:val="VARIABLE"/>
        </w:rPr>
        <w:t>HasTypeDefinition</w:t>
      </w:r>
      <w:r>
        <w:t xml:space="preserve"> and still carry the USD </w:t>
      </w:r>
      <w:r>
        <w:rPr>
          <w:rStyle w:val="VARIABLE"/>
        </w:rPr>
        <w:t>TypeName</w:t>
      </w:r>
      <w:r>
        <w:t xml:space="preserve"> token. A generic client that does not know the subtype browses it as its nearest known supertype — subtyping is transparent to browse.</w:t>
      </w:r>
    </w:p>
    <w:p w14:paraId="42F225AC" w14:textId="6C6649D9" w:rsidR="00A13EC6" w:rsidRDefault="00870778">
      <w:pPr>
        <w:pStyle w:val="PARAGRAPH"/>
      </w:pPr>
      <w:r>
        <w:t xml:space="preserve">A USD-side client, however, cannot interpret such a prim without the corresponding </w:t>
      </w:r>
      <w:r>
        <w:rPr>
          <w:b/>
        </w:rPr>
        <w:t>USD</w:t>
      </w:r>
      <w:r>
        <w:t xml:space="preserve"> schema: a </w:t>
      </w:r>
      <w:r>
        <w:rPr>
          <w:rStyle w:val="VARIABLE"/>
        </w:rPr>
        <w:t>plugInfo.json</w:t>
      </w:r>
      <w:r>
        <w:t xml:space="preserve"> manifest plus a </w:t>
      </w:r>
      <w:r>
        <w:rPr>
          <w:rStyle w:val="VARIABLE"/>
        </w:rPr>
        <w:t>generatedSchema.usda</w:t>
      </w:r>
      <w:r>
        <w:t xml:space="preserve">, the two files OpenUSD's </w:t>
      </w:r>
      <w:r>
        <w:rPr>
          <w:rStyle w:val="VARIABLE"/>
        </w:rPr>
        <w:t>PlugRegistry</w:t>
      </w:r>
      <w:r>
        <w:t>/</w:t>
      </w:r>
      <w:r>
        <w:rPr>
          <w:rStyle w:val="VARIABLE"/>
        </w:rPr>
        <w:t>UsdSchemaRegistry</w:t>
      </w:r>
      <w:r>
        <w:t xml:space="preserve"> need and the only two a codeless schema requires. This Part defines no mechanism for serving files, so it places no requirement on how they are delivered. Where Part 1 is also implemented, a Server </w:t>
      </w:r>
      <w:r>
        <w:rPr>
          <w:b/>
        </w:rPr>
        <w:t>should</w:t>
      </w:r>
      <w:r>
        <w:t xml:space="preserve"> publish them through its artifact registry, which defines a schema-plugin group for exactly this purpose (Part 1 §7.13</w:t>
      </w:r>
      <w:r>
        <w:t xml:space="preserve">); a client then fetches the plugin from the same registry it fetches layers from, registers it, and reads the materialized scene with the vendor's prim types fully understood instead of degraded to the §6.7.4 fallback. A Server implementing this Part alone may publish them by any out-of-band means, or not at all — in which case a USD-side client falls back to </w:t>
      </w:r>
      <w:r>
        <w:fldChar w:fldCharType="begin"/>
      </w:r>
      <w:r>
        <w:instrText xml:space="preserve"> REF _Clause_c6_7_4 \r \h </w:instrText>
      </w:r>
      <w:r>
        <w:fldChar w:fldCharType="separate"/>
      </w:r>
      <w:r w:rsidR="0060055E">
        <w:t>6.7.4</w:t>
      </w:r>
      <w:r>
        <w:fldChar w:fldCharType="end"/>
      </w:r>
      <w:r>
        <w:t>.</w:t>
      </w:r>
    </w:p>
    <w:p w14:paraId="5E9C0E06" w14:textId="77777777" w:rsidR="00A13EC6" w:rsidRDefault="00870778">
      <w:pPr>
        <w:pStyle w:val="Heading3"/>
      </w:pPr>
      <w:bookmarkStart w:id="270" w:name="_Clause_c6_7_2"/>
      <w:bookmarkStart w:id="271" w:name="_Toc236309262"/>
      <w:r>
        <w:t>Applied schemas as AddIns and Interfaces</w:t>
      </w:r>
      <w:bookmarkEnd w:id="270"/>
      <w:bookmarkEnd w:id="271"/>
    </w:p>
    <w:p w14:paraId="23D2F484" w14:textId="77777777" w:rsidR="00A13EC6" w:rsidRDefault="00870778">
      <w:pPr>
        <w:pStyle w:val="PARAGRAPH"/>
      </w:pPr>
      <w:r>
        <w:t xml:space="preserve">A vendor materializes a new applied API schema either as an </w:t>
      </w:r>
      <w:r>
        <w:rPr>
          <w:b/>
        </w:rPr>
        <w:t>AddIn</w:t>
      </w:r>
      <w:r>
        <w:t xml:space="preserve"> ObjectType (</w:t>
      </w:r>
      <w:r>
        <w:rPr>
          <w:rStyle w:val="VARIABLE"/>
        </w:rPr>
        <w:t>: UsdApiSchemaType</w:t>
      </w:r>
      <w:r>
        <w:t xml:space="preserve">, applied with </w:t>
      </w:r>
      <w:r>
        <w:rPr>
          <w:rStyle w:val="VARIABLE"/>
        </w:rPr>
        <w:t>HasAddIn</w:t>
      </w:r>
      <w:r>
        <w:t xml:space="preserve"> under </w:t>
      </w:r>
      <w:r>
        <w:rPr>
          <w:rStyle w:val="VARIABLE"/>
        </w:rPr>
        <w:t>AppliedSchemas/</w:t>
      </w:r>
      <w:r>
        <w:t xml:space="preserve">) or as an </w:t>
      </w:r>
      <w:r>
        <w:rPr>
          <w:b/>
        </w:rPr>
        <w:t>Interface</w:t>
      </w:r>
      <w:r>
        <w:t xml:space="preserve"> (</w:t>
      </w:r>
      <w:r>
        <w:rPr>
          <w:rStyle w:val="VARIABLE"/>
        </w:rPr>
        <w:t>: BaseInterfaceType</w:t>
      </w:r>
      <w:r>
        <w:t xml:space="preserve">, applied with </w:t>
      </w:r>
      <w:r>
        <w:rPr>
          <w:rStyle w:val="VARIABLE"/>
        </w:rPr>
        <w:t>HasInterface</w:t>
      </w:r>
      <w:r>
        <w:t>) when the schema's members should appear inline on the prim. Multiple API schemas compose on one prim exactly as multiple AddIns/Interfaces do.</w:t>
      </w:r>
    </w:p>
    <w:p w14:paraId="6EFB3ADA" w14:textId="77777777" w:rsidR="00A13EC6" w:rsidRDefault="00870778">
      <w:pPr>
        <w:pStyle w:val="Heading3"/>
      </w:pPr>
      <w:bookmarkStart w:id="272" w:name="_Clause_c6_7_3"/>
      <w:bookmarkStart w:id="273" w:name="_Toc236309263"/>
      <w:r>
        <w:t>New value types as DataType subtyping</w:t>
      </w:r>
      <w:bookmarkEnd w:id="272"/>
      <w:bookmarkEnd w:id="273"/>
    </w:p>
    <w:p w14:paraId="370DA14D" w14:textId="67D1988F" w:rsidR="00A13EC6" w:rsidRDefault="00870778">
      <w:pPr>
        <w:pStyle w:val="PARAGRAPH"/>
      </w:pPr>
      <w:r>
        <w:t xml:space="preserve">A vendor adds a USD value type by </w:t>
      </w:r>
      <w:r>
        <w:rPr>
          <w:b/>
        </w:rPr>
        <w:t>subtyping the built-in primitive it decomposes to</w:t>
      </w:r>
      <w:r>
        <w:t xml:space="preserve">, conveying the role in the type system exactly as this model defines </w:t>
      </w:r>
      <w:r>
        <w:rPr>
          <w:rStyle w:val="VARIABLE"/>
        </w:rPr>
        <w:t>UsdColor3f : Float</w:t>
      </w:r>
      <w:r>
        <w:t xml:space="preserve"> or the standard defines </w:t>
      </w:r>
      <w:r>
        <w:rPr>
          <w:rStyle w:val="VARIABLE"/>
        </w:rPr>
        <w:t>Duration : Double</w:t>
      </w:r>
      <w:r>
        <w:t xml:space="preserve"> (</w:t>
      </w:r>
      <w:r>
        <w:fldChar w:fldCharType="begin"/>
      </w:r>
      <w:r>
        <w:instrText xml:space="preserve"> REF _Clause_c9 \r \h </w:instrText>
      </w:r>
      <w:r>
        <w:fldChar w:fldCharType="separate"/>
      </w:r>
      <w:r w:rsidR="0060055E">
        <w:t>9</w:t>
      </w:r>
      <w:r>
        <w:fldChar w:fldCharType="end"/>
      </w:r>
      <w:r>
        <w:t xml:space="preserve">): e.g. a </w:t>
      </w:r>
      <w:r>
        <w:rPr>
          <w:rStyle w:val="VARIABLE"/>
        </w:rPr>
        <w:t>UsdColor3d : Double</w:t>
      </w:r>
      <w:r>
        <w:t xml:space="preserve"> for </w:t>
      </w:r>
      <w:r>
        <w:rPr>
          <w:rStyle w:val="VARIABLE"/>
        </w:rPr>
        <w:t>color3d</w:t>
      </w:r>
      <w:r>
        <w:t xml:space="preserve">, a </w:t>
      </w:r>
      <w:r>
        <w:rPr>
          <w:rStyle w:val="VARIABLE"/>
        </w:rPr>
        <w:t>UsdHalf : Float</w:t>
      </w:r>
      <w:r>
        <w:t xml:space="preserve"> for a </w:t>
      </w:r>
      <w:r>
        <w:rPr>
          <w:rStyle w:val="VARIABLE"/>
        </w:rPr>
        <w:t>half</w:t>
      </w:r>
      <w:r>
        <w:t xml:space="preserve">-precision channel, or a </w:t>
      </w:r>
      <w:r>
        <w:rPr>
          <w:rStyle w:val="VARIABLE"/>
        </w:rPr>
        <w:t>UsdFrustum</w:t>
      </w:r>
      <w:r>
        <w:t xml:space="preserve">-style structured DataType for a compound value. Instances use the new DataType (as the element type of the fixed-length array, for vector roles); a client that does not recognise it reads the built-in supertype. Alternatively a vendor registers a </w:t>
      </w:r>
      <w:r>
        <w:rPr>
          <w:rStyle w:val="VARIABLE"/>
        </w:rPr>
        <w:t>UsdTypeName</w:t>
      </w:r>
      <w:r>
        <w:t xml:space="preserve"> token that maps (per </w:t>
      </w:r>
      <w:r>
        <w:fldChar w:fldCharType="begin"/>
      </w:r>
      <w:r>
        <w:instrText xml:space="preserve"> REF _Clause_c6_5_2 \r \h </w:instrText>
      </w:r>
      <w:r>
        <w:fldChar w:fldCharType="separate"/>
      </w:r>
      <w:r w:rsidR="0060055E">
        <w:t>6.5.2</w:t>
      </w:r>
      <w:r>
        <w:fldChar w:fldCharType="end"/>
      </w:r>
      <w:r>
        <w:t xml:space="preserve">) to an existing OPC UA DataType. Either way the </w:t>
      </w:r>
      <w:r>
        <w:rPr>
          <w:rStyle w:val="VARIABLE"/>
        </w:rPr>
        <w:t>UsdTypeName</w:t>
      </w:r>
      <w:r>
        <w:t xml:space="preserve"> annotation still records the exact </w:t>
      </w:r>
      <w:r>
        <w:rPr>
          <w:rStyle w:val="VARIABLE"/>
        </w:rPr>
        <w:t>SdfValueTypeName</w:t>
      </w:r>
      <w:r>
        <w:t xml:space="preserve"> for lossless export.</w:t>
      </w:r>
    </w:p>
    <w:p w14:paraId="20F1D43A" w14:textId="77777777" w:rsidR="00A13EC6" w:rsidRDefault="00870778">
      <w:pPr>
        <w:pStyle w:val="Heading3"/>
      </w:pPr>
      <w:bookmarkStart w:id="274" w:name="_Clause_c6_7_4"/>
      <w:bookmarkStart w:id="275" w:name="_Toc236309264"/>
      <w:r>
        <w:lastRenderedPageBreak/>
        <w:t>Unknown-type fallback</w:t>
      </w:r>
      <w:bookmarkEnd w:id="274"/>
      <w:bookmarkEnd w:id="275"/>
    </w:p>
    <w:p w14:paraId="786772F5" w14:textId="36899334" w:rsidR="00A13EC6" w:rsidRDefault="00870778">
      <w:pPr>
        <w:pStyle w:val="PARAGRAPH"/>
      </w:pPr>
      <w:r>
        <w:t xml:space="preserve">An importer that encounters an unknown typed schema, API schema, or value type </w:t>
      </w:r>
      <w:r>
        <w:rPr>
          <w:b/>
        </w:rPr>
        <w:t>shall not drop it</w:t>
      </w:r>
      <w:r>
        <w:t xml:space="preserve">: it degrades the prim to </w:t>
      </w:r>
      <w:r>
        <w:rPr>
          <w:rStyle w:val="VARIABLE"/>
        </w:rPr>
        <w:t>UsdPrimType</w:t>
      </w:r>
      <w:r>
        <w:t xml:space="preserve"> (the concrete base — </w:t>
      </w:r>
      <w:r>
        <w:rPr>
          <w:rStyle w:val="VARIABLE"/>
        </w:rPr>
        <w:t>UsdTypedType</w:t>
      </w:r>
      <w:r>
        <w:t xml:space="preserve"> is abstract and so cannot be an instance's </w:t>
      </w:r>
      <w:r>
        <w:rPr>
          <w:rStyle w:val="VARIABLE"/>
        </w:rPr>
        <w:t>HasTypeDefinition</w:t>
      </w:r>
      <w:r>
        <w:t xml:space="preserve">) carrying </w:t>
      </w:r>
      <w:r>
        <w:rPr>
          <w:rStyle w:val="VARIABLE"/>
        </w:rPr>
        <w:t>TypeName</w:t>
      </w:r>
      <w:r>
        <w:t xml:space="preserve">, the API schema to a </w:t>
      </w:r>
      <w:r>
        <w:rPr>
          <w:rStyle w:val="VARIABLE"/>
        </w:rPr>
        <w:t>UsdApiSchemaType</w:t>
      </w:r>
      <w:r>
        <w:t xml:space="preserve"> AddIn (carrying </w:t>
      </w:r>
      <w:r>
        <w:rPr>
          <w:rStyle w:val="VARIABLE"/>
        </w:rPr>
        <w:t>SchemaName</w:t>
      </w:r>
      <w:r>
        <w:t xml:space="preserve">; this is why that type is concrete, </w:t>
      </w:r>
      <w:r>
        <w:fldChar w:fldCharType="begin"/>
      </w:r>
      <w:r>
        <w:instrText xml:space="preserve"> REF _Clause_c7_5 \r \h </w:instrText>
      </w:r>
      <w:r>
        <w:fldChar w:fldCharType="separate"/>
      </w:r>
      <w:r w:rsidR="0060055E">
        <w:t>7.5</w:t>
      </w:r>
      <w:r>
        <w:fldChar w:fldCharType="end"/>
      </w:r>
      <w:r>
        <w:t xml:space="preserve">), and the value to an opaque value carrying the </w:t>
      </w:r>
      <w:r>
        <w:rPr>
          <w:rStyle w:val="VARIABLE"/>
        </w:rPr>
        <w:t>UsdTypeName</w:t>
      </w:r>
      <w:r>
        <w:t xml:space="preserve"> — so an exporter reproduces it faithfully and a vendor-aware client can still interpret it. An opaque value </w:t>
      </w:r>
      <w:r>
        <w:rPr>
          <w:b/>
        </w:rPr>
        <w:t>shall</w:t>
      </w:r>
      <w:r>
        <w:t xml:space="preserve"> retain the authored text of the value, not a host-language rendering of it, so that export is byte-faithful.</w:t>
      </w:r>
    </w:p>
    <w:p w14:paraId="33B2228E" w14:textId="77777777" w:rsidR="00A13EC6" w:rsidRDefault="00870778">
      <w:pPr>
        <w:pStyle w:val="Heading2"/>
      </w:pPr>
      <w:bookmarkStart w:id="276" w:name="_Clause_c6_8"/>
      <w:bookmarkStart w:id="277" w:name="_Toc236309265"/>
      <w:r>
        <w:t>Live-data mapping</w:t>
      </w:r>
      <w:bookmarkEnd w:id="276"/>
      <w:bookmarkEnd w:id="277"/>
    </w:p>
    <w:p w14:paraId="53E47DAC" w14:textId="77777777" w:rsidR="00A13EC6" w:rsidRDefault="00870778">
      <w:pPr>
        <w:pStyle w:val="PARAGRAPH"/>
      </w:pPr>
      <w:r>
        <w:t xml:space="preserve">A materialized </w:t>
      </w:r>
      <w:r>
        <w:rPr>
          <w:rStyle w:val="VARIABLE"/>
        </w:rPr>
        <w:t>UsdAttributeType</w:t>
      </w:r>
      <w:r>
        <w:t xml:space="preserve"> is an ordinary OPC UA Variable, so USD's static/time-sampled attribute duality maps onto OPC UA's Value/subscription/history surface in </w:t>
      </w:r>
      <w:r>
        <w:rPr>
          <w:b/>
        </w:rPr>
        <w:t>two modes</w:t>
      </w:r>
      <w:r>
        <w:t xml:space="preserve"> a Server may mix per attribute:</w:t>
      </w:r>
    </w:p>
    <w:p w14:paraId="7FB61263" w14:textId="77777777" w:rsidR="00A13EC6" w:rsidRDefault="00870778">
      <w:pPr>
        <w:pStyle w:val="ListBullet"/>
        <w:numPr>
          <w:ilvl w:val="0"/>
          <w:numId w:val="21"/>
        </w:numPr>
      </w:pPr>
      <w:r>
        <w:rPr>
          <w:b/>
        </w:rPr>
        <w:t>Mode A — live.</w:t>
      </w:r>
      <w:r>
        <w:t xml:space="preserve"> The attribute's </w:t>
      </w:r>
      <w:r>
        <w:rPr>
          <w:rStyle w:val="VARIABLE"/>
        </w:rPr>
        <w:t>Value</w:t>
      </w:r>
      <w:r>
        <w:t xml:space="preserve"> is </w:t>
      </w:r>
      <w:r>
        <w:rPr>
          <w:b/>
        </w:rPr>
        <w:t>server-maintained and time-varying</w:t>
      </w:r>
      <w:r>
        <w:t xml:space="preserve">: a Subscription/MonitoredItem delivers changes, and (where the Server retains it) </w:t>
      </w:r>
      <w:r>
        <w:rPr>
          <w:rStyle w:val="VARIABLE"/>
        </w:rPr>
        <w:t>HistoryRead</w:t>
      </w:r>
      <w:r>
        <w:t xml:space="preserve"> (Part 11) exposes the value timeline — the OPC UA counterpart of USD time samples. Time-varying </w:t>
      </w:r>
      <w:r>
        <w:rPr>
          <w:rStyle w:val="VARIABLE"/>
        </w:rPr>
        <w:t>xformOp</w:t>
      </w:r>
      <w:r>
        <w:t xml:space="preserve">s (an impeller </w:t>
      </w:r>
      <w:r>
        <w:rPr>
          <w:rStyle w:val="VARIABLE"/>
        </w:rPr>
        <w:t>xformOp:rotateZ</w:t>
      </w:r>
      <w:r>
        <w:t xml:space="preserve">, robot joint angles) and any process-driven attribute use this mode. The Value is maintained by the </w:t>
      </w:r>
      <w:r>
        <w:rPr>
          <w:b/>
        </w:rPr>
        <w:t>Server</w:t>
      </w:r>
      <w:r>
        <w:t xml:space="preserve"> — either by its own logic, or by applying a </w:t>
      </w:r>
      <w:r>
        <w:rPr>
          <w:b/>
        </w:rPr>
        <w:t>Part 1</w:t>
      </w:r>
      <w:r>
        <w:t xml:space="preserve"> </w:t>
      </w:r>
      <w:r>
        <w:rPr>
          <w:rStyle w:val="VARIABLE"/>
        </w:rPr>
        <w:t>OpenUsdValueChangeBinding</w:t>
      </w:r>
      <w:r>
        <w:t>/</w:t>
      </w:r>
      <w:r>
        <w:rPr>
          <w:rStyle w:val="VARIABLE"/>
        </w:rPr>
        <w:t>OpenUsdHistoryBinding</w:t>
      </w:r>
      <w:r>
        <w:t xml:space="preserve"> whose </w:t>
      </w:r>
      <w:r>
        <w:rPr>
          <w:b/>
        </w:rPr>
        <w:t>target is this attribute Variable</w:t>
      </w:r>
      <w:r>
        <w:t xml:space="preserve"> (Annex C, via </w:t>
      </w:r>
      <w:r>
        <w:rPr>
          <w:rStyle w:val="VARIABLE"/>
        </w:rPr>
        <w:t>TargetNodeId</w:t>
      </w:r>
      <w:r>
        <w:t xml:space="preserve"> or the resolved target path) — so the same process value that a Part 1 connector would push to an external stage instead (or also) drives the in-server materialized scene. Note that an </w:t>
      </w:r>
      <w:r>
        <w:rPr>
          <w:i/>
        </w:rPr>
        <w:t>external</w:t>
      </w:r>
      <w:r>
        <w:t xml:space="preserve"> Part 1 connector authors into a USD sink and cannot write this Variable; Mode A is therefore a Server-side responsibility.</w:t>
      </w:r>
    </w:p>
    <w:p w14:paraId="06EC572E" w14:textId="77777777" w:rsidR="00A13EC6" w:rsidRDefault="00870778">
      <w:pPr>
        <w:pStyle w:val="ListBullet"/>
        <w:numPr>
          <w:ilvl w:val="0"/>
          <w:numId w:val="21"/>
        </w:numPr>
      </w:pPr>
      <w:r>
        <w:rPr>
          <w:b/>
        </w:rPr>
        <w:t>Mode B — static.</w:t>
      </w:r>
      <w:r>
        <w:t xml:space="preserve"> The attribute's </w:t>
      </w:r>
      <w:r>
        <w:rPr>
          <w:rStyle w:val="VARIABLE"/>
        </w:rPr>
        <w:t>Value</w:t>
      </w:r>
      <w:r>
        <w:t xml:space="preserve"> is the authored default; it does not change at runtime.</w:t>
      </w:r>
    </w:p>
    <w:p w14:paraId="33D932E3" w14:textId="77777777" w:rsidR="00A13EC6" w:rsidRDefault="00870778">
      <w:pPr>
        <w:pStyle w:val="PARAGRAPH"/>
      </w:pPr>
      <w:r>
        <w:t xml:space="preserve">Timecode ↔ wall-clock: USD time codes are stage-timeline ordinates and OPC UA timestamps are wall-clock; they relate only through an explicit epoch and </w:t>
      </w:r>
      <w:r>
        <w:rPr>
          <w:rStyle w:val="VARIABLE"/>
        </w:rPr>
        <w:t>TimeCodesPerSecond</w:t>
      </w:r>
      <w:r>
        <w:t xml:space="preserve"> declared by a recording profile. Absent that, HistoricalAccess samples are on a Server-defined timeline and are informative.</w:t>
      </w:r>
    </w:p>
    <w:p w14:paraId="2E820AA1" w14:textId="77777777" w:rsidR="00A13EC6" w:rsidRDefault="00870778">
      <w:pPr>
        <w:pStyle w:val="Heading1"/>
      </w:pPr>
      <w:bookmarkStart w:id="278" w:name="_Clause_c7"/>
      <w:bookmarkStart w:id="279" w:name="_Toc236309266"/>
      <w:r>
        <w:t>OPC UA ObjectTypes</w:t>
      </w:r>
      <w:bookmarkEnd w:id="278"/>
      <w:bookmarkEnd w:id="279"/>
    </w:p>
    <w:p w14:paraId="4DDE8600" w14:textId="77777777" w:rsidR="00A13EC6" w:rsidRDefault="00870778">
      <w:pPr>
        <w:pStyle w:val="Heading2"/>
      </w:pPr>
      <w:bookmarkStart w:id="280" w:name="_Clause_c7_1"/>
      <w:bookmarkStart w:id="281" w:name="_Toc236309267"/>
      <w:r>
        <w:t>UsdStageType</w:t>
      </w:r>
      <w:bookmarkEnd w:id="280"/>
      <w:bookmarkEnd w:id="281"/>
    </w:p>
    <w:p w14:paraId="6CC77AB9" w14:textId="77777777" w:rsidR="00A13EC6" w:rsidRDefault="00870778">
      <w:pPr>
        <w:pStyle w:val="PARAGRAPH"/>
      </w:pPr>
      <w:r>
        <w:t xml:space="preserve">A composed stage. Optional Property members carry stage metadata: </w:t>
      </w:r>
      <w:r>
        <w:rPr>
          <w:rStyle w:val="VARIABLE"/>
        </w:rPr>
        <w:t>DefaultPrim</w:t>
      </w:r>
      <w:r>
        <w:t xml:space="preserve">, </w:t>
      </w:r>
      <w:r>
        <w:rPr>
          <w:rStyle w:val="VARIABLE"/>
        </w:rPr>
        <w:t>UpAxis</w:t>
      </w:r>
      <w:r>
        <w:t xml:space="preserve">, </w:t>
      </w:r>
      <w:r>
        <w:rPr>
          <w:rStyle w:val="VARIABLE"/>
        </w:rPr>
        <w:t>MetersPerUnit</w:t>
      </w:r>
      <w:r>
        <w:t xml:space="preserve">, </w:t>
      </w:r>
      <w:r>
        <w:rPr>
          <w:rStyle w:val="VARIABLE"/>
        </w:rPr>
        <w:t>KilogramsPerUnit</w:t>
      </w:r>
      <w:r>
        <w:t xml:space="preserve">, </w:t>
      </w:r>
      <w:r>
        <w:rPr>
          <w:rStyle w:val="VARIABLE"/>
        </w:rPr>
        <w:t>TimeCodesPerSecond</w:t>
      </w:r>
      <w:r>
        <w:t xml:space="preserve">, </w:t>
      </w:r>
      <w:r>
        <w:rPr>
          <w:rStyle w:val="VARIABLE"/>
        </w:rPr>
        <w:t>StartTimeCode</w:t>
      </w:r>
      <w:r>
        <w:t xml:space="preserve">, </w:t>
      </w:r>
      <w:r>
        <w:rPr>
          <w:rStyle w:val="VARIABLE"/>
        </w:rPr>
        <w:t>EndTimeCode</w:t>
      </w:r>
      <w:r>
        <w:t xml:space="preserve">, </w:t>
      </w:r>
      <w:r>
        <w:rPr>
          <w:rStyle w:val="VARIABLE"/>
        </w:rPr>
        <w:t>RootLayerIdentifier</w:t>
      </w:r>
      <w:r>
        <w:t xml:space="preserve">, </w:t>
      </w:r>
      <w:r>
        <w:rPr>
          <w:rStyle w:val="VARIABLE"/>
        </w:rPr>
        <w:t>Documentation</w:t>
      </w:r>
      <w:r>
        <w:t xml:space="preserve">. Its composed root prims are </w:t>
      </w:r>
      <w:r>
        <w:rPr>
          <w:rStyle w:val="VARIABLE"/>
        </w:rPr>
        <w:t>HasComponent</w:t>
      </w:r>
      <w:r>
        <w:t xml:space="preserve"> children of type </w:t>
      </w:r>
      <w:r>
        <w:rPr>
          <w:rStyle w:val="VARIABLE"/>
        </w:rPr>
        <w:t>UsdPrimType</w:t>
      </w:r>
      <w:r>
        <w:t xml:space="preserve"> (an </w:t>
      </w:r>
      <w:r>
        <w:rPr>
          <w:rStyle w:val="VARIABLE"/>
        </w:rPr>
        <w:t>&lt;UsdPrim&gt;</w:t>
      </w:r>
      <w:r>
        <w:t xml:space="preserve"> </w:t>
      </w:r>
      <w:r>
        <w:rPr>
          <w:rStyle w:val="VARIABLE"/>
        </w:rPr>
        <w:t>OptionalPlaceholder</w:t>
      </w:r>
      <w:r>
        <w:t>).</w:t>
      </w:r>
    </w:p>
    <w:p w14:paraId="3BBC0B69" w14:textId="258CC542" w:rsidR="00A13EC6" w:rsidRDefault="00870778">
      <w:pPr>
        <w:pStyle w:val="TABLE-title"/>
      </w:pPr>
      <w:bookmarkStart w:id="282" w:name="_Tab_c7_1_tab"/>
      <w:bookmarkStart w:id="283" w:name="_Toc236309351"/>
      <w:r>
        <w:lastRenderedPageBreak/>
        <w:t xml:space="preserve">Table </w:t>
      </w:r>
      <w:r>
        <w:fldChar w:fldCharType="begin"/>
      </w:r>
      <w:r>
        <w:instrText xml:space="preserve"> SEQ Table \* ARABIC </w:instrText>
      </w:r>
      <w:r>
        <w:fldChar w:fldCharType="separate"/>
      </w:r>
      <w:r w:rsidR="0060055E">
        <w:rPr>
          <w:noProof/>
        </w:rPr>
        <w:t>18</w:t>
      </w:r>
      <w:r>
        <w:fldChar w:fldCharType="end"/>
      </w:r>
      <w:r>
        <w:t xml:space="preserve"> – UsdStageType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2B94E68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0E8CE4"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13FE730" w14:textId="77777777" w:rsidR="00A13EC6" w:rsidRDefault="00870778">
            <w:pPr>
              <w:pStyle w:val="TableText"/>
            </w:pPr>
            <w:r>
              <w:rPr>
                <w:b/>
              </w:rPr>
              <w:t>Value</w:t>
            </w:r>
          </w:p>
        </w:tc>
      </w:tr>
      <w:tr w:rsidR="00A13EC6" w14:paraId="2C68B86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5D2EA0"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D27895" w14:textId="77777777" w:rsidR="00A13EC6" w:rsidRDefault="00870778">
            <w:pPr>
              <w:pStyle w:val="TableText"/>
            </w:pPr>
            <w:r>
              <w:t>1:UsdStageType</w:t>
            </w:r>
          </w:p>
        </w:tc>
      </w:tr>
      <w:tr w:rsidR="00A13EC6" w14:paraId="055624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77442C"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7F3662" w14:textId="77777777" w:rsidR="00A13EC6" w:rsidRDefault="00870778">
            <w:pPr>
              <w:pStyle w:val="TableText"/>
            </w:pPr>
            <w:r>
              <w:t>False</w:t>
            </w:r>
          </w:p>
        </w:tc>
      </w:tr>
      <w:tr w:rsidR="00A13EC6" w14:paraId="237EB73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4CC7061"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2000D88"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140183"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8AAFAA"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820BFC"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C12ACDE" w14:textId="77777777" w:rsidR="00A13EC6" w:rsidRDefault="00870778">
            <w:pPr>
              <w:pStyle w:val="TableText"/>
            </w:pPr>
            <w:r>
              <w:rPr>
                <w:b/>
              </w:rPr>
              <w:t>Other</w:t>
            </w:r>
          </w:p>
        </w:tc>
      </w:tr>
      <w:tr w:rsidR="00A13EC6" w14:paraId="5BEB4D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466DB3" w14:textId="77777777" w:rsidR="00A13EC6" w:rsidRDefault="00870778">
            <w:pPr>
              <w:pStyle w:val="TableText"/>
            </w:pPr>
            <w:r>
              <w:t>Subtype of the 0:BaseObjectType defined in OPC 10000-5, i.e. inheriting the InstanceDeclarations of that Node.</w:t>
            </w:r>
          </w:p>
        </w:tc>
      </w:tr>
      <w:tr w:rsidR="00A13EC6" w14:paraId="5B59B1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17B97B"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33907B"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3A8EA2" w14:textId="77777777" w:rsidR="00A13EC6" w:rsidRDefault="00870778">
            <w:pPr>
              <w:pStyle w:val="TableTextWithTabs"/>
            </w:pPr>
            <w:r>
              <w:t>DefaultPrim</w:t>
            </w:r>
          </w:p>
        </w:tc>
        <w:tc>
          <w:tcPr>
            <w:tcW w:w="1275" w:type="dxa"/>
            <w:tcBorders>
              <w:top w:val="single" w:sz="4" w:space="0" w:color="auto"/>
              <w:left w:val="single" w:sz="4" w:space="0" w:color="auto"/>
              <w:bottom w:val="single" w:sz="4" w:space="0" w:color="auto"/>
              <w:right w:val="single" w:sz="4" w:space="0" w:color="auto"/>
            </w:tcBorders>
          </w:tcPr>
          <w:p w14:paraId="147EAF6D"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B1CA284"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938B73" w14:textId="77777777" w:rsidR="00A13EC6" w:rsidRDefault="00870778">
            <w:pPr>
              <w:pStyle w:val="TableText"/>
            </w:pPr>
            <w:r>
              <w:t>O</w:t>
            </w:r>
          </w:p>
        </w:tc>
      </w:tr>
      <w:tr w:rsidR="00A13EC6" w14:paraId="2CBE43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F7117D"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6698D1"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014A70" w14:textId="77777777" w:rsidR="00A13EC6" w:rsidRDefault="00870778">
            <w:pPr>
              <w:pStyle w:val="TableTextWithTabs"/>
            </w:pPr>
            <w:r>
              <w:t>UpAxis</w:t>
            </w:r>
          </w:p>
        </w:tc>
        <w:tc>
          <w:tcPr>
            <w:tcW w:w="1275" w:type="dxa"/>
            <w:tcBorders>
              <w:top w:val="single" w:sz="4" w:space="0" w:color="auto"/>
              <w:left w:val="single" w:sz="4" w:space="0" w:color="auto"/>
              <w:bottom w:val="single" w:sz="4" w:space="0" w:color="auto"/>
              <w:right w:val="single" w:sz="4" w:space="0" w:color="auto"/>
            </w:tcBorders>
          </w:tcPr>
          <w:p w14:paraId="66919396"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9D7C6B8"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EF69E4" w14:textId="77777777" w:rsidR="00A13EC6" w:rsidRDefault="00870778">
            <w:pPr>
              <w:pStyle w:val="TableText"/>
            </w:pPr>
            <w:r>
              <w:t>O</w:t>
            </w:r>
          </w:p>
        </w:tc>
      </w:tr>
      <w:tr w:rsidR="00A13EC6" w14:paraId="1DB707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22AAD3"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0025F6"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BD28E2" w14:textId="77777777" w:rsidR="00A13EC6" w:rsidRDefault="00870778">
            <w:pPr>
              <w:pStyle w:val="TableTextWithTabs"/>
            </w:pPr>
            <w:r>
              <w:t>MetersPerUnit</w:t>
            </w:r>
          </w:p>
        </w:tc>
        <w:tc>
          <w:tcPr>
            <w:tcW w:w="1275" w:type="dxa"/>
            <w:tcBorders>
              <w:top w:val="single" w:sz="4" w:space="0" w:color="auto"/>
              <w:left w:val="single" w:sz="4" w:space="0" w:color="auto"/>
              <w:bottom w:val="single" w:sz="4" w:space="0" w:color="auto"/>
              <w:right w:val="single" w:sz="4" w:space="0" w:color="auto"/>
            </w:tcBorders>
          </w:tcPr>
          <w:p w14:paraId="0AD629C4"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50CF881"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A63E75" w14:textId="77777777" w:rsidR="00A13EC6" w:rsidRDefault="00870778">
            <w:pPr>
              <w:pStyle w:val="TableText"/>
            </w:pPr>
            <w:r>
              <w:t>O</w:t>
            </w:r>
          </w:p>
        </w:tc>
      </w:tr>
      <w:tr w:rsidR="00A13EC6" w14:paraId="17EE5D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9F743B"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3AC6D0"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9E910" w14:textId="77777777" w:rsidR="00A13EC6" w:rsidRDefault="00870778">
            <w:pPr>
              <w:pStyle w:val="TableTextWithTabs"/>
            </w:pPr>
            <w:r>
              <w:t>KilogramsPerUnit</w:t>
            </w:r>
          </w:p>
        </w:tc>
        <w:tc>
          <w:tcPr>
            <w:tcW w:w="1275" w:type="dxa"/>
            <w:tcBorders>
              <w:top w:val="single" w:sz="4" w:space="0" w:color="auto"/>
              <w:left w:val="single" w:sz="4" w:space="0" w:color="auto"/>
              <w:bottom w:val="single" w:sz="4" w:space="0" w:color="auto"/>
              <w:right w:val="single" w:sz="4" w:space="0" w:color="auto"/>
            </w:tcBorders>
          </w:tcPr>
          <w:p w14:paraId="229ED9F0"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31B9ED5"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A938A2" w14:textId="77777777" w:rsidR="00A13EC6" w:rsidRDefault="00870778">
            <w:pPr>
              <w:pStyle w:val="TableText"/>
            </w:pPr>
            <w:r>
              <w:t>O</w:t>
            </w:r>
          </w:p>
        </w:tc>
      </w:tr>
      <w:tr w:rsidR="00A13EC6" w14:paraId="27EB80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93DE46"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C2E7FC"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4AB678" w14:textId="77777777" w:rsidR="00A13EC6" w:rsidRDefault="00870778">
            <w:pPr>
              <w:pStyle w:val="TableTextWithTabs"/>
            </w:pPr>
            <w:r>
              <w:t>TimeCodesPerSecond</w:t>
            </w:r>
          </w:p>
        </w:tc>
        <w:tc>
          <w:tcPr>
            <w:tcW w:w="1275" w:type="dxa"/>
            <w:tcBorders>
              <w:top w:val="single" w:sz="4" w:space="0" w:color="auto"/>
              <w:left w:val="single" w:sz="4" w:space="0" w:color="auto"/>
              <w:bottom w:val="single" w:sz="4" w:space="0" w:color="auto"/>
              <w:right w:val="single" w:sz="4" w:space="0" w:color="auto"/>
            </w:tcBorders>
          </w:tcPr>
          <w:p w14:paraId="5E46E040"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015DC1A"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A9BE04" w14:textId="77777777" w:rsidR="00A13EC6" w:rsidRDefault="00870778">
            <w:pPr>
              <w:pStyle w:val="TableText"/>
            </w:pPr>
            <w:r>
              <w:t>O</w:t>
            </w:r>
          </w:p>
        </w:tc>
      </w:tr>
      <w:tr w:rsidR="00A13EC6" w14:paraId="13AACE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BB56DC"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FFEEB7"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75D68B" w14:textId="77777777" w:rsidR="00A13EC6" w:rsidRDefault="00870778">
            <w:pPr>
              <w:pStyle w:val="TableTextWithTabs"/>
            </w:pPr>
            <w:r>
              <w:t>StartTimeCode</w:t>
            </w:r>
          </w:p>
        </w:tc>
        <w:tc>
          <w:tcPr>
            <w:tcW w:w="1275" w:type="dxa"/>
            <w:tcBorders>
              <w:top w:val="single" w:sz="4" w:space="0" w:color="auto"/>
              <w:left w:val="single" w:sz="4" w:space="0" w:color="auto"/>
              <w:bottom w:val="single" w:sz="4" w:space="0" w:color="auto"/>
              <w:right w:val="single" w:sz="4" w:space="0" w:color="auto"/>
            </w:tcBorders>
          </w:tcPr>
          <w:p w14:paraId="69B47A45" w14:textId="77777777" w:rsidR="00A13EC6" w:rsidRDefault="00870778">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4BC398DC"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CC0A10" w14:textId="77777777" w:rsidR="00A13EC6" w:rsidRDefault="00870778">
            <w:pPr>
              <w:pStyle w:val="TableText"/>
            </w:pPr>
            <w:r>
              <w:t>O</w:t>
            </w:r>
          </w:p>
        </w:tc>
      </w:tr>
      <w:tr w:rsidR="00A13EC6" w14:paraId="42D807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D3D58B"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B40538"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39195F" w14:textId="77777777" w:rsidR="00A13EC6" w:rsidRDefault="00870778">
            <w:pPr>
              <w:pStyle w:val="TableTextWithTabs"/>
            </w:pPr>
            <w:r>
              <w:t>EndTimeCode</w:t>
            </w:r>
          </w:p>
        </w:tc>
        <w:tc>
          <w:tcPr>
            <w:tcW w:w="1275" w:type="dxa"/>
            <w:tcBorders>
              <w:top w:val="single" w:sz="4" w:space="0" w:color="auto"/>
              <w:left w:val="single" w:sz="4" w:space="0" w:color="auto"/>
              <w:bottom w:val="single" w:sz="4" w:space="0" w:color="auto"/>
              <w:right w:val="single" w:sz="4" w:space="0" w:color="auto"/>
            </w:tcBorders>
          </w:tcPr>
          <w:p w14:paraId="2D8F3E29" w14:textId="77777777" w:rsidR="00A13EC6" w:rsidRDefault="00870778">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6B506CE7"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6EDB19" w14:textId="77777777" w:rsidR="00A13EC6" w:rsidRDefault="00870778">
            <w:pPr>
              <w:pStyle w:val="TableText"/>
            </w:pPr>
            <w:r>
              <w:t>O</w:t>
            </w:r>
          </w:p>
        </w:tc>
      </w:tr>
      <w:tr w:rsidR="00A13EC6" w14:paraId="7F37EC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9B12CA"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2CC8D7"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21CAE0" w14:textId="77777777" w:rsidR="00A13EC6" w:rsidRDefault="00870778">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7470ED6E" w14:textId="77777777" w:rsidR="00A13EC6" w:rsidRDefault="0087077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51910B"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36250A" w14:textId="77777777" w:rsidR="00A13EC6" w:rsidRDefault="00870778">
            <w:pPr>
              <w:pStyle w:val="TableText"/>
            </w:pPr>
            <w:r>
              <w:t>O</w:t>
            </w:r>
          </w:p>
        </w:tc>
      </w:tr>
      <w:tr w:rsidR="00A13EC6" w14:paraId="7229EF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86BA6C"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A7683"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9138B0" w14:textId="77777777" w:rsidR="00A13EC6" w:rsidRDefault="00870778">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2A387B26" w14:textId="77777777" w:rsidR="00A13EC6" w:rsidRDefault="0087077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D93805"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470224" w14:textId="77777777" w:rsidR="00A13EC6" w:rsidRDefault="00870778">
            <w:pPr>
              <w:pStyle w:val="TableText"/>
            </w:pPr>
            <w:r>
              <w:t>O</w:t>
            </w:r>
          </w:p>
        </w:tc>
      </w:tr>
      <w:tr w:rsidR="00A13EC6" w14:paraId="39323D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CC51BA" w14:textId="77777777" w:rsidR="00A13EC6" w:rsidRDefault="0087077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682091" w14:textId="77777777" w:rsidR="00A13EC6" w:rsidRDefault="0087077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FB625E7" w14:textId="77777777" w:rsidR="00A13EC6" w:rsidRDefault="00870778">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69D8F6D7" w14:textId="77777777" w:rsidR="00A13EC6" w:rsidRDefault="00A13EC6">
            <w:pPr>
              <w:pStyle w:val="TableText"/>
            </w:pPr>
          </w:p>
        </w:tc>
        <w:tc>
          <w:tcPr>
            <w:tcW w:w="1843" w:type="dxa"/>
            <w:tcBorders>
              <w:top w:val="single" w:sz="4" w:space="0" w:color="auto"/>
              <w:left w:val="single" w:sz="4" w:space="0" w:color="auto"/>
              <w:bottom w:val="single" w:sz="4" w:space="0" w:color="auto"/>
              <w:right w:val="single" w:sz="4" w:space="0" w:color="auto"/>
            </w:tcBorders>
          </w:tcPr>
          <w:p w14:paraId="438293D6" w14:textId="77777777" w:rsidR="00A13EC6" w:rsidRDefault="00870778">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036E4AA5" w14:textId="77777777" w:rsidR="00A13EC6" w:rsidRDefault="00870778">
            <w:pPr>
              <w:pStyle w:val="TableText"/>
            </w:pPr>
            <w:r>
              <w:t>OP</w:t>
            </w:r>
          </w:p>
        </w:tc>
      </w:tr>
      <w:tr w:rsidR="00A13EC6" w14:paraId="470F0B0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76E8C73" w14:textId="77777777" w:rsidR="00A13EC6" w:rsidRDefault="00870778">
            <w:pPr>
              <w:pStyle w:val="TableText"/>
            </w:pPr>
            <w:r>
              <w:rPr>
                <w:b/>
              </w:rPr>
              <w:t>Conformance Units</w:t>
            </w:r>
          </w:p>
        </w:tc>
      </w:tr>
      <w:tr w:rsidR="00A13EC6" w14:paraId="0B1220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26803B" w14:textId="77777777" w:rsidR="00A13EC6" w:rsidRDefault="00870778">
            <w:pPr>
              <w:pStyle w:val="TableText"/>
            </w:pPr>
            <w:r>
              <w:t>OUS-SceneStructure</w:t>
            </w:r>
          </w:p>
        </w:tc>
      </w:tr>
      <w:tr w:rsidR="00A13EC6" w14:paraId="407B54C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183986C" w14:textId="77777777" w:rsidR="00A13EC6" w:rsidRDefault="00870778">
            <w:pPr>
              <w:pStyle w:val="TableText"/>
            </w:pPr>
            <w:r>
              <w:t>OUS-Part1Interop</w:t>
            </w:r>
          </w:p>
        </w:tc>
      </w:tr>
    </w:tbl>
    <w:p w14:paraId="5670458F" w14:textId="77777777" w:rsidR="00A13EC6" w:rsidRDefault="00A13EC6">
      <w:pPr>
        <w:pStyle w:val="spacer"/>
      </w:pPr>
    </w:p>
    <w:p w14:paraId="2C29750A" w14:textId="77777777" w:rsidR="00A13EC6" w:rsidRDefault="00870778">
      <w:pPr>
        <w:pStyle w:val="Heading2"/>
      </w:pPr>
      <w:bookmarkStart w:id="284" w:name="_Clause_c7_2"/>
      <w:bookmarkStart w:id="285" w:name="_Toc236309268"/>
      <w:r>
        <w:t>UsdPrimType</w:t>
      </w:r>
      <w:bookmarkEnd w:id="284"/>
      <w:bookmarkEnd w:id="285"/>
    </w:p>
    <w:p w14:paraId="4D7BBE4C" w14:textId="77777777" w:rsidR="00A13EC6" w:rsidRDefault="00870778">
      <w:pPr>
        <w:pStyle w:val="PARAGRAPH"/>
      </w:pPr>
      <w:r>
        <w:t xml:space="preserve">A prim (an untyped prim or an </w:t>
      </w:r>
      <w:r>
        <w:rPr>
          <w:rStyle w:val="VARIABLE"/>
        </w:rPr>
        <w:t>over</w:t>
      </w:r>
      <w:r>
        <w:t xml:space="preserve">). Optional Property members: </w:t>
      </w:r>
      <w:r>
        <w:rPr>
          <w:rStyle w:val="VARIABLE"/>
        </w:rPr>
        <w:t>Specifier</w:t>
      </w:r>
      <w:r>
        <w:t xml:space="preserve"> (</w:t>
      </w:r>
      <w:r>
        <w:rPr>
          <w:rStyle w:val="VARIABLE"/>
        </w:rPr>
        <w:t>UsdSpecifierEnum</w:t>
      </w:r>
      <w:r>
        <w:t xml:space="preserve"> — </w:t>
      </w:r>
      <w:r>
        <w:rPr>
          <w:rStyle w:val="VARIABLE"/>
        </w:rPr>
        <w:t>Def</w:t>
      </w:r>
      <w:r>
        <w:t>/</w:t>
      </w:r>
      <w:r>
        <w:rPr>
          <w:rStyle w:val="VARIABLE"/>
        </w:rPr>
        <w:t>Over</w:t>
      </w:r>
      <w:r>
        <w:t>/</w:t>
      </w:r>
      <w:r>
        <w:rPr>
          <w:rStyle w:val="VARIABLE"/>
        </w:rPr>
        <w:t>Class</w:t>
      </w:r>
      <w:r>
        <w:t xml:space="preserve">), </w:t>
      </w:r>
      <w:r>
        <w:rPr>
          <w:rStyle w:val="VARIABLE"/>
        </w:rPr>
        <w:t>TypeName</w:t>
      </w:r>
      <w:r>
        <w:t xml:space="preserve"> (the schema type token, empty when untyped), </w:t>
      </w:r>
      <w:r>
        <w:rPr>
          <w:rStyle w:val="VARIABLE"/>
        </w:rPr>
        <w:t>Kind</w:t>
      </w:r>
      <w:r>
        <w:t xml:space="preserve"> (</w:t>
      </w:r>
      <w:r>
        <w:rPr>
          <w:rStyle w:val="VARIABLE"/>
        </w:rPr>
        <w:t>UsdPrimKindEnum</w:t>
      </w:r>
      <w:r>
        <w:t xml:space="preserve">), </w:t>
      </w:r>
      <w:r>
        <w:rPr>
          <w:rStyle w:val="VARIABLE"/>
        </w:rPr>
        <w:t>Active</w:t>
      </w:r>
      <w:r>
        <w:t xml:space="preserve">, </w:t>
      </w:r>
      <w:r>
        <w:rPr>
          <w:rStyle w:val="VARIABLE"/>
        </w:rPr>
        <w:t>Instanceable</w:t>
      </w:r>
      <w:r>
        <w:t xml:space="preserve">, </w:t>
      </w:r>
      <w:r>
        <w:rPr>
          <w:rStyle w:val="VARIABLE"/>
        </w:rPr>
        <w:t>Documentation</w:t>
      </w:r>
      <w:r>
        <w:t xml:space="preserve">. Extensible members (all </w:t>
      </w:r>
      <w:r>
        <w:rPr>
          <w:rStyle w:val="VARIABLE"/>
        </w:rPr>
        <w:t>OptionalPlaceholder</w:t>
      </w:r>
      <w:r>
        <w:t xml:space="preserve">): child prims </w:t>
      </w:r>
      <w:r>
        <w:rPr>
          <w:rStyle w:val="VARIABLE"/>
        </w:rPr>
        <w:t>&lt;UsdPrim&gt;</w:t>
      </w:r>
      <w:r>
        <w:t xml:space="preserve"> (</w:t>
      </w:r>
      <w:r>
        <w:rPr>
          <w:rStyle w:val="VARIABLE"/>
        </w:rPr>
        <w:t>UsdPrimType</w:t>
      </w:r>
      <w:r>
        <w:t xml:space="preserve">), attributes </w:t>
      </w:r>
      <w:r>
        <w:rPr>
          <w:rStyle w:val="VARIABLE"/>
        </w:rPr>
        <w:t>&lt;UsdAttribute&gt;</w:t>
      </w:r>
      <w:r>
        <w:t xml:space="preserve"> (</w:t>
      </w:r>
      <w:r>
        <w:rPr>
          <w:rStyle w:val="VARIABLE"/>
        </w:rPr>
        <w:t>UsdAttributeType</w:t>
      </w:r>
      <w:r>
        <w:t xml:space="preserve">), relationships </w:t>
      </w:r>
      <w:r>
        <w:rPr>
          <w:rStyle w:val="VARIABLE"/>
        </w:rPr>
        <w:t>&lt;UsdRelationship&gt;</w:t>
      </w:r>
      <w:r>
        <w:t xml:space="preserve"> (</w:t>
      </w:r>
      <w:r>
        <w:rPr>
          <w:rStyle w:val="VARIABLE"/>
        </w:rPr>
        <w:t>UsdRelationshipType</w:t>
      </w:r>
      <w:r>
        <w:t xml:space="preserve">). Optional Folders: </w:t>
      </w:r>
      <w:r>
        <w:rPr>
          <w:rStyle w:val="VARIABLE"/>
        </w:rPr>
        <w:t>AppliedSchemas</w:t>
      </w:r>
      <w:r>
        <w:t xml:space="preserve">, </w:t>
      </w:r>
      <w:r>
        <w:rPr>
          <w:rStyle w:val="VARIABLE"/>
        </w:rPr>
        <w:t>Composition</w:t>
      </w:r>
      <w:r>
        <w:t xml:space="preserve">, </w:t>
      </w:r>
      <w:r>
        <w:rPr>
          <w:rStyle w:val="VARIABLE"/>
        </w:rPr>
        <w:t>VariantSets</w:t>
      </w:r>
      <w:r>
        <w:t xml:space="preserve">, </w:t>
      </w:r>
      <w:r>
        <w:rPr>
          <w:rStyle w:val="VARIABLE"/>
        </w:rPr>
        <w:t>Metadata</w:t>
      </w:r>
      <w:r>
        <w:t>.</w:t>
      </w:r>
    </w:p>
    <w:p w14:paraId="1F405642" w14:textId="2F79AC6E" w:rsidR="00A13EC6" w:rsidRDefault="00870778">
      <w:pPr>
        <w:pStyle w:val="TABLE-title"/>
      </w:pPr>
      <w:bookmarkStart w:id="286" w:name="_Tab_c7_2_tab"/>
      <w:bookmarkStart w:id="287" w:name="_Toc236309352"/>
      <w:r>
        <w:t xml:space="preserve">Table </w:t>
      </w:r>
      <w:r>
        <w:fldChar w:fldCharType="begin"/>
      </w:r>
      <w:r>
        <w:instrText xml:space="preserve"> SEQ Table \* ARABIC </w:instrText>
      </w:r>
      <w:r>
        <w:fldChar w:fldCharType="separate"/>
      </w:r>
      <w:r w:rsidR="0060055E">
        <w:rPr>
          <w:noProof/>
        </w:rPr>
        <w:t>19</w:t>
      </w:r>
      <w:r>
        <w:fldChar w:fldCharType="end"/>
      </w:r>
      <w:r>
        <w:t xml:space="preserve"> – UsdPrimType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5EBC07B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39E3FE"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EC3BBA" w14:textId="77777777" w:rsidR="00A13EC6" w:rsidRDefault="00870778">
            <w:pPr>
              <w:pStyle w:val="TableText"/>
            </w:pPr>
            <w:r>
              <w:rPr>
                <w:b/>
              </w:rPr>
              <w:t>Value</w:t>
            </w:r>
          </w:p>
        </w:tc>
      </w:tr>
      <w:tr w:rsidR="00A13EC6" w14:paraId="038A813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81E533"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842BE48" w14:textId="77777777" w:rsidR="00A13EC6" w:rsidRDefault="00870778">
            <w:pPr>
              <w:pStyle w:val="TableText"/>
            </w:pPr>
            <w:r>
              <w:t>1:UsdPrimType</w:t>
            </w:r>
          </w:p>
        </w:tc>
      </w:tr>
      <w:tr w:rsidR="00A13EC6" w14:paraId="4BB457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8CB3A9"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D54491" w14:textId="77777777" w:rsidR="00A13EC6" w:rsidRDefault="00870778">
            <w:pPr>
              <w:pStyle w:val="TableText"/>
            </w:pPr>
            <w:r>
              <w:t>False</w:t>
            </w:r>
          </w:p>
        </w:tc>
      </w:tr>
      <w:tr w:rsidR="00A13EC6" w14:paraId="214F5B2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087E817"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DFB6BC"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9723838"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E381BA"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BF49E0E"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603EA0" w14:textId="77777777" w:rsidR="00A13EC6" w:rsidRDefault="00870778">
            <w:pPr>
              <w:pStyle w:val="TableText"/>
            </w:pPr>
            <w:r>
              <w:rPr>
                <w:b/>
              </w:rPr>
              <w:t>Other</w:t>
            </w:r>
          </w:p>
        </w:tc>
      </w:tr>
      <w:tr w:rsidR="00A13EC6" w14:paraId="693D29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92854" w14:textId="77777777" w:rsidR="00A13EC6" w:rsidRDefault="00870778">
            <w:pPr>
              <w:pStyle w:val="TableText"/>
            </w:pPr>
            <w:r>
              <w:t>Subtype of the 0:BaseObjectType defined in OPC 10000-5, i.e. inheriting the InstanceDeclarations of that Node.</w:t>
            </w:r>
          </w:p>
        </w:tc>
      </w:tr>
      <w:tr w:rsidR="00A13EC6" w14:paraId="1DF672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5CF8BE"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BF7821"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703B11" w14:textId="77777777" w:rsidR="00A13EC6" w:rsidRDefault="00870778">
            <w:pPr>
              <w:pStyle w:val="TableTextWithTabs"/>
            </w:pPr>
            <w:r>
              <w:t>Specifier</w:t>
            </w:r>
          </w:p>
        </w:tc>
        <w:tc>
          <w:tcPr>
            <w:tcW w:w="1275" w:type="dxa"/>
            <w:tcBorders>
              <w:top w:val="single" w:sz="4" w:space="0" w:color="auto"/>
              <w:left w:val="single" w:sz="4" w:space="0" w:color="auto"/>
              <w:bottom w:val="single" w:sz="4" w:space="0" w:color="auto"/>
              <w:right w:val="single" w:sz="4" w:space="0" w:color="auto"/>
            </w:tcBorders>
          </w:tcPr>
          <w:p w14:paraId="2B96D40B" w14:textId="77777777" w:rsidR="00A13EC6" w:rsidRDefault="00870778">
            <w:pPr>
              <w:pStyle w:val="TableText"/>
            </w:pPr>
            <w:r>
              <w:t>UsdSpecifierEnum</w:t>
            </w:r>
          </w:p>
        </w:tc>
        <w:tc>
          <w:tcPr>
            <w:tcW w:w="1843" w:type="dxa"/>
            <w:tcBorders>
              <w:top w:val="single" w:sz="4" w:space="0" w:color="auto"/>
              <w:left w:val="single" w:sz="4" w:space="0" w:color="auto"/>
              <w:bottom w:val="single" w:sz="4" w:space="0" w:color="auto"/>
              <w:right w:val="single" w:sz="4" w:space="0" w:color="auto"/>
            </w:tcBorders>
          </w:tcPr>
          <w:p w14:paraId="54516DCE"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EE606F" w14:textId="77777777" w:rsidR="00A13EC6" w:rsidRDefault="00870778">
            <w:pPr>
              <w:pStyle w:val="TableText"/>
            </w:pPr>
            <w:r>
              <w:t>O</w:t>
            </w:r>
          </w:p>
        </w:tc>
      </w:tr>
      <w:tr w:rsidR="00A13EC6" w14:paraId="4277F0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1E32B"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F4B3ED"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A753A2" w14:textId="77777777" w:rsidR="00A13EC6" w:rsidRDefault="00870778">
            <w:pPr>
              <w:pStyle w:val="TableTextWithTabs"/>
            </w:pPr>
            <w:r>
              <w:t>TypeName</w:t>
            </w:r>
          </w:p>
        </w:tc>
        <w:tc>
          <w:tcPr>
            <w:tcW w:w="1275" w:type="dxa"/>
            <w:tcBorders>
              <w:top w:val="single" w:sz="4" w:space="0" w:color="auto"/>
              <w:left w:val="single" w:sz="4" w:space="0" w:color="auto"/>
              <w:bottom w:val="single" w:sz="4" w:space="0" w:color="auto"/>
              <w:right w:val="single" w:sz="4" w:space="0" w:color="auto"/>
            </w:tcBorders>
          </w:tcPr>
          <w:p w14:paraId="4F401ABC"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94E7091"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415574" w14:textId="77777777" w:rsidR="00A13EC6" w:rsidRDefault="00870778">
            <w:pPr>
              <w:pStyle w:val="TableText"/>
            </w:pPr>
            <w:r>
              <w:t>O</w:t>
            </w:r>
          </w:p>
        </w:tc>
      </w:tr>
      <w:tr w:rsidR="00A13EC6" w14:paraId="53CA20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4E47CF"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258B77"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644811" w14:textId="77777777" w:rsidR="00A13EC6" w:rsidRDefault="00870778">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5D2DAD7C" w14:textId="77777777" w:rsidR="00A13EC6" w:rsidRDefault="00870778">
            <w:pPr>
              <w:pStyle w:val="TableText"/>
            </w:pPr>
            <w:r>
              <w:t>UsdPrimKindEnum</w:t>
            </w:r>
          </w:p>
        </w:tc>
        <w:tc>
          <w:tcPr>
            <w:tcW w:w="1843" w:type="dxa"/>
            <w:tcBorders>
              <w:top w:val="single" w:sz="4" w:space="0" w:color="auto"/>
              <w:left w:val="single" w:sz="4" w:space="0" w:color="auto"/>
              <w:bottom w:val="single" w:sz="4" w:space="0" w:color="auto"/>
              <w:right w:val="single" w:sz="4" w:space="0" w:color="auto"/>
            </w:tcBorders>
          </w:tcPr>
          <w:p w14:paraId="3C654AE2"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F69BF7" w14:textId="77777777" w:rsidR="00A13EC6" w:rsidRDefault="00870778">
            <w:pPr>
              <w:pStyle w:val="TableText"/>
            </w:pPr>
            <w:r>
              <w:t>O</w:t>
            </w:r>
          </w:p>
        </w:tc>
      </w:tr>
      <w:tr w:rsidR="00A13EC6" w14:paraId="697933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568326"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F1FAC8"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2EAA69" w14:textId="77777777" w:rsidR="00A13EC6" w:rsidRDefault="00870778">
            <w:pPr>
              <w:pStyle w:val="TableTextWithTabs"/>
            </w:pPr>
            <w:r>
              <w:t>Active</w:t>
            </w:r>
          </w:p>
        </w:tc>
        <w:tc>
          <w:tcPr>
            <w:tcW w:w="1275" w:type="dxa"/>
            <w:tcBorders>
              <w:top w:val="single" w:sz="4" w:space="0" w:color="auto"/>
              <w:left w:val="single" w:sz="4" w:space="0" w:color="auto"/>
              <w:bottom w:val="single" w:sz="4" w:space="0" w:color="auto"/>
              <w:right w:val="single" w:sz="4" w:space="0" w:color="auto"/>
            </w:tcBorders>
          </w:tcPr>
          <w:p w14:paraId="544C83BE" w14:textId="77777777" w:rsidR="00A13EC6" w:rsidRDefault="00870778">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666E4C5"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631DC1" w14:textId="77777777" w:rsidR="00A13EC6" w:rsidRDefault="00870778">
            <w:pPr>
              <w:pStyle w:val="TableText"/>
            </w:pPr>
            <w:r>
              <w:t>O</w:t>
            </w:r>
          </w:p>
        </w:tc>
      </w:tr>
      <w:tr w:rsidR="00A13EC6" w14:paraId="60AF0D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C62720"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D7F207"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6CFCF8" w14:textId="77777777" w:rsidR="00A13EC6" w:rsidRDefault="00870778">
            <w:pPr>
              <w:pStyle w:val="TableTextWithTabs"/>
            </w:pPr>
            <w:r>
              <w:t>Instanceable</w:t>
            </w:r>
          </w:p>
        </w:tc>
        <w:tc>
          <w:tcPr>
            <w:tcW w:w="1275" w:type="dxa"/>
            <w:tcBorders>
              <w:top w:val="single" w:sz="4" w:space="0" w:color="auto"/>
              <w:left w:val="single" w:sz="4" w:space="0" w:color="auto"/>
              <w:bottom w:val="single" w:sz="4" w:space="0" w:color="auto"/>
              <w:right w:val="single" w:sz="4" w:space="0" w:color="auto"/>
            </w:tcBorders>
          </w:tcPr>
          <w:p w14:paraId="64316479" w14:textId="77777777" w:rsidR="00A13EC6" w:rsidRDefault="00870778">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5E86081"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CB19F1" w14:textId="77777777" w:rsidR="00A13EC6" w:rsidRDefault="00870778">
            <w:pPr>
              <w:pStyle w:val="TableText"/>
            </w:pPr>
            <w:r>
              <w:t>O</w:t>
            </w:r>
          </w:p>
        </w:tc>
      </w:tr>
      <w:tr w:rsidR="00A13EC6" w14:paraId="1E6207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AC07CD"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B42389"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C3ED01" w14:textId="77777777" w:rsidR="00A13EC6" w:rsidRDefault="00870778">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0C67F59E" w14:textId="77777777" w:rsidR="00A13EC6" w:rsidRDefault="0087077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B465A7F"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0A7CCA" w14:textId="77777777" w:rsidR="00A13EC6" w:rsidRDefault="00870778">
            <w:pPr>
              <w:pStyle w:val="TableText"/>
            </w:pPr>
            <w:r>
              <w:t>O</w:t>
            </w:r>
          </w:p>
        </w:tc>
      </w:tr>
      <w:tr w:rsidR="00A13EC6" w14:paraId="2883A9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C74901" w14:textId="77777777" w:rsidR="00A13EC6" w:rsidRDefault="0087077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4878BA" w14:textId="77777777" w:rsidR="00A13EC6" w:rsidRDefault="0087077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4C5319" w14:textId="77777777" w:rsidR="00A13EC6" w:rsidRDefault="00870778">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731CA7DE" w14:textId="77777777" w:rsidR="00A13EC6" w:rsidRDefault="00A13EC6">
            <w:pPr>
              <w:pStyle w:val="TableText"/>
            </w:pPr>
          </w:p>
        </w:tc>
        <w:tc>
          <w:tcPr>
            <w:tcW w:w="1843" w:type="dxa"/>
            <w:tcBorders>
              <w:top w:val="single" w:sz="4" w:space="0" w:color="auto"/>
              <w:left w:val="single" w:sz="4" w:space="0" w:color="auto"/>
              <w:bottom w:val="single" w:sz="4" w:space="0" w:color="auto"/>
              <w:right w:val="single" w:sz="4" w:space="0" w:color="auto"/>
            </w:tcBorders>
          </w:tcPr>
          <w:p w14:paraId="2D60DBEC" w14:textId="77777777" w:rsidR="00A13EC6" w:rsidRDefault="00870778">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77E1B257" w14:textId="77777777" w:rsidR="00A13EC6" w:rsidRDefault="00870778">
            <w:pPr>
              <w:pStyle w:val="TableText"/>
            </w:pPr>
            <w:r>
              <w:t>OP</w:t>
            </w:r>
          </w:p>
        </w:tc>
      </w:tr>
      <w:tr w:rsidR="00A13EC6" w14:paraId="76B551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1D4ED0" w14:textId="77777777" w:rsidR="00A13EC6" w:rsidRDefault="0087077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655DBA"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C96C15" w14:textId="77777777" w:rsidR="00A13EC6" w:rsidRDefault="00870778">
            <w:pPr>
              <w:pStyle w:val="TableTextWithTabs"/>
            </w:pPr>
            <w:r>
              <w:t>&lt;UsdAttribute&gt;</w:t>
            </w:r>
          </w:p>
        </w:tc>
        <w:tc>
          <w:tcPr>
            <w:tcW w:w="1275" w:type="dxa"/>
            <w:tcBorders>
              <w:top w:val="single" w:sz="4" w:space="0" w:color="auto"/>
              <w:left w:val="single" w:sz="4" w:space="0" w:color="auto"/>
              <w:bottom w:val="single" w:sz="4" w:space="0" w:color="auto"/>
              <w:right w:val="single" w:sz="4" w:space="0" w:color="auto"/>
            </w:tcBorders>
          </w:tcPr>
          <w:p w14:paraId="16442E5C" w14:textId="77777777" w:rsidR="00A13EC6" w:rsidRDefault="00870778">
            <w:pPr>
              <w:pStyle w:val="TableText"/>
            </w:pPr>
            <w:r>
              <w:t>0:BaseDataType{Any}</w:t>
            </w:r>
          </w:p>
        </w:tc>
        <w:tc>
          <w:tcPr>
            <w:tcW w:w="1843" w:type="dxa"/>
            <w:tcBorders>
              <w:top w:val="single" w:sz="4" w:space="0" w:color="auto"/>
              <w:left w:val="single" w:sz="4" w:space="0" w:color="auto"/>
              <w:bottom w:val="single" w:sz="4" w:space="0" w:color="auto"/>
              <w:right w:val="single" w:sz="4" w:space="0" w:color="auto"/>
            </w:tcBorders>
          </w:tcPr>
          <w:p w14:paraId="50B332E6" w14:textId="77777777" w:rsidR="00A13EC6" w:rsidRDefault="00870778">
            <w:pPr>
              <w:pStyle w:val="TableText"/>
            </w:pPr>
            <w:r>
              <w:t>UsdAttributeType</w:t>
            </w:r>
          </w:p>
        </w:tc>
        <w:tc>
          <w:tcPr>
            <w:tcW w:w="851" w:type="dxa"/>
            <w:tcBorders>
              <w:top w:val="single" w:sz="4" w:space="0" w:color="auto"/>
              <w:left w:val="single" w:sz="4" w:space="0" w:color="auto"/>
              <w:bottom w:val="single" w:sz="4" w:space="0" w:color="auto"/>
              <w:right w:val="single" w:sz="4" w:space="0" w:color="auto"/>
            </w:tcBorders>
          </w:tcPr>
          <w:p w14:paraId="05B4733B" w14:textId="77777777" w:rsidR="00A13EC6" w:rsidRDefault="00870778">
            <w:pPr>
              <w:pStyle w:val="TableText"/>
            </w:pPr>
            <w:r>
              <w:t>OP</w:t>
            </w:r>
          </w:p>
        </w:tc>
      </w:tr>
      <w:tr w:rsidR="00A13EC6" w14:paraId="14D15F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02EA18" w14:textId="77777777" w:rsidR="00A13EC6" w:rsidRDefault="0087077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DB6678" w14:textId="77777777" w:rsidR="00A13EC6" w:rsidRDefault="0087077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AF6FBF0" w14:textId="77777777" w:rsidR="00A13EC6" w:rsidRDefault="00870778">
            <w:pPr>
              <w:pStyle w:val="TableTextWithTabs"/>
            </w:pPr>
            <w:r>
              <w:t>&lt;UsdRelationship&gt;</w:t>
            </w:r>
          </w:p>
        </w:tc>
        <w:tc>
          <w:tcPr>
            <w:tcW w:w="1275" w:type="dxa"/>
            <w:tcBorders>
              <w:top w:val="single" w:sz="4" w:space="0" w:color="auto"/>
              <w:left w:val="single" w:sz="4" w:space="0" w:color="auto"/>
              <w:bottom w:val="single" w:sz="4" w:space="0" w:color="auto"/>
              <w:right w:val="single" w:sz="4" w:space="0" w:color="auto"/>
            </w:tcBorders>
          </w:tcPr>
          <w:p w14:paraId="602BE0DB" w14:textId="77777777" w:rsidR="00A13EC6" w:rsidRDefault="00A13EC6">
            <w:pPr>
              <w:pStyle w:val="TableText"/>
            </w:pPr>
          </w:p>
        </w:tc>
        <w:tc>
          <w:tcPr>
            <w:tcW w:w="1843" w:type="dxa"/>
            <w:tcBorders>
              <w:top w:val="single" w:sz="4" w:space="0" w:color="auto"/>
              <w:left w:val="single" w:sz="4" w:space="0" w:color="auto"/>
              <w:bottom w:val="single" w:sz="4" w:space="0" w:color="auto"/>
              <w:right w:val="single" w:sz="4" w:space="0" w:color="auto"/>
            </w:tcBorders>
          </w:tcPr>
          <w:p w14:paraId="0E5E1405" w14:textId="77777777" w:rsidR="00A13EC6" w:rsidRDefault="00870778">
            <w:pPr>
              <w:pStyle w:val="TableText"/>
            </w:pPr>
            <w:r>
              <w:t>UsdRelationshipType</w:t>
            </w:r>
          </w:p>
        </w:tc>
        <w:tc>
          <w:tcPr>
            <w:tcW w:w="851" w:type="dxa"/>
            <w:tcBorders>
              <w:top w:val="single" w:sz="4" w:space="0" w:color="auto"/>
              <w:left w:val="single" w:sz="4" w:space="0" w:color="auto"/>
              <w:bottom w:val="single" w:sz="4" w:space="0" w:color="auto"/>
              <w:right w:val="single" w:sz="4" w:space="0" w:color="auto"/>
            </w:tcBorders>
          </w:tcPr>
          <w:p w14:paraId="4A32AADB" w14:textId="77777777" w:rsidR="00A13EC6" w:rsidRDefault="00870778">
            <w:pPr>
              <w:pStyle w:val="TableText"/>
            </w:pPr>
            <w:r>
              <w:t>OP</w:t>
            </w:r>
          </w:p>
        </w:tc>
      </w:tr>
      <w:tr w:rsidR="00A13EC6" w14:paraId="647030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52BE9" w14:textId="77777777" w:rsidR="00A13EC6" w:rsidRDefault="0087077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B26668" w14:textId="77777777" w:rsidR="00A13EC6" w:rsidRDefault="0087077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60F78AC" w14:textId="77777777" w:rsidR="00A13EC6" w:rsidRDefault="00870778">
            <w:pPr>
              <w:pStyle w:val="TableTextWithTabs"/>
            </w:pPr>
            <w:r>
              <w:t>AppliedSchemas</w:t>
            </w:r>
          </w:p>
        </w:tc>
        <w:tc>
          <w:tcPr>
            <w:tcW w:w="1275" w:type="dxa"/>
            <w:tcBorders>
              <w:top w:val="single" w:sz="4" w:space="0" w:color="auto"/>
              <w:left w:val="single" w:sz="4" w:space="0" w:color="auto"/>
              <w:bottom w:val="single" w:sz="4" w:space="0" w:color="auto"/>
              <w:right w:val="single" w:sz="4" w:space="0" w:color="auto"/>
            </w:tcBorders>
          </w:tcPr>
          <w:p w14:paraId="7A9556F7" w14:textId="77777777" w:rsidR="00A13EC6" w:rsidRDefault="00A13EC6">
            <w:pPr>
              <w:pStyle w:val="TableText"/>
            </w:pPr>
          </w:p>
        </w:tc>
        <w:tc>
          <w:tcPr>
            <w:tcW w:w="1843" w:type="dxa"/>
            <w:tcBorders>
              <w:top w:val="single" w:sz="4" w:space="0" w:color="auto"/>
              <w:left w:val="single" w:sz="4" w:space="0" w:color="auto"/>
              <w:bottom w:val="single" w:sz="4" w:space="0" w:color="auto"/>
              <w:right w:val="single" w:sz="4" w:space="0" w:color="auto"/>
            </w:tcBorders>
          </w:tcPr>
          <w:p w14:paraId="4E3644EE" w14:textId="77777777" w:rsidR="00A13EC6" w:rsidRDefault="00870778">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12FF3A67" w14:textId="77777777" w:rsidR="00A13EC6" w:rsidRDefault="00870778">
            <w:pPr>
              <w:pStyle w:val="TableText"/>
            </w:pPr>
            <w:r>
              <w:t>O</w:t>
            </w:r>
          </w:p>
        </w:tc>
      </w:tr>
      <w:tr w:rsidR="00A13EC6" w14:paraId="398F01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EF2F45" w14:textId="77777777" w:rsidR="00A13EC6" w:rsidRDefault="0087077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F542C7" w14:textId="77777777" w:rsidR="00A13EC6" w:rsidRDefault="0087077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0FCEE4" w14:textId="77777777" w:rsidR="00A13EC6" w:rsidRDefault="00870778">
            <w:pPr>
              <w:pStyle w:val="TableTextWithTabs"/>
            </w:pPr>
            <w:r>
              <w:t>Composition</w:t>
            </w:r>
          </w:p>
        </w:tc>
        <w:tc>
          <w:tcPr>
            <w:tcW w:w="1275" w:type="dxa"/>
            <w:tcBorders>
              <w:top w:val="single" w:sz="4" w:space="0" w:color="auto"/>
              <w:left w:val="single" w:sz="4" w:space="0" w:color="auto"/>
              <w:bottom w:val="single" w:sz="4" w:space="0" w:color="auto"/>
              <w:right w:val="single" w:sz="4" w:space="0" w:color="auto"/>
            </w:tcBorders>
          </w:tcPr>
          <w:p w14:paraId="1D80F1BF" w14:textId="77777777" w:rsidR="00A13EC6" w:rsidRDefault="00A13EC6">
            <w:pPr>
              <w:pStyle w:val="TableText"/>
            </w:pPr>
          </w:p>
        </w:tc>
        <w:tc>
          <w:tcPr>
            <w:tcW w:w="1843" w:type="dxa"/>
            <w:tcBorders>
              <w:top w:val="single" w:sz="4" w:space="0" w:color="auto"/>
              <w:left w:val="single" w:sz="4" w:space="0" w:color="auto"/>
              <w:bottom w:val="single" w:sz="4" w:space="0" w:color="auto"/>
              <w:right w:val="single" w:sz="4" w:space="0" w:color="auto"/>
            </w:tcBorders>
          </w:tcPr>
          <w:p w14:paraId="76C6FC08" w14:textId="77777777" w:rsidR="00A13EC6" w:rsidRDefault="00870778">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ABFC255" w14:textId="77777777" w:rsidR="00A13EC6" w:rsidRDefault="00870778">
            <w:pPr>
              <w:pStyle w:val="TableText"/>
            </w:pPr>
            <w:r>
              <w:t>O</w:t>
            </w:r>
          </w:p>
        </w:tc>
      </w:tr>
      <w:tr w:rsidR="00A13EC6" w14:paraId="3FCA00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36CEE6" w14:textId="77777777" w:rsidR="00A13EC6" w:rsidRDefault="0087077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7AC23A5" w14:textId="77777777" w:rsidR="00A13EC6" w:rsidRDefault="0087077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E065D5" w14:textId="77777777" w:rsidR="00A13EC6" w:rsidRDefault="00870778">
            <w:pPr>
              <w:pStyle w:val="TableTextWithTabs"/>
            </w:pPr>
            <w:r>
              <w:t>VariantSets</w:t>
            </w:r>
          </w:p>
        </w:tc>
        <w:tc>
          <w:tcPr>
            <w:tcW w:w="1275" w:type="dxa"/>
            <w:tcBorders>
              <w:top w:val="single" w:sz="4" w:space="0" w:color="auto"/>
              <w:left w:val="single" w:sz="4" w:space="0" w:color="auto"/>
              <w:bottom w:val="single" w:sz="4" w:space="0" w:color="auto"/>
              <w:right w:val="single" w:sz="4" w:space="0" w:color="auto"/>
            </w:tcBorders>
          </w:tcPr>
          <w:p w14:paraId="18AF5DA5" w14:textId="77777777" w:rsidR="00A13EC6" w:rsidRDefault="00A13EC6">
            <w:pPr>
              <w:pStyle w:val="TableText"/>
            </w:pPr>
          </w:p>
        </w:tc>
        <w:tc>
          <w:tcPr>
            <w:tcW w:w="1843" w:type="dxa"/>
            <w:tcBorders>
              <w:top w:val="single" w:sz="4" w:space="0" w:color="auto"/>
              <w:left w:val="single" w:sz="4" w:space="0" w:color="auto"/>
              <w:bottom w:val="single" w:sz="4" w:space="0" w:color="auto"/>
              <w:right w:val="single" w:sz="4" w:space="0" w:color="auto"/>
            </w:tcBorders>
          </w:tcPr>
          <w:p w14:paraId="1AA83E70" w14:textId="77777777" w:rsidR="00A13EC6" w:rsidRDefault="00870778">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37021B5" w14:textId="77777777" w:rsidR="00A13EC6" w:rsidRDefault="00870778">
            <w:pPr>
              <w:pStyle w:val="TableText"/>
            </w:pPr>
            <w:r>
              <w:t>O</w:t>
            </w:r>
          </w:p>
        </w:tc>
      </w:tr>
      <w:tr w:rsidR="00A13EC6" w14:paraId="2EF5E3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165D2" w14:textId="77777777" w:rsidR="00A13EC6" w:rsidRDefault="0087077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2BFBC9" w14:textId="77777777" w:rsidR="00A13EC6" w:rsidRDefault="0087077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0672755" w14:textId="77777777" w:rsidR="00A13EC6" w:rsidRDefault="00870778">
            <w:pPr>
              <w:pStyle w:val="TableTextWithTabs"/>
            </w:pPr>
            <w:r>
              <w:t>Metadata</w:t>
            </w:r>
          </w:p>
        </w:tc>
        <w:tc>
          <w:tcPr>
            <w:tcW w:w="1275" w:type="dxa"/>
            <w:tcBorders>
              <w:top w:val="single" w:sz="4" w:space="0" w:color="auto"/>
              <w:left w:val="single" w:sz="4" w:space="0" w:color="auto"/>
              <w:bottom w:val="single" w:sz="4" w:space="0" w:color="auto"/>
              <w:right w:val="single" w:sz="4" w:space="0" w:color="auto"/>
            </w:tcBorders>
          </w:tcPr>
          <w:p w14:paraId="405CD580" w14:textId="77777777" w:rsidR="00A13EC6" w:rsidRDefault="00A13EC6">
            <w:pPr>
              <w:pStyle w:val="TableText"/>
            </w:pPr>
          </w:p>
        </w:tc>
        <w:tc>
          <w:tcPr>
            <w:tcW w:w="1843" w:type="dxa"/>
            <w:tcBorders>
              <w:top w:val="single" w:sz="4" w:space="0" w:color="auto"/>
              <w:left w:val="single" w:sz="4" w:space="0" w:color="auto"/>
              <w:bottom w:val="single" w:sz="4" w:space="0" w:color="auto"/>
              <w:right w:val="single" w:sz="4" w:space="0" w:color="auto"/>
            </w:tcBorders>
          </w:tcPr>
          <w:p w14:paraId="44775F73" w14:textId="77777777" w:rsidR="00A13EC6" w:rsidRDefault="00870778">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2959159" w14:textId="77777777" w:rsidR="00A13EC6" w:rsidRDefault="00870778">
            <w:pPr>
              <w:pStyle w:val="TableText"/>
            </w:pPr>
            <w:r>
              <w:t>O</w:t>
            </w:r>
          </w:p>
        </w:tc>
      </w:tr>
      <w:tr w:rsidR="00A13EC6" w14:paraId="24A4430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29E789" w14:textId="77777777" w:rsidR="00A13EC6" w:rsidRDefault="00870778">
            <w:pPr>
              <w:pStyle w:val="TableText"/>
            </w:pPr>
            <w:r>
              <w:rPr>
                <w:b/>
              </w:rPr>
              <w:t>Conformance Units</w:t>
            </w:r>
          </w:p>
        </w:tc>
      </w:tr>
      <w:tr w:rsidR="00A13EC6" w14:paraId="7892ED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ABDEE6" w14:textId="77777777" w:rsidR="00A13EC6" w:rsidRDefault="00870778">
            <w:pPr>
              <w:pStyle w:val="TableText"/>
            </w:pPr>
            <w:r>
              <w:t>OUS-SceneStructure</w:t>
            </w:r>
          </w:p>
        </w:tc>
      </w:tr>
    </w:tbl>
    <w:p w14:paraId="37A880B2" w14:textId="77777777" w:rsidR="00A13EC6" w:rsidRDefault="00A13EC6">
      <w:pPr>
        <w:pStyle w:val="spacer"/>
      </w:pPr>
    </w:p>
    <w:p w14:paraId="565DEED3" w14:textId="77777777" w:rsidR="00A13EC6" w:rsidRDefault="00870778">
      <w:pPr>
        <w:pStyle w:val="Heading2"/>
      </w:pPr>
      <w:bookmarkStart w:id="288" w:name="_Clause_c7_3"/>
      <w:bookmarkStart w:id="289" w:name="_Toc236309269"/>
      <w:r>
        <w:lastRenderedPageBreak/>
        <w:t>UsdTypedType</w:t>
      </w:r>
      <w:bookmarkEnd w:id="288"/>
      <w:bookmarkEnd w:id="289"/>
    </w:p>
    <w:p w14:paraId="6C9FFD66" w14:textId="3C298BD6" w:rsidR="00A13EC6" w:rsidRDefault="00870778">
      <w:pPr>
        <w:pStyle w:val="PARAGRAPH"/>
      </w:pPr>
      <w:r>
        <w:rPr>
          <w:rStyle w:val="VARIABLE"/>
        </w:rPr>
        <w:t>UsdTypedType : UsdPrimType</w:t>
      </w:r>
      <w:r>
        <w:t xml:space="preserve"> (abstract) is the base of all typed prims. The materialized </w:t>
      </w:r>
      <w:r>
        <w:rPr>
          <w:b/>
        </w:rPr>
        <w:t>UsdGeom</w:t>
      </w:r>
      <w:r>
        <w:t xml:space="preserve"> subset (a versioned schema release, </w:t>
      </w:r>
      <w:r>
        <w:fldChar w:fldCharType="begin"/>
      </w:r>
      <w:r>
        <w:instrText xml:space="preserve"> REF _Clause_c2 \r \h </w:instrText>
      </w:r>
      <w:r>
        <w:fldChar w:fldCharType="separate"/>
      </w:r>
      <w:r w:rsidR="0060055E">
        <w:t>2</w:t>
      </w:r>
      <w:r>
        <w:fldChar w:fldCharType="end"/>
      </w:r>
      <w:r>
        <w:t>):</w:t>
      </w:r>
    </w:p>
    <w:p w14:paraId="50C92FB5" w14:textId="77777777" w:rsidR="00A13EC6" w:rsidRDefault="00870778">
      <w:pPr>
        <w:pStyle w:val="CODE"/>
      </w:pPr>
      <w:r>
        <w:t>UsdTypedType</w:t>
      </w:r>
    </w:p>
    <w:p w14:paraId="5138241F" w14:textId="77777777" w:rsidR="00A13EC6" w:rsidRDefault="00870778">
      <w:pPr>
        <w:pStyle w:val="CODE"/>
      </w:pPr>
      <w:r>
        <w:t xml:space="preserve"> ├─ UsdGeomImageableType         (Visibility, Purpose)</w:t>
      </w:r>
    </w:p>
    <w:p w14:paraId="71CE8C48" w14:textId="77777777" w:rsidR="00A13EC6" w:rsidRDefault="00870778">
      <w:pPr>
        <w:pStyle w:val="CODE"/>
      </w:pPr>
      <w:r>
        <w:t xml:space="preserve"> │   ├─ UsdGeomScopeType</w:t>
      </w:r>
    </w:p>
    <w:p w14:paraId="1BE889E3" w14:textId="77777777" w:rsidR="00A13EC6" w:rsidRDefault="00870778">
      <w:pPr>
        <w:pStyle w:val="CODE"/>
      </w:pPr>
      <w:r>
        <w:t xml:space="preserve"> │   └─ UsdGeomXformableType     (XformOpOrder)</w:t>
      </w:r>
    </w:p>
    <w:p w14:paraId="42FE9A50" w14:textId="77777777" w:rsidR="00A13EC6" w:rsidRDefault="00870778">
      <w:pPr>
        <w:pStyle w:val="CODE"/>
      </w:pPr>
      <w:r>
        <w:t xml:space="preserve"> │        ├─ UsdGeomXformType</w:t>
      </w:r>
    </w:p>
    <w:p w14:paraId="3C72C887" w14:textId="77777777" w:rsidR="00A13EC6" w:rsidRDefault="00870778">
      <w:pPr>
        <w:pStyle w:val="CODE"/>
      </w:pPr>
      <w:r>
        <w:t xml:space="preserve"> │        └─ UsdGeomGprimType    (DisplayColor, DisplayOpacity, DoubleSided)</w:t>
      </w:r>
    </w:p>
    <w:p w14:paraId="1A83B83D" w14:textId="77777777" w:rsidR="00A13EC6" w:rsidRDefault="00870778">
      <w:pPr>
        <w:pStyle w:val="CODE"/>
      </w:pPr>
      <w:r>
        <w:t xml:space="preserve"> │             ├─ UsdGeomMeshType     (Points, FaceVertexCounts, FaceVertexIndices)</w:t>
      </w:r>
    </w:p>
    <w:p w14:paraId="4A3FC3CB" w14:textId="77777777" w:rsidR="00A13EC6" w:rsidRDefault="00870778">
      <w:pPr>
        <w:pStyle w:val="CODE"/>
      </w:pPr>
      <w:r>
        <w:t xml:space="preserve"> │             ├─ UsdGeomCylinderType (Height, Radius, Axis)</w:t>
      </w:r>
    </w:p>
    <w:p w14:paraId="0B470F1A" w14:textId="77777777" w:rsidR="00A13EC6" w:rsidRDefault="00870778">
      <w:pPr>
        <w:pStyle w:val="CODE"/>
      </w:pPr>
      <w:r>
        <w:t xml:space="preserve"> │             ├─ UsdGeomSphereType   (Radius)</w:t>
      </w:r>
    </w:p>
    <w:p w14:paraId="401B0F71" w14:textId="77777777" w:rsidR="00A13EC6" w:rsidRDefault="00870778">
      <w:pPr>
        <w:pStyle w:val="CODE"/>
      </w:pPr>
      <w:r>
        <w:t xml:space="preserve"> │             ├─ UsdGeomCubeType     (Size)</w:t>
      </w:r>
    </w:p>
    <w:p w14:paraId="692C4853" w14:textId="77777777" w:rsidR="00A13EC6" w:rsidRDefault="00870778">
      <w:pPr>
        <w:pStyle w:val="CODE"/>
      </w:pPr>
      <w:r>
        <w:t xml:space="preserve"> │             ├─ UsdGeomConeType     (Height, Radius, Axis)</w:t>
      </w:r>
    </w:p>
    <w:p w14:paraId="62DF9608" w14:textId="77777777" w:rsidR="00A13EC6" w:rsidRDefault="00870778">
      <w:pPr>
        <w:pStyle w:val="CODE"/>
      </w:pPr>
      <w:r>
        <w:t xml:space="preserve"> │             └─ UsdGeomCapsuleType  (Height, Radius, Axis)</w:t>
      </w:r>
    </w:p>
    <w:p w14:paraId="368B90BE" w14:textId="77777777" w:rsidR="00A13EC6" w:rsidRDefault="00870778">
      <w:pPr>
        <w:pStyle w:val="CODE"/>
      </w:pPr>
      <w:r>
        <w:t xml:space="preserve"> ├─ UsdShadeMaterialType</w:t>
      </w:r>
    </w:p>
    <w:p w14:paraId="233C88B7" w14:textId="77777777" w:rsidR="00A13EC6" w:rsidRDefault="00870778">
      <w:pPr>
        <w:pStyle w:val="CODE"/>
      </w:pPr>
      <w:r>
        <w:t xml:space="preserve"> └─ UsdShadeShaderType           (Info_Id)</w:t>
      </w:r>
    </w:p>
    <w:p w14:paraId="64559717" w14:textId="7B94EAC2" w:rsidR="00A13EC6" w:rsidRDefault="00870778">
      <w:pPr>
        <w:pStyle w:val="PARAGRAPH"/>
      </w:pPr>
      <w:r>
        <w:t xml:space="preserve">A prim of a </w:t>
      </w:r>
      <w:r>
        <w:rPr>
          <w:b/>
        </w:rPr>
        <w:t>known</w:t>
      </w:r>
      <w:r>
        <w:t xml:space="preserve"> typed schema is materialized as the matching subtype (its </w:t>
      </w:r>
      <w:r>
        <w:rPr>
          <w:rStyle w:val="VARIABLE"/>
        </w:rPr>
        <w:t>HasTypeDefinition</w:t>
      </w:r>
      <w:r>
        <w:t xml:space="preserve">), and its </w:t>
      </w:r>
      <w:r>
        <w:rPr>
          <w:rStyle w:val="VARIABLE"/>
        </w:rPr>
        <w:t>TypeName</w:t>
      </w:r>
      <w:r>
        <w:t xml:space="preserve"> property still carries the exact USD </w:t>
      </w:r>
      <w:r>
        <w:rPr>
          <w:rStyle w:val="VARIABLE"/>
        </w:rPr>
        <w:t>typeName</w:t>
      </w:r>
      <w:r>
        <w:t xml:space="preserve">. A prim of an </w:t>
      </w:r>
      <w:r>
        <w:rPr>
          <w:b/>
        </w:rPr>
        <w:t>unknown</w:t>
      </w:r>
      <w:r>
        <w:t xml:space="preserve"> typed schema degrades to </w:t>
      </w:r>
      <w:r>
        <w:rPr>
          <w:rStyle w:val="VARIABLE"/>
        </w:rPr>
        <w:t>UsdPrimType</w:t>
      </w:r>
      <w:r>
        <w:t>/</w:t>
      </w:r>
      <w:r>
        <w:rPr>
          <w:rStyle w:val="VARIABLE"/>
        </w:rPr>
        <w:t>UsdTypedType</w:t>
      </w:r>
      <w:r>
        <w:t xml:space="preserve"> carrying the </w:t>
      </w:r>
      <w:r>
        <w:rPr>
          <w:rStyle w:val="VARIABLE"/>
        </w:rPr>
        <w:t>TypeName</w:t>
      </w:r>
      <w:r>
        <w:t xml:space="preserve"> token — never dropped (</w:t>
      </w:r>
      <w:r>
        <w:fldChar w:fldCharType="begin"/>
      </w:r>
      <w:r>
        <w:instrText xml:space="preserve"> REF _Clause_c6_7_4 \r \h </w:instrText>
      </w:r>
      <w:r>
        <w:fldChar w:fldCharType="separate"/>
      </w:r>
      <w:r w:rsidR="0060055E">
        <w:t>6.7.4</w:t>
      </w:r>
      <w:r>
        <w:fldChar w:fldCharType="end"/>
      </w:r>
      <w:r>
        <w:t xml:space="preserve">). Vendors add new typed prims by </w:t>
      </w:r>
      <w:r>
        <w:rPr>
          <w:b/>
        </w:rPr>
        <w:t>subtyping</w:t>
      </w:r>
      <w:r>
        <w:t xml:space="preserve"> </w:t>
      </w:r>
      <w:r>
        <w:rPr>
          <w:rStyle w:val="VARIABLE"/>
        </w:rPr>
        <w:t>UsdTypedType</w:t>
      </w:r>
      <w:r>
        <w:t xml:space="preserve"> (</w:t>
      </w:r>
      <w:r>
        <w:fldChar w:fldCharType="begin"/>
      </w:r>
      <w:r>
        <w:instrText xml:space="preserve"> REF _Clause_c6_7_1 \r \h </w:instrText>
      </w:r>
      <w:r>
        <w:fldChar w:fldCharType="separate"/>
      </w:r>
      <w:r w:rsidR="0060055E">
        <w:t>6.7.1</w:t>
      </w:r>
      <w:r>
        <w:fldChar w:fldCharType="end"/>
      </w:r>
      <w:r>
        <w:t>).</w:t>
      </w:r>
    </w:p>
    <w:p w14:paraId="4292398D" w14:textId="279CBC01" w:rsidR="00A13EC6" w:rsidRDefault="00870778">
      <w:pPr>
        <w:pStyle w:val="TABLE-title"/>
      </w:pPr>
      <w:bookmarkStart w:id="290" w:name="_Tab_c7_3_tab"/>
      <w:bookmarkStart w:id="291" w:name="_Toc236309353"/>
      <w:r>
        <w:t xml:space="preserve">Table </w:t>
      </w:r>
      <w:r>
        <w:fldChar w:fldCharType="begin"/>
      </w:r>
      <w:r>
        <w:instrText xml:space="preserve"> SEQ Table \* ARABIC </w:instrText>
      </w:r>
      <w:r>
        <w:fldChar w:fldCharType="separate"/>
      </w:r>
      <w:r w:rsidR="0060055E">
        <w:rPr>
          <w:noProof/>
        </w:rPr>
        <w:t>20</w:t>
      </w:r>
      <w:r>
        <w:fldChar w:fldCharType="end"/>
      </w:r>
      <w:r>
        <w:t xml:space="preserve"> – UsdTypedType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1FE5D16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B6BB26"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369458" w14:textId="77777777" w:rsidR="00A13EC6" w:rsidRDefault="00870778">
            <w:pPr>
              <w:pStyle w:val="TableText"/>
            </w:pPr>
            <w:r>
              <w:rPr>
                <w:b/>
              </w:rPr>
              <w:t>Value</w:t>
            </w:r>
          </w:p>
        </w:tc>
      </w:tr>
      <w:tr w:rsidR="00A13EC6" w14:paraId="7260026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E9F49AA"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D9D227" w14:textId="77777777" w:rsidR="00A13EC6" w:rsidRDefault="00870778">
            <w:pPr>
              <w:pStyle w:val="TableText"/>
            </w:pPr>
            <w:r>
              <w:t>1:UsdTypedType</w:t>
            </w:r>
          </w:p>
        </w:tc>
      </w:tr>
      <w:tr w:rsidR="00A13EC6" w14:paraId="74EE38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47FF67"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D1E0D3A" w14:textId="77777777" w:rsidR="00A13EC6" w:rsidRDefault="00870778">
            <w:pPr>
              <w:pStyle w:val="TableText"/>
            </w:pPr>
            <w:r>
              <w:t>True</w:t>
            </w:r>
          </w:p>
        </w:tc>
      </w:tr>
      <w:tr w:rsidR="00A13EC6" w14:paraId="5CD81B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03C695"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E6422F"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85C8E3"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0786EB3"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3BB8BF"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2B4A90" w14:textId="77777777" w:rsidR="00A13EC6" w:rsidRDefault="00870778">
            <w:pPr>
              <w:pStyle w:val="TableText"/>
            </w:pPr>
            <w:r>
              <w:rPr>
                <w:b/>
              </w:rPr>
              <w:t>Other</w:t>
            </w:r>
          </w:p>
        </w:tc>
      </w:tr>
      <w:tr w:rsidR="00A13EC6" w14:paraId="60C13F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9A5524" w14:textId="77777777" w:rsidR="00A13EC6" w:rsidRDefault="00870778">
            <w:pPr>
              <w:pStyle w:val="TableText"/>
            </w:pPr>
            <w:r>
              <w:t>Subtype of the UsdPrimType defined in OPC 10000-5, i.e. inheriting the InstanceDeclarations of that Node.</w:t>
            </w:r>
          </w:p>
        </w:tc>
      </w:tr>
      <w:tr w:rsidR="00A13EC6" w14:paraId="6DFB7D0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B51535" w14:textId="77777777" w:rsidR="00A13EC6" w:rsidRDefault="00870778">
            <w:pPr>
              <w:pStyle w:val="TableText"/>
            </w:pPr>
            <w:r>
              <w:rPr>
                <w:b/>
              </w:rPr>
              <w:t>Conformance Units</w:t>
            </w:r>
          </w:p>
        </w:tc>
      </w:tr>
      <w:tr w:rsidR="00A13EC6" w14:paraId="471E7E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F8493C" w14:textId="77777777" w:rsidR="00A13EC6" w:rsidRDefault="00870778">
            <w:pPr>
              <w:pStyle w:val="TableText"/>
            </w:pPr>
            <w:r>
              <w:t>OUS-TypedSchemas</w:t>
            </w:r>
          </w:p>
        </w:tc>
      </w:tr>
    </w:tbl>
    <w:p w14:paraId="77F92FA7" w14:textId="77777777" w:rsidR="00A13EC6" w:rsidRDefault="00A13EC6">
      <w:pPr>
        <w:pStyle w:val="spacer"/>
      </w:pPr>
    </w:p>
    <w:p w14:paraId="2DA611C8" w14:textId="77777777" w:rsidR="00A13EC6" w:rsidRDefault="00870778">
      <w:pPr>
        <w:pStyle w:val="Heading2"/>
      </w:pPr>
      <w:bookmarkStart w:id="292" w:name="_Clause_c7_4"/>
      <w:bookmarkStart w:id="293" w:name="_Toc236309270"/>
      <w:r>
        <w:t>UsdRelationshipType</w:t>
      </w:r>
      <w:bookmarkEnd w:id="292"/>
      <w:bookmarkEnd w:id="293"/>
    </w:p>
    <w:p w14:paraId="5704DFB9" w14:textId="77777777" w:rsidR="00A13EC6" w:rsidRDefault="00870778">
      <w:pPr>
        <w:pStyle w:val="PARAGRAPH"/>
      </w:pPr>
      <w:r>
        <w:t xml:space="preserve">A relationship. Mandatory </w:t>
      </w:r>
      <w:r>
        <w:rPr>
          <w:rStyle w:val="VARIABLE"/>
        </w:rPr>
        <w:t>Targets</w:t>
      </w:r>
      <w:r>
        <w:t xml:space="preserve"> (ordered </w:t>
      </w:r>
      <w:r>
        <w:rPr>
          <w:rStyle w:val="VARIABLE"/>
        </w:rPr>
        <w:t>NodeId[]</w:t>
      </w:r>
      <w:r>
        <w:t xml:space="preserve"> — the materialized target nodes) and </w:t>
      </w:r>
      <w:r>
        <w:rPr>
          <w:rStyle w:val="VARIABLE"/>
        </w:rPr>
        <w:t>TargetPaths</w:t>
      </w:r>
      <w:r>
        <w:t xml:space="preserve"> (ordered </w:t>
      </w:r>
      <w:r>
        <w:rPr>
          <w:rStyle w:val="VARIABLE"/>
        </w:rPr>
        <w:t>String[]</w:t>
      </w:r>
      <w:r>
        <w:t xml:space="preserve"> — the SdfPath strings, for fidelity when a target is outside the materialized subtree); Optional </w:t>
      </w:r>
      <w:r>
        <w:rPr>
          <w:rStyle w:val="VARIABLE"/>
        </w:rPr>
        <w:t>Custom</w:t>
      </w:r>
      <w:r>
        <w:t xml:space="preserve">. Each resolved target is </w:t>
      </w:r>
      <w:r>
        <w:rPr>
          <w:b/>
        </w:rPr>
        <w:t>also</w:t>
      </w:r>
      <w:r>
        <w:t xml:space="preserve"> linked with a </w:t>
      </w:r>
      <w:r>
        <w:rPr>
          <w:rStyle w:val="VARIABLE"/>
        </w:rPr>
        <w:t>UsdRelationshipTarget</w:t>
      </w:r>
      <w:r>
        <w:t xml:space="preserve"> reference so the relationship is browsable as a graph edge.</w:t>
      </w:r>
    </w:p>
    <w:p w14:paraId="7107B3A4" w14:textId="24BB2A98" w:rsidR="00A13EC6" w:rsidRDefault="00870778">
      <w:pPr>
        <w:pStyle w:val="TABLE-title"/>
      </w:pPr>
      <w:bookmarkStart w:id="294" w:name="_Tab_c7_4_tab"/>
      <w:bookmarkStart w:id="295" w:name="_Toc236309354"/>
      <w:r>
        <w:t xml:space="preserve">Table </w:t>
      </w:r>
      <w:r>
        <w:fldChar w:fldCharType="begin"/>
      </w:r>
      <w:r>
        <w:instrText xml:space="preserve"> SEQ Table \* ARABIC </w:instrText>
      </w:r>
      <w:r>
        <w:fldChar w:fldCharType="separate"/>
      </w:r>
      <w:r w:rsidR="0060055E">
        <w:rPr>
          <w:noProof/>
        </w:rPr>
        <w:t>21</w:t>
      </w:r>
      <w:r>
        <w:fldChar w:fldCharType="end"/>
      </w:r>
      <w:r>
        <w:t xml:space="preserve"> – UsdRelationshipType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4B3329C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8388F2"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299B30" w14:textId="77777777" w:rsidR="00A13EC6" w:rsidRDefault="00870778">
            <w:pPr>
              <w:pStyle w:val="TableText"/>
            </w:pPr>
            <w:r>
              <w:rPr>
                <w:b/>
              </w:rPr>
              <w:t>Value</w:t>
            </w:r>
          </w:p>
        </w:tc>
      </w:tr>
      <w:tr w:rsidR="00A13EC6" w14:paraId="535BC3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D75B25"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D03A5C" w14:textId="77777777" w:rsidR="00A13EC6" w:rsidRDefault="00870778">
            <w:pPr>
              <w:pStyle w:val="TableText"/>
            </w:pPr>
            <w:r>
              <w:t>1:UsdRelationshipType</w:t>
            </w:r>
          </w:p>
        </w:tc>
      </w:tr>
      <w:tr w:rsidR="00A13EC6" w14:paraId="26A1E5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7343ED"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B019445" w14:textId="77777777" w:rsidR="00A13EC6" w:rsidRDefault="00870778">
            <w:pPr>
              <w:pStyle w:val="TableText"/>
            </w:pPr>
            <w:r>
              <w:t>False</w:t>
            </w:r>
          </w:p>
        </w:tc>
      </w:tr>
      <w:tr w:rsidR="00A13EC6" w14:paraId="747BBF5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BE48BFD"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DB242D"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07C62F"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04AF262"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1765D"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66A2AE" w14:textId="77777777" w:rsidR="00A13EC6" w:rsidRDefault="00870778">
            <w:pPr>
              <w:pStyle w:val="TableText"/>
            </w:pPr>
            <w:r>
              <w:rPr>
                <w:b/>
              </w:rPr>
              <w:t>Other</w:t>
            </w:r>
          </w:p>
        </w:tc>
      </w:tr>
      <w:tr w:rsidR="00A13EC6" w14:paraId="1256D4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67FCB7" w14:textId="77777777" w:rsidR="00A13EC6" w:rsidRDefault="00870778">
            <w:pPr>
              <w:pStyle w:val="TableText"/>
            </w:pPr>
            <w:r>
              <w:t>Subtype of the 0:BaseObjectType defined in OPC 10000-5, i.e. inheriting the InstanceDeclarations of that Node.</w:t>
            </w:r>
          </w:p>
        </w:tc>
      </w:tr>
      <w:tr w:rsidR="00A13EC6" w14:paraId="26ADA5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1FE1D7"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27CE31"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1E2CE2" w14:textId="77777777" w:rsidR="00A13EC6" w:rsidRDefault="00870778">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64AC8FF9" w14:textId="77777777" w:rsidR="00A13EC6" w:rsidRDefault="00870778">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B1C344C"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0F3695" w14:textId="77777777" w:rsidR="00A13EC6" w:rsidRDefault="00870778">
            <w:pPr>
              <w:pStyle w:val="TableText"/>
            </w:pPr>
            <w:r>
              <w:t>O</w:t>
            </w:r>
          </w:p>
        </w:tc>
      </w:tr>
      <w:tr w:rsidR="00A13EC6" w14:paraId="4159A7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C55C55"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741407"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3120CB" w14:textId="77777777" w:rsidR="00A13EC6" w:rsidRDefault="00870778">
            <w:pPr>
              <w:pStyle w:val="TableTextWithTabs"/>
            </w:pPr>
            <w:r>
              <w:t>Targets</w:t>
            </w:r>
          </w:p>
        </w:tc>
        <w:tc>
          <w:tcPr>
            <w:tcW w:w="1275" w:type="dxa"/>
            <w:tcBorders>
              <w:top w:val="single" w:sz="4" w:space="0" w:color="auto"/>
              <w:left w:val="single" w:sz="4" w:space="0" w:color="auto"/>
              <w:bottom w:val="single" w:sz="4" w:space="0" w:color="auto"/>
              <w:right w:val="single" w:sz="4" w:space="0" w:color="auto"/>
            </w:tcBorders>
          </w:tcPr>
          <w:p w14:paraId="3BC3D3D4" w14:textId="77777777" w:rsidR="00A13EC6" w:rsidRDefault="00870778">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2A23BD0"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DD8590" w14:textId="77777777" w:rsidR="00A13EC6" w:rsidRDefault="00870778">
            <w:pPr>
              <w:pStyle w:val="TableText"/>
            </w:pPr>
            <w:r>
              <w:t>M</w:t>
            </w:r>
          </w:p>
        </w:tc>
      </w:tr>
      <w:tr w:rsidR="00A13EC6" w14:paraId="137070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7AB5B5"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99B80C"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366F4B" w14:textId="77777777" w:rsidR="00A13EC6" w:rsidRDefault="00870778">
            <w:pPr>
              <w:pStyle w:val="TableTextWithTabs"/>
            </w:pPr>
            <w:r>
              <w:t>TargetPaths</w:t>
            </w:r>
          </w:p>
        </w:tc>
        <w:tc>
          <w:tcPr>
            <w:tcW w:w="1275" w:type="dxa"/>
            <w:tcBorders>
              <w:top w:val="single" w:sz="4" w:space="0" w:color="auto"/>
              <w:left w:val="single" w:sz="4" w:space="0" w:color="auto"/>
              <w:bottom w:val="single" w:sz="4" w:space="0" w:color="auto"/>
              <w:right w:val="single" w:sz="4" w:space="0" w:color="auto"/>
            </w:tcBorders>
          </w:tcPr>
          <w:p w14:paraId="085835F0" w14:textId="77777777" w:rsidR="00A13EC6" w:rsidRDefault="0087077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B19F9AD"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8C323E" w14:textId="77777777" w:rsidR="00A13EC6" w:rsidRDefault="00870778">
            <w:pPr>
              <w:pStyle w:val="TableText"/>
            </w:pPr>
            <w:r>
              <w:t>M</w:t>
            </w:r>
          </w:p>
        </w:tc>
      </w:tr>
      <w:tr w:rsidR="00A13EC6" w14:paraId="600C6C7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A83BD6" w14:textId="77777777" w:rsidR="00A13EC6" w:rsidRDefault="00870778">
            <w:pPr>
              <w:pStyle w:val="TableText"/>
            </w:pPr>
            <w:r>
              <w:rPr>
                <w:b/>
              </w:rPr>
              <w:t>Conformance Units</w:t>
            </w:r>
          </w:p>
        </w:tc>
      </w:tr>
      <w:tr w:rsidR="00A13EC6" w14:paraId="504F88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AAD8E4" w14:textId="77777777" w:rsidR="00A13EC6" w:rsidRDefault="00870778">
            <w:pPr>
              <w:pStyle w:val="TableText"/>
            </w:pPr>
            <w:r>
              <w:t>OUS-SceneStructure</w:t>
            </w:r>
          </w:p>
        </w:tc>
      </w:tr>
    </w:tbl>
    <w:p w14:paraId="163D48F9" w14:textId="77777777" w:rsidR="00A13EC6" w:rsidRDefault="00A13EC6">
      <w:pPr>
        <w:pStyle w:val="spacer"/>
      </w:pPr>
    </w:p>
    <w:p w14:paraId="48254688" w14:textId="77777777" w:rsidR="00A13EC6" w:rsidRDefault="00870778">
      <w:pPr>
        <w:pStyle w:val="Heading2"/>
      </w:pPr>
      <w:bookmarkStart w:id="296" w:name="_Clause_c7_5"/>
      <w:bookmarkStart w:id="297" w:name="_Toc236309271"/>
      <w:r>
        <w:t>UsdCompositionArcType</w:t>
      </w:r>
      <w:bookmarkEnd w:id="296"/>
      <w:bookmarkEnd w:id="297"/>
    </w:p>
    <w:p w14:paraId="590FB396" w14:textId="1716DF16" w:rsidR="00A13EC6" w:rsidRDefault="00870778">
      <w:pPr>
        <w:pStyle w:val="ListBullet"/>
        <w:numPr>
          <w:ilvl w:val="0"/>
          <w:numId w:val="21"/>
        </w:numPr>
      </w:pPr>
      <w:r>
        <w:rPr>
          <w:rStyle w:val="VARIABLE"/>
        </w:rPr>
        <w:t>UsdCompositionArcType</w:t>
      </w:r>
      <w:r>
        <w:t xml:space="preserve"> (under a prim's </w:t>
      </w:r>
      <w:r>
        <w:rPr>
          <w:rStyle w:val="VARIABLE"/>
        </w:rPr>
        <w:t>Composition/</w:t>
      </w:r>
      <w:r>
        <w:t xml:space="preserve">): </w:t>
      </w:r>
      <w:r>
        <w:rPr>
          <w:rStyle w:val="VARIABLE"/>
        </w:rPr>
        <w:t>ArcKind</w:t>
      </w:r>
      <w:r>
        <w:t xml:space="preserve"> (</w:t>
      </w:r>
      <w:r>
        <w:rPr>
          <w:rStyle w:val="VARIABLE"/>
        </w:rPr>
        <w:t>UsdArcKindEnum</w:t>
      </w:r>
      <w:r>
        <w:t xml:space="preserve"> — </w:t>
      </w:r>
      <w:r>
        <w:rPr>
          <w:rStyle w:val="VARIABLE"/>
        </w:rPr>
        <w:t>Reference</w:t>
      </w:r>
      <w:r>
        <w:t>/</w:t>
      </w:r>
      <w:r>
        <w:rPr>
          <w:rStyle w:val="VARIABLE"/>
        </w:rPr>
        <w:t>Payload</w:t>
      </w:r>
      <w:r>
        <w:t>/</w:t>
      </w:r>
      <w:r>
        <w:rPr>
          <w:rStyle w:val="VARIABLE"/>
        </w:rPr>
        <w:t>Inherit</w:t>
      </w:r>
      <w:r>
        <w:t>/</w:t>
      </w:r>
      <w:r>
        <w:rPr>
          <w:rStyle w:val="VARIABLE"/>
        </w:rPr>
        <w:t>Specialize</w:t>
      </w:r>
      <w:r>
        <w:t>/</w:t>
      </w:r>
      <w:r>
        <w:rPr>
          <w:rStyle w:val="VARIABLE"/>
        </w:rPr>
        <w:t>VariantSet</w:t>
      </w:r>
      <w:r>
        <w:t>/</w:t>
      </w:r>
      <w:r>
        <w:rPr>
          <w:rStyle w:val="VARIABLE"/>
        </w:rPr>
        <w:t>Sublayer</w:t>
      </w:r>
      <w:r>
        <w:t>/</w:t>
      </w:r>
      <w:r>
        <w:rPr>
          <w:rStyle w:val="VARIABLE"/>
        </w:rPr>
        <w:t>Instance</w:t>
      </w:r>
      <w:r>
        <w:t xml:space="preserve">), </w:t>
      </w:r>
      <w:r>
        <w:rPr>
          <w:rStyle w:val="VARIABLE"/>
        </w:rPr>
        <w:t>AssetPath</w:t>
      </w:r>
      <w:r>
        <w:t xml:space="preserve">, </w:t>
      </w:r>
      <w:r>
        <w:rPr>
          <w:rStyle w:val="VARIABLE"/>
        </w:rPr>
        <w:t>PrimPath</w:t>
      </w:r>
      <w:r>
        <w:t xml:space="preserve">, </w:t>
      </w:r>
      <w:r>
        <w:rPr>
          <w:rStyle w:val="VARIABLE"/>
        </w:rPr>
        <w:t>ListPosition</w:t>
      </w:r>
      <w:r>
        <w:t xml:space="preserve"> (</w:t>
      </w:r>
      <w:r>
        <w:rPr>
          <w:rStyle w:val="VARIABLE"/>
        </w:rPr>
        <w:t>UsdListOpTypeEnum</w:t>
      </w:r>
      <w:r>
        <w:t xml:space="preserve">), </w:t>
      </w:r>
      <w:r>
        <w:rPr>
          <w:rStyle w:val="VARIABLE"/>
        </w:rPr>
        <w:t>VariantSet</w:t>
      </w:r>
      <w:r>
        <w:t xml:space="preserve">, </w:t>
      </w:r>
      <w:r>
        <w:rPr>
          <w:rStyle w:val="VARIABLE"/>
        </w:rPr>
        <w:t>VariantSelection</w:t>
      </w:r>
      <w:r>
        <w:t xml:space="preserve">. This records </w:t>
      </w:r>
      <w:r>
        <w:rPr>
          <w:b/>
        </w:rPr>
        <w:t>how</w:t>
      </w:r>
      <w:r>
        <w:t xml:space="preserve"> the composed prim came to be, so the arc structure round-trips (</w:t>
      </w:r>
      <w:r>
        <w:fldChar w:fldCharType="begin"/>
      </w:r>
      <w:r>
        <w:instrText xml:space="preserve"> REF _Clause_c6_6_4 \r \h </w:instrText>
      </w:r>
      <w:r>
        <w:fldChar w:fldCharType="separate"/>
      </w:r>
      <w:r w:rsidR="0060055E">
        <w:t>6.6.4</w:t>
      </w:r>
      <w:r>
        <w:fldChar w:fldCharType="end"/>
      </w:r>
      <w:r>
        <w:t>).</w:t>
      </w:r>
    </w:p>
    <w:p w14:paraId="4A6955B6" w14:textId="77777777" w:rsidR="00A13EC6" w:rsidRDefault="00870778">
      <w:pPr>
        <w:pStyle w:val="ListBullet"/>
        <w:numPr>
          <w:ilvl w:val="0"/>
          <w:numId w:val="21"/>
        </w:numPr>
      </w:pPr>
      <w:r>
        <w:rPr>
          <w:rStyle w:val="VARIABLE"/>
        </w:rPr>
        <w:lastRenderedPageBreak/>
        <w:t>UsdVariantSetType</w:t>
      </w:r>
      <w:r>
        <w:t xml:space="preserve"> (under a prim's </w:t>
      </w:r>
      <w:r>
        <w:rPr>
          <w:rStyle w:val="VARIABLE"/>
        </w:rPr>
        <w:t>VariantSets/</w:t>
      </w:r>
      <w:r>
        <w:t xml:space="preserve">): </w:t>
      </w:r>
      <w:r>
        <w:rPr>
          <w:rStyle w:val="VARIABLE"/>
        </w:rPr>
        <w:t>SetName</w:t>
      </w:r>
      <w:r>
        <w:t xml:space="preserve">, </w:t>
      </w:r>
      <w:r>
        <w:rPr>
          <w:rStyle w:val="VARIABLE"/>
        </w:rPr>
        <w:t>Selection</w:t>
      </w:r>
      <w:r>
        <w:t xml:space="preserve"> (the selected variant), and </w:t>
      </w:r>
      <w:r>
        <w:rPr>
          <w:rStyle w:val="VARIABLE"/>
        </w:rPr>
        <w:t>&lt;Variant&gt;</w:t>
      </w:r>
      <w:r>
        <w:t xml:space="preserve"> </w:t>
      </w:r>
      <w:r>
        <w:rPr>
          <w:rStyle w:val="VARIABLE"/>
        </w:rPr>
        <w:t>OptionalPlaceholder</w:t>
      </w:r>
      <w:r>
        <w:t xml:space="preserve"> branches.</w:t>
      </w:r>
    </w:p>
    <w:p w14:paraId="460A0740" w14:textId="37731AA8" w:rsidR="00A13EC6" w:rsidRDefault="00870778">
      <w:pPr>
        <w:pStyle w:val="ListBullet"/>
        <w:numPr>
          <w:ilvl w:val="0"/>
          <w:numId w:val="21"/>
        </w:numPr>
      </w:pPr>
      <w:r>
        <w:rPr>
          <w:rStyle w:val="VARIABLE"/>
        </w:rPr>
        <w:t>UsdApiSchemaType : BaseObjectType</w:t>
      </w:r>
      <w:r>
        <w:t xml:space="preserve"> is the base for </w:t>
      </w:r>
      <w:r>
        <w:rPr>
          <w:b/>
        </w:rPr>
        <w:t>applied API schemas</w:t>
      </w:r>
      <w:r>
        <w:t xml:space="preserve">, applied to a prim via </w:t>
      </w:r>
      <w:r>
        <w:rPr>
          <w:b/>
        </w:rPr>
        <w:t>HasAddIn</w:t>
      </w:r>
      <w:r>
        <w:t xml:space="preserve"> under </w:t>
      </w:r>
      <w:r>
        <w:rPr>
          <w:rStyle w:val="VARIABLE"/>
        </w:rPr>
        <w:t>AppliedSchemas/</w:t>
      </w:r>
      <w:r>
        <w:t xml:space="preserve">. </w:t>
      </w:r>
      <w:r>
        <w:rPr>
          <w:rStyle w:val="VARIABLE"/>
        </w:rPr>
        <w:t>UsdCollectionAPIType</w:t>
      </w:r>
      <w:r>
        <w:t xml:space="preserve"> is a worked example. It is deliberately </w:t>
      </w:r>
      <w:r>
        <w:rPr>
          <w:b/>
        </w:rPr>
        <w:t>concrete</w:t>
      </w:r>
      <w:r>
        <w:t xml:space="preserve">, because </w:t>
      </w:r>
      <w:r>
        <w:fldChar w:fldCharType="begin"/>
      </w:r>
      <w:r>
        <w:instrText xml:space="preserve"> REF _Clause_c6_7_4 \r \h </w:instrText>
      </w:r>
      <w:r>
        <w:fldChar w:fldCharType="separate"/>
      </w:r>
      <w:r w:rsidR="0060055E">
        <w:t>6.7.4</w:t>
      </w:r>
      <w:r>
        <w:fldChar w:fldCharType="end"/>
      </w:r>
      <w:r>
        <w:t xml:space="preserve"> requires an unknown applied schema to degrade to a </w:t>
      </w:r>
      <w:r>
        <w:rPr>
          <w:rStyle w:val="VARIABLE"/>
        </w:rPr>
        <w:t>UsdApiSchemaType</w:t>
      </w:r>
      <w:r>
        <w:t xml:space="preserve"> AddIn carrying its </w:t>
      </w:r>
      <w:r>
        <w:rPr>
          <w:rStyle w:val="VARIABLE"/>
        </w:rPr>
        <w:t>SchemaName</w:t>
      </w:r>
      <w:r>
        <w:t xml:space="preserve"> — an Object cannot take an abstract ObjectType as its </w:t>
      </w:r>
      <w:r>
        <w:rPr>
          <w:rStyle w:val="VARIABLE"/>
        </w:rPr>
        <w:t>HasTypeDefinition</w:t>
      </w:r>
      <w:r>
        <w:t xml:space="preserve">. Vendors add new API schemas by </w:t>
      </w:r>
      <w:r>
        <w:rPr>
          <w:b/>
        </w:rPr>
        <w:t>subtyping</w:t>
      </w:r>
      <w:r>
        <w:t xml:space="preserve"> </w:t>
      </w:r>
      <w:r>
        <w:rPr>
          <w:rStyle w:val="VARIABLE"/>
        </w:rPr>
        <w:t>UsdApiSchemaType</w:t>
      </w:r>
      <w:r>
        <w:t xml:space="preserve"> (or as Interfaces, </w:t>
      </w:r>
      <w:r>
        <w:fldChar w:fldCharType="begin"/>
      </w:r>
      <w:r>
        <w:instrText xml:space="preserve"> REF _Clause_c6_7_2 \r \h </w:instrText>
      </w:r>
      <w:r>
        <w:fldChar w:fldCharType="separate"/>
      </w:r>
      <w:r w:rsidR="0060055E">
        <w:t>6.7.2</w:t>
      </w:r>
      <w:r>
        <w:fldChar w:fldCharType="end"/>
      </w:r>
      <w:r>
        <w:t>).</w:t>
      </w:r>
    </w:p>
    <w:p w14:paraId="09C4FDD1" w14:textId="45C5A4F4" w:rsidR="00A13EC6" w:rsidRDefault="00870778">
      <w:pPr>
        <w:pStyle w:val="TABLE-title"/>
      </w:pPr>
      <w:bookmarkStart w:id="298" w:name="_Tab_c7_5_tab"/>
      <w:bookmarkStart w:id="299" w:name="_Toc236309355"/>
      <w:r>
        <w:t xml:space="preserve">Table </w:t>
      </w:r>
      <w:r>
        <w:fldChar w:fldCharType="begin"/>
      </w:r>
      <w:r>
        <w:instrText xml:space="preserve"> SEQ Table \* ARABIC </w:instrText>
      </w:r>
      <w:r>
        <w:fldChar w:fldCharType="separate"/>
      </w:r>
      <w:r w:rsidR="0060055E">
        <w:rPr>
          <w:noProof/>
        </w:rPr>
        <w:t>22</w:t>
      </w:r>
      <w:r>
        <w:fldChar w:fldCharType="end"/>
      </w:r>
      <w:r>
        <w:t xml:space="preserve"> – UsdCompositionArcType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12C854B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49ED0D"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17F96B" w14:textId="77777777" w:rsidR="00A13EC6" w:rsidRDefault="00870778">
            <w:pPr>
              <w:pStyle w:val="TableText"/>
            </w:pPr>
            <w:r>
              <w:rPr>
                <w:b/>
              </w:rPr>
              <w:t>Value</w:t>
            </w:r>
          </w:p>
        </w:tc>
      </w:tr>
      <w:tr w:rsidR="00A13EC6" w14:paraId="07B29A0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66B7F7"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1AC3D25" w14:textId="77777777" w:rsidR="00A13EC6" w:rsidRDefault="00870778">
            <w:pPr>
              <w:pStyle w:val="TableText"/>
            </w:pPr>
            <w:r>
              <w:t>1:UsdCompositionArcType</w:t>
            </w:r>
          </w:p>
        </w:tc>
      </w:tr>
      <w:tr w:rsidR="00A13EC6" w14:paraId="26F772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CC7D86"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F85C3D" w14:textId="77777777" w:rsidR="00A13EC6" w:rsidRDefault="00870778">
            <w:pPr>
              <w:pStyle w:val="TableText"/>
            </w:pPr>
            <w:r>
              <w:t>False</w:t>
            </w:r>
          </w:p>
        </w:tc>
      </w:tr>
      <w:tr w:rsidR="00A13EC6" w14:paraId="443D683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DFD8468"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CD95FA"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FF459A"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A1DFE1D"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BAA6EDB"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46BBCF8" w14:textId="77777777" w:rsidR="00A13EC6" w:rsidRDefault="00870778">
            <w:pPr>
              <w:pStyle w:val="TableText"/>
            </w:pPr>
            <w:r>
              <w:rPr>
                <w:b/>
              </w:rPr>
              <w:t>Other</w:t>
            </w:r>
          </w:p>
        </w:tc>
      </w:tr>
      <w:tr w:rsidR="00A13EC6" w14:paraId="0D6AC7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D3AB99" w14:textId="77777777" w:rsidR="00A13EC6" w:rsidRDefault="00870778">
            <w:pPr>
              <w:pStyle w:val="TableText"/>
            </w:pPr>
            <w:r>
              <w:t>Subtype of the 0:BaseObjectType defined in OPC 10000-5, i.e. inheriting the InstanceDeclarations of that Node.</w:t>
            </w:r>
          </w:p>
        </w:tc>
      </w:tr>
      <w:tr w:rsidR="00A13EC6" w14:paraId="35DA4A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6504F7"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7C6460"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239F40" w14:textId="77777777" w:rsidR="00A13EC6" w:rsidRDefault="00870778">
            <w:pPr>
              <w:pStyle w:val="TableTextWithTabs"/>
            </w:pPr>
            <w:r>
              <w:t>ArcKind</w:t>
            </w:r>
          </w:p>
        </w:tc>
        <w:tc>
          <w:tcPr>
            <w:tcW w:w="1275" w:type="dxa"/>
            <w:tcBorders>
              <w:top w:val="single" w:sz="4" w:space="0" w:color="auto"/>
              <w:left w:val="single" w:sz="4" w:space="0" w:color="auto"/>
              <w:bottom w:val="single" w:sz="4" w:space="0" w:color="auto"/>
              <w:right w:val="single" w:sz="4" w:space="0" w:color="auto"/>
            </w:tcBorders>
          </w:tcPr>
          <w:p w14:paraId="26A13511" w14:textId="77777777" w:rsidR="00A13EC6" w:rsidRDefault="00870778">
            <w:pPr>
              <w:pStyle w:val="TableText"/>
            </w:pPr>
            <w:r>
              <w:t>UsdArcKindEnum</w:t>
            </w:r>
          </w:p>
        </w:tc>
        <w:tc>
          <w:tcPr>
            <w:tcW w:w="1843" w:type="dxa"/>
            <w:tcBorders>
              <w:top w:val="single" w:sz="4" w:space="0" w:color="auto"/>
              <w:left w:val="single" w:sz="4" w:space="0" w:color="auto"/>
              <w:bottom w:val="single" w:sz="4" w:space="0" w:color="auto"/>
              <w:right w:val="single" w:sz="4" w:space="0" w:color="auto"/>
            </w:tcBorders>
          </w:tcPr>
          <w:p w14:paraId="117D8659"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97CE84" w14:textId="77777777" w:rsidR="00A13EC6" w:rsidRDefault="00870778">
            <w:pPr>
              <w:pStyle w:val="TableText"/>
            </w:pPr>
            <w:r>
              <w:t>O</w:t>
            </w:r>
          </w:p>
        </w:tc>
      </w:tr>
      <w:tr w:rsidR="00A13EC6" w14:paraId="1C0FA2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00646"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AD7814"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E49081" w14:textId="77777777" w:rsidR="00A13EC6" w:rsidRDefault="00870778">
            <w:pPr>
              <w:pStyle w:val="TableTextWithTabs"/>
            </w:pPr>
            <w:r>
              <w:t>AssetPath</w:t>
            </w:r>
          </w:p>
        </w:tc>
        <w:tc>
          <w:tcPr>
            <w:tcW w:w="1275" w:type="dxa"/>
            <w:tcBorders>
              <w:top w:val="single" w:sz="4" w:space="0" w:color="auto"/>
              <w:left w:val="single" w:sz="4" w:space="0" w:color="auto"/>
              <w:bottom w:val="single" w:sz="4" w:space="0" w:color="auto"/>
              <w:right w:val="single" w:sz="4" w:space="0" w:color="auto"/>
            </w:tcBorders>
          </w:tcPr>
          <w:p w14:paraId="4E885471" w14:textId="77777777" w:rsidR="00A13EC6" w:rsidRDefault="00870778">
            <w:pPr>
              <w:pStyle w:val="TableText"/>
            </w:pPr>
            <w:r>
              <w:t>UsdAssetPath</w:t>
            </w:r>
          </w:p>
        </w:tc>
        <w:tc>
          <w:tcPr>
            <w:tcW w:w="1843" w:type="dxa"/>
            <w:tcBorders>
              <w:top w:val="single" w:sz="4" w:space="0" w:color="auto"/>
              <w:left w:val="single" w:sz="4" w:space="0" w:color="auto"/>
              <w:bottom w:val="single" w:sz="4" w:space="0" w:color="auto"/>
              <w:right w:val="single" w:sz="4" w:space="0" w:color="auto"/>
            </w:tcBorders>
          </w:tcPr>
          <w:p w14:paraId="5F1C5A00"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B5A1DE" w14:textId="77777777" w:rsidR="00A13EC6" w:rsidRDefault="00870778">
            <w:pPr>
              <w:pStyle w:val="TableText"/>
            </w:pPr>
            <w:r>
              <w:t>O</w:t>
            </w:r>
          </w:p>
        </w:tc>
      </w:tr>
      <w:tr w:rsidR="00A13EC6" w14:paraId="2CA407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3AF8A"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D20A6A"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E650B5" w14:textId="77777777" w:rsidR="00A13EC6" w:rsidRDefault="00870778">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39B3258B" w14:textId="77777777" w:rsidR="00A13EC6" w:rsidRDefault="0087077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B40DA7"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7C9670" w14:textId="77777777" w:rsidR="00A13EC6" w:rsidRDefault="00870778">
            <w:pPr>
              <w:pStyle w:val="TableText"/>
            </w:pPr>
            <w:r>
              <w:t>O</w:t>
            </w:r>
          </w:p>
        </w:tc>
      </w:tr>
      <w:tr w:rsidR="00A13EC6" w14:paraId="713E31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B5186E"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76F2D3"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4E71B4" w14:textId="77777777" w:rsidR="00A13EC6" w:rsidRDefault="00870778">
            <w:pPr>
              <w:pStyle w:val="TableTextWithTabs"/>
            </w:pPr>
            <w:r>
              <w:t>ListPosition</w:t>
            </w:r>
          </w:p>
        </w:tc>
        <w:tc>
          <w:tcPr>
            <w:tcW w:w="1275" w:type="dxa"/>
            <w:tcBorders>
              <w:top w:val="single" w:sz="4" w:space="0" w:color="auto"/>
              <w:left w:val="single" w:sz="4" w:space="0" w:color="auto"/>
              <w:bottom w:val="single" w:sz="4" w:space="0" w:color="auto"/>
              <w:right w:val="single" w:sz="4" w:space="0" w:color="auto"/>
            </w:tcBorders>
          </w:tcPr>
          <w:p w14:paraId="576CD331" w14:textId="77777777" w:rsidR="00A13EC6" w:rsidRDefault="00870778">
            <w:pPr>
              <w:pStyle w:val="TableText"/>
            </w:pPr>
            <w:r>
              <w:t>UsdListOpTypeEnum</w:t>
            </w:r>
          </w:p>
        </w:tc>
        <w:tc>
          <w:tcPr>
            <w:tcW w:w="1843" w:type="dxa"/>
            <w:tcBorders>
              <w:top w:val="single" w:sz="4" w:space="0" w:color="auto"/>
              <w:left w:val="single" w:sz="4" w:space="0" w:color="auto"/>
              <w:bottom w:val="single" w:sz="4" w:space="0" w:color="auto"/>
              <w:right w:val="single" w:sz="4" w:space="0" w:color="auto"/>
            </w:tcBorders>
          </w:tcPr>
          <w:p w14:paraId="04EEDF9D"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053139" w14:textId="77777777" w:rsidR="00A13EC6" w:rsidRDefault="00870778">
            <w:pPr>
              <w:pStyle w:val="TableText"/>
            </w:pPr>
            <w:r>
              <w:t>O</w:t>
            </w:r>
          </w:p>
        </w:tc>
      </w:tr>
      <w:tr w:rsidR="00A13EC6" w14:paraId="0E982F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FCB9A8"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6B65FA"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342315" w14:textId="77777777" w:rsidR="00A13EC6" w:rsidRDefault="00870778">
            <w:pPr>
              <w:pStyle w:val="TableTextWithTabs"/>
            </w:pPr>
            <w:r>
              <w:t>VariantSet</w:t>
            </w:r>
          </w:p>
        </w:tc>
        <w:tc>
          <w:tcPr>
            <w:tcW w:w="1275" w:type="dxa"/>
            <w:tcBorders>
              <w:top w:val="single" w:sz="4" w:space="0" w:color="auto"/>
              <w:left w:val="single" w:sz="4" w:space="0" w:color="auto"/>
              <w:bottom w:val="single" w:sz="4" w:space="0" w:color="auto"/>
              <w:right w:val="single" w:sz="4" w:space="0" w:color="auto"/>
            </w:tcBorders>
          </w:tcPr>
          <w:p w14:paraId="19328877" w14:textId="77777777" w:rsidR="00A13EC6" w:rsidRDefault="0087077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2A9FAAC"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02703B" w14:textId="77777777" w:rsidR="00A13EC6" w:rsidRDefault="00870778">
            <w:pPr>
              <w:pStyle w:val="TableText"/>
            </w:pPr>
            <w:r>
              <w:t>O</w:t>
            </w:r>
          </w:p>
        </w:tc>
      </w:tr>
      <w:tr w:rsidR="00A13EC6" w14:paraId="6FBF70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61021A"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9A898B"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9B7B22" w14:textId="77777777" w:rsidR="00A13EC6" w:rsidRDefault="00870778">
            <w:pPr>
              <w:pStyle w:val="TableTextWithTabs"/>
            </w:pPr>
            <w:r>
              <w:t>VariantSelection</w:t>
            </w:r>
          </w:p>
        </w:tc>
        <w:tc>
          <w:tcPr>
            <w:tcW w:w="1275" w:type="dxa"/>
            <w:tcBorders>
              <w:top w:val="single" w:sz="4" w:space="0" w:color="auto"/>
              <w:left w:val="single" w:sz="4" w:space="0" w:color="auto"/>
              <w:bottom w:val="single" w:sz="4" w:space="0" w:color="auto"/>
              <w:right w:val="single" w:sz="4" w:space="0" w:color="auto"/>
            </w:tcBorders>
          </w:tcPr>
          <w:p w14:paraId="7DCF6E76" w14:textId="77777777" w:rsidR="00A13EC6" w:rsidRDefault="0087077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CD9E07"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344172" w14:textId="77777777" w:rsidR="00A13EC6" w:rsidRDefault="00870778">
            <w:pPr>
              <w:pStyle w:val="TableText"/>
            </w:pPr>
            <w:r>
              <w:t>O</w:t>
            </w:r>
          </w:p>
        </w:tc>
      </w:tr>
      <w:tr w:rsidR="00A13EC6" w14:paraId="5E1F9A5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3E7BC9" w14:textId="77777777" w:rsidR="00A13EC6" w:rsidRDefault="00870778">
            <w:pPr>
              <w:pStyle w:val="TableText"/>
            </w:pPr>
            <w:r>
              <w:rPr>
                <w:b/>
              </w:rPr>
              <w:t>Conformance Units</w:t>
            </w:r>
          </w:p>
        </w:tc>
      </w:tr>
      <w:tr w:rsidR="00A13EC6" w14:paraId="1B3E50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720BDE" w14:textId="77777777" w:rsidR="00A13EC6" w:rsidRDefault="00870778">
            <w:pPr>
              <w:pStyle w:val="TableText"/>
            </w:pPr>
            <w:r>
              <w:t>OUS-CompositionProvenance</w:t>
            </w:r>
          </w:p>
        </w:tc>
      </w:tr>
    </w:tbl>
    <w:p w14:paraId="409AFE79" w14:textId="77777777" w:rsidR="00A13EC6" w:rsidRDefault="00A13EC6">
      <w:pPr>
        <w:pStyle w:val="spacer"/>
      </w:pPr>
    </w:p>
    <w:p w14:paraId="15214EC3" w14:textId="77777777" w:rsidR="00A13EC6" w:rsidRDefault="00870778">
      <w:pPr>
        <w:pStyle w:val="Heading2"/>
      </w:pPr>
      <w:bookmarkStart w:id="300" w:name="_Clause_c7_6"/>
      <w:bookmarkStart w:id="301" w:name="_Toc236309272"/>
      <w:r>
        <w:t>UsdGeoreferenceApiType</w:t>
      </w:r>
      <w:bookmarkEnd w:id="300"/>
      <w:bookmarkEnd w:id="301"/>
    </w:p>
    <w:p w14:paraId="39D74A69" w14:textId="1D458F7F" w:rsidR="00A13EC6" w:rsidRDefault="00870778">
      <w:pPr>
        <w:pStyle w:val="PARAGRAPH"/>
      </w:pPr>
      <w:r>
        <w:t xml:space="preserve">USD places prims in a </w:t>
      </w:r>
      <w:r>
        <w:rPr>
          <w:b/>
        </w:rPr>
        <w:t>local</w:t>
      </w:r>
      <w:r>
        <w:t xml:space="preserve"> Cartesian stage frame and defines no geodetic (latitude/longitude) schema in its Core Specification. A georeferenced stage — one anchored to real-world global coordinates — is therefore expressed today through </w:t>
      </w:r>
      <w:r>
        <w:rPr>
          <w:b/>
        </w:rPr>
        <w:t>applied API schemas</w:t>
      </w:r>
      <w:r>
        <w:t xml:space="preserve"> provided by extensions (NVIDIA </w:t>
      </w:r>
      <w:r>
        <w:rPr>
          <w:rStyle w:val="VARIABLE"/>
        </w:rPr>
        <w:t>omni.usd.schema.geospatial</w:t>
      </w:r>
      <w:r>
        <w:t>, Cesium for Omniverse). This model materializes those schemas through the ordinary vendor-extension mechanism (</w:t>
      </w:r>
      <w:r>
        <w:fldChar w:fldCharType="begin"/>
      </w:r>
      <w:r>
        <w:instrText xml:space="preserve"> REF _Clause_c6_7 \r \h </w:instrText>
      </w:r>
      <w:r>
        <w:fldChar w:fldCharType="separate"/>
      </w:r>
      <w:r w:rsidR="0060055E">
        <w:t>6.7</w:t>
      </w:r>
      <w:r>
        <w:fldChar w:fldCharType="end"/>
      </w:r>
      <w:r>
        <w:t xml:space="preserve">): a georeference/anchor API schema materializes as a </w:t>
      </w:r>
      <w:r>
        <w:rPr>
          <w:rStyle w:val="VARIABLE"/>
        </w:rPr>
        <w:t>UsdApiSchemaType</w:t>
      </w:r>
      <w:r>
        <w:t xml:space="preserve"> AddIn under a prim's </w:t>
      </w:r>
      <w:r>
        <w:rPr>
          <w:rStyle w:val="VARIABLE"/>
        </w:rPr>
        <w:t>AppliedSchemas/</w:t>
      </w:r>
      <w:r>
        <w:t xml:space="preserve"> (</w:t>
      </w:r>
      <w:r>
        <w:fldChar w:fldCharType="begin"/>
      </w:r>
      <w:r>
        <w:instrText xml:space="preserve"> REF _Clause_c6_7_2 \r \h </w:instrText>
      </w:r>
      <w:r>
        <w:fldChar w:fldCharType="separate"/>
      </w:r>
      <w:r w:rsidR="0060055E">
        <w:t>6.7.2</w:t>
      </w:r>
      <w:r>
        <w:fldChar w:fldCharType="end"/>
      </w:r>
      <w:r>
        <w:t xml:space="preserve">), and a georeference </w:t>
      </w:r>
      <w:r>
        <w:rPr>
          <w:i/>
        </w:rPr>
        <w:t>prim</w:t>
      </w:r>
      <w:r>
        <w:t xml:space="preserve"> type (e.g. Cesium's </w:t>
      </w:r>
      <w:r>
        <w:rPr>
          <w:rStyle w:val="VARIABLE"/>
        </w:rPr>
        <w:t>CesiumGeoreferencePrim</w:t>
      </w:r>
      <w:r>
        <w:t xml:space="preserve">) materializes as a </w:t>
      </w:r>
      <w:r>
        <w:rPr>
          <w:rStyle w:val="VARIABLE"/>
        </w:rPr>
        <w:t>UsdTypedType</w:t>
      </w:r>
      <w:r>
        <w:t xml:space="preserve"> subtype (</w:t>
      </w:r>
      <w:r>
        <w:fldChar w:fldCharType="begin"/>
      </w:r>
      <w:r>
        <w:instrText xml:space="preserve"> REF _Clause_c6_7_1 \r \h </w:instrText>
      </w:r>
      <w:r>
        <w:fldChar w:fldCharType="separate"/>
      </w:r>
      <w:r w:rsidR="0060055E">
        <w:t>6.7.1</w:t>
      </w:r>
      <w:r>
        <w:fldChar w:fldCharType="end"/>
      </w:r>
      <w:r>
        <w:t xml:space="preserve">). The concrete Cesium mapping is given in </w:t>
      </w:r>
      <w:r>
        <w:rPr>
          <w:b/>
        </w:rPr>
        <w:t>Annex C</w:t>
      </w:r>
      <w:r>
        <w:t>.</w:t>
      </w:r>
    </w:p>
    <w:p w14:paraId="134E6122" w14:textId="77777777" w:rsidR="00A13EC6" w:rsidRDefault="00870778">
      <w:pPr>
        <w:pStyle w:val="PARAGRAPH"/>
      </w:pPr>
      <w:r>
        <w:t xml:space="preserve">To give a client a </w:t>
      </w:r>
      <w:r>
        <w:rPr>
          <w:b/>
        </w:rPr>
        <w:t>vendor-neutral</w:t>
      </w:r>
      <w:r>
        <w:t xml:space="preserve"> anchor it can read without knowing which extension authored the stage, this model additionally defines two portable applied API schemas:</w:t>
      </w:r>
    </w:p>
    <w:p w14:paraId="40F117AA" w14:textId="77777777" w:rsidR="00A13EC6" w:rsidRDefault="00870778">
      <w:pPr>
        <w:pStyle w:val="ListBullet"/>
        <w:numPr>
          <w:ilvl w:val="0"/>
          <w:numId w:val="21"/>
        </w:numPr>
      </w:pPr>
      <w:r>
        <w:rPr>
          <w:rStyle w:val="VARIABLE"/>
        </w:rPr>
        <w:t>UsdGeoreferenceApiType : UsdApiSchemaType</w:t>
      </w:r>
      <w:r>
        <w:t xml:space="preserve"> — a stage-level georeference origin: </w:t>
      </w:r>
      <w:r>
        <w:rPr>
          <w:rStyle w:val="VARIABLE"/>
        </w:rPr>
        <w:t>Latitude</w:t>
      </w:r>
      <w:r>
        <w:t xml:space="preserve">, </w:t>
      </w:r>
      <w:r>
        <w:rPr>
          <w:rStyle w:val="VARIABLE"/>
        </w:rPr>
        <w:t>Longitude</w:t>
      </w:r>
      <w:r>
        <w:t xml:space="preserve"> (decimal degrees), </w:t>
      </w:r>
      <w:r>
        <w:rPr>
          <w:rStyle w:val="VARIABLE"/>
        </w:rPr>
        <w:t>Height</w:t>
      </w:r>
      <w:r>
        <w:t xml:space="preserve"> (metres above the ellipsoid), </w:t>
      </w:r>
      <w:r>
        <w:rPr>
          <w:rStyle w:val="VARIABLE"/>
        </w:rPr>
        <w:t>EpsgCode</w:t>
      </w:r>
      <w:r>
        <w:t xml:space="preserve"> (EPSG CRS; 0 = local, 4326 = WGS84/GPS), </w:t>
      </w:r>
      <w:r>
        <w:rPr>
          <w:rStyle w:val="VARIABLE"/>
        </w:rPr>
        <w:t>TangentPlane</w:t>
      </w:r>
      <w:r>
        <w:t xml:space="preserve"> (e.g. </w:t>
      </w:r>
      <w:r>
        <w:rPr>
          <w:rStyle w:val="VARIABLE"/>
        </w:rPr>
        <w:t>ENU</w:t>
      </w:r>
      <w:r>
        <w:t xml:space="preserve">). Applied via </w:t>
      </w:r>
      <w:r>
        <w:rPr>
          <w:rStyle w:val="VARIABLE"/>
        </w:rPr>
        <w:t>HasAddIn</w:t>
      </w:r>
      <w:r>
        <w:t xml:space="preserve"> to the stage's root/anchor prim.</w:t>
      </w:r>
    </w:p>
    <w:p w14:paraId="7C25A514" w14:textId="77777777" w:rsidR="00A13EC6" w:rsidRDefault="00870778">
      <w:pPr>
        <w:pStyle w:val="ListBullet"/>
        <w:numPr>
          <w:ilvl w:val="0"/>
          <w:numId w:val="21"/>
        </w:numPr>
      </w:pPr>
      <w:r>
        <w:rPr>
          <w:rStyle w:val="VARIABLE"/>
        </w:rPr>
        <w:t>UsdGlobeAnchorApiType : UsdApiSchemaType</w:t>
      </w:r>
      <w:r>
        <w:t xml:space="preserve"> — a per-prim geodetic position (</w:t>
      </w:r>
      <w:r>
        <w:rPr>
          <w:rStyle w:val="VARIABLE"/>
        </w:rPr>
        <w:t>Latitude</w:t>
      </w:r>
      <w:r>
        <w:t xml:space="preserve">, </w:t>
      </w:r>
      <w:r>
        <w:rPr>
          <w:rStyle w:val="VARIABLE"/>
        </w:rPr>
        <w:t>Longitude</w:t>
      </w:r>
      <w:r>
        <w:t xml:space="preserve">, </w:t>
      </w:r>
      <w:r>
        <w:rPr>
          <w:rStyle w:val="VARIABLE"/>
        </w:rPr>
        <w:t>Height</w:t>
      </w:r>
      <w:r>
        <w:t xml:space="preserve">) resolved against the stage </w:t>
      </w:r>
      <w:r>
        <w:rPr>
          <w:rStyle w:val="VARIABLE"/>
        </w:rPr>
        <w:t>UsdGeoreferenceApiType</w:t>
      </w:r>
      <w:r>
        <w:t>. Applied to any placed prim.</w:t>
      </w:r>
    </w:p>
    <w:p w14:paraId="4B3AE5AE" w14:textId="77777777" w:rsidR="00A13EC6" w:rsidRDefault="00870778">
      <w:pPr>
        <w:pStyle w:val="PARAGRAPH"/>
      </w:pPr>
      <w:r>
        <w:t xml:space="preserve">A materializer that recognises a vendor georeference schema </w:t>
      </w:r>
      <w:r>
        <w:rPr>
          <w:b/>
        </w:rPr>
        <w:t>should</w:t>
      </w:r>
      <w:r>
        <w:t xml:space="preserve"> additionally populate the portable schema (dual-authoring the same values), so a generic client obtains the anchor from one well-known type while a vendor-aware client still reads the native schema.</w:t>
      </w:r>
    </w:p>
    <w:p w14:paraId="2D8A0FF7" w14:textId="77777777" w:rsidR="00A13EC6" w:rsidRDefault="00870778">
      <w:pPr>
        <w:pStyle w:val="PARAGRAPH"/>
      </w:pPr>
      <w:r>
        <w:rPr>
          <w:b/>
        </w:rPr>
        <w:t>Bridge to the OPC UA spatial companion specs.</w:t>
      </w:r>
      <w:r>
        <w:t xml:space="preserve"> The portable georeference corresponds directly to the OPC UA global- and relative-positioning models:</w:t>
      </w:r>
    </w:p>
    <w:p w14:paraId="249342B6" w14:textId="374F18A6" w:rsidR="00A13EC6" w:rsidRDefault="00870778">
      <w:pPr>
        <w:pStyle w:val="PARAGRAPH"/>
      </w:pPr>
      <w:r>
        <w:t xml:space="preserve">Latitude/longitude are decimal degrees, height/elevation metres; a non-WGS84 </w:t>
      </w:r>
      <w:r>
        <w:rPr>
          <w:rStyle w:val="VARIABLE"/>
        </w:rPr>
        <w:t>EpsgCode</w:t>
      </w:r>
      <w:r>
        <w:t xml:space="preserve"> is reprojected before authoring. USD's stage </w:t>
      </w:r>
      <w:r>
        <w:rPr>
          <w:rStyle w:val="VARIABLE"/>
        </w:rPr>
        <w:t>upAxis</w:t>
      </w:r>
      <w:r>
        <w:t xml:space="preserve"> and </w:t>
      </w:r>
      <w:r>
        <w:rPr>
          <w:rStyle w:val="VARIABLE"/>
        </w:rPr>
        <w:t>metersPerUnit</w:t>
      </w:r>
      <w:r>
        <w:t xml:space="preserve"> do </w:t>
      </w:r>
      <w:r>
        <w:rPr>
          <w:b/>
        </w:rPr>
        <w:t>not</w:t>
      </w:r>
      <w:r>
        <w:t xml:space="preserve"> auto-reconcile with </w:t>
      </w:r>
      <w:r>
        <w:lastRenderedPageBreak/>
        <w:t xml:space="preserve">a geodetic frame; the materializer records them on the </w:t>
      </w:r>
      <w:r>
        <w:rPr>
          <w:rStyle w:val="VARIABLE"/>
        </w:rPr>
        <w:t>UsdStageType</w:t>
      </w:r>
      <w:r>
        <w:t xml:space="preserve"> (</w:t>
      </w:r>
      <w:r>
        <w:fldChar w:fldCharType="begin"/>
      </w:r>
      <w:r>
        <w:instrText xml:space="preserve"> REF _Clause_c7_1 \r \h </w:instrText>
      </w:r>
      <w:r>
        <w:fldChar w:fldCharType="separate"/>
      </w:r>
      <w:r w:rsidR="0060055E">
        <w:t>7.1</w:t>
      </w:r>
      <w:r>
        <w:fldChar w:fldCharType="end"/>
      </w:r>
      <w:r>
        <w:t>) and the tangent-plane convention on the georeference so a consumer can compose the correct local↔global transform.</w:t>
      </w:r>
    </w:p>
    <w:p w14:paraId="4072FAA3" w14:textId="0B33E6FD" w:rsidR="00A13EC6" w:rsidRDefault="00870778">
      <w:pPr>
        <w:pStyle w:val="TABLE-title"/>
      </w:pPr>
      <w:bookmarkStart w:id="302" w:name="_Tab_c7_6_tab"/>
      <w:bookmarkStart w:id="303" w:name="_Toc236309356"/>
      <w:r>
        <w:t xml:space="preserve">Table </w:t>
      </w:r>
      <w:r>
        <w:fldChar w:fldCharType="begin"/>
      </w:r>
      <w:r>
        <w:instrText xml:space="preserve"> SEQ Table \* ARABIC </w:instrText>
      </w:r>
      <w:r>
        <w:fldChar w:fldCharType="separate"/>
      </w:r>
      <w:r w:rsidR="0060055E">
        <w:rPr>
          <w:noProof/>
        </w:rPr>
        <w:t>23</w:t>
      </w:r>
      <w:r>
        <w:fldChar w:fldCharType="end"/>
      </w:r>
      <w:r>
        <w:t xml:space="preserve"> – UsdGeoreferenceApiType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030830A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0613BD"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2FE8F2" w14:textId="77777777" w:rsidR="00A13EC6" w:rsidRDefault="00870778">
            <w:pPr>
              <w:pStyle w:val="TableText"/>
            </w:pPr>
            <w:r>
              <w:rPr>
                <w:b/>
              </w:rPr>
              <w:t>Value</w:t>
            </w:r>
          </w:p>
        </w:tc>
      </w:tr>
      <w:tr w:rsidR="00A13EC6" w14:paraId="40012AF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3E6A7A"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187C0EE" w14:textId="77777777" w:rsidR="00A13EC6" w:rsidRDefault="00870778">
            <w:pPr>
              <w:pStyle w:val="TableText"/>
            </w:pPr>
            <w:r>
              <w:t>1:UsdGeoreferenceApiType</w:t>
            </w:r>
          </w:p>
        </w:tc>
      </w:tr>
      <w:tr w:rsidR="00A13EC6" w14:paraId="2044D4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DA7B5C"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3BB3749" w14:textId="77777777" w:rsidR="00A13EC6" w:rsidRDefault="00870778">
            <w:pPr>
              <w:pStyle w:val="TableText"/>
            </w:pPr>
            <w:r>
              <w:t>False</w:t>
            </w:r>
          </w:p>
        </w:tc>
      </w:tr>
      <w:tr w:rsidR="00A13EC6" w14:paraId="2B3631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B9BB1D8"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0265E9"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A0C8F8F"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EC3AC9"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798290E"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6BD77A" w14:textId="77777777" w:rsidR="00A13EC6" w:rsidRDefault="00870778">
            <w:pPr>
              <w:pStyle w:val="TableText"/>
            </w:pPr>
            <w:r>
              <w:rPr>
                <w:b/>
              </w:rPr>
              <w:t>Other</w:t>
            </w:r>
          </w:p>
        </w:tc>
      </w:tr>
      <w:tr w:rsidR="00A13EC6" w14:paraId="7886BA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17939C" w14:textId="77777777" w:rsidR="00A13EC6" w:rsidRDefault="00870778">
            <w:pPr>
              <w:pStyle w:val="TableText"/>
            </w:pPr>
            <w:r>
              <w:t>Subtype of the UsdApiSchemaType defined in OPC 10000-5, i.e. inheriting the InstanceDeclarations of that Node.</w:t>
            </w:r>
          </w:p>
        </w:tc>
      </w:tr>
      <w:tr w:rsidR="00A13EC6" w14:paraId="2EBEFE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9AE5F8"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75560D"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730D55" w14:textId="77777777" w:rsidR="00A13EC6" w:rsidRDefault="00870778">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50D36333"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89175E4"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6487EA" w14:textId="77777777" w:rsidR="00A13EC6" w:rsidRDefault="00870778">
            <w:pPr>
              <w:pStyle w:val="TableText"/>
            </w:pPr>
            <w:r>
              <w:t>O</w:t>
            </w:r>
          </w:p>
        </w:tc>
      </w:tr>
      <w:tr w:rsidR="00A13EC6" w14:paraId="52A2B9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4627DA"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73D606"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E67986" w14:textId="77777777" w:rsidR="00A13EC6" w:rsidRDefault="00870778">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40D0DF40"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8115E5D"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5DCD88" w14:textId="77777777" w:rsidR="00A13EC6" w:rsidRDefault="00870778">
            <w:pPr>
              <w:pStyle w:val="TableText"/>
            </w:pPr>
            <w:r>
              <w:t>O</w:t>
            </w:r>
          </w:p>
        </w:tc>
      </w:tr>
      <w:tr w:rsidR="00A13EC6" w14:paraId="2B8BB6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89D3F"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755D78"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8F876F" w14:textId="77777777" w:rsidR="00A13EC6" w:rsidRDefault="00870778">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7A4B61B2"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8EFE898"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BAE90E" w14:textId="77777777" w:rsidR="00A13EC6" w:rsidRDefault="00870778">
            <w:pPr>
              <w:pStyle w:val="TableText"/>
            </w:pPr>
            <w:r>
              <w:t>O</w:t>
            </w:r>
          </w:p>
        </w:tc>
      </w:tr>
      <w:tr w:rsidR="00A13EC6" w14:paraId="1575DE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D69CA7"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4480E5"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119CF2" w14:textId="77777777" w:rsidR="00A13EC6" w:rsidRDefault="00870778">
            <w:pPr>
              <w:pStyle w:val="TableTextWithTabs"/>
            </w:pPr>
            <w:r>
              <w:t>EpsgCode</w:t>
            </w:r>
          </w:p>
        </w:tc>
        <w:tc>
          <w:tcPr>
            <w:tcW w:w="1275" w:type="dxa"/>
            <w:tcBorders>
              <w:top w:val="single" w:sz="4" w:space="0" w:color="auto"/>
              <w:left w:val="single" w:sz="4" w:space="0" w:color="auto"/>
              <w:bottom w:val="single" w:sz="4" w:space="0" w:color="auto"/>
              <w:right w:val="single" w:sz="4" w:space="0" w:color="auto"/>
            </w:tcBorders>
          </w:tcPr>
          <w:p w14:paraId="72BEBBE3" w14:textId="77777777" w:rsidR="00A13EC6" w:rsidRDefault="00870778">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A3AFAB7"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B0ECB6" w14:textId="77777777" w:rsidR="00A13EC6" w:rsidRDefault="00870778">
            <w:pPr>
              <w:pStyle w:val="TableText"/>
            </w:pPr>
            <w:r>
              <w:t>O</w:t>
            </w:r>
          </w:p>
        </w:tc>
      </w:tr>
      <w:tr w:rsidR="00A13EC6" w14:paraId="0C42B1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EE72E4"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BA6F32"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4886E4" w14:textId="77777777" w:rsidR="00A13EC6" w:rsidRDefault="00870778">
            <w:pPr>
              <w:pStyle w:val="TableTextWithTabs"/>
            </w:pPr>
            <w:r>
              <w:t>TangentPlane</w:t>
            </w:r>
          </w:p>
        </w:tc>
        <w:tc>
          <w:tcPr>
            <w:tcW w:w="1275" w:type="dxa"/>
            <w:tcBorders>
              <w:top w:val="single" w:sz="4" w:space="0" w:color="auto"/>
              <w:left w:val="single" w:sz="4" w:space="0" w:color="auto"/>
              <w:bottom w:val="single" w:sz="4" w:space="0" w:color="auto"/>
              <w:right w:val="single" w:sz="4" w:space="0" w:color="auto"/>
            </w:tcBorders>
          </w:tcPr>
          <w:p w14:paraId="776B955E"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54E2E5B"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5558F6" w14:textId="77777777" w:rsidR="00A13EC6" w:rsidRDefault="00870778">
            <w:pPr>
              <w:pStyle w:val="TableText"/>
            </w:pPr>
            <w:r>
              <w:t>O</w:t>
            </w:r>
          </w:p>
        </w:tc>
      </w:tr>
      <w:tr w:rsidR="00A13EC6" w14:paraId="3BE27AF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A451C9" w14:textId="77777777" w:rsidR="00A13EC6" w:rsidRDefault="00870778">
            <w:pPr>
              <w:pStyle w:val="TableText"/>
            </w:pPr>
            <w:r>
              <w:rPr>
                <w:b/>
              </w:rPr>
              <w:t>Conformance Units</w:t>
            </w:r>
          </w:p>
        </w:tc>
      </w:tr>
      <w:tr w:rsidR="00A13EC6" w14:paraId="448177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951632" w14:textId="77777777" w:rsidR="00A13EC6" w:rsidRDefault="00870778">
            <w:pPr>
              <w:pStyle w:val="TableText"/>
            </w:pPr>
            <w:r>
              <w:t>OUS-AppliedSchemas</w:t>
            </w:r>
          </w:p>
        </w:tc>
      </w:tr>
      <w:tr w:rsidR="00A13EC6" w14:paraId="351E899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5D7DBF8" w14:textId="77777777" w:rsidR="00A13EC6" w:rsidRDefault="00870778">
            <w:pPr>
              <w:pStyle w:val="TableText"/>
            </w:pPr>
            <w:r>
              <w:t>OUS-Georeferencing</w:t>
            </w:r>
          </w:p>
        </w:tc>
      </w:tr>
    </w:tbl>
    <w:p w14:paraId="6F905CA9" w14:textId="77777777" w:rsidR="00A13EC6" w:rsidRDefault="00A13EC6">
      <w:pPr>
        <w:pStyle w:val="spacer"/>
      </w:pPr>
    </w:p>
    <w:p w14:paraId="103FA932" w14:textId="77777777" w:rsidR="00A13EC6" w:rsidRDefault="00870778">
      <w:pPr>
        <w:pStyle w:val="Heading2"/>
      </w:pPr>
      <w:bookmarkStart w:id="304" w:name="_Clause_c7_7"/>
      <w:bookmarkStart w:id="305" w:name="_Toc236309273"/>
      <w:r>
        <w:t>UsdGeomImageableType</w:t>
      </w:r>
      <w:bookmarkEnd w:id="304"/>
      <w:bookmarkEnd w:id="305"/>
    </w:p>
    <w:p w14:paraId="754AA8EB" w14:textId="77777777" w:rsidR="00A13EC6" w:rsidRDefault="00870778">
      <w:pPr>
        <w:pStyle w:val="PARAGRAPH"/>
      </w:pPr>
      <w:r>
        <w:t>Abstract USD imageable prim base.</w:t>
      </w:r>
    </w:p>
    <w:p w14:paraId="4C3F43B2" w14:textId="0C7633E0" w:rsidR="00A13EC6" w:rsidRDefault="00870778">
      <w:pPr>
        <w:pStyle w:val="TABLE-title"/>
      </w:pPr>
      <w:bookmarkStart w:id="306" w:name="_Tab_c7_7_def"/>
      <w:bookmarkStart w:id="307" w:name="_Toc236309357"/>
      <w:r>
        <w:t xml:space="preserve">Table </w:t>
      </w:r>
      <w:r>
        <w:fldChar w:fldCharType="begin"/>
      </w:r>
      <w:r>
        <w:instrText xml:space="preserve"> SEQ Table \* ARABIC </w:instrText>
      </w:r>
      <w:r>
        <w:fldChar w:fldCharType="separate"/>
      </w:r>
      <w:r w:rsidR="0060055E">
        <w:rPr>
          <w:noProof/>
        </w:rPr>
        <w:t>24</w:t>
      </w:r>
      <w:r>
        <w:fldChar w:fldCharType="end"/>
      </w:r>
      <w:r>
        <w:t xml:space="preserve"> – UsdGeomImageableType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192F606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14D51D"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4407E05" w14:textId="77777777" w:rsidR="00A13EC6" w:rsidRDefault="00870778">
            <w:pPr>
              <w:pStyle w:val="TableText"/>
            </w:pPr>
            <w:r>
              <w:rPr>
                <w:b/>
              </w:rPr>
              <w:t>Value</w:t>
            </w:r>
          </w:p>
        </w:tc>
      </w:tr>
      <w:tr w:rsidR="00A13EC6" w14:paraId="2F487BE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924069"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BDD2B1" w14:textId="77777777" w:rsidR="00A13EC6" w:rsidRDefault="00870778">
            <w:pPr>
              <w:pStyle w:val="TableText"/>
            </w:pPr>
            <w:r>
              <w:t>1:UsdGeomImageableType</w:t>
            </w:r>
          </w:p>
        </w:tc>
      </w:tr>
      <w:tr w:rsidR="00A13EC6" w14:paraId="004361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C6688C"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A58099" w14:textId="77777777" w:rsidR="00A13EC6" w:rsidRDefault="00870778">
            <w:pPr>
              <w:pStyle w:val="TableText"/>
            </w:pPr>
            <w:r>
              <w:t>True</w:t>
            </w:r>
          </w:p>
        </w:tc>
      </w:tr>
      <w:tr w:rsidR="00A13EC6" w14:paraId="754601D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F49F7E"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9786EE"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2203EBD"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13B02E"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05A8E2F"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0D60C4" w14:textId="77777777" w:rsidR="00A13EC6" w:rsidRDefault="00870778">
            <w:pPr>
              <w:pStyle w:val="TableText"/>
            </w:pPr>
            <w:r>
              <w:rPr>
                <w:b/>
              </w:rPr>
              <w:t>Other</w:t>
            </w:r>
          </w:p>
        </w:tc>
      </w:tr>
      <w:tr w:rsidR="00A13EC6" w14:paraId="097402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C08326" w14:textId="77777777" w:rsidR="00A13EC6" w:rsidRDefault="00870778">
            <w:pPr>
              <w:pStyle w:val="TableText"/>
            </w:pPr>
            <w:r>
              <w:t>Subtype of the UsdTypedType defined in OPC 10000-5, i.e. inheriting the InstanceDeclarations of that Node.</w:t>
            </w:r>
          </w:p>
        </w:tc>
      </w:tr>
      <w:tr w:rsidR="00A13EC6" w14:paraId="3872D4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939CF7"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F98839"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EBBA0B" w14:textId="77777777" w:rsidR="00A13EC6" w:rsidRDefault="00870778">
            <w:pPr>
              <w:pStyle w:val="TableTextWithTabs"/>
            </w:pPr>
            <w:r>
              <w:t>Visibility</w:t>
            </w:r>
          </w:p>
        </w:tc>
        <w:tc>
          <w:tcPr>
            <w:tcW w:w="1275" w:type="dxa"/>
            <w:tcBorders>
              <w:top w:val="single" w:sz="4" w:space="0" w:color="auto"/>
              <w:left w:val="single" w:sz="4" w:space="0" w:color="auto"/>
              <w:bottom w:val="single" w:sz="4" w:space="0" w:color="auto"/>
              <w:right w:val="single" w:sz="4" w:space="0" w:color="auto"/>
            </w:tcBorders>
          </w:tcPr>
          <w:p w14:paraId="1C4CE87A"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D7F57CD"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583841" w14:textId="77777777" w:rsidR="00A13EC6" w:rsidRDefault="00870778">
            <w:pPr>
              <w:pStyle w:val="TableText"/>
            </w:pPr>
            <w:r>
              <w:t>O</w:t>
            </w:r>
          </w:p>
        </w:tc>
      </w:tr>
      <w:tr w:rsidR="00A13EC6" w14:paraId="573D38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5C94BA"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C25BC5"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4750E1" w14:textId="77777777" w:rsidR="00A13EC6" w:rsidRDefault="00870778">
            <w:pPr>
              <w:pStyle w:val="TableTextWithTabs"/>
            </w:pPr>
            <w:r>
              <w:t>Purpose</w:t>
            </w:r>
          </w:p>
        </w:tc>
        <w:tc>
          <w:tcPr>
            <w:tcW w:w="1275" w:type="dxa"/>
            <w:tcBorders>
              <w:top w:val="single" w:sz="4" w:space="0" w:color="auto"/>
              <w:left w:val="single" w:sz="4" w:space="0" w:color="auto"/>
              <w:bottom w:val="single" w:sz="4" w:space="0" w:color="auto"/>
              <w:right w:val="single" w:sz="4" w:space="0" w:color="auto"/>
            </w:tcBorders>
          </w:tcPr>
          <w:p w14:paraId="4BF6D069"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6A622B0"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8D8BE9" w14:textId="77777777" w:rsidR="00A13EC6" w:rsidRDefault="00870778">
            <w:pPr>
              <w:pStyle w:val="TableText"/>
            </w:pPr>
            <w:r>
              <w:t>O</w:t>
            </w:r>
          </w:p>
        </w:tc>
      </w:tr>
      <w:tr w:rsidR="00A13EC6" w14:paraId="711CB13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2AF1099" w14:textId="77777777" w:rsidR="00A13EC6" w:rsidRDefault="00870778">
            <w:pPr>
              <w:pStyle w:val="TableText"/>
            </w:pPr>
            <w:r>
              <w:rPr>
                <w:b/>
              </w:rPr>
              <w:t>Conformance Units</w:t>
            </w:r>
          </w:p>
        </w:tc>
      </w:tr>
      <w:tr w:rsidR="00A13EC6" w14:paraId="054477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C6AF6A" w14:textId="77777777" w:rsidR="00A13EC6" w:rsidRDefault="00870778">
            <w:pPr>
              <w:pStyle w:val="TableText"/>
            </w:pPr>
            <w:r>
              <w:t>OUS-TypedSchemas</w:t>
            </w:r>
          </w:p>
        </w:tc>
      </w:tr>
    </w:tbl>
    <w:p w14:paraId="2E9E1647" w14:textId="77777777" w:rsidR="00A13EC6" w:rsidRDefault="00A13EC6">
      <w:pPr>
        <w:pStyle w:val="spacer"/>
      </w:pPr>
    </w:p>
    <w:p w14:paraId="01C97C76" w14:textId="77777777" w:rsidR="00A13EC6" w:rsidRDefault="00870778">
      <w:pPr>
        <w:pStyle w:val="Heading2"/>
      </w:pPr>
      <w:bookmarkStart w:id="308" w:name="_Clause_c7_8"/>
      <w:bookmarkStart w:id="309" w:name="_Toc236309274"/>
      <w:r>
        <w:t>UsdGeomXformableType</w:t>
      </w:r>
      <w:bookmarkEnd w:id="308"/>
      <w:bookmarkEnd w:id="309"/>
    </w:p>
    <w:p w14:paraId="29B8661A" w14:textId="77777777" w:rsidR="00A13EC6" w:rsidRDefault="00870778">
      <w:pPr>
        <w:pStyle w:val="PARAGRAPH"/>
      </w:pPr>
      <w:r>
        <w:t>Abstract USD xformable prim base.</w:t>
      </w:r>
    </w:p>
    <w:p w14:paraId="2231C5DF" w14:textId="6DBD54AE" w:rsidR="00A13EC6" w:rsidRDefault="00870778">
      <w:pPr>
        <w:pStyle w:val="TABLE-title"/>
      </w:pPr>
      <w:bookmarkStart w:id="310" w:name="_Tab_c7_8_def"/>
      <w:bookmarkStart w:id="311" w:name="_Toc236309358"/>
      <w:r>
        <w:t xml:space="preserve">Table </w:t>
      </w:r>
      <w:r>
        <w:fldChar w:fldCharType="begin"/>
      </w:r>
      <w:r>
        <w:instrText xml:space="preserve"> SEQ Table \* ARABIC </w:instrText>
      </w:r>
      <w:r>
        <w:fldChar w:fldCharType="separate"/>
      </w:r>
      <w:r w:rsidR="0060055E">
        <w:rPr>
          <w:noProof/>
        </w:rPr>
        <w:t>25</w:t>
      </w:r>
      <w:r>
        <w:fldChar w:fldCharType="end"/>
      </w:r>
      <w:r>
        <w:t xml:space="preserve"> – UsdGeomXformableType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00A03E6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80BEFF"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2C254F" w14:textId="77777777" w:rsidR="00A13EC6" w:rsidRDefault="00870778">
            <w:pPr>
              <w:pStyle w:val="TableText"/>
            </w:pPr>
            <w:r>
              <w:rPr>
                <w:b/>
              </w:rPr>
              <w:t>Value</w:t>
            </w:r>
          </w:p>
        </w:tc>
      </w:tr>
      <w:tr w:rsidR="00A13EC6" w14:paraId="06045CD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862B04"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C2D0422" w14:textId="77777777" w:rsidR="00A13EC6" w:rsidRDefault="00870778">
            <w:pPr>
              <w:pStyle w:val="TableText"/>
            </w:pPr>
            <w:r>
              <w:t>1:UsdGeomXformableType</w:t>
            </w:r>
          </w:p>
        </w:tc>
      </w:tr>
      <w:tr w:rsidR="00A13EC6" w14:paraId="0FDF81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6B5792"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0B76F5" w14:textId="77777777" w:rsidR="00A13EC6" w:rsidRDefault="00870778">
            <w:pPr>
              <w:pStyle w:val="TableText"/>
            </w:pPr>
            <w:r>
              <w:t>True</w:t>
            </w:r>
          </w:p>
        </w:tc>
      </w:tr>
      <w:tr w:rsidR="00A13EC6" w14:paraId="3DC09B4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C750612"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076A15B"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218D81A"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27588D"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67D0F3B"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BE4DEF" w14:textId="77777777" w:rsidR="00A13EC6" w:rsidRDefault="00870778">
            <w:pPr>
              <w:pStyle w:val="TableText"/>
            </w:pPr>
            <w:r>
              <w:rPr>
                <w:b/>
              </w:rPr>
              <w:t>Other</w:t>
            </w:r>
          </w:p>
        </w:tc>
      </w:tr>
      <w:tr w:rsidR="00A13EC6" w14:paraId="39F13B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1190EB" w14:textId="77777777" w:rsidR="00A13EC6" w:rsidRDefault="00870778">
            <w:pPr>
              <w:pStyle w:val="TableText"/>
            </w:pPr>
            <w:r>
              <w:t>Subtype of the UsdGeomImageableType defined in OPC 10000-5, i.e. inheriting the InstanceDeclarations of that Node.</w:t>
            </w:r>
          </w:p>
        </w:tc>
      </w:tr>
      <w:tr w:rsidR="00A13EC6" w14:paraId="2EA090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882735"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551928"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B30BF1" w14:textId="77777777" w:rsidR="00A13EC6" w:rsidRDefault="00870778">
            <w:pPr>
              <w:pStyle w:val="TableTextWithTabs"/>
            </w:pPr>
            <w:r>
              <w:t>XformOpOrder</w:t>
            </w:r>
          </w:p>
        </w:tc>
        <w:tc>
          <w:tcPr>
            <w:tcW w:w="1275" w:type="dxa"/>
            <w:tcBorders>
              <w:top w:val="single" w:sz="4" w:space="0" w:color="auto"/>
              <w:left w:val="single" w:sz="4" w:space="0" w:color="auto"/>
              <w:bottom w:val="single" w:sz="4" w:space="0" w:color="auto"/>
              <w:right w:val="single" w:sz="4" w:space="0" w:color="auto"/>
            </w:tcBorders>
          </w:tcPr>
          <w:p w14:paraId="5EDDF26B"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03A9D2DC"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0AE930" w14:textId="77777777" w:rsidR="00A13EC6" w:rsidRDefault="00870778">
            <w:pPr>
              <w:pStyle w:val="TableText"/>
            </w:pPr>
            <w:r>
              <w:t>O</w:t>
            </w:r>
          </w:p>
        </w:tc>
      </w:tr>
      <w:tr w:rsidR="00A13EC6" w14:paraId="1096A58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E01BC8" w14:textId="77777777" w:rsidR="00A13EC6" w:rsidRDefault="00870778">
            <w:pPr>
              <w:pStyle w:val="TableText"/>
            </w:pPr>
            <w:r>
              <w:rPr>
                <w:b/>
              </w:rPr>
              <w:t>Conformance Units</w:t>
            </w:r>
          </w:p>
        </w:tc>
      </w:tr>
      <w:tr w:rsidR="00A13EC6" w14:paraId="4CEF72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598FD2" w14:textId="77777777" w:rsidR="00A13EC6" w:rsidRDefault="00870778">
            <w:pPr>
              <w:pStyle w:val="TableText"/>
            </w:pPr>
            <w:r>
              <w:t>OUS-TypedSchemas</w:t>
            </w:r>
          </w:p>
        </w:tc>
      </w:tr>
    </w:tbl>
    <w:p w14:paraId="190F861C" w14:textId="77777777" w:rsidR="00A13EC6" w:rsidRDefault="00A13EC6">
      <w:pPr>
        <w:pStyle w:val="spacer"/>
      </w:pPr>
    </w:p>
    <w:p w14:paraId="03988E2F" w14:textId="77777777" w:rsidR="00A13EC6" w:rsidRDefault="00870778">
      <w:pPr>
        <w:pStyle w:val="Heading2"/>
      </w:pPr>
      <w:bookmarkStart w:id="312" w:name="_Clause_c7_9"/>
      <w:bookmarkStart w:id="313" w:name="_Toc236309275"/>
      <w:r>
        <w:t>UsdGeomXformType</w:t>
      </w:r>
      <w:bookmarkEnd w:id="312"/>
      <w:bookmarkEnd w:id="313"/>
    </w:p>
    <w:p w14:paraId="0E93426C" w14:textId="77777777" w:rsidR="00A13EC6" w:rsidRDefault="00870778">
      <w:pPr>
        <w:pStyle w:val="PARAGRAPH"/>
      </w:pPr>
      <w:r>
        <w:t>USD Xform prim.</w:t>
      </w:r>
    </w:p>
    <w:p w14:paraId="4267D631" w14:textId="7F040C5B" w:rsidR="00A13EC6" w:rsidRDefault="00870778">
      <w:pPr>
        <w:pStyle w:val="TABLE-title"/>
      </w:pPr>
      <w:bookmarkStart w:id="314" w:name="_Tab_c7_9_def"/>
      <w:bookmarkStart w:id="315" w:name="_Toc236309359"/>
      <w:r>
        <w:lastRenderedPageBreak/>
        <w:t xml:space="preserve">Table </w:t>
      </w:r>
      <w:r>
        <w:fldChar w:fldCharType="begin"/>
      </w:r>
      <w:r>
        <w:instrText xml:space="preserve"> SEQ Table \* ARABIC </w:instrText>
      </w:r>
      <w:r>
        <w:fldChar w:fldCharType="separate"/>
      </w:r>
      <w:r w:rsidR="0060055E">
        <w:rPr>
          <w:noProof/>
        </w:rPr>
        <w:t>26</w:t>
      </w:r>
      <w:r>
        <w:fldChar w:fldCharType="end"/>
      </w:r>
      <w:r>
        <w:t xml:space="preserve"> – UsdGeomXformType definition</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19B5798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490EF0B"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2F3948" w14:textId="77777777" w:rsidR="00A13EC6" w:rsidRDefault="00870778">
            <w:pPr>
              <w:pStyle w:val="TableText"/>
            </w:pPr>
            <w:r>
              <w:rPr>
                <w:b/>
              </w:rPr>
              <w:t>Value</w:t>
            </w:r>
          </w:p>
        </w:tc>
      </w:tr>
      <w:tr w:rsidR="00A13EC6" w14:paraId="69CC28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203882E"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8C34A3" w14:textId="77777777" w:rsidR="00A13EC6" w:rsidRDefault="00870778">
            <w:pPr>
              <w:pStyle w:val="TableText"/>
            </w:pPr>
            <w:r>
              <w:t>1:UsdGeomXformType</w:t>
            </w:r>
          </w:p>
        </w:tc>
      </w:tr>
      <w:tr w:rsidR="00A13EC6" w14:paraId="2080AC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3DAE06"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14A0A79" w14:textId="77777777" w:rsidR="00A13EC6" w:rsidRDefault="00870778">
            <w:pPr>
              <w:pStyle w:val="TableText"/>
            </w:pPr>
            <w:r>
              <w:t>False</w:t>
            </w:r>
          </w:p>
        </w:tc>
      </w:tr>
      <w:tr w:rsidR="00A13EC6" w14:paraId="12F0C46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5A53F4"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B53790E"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C57D785"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0F3BD18"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1AA08E7"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3244ED3" w14:textId="77777777" w:rsidR="00A13EC6" w:rsidRDefault="00870778">
            <w:pPr>
              <w:pStyle w:val="TableText"/>
            </w:pPr>
            <w:r>
              <w:rPr>
                <w:b/>
              </w:rPr>
              <w:t>Other</w:t>
            </w:r>
          </w:p>
        </w:tc>
      </w:tr>
      <w:tr w:rsidR="00A13EC6" w14:paraId="5C39DC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AA7AE8" w14:textId="77777777" w:rsidR="00A13EC6" w:rsidRDefault="00870778">
            <w:pPr>
              <w:pStyle w:val="TableText"/>
            </w:pPr>
            <w:r>
              <w:t>Subtype of the UsdGeomXformableType defined in OPC 10000-5, i.e. inheriting the InstanceDeclarations of that Node.</w:t>
            </w:r>
          </w:p>
        </w:tc>
      </w:tr>
      <w:tr w:rsidR="00A13EC6" w14:paraId="59F002C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CF68B0" w14:textId="77777777" w:rsidR="00A13EC6" w:rsidRDefault="00870778">
            <w:pPr>
              <w:pStyle w:val="TableText"/>
            </w:pPr>
            <w:r>
              <w:rPr>
                <w:b/>
              </w:rPr>
              <w:t>Conformance Units</w:t>
            </w:r>
          </w:p>
        </w:tc>
      </w:tr>
      <w:tr w:rsidR="00A13EC6" w14:paraId="74A23D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A65F48" w14:textId="77777777" w:rsidR="00A13EC6" w:rsidRDefault="00870778">
            <w:pPr>
              <w:pStyle w:val="TableText"/>
            </w:pPr>
            <w:r>
              <w:t>OUS-TypedSchemas</w:t>
            </w:r>
          </w:p>
        </w:tc>
      </w:tr>
    </w:tbl>
    <w:p w14:paraId="0F25CF20" w14:textId="77777777" w:rsidR="00A13EC6" w:rsidRDefault="00A13EC6">
      <w:pPr>
        <w:pStyle w:val="spacer"/>
      </w:pPr>
    </w:p>
    <w:p w14:paraId="3887C309" w14:textId="77777777" w:rsidR="00A13EC6" w:rsidRDefault="00870778">
      <w:pPr>
        <w:pStyle w:val="Heading2"/>
      </w:pPr>
      <w:bookmarkStart w:id="316" w:name="_Clause_c7_10"/>
      <w:bookmarkStart w:id="317" w:name="_Toc236309276"/>
      <w:r>
        <w:t>UsdGeomScopeType</w:t>
      </w:r>
      <w:bookmarkEnd w:id="316"/>
      <w:bookmarkEnd w:id="317"/>
    </w:p>
    <w:p w14:paraId="4B5203E4" w14:textId="77777777" w:rsidR="00A13EC6" w:rsidRDefault="00870778">
      <w:pPr>
        <w:pStyle w:val="PARAGRAPH"/>
      </w:pPr>
      <w:r>
        <w:t>USD Scope prim.</w:t>
      </w:r>
    </w:p>
    <w:p w14:paraId="246C1094" w14:textId="2EA1276A" w:rsidR="00A13EC6" w:rsidRDefault="00870778">
      <w:pPr>
        <w:pStyle w:val="TABLE-title"/>
      </w:pPr>
      <w:bookmarkStart w:id="318" w:name="_Tab_c7_10_def"/>
      <w:bookmarkStart w:id="319" w:name="_Toc236309360"/>
      <w:r>
        <w:t xml:space="preserve">Table </w:t>
      </w:r>
      <w:r>
        <w:fldChar w:fldCharType="begin"/>
      </w:r>
      <w:r>
        <w:instrText xml:space="preserve"> SEQ Table \* ARABIC </w:instrText>
      </w:r>
      <w:r>
        <w:fldChar w:fldCharType="separate"/>
      </w:r>
      <w:r w:rsidR="0060055E">
        <w:rPr>
          <w:noProof/>
        </w:rPr>
        <w:t>27</w:t>
      </w:r>
      <w:r>
        <w:fldChar w:fldCharType="end"/>
      </w:r>
      <w:r>
        <w:t xml:space="preserve"> – UsdGeomScopeType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6BB9FF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0C4D3EE"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034D50" w14:textId="77777777" w:rsidR="00A13EC6" w:rsidRDefault="00870778">
            <w:pPr>
              <w:pStyle w:val="TableText"/>
            </w:pPr>
            <w:r>
              <w:rPr>
                <w:b/>
              </w:rPr>
              <w:t>Value</w:t>
            </w:r>
          </w:p>
        </w:tc>
      </w:tr>
      <w:tr w:rsidR="00A13EC6" w14:paraId="0CB774F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9C2FB1"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DE783C" w14:textId="77777777" w:rsidR="00A13EC6" w:rsidRDefault="00870778">
            <w:pPr>
              <w:pStyle w:val="TableText"/>
            </w:pPr>
            <w:r>
              <w:t>1:UsdGeomScopeType</w:t>
            </w:r>
          </w:p>
        </w:tc>
      </w:tr>
      <w:tr w:rsidR="00A13EC6" w14:paraId="767D00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0EA8B4"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E6AE917" w14:textId="77777777" w:rsidR="00A13EC6" w:rsidRDefault="00870778">
            <w:pPr>
              <w:pStyle w:val="TableText"/>
            </w:pPr>
            <w:r>
              <w:t>False</w:t>
            </w:r>
          </w:p>
        </w:tc>
      </w:tr>
      <w:tr w:rsidR="00A13EC6" w14:paraId="5EF06CD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47CC2F9"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50916A"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E769DE"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D56C1A"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A0DE11"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73E3A1" w14:textId="77777777" w:rsidR="00A13EC6" w:rsidRDefault="00870778">
            <w:pPr>
              <w:pStyle w:val="TableText"/>
            </w:pPr>
            <w:r>
              <w:rPr>
                <w:b/>
              </w:rPr>
              <w:t>Other</w:t>
            </w:r>
          </w:p>
        </w:tc>
      </w:tr>
      <w:tr w:rsidR="00A13EC6" w14:paraId="3D73BA6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8BFCF2" w14:textId="77777777" w:rsidR="00A13EC6" w:rsidRDefault="00870778">
            <w:pPr>
              <w:pStyle w:val="TableText"/>
            </w:pPr>
            <w:r>
              <w:t>Subtype of the UsdGeomImageableType defined in OPC 10000-5, i.e. inheriting the InstanceDeclarations of that Node.</w:t>
            </w:r>
          </w:p>
        </w:tc>
      </w:tr>
      <w:tr w:rsidR="00A13EC6" w14:paraId="0707262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C24614" w14:textId="77777777" w:rsidR="00A13EC6" w:rsidRDefault="00870778">
            <w:pPr>
              <w:pStyle w:val="TableText"/>
            </w:pPr>
            <w:r>
              <w:rPr>
                <w:b/>
              </w:rPr>
              <w:t>Conformance Units</w:t>
            </w:r>
          </w:p>
        </w:tc>
      </w:tr>
      <w:tr w:rsidR="00A13EC6" w14:paraId="452950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4EE162" w14:textId="77777777" w:rsidR="00A13EC6" w:rsidRDefault="00870778">
            <w:pPr>
              <w:pStyle w:val="TableText"/>
            </w:pPr>
            <w:r>
              <w:t>OUS-TypedSchemas</w:t>
            </w:r>
          </w:p>
        </w:tc>
      </w:tr>
    </w:tbl>
    <w:p w14:paraId="5CF5DDE9" w14:textId="77777777" w:rsidR="00A13EC6" w:rsidRDefault="00A13EC6">
      <w:pPr>
        <w:pStyle w:val="spacer"/>
      </w:pPr>
    </w:p>
    <w:p w14:paraId="5F4F0E62" w14:textId="77777777" w:rsidR="00A13EC6" w:rsidRDefault="00870778">
      <w:pPr>
        <w:pStyle w:val="Heading2"/>
      </w:pPr>
      <w:bookmarkStart w:id="320" w:name="_Clause_c7_11"/>
      <w:bookmarkStart w:id="321" w:name="_Toc236309277"/>
      <w:r>
        <w:t>UsdGeomGprimType</w:t>
      </w:r>
      <w:bookmarkEnd w:id="320"/>
      <w:bookmarkEnd w:id="321"/>
    </w:p>
    <w:p w14:paraId="76E79E2A" w14:textId="77777777" w:rsidR="00A13EC6" w:rsidRDefault="00870778">
      <w:pPr>
        <w:pStyle w:val="PARAGRAPH"/>
      </w:pPr>
      <w:r>
        <w:t>Abstract USD geometric prim base.</w:t>
      </w:r>
    </w:p>
    <w:p w14:paraId="2EABA5EC" w14:textId="78F3A8ED" w:rsidR="00A13EC6" w:rsidRDefault="00870778">
      <w:pPr>
        <w:pStyle w:val="TABLE-title"/>
      </w:pPr>
      <w:bookmarkStart w:id="322" w:name="_Tab_c7_11_def"/>
      <w:bookmarkStart w:id="323" w:name="_Toc236309361"/>
      <w:r>
        <w:t xml:space="preserve">Table </w:t>
      </w:r>
      <w:r>
        <w:fldChar w:fldCharType="begin"/>
      </w:r>
      <w:r>
        <w:instrText xml:space="preserve"> SEQ Table \* ARABIC </w:instrText>
      </w:r>
      <w:r>
        <w:fldChar w:fldCharType="separate"/>
      </w:r>
      <w:r w:rsidR="0060055E">
        <w:rPr>
          <w:noProof/>
        </w:rPr>
        <w:t>28</w:t>
      </w:r>
      <w:r>
        <w:fldChar w:fldCharType="end"/>
      </w:r>
      <w:r>
        <w:t xml:space="preserve"> – UsdGeomGprimType definition</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20CC0D9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092189"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B582D3C" w14:textId="77777777" w:rsidR="00A13EC6" w:rsidRDefault="00870778">
            <w:pPr>
              <w:pStyle w:val="TableText"/>
            </w:pPr>
            <w:r>
              <w:rPr>
                <w:b/>
              </w:rPr>
              <w:t>Value</w:t>
            </w:r>
          </w:p>
        </w:tc>
      </w:tr>
      <w:tr w:rsidR="00A13EC6" w14:paraId="32FFE7E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316B69"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5F27F06" w14:textId="77777777" w:rsidR="00A13EC6" w:rsidRDefault="00870778">
            <w:pPr>
              <w:pStyle w:val="TableText"/>
            </w:pPr>
            <w:r>
              <w:t>1:UsdGeomGprimType</w:t>
            </w:r>
          </w:p>
        </w:tc>
      </w:tr>
      <w:tr w:rsidR="00A13EC6" w14:paraId="6E07EF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6FE016"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F45FB1" w14:textId="77777777" w:rsidR="00A13EC6" w:rsidRDefault="00870778">
            <w:pPr>
              <w:pStyle w:val="TableText"/>
            </w:pPr>
            <w:r>
              <w:t>True</w:t>
            </w:r>
          </w:p>
        </w:tc>
      </w:tr>
      <w:tr w:rsidR="00A13EC6" w14:paraId="04AF60B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8A57C4"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55C98D"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220DC6"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773FF7"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FDDDB2C"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2DE4CD" w14:textId="77777777" w:rsidR="00A13EC6" w:rsidRDefault="00870778">
            <w:pPr>
              <w:pStyle w:val="TableText"/>
            </w:pPr>
            <w:r>
              <w:rPr>
                <w:b/>
              </w:rPr>
              <w:t>Other</w:t>
            </w:r>
          </w:p>
        </w:tc>
      </w:tr>
      <w:tr w:rsidR="00A13EC6" w14:paraId="1923EB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1D466F" w14:textId="77777777" w:rsidR="00A13EC6" w:rsidRDefault="00870778">
            <w:pPr>
              <w:pStyle w:val="TableText"/>
            </w:pPr>
            <w:r>
              <w:t>Subtype of the UsdGeomXformableType defined in OPC 10000-5, i.e. inheriting the InstanceDeclarations of that Node.</w:t>
            </w:r>
          </w:p>
        </w:tc>
      </w:tr>
      <w:tr w:rsidR="00A13EC6" w14:paraId="0C90C1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1D3BF5"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91ED57"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4AD316" w14:textId="77777777" w:rsidR="00A13EC6" w:rsidRDefault="00870778">
            <w:pPr>
              <w:pStyle w:val="TableTextWithTabs"/>
            </w:pPr>
            <w:r>
              <w:t>DisplayColor</w:t>
            </w:r>
          </w:p>
        </w:tc>
        <w:tc>
          <w:tcPr>
            <w:tcW w:w="1275" w:type="dxa"/>
            <w:tcBorders>
              <w:top w:val="single" w:sz="4" w:space="0" w:color="auto"/>
              <w:left w:val="single" w:sz="4" w:space="0" w:color="auto"/>
              <w:bottom w:val="single" w:sz="4" w:space="0" w:color="auto"/>
              <w:right w:val="single" w:sz="4" w:space="0" w:color="auto"/>
            </w:tcBorders>
          </w:tcPr>
          <w:p w14:paraId="7C90BA78" w14:textId="77777777" w:rsidR="00A13EC6" w:rsidRDefault="00870778">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74E98BC"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4649F9" w14:textId="77777777" w:rsidR="00A13EC6" w:rsidRDefault="00870778">
            <w:pPr>
              <w:pStyle w:val="TableText"/>
            </w:pPr>
            <w:r>
              <w:t>O</w:t>
            </w:r>
          </w:p>
        </w:tc>
      </w:tr>
      <w:tr w:rsidR="00A13EC6" w14:paraId="5C2634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6D8815"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0A4A53"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D20A92" w14:textId="77777777" w:rsidR="00A13EC6" w:rsidRDefault="00870778">
            <w:pPr>
              <w:pStyle w:val="TableTextWithTabs"/>
            </w:pPr>
            <w:r>
              <w:t>DisplayOpacity</w:t>
            </w:r>
          </w:p>
        </w:tc>
        <w:tc>
          <w:tcPr>
            <w:tcW w:w="1275" w:type="dxa"/>
            <w:tcBorders>
              <w:top w:val="single" w:sz="4" w:space="0" w:color="auto"/>
              <w:left w:val="single" w:sz="4" w:space="0" w:color="auto"/>
              <w:bottom w:val="single" w:sz="4" w:space="0" w:color="auto"/>
              <w:right w:val="single" w:sz="4" w:space="0" w:color="auto"/>
            </w:tcBorders>
          </w:tcPr>
          <w:p w14:paraId="3AEC7AA0" w14:textId="77777777" w:rsidR="00A13EC6" w:rsidRDefault="00870778">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1D292212"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0CCD20" w14:textId="77777777" w:rsidR="00A13EC6" w:rsidRDefault="00870778">
            <w:pPr>
              <w:pStyle w:val="TableText"/>
            </w:pPr>
            <w:r>
              <w:t>O</w:t>
            </w:r>
          </w:p>
        </w:tc>
      </w:tr>
      <w:tr w:rsidR="00A13EC6" w14:paraId="2AF809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B8A6E1"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6EF2B"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71E789" w14:textId="77777777" w:rsidR="00A13EC6" w:rsidRDefault="00870778">
            <w:pPr>
              <w:pStyle w:val="TableTextWithTabs"/>
            </w:pPr>
            <w:r>
              <w:t>DoubleSided</w:t>
            </w:r>
          </w:p>
        </w:tc>
        <w:tc>
          <w:tcPr>
            <w:tcW w:w="1275" w:type="dxa"/>
            <w:tcBorders>
              <w:top w:val="single" w:sz="4" w:space="0" w:color="auto"/>
              <w:left w:val="single" w:sz="4" w:space="0" w:color="auto"/>
              <w:bottom w:val="single" w:sz="4" w:space="0" w:color="auto"/>
              <w:right w:val="single" w:sz="4" w:space="0" w:color="auto"/>
            </w:tcBorders>
          </w:tcPr>
          <w:p w14:paraId="00CC6557" w14:textId="77777777" w:rsidR="00A13EC6" w:rsidRDefault="00870778">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C5863AB"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F45F48" w14:textId="77777777" w:rsidR="00A13EC6" w:rsidRDefault="00870778">
            <w:pPr>
              <w:pStyle w:val="TableText"/>
            </w:pPr>
            <w:r>
              <w:t>O</w:t>
            </w:r>
          </w:p>
        </w:tc>
      </w:tr>
      <w:tr w:rsidR="00A13EC6" w14:paraId="0CB0F9D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7F0A0B" w14:textId="77777777" w:rsidR="00A13EC6" w:rsidRDefault="00870778">
            <w:pPr>
              <w:pStyle w:val="TableText"/>
            </w:pPr>
            <w:r>
              <w:rPr>
                <w:b/>
              </w:rPr>
              <w:t>Conformance Units</w:t>
            </w:r>
          </w:p>
        </w:tc>
      </w:tr>
      <w:tr w:rsidR="00A13EC6" w14:paraId="78AC3A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CE578" w14:textId="77777777" w:rsidR="00A13EC6" w:rsidRDefault="00870778">
            <w:pPr>
              <w:pStyle w:val="TableText"/>
            </w:pPr>
            <w:r>
              <w:t>OUS-TypedSchemas</w:t>
            </w:r>
          </w:p>
        </w:tc>
      </w:tr>
    </w:tbl>
    <w:p w14:paraId="0244C895" w14:textId="77777777" w:rsidR="00A13EC6" w:rsidRDefault="00A13EC6">
      <w:pPr>
        <w:pStyle w:val="spacer"/>
      </w:pPr>
    </w:p>
    <w:p w14:paraId="23CFA950" w14:textId="77777777" w:rsidR="00A13EC6" w:rsidRDefault="00870778">
      <w:pPr>
        <w:pStyle w:val="Heading2"/>
      </w:pPr>
      <w:bookmarkStart w:id="324" w:name="_Clause_c7_12"/>
      <w:bookmarkStart w:id="325" w:name="_Toc236309278"/>
      <w:r>
        <w:t>UsdGeomMeshType</w:t>
      </w:r>
      <w:bookmarkEnd w:id="324"/>
      <w:bookmarkEnd w:id="325"/>
    </w:p>
    <w:p w14:paraId="709F29D8" w14:textId="77777777" w:rsidR="00A13EC6" w:rsidRDefault="00870778">
      <w:pPr>
        <w:pStyle w:val="PARAGRAPH"/>
      </w:pPr>
      <w:r>
        <w:t>USD Mesh prim.</w:t>
      </w:r>
    </w:p>
    <w:p w14:paraId="251534C3" w14:textId="4BE82E92" w:rsidR="00A13EC6" w:rsidRDefault="00870778">
      <w:pPr>
        <w:pStyle w:val="TABLE-title"/>
      </w:pPr>
      <w:bookmarkStart w:id="326" w:name="_Tab_c7_12_def"/>
      <w:bookmarkStart w:id="327" w:name="_Toc236309362"/>
      <w:r>
        <w:lastRenderedPageBreak/>
        <w:t xml:space="preserve">Table </w:t>
      </w:r>
      <w:r>
        <w:fldChar w:fldCharType="begin"/>
      </w:r>
      <w:r>
        <w:instrText xml:space="preserve"> SEQ Table \* ARABIC </w:instrText>
      </w:r>
      <w:r>
        <w:fldChar w:fldCharType="separate"/>
      </w:r>
      <w:r w:rsidR="0060055E">
        <w:rPr>
          <w:noProof/>
        </w:rPr>
        <w:t>29</w:t>
      </w:r>
      <w:r>
        <w:fldChar w:fldCharType="end"/>
      </w:r>
      <w:r>
        <w:t xml:space="preserve"> – UsdGeomMeshType definition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72E7959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95E8E5"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7145AAE" w14:textId="77777777" w:rsidR="00A13EC6" w:rsidRDefault="00870778">
            <w:pPr>
              <w:pStyle w:val="TableText"/>
            </w:pPr>
            <w:r>
              <w:rPr>
                <w:b/>
              </w:rPr>
              <w:t>Value</w:t>
            </w:r>
          </w:p>
        </w:tc>
      </w:tr>
      <w:tr w:rsidR="00A13EC6" w14:paraId="1D1D054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6357B1"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27E8DC" w14:textId="77777777" w:rsidR="00A13EC6" w:rsidRDefault="00870778">
            <w:pPr>
              <w:pStyle w:val="TableText"/>
            </w:pPr>
            <w:r>
              <w:t>1:UsdGeomMeshType</w:t>
            </w:r>
          </w:p>
        </w:tc>
      </w:tr>
      <w:tr w:rsidR="00A13EC6" w14:paraId="7F368D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6162D0"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18D1D5" w14:textId="77777777" w:rsidR="00A13EC6" w:rsidRDefault="00870778">
            <w:pPr>
              <w:pStyle w:val="TableText"/>
            </w:pPr>
            <w:r>
              <w:t>False</w:t>
            </w:r>
          </w:p>
        </w:tc>
      </w:tr>
      <w:tr w:rsidR="00A13EC6" w14:paraId="06B2E58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ACE2029"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0B4A93A"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DCCD1F1"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9EC30D"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AD870D"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22DE31" w14:textId="77777777" w:rsidR="00A13EC6" w:rsidRDefault="00870778">
            <w:pPr>
              <w:pStyle w:val="TableText"/>
            </w:pPr>
            <w:r>
              <w:rPr>
                <w:b/>
              </w:rPr>
              <w:t>Other</w:t>
            </w:r>
          </w:p>
        </w:tc>
      </w:tr>
      <w:tr w:rsidR="00A13EC6" w14:paraId="69B276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1B4854" w14:textId="77777777" w:rsidR="00A13EC6" w:rsidRDefault="00870778">
            <w:pPr>
              <w:pStyle w:val="TableText"/>
            </w:pPr>
            <w:r>
              <w:t>Subtype of the UsdGeomGprimType defined in OPC 10000-5, i.e. inheriting the InstanceDeclarations of that Node.</w:t>
            </w:r>
          </w:p>
        </w:tc>
      </w:tr>
      <w:tr w:rsidR="00A13EC6" w14:paraId="01F07D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758750"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D4FAD9"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A86186" w14:textId="77777777" w:rsidR="00A13EC6" w:rsidRDefault="00870778">
            <w:pPr>
              <w:pStyle w:val="TableTextWithTabs"/>
            </w:pPr>
            <w:r>
              <w:t>Points</w:t>
            </w:r>
          </w:p>
        </w:tc>
        <w:tc>
          <w:tcPr>
            <w:tcW w:w="1275" w:type="dxa"/>
            <w:tcBorders>
              <w:top w:val="single" w:sz="4" w:space="0" w:color="auto"/>
              <w:left w:val="single" w:sz="4" w:space="0" w:color="auto"/>
              <w:bottom w:val="single" w:sz="4" w:space="0" w:color="auto"/>
              <w:right w:val="single" w:sz="4" w:space="0" w:color="auto"/>
            </w:tcBorders>
          </w:tcPr>
          <w:p w14:paraId="4CB233E9" w14:textId="77777777" w:rsidR="00A13EC6" w:rsidRDefault="00870778">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6B7E5094"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E61CEC" w14:textId="77777777" w:rsidR="00A13EC6" w:rsidRDefault="00870778">
            <w:pPr>
              <w:pStyle w:val="TableText"/>
            </w:pPr>
            <w:r>
              <w:t>O</w:t>
            </w:r>
          </w:p>
        </w:tc>
      </w:tr>
      <w:tr w:rsidR="00A13EC6" w14:paraId="454A64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1CA28E"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94DBCF"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C163D8" w14:textId="77777777" w:rsidR="00A13EC6" w:rsidRDefault="00870778">
            <w:pPr>
              <w:pStyle w:val="TableTextWithTabs"/>
            </w:pPr>
            <w:r>
              <w:t>FaceVertexCounts</w:t>
            </w:r>
          </w:p>
        </w:tc>
        <w:tc>
          <w:tcPr>
            <w:tcW w:w="1275" w:type="dxa"/>
            <w:tcBorders>
              <w:top w:val="single" w:sz="4" w:space="0" w:color="auto"/>
              <w:left w:val="single" w:sz="4" w:space="0" w:color="auto"/>
              <w:bottom w:val="single" w:sz="4" w:space="0" w:color="auto"/>
              <w:right w:val="single" w:sz="4" w:space="0" w:color="auto"/>
            </w:tcBorders>
          </w:tcPr>
          <w:p w14:paraId="12202AE4" w14:textId="77777777" w:rsidR="00A13EC6" w:rsidRDefault="00870778">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771A2300"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BD9D5A" w14:textId="77777777" w:rsidR="00A13EC6" w:rsidRDefault="00870778">
            <w:pPr>
              <w:pStyle w:val="TableText"/>
            </w:pPr>
            <w:r>
              <w:t>O</w:t>
            </w:r>
          </w:p>
        </w:tc>
      </w:tr>
      <w:tr w:rsidR="00A13EC6" w14:paraId="75F085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F7D42A"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932D72"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432E41" w14:textId="77777777" w:rsidR="00A13EC6" w:rsidRDefault="00870778">
            <w:pPr>
              <w:pStyle w:val="TableTextWithTabs"/>
            </w:pPr>
            <w:r>
              <w:t>FaceVertexIndices</w:t>
            </w:r>
          </w:p>
        </w:tc>
        <w:tc>
          <w:tcPr>
            <w:tcW w:w="1275" w:type="dxa"/>
            <w:tcBorders>
              <w:top w:val="single" w:sz="4" w:space="0" w:color="auto"/>
              <w:left w:val="single" w:sz="4" w:space="0" w:color="auto"/>
              <w:bottom w:val="single" w:sz="4" w:space="0" w:color="auto"/>
              <w:right w:val="single" w:sz="4" w:space="0" w:color="auto"/>
            </w:tcBorders>
          </w:tcPr>
          <w:p w14:paraId="54524429" w14:textId="77777777" w:rsidR="00A13EC6" w:rsidRDefault="00870778">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730DBCD9"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12B682" w14:textId="77777777" w:rsidR="00A13EC6" w:rsidRDefault="00870778">
            <w:pPr>
              <w:pStyle w:val="TableText"/>
            </w:pPr>
            <w:r>
              <w:t>O</w:t>
            </w:r>
          </w:p>
        </w:tc>
      </w:tr>
      <w:tr w:rsidR="00A13EC6" w14:paraId="5407BAD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749C498" w14:textId="77777777" w:rsidR="00A13EC6" w:rsidRDefault="00870778">
            <w:pPr>
              <w:pStyle w:val="TableText"/>
            </w:pPr>
            <w:r>
              <w:rPr>
                <w:b/>
              </w:rPr>
              <w:t>Conformance Units</w:t>
            </w:r>
          </w:p>
        </w:tc>
      </w:tr>
      <w:tr w:rsidR="00A13EC6" w14:paraId="153322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975F63" w14:textId="77777777" w:rsidR="00A13EC6" w:rsidRDefault="00870778">
            <w:pPr>
              <w:pStyle w:val="TableText"/>
            </w:pPr>
            <w:r>
              <w:t>OUS-TypedSchemas</w:t>
            </w:r>
          </w:p>
        </w:tc>
      </w:tr>
    </w:tbl>
    <w:p w14:paraId="65CF75EC" w14:textId="77777777" w:rsidR="00A13EC6" w:rsidRDefault="00A13EC6">
      <w:pPr>
        <w:pStyle w:val="spacer"/>
      </w:pPr>
    </w:p>
    <w:p w14:paraId="62EBD5CB" w14:textId="77777777" w:rsidR="00A13EC6" w:rsidRDefault="00870778">
      <w:pPr>
        <w:pStyle w:val="Heading2"/>
      </w:pPr>
      <w:bookmarkStart w:id="328" w:name="_Clause_c7_13"/>
      <w:bookmarkStart w:id="329" w:name="_Toc236309279"/>
      <w:r>
        <w:t>UsdGeomCylinderType</w:t>
      </w:r>
      <w:bookmarkEnd w:id="328"/>
      <w:bookmarkEnd w:id="329"/>
    </w:p>
    <w:p w14:paraId="0C75BEA4" w14:textId="77777777" w:rsidR="00A13EC6" w:rsidRDefault="00870778">
      <w:pPr>
        <w:pStyle w:val="PARAGRAPH"/>
      </w:pPr>
      <w:r>
        <w:t>USD Cylinder prim.</w:t>
      </w:r>
    </w:p>
    <w:p w14:paraId="1C1F50A7" w14:textId="3310E7CB" w:rsidR="00A13EC6" w:rsidRDefault="00870778">
      <w:pPr>
        <w:pStyle w:val="TABLE-title"/>
      </w:pPr>
      <w:bookmarkStart w:id="330" w:name="_Tab_c7_13_def"/>
      <w:bookmarkStart w:id="331" w:name="_Toc236309363"/>
      <w:r>
        <w:t xml:space="preserve">Table </w:t>
      </w:r>
      <w:r>
        <w:fldChar w:fldCharType="begin"/>
      </w:r>
      <w:r>
        <w:instrText xml:space="preserve"> SEQ Table \* ARABIC </w:instrText>
      </w:r>
      <w:r>
        <w:fldChar w:fldCharType="separate"/>
      </w:r>
      <w:r w:rsidR="0060055E">
        <w:rPr>
          <w:noProof/>
        </w:rPr>
        <w:t>30</w:t>
      </w:r>
      <w:r>
        <w:fldChar w:fldCharType="end"/>
      </w:r>
      <w:r>
        <w:t xml:space="preserve"> – UsdGeomCylinderType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1FD5B6A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65DD8C"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F13D9D" w14:textId="77777777" w:rsidR="00A13EC6" w:rsidRDefault="00870778">
            <w:pPr>
              <w:pStyle w:val="TableText"/>
            </w:pPr>
            <w:r>
              <w:rPr>
                <w:b/>
              </w:rPr>
              <w:t>Value</w:t>
            </w:r>
          </w:p>
        </w:tc>
      </w:tr>
      <w:tr w:rsidR="00A13EC6" w14:paraId="0F39B02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CE1AC8"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E6683C" w14:textId="77777777" w:rsidR="00A13EC6" w:rsidRDefault="00870778">
            <w:pPr>
              <w:pStyle w:val="TableText"/>
            </w:pPr>
            <w:r>
              <w:t>1:UsdGeomCylinderType</w:t>
            </w:r>
          </w:p>
        </w:tc>
      </w:tr>
      <w:tr w:rsidR="00A13EC6" w14:paraId="33F29E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266570"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30E3ACC" w14:textId="77777777" w:rsidR="00A13EC6" w:rsidRDefault="00870778">
            <w:pPr>
              <w:pStyle w:val="TableText"/>
            </w:pPr>
            <w:r>
              <w:t>False</w:t>
            </w:r>
          </w:p>
        </w:tc>
      </w:tr>
      <w:tr w:rsidR="00A13EC6" w14:paraId="58F7A9C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DB34CF3"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9BF252"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3AC314C"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FEBED9A"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907013E"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76844" w14:textId="77777777" w:rsidR="00A13EC6" w:rsidRDefault="00870778">
            <w:pPr>
              <w:pStyle w:val="TableText"/>
            </w:pPr>
            <w:r>
              <w:rPr>
                <w:b/>
              </w:rPr>
              <w:t>Other</w:t>
            </w:r>
          </w:p>
        </w:tc>
      </w:tr>
      <w:tr w:rsidR="00A13EC6" w14:paraId="1DED76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393686" w14:textId="77777777" w:rsidR="00A13EC6" w:rsidRDefault="00870778">
            <w:pPr>
              <w:pStyle w:val="TableText"/>
            </w:pPr>
            <w:r>
              <w:t>Subtype of the UsdGeomGprimType defined in OPC 10000-5, i.e. inheriting the InstanceDeclarations of that Node.</w:t>
            </w:r>
          </w:p>
        </w:tc>
      </w:tr>
      <w:tr w:rsidR="00A13EC6" w14:paraId="605E71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E78203"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737673"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93C696" w14:textId="77777777" w:rsidR="00A13EC6" w:rsidRDefault="00870778">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513633CC"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76DED1B"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2DF009" w14:textId="77777777" w:rsidR="00A13EC6" w:rsidRDefault="00870778">
            <w:pPr>
              <w:pStyle w:val="TableText"/>
            </w:pPr>
            <w:r>
              <w:t>O</w:t>
            </w:r>
          </w:p>
        </w:tc>
      </w:tr>
      <w:tr w:rsidR="00A13EC6" w14:paraId="0BC6F0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296288"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B5CD4E"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91F144" w14:textId="77777777" w:rsidR="00A13EC6" w:rsidRDefault="00870778">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36E1A5EE"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A76857"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5A9304" w14:textId="77777777" w:rsidR="00A13EC6" w:rsidRDefault="00870778">
            <w:pPr>
              <w:pStyle w:val="TableText"/>
            </w:pPr>
            <w:r>
              <w:t>O</w:t>
            </w:r>
          </w:p>
        </w:tc>
      </w:tr>
      <w:tr w:rsidR="00A13EC6" w14:paraId="435A75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FB7B06"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AB82B9"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C2E27A" w14:textId="77777777" w:rsidR="00A13EC6" w:rsidRDefault="00870778">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4C77321E"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3CA93E6"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98A0B7" w14:textId="77777777" w:rsidR="00A13EC6" w:rsidRDefault="00870778">
            <w:pPr>
              <w:pStyle w:val="TableText"/>
            </w:pPr>
            <w:r>
              <w:t>O</w:t>
            </w:r>
          </w:p>
        </w:tc>
      </w:tr>
      <w:tr w:rsidR="00A13EC6" w14:paraId="1F43BD8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502FBB" w14:textId="77777777" w:rsidR="00A13EC6" w:rsidRDefault="00870778">
            <w:pPr>
              <w:pStyle w:val="TableText"/>
            </w:pPr>
            <w:r>
              <w:rPr>
                <w:b/>
              </w:rPr>
              <w:t>Conformance Units</w:t>
            </w:r>
          </w:p>
        </w:tc>
      </w:tr>
      <w:tr w:rsidR="00A13EC6" w14:paraId="46944E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C9A38F" w14:textId="77777777" w:rsidR="00A13EC6" w:rsidRDefault="00870778">
            <w:pPr>
              <w:pStyle w:val="TableText"/>
            </w:pPr>
            <w:r>
              <w:t>OUS-TypedSchemas</w:t>
            </w:r>
          </w:p>
        </w:tc>
      </w:tr>
    </w:tbl>
    <w:p w14:paraId="4292D078" w14:textId="77777777" w:rsidR="00A13EC6" w:rsidRDefault="00A13EC6">
      <w:pPr>
        <w:pStyle w:val="spacer"/>
      </w:pPr>
    </w:p>
    <w:p w14:paraId="15547000" w14:textId="77777777" w:rsidR="00A13EC6" w:rsidRDefault="00870778">
      <w:pPr>
        <w:pStyle w:val="Heading2"/>
      </w:pPr>
      <w:bookmarkStart w:id="332" w:name="_Clause_c7_14"/>
      <w:bookmarkStart w:id="333" w:name="_Toc236309280"/>
      <w:r>
        <w:t>UsdGeomSphereType</w:t>
      </w:r>
      <w:bookmarkEnd w:id="332"/>
      <w:bookmarkEnd w:id="333"/>
    </w:p>
    <w:p w14:paraId="635972C2" w14:textId="77777777" w:rsidR="00A13EC6" w:rsidRDefault="00870778">
      <w:pPr>
        <w:pStyle w:val="PARAGRAPH"/>
      </w:pPr>
      <w:r>
        <w:t>USD Sphere prim.</w:t>
      </w:r>
    </w:p>
    <w:p w14:paraId="7994769B" w14:textId="1F068225" w:rsidR="00A13EC6" w:rsidRDefault="00870778">
      <w:pPr>
        <w:pStyle w:val="TABLE-title"/>
      </w:pPr>
      <w:bookmarkStart w:id="334" w:name="_Tab_c7_14_def"/>
      <w:bookmarkStart w:id="335" w:name="_Toc236309364"/>
      <w:r>
        <w:t xml:space="preserve">Table </w:t>
      </w:r>
      <w:r>
        <w:fldChar w:fldCharType="begin"/>
      </w:r>
      <w:r>
        <w:instrText xml:space="preserve"> SEQ Table \* ARABIC </w:instrText>
      </w:r>
      <w:r>
        <w:fldChar w:fldCharType="separate"/>
      </w:r>
      <w:r w:rsidR="0060055E">
        <w:rPr>
          <w:noProof/>
        </w:rPr>
        <w:t>31</w:t>
      </w:r>
      <w:r>
        <w:fldChar w:fldCharType="end"/>
      </w:r>
      <w:r>
        <w:t xml:space="preserve"> – UsdGeomSphereType definition</w:t>
      </w:r>
      <w:bookmarkEnd w:id="334"/>
      <w:bookmarkEnd w:id="3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17C31A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71B5C"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301666B" w14:textId="77777777" w:rsidR="00A13EC6" w:rsidRDefault="00870778">
            <w:pPr>
              <w:pStyle w:val="TableText"/>
            </w:pPr>
            <w:r>
              <w:rPr>
                <w:b/>
              </w:rPr>
              <w:t>Value</w:t>
            </w:r>
          </w:p>
        </w:tc>
      </w:tr>
      <w:tr w:rsidR="00A13EC6" w14:paraId="3416A01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2DA5FC1"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984EDE" w14:textId="77777777" w:rsidR="00A13EC6" w:rsidRDefault="00870778">
            <w:pPr>
              <w:pStyle w:val="TableText"/>
            </w:pPr>
            <w:r>
              <w:t>1:UsdGeomSphereType</w:t>
            </w:r>
          </w:p>
        </w:tc>
      </w:tr>
      <w:tr w:rsidR="00A13EC6" w14:paraId="326AE9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8A5E3"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DD0E841" w14:textId="77777777" w:rsidR="00A13EC6" w:rsidRDefault="00870778">
            <w:pPr>
              <w:pStyle w:val="TableText"/>
            </w:pPr>
            <w:r>
              <w:t>False</w:t>
            </w:r>
          </w:p>
        </w:tc>
      </w:tr>
      <w:tr w:rsidR="00A13EC6" w14:paraId="52419E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A9DA4B5"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C48BA6"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B2E1541"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F2300F"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2A9A4B"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46E3059" w14:textId="77777777" w:rsidR="00A13EC6" w:rsidRDefault="00870778">
            <w:pPr>
              <w:pStyle w:val="TableText"/>
            </w:pPr>
            <w:r>
              <w:rPr>
                <w:b/>
              </w:rPr>
              <w:t>Other</w:t>
            </w:r>
          </w:p>
        </w:tc>
      </w:tr>
      <w:tr w:rsidR="00A13EC6" w14:paraId="57092D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7C8BBA" w14:textId="77777777" w:rsidR="00A13EC6" w:rsidRDefault="00870778">
            <w:pPr>
              <w:pStyle w:val="TableText"/>
            </w:pPr>
            <w:r>
              <w:t>Subtype of the UsdGeomGprimType defined in OPC 10000-5, i.e. inheriting the InstanceDeclarations of that Node.</w:t>
            </w:r>
          </w:p>
        </w:tc>
      </w:tr>
      <w:tr w:rsidR="00A13EC6" w14:paraId="48802B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16B938"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CC50B8"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415F3D" w14:textId="77777777" w:rsidR="00A13EC6" w:rsidRDefault="00870778">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1BEF6A13"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AC521B6"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AB0F8C" w14:textId="77777777" w:rsidR="00A13EC6" w:rsidRDefault="00870778">
            <w:pPr>
              <w:pStyle w:val="TableText"/>
            </w:pPr>
            <w:r>
              <w:t>O</w:t>
            </w:r>
          </w:p>
        </w:tc>
      </w:tr>
      <w:tr w:rsidR="00A13EC6" w14:paraId="36B7201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1E1FCE" w14:textId="77777777" w:rsidR="00A13EC6" w:rsidRDefault="00870778">
            <w:pPr>
              <w:pStyle w:val="TableText"/>
            </w:pPr>
            <w:r>
              <w:rPr>
                <w:b/>
              </w:rPr>
              <w:t>Conformance Units</w:t>
            </w:r>
          </w:p>
        </w:tc>
      </w:tr>
      <w:tr w:rsidR="00A13EC6" w14:paraId="6411C7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56EEBE" w14:textId="77777777" w:rsidR="00A13EC6" w:rsidRDefault="00870778">
            <w:pPr>
              <w:pStyle w:val="TableText"/>
            </w:pPr>
            <w:r>
              <w:t>OUS-TypedSchemas</w:t>
            </w:r>
          </w:p>
        </w:tc>
      </w:tr>
    </w:tbl>
    <w:p w14:paraId="191CFA6B" w14:textId="77777777" w:rsidR="00A13EC6" w:rsidRDefault="00A13EC6">
      <w:pPr>
        <w:pStyle w:val="spacer"/>
      </w:pPr>
    </w:p>
    <w:p w14:paraId="07BF8F79" w14:textId="77777777" w:rsidR="00A13EC6" w:rsidRDefault="00870778">
      <w:pPr>
        <w:pStyle w:val="Heading2"/>
      </w:pPr>
      <w:bookmarkStart w:id="336" w:name="_Clause_c7_15"/>
      <w:bookmarkStart w:id="337" w:name="_Toc236309281"/>
      <w:r>
        <w:t>UsdGeomCubeType</w:t>
      </w:r>
      <w:bookmarkEnd w:id="336"/>
      <w:bookmarkEnd w:id="337"/>
    </w:p>
    <w:p w14:paraId="5AEFDC10" w14:textId="77777777" w:rsidR="00A13EC6" w:rsidRDefault="00870778">
      <w:pPr>
        <w:pStyle w:val="PARAGRAPH"/>
      </w:pPr>
      <w:r>
        <w:t>USD Cube prim.</w:t>
      </w:r>
    </w:p>
    <w:p w14:paraId="3EDA3A1D" w14:textId="62ECE279" w:rsidR="00A13EC6" w:rsidRDefault="00870778">
      <w:pPr>
        <w:pStyle w:val="TABLE-title"/>
      </w:pPr>
      <w:bookmarkStart w:id="338" w:name="_Tab_c7_15_def"/>
      <w:bookmarkStart w:id="339" w:name="_Toc236309365"/>
      <w:r>
        <w:lastRenderedPageBreak/>
        <w:t xml:space="preserve">Table </w:t>
      </w:r>
      <w:r>
        <w:fldChar w:fldCharType="begin"/>
      </w:r>
      <w:r>
        <w:instrText xml:space="preserve"> SEQ Table \* ARABIC </w:instrText>
      </w:r>
      <w:r>
        <w:fldChar w:fldCharType="separate"/>
      </w:r>
      <w:r w:rsidR="0060055E">
        <w:rPr>
          <w:noProof/>
        </w:rPr>
        <w:t>32</w:t>
      </w:r>
      <w:r>
        <w:fldChar w:fldCharType="end"/>
      </w:r>
      <w:r>
        <w:t xml:space="preserve"> – UsdGeomCubeType definition</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4DB804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F43E61"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09F2E5" w14:textId="77777777" w:rsidR="00A13EC6" w:rsidRDefault="00870778">
            <w:pPr>
              <w:pStyle w:val="TableText"/>
            </w:pPr>
            <w:r>
              <w:rPr>
                <w:b/>
              </w:rPr>
              <w:t>Value</w:t>
            </w:r>
          </w:p>
        </w:tc>
      </w:tr>
      <w:tr w:rsidR="00A13EC6" w14:paraId="1F00D9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7A48141"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CFF738D" w14:textId="77777777" w:rsidR="00A13EC6" w:rsidRDefault="00870778">
            <w:pPr>
              <w:pStyle w:val="TableText"/>
            </w:pPr>
            <w:r>
              <w:t>1:UsdGeomCubeType</w:t>
            </w:r>
          </w:p>
        </w:tc>
      </w:tr>
      <w:tr w:rsidR="00A13EC6" w14:paraId="1A3FC8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FA969"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E331F2C" w14:textId="77777777" w:rsidR="00A13EC6" w:rsidRDefault="00870778">
            <w:pPr>
              <w:pStyle w:val="TableText"/>
            </w:pPr>
            <w:r>
              <w:t>False</w:t>
            </w:r>
          </w:p>
        </w:tc>
      </w:tr>
      <w:tr w:rsidR="00A13EC6" w14:paraId="749AD33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C0B31AB"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7D283D"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7D9211"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C594AD9"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995B46"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E4F55C8" w14:textId="77777777" w:rsidR="00A13EC6" w:rsidRDefault="00870778">
            <w:pPr>
              <w:pStyle w:val="TableText"/>
            </w:pPr>
            <w:r>
              <w:rPr>
                <w:b/>
              </w:rPr>
              <w:t>Other</w:t>
            </w:r>
          </w:p>
        </w:tc>
      </w:tr>
      <w:tr w:rsidR="00A13EC6" w14:paraId="36EFF6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A4CA40" w14:textId="77777777" w:rsidR="00A13EC6" w:rsidRDefault="00870778">
            <w:pPr>
              <w:pStyle w:val="TableText"/>
            </w:pPr>
            <w:r>
              <w:t>Subtype of the UsdGeomGprimType defined in OPC 10000-5, i.e. inheriting the InstanceDeclarations of that Node.</w:t>
            </w:r>
          </w:p>
        </w:tc>
      </w:tr>
      <w:tr w:rsidR="00A13EC6" w14:paraId="4BFD77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C32E94"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DEB9A3"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845BD6" w14:textId="77777777" w:rsidR="00A13EC6" w:rsidRDefault="00870778">
            <w:pPr>
              <w:pStyle w:val="TableTextWithTabs"/>
            </w:pPr>
            <w:r>
              <w:t>Size</w:t>
            </w:r>
          </w:p>
        </w:tc>
        <w:tc>
          <w:tcPr>
            <w:tcW w:w="1275" w:type="dxa"/>
            <w:tcBorders>
              <w:top w:val="single" w:sz="4" w:space="0" w:color="auto"/>
              <w:left w:val="single" w:sz="4" w:space="0" w:color="auto"/>
              <w:bottom w:val="single" w:sz="4" w:space="0" w:color="auto"/>
              <w:right w:val="single" w:sz="4" w:space="0" w:color="auto"/>
            </w:tcBorders>
          </w:tcPr>
          <w:p w14:paraId="2FC3EE5F"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A9C6CE2"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09E0AF" w14:textId="77777777" w:rsidR="00A13EC6" w:rsidRDefault="00870778">
            <w:pPr>
              <w:pStyle w:val="TableText"/>
            </w:pPr>
            <w:r>
              <w:t>O</w:t>
            </w:r>
          </w:p>
        </w:tc>
      </w:tr>
      <w:tr w:rsidR="00A13EC6" w14:paraId="0EF9C33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5DCB432" w14:textId="77777777" w:rsidR="00A13EC6" w:rsidRDefault="00870778">
            <w:pPr>
              <w:pStyle w:val="TableText"/>
            </w:pPr>
            <w:r>
              <w:rPr>
                <w:b/>
              </w:rPr>
              <w:t>Conformance Units</w:t>
            </w:r>
          </w:p>
        </w:tc>
      </w:tr>
      <w:tr w:rsidR="00A13EC6" w14:paraId="1BDC9C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C2379F" w14:textId="77777777" w:rsidR="00A13EC6" w:rsidRDefault="00870778">
            <w:pPr>
              <w:pStyle w:val="TableText"/>
            </w:pPr>
            <w:r>
              <w:t>OUS-TypedSchemas</w:t>
            </w:r>
          </w:p>
        </w:tc>
      </w:tr>
    </w:tbl>
    <w:p w14:paraId="795FC315" w14:textId="77777777" w:rsidR="00A13EC6" w:rsidRDefault="00A13EC6">
      <w:pPr>
        <w:pStyle w:val="spacer"/>
      </w:pPr>
    </w:p>
    <w:p w14:paraId="69CBF5F0" w14:textId="77777777" w:rsidR="00A13EC6" w:rsidRDefault="00870778">
      <w:pPr>
        <w:pStyle w:val="Heading2"/>
      </w:pPr>
      <w:bookmarkStart w:id="340" w:name="_Clause_c7_16"/>
      <w:bookmarkStart w:id="341" w:name="_Toc236309282"/>
      <w:r>
        <w:t>UsdGeomConeType</w:t>
      </w:r>
      <w:bookmarkEnd w:id="340"/>
      <w:bookmarkEnd w:id="341"/>
    </w:p>
    <w:p w14:paraId="50A6D506" w14:textId="77777777" w:rsidR="00A13EC6" w:rsidRDefault="00870778">
      <w:pPr>
        <w:pStyle w:val="PARAGRAPH"/>
      </w:pPr>
      <w:r>
        <w:t>USD Cone prim.</w:t>
      </w:r>
    </w:p>
    <w:p w14:paraId="2B47230B" w14:textId="3651229D" w:rsidR="00A13EC6" w:rsidRDefault="00870778">
      <w:pPr>
        <w:pStyle w:val="TABLE-title"/>
      </w:pPr>
      <w:bookmarkStart w:id="342" w:name="_Tab_c7_16_def"/>
      <w:bookmarkStart w:id="343" w:name="_Toc236309366"/>
      <w:r>
        <w:t xml:space="preserve">Table </w:t>
      </w:r>
      <w:r>
        <w:fldChar w:fldCharType="begin"/>
      </w:r>
      <w:r>
        <w:instrText xml:space="preserve"> SEQ Table \* ARABIC </w:instrText>
      </w:r>
      <w:r>
        <w:fldChar w:fldCharType="separate"/>
      </w:r>
      <w:r w:rsidR="0060055E">
        <w:rPr>
          <w:noProof/>
        </w:rPr>
        <w:t>33</w:t>
      </w:r>
      <w:r>
        <w:fldChar w:fldCharType="end"/>
      </w:r>
      <w:r>
        <w:t xml:space="preserve"> – UsdGeomConeType definition</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0C883E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3182AFF"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3655D9" w14:textId="77777777" w:rsidR="00A13EC6" w:rsidRDefault="00870778">
            <w:pPr>
              <w:pStyle w:val="TableText"/>
            </w:pPr>
            <w:r>
              <w:rPr>
                <w:b/>
              </w:rPr>
              <w:t>Value</w:t>
            </w:r>
          </w:p>
        </w:tc>
      </w:tr>
      <w:tr w:rsidR="00A13EC6" w14:paraId="4F6295E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C5FDBE"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A4411D" w14:textId="77777777" w:rsidR="00A13EC6" w:rsidRDefault="00870778">
            <w:pPr>
              <w:pStyle w:val="TableText"/>
            </w:pPr>
            <w:r>
              <w:t>1:UsdGeomConeType</w:t>
            </w:r>
          </w:p>
        </w:tc>
      </w:tr>
      <w:tr w:rsidR="00A13EC6" w14:paraId="1F99FC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1DAABE"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12BFD1C" w14:textId="77777777" w:rsidR="00A13EC6" w:rsidRDefault="00870778">
            <w:pPr>
              <w:pStyle w:val="TableText"/>
            </w:pPr>
            <w:r>
              <w:t>False</w:t>
            </w:r>
          </w:p>
        </w:tc>
      </w:tr>
      <w:tr w:rsidR="00A13EC6" w14:paraId="0BCBA4E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89F80D"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FDFBA3"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EAB923A"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7159823"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7A1AC1"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161461E" w14:textId="77777777" w:rsidR="00A13EC6" w:rsidRDefault="00870778">
            <w:pPr>
              <w:pStyle w:val="TableText"/>
            </w:pPr>
            <w:r>
              <w:rPr>
                <w:b/>
              </w:rPr>
              <w:t>Other</w:t>
            </w:r>
          </w:p>
        </w:tc>
      </w:tr>
      <w:tr w:rsidR="00A13EC6" w14:paraId="4E3D35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80CCCA" w14:textId="77777777" w:rsidR="00A13EC6" w:rsidRDefault="00870778">
            <w:pPr>
              <w:pStyle w:val="TableText"/>
            </w:pPr>
            <w:r>
              <w:t>Subtype of the UsdGeomGprimType defined in OPC 10000-5, i.e. inheriting the InstanceDeclarations of that Node.</w:t>
            </w:r>
          </w:p>
        </w:tc>
      </w:tr>
      <w:tr w:rsidR="00A13EC6" w14:paraId="691B9E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2E65CB"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03D565"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1E4374" w14:textId="77777777" w:rsidR="00A13EC6" w:rsidRDefault="00870778">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320EA916"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7972B4"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3248B3" w14:textId="77777777" w:rsidR="00A13EC6" w:rsidRDefault="00870778">
            <w:pPr>
              <w:pStyle w:val="TableText"/>
            </w:pPr>
            <w:r>
              <w:t>O</w:t>
            </w:r>
          </w:p>
        </w:tc>
      </w:tr>
      <w:tr w:rsidR="00A13EC6" w14:paraId="185565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957878"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3B74C6"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FBC053" w14:textId="77777777" w:rsidR="00A13EC6" w:rsidRDefault="00870778">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240DF550"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688CAA4"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D2C17C" w14:textId="77777777" w:rsidR="00A13EC6" w:rsidRDefault="00870778">
            <w:pPr>
              <w:pStyle w:val="TableText"/>
            </w:pPr>
            <w:r>
              <w:t>O</w:t>
            </w:r>
          </w:p>
        </w:tc>
      </w:tr>
      <w:tr w:rsidR="00A13EC6" w14:paraId="375588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277739"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159AFA"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E7376B" w14:textId="77777777" w:rsidR="00A13EC6" w:rsidRDefault="00870778">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6445F277"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A739CF7"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59927C" w14:textId="77777777" w:rsidR="00A13EC6" w:rsidRDefault="00870778">
            <w:pPr>
              <w:pStyle w:val="TableText"/>
            </w:pPr>
            <w:r>
              <w:t>O</w:t>
            </w:r>
          </w:p>
        </w:tc>
      </w:tr>
      <w:tr w:rsidR="00A13EC6" w14:paraId="3F3923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75B9392" w14:textId="77777777" w:rsidR="00A13EC6" w:rsidRDefault="00870778">
            <w:pPr>
              <w:pStyle w:val="TableText"/>
            </w:pPr>
            <w:r>
              <w:rPr>
                <w:b/>
              </w:rPr>
              <w:t>Conformance Units</w:t>
            </w:r>
          </w:p>
        </w:tc>
      </w:tr>
      <w:tr w:rsidR="00A13EC6" w14:paraId="5F58F3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11E3B3" w14:textId="77777777" w:rsidR="00A13EC6" w:rsidRDefault="00870778">
            <w:pPr>
              <w:pStyle w:val="TableText"/>
            </w:pPr>
            <w:r>
              <w:t>OUS-TypedSchemas</w:t>
            </w:r>
          </w:p>
        </w:tc>
      </w:tr>
    </w:tbl>
    <w:p w14:paraId="72784140" w14:textId="77777777" w:rsidR="00A13EC6" w:rsidRDefault="00A13EC6">
      <w:pPr>
        <w:pStyle w:val="spacer"/>
      </w:pPr>
    </w:p>
    <w:p w14:paraId="0A6C2924" w14:textId="77777777" w:rsidR="00A13EC6" w:rsidRDefault="00870778">
      <w:pPr>
        <w:pStyle w:val="Heading2"/>
      </w:pPr>
      <w:bookmarkStart w:id="344" w:name="_Clause_c7_17"/>
      <w:bookmarkStart w:id="345" w:name="_Toc236309283"/>
      <w:r>
        <w:t>UsdGeomCapsuleType</w:t>
      </w:r>
      <w:bookmarkEnd w:id="344"/>
      <w:bookmarkEnd w:id="345"/>
    </w:p>
    <w:p w14:paraId="72730B57" w14:textId="77777777" w:rsidR="00A13EC6" w:rsidRDefault="00870778">
      <w:pPr>
        <w:pStyle w:val="PARAGRAPH"/>
      </w:pPr>
      <w:r>
        <w:t>USD Capsule prim.</w:t>
      </w:r>
    </w:p>
    <w:p w14:paraId="4286EA76" w14:textId="0C08D500" w:rsidR="00A13EC6" w:rsidRDefault="00870778">
      <w:pPr>
        <w:pStyle w:val="TABLE-title"/>
      </w:pPr>
      <w:bookmarkStart w:id="346" w:name="_Tab_c7_17_def"/>
      <w:bookmarkStart w:id="347" w:name="_Toc236309367"/>
      <w:r>
        <w:t xml:space="preserve">Table </w:t>
      </w:r>
      <w:r>
        <w:fldChar w:fldCharType="begin"/>
      </w:r>
      <w:r>
        <w:instrText xml:space="preserve"> SEQ Table \* ARABIC </w:instrText>
      </w:r>
      <w:r>
        <w:fldChar w:fldCharType="separate"/>
      </w:r>
      <w:r w:rsidR="0060055E">
        <w:rPr>
          <w:noProof/>
        </w:rPr>
        <w:t>34</w:t>
      </w:r>
      <w:r>
        <w:fldChar w:fldCharType="end"/>
      </w:r>
      <w:r>
        <w:t xml:space="preserve"> – UsdGeomCapsuleType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3D21114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CDD9366"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6C846C" w14:textId="77777777" w:rsidR="00A13EC6" w:rsidRDefault="00870778">
            <w:pPr>
              <w:pStyle w:val="TableText"/>
            </w:pPr>
            <w:r>
              <w:rPr>
                <w:b/>
              </w:rPr>
              <w:t>Value</w:t>
            </w:r>
          </w:p>
        </w:tc>
      </w:tr>
      <w:tr w:rsidR="00A13EC6" w14:paraId="30F5059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1B0BB"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05D625" w14:textId="77777777" w:rsidR="00A13EC6" w:rsidRDefault="00870778">
            <w:pPr>
              <w:pStyle w:val="TableText"/>
            </w:pPr>
            <w:r>
              <w:t>1:UsdGeomCapsuleType</w:t>
            </w:r>
          </w:p>
        </w:tc>
      </w:tr>
      <w:tr w:rsidR="00A13EC6" w14:paraId="28D31B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E5060B"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259BB3" w14:textId="77777777" w:rsidR="00A13EC6" w:rsidRDefault="00870778">
            <w:pPr>
              <w:pStyle w:val="TableText"/>
            </w:pPr>
            <w:r>
              <w:t>False</w:t>
            </w:r>
          </w:p>
        </w:tc>
      </w:tr>
      <w:tr w:rsidR="00A13EC6" w14:paraId="5A9127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DAEE5B"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F6FFB5"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BCBD1C"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AFCCD7"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521CB6"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244C55" w14:textId="77777777" w:rsidR="00A13EC6" w:rsidRDefault="00870778">
            <w:pPr>
              <w:pStyle w:val="TableText"/>
            </w:pPr>
            <w:r>
              <w:rPr>
                <w:b/>
              </w:rPr>
              <w:t>Other</w:t>
            </w:r>
          </w:p>
        </w:tc>
      </w:tr>
      <w:tr w:rsidR="00A13EC6" w14:paraId="60A6B0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9322B2" w14:textId="77777777" w:rsidR="00A13EC6" w:rsidRDefault="00870778">
            <w:pPr>
              <w:pStyle w:val="TableText"/>
            </w:pPr>
            <w:r>
              <w:t>Subtype of the UsdGeomGprimType defined in OPC 10000-5, i.e. inheriting the InstanceDeclarations of that Node.</w:t>
            </w:r>
          </w:p>
        </w:tc>
      </w:tr>
      <w:tr w:rsidR="00A13EC6" w14:paraId="79BC75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CA198F"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43815A"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C64404" w14:textId="77777777" w:rsidR="00A13EC6" w:rsidRDefault="00870778">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762C43FD"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B392864"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CF31F5" w14:textId="77777777" w:rsidR="00A13EC6" w:rsidRDefault="00870778">
            <w:pPr>
              <w:pStyle w:val="TableText"/>
            </w:pPr>
            <w:r>
              <w:t>O</w:t>
            </w:r>
          </w:p>
        </w:tc>
      </w:tr>
      <w:tr w:rsidR="00A13EC6" w14:paraId="246F55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F83025"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5BD2E2"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B600F7" w14:textId="77777777" w:rsidR="00A13EC6" w:rsidRDefault="00870778">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574FEDE7"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0669F98"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055A8A" w14:textId="77777777" w:rsidR="00A13EC6" w:rsidRDefault="00870778">
            <w:pPr>
              <w:pStyle w:val="TableText"/>
            </w:pPr>
            <w:r>
              <w:t>O</w:t>
            </w:r>
          </w:p>
        </w:tc>
      </w:tr>
      <w:tr w:rsidR="00A13EC6" w14:paraId="691119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31A79C"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F7FE03"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D899FA" w14:textId="77777777" w:rsidR="00A13EC6" w:rsidRDefault="00870778">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3D97B9FA"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00C68178"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617D4F" w14:textId="77777777" w:rsidR="00A13EC6" w:rsidRDefault="00870778">
            <w:pPr>
              <w:pStyle w:val="TableText"/>
            </w:pPr>
            <w:r>
              <w:t>O</w:t>
            </w:r>
          </w:p>
        </w:tc>
      </w:tr>
      <w:tr w:rsidR="00A13EC6" w14:paraId="12571C3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136002" w14:textId="77777777" w:rsidR="00A13EC6" w:rsidRDefault="00870778">
            <w:pPr>
              <w:pStyle w:val="TableText"/>
            </w:pPr>
            <w:r>
              <w:rPr>
                <w:b/>
              </w:rPr>
              <w:t>Conformance Units</w:t>
            </w:r>
          </w:p>
        </w:tc>
      </w:tr>
      <w:tr w:rsidR="00A13EC6" w14:paraId="34AE4C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E274F9" w14:textId="77777777" w:rsidR="00A13EC6" w:rsidRDefault="00870778">
            <w:pPr>
              <w:pStyle w:val="TableText"/>
            </w:pPr>
            <w:r>
              <w:t>OUS-TypedSchemas</w:t>
            </w:r>
          </w:p>
        </w:tc>
      </w:tr>
    </w:tbl>
    <w:p w14:paraId="1DAB2F09" w14:textId="77777777" w:rsidR="00A13EC6" w:rsidRDefault="00A13EC6">
      <w:pPr>
        <w:pStyle w:val="spacer"/>
      </w:pPr>
    </w:p>
    <w:p w14:paraId="4B3823B7" w14:textId="77777777" w:rsidR="00A13EC6" w:rsidRDefault="00870778">
      <w:pPr>
        <w:pStyle w:val="Heading2"/>
      </w:pPr>
      <w:bookmarkStart w:id="348" w:name="_Clause_c7_18"/>
      <w:bookmarkStart w:id="349" w:name="_Toc236309284"/>
      <w:r>
        <w:t>UsdShadeMaterialType</w:t>
      </w:r>
      <w:bookmarkEnd w:id="348"/>
      <w:bookmarkEnd w:id="349"/>
    </w:p>
    <w:p w14:paraId="43BF0D34" w14:textId="77777777" w:rsidR="00A13EC6" w:rsidRDefault="00870778">
      <w:pPr>
        <w:pStyle w:val="PARAGRAPH"/>
      </w:pPr>
      <w:r>
        <w:t>USD Shade material prim hook.</w:t>
      </w:r>
    </w:p>
    <w:p w14:paraId="136A690C" w14:textId="499C66B4" w:rsidR="00A13EC6" w:rsidRDefault="00870778">
      <w:pPr>
        <w:pStyle w:val="TABLE-title"/>
      </w:pPr>
      <w:bookmarkStart w:id="350" w:name="_Tab_c7_18_def"/>
      <w:bookmarkStart w:id="351" w:name="_Toc236309368"/>
      <w:r>
        <w:lastRenderedPageBreak/>
        <w:t xml:space="preserve">Table </w:t>
      </w:r>
      <w:r>
        <w:fldChar w:fldCharType="begin"/>
      </w:r>
      <w:r>
        <w:instrText xml:space="preserve"> SEQ Table \* ARABIC </w:instrText>
      </w:r>
      <w:r>
        <w:fldChar w:fldCharType="separate"/>
      </w:r>
      <w:r w:rsidR="0060055E">
        <w:rPr>
          <w:noProof/>
        </w:rPr>
        <w:t>35</w:t>
      </w:r>
      <w:r>
        <w:fldChar w:fldCharType="end"/>
      </w:r>
      <w:r>
        <w:t xml:space="preserve"> – UsdShadeMaterialType definition</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479F76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4CAD13"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C98A930" w14:textId="77777777" w:rsidR="00A13EC6" w:rsidRDefault="00870778">
            <w:pPr>
              <w:pStyle w:val="TableText"/>
            </w:pPr>
            <w:r>
              <w:rPr>
                <w:b/>
              </w:rPr>
              <w:t>Value</w:t>
            </w:r>
          </w:p>
        </w:tc>
      </w:tr>
      <w:tr w:rsidR="00A13EC6" w14:paraId="4CC276D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BA01A15"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1585FF" w14:textId="77777777" w:rsidR="00A13EC6" w:rsidRDefault="00870778">
            <w:pPr>
              <w:pStyle w:val="TableText"/>
            </w:pPr>
            <w:r>
              <w:t>1:UsdShadeMaterialType</w:t>
            </w:r>
          </w:p>
        </w:tc>
      </w:tr>
      <w:tr w:rsidR="00A13EC6" w14:paraId="6DA3BC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559222"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CD40A80" w14:textId="77777777" w:rsidR="00A13EC6" w:rsidRDefault="00870778">
            <w:pPr>
              <w:pStyle w:val="TableText"/>
            </w:pPr>
            <w:r>
              <w:t>False</w:t>
            </w:r>
          </w:p>
        </w:tc>
      </w:tr>
      <w:tr w:rsidR="00A13EC6" w14:paraId="176D09F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8DBD8A"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AD273C"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C6E2F0"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FD0F97"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4C151C"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D29363" w14:textId="77777777" w:rsidR="00A13EC6" w:rsidRDefault="00870778">
            <w:pPr>
              <w:pStyle w:val="TableText"/>
            </w:pPr>
            <w:r>
              <w:rPr>
                <w:b/>
              </w:rPr>
              <w:t>Other</w:t>
            </w:r>
          </w:p>
        </w:tc>
      </w:tr>
      <w:tr w:rsidR="00A13EC6" w14:paraId="24FACF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25249F" w14:textId="77777777" w:rsidR="00A13EC6" w:rsidRDefault="00870778">
            <w:pPr>
              <w:pStyle w:val="TableText"/>
            </w:pPr>
            <w:r>
              <w:t>Subtype of the UsdTypedType defined in OPC 10000-5, i.e. inheriting the InstanceDeclarations of that Node.</w:t>
            </w:r>
          </w:p>
        </w:tc>
      </w:tr>
      <w:tr w:rsidR="00A13EC6" w14:paraId="47E0F2C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F00AF3" w14:textId="77777777" w:rsidR="00A13EC6" w:rsidRDefault="00870778">
            <w:pPr>
              <w:pStyle w:val="TableText"/>
            </w:pPr>
            <w:r>
              <w:rPr>
                <w:b/>
              </w:rPr>
              <w:t>Conformance Units</w:t>
            </w:r>
          </w:p>
        </w:tc>
      </w:tr>
      <w:tr w:rsidR="00A13EC6" w14:paraId="622B47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CEA8B7" w14:textId="77777777" w:rsidR="00A13EC6" w:rsidRDefault="00870778">
            <w:pPr>
              <w:pStyle w:val="TableText"/>
            </w:pPr>
            <w:r>
              <w:t>OUS-TypedSchemas</w:t>
            </w:r>
          </w:p>
        </w:tc>
      </w:tr>
    </w:tbl>
    <w:p w14:paraId="31741C74" w14:textId="77777777" w:rsidR="00A13EC6" w:rsidRDefault="00A13EC6">
      <w:pPr>
        <w:pStyle w:val="spacer"/>
      </w:pPr>
    </w:p>
    <w:p w14:paraId="4E746C8D" w14:textId="77777777" w:rsidR="00A13EC6" w:rsidRDefault="00870778">
      <w:pPr>
        <w:pStyle w:val="Heading2"/>
      </w:pPr>
      <w:bookmarkStart w:id="352" w:name="_Clause_c7_19"/>
      <w:bookmarkStart w:id="353" w:name="_Toc236309285"/>
      <w:r>
        <w:t>UsdShadeShaderType</w:t>
      </w:r>
      <w:bookmarkEnd w:id="352"/>
      <w:bookmarkEnd w:id="353"/>
    </w:p>
    <w:p w14:paraId="637531F7" w14:textId="77777777" w:rsidR="00A13EC6" w:rsidRDefault="00870778">
      <w:pPr>
        <w:pStyle w:val="PARAGRAPH"/>
      </w:pPr>
      <w:r>
        <w:t>USD Shade shader prim hook.</w:t>
      </w:r>
    </w:p>
    <w:p w14:paraId="220ABB48" w14:textId="128F216C" w:rsidR="00A13EC6" w:rsidRDefault="00870778">
      <w:pPr>
        <w:pStyle w:val="TABLE-title"/>
      </w:pPr>
      <w:bookmarkStart w:id="354" w:name="_Tab_c7_19_def"/>
      <w:bookmarkStart w:id="355" w:name="_Toc236309369"/>
      <w:r>
        <w:t xml:space="preserve">Table </w:t>
      </w:r>
      <w:r>
        <w:fldChar w:fldCharType="begin"/>
      </w:r>
      <w:r>
        <w:instrText xml:space="preserve"> SEQ Table \* ARABIC </w:instrText>
      </w:r>
      <w:r>
        <w:fldChar w:fldCharType="separate"/>
      </w:r>
      <w:r w:rsidR="0060055E">
        <w:rPr>
          <w:noProof/>
        </w:rPr>
        <w:t>36</w:t>
      </w:r>
      <w:r>
        <w:fldChar w:fldCharType="end"/>
      </w:r>
      <w:r>
        <w:t xml:space="preserve"> – UsdShadeShaderType definition</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23747DA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BF77E0"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668121" w14:textId="77777777" w:rsidR="00A13EC6" w:rsidRDefault="00870778">
            <w:pPr>
              <w:pStyle w:val="TableText"/>
            </w:pPr>
            <w:r>
              <w:rPr>
                <w:b/>
              </w:rPr>
              <w:t>Value</w:t>
            </w:r>
          </w:p>
        </w:tc>
      </w:tr>
      <w:tr w:rsidR="00A13EC6" w14:paraId="5661B2F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05E92E"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8CF5E4E" w14:textId="77777777" w:rsidR="00A13EC6" w:rsidRDefault="00870778">
            <w:pPr>
              <w:pStyle w:val="TableText"/>
            </w:pPr>
            <w:r>
              <w:t>1:UsdShadeShaderType</w:t>
            </w:r>
          </w:p>
        </w:tc>
      </w:tr>
      <w:tr w:rsidR="00A13EC6" w14:paraId="22D76C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1ADB3B"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59672A" w14:textId="77777777" w:rsidR="00A13EC6" w:rsidRDefault="00870778">
            <w:pPr>
              <w:pStyle w:val="TableText"/>
            </w:pPr>
            <w:r>
              <w:t>False</w:t>
            </w:r>
          </w:p>
        </w:tc>
      </w:tr>
      <w:tr w:rsidR="00A13EC6" w14:paraId="0B327B7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5C1ED5"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21799FD"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E7B32C3"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5730FD"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6FF450E"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09208C" w14:textId="77777777" w:rsidR="00A13EC6" w:rsidRDefault="00870778">
            <w:pPr>
              <w:pStyle w:val="TableText"/>
            </w:pPr>
            <w:r>
              <w:rPr>
                <w:b/>
              </w:rPr>
              <w:t>Other</w:t>
            </w:r>
          </w:p>
        </w:tc>
      </w:tr>
      <w:tr w:rsidR="00A13EC6" w14:paraId="35E88E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B67D10" w14:textId="77777777" w:rsidR="00A13EC6" w:rsidRDefault="00870778">
            <w:pPr>
              <w:pStyle w:val="TableText"/>
            </w:pPr>
            <w:r>
              <w:t>Subtype of the UsdTypedType defined in OPC 10000-5, i.e. inheriting the InstanceDeclarations of that Node.</w:t>
            </w:r>
          </w:p>
        </w:tc>
      </w:tr>
      <w:tr w:rsidR="00A13EC6" w14:paraId="1CFA47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B28D59"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E5510C"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62F84E" w14:textId="77777777" w:rsidR="00A13EC6" w:rsidRDefault="00870778">
            <w:pPr>
              <w:pStyle w:val="TableTextWithTabs"/>
            </w:pPr>
            <w:r>
              <w:t>Info_Id</w:t>
            </w:r>
          </w:p>
        </w:tc>
        <w:tc>
          <w:tcPr>
            <w:tcW w:w="1275" w:type="dxa"/>
            <w:tcBorders>
              <w:top w:val="single" w:sz="4" w:space="0" w:color="auto"/>
              <w:left w:val="single" w:sz="4" w:space="0" w:color="auto"/>
              <w:bottom w:val="single" w:sz="4" w:space="0" w:color="auto"/>
              <w:right w:val="single" w:sz="4" w:space="0" w:color="auto"/>
            </w:tcBorders>
          </w:tcPr>
          <w:p w14:paraId="4CDC6BA0"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F19C82C"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210644" w14:textId="77777777" w:rsidR="00A13EC6" w:rsidRDefault="00870778">
            <w:pPr>
              <w:pStyle w:val="TableText"/>
            </w:pPr>
            <w:r>
              <w:t>O</w:t>
            </w:r>
          </w:p>
        </w:tc>
      </w:tr>
      <w:tr w:rsidR="00A13EC6" w14:paraId="4A1ACFC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85A514" w14:textId="77777777" w:rsidR="00A13EC6" w:rsidRDefault="00870778">
            <w:pPr>
              <w:pStyle w:val="TableText"/>
            </w:pPr>
            <w:r>
              <w:rPr>
                <w:b/>
              </w:rPr>
              <w:t>Conformance Units</w:t>
            </w:r>
          </w:p>
        </w:tc>
      </w:tr>
      <w:tr w:rsidR="00A13EC6" w14:paraId="5A1F9A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A2B5A8" w14:textId="77777777" w:rsidR="00A13EC6" w:rsidRDefault="00870778">
            <w:pPr>
              <w:pStyle w:val="TableText"/>
            </w:pPr>
            <w:r>
              <w:t>OUS-TypedSchemas</w:t>
            </w:r>
          </w:p>
        </w:tc>
      </w:tr>
    </w:tbl>
    <w:p w14:paraId="0981158B" w14:textId="77777777" w:rsidR="00A13EC6" w:rsidRDefault="00A13EC6">
      <w:pPr>
        <w:pStyle w:val="spacer"/>
      </w:pPr>
    </w:p>
    <w:p w14:paraId="38242740" w14:textId="77777777" w:rsidR="00A13EC6" w:rsidRDefault="00870778">
      <w:pPr>
        <w:pStyle w:val="Heading2"/>
      </w:pPr>
      <w:bookmarkStart w:id="356" w:name="_Clause_c7_20"/>
      <w:bookmarkStart w:id="357" w:name="_Toc236309286"/>
      <w:r>
        <w:t>UsdVariantSetType</w:t>
      </w:r>
      <w:bookmarkEnd w:id="356"/>
      <w:bookmarkEnd w:id="357"/>
    </w:p>
    <w:p w14:paraId="5E028D1A" w14:textId="77777777" w:rsidR="00A13EC6" w:rsidRDefault="00870778">
      <w:pPr>
        <w:pStyle w:val="PARAGRAPH"/>
      </w:pPr>
      <w:r>
        <w:t>USD variant set materialization.</w:t>
      </w:r>
    </w:p>
    <w:p w14:paraId="22EC09E5" w14:textId="76F6CD78" w:rsidR="00A13EC6" w:rsidRDefault="00870778">
      <w:pPr>
        <w:pStyle w:val="TABLE-title"/>
      </w:pPr>
      <w:bookmarkStart w:id="358" w:name="_Tab_c7_20_def"/>
      <w:bookmarkStart w:id="359" w:name="_Toc236309370"/>
      <w:r>
        <w:t xml:space="preserve">Table </w:t>
      </w:r>
      <w:r>
        <w:fldChar w:fldCharType="begin"/>
      </w:r>
      <w:r>
        <w:instrText xml:space="preserve"> SEQ Table \* ARABIC </w:instrText>
      </w:r>
      <w:r>
        <w:fldChar w:fldCharType="separate"/>
      </w:r>
      <w:r w:rsidR="0060055E">
        <w:rPr>
          <w:noProof/>
        </w:rPr>
        <w:t>37</w:t>
      </w:r>
      <w:r>
        <w:fldChar w:fldCharType="end"/>
      </w:r>
      <w:r>
        <w:t xml:space="preserve"> – UsdVariantSetType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75FABCA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445BCD"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82977F" w14:textId="77777777" w:rsidR="00A13EC6" w:rsidRDefault="00870778">
            <w:pPr>
              <w:pStyle w:val="TableText"/>
            </w:pPr>
            <w:r>
              <w:rPr>
                <w:b/>
              </w:rPr>
              <w:t>Value</w:t>
            </w:r>
          </w:p>
        </w:tc>
      </w:tr>
      <w:tr w:rsidR="00A13EC6" w14:paraId="7498BB6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251503"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A3D7C0" w14:textId="77777777" w:rsidR="00A13EC6" w:rsidRDefault="00870778">
            <w:pPr>
              <w:pStyle w:val="TableText"/>
            </w:pPr>
            <w:r>
              <w:t>1:UsdVariantSetType</w:t>
            </w:r>
          </w:p>
        </w:tc>
      </w:tr>
      <w:tr w:rsidR="00A13EC6" w14:paraId="71AE2A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5AA31B"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30154F" w14:textId="77777777" w:rsidR="00A13EC6" w:rsidRDefault="00870778">
            <w:pPr>
              <w:pStyle w:val="TableText"/>
            </w:pPr>
            <w:r>
              <w:t>False</w:t>
            </w:r>
          </w:p>
        </w:tc>
      </w:tr>
      <w:tr w:rsidR="00A13EC6" w14:paraId="7305238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A70FED"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1AC70C"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B52E9EE"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6E52FBE"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657586"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5A65EE" w14:textId="77777777" w:rsidR="00A13EC6" w:rsidRDefault="00870778">
            <w:pPr>
              <w:pStyle w:val="TableText"/>
            </w:pPr>
            <w:r>
              <w:rPr>
                <w:b/>
              </w:rPr>
              <w:t>Other</w:t>
            </w:r>
          </w:p>
        </w:tc>
      </w:tr>
      <w:tr w:rsidR="00A13EC6" w14:paraId="2B8837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315B4C" w14:textId="77777777" w:rsidR="00A13EC6" w:rsidRDefault="00870778">
            <w:pPr>
              <w:pStyle w:val="TableText"/>
            </w:pPr>
            <w:r>
              <w:t>Subtype of the 0:BaseObjectType defined in OPC 10000-5, i.e. inheriting the InstanceDeclarations of that Node.</w:t>
            </w:r>
          </w:p>
        </w:tc>
      </w:tr>
      <w:tr w:rsidR="00A13EC6" w14:paraId="65D07D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BF0DEC"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85D4FF"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4938AA" w14:textId="77777777" w:rsidR="00A13EC6" w:rsidRDefault="00870778">
            <w:pPr>
              <w:pStyle w:val="TableTextWithTabs"/>
            </w:pPr>
            <w:r>
              <w:t>SetName</w:t>
            </w:r>
          </w:p>
        </w:tc>
        <w:tc>
          <w:tcPr>
            <w:tcW w:w="1275" w:type="dxa"/>
            <w:tcBorders>
              <w:top w:val="single" w:sz="4" w:space="0" w:color="auto"/>
              <w:left w:val="single" w:sz="4" w:space="0" w:color="auto"/>
              <w:bottom w:val="single" w:sz="4" w:space="0" w:color="auto"/>
              <w:right w:val="single" w:sz="4" w:space="0" w:color="auto"/>
            </w:tcBorders>
          </w:tcPr>
          <w:p w14:paraId="440FBFAD" w14:textId="77777777" w:rsidR="00A13EC6" w:rsidRDefault="0087077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393BAC"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B2F792" w14:textId="77777777" w:rsidR="00A13EC6" w:rsidRDefault="00870778">
            <w:pPr>
              <w:pStyle w:val="TableText"/>
            </w:pPr>
            <w:r>
              <w:t>O</w:t>
            </w:r>
          </w:p>
        </w:tc>
      </w:tr>
      <w:tr w:rsidR="00A13EC6" w14:paraId="1667E1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77BCB5"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8F0FF2"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63867D" w14:textId="77777777" w:rsidR="00A13EC6" w:rsidRDefault="00870778">
            <w:pPr>
              <w:pStyle w:val="TableTextWithTabs"/>
            </w:pPr>
            <w:r>
              <w:t>Selection</w:t>
            </w:r>
          </w:p>
        </w:tc>
        <w:tc>
          <w:tcPr>
            <w:tcW w:w="1275" w:type="dxa"/>
            <w:tcBorders>
              <w:top w:val="single" w:sz="4" w:space="0" w:color="auto"/>
              <w:left w:val="single" w:sz="4" w:space="0" w:color="auto"/>
              <w:bottom w:val="single" w:sz="4" w:space="0" w:color="auto"/>
              <w:right w:val="single" w:sz="4" w:space="0" w:color="auto"/>
            </w:tcBorders>
          </w:tcPr>
          <w:p w14:paraId="222B3F81"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0300663"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71EB96" w14:textId="77777777" w:rsidR="00A13EC6" w:rsidRDefault="00870778">
            <w:pPr>
              <w:pStyle w:val="TableText"/>
            </w:pPr>
            <w:r>
              <w:t>O</w:t>
            </w:r>
          </w:p>
        </w:tc>
      </w:tr>
      <w:tr w:rsidR="00A13EC6" w14:paraId="3F0C77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DC572" w14:textId="77777777" w:rsidR="00A13EC6" w:rsidRDefault="0087077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49C6FB3" w14:textId="77777777" w:rsidR="00A13EC6" w:rsidRDefault="0087077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075CBDF" w14:textId="77777777" w:rsidR="00A13EC6" w:rsidRDefault="00870778">
            <w:pPr>
              <w:pStyle w:val="TableTextWithTabs"/>
            </w:pPr>
            <w:r>
              <w:t>&lt;Variant&gt;</w:t>
            </w:r>
          </w:p>
        </w:tc>
        <w:tc>
          <w:tcPr>
            <w:tcW w:w="1275" w:type="dxa"/>
            <w:tcBorders>
              <w:top w:val="single" w:sz="4" w:space="0" w:color="auto"/>
              <w:left w:val="single" w:sz="4" w:space="0" w:color="auto"/>
              <w:bottom w:val="single" w:sz="4" w:space="0" w:color="auto"/>
              <w:right w:val="single" w:sz="4" w:space="0" w:color="auto"/>
            </w:tcBorders>
          </w:tcPr>
          <w:p w14:paraId="421AD313" w14:textId="77777777" w:rsidR="00A13EC6" w:rsidRDefault="00A13EC6">
            <w:pPr>
              <w:pStyle w:val="TableText"/>
            </w:pPr>
          </w:p>
        </w:tc>
        <w:tc>
          <w:tcPr>
            <w:tcW w:w="1843" w:type="dxa"/>
            <w:tcBorders>
              <w:top w:val="single" w:sz="4" w:space="0" w:color="auto"/>
              <w:left w:val="single" w:sz="4" w:space="0" w:color="auto"/>
              <w:bottom w:val="single" w:sz="4" w:space="0" w:color="auto"/>
              <w:right w:val="single" w:sz="4" w:space="0" w:color="auto"/>
            </w:tcBorders>
          </w:tcPr>
          <w:p w14:paraId="1A204810" w14:textId="77777777" w:rsidR="00A13EC6" w:rsidRDefault="00870778">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637949AE" w14:textId="77777777" w:rsidR="00A13EC6" w:rsidRDefault="00870778">
            <w:pPr>
              <w:pStyle w:val="TableText"/>
            </w:pPr>
            <w:r>
              <w:t>OP</w:t>
            </w:r>
          </w:p>
        </w:tc>
      </w:tr>
      <w:tr w:rsidR="00A13EC6" w14:paraId="3BEE68C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C40C5BA" w14:textId="77777777" w:rsidR="00A13EC6" w:rsidRDefault="00870778">
            <w:pPr>
              <w:pStyle w:val="TableText"/>
            </w:pPr>
            <w:r>
              <w:rPr>
                <w:b/>
              </w:rPr>
              <w:t>Conformance Units</w:t>
            </w:r>
          </w:p>
        </w:tc>
      </w:tr>
      <w:tr w:rsidR="00A13EC6" w14:paraId="579904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359B71" w14:textId="77777777" w:rsidR="00A13EC6" w:rsidRDefault="00870778">
            <w:pPr>
              <w:pStyle w:val="TableText"/>
            </w:pPr>
            <w:r>
              <w:t>OUS-CompositionProvenance</w:t>
            </w:r>
          </w:p>
        </w:tc>
      </w:tr>
    </w:tbl>
    <w:p w14:paraId="243C99C6" w14:textId="77777777" w:rsidR="00A13EC6" w:rsidRDefault="00A13EC6">
      <w:pPr>
        <w:pStyle w:val="spacer"/>
      </w:pPr>
    </w:p>
    <w:p w14:paraId="43E405DD" w14:textId="77777777" w:rsidR="00A13EC6" w:rsidRDefault="00870778">
      <w:pPr>
        <w:pStyle w:val="Heading2"/>
      </w:pPr>
      <w:bookmarkStart w:id="360" w:name="_Clause_c7_21"/>
      <w:bookmarkStart w:id="361" w:name="_Toc236309287"/>
      <w:r>
        <w:t>UsdApiSchemaType</w:t>
      </w:r>
      <w:bookmarkEnd w:id="360"/>
      <w:bookmarkEnd w:id="361"/>
    </w:p>
    <w:p w14:paraId="1DC1CD53" w14:textId="77777777" w:rsidR="00A13EC6" w:rsidRDefault="00870778">
      <w:pPr>
        <w:pStyle w:val="PARAGRAPH"/>
      </w:pPr>
      <w:r>
        <w:t>Base for applied USD API schema AddIns. Concrete, because §8.4 requires an unknown applied schema to degrade to a UsdApiSchemaType AddIn carrying its SchemaName rather than being dropped; vendors still subtype it (§8.2).</w:t>
      </w:r>
    </w:p>
    <w:p w14:paraId="2EEE9B0E" w14:textId="2DBE3D92" w:rsidR="00A13EC6" w:rsidRDefault="00870778">
      <w:pPr>
        <w:pStyle w:val="TABLE-title"/>
      </w:pPr>
      <w:bookmarkStart w:id="362" w:name="_Tab_c7_21_def"/>
      <w:bookmarkStart w:id="363" w:name="_Toc236309371"/>
      <w:r>
        <w:lastRenderedPageBreak/>
        <w:t xml:space="preserve">Table </w:t>
      </w:r>
      <w:r>
        <w:fldChar w:fldCharType="begin"/>
      </w:r>
      <w:r>
        <w:instrText xml:space="preserve"> SEQ Table \* ARABIC </w:instrText>
      </w:r>
      <w:r>
        <w:fldChar w:fldCharType="separate"/>
      </w:r>
      <w:r w:rsidR="0060055E">
        <w:rPr>
          <w:noProof/>
        </w:rPr>
        <w:t>38</w:t>
      </w:r>
      <w:r>
        <w:fldChar w:fldCharType="end"/>
      </w:r>
      <w:r>
        <w:t xml:space="preserve"> – UsdApiSchemaType definition</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0AA47E7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2BF40E1"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28B494" w14:textId="77777777" w:rsidR="00A13EC6" w:rsidRDefault="00870778">
            <w:pPr>
              <w:pStyle w:val="TableText"/>
            </w:pPr>
            <w:r>
              <w:rPr>
                <w:b/>
              </w:rPr>
              <w:t>Value</w:t>
            </w:r>
          </w:p>
        </w:tc>
      </w:tr>
      <w:tr w:rsidR="00A13EC6" w14:paraId="335460B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954A63"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153B504" w14:textId="77777777" w:rsidR="00A13EC6" w:rsidRDefault="00870778">
            <w:pPr>
              <w:pStyle w:val="TableText"/>
            </w:pPr>
            <w:r>
              <w:t>1:UsdApiSchemaType</w:t>
            </w:r>
          </w:p>
        </w:tc>
      </w:tr>
      <w:tr w:rsidR="00A13EC6" w14:paraId="6143A1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0F863A"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9D43ED" w14:textId="77777777" w:rsidR="00A13EC6" w:rsidRDefault="00870778">
            <w:pPr>
              <w:pStyle w:val="TableText"/>
            </w:pPr>
            <w:r>
              <w:t>False</w:t>
            </w:r>
          </w:p>
        </w:tc>
      </w:tr>
      <w:tr w:rsidR="00A13EC6" w14:paraId="55E9F29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900EBD"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926DF6"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3912F3D"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CE0BD5"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A8A798"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325B6A" w14:textId="77777777" w:rsidR="00A13EC6" w:rsidRDefault="00870778">
            <w:pPr>
              <w:pStyle w:val="TableText"/>
            </w:pPr>
            <w:r>
              <w:rPr>
                <w:b/>
              </w:rPr>
              <w:t>Other</w:t>
            </w:r>
          </w:p>
        </w:tc>
      </w:tr>
      <w:tr w:rsidR="00A13EC6" w14:paraId="121089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0D2351" w14:textId="77777777" w:rsidR="00A13EC6" w:rsidRDefault="00870778">
            <w:pPr>
              <w:pStyle w:val="TableText"/>
            </w:pPr>
            <w:r>
              <w:t>Subtype of the 0:BaseObjectType defined in OPC 10000-5, i.e. inheriting the InstanceDeclarations of that Node.</w:t>
            </w:r>
          </w:p>
        </w:tc>
      </w:tr>
      <w:tr w:rsidR="00A13EC6" w14:paraId="00D9E6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71507B"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2946EA"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925CBF" w14:textId="77777777" w:rsidR="00A13EC6" w:rsidRDefault="00870778">
            <w:pPr>
              <w:pStyle w:val="TableTextWithTabs"/>
            </w:pPr>
            <w:r>
              <w:t>SchemaName</w:t>
            </w:r>
          </w:p>
        </w:tc>
        <w:tc>
          <w:tcPr>
            <w:tcW w:w="1275" w:type="dxa"/>
            <w:tcBorders>
              <w:top w:val="single" w:sz="4" w:space="0" w:color="auto"/>
              <w:left w:val="single" w:sz="4" w:space="0" w:color="auto"/>
              <w:bottom w:val="single" w:sz="4" w:space="0" w:color="auto"/>
              <w:right w:val="single" w:sz="4" w:space="0" w:color="auto"/>
            </w:tcBorders>
          </w:tcPr>
          <w:p w14:paraId="4CFCC7C7"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8890692"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CDCA62" w14:textId="77777777" w:rsidR="00A13EC6" w:rsidRDefault="00870778">
            <w:pPr>
              <w:pStyle w:val="TableText"/>
            </w:pPr>
            <w:r>
              <w:t>O</w:t>
            </w:r>
          </w:p>
        </w:tc>
      </w:tr>
      <w:tr w:rsidR="00A13EC6" w14:paraId="3E420D7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5B2909" w14:textId="77777777" w:rsidR="00A13EC6" w:rsidRDefault="00870778">
            <w:pPr>
              <w:pStyle w:val="TableText"/>
            </w:pPr>
            <w:r>
              <w:rPr>
                <w:b/>
              </w:rPr>
              <w:t>Conformance Units</w:t>
            </w:r>
          </w:p>
        </w:tc>
      </w:tr>
      <w:tr w:rsidR="00A13EC6" w14:paraId="631336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0B99AD" w14:textId="77777777" w:rsidR="00A13EC6" w:rsidRDefault="00870778">
            <w:pPr>
              <w:pStyle w:val="TableText"/>
            </w:pPr>
            <w:r>
              <w:t>OUS-AppliedSchemas</w:t>
            </w:r>
          </w:p>
        </w:tc>
      </w:tr>
    </w:tbl>
    <w:p w14:paraId="7322609F" w14:textId="77777777" w:rsidR="00A13EC6" w:rsidRDefault="00A13EC6">
      <w:pPr>
        <w:pStyle w:val="spacer"/>
      </w:pPr>
    </w:p>
    <w:p w14:paraId="08E1BA30" w14:textId="77777777" w:rsidR="00A13EC6" w:rsidRDefault="00870778">
      <w:pPr>
        <w:pStyle w:val="Heading2"/>
      </w:pPr>
      <w:bookmarkStart w:id="364" w:name="_Clause_c7_22"/>
      <w:bookmarkStart w:id="365" w:name="_Toc236309288"/>
      <w:r>
        <w:t>UsdCollectionAPIType</w:t>
      </w:r>
      <w:bookmarkEnd w:id="364"/>
      <w:bookmarkEnd w:id="365"/>
    </w:p>
    <w:p w14:paraId="56B071D1" w14:textId="77777777" w:rsidR="00A13EC6" w:rsidRDefault="00870778">
      <w:pPr>
        <w:pStyle w:val="PARAGRAPH"/>
      </w:pPr>
      <w:r>
        <w:t>USD CollectionAPI applied API schema.</w:t>
      </w:r>
    </w:p>
    <w:p w14:paraId="4A0B4979" w14:textId="40BEC320" w:rsidR="00A13EC6" w:rsidRDefault="00870778">
      <w:pPr>
        <w:pStyle w:val="TABLE-title"/>
      </w:pPr>
      <w:bookmarkStart w:id="366" w:name="_Tab_c7_22_def"/>
      <w:bookmarkStart w:id="367" w:name="_Toc236309372"/>
      <w:r>
        <w:t xml:space="preserve">Table </w:t>
      </w:r>
      <w:r>
        <w:fldChar w:fldCharType="begin"/>
      </w:r>
      <w:r>
        <w:instrText xml:space="preserve"> SEQ Table \* ARABIC </w:instrText>
      </w:r>
      <w:r>
        <w:fldChar w:fldCharType="separate"/>
      </w:r>
      <w:r w:rsidR="0060055E">
        <w:rPr>
          <w:noProof/>
        </w:rPr>
        <w:t>39</w:t>
      </w:r>
      <w:r>
        <w:fldChar w:fldCharType="end"/>
      </w:r>
      <w:r>
        <w:t xml:space="preserve"> – UsdCollectionAPIType definition</w:t>
      </w:r>
      <w:bookmarkEnd w:id="366"/>
      <w:bookmarkEnd w:id="3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65C454A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0E8C09"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1F1061" w14:textId="77777777" w:rsidR="00A13EC6" w:rsidRDefault="00870778">
            <w:pPr>
              <w:pStyle w:val="TableText"/>
            </w:pPr>
            <w:r>
              <w:rPr>
                <w:b/>
              </w:rPr>
              <w:t>Value</w:t>
            </w:r>
          </w:p>
        </w:tc>
      </w:tr>
      <w:tr w:rsidR="00A13EC6" w14:paraId="58389F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F01E13"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1BE9A78" w14:textId="77777777" w:rsidR="00A13EC6" w:rsidRDefault="00870778">
            <w:pPr>
              <w:pStyle w:val="TableText"/>
            </w:pPr>
            <w:r>
              <w:t>1:UsdCollectionAPIType</w:t>
            </w:r>
          </w:p>
        </w:tc>
      </w:tr>
      <w:tr w:rsidR="00A13EC6" w14:paraId="2B96CD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54438B"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AFDBFA" w14:textId="77777777" w:rsidR="00A13EC6" w:rsidRDefault="00870778">
            <w:pPr>
              <w:pStyle w:val="TableText"/>
            </w:pPr>
            <w:r>
              <w:t>False</w:t>
            </w:r>
          </w:p>
        </w:tc>
      </w:tr>
      <w:tr w:rsidR="00A13EC6" w14:paraId="0BD52F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4EE7C0"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1D965B"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1DE03A"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42FC945"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491863"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3949E9" w14:textId="77777777" w:rsidR="00A13EC6" w:rsidRDefault="00870778">
            <w:pPr>
              <w:pStyle w:val="TableText"/>
            </w:pPr>
            <w:r>
              <w:rPr>
                <w:b/>
              </w:rPr>
              <w:t>Other</w:t>
            </w:r>
          </w:p>
        </w:tc>
      </w:tr>
      <w:tr w:rsidR="00A13EC6" w14:paraId="363E31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7D193F" w14:textId="77777777" w:rsidR="00A13EC6" w:rsidRDefault="00870778">
            <w:pPr>
              <w:pStyle w:val="TableText"/>
            </w:pPr>
            <w:r>
              <w:t>Subtype of the UsdApiSchemaType defined in OPC 10000-5, i.e. inheriting the InstanceDeclarations of that Node.</w:t>
            </w:r>
          </w:p>
        </w:tc>
      </w:tr>
      <w:tr w:rsidR="00A13EC6" w14:paraId="2BFFAE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0643A7"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5E0F0D"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740DBC" w14:textId="77777777" w:rsidR="00A13EC6" w:rsidRDefault="00870778">
            <w:pPr>
              <w:pStyle w:val="TableTextWithTabs"/>
            </w:pPr>
            <w:r>
              <w:t>ExpansionRule</w:t>
            </w:r>
          </w:p>
        </w:tc>
        <w:tc>
          <w:tcPr>
            <w:tcW w:w="1275" w:type="dxa"/>
            <w:tcBorders>
              <w:top w:val="single" w:sz="4" w:space="0" w:color="auto"/>
              <w:left w:val="single" w:sz="4" w:space="0" w:color="auto"/>
              <w:bottom w:val="single" w:sz="4" w:space="0" w:color="auto"/>
              <w:right w:val="single" w:sz="4" w:space="0" w:color="auto"/>
            </w:tcBorders>
          </w:tcPr>
          <w:p w14:paraId="603FBEFC"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088EB3A6"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8EA292" w14:textId="77777777" w:rsidR="00A13EC6" w:rsidRDefault="00870778">
            <w:pPr>
              <w:pStyle w:val="TableText"/>
            </w:pPr>
            <w:r>
              <w:t>O</w:t>
            </w:r>
          </w:p>
        </w:tc>
      </w:tr>
      <w:tr w:rsidR="00A13EC6" w14:paraId="0C9842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E4C08A"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BB1699"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5EA25B" w14:textId="77777777" w:rsidR="00A13EC6" w:rsidRDefault="00870778">
            <w:pPr>
              <w:pStyle w:val="TableTextWithTabs"/>
            </w:pPr>
            <w:r>
              <w:t>IncludesTargets</w:t>
            </w:r>
          </w:p>
        </w:tc>
        <w:tc>
          <w:tcPr>
            <w:tcW w:w="1275" w:type="dxa"/>
            <w:tcBorders>
              <w:top w:val="single" w:sz="4" w:space="0" w:color="auto"/>
              <w:left w:val="single" w:sz="4" w:space="0" w:color="auto"/>
              <w:bottom w:val="single" w:sz="4" w:space="0" w:color="auto"/>
              <w:right w:val="single" w:sz="4" w:space="0" w:color="auto"/>
            </w:tcBorders>
          </w:tcPr>
          <w:p w14:paraId="01874E6F" w14:textId="77777777" w:rsidR="00A13EC6" w:rsidRDefault="00870778">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ED8B5D7"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C4D7D2" w14:textId="77777777" w:rsidR="00A13EC6" w:rsidRDefault="00870778">
            <w:pPr>
              <w:pStyle w:val="TableText"/>
            </w:pPr>
            <w:r>
              <w:t>O</w:t>
            </w:r>
          </w:p>
        </w:tc>
      </w:tr>
      <w:tr w:rsidR="00A13EC6" w14:paraId="05E650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4185FD"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BE10C8"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968246" w14:textId="77777777" w:rsidR="00A13EC6" w:rsidRDefault="00870778">
            <w:pPr>
              <w:pStyle w:val="TableTextWithTabs"/>
            </w:pPr>
            <w:r>
              <w:t>ExcludesTargets</w:t>
            </w:r>
          </w:p>
        </w:tc>
        <w:tc>
          <w:tcPr>
            <w:tcW w:w="1275" w:type="dxa"/>
            <w:tcBorders>
              <w:top w:val="single" w:sz="4" w:space="0" w:color="auto"/>
              <w:left w:val="single" w:sz="4" w:space="0" w:color="auto"/>
              <w:bottom w:val="single" w:sz="4" w:space="0" w:color="auto"/>
              <w:right w:val="single" w:sz="4" w:space="0" w:color="auto"/>
            </w:tcBorders>
          </w:tcPr>
          <w:p w14:paraId="5B10AB6B" w14:textId="77777777" w:rsidR="00A13EC6" w:rsidRDefault="00870778">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98D089B"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8FE8E5" w14:textId="77777777" w:rsidR="00A13EC6" w:rsidRDefault="00870778">
            <w:pPr>
              <w:pStyle w:val="TableText"/>
            </w:pPr>
            <w:r>
              <w:t>O</w:t>
            </w:r>
          </w:p>
        </w:tc>
      </w:tr>
      <w:tr w:rsidR="00A13EC6" w14:paraId="4BB0543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B346CF" w14:textId="77777777" w:rsidR="00A13EC6" w:rsidRDefault="00870778">
            <w:pPr>
              <w:pStyle w:val="TableText"/>
            </w:pPr>
            <w:r>
              <w:rPr>
                <w:b/>
              </w:rPr>
              <w:t>Conformance Units</w:t>
            </w:r>
          </w:p>
        </w:tc>
      </w:tr>
      <w:tr w:rsidR="00A13EC6" w14:paraId="730201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9C3DF7" w14:textId="77777777" w:rsidR="00A13EC6" w:rsidRDefault="00870778">
            <w:pPr>
              <w:pStyle w:val="TableText"/>
            </w:pPr>
            <w:r>
              <w:t>OUS-AppliedSchemas</w:t>
            </w:r>
          </w:p>
        </w:tc>
      </w:tr>
    </w:tbl>
    <w:p w14:paraId="2EF10A27" w14:textId="77777777" w:rsidR="00A13EC6" w:rsidRDefault="00A13EC6">
      <w:pPr>
        <w:pStyle w:val="spacer"/>
      </w:pPr>
    </w:p>
    <w:p w14:paraId="701F4D90" w14:textId="77777777" w:rsidR="00A13EC6" w:rsidRDefault="00870778">
      <w:pPr>
        <w:pStyle w:val="Heading2"/>
      </w:pPr>
      <w:bookmarkStart w:id="368" w:name="_Clause_c7_23"/>
      <w:bookmarkStart w:id="369" w:name="_Toc236309289"/>
      <w:r>
        <w:t>UsdGlobeAnchorApiType</w:t>
      </w:r>
      <w:bookmarkEnd w:id="368"/>
      <w:bookmarkEnd w:id="369"/>
    </w:p>
    <w:p w14:paraId="7BEF6D84" w14:textId="77777777" w:rsidR="00A13EC6" w:rsidRDefault="00870778">
      <w:pPr>
        <w:pStyle w:val="PARAGRAPH"/>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p w14:paraId="2B4969D9" w14:textId="655B5EF0" w:rsidR="00A13EC6" w:rsidRDefault="00870778">
      <w:pPr>
        <w:pStyle w:val="TABLE-title"/>
      </w:pPr>
      <w:bookmarkStart w:id="370" w:name="_Tab_c7_23_def"/>
      <w:bookmarkStart w:id="371" w:name="_Toc236309373"/>
      <w:r>
        <w:t xml:space="preserve">Table </w:t>
      </w:r>
      <w:r>
        <w:fldChar w:fldCharType="begin"/>
      </w:r>
      <w:r>
        <w:instrText xml:space="preserve"> SEQ Table \* ARABIC </w:instrText>
      </w:r>
      <w:r>
        <w:fldChar w:fldCharType="separate"/>
      </w:r>
      <w:r w:rsidR="0060055E">
        <w:rPr>
          <w:noProof/>
        </w:rPr>
        <w:t>40</w:t>
      </w:r>
      <w:r>
        <w:fldChar w:fldCharType="end"/>
      </w:r>
      <w:r>
        <w:t xml:space="preserve"> – UsdGlobeAnchorApiType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635622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A6E7E47"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BEF3878" w14:textId="77777777" w:rsidR="00A13EC6" w:rsidRDefault="00870778">
            <w:pPr>
              <w:pStyle w:val="TableText"/>
            </w:pPr>
            <w:r>
              <w:rPr>
                <w:b/>
              </w:rPr>
              <w:t>Value</w:t>
            </w:r>
          </w:p>
        </w:tc>
      </w:tr>
      <w:tr w:rsidR="00A13EC6" w14:paraId="6C835A0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819F5B"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CB6F8D" w14:textId="77777777" w:rsidR="00A13EC6" w:rsidRDefault="00870778">
            <w:pPr>
              <w:pStyle w:val="TableText"/>
            </w:pPr>
            <w:r>
              <w:t>1:UsdGlobeAnchorApiType</w:t>
            </w:r>
          </w:p>
        </w:tc>
      </w:tr>
      <w:tr w:rsidR="00A13EC6" w14:paraId="30A222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2278CC"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80D617" w14:textId="77777777" w:rsidR="00A13EC6" w:rsidRDefault="00870778">
            <w:pPr>
              <w:pStyle w:val="TableText"/>
            </w:pPr>
            <w:r>
              <w:t>False</w:t>
            </w:r>
          </w:p>
        </w:tc>
      </w:tr>
      <w:tr w:rsidR="00A13EC6" w14:paraId="72126C4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702E8BB"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72AFF"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929430B"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FDBEA2"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872B30"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909E37" w14:textId="77777777" w:rsidR="00A13EC6" w:rsidRDefault="00870778">
            <w:pPr>
              <w:pStyle w:val="TableText"/>
            </w:pPr>
            <w:r>
              <w:rPr>
                <w:b/>
              </w:rPr>
              <w:t>Other</w:t>
            </w:r>
          </w:p>
        </w:tc>
      </w:tr>
      <w:tr w:rsidR="00A13EC6" w14:paraId="3A8E96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D11139" w14:textId="77777777" w:rsidR="00A13EC6" w:rsidRDefault="00870778">
            <w:pPr>
              <w:pStyle w:val="TableText"/>
            </w:pPr>
            <w:r>
              <w:t>Subtype of the UsdApiSchemaType defined in OPC 10000-5, i.e. inheriting the InstanceDeclarations of that Node.</w:t>
            </w:r>
          </w:p>
        </w:tc>
      </w:tr>
      <w:tr w:rsidR="00A13EC6" w14:paraId="1C778C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2A7142"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47A8CC"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238050" w14:textId="77777777" w:rsidR="00A13EC6" w:rsidRDefault="00870778">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0AFE4D9D"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8F43DA0"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ED08CE" w14:textId="77777777" w:rsidR="00A13EC6" w:rsidRDefault="00870778">
            <w:pPr>
              <w:pStyle w:val="TableText"/>
            </w:pPr>
            <w:r>
              <w:t>O</w:t>
            </w:r>
          </w:p>
        </w:tc>
      </w:tr>
      <w:tr w:rsidR="00A13EC6" w14:paraId="0DBF34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67E089"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1DA475"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3B21A8" w14:textId="77777777" w:rsidR="00A13EC6" w:rsidRDefault="00870778">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5486D4F7"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A4E4A4"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E455DF" w14:textId="77777777" w:rsidR="00A13EC6" w:rsidRDefault="00870778">
            <w:pPr>
              <w:pStyle w:val="TableText"/>
            </w:pPr>
            <w:r>
              <w:t>O</w:t>
            </w:r>
          </w:p>
        </w:tc>
      </w:tr>
      <w:tr w:rsidR="00A13EC6" w14:paraId="25B0FE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43D51C"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5381EA"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ABD9D4" w14:textId="77777777" w:rsidR="00A13EC6" w:rsidRDefault="00870778">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55D0828A" w14:textId="77777777" w:rsidR="00A13EC6" w:rsidRDefault="0087077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2CD0E2"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564565" w14:textId="77777777" w:rsidR="00A13EC6" w:rsidRDefault="00870778">
            <w:pPr>
              <w:pStyle w:val="TableText"/>
            </w:pPr>
            <w:r>
              <w:t>O</w:t>
            </w:r>
          </w:p>
        </w:tc>
      </w:tr>
      <w:tr w:rsidR="00A13EC6" w14:paraId="2C91446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24E5D1" w14:textId="77777777" w:rsidR="00A13EC6" w:rsidRDefault="00870778">
            <w:pPr>
              <w:pStyle w:val="TableText"/>
            </w:pPr>
            <w:r>
              <w:rPr>
                <w:b/>
              </w:rPr>
              <w:t>Conformance Units</w:t>
            </w:r>
          </w:p>
        </w:tc>
      </w:tr>
      <w:tr w:rsidR="00A13EC6" w14:paraId="304AA8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FA66E8" w14:textId="77777777" w:rsidR="00A13EC6" w:rsidRDefault="00870778">
            <w:pPr>
              <w:pStyle w:val="TableText"/>
            </w:pPr>
            <w:r>
              <w:t>OUS-AppliedSchemas</w:t>
            </w:r>
          </w:p>
        </w:tc>
      </w:tr>
      <w:tr w:rsidR="00A13EC6" w14:paraId="6FA27BC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B275988" w14:textId="77777777" w:rsidR="00A13EC6" w:rsidRDefault="00870778">
            <w:pPr>
              <w:pStyle w:val="TableText"/>
            </w:pPr>
            <w:r>
              <w:t>OUS-Georeferencing</w:t>
            </w:r>
          </w:p>
        </w:tc>
      </w:tr>
    </w:tbl>
    <w:p w14:paraId="4773D5DD" w14:textId="77777777" w:rsidR="00A13EC6" w:rsidRDefault="00A13EC6">
      <w:pPr>
        <w:pStyle w:val="spacer"/>
      </w:pPr>
    </w:p>
    <w:p w14:paraId="41E06543" w14:textId="77777777" w:rsidR="00A13EC6" w:rsidRDefault="00870778">
      <w:pPr>
        <w:pStyle w:val="Heading1"/>
      </w:pPr>
      <w:bookmarkStart w:id="372" w:name="_Clause_c8"/>
      <w:bookmarkStart w:id="373" w:name="_Toc236309290"/>
      <w:r>
        <w:t>OPC UA VariableTypes</w:t>
      </w:r>
      <w:bookmarkEnd w:id="372"/>
      <w:bookmarkEnd w:id="373"/>
    </w:p>
    <w:p w14:paraId="58999D58" w14:textId="488387A3" w:rsidR="00A13EC6" w:rsidRDefault="00870778">
      <w:pPr>
        <w:pStyle w:val="PARAGRAPH"/>
      </w:pPr>
      <w:r>
        <w:t xml:space="preserve">The materialized attribute. Its </w:t>
      </w:r>
      <w:r>
        <w:rPr>
          <w:rStyle w:val="VARIABLE"/>
        </w:rPr>
        <w:t>Value</w:t>
      </w:r>
      <w:r>
        <w:t xml:space="preserve"> is the resolved attribute value; its DataType/ValueRank are chosen per the value-type map (</w:t>
      </w:r>
      <w:r>
        <w:fldChar w:fldCharType="begin"/>
      </w:r>
      <w:r>
        <w:instrText xml:space="preserve"> REF _Clause_c6_5_2 \r \h </w:instrText>
      </w:r>
      <w:r>
        <w:fldChar w:fldCharType="separate"/>
      </w:r>
      <w:r w:rsidR="0060055E">
        <w:t>6.5.2</w:t>
      </w:r>
      <w:r>
        <w:fldChar w:fldCharType="end"/>
      </w:r>
      <w:r>
        <w:t xml:space="preserve">) — for a role-carrying USD value type the DataType is the corresponding </w:t>
      </w:r>
      <w:r>
        <w:rPr>
          <w:b/>
        </w:rPr>
        <w:t>semantic subtype of the built-in</w:t>
      </w:r>
      <w:r>
        <w:t xml:space="preserve"> (</w:t>
      </w:r>
      <w:r>
        <w:fldChar w:fldCharType="begin"/>
      </w:r>
      <w:r>
        <w:instrText xml:space="preserve"> REF _Clause_c9 \r \h </w:instrText>
      </w:r>
      <w:r>
        <w:fldChar w:fldCharType="separate"/>
      </w:r>
      <w:r w:rsidR="0060055E">
        <w:t>9</w:t>
      </w:r>
      <w:r>
        <w:fldChar w:fldCharType="end"/>
      </w:r>
      <w:r>
        <w:t xml:space="preserve">) so the role is discoverable from the type system. Optional Property members: </w:t>
      </w:r>
      <w:r>
        <w:rPr>
          <w:rStyle w:val="VARIABLE"/>
        </w:rPr>
        <w:t>UsdTypeName</w:t>
      </w:r>
      <w:r>
        <w:t xml:space="preserve"> (the exact </w:t>
      </w:r>
      <w:r>
        <w:rPr>
          <w:rStyle w:val="VARIABLE"/>
        </w:rPr>
        <w:t>SdfValueTypeName</w:t>
      </w:r>
      <w:r>
        <w:t xml:space="preserve">, e.g. </w:t>
      </w:r>
      <w:r>
        <w:rPr>
          <w:rStyle w:val="VARIABLE"/>
        </w:rPr>
        <w:t>float3</w:t>
      </w:r>
      <w:r>
        <w:t xml:space="preserve">, </w:t>
      </w:r>
      <w:r>
        <w:rPr>
          <w:rStyle w:val="VARIABLE"/>
        </w:rPr>
        <w:t>token</w:t>
      </w:r>
      <w:r>
        <w:t xml:space="preserve">, </w:t>
      </w:r>
      <w:r>
        <w:rPr>
          <w:rStyle w:val="VARIABLE"/>
        </w:rPr>
        <w:t>asset</w:t>
      </w:r>
      <w:r>
        <w:t xml:space="preserve">, </w:t>
      </w:r>
      <w:r>
        <w:rPr>
          <w:rStyle w:val="VARIABLE"/>
        </w:rPr>
        <w:t>color3f[]</w:t>
      </w:r>
      <w:r>
        <w:t xml:space="preserve">, retained as a fidelity annotation of the precise spelling), </w:t>
      </w:r>
      <w:r>
        <w:rPr>
          <w:rStyle w:val="VARIABLE"/>
        </w:rPr>
        <w:t>Variability</w:t>
      </w:r>
      <w:r>
        <w:t xml:space="preserve"> (</w:t>
      </w:r>
      <w:r>
        <w:rPr>
          <w:rStyle w:val="VARIABLE"/>
        </w:rPr>
        <w:t>UsdVariabilityEnum</w:t>
      </w:r>
      <w:r>
        <w:t xml:space="preserve">), </w:t>
      </w:r>
      <w:r>
        <w:rPr>
          <w:rStyle w:val="VARIABLE"/>
        </w:rPr>
        <w:t>Custom</w:t>
      </w:r>
      <w:r>
        <w:t xml:space="preserve">, </w:t>
      </w:r>
      <w:r>
        <w:rPr>
          <w:rStyle w:val="VARIABLE"/>
        </w:rPr>
        <w:t>Namespace</w:t>
      </w:r>
      <w:r>
        <w:t xml:space="preserve"> (property namespace, e.g. </w:t>
      </w:r>
      <w:r>
        <w:rPr>
          <w:rStyle w:val="VARIABLE"/>
        </w:rPr>
        <w:t>primvars</w:t>
      </w:r>
      <w:r>
        <w:t xml:space="preserve">, </w:t>
      </w:r>
      <w:r>
        <w:rPr>
          <w:rStyle w:val="VARIABLE"/>
        </w:rPr>
        <w:t>xformOp</w:t>
      </w:r>
      <w:r>
        <w:t xml:space="preserve">), </w:t>
      </w:r>
      <w:r>
        <w:rPr>
          <w:rStyle w:val="VARIABLE"/>
        </w:rPr>
        <w:lastRenderedPageBreak/>
        <w:t>Interpolation</w:t>
      </w:r>
      <w:r>
        <w:t xml:space="preserve">, and </w:t>
      </w:r>
      <w:r>
        <w:rPr>
          <w:rStyle w:val="VARIABLE"/>
        </w:rPr>
        <w:t>ConnectionPaths</w:t>
      </w:r>
      <w:r>
        <w:t xml:space="preserve"> (ordered </w:t>
      </w:r>
      <w:r>
        <w:rPr>
          <w:rStyle w:val="VARIABLE"/>
        </w:rPr>
        <w:t>String[]</w:t>
      </w:r>
      <w:r>
        <w:t xml:space="preserve">). Attribute </w:t>
      </w:r>
      <w:r>
        <w:rPr>
          <w:b/>
        </w:rPr>
        <w:t>connections</w:t>
      </w:r>
      <w:r>
        <w:t xml:space="preserve"> are expressed as </w:t>
      </w:r>
      <w:r>
        <w:rPr>
          <w:rStyle w:val="VARIABLE"/>
        </w:rPr>
        <w:t>UsdConnection</w:t>
      </w:r>
      <w:r>
        <w:t xml:space="preserve"> references to the connected attribute(s), and — exactly as </w:t>
      </w:r>
      <w:r>
        <w:rPr>
          <w:rStyle w:val="VARIABLE"/>
        </w:rPr>
        <w:t>UsdRelationshipType</w:t>
      </w:r>
      <w:r>
        <w:t xml:space="preserve"> pairs </w:t>
      </w:r>
      <w:r>
        <w:rPr>
          <w:rStyle w:val="VARIABLE"/>
        </w:rPr>
        <w:t>Targets</w:t>
      </w:r>
      <w:r>
        <w:t xml:space="preserve"> with </w:t>
      </w:r>
      <w:r>
        <w:rPr>
          <w:rStyle w:val="VARIABLE"/>
        </w:rPr>
        <w:t>TargetPaths</w:t>
      </w:r>
      <w:r>
        <w:t xml:space="preserve"> (</w:t>
      </w:r>
      <w:r>
        <w:fldChar w:fldCharType="begin"/>
      </w:r>
      <w:r>
        <w:instrText xml:space="preserve"> REF _Clause_c7_4 \r \h </w:instrText>
      </w:r>
      <w:r>
        <w:fldChar w:fldCharType="separate"/>
      </w:r>
      <w:r w:rsidR="0060055E">
        <w:t>7.4</w:t>
      </w:r>
      <w:r>
        <w:fldChar w:fldCharType="end"/>
      </w:r>
      <w:r>
        <w:t xml:space="preserve">) — the ordered </w:t>
      </w:r>
      <w:r>
        <w:rPr>
          <w:rStyle w:val="VARIABLE"/>
        </w:rPr>
        <w:t>ConnectionPaths</w:t>
      </w:r>
      <w:r>
        <w:t xml:space="preserve"> carry the authored SdfPath strings. Both are needed: a connection whose target lies outside the materialized subtree has no node to point at, so without </w:t>
      </w:r>
      <w:r>
        <w:rPr>
          <w:rStyle w:val="VARIABLE"/>
        </w:rPr>
        <w:t>ConnectionPaths</w:t>
      </w:r>
      <w:r>
        <w:t xml:space="preserve"> it could not be exported, and the reference set alone does not preserve authored order.</w:t>
      </w:r>
    </w:p>
    <w:p w14:paraId="1836294A" w14:textId="77777777" w:rsidR="00A13EC6" w:rsidRDefault="00870778">
      <w:pPr>
        <w:pStyle w:val="Heading2"/>
      </w:pPr>
      <w:bookmarkStart w:id="374" w:name="_Clause_c8_1"/>
      <w:bookmarkStart w:id="375" w:name="_Toc236309291"/>
      <w:r>
        <w:t>UsdAttributeType</w:t>
      </w:r>
      <w:bookmarkEnd w:id="374"/>
      <w:bookmarkEnd w:id="375"/>
    </w:p>
    <w:p w14:paraId="70DABA12" w14:textId="77777777" w:rsidR="00A13EC6" w:rsidRDefault="00870778">
      <w:pPr>
        <w:pStyle w:val="PARAGRAPH"/>
      </w:pPr>
      <w:r>
        <w:t>USD attribute value variable. The runtime DataType and ValueRank reflect the composed Sdf value type.</w:t>
      </w:r>
    </w:p>
    <w:p w14:paraId="12213B9A" w14:textId="7FB689F6" w:rsidR="00A13EC6" w:rsidRDefault="00870778">
      <w:pPr>
        <w:pStyle w:val="TABLE-title"/>
      </w:pPr>
      <w:bookmarkStart w:id="376" w:name="_Tab_c8_1_def"/>
      <w:bookmarkStart w:id="377" w:name="_Toc236309374"/>
      <w:r>
        <w:t xml:space="preserve">Table </w:t>
      </w:r>
      <w:r>
        <w:fldChar w:fldCharType="begin"/>
      </w:r>
      <w:r>
        <w:instrText xml:space="preserve"> SEQ Table \* ARABIC </w:instrText>
      </w:r>
      <w:r>
        <w:fldChar w:fldCharType="separate"/>
      </w:r>
      <w:r w:rsidR="0060055E">
        <w:rPr>
          <w:noProof/>
        </w:rPr>
        <w:t>41</w:t>
      </w:r>
      <w:r>
        <w:fldChar w:fldCharType="end"/>
      </w:r>
      <w:r>
        <w:t xml:space="preserve"> – UsdAttributeType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1B0A347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F84E8D"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EA3544" w14:textId="77777777" w:rsidR="00A13EC6" w:rsidRDefault="00870778">
            <w:pPr>
              <w:pStyle w:val="TableText"/>
            </w:pPr>
            <w:r>
              <w:rPr>
                <w:b/>
              </w:rPr>
              <w:t>Value</w:t>
            </w:r>
          </w:p>
        </w:tc>
      </w:tr>
      <w:tr w:rsidR="00A13EC6" w14:paraId="3825CEF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8B8CFF"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1AD15B1" w14:textId="77777777" w:rsidR="00A13EC6" w:rsidRDefault="00870778">
            <w:pPr>
              <w:pStyle w:val="TableText"/>
            </w:pPr>
            <w:r>
              <w:t>1:UsdAttributeType</w:t>
            </w:r>
          </w:p>
        </w:tc>
      </w:tr>
      <w:tr w:rsidR="00A13EC6" w14:paraId="1EC179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80AA67"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C15E365" w14:textId="77777777" w:rsidR="00A13EC6" w:rsidRDefault="00870778">
            <w:pPr>
              <w:pStyle w:val="TableText"/>
            </w:pPr>
            <w:r>
              <w:t>False</w:t>
            </w:r>
          </w:p>
        </w:tc>
      </w:tr>
      <w:tr w:rsidR="00A13EC6" w14:paraId="0C6851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5D1002" w14:textId="77777777" w:rsidR="00A13EC6" w:rsidRDefault="00870778">
            <w:pPr>
              <w:pStyle w:val="TableText"/>
            </w:pPr>
            <w:r>
              <w:t>ValueRank</w:t>
            </w:r>
          </w:p>
        </w:tc>
        <w:tc>
          <w:tcPr>
            <w:tcW w:w="7230" w:type="dxa"/>
            <w:gridSpan w:val="5"/>
            <w:tcBorders>
              <w:top w:val="single" w:sz="4" w:space="0" w:color="auto"/>
              <w:left w:val="single" w:sz="4" w:space="0" w:color="auto"/>
              <w:bottom w:val="single" w:sz="4" w:space="0" w:color="auto"/>
              <w:right w:val="single" w:sz="4" w:space="0" w:color="auto"/>
            </w:tcBorders>
          </w:tcPr>
          <w:p w14:paraId="303C17C3" w14:textId="77777777" w:rsidR="00A13EC6" w:rsidRDefault="00870778">
            <w:pPr>
              <w:pStyle w:val="TableText"/>
            </w:pPr>
            <w:r>
              <w:t>-2</w:t>
            </w:r>
          </w:p>
        </w:tc>
      </w:tr>
      <w:tr w:rsidR="00A13EC6" w14:paraId="530A42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02F08" w14:textId="77777777" w:rsidR="00A13EC6" w:rsidRDefault="00870778">
            <w:pPr>
              <w:pStyle w:val="TableText"/>
            </w:pPr>
            <w:r>
              <w:t>DataType</w:t>
            </w:r>
          </w:p>
        </w:tc>
        <w:tc>
          <w:tcPr>
            <w:tcW w:w="7230" w:type="dxa"/>
            <w:gridSpan w:val="5"/>
            <w:tcBorders>
              <w:top w:val="single" w:sz="4" w:space="0" w:color="auto"/>
              <w:left w:val="single" w:sz="4" w:space="0" w:color="auto"/>
              <w:bottom w:val="single" w:sz="4" w:space="0" w:color="auto"/>
              <w:right w:val="single" w:sz="4" w:space="0" w:color="auto"/>
            </w:tcBorders>
          </w:tcPr>
          <w:p w14:paraId="3718F20A" w14:textId="77777777" w:rsidR="00A13EC6" w:rsidRDefault="00870778">
            <w:pPr>
              <w:pStyle w:val="TableText"/>
            </w:pPr>
            <w:r>
              <w:t>0:BaseDataType</w:t>
            </w:r>
          </w:p>
        </w:tc>
      </w:tr>
      <w:tr w:rsidR="00A13EC6" w14:paraId="64AC52D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B72B89"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0DF6A5"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BBE38C"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152FE6"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DB73AD"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F1ADFB" w14:textId="77777777" w:rsidR="00A13EC6" w:rsidRDefault="00870778">
            <w:pPr>
              <w:pStyle w:val="TableText"/>
            </w:pPr>
            <w:r>
              <w:rPr>
                <w:b/>
              </w:rPr>
              <w:t>Other</w:t>
            </w:r>
          </w:p>
        </w:tc>
      </w:tr>
      <w:tr w:rsidR="00A13EC6" w14:paraId="4921876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F402F0" w14:textId="77777777" w:rsidR="00A13EC6" w:rsidRDefault="00870778">
            <w:pPr>
              <w:pStyle w:val="TableText"/>
            </w:pPr>
            <w:r>
              <w:t>Subtype of the 0:BaseDataVariableType defined in OPC 10000-5, i.e. inheriting the InstanceDeclarations of that Node.</w:t>
            </w:r>
          </w:p>
        </w:tc>
      </w:tr>
      <w:tr w:rsidR="00A13EC6" w14:paraId="432751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55636D"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D4059E"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E86101" w14:textId="77777777" w:rsidR="00A13EC6" w:rsidRDefault="00870778">
            <w:pPr>
              <w:pStyle w:val="TableTextWithTabs"/>
            </w:pPr>
            <w:r>
              <w:t>UsdTypeName</w:t>
            </w:r>
          </w:p>
        </w:tc>
        <w:tc>
          <w:tcPr>
            <w:tcW w:w="1275" w:type="dxa"/>
            <w:tcBorders>
              <w:top w:val="single" w:sz="4" w:space="0" w:color="auto"/>
              <w:left w:val="single" w:sz="4" w:space="0" w:color="auto"/>
              <w:bottom w:val="single" w:sz="4" w:space="0" w:color="auto"/>
              <w:right w:val="single" w:sz="4" w:space="0" w:color="auto"/>
            </w:tcBorders>
          </w:tcPr>
          <w:p w14:paraId="21DE3EB4"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61842F9"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CE4484" w14:textId="77777777" w:rsidR="00A13EC6" w:rsidRDefault="00870778">
            <w:pPr>
              <w:pStyle w:val="TableText"/>
            </w:pPr>
            <w:r>
              <w:t>O</w:t>
            </w:r>
          </w:p>
        </w:tc>
      </w:tr>
      <w:tr w:rsidR="00A13EC6" w14:paraId="47C5C0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750588"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620846"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E44569" w14:textId="77777777" w:rsidR="00A13EC6" w:rsidRDefault="00870778">
            <w:pPr>
              <w:pStyle w:val="TableTextWithTabs"/>
            </w:pPr>
            <w:r>
              <w:t>Variability</w:t>
            </w:r>
          </w:p>
        </w:tc>
        <w:tc>
          <w:tcPr>
            <w:tcW w:w="1275" w:type="dxa"/>
            <w:tcBorders>
              <w:top w:val="single" w:sz="4" w:space="0" w:color="auto"/>
              <w:left w:val="single" w:sz="4" w:space="0" w:color="auto"/>
              <w:bottom w:val="single" w:sz="4" w:space="0" w:color="auto"/>
              <w:right w:val="single" w:sz="4" w:space="0" w:color="auto"/>
            </w:tcBorders>
          </w:tcPr>
          <w:p w14:paraId="0147C123" w14:textId="77777777" w:rsidR="00A13EC6" w:rsidRDefault="00870778">
            <w:pPr>
              <w:pStyle w:val="TableText"/>
            </w:pPr>
            <w:r>
              <w:t>UsdVariabilityEnum</w:t>
            </w:r>
          </w:p>
        </w:tc>
        <w:tc>
          <w:tcPr>
            <w:tcW w:w="1843" w:type="dxa"/>
            <w:tcBorders>
              <w:top w:val="single" w:sz="4" w:space="0" w:color="auto"/>
              <w:left w:val="single" w:sz="4" w:space="0" w:color="auto"/>
              <w:bottom w:val="single" w:sz="4" w:space="0" w:color="auto"/>
              <w:right w:val="single" w:sz="4" w:space="0" w:color="auto"/>
            </w:tcBorders>
          </w:tcPr>
          <w:p w14:paraId="38C91616"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611094" w14:textId="77777777" w:rsidR="00A13EC6" w:rsidRDefault="00870778">
            <w:pPr>
              <w:pStyle w:val="TableText"/>
            </w:pPr>
            <w:r>
              <w:t>O</w:t>
            </w:r>
          </w:p>
        </w:tc>
      </w:tr>
      <w:tr w:rsidR="00A13EC6" w14:paraId="7D86AC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806E6E"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191BEC"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50FBC8" w14:textId="77777777" w:rsidR="00A13EC6" w:rsidRDefault="00870778">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35D819B3" w14:textId="77777777" w:rsidR="00A13EC6" w:rsidRDefault="00870778">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E5EAD09"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211746" w14:textId="77777777" w:rsidR="00A13EC6" w:rsidRDefault="00870778">
            <w:pPr>
              <w:pStyle w:val="TableText"/>
            </w:pPr>
            <w:r>
              <w:t>O</w:t>
            </w:r>
          </w:p>
        </w:tc>
      </w:tr>
      <w:tr w:rsidR="00A13EC6" w14:paraId="353DE8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975C91"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C70682"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518F48" w14:textId="77777777" w:rsidR="00A13EC6" w:rsidRDefault="00870778">
            <w:pPr>
              <w:pStyle w:val="TableTextWithTabs"/>
            </w:pPr>
            <w:r>
              <w:t>Namespace</w:t>
            </w:r>
          </w:p>
        </w:tc>
        <w:tc>
          <w:tcPr>
            <w:tcW w:w="1275" w:type="dxa"/>
            <w:tcBorders>
              <w:top w:val="single" w:sz="4" w:space="0" w:color="auto"/>
              <w:left w:val="single" w:sz="4" w:space="0" w:color="auto"/>
              <w:bottom w:val="single" w:sz="4" w:space="0" w:color="auto"/>
              <w:right w:val="single" w:sz="4" w:space="0" w:color="auto"/>
            </w:tcBorders>
          </w:tcPr>
          <w:p w14:paraId="14F27FEC"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6222E24"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50F7C3" w14:textId="77777777" w:rsidR="00A13EC6" w:rsidRDefault="00870778">
            <w:pPr>
              <w:pStyle w:val="TableText"/>
            </w:pPr>
            <w:r>
              <w:t>O</w:t>
            </w:r>
          </w:p>
        </w:tc>
      </w:tr>
      <w:tr w:rsidR="00A13EC6" w14:paraId="001B10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FF103C"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1E83E6"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B6C793" w14:textId="77777777" w:rsidR="00A13EC6" w:rsidRDefault="00870778">
            <w:pPr>
              <w:pStyle w:val="TableTextWithTabs"/>
            </w:pPr>
            <w:r>
              <w:t>Interpolation</w:t>
            </w:r>
          </w:p>
        </w:tc>
        <w:tc>
          <w:tcPr>
            <w:tcW w:w="1275" w:type="dxa"/>
            <w:tcBorders>
              <w:top w:val="single" w:sz="4" w:space="0" w:color="auto"/>
              <w:left w:val="single" w:sz="4" w:space="0" w:color="auto"/>
              <w:bottom w:val="single" w:sz="4" w:space="0" w:color="auto"/>
              <w:right w:val="single" w:sz="4" w:space="0" w:color="auto"/>
            </w:tcBorders>
          </w:tcPr>
          <w:p w14:paraId="76133501" w14:textId="77777777" w:rsidR="00A13EC6" w:rsidRDefault="00870778">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9E56910"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FC74D6" w14:textId="77777777" w:rsidR="00A13EC6" w:rsidRDefault="00870778">
            <w:pPr>
              <w:pStyle w:val="TableText"/>
            </w:pPr>
            <w:r>
              <w:t>O</w:t>
            </w:r>
          </w:p>
        </w:tc>
      </w:tr>
      <w:tr w:rsidR="00A13EC6" w14:paraId="6C5238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513761"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C656AA"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F77220" w14:textId="77777777" w:rsidR="00A13EC6" w:rsidRDefault="00870778">
            <w:pPr>
              <w:pStyle w:val="TableTextWithTabs"/>
            </w:pPr>
            <w:r>
              <w:t>ConnectionPaths</w:t>
            </w:r>
          </w:p>
        </w:tc>
        <w:tc>
          <w:tcPr>
            <w:tcW w:w="1275" w:type="dxa"/>
            <w:tcBorders>
              <w:top w:val="single" w:sz="4" w:space="0" w:color="auto"/>
              <w:left w:val="single" w:sz="4" w:space="0" w:color="auto"/>
              <w:bottom w:val="single" w:sz="4" w:space="0" w:color="auto"/>
              <w:right w:val="single" w:sz="4" w:space="0" w:color="auto"/>
            </w:tcBorders>
          </w:tcPr>
          <w:p w14:paraId="19E22293" w14:textId="77777777" w:rsidR="00A13EC6" w:rsidRDefault="0087077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3551914"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AFC62B" w14:textId="77777777" w:rsidR="00A13EC6" w:rsidRDefault="00870778">
            <w:pPr>
              <w:pStyle w:val="TableText"/>
            </w:pPr>
            <w:r>
              <w:t>O</w:t>
            </w:r>
          </w:p>
        </w:tc>
      </w:tr>
      <w:tr w:rsidR="00A13EC6" w14:paraId="3BFFFE0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4AF75A" w14:textId="77777777" w:rsidR="00A13EC6" w:rsidRDefault="00870778">
            <w:pPr>
              <w:pStyle w:val="TableText"/>
            </w:pPr>
            <w:r>
              <w:rPr>
                <w:b/>
              </w:rPr>
              <w:t>Conformance Units</w:t>
            </w:r>
          </w:p>
        </w:tc>
      </w:tr>
      <w:tr w:rsidR="00A13EC6" w14:paraId="4187EA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22810" w14:textId="77777777" w:rsidR="00A13EC6" w:rsidRDefault="00870778">
            <w:pPr>
              <w:pStyle w:val="TableText"/>
            </w:pPr>
            <w:r>
              <w:t>OUS-SceneStructure</w:t>
            </w:r>
          </w:p>
        </w:tc>
      </w:tr>
      <w:tr w:rsidR="00A13EC6" w14:paraId="35B6029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64A268F" w14:textId="77777777" w:rsidR="00A13EC6" w:rsidRDefault="00870778">
            <w:pPr>
              <w:pStyle w:val="TableText"/>
            </w:pPr>
            <w:r>
              <w:t>OUS-LiveAttributes</w:t>
            </w:r>
          </w:p>
        </w:tc>
      </w:tr>
    </w:tbl>
    <w:p w14:paraId="228ED92A" w14:textId="77777777" w:rsidR="00A13EC6" w:rsidRDefault="00A13EC6">
      <w:pPr>
        <w:pStyle w:val="spacer"/>
      </w:pPr>
    </w:p>
    <w:p w14:paraId="5D2DE677" w14:textId="77777777" w:rsidR="00A13EC6" w:rsidRDefault="00870778">
      <w:pPr>
        <w:pStyle w:val="Heading1"/>
      </w:pPr>
      <w:bookmarkStart w:id="378" w:name="_Clause_c9"/>
      <w:bookmarkStart w:id="379" w:name="_Toc236309292"/>
      <w:r>
        <w:t>OPC UA DataTypes</w:t>
      </w:r>
      <w:bookmarkEnd w:id="378"/>
      <w:bookmarkEnd w:id="379"/>
    </w:p>
    <w:p w14:paraId="44EF44A3" w14:textId="77777777" w:rsidR="00A13EC6" w:rsidRDefault="00870778">
      <w:pPr>
        <w:pStyle w:val="Heading2"/>
      </w:pPr>
      <w:bookmarkStart w:id="380" w:name="_Clause_c9_1"/>
      <w:bookmarkStart w:id="381" w:name="_Toc236309293"/>
      <w:r>
        <w:t>UsdSpecifierEnum</w:t>
      </w:r>
      <w:bookmarkEnd w:id="380"/>
      <w:bookmarkEnd w:id="381"/>
    </w:p>
    <w:p w14:paraId="2A290027" w14:textId="77777777" w:rsidR="00A13EC6" w:rsidRDefault="00870778">
      <w:pPr>
        <w:pStyle w:val="PARAGRAPH"/>
      </w:pPr>
      <w:r>
        <w:t>USD prim specifier kind.</w:t>
      </w:r>
    </w:p>
    <w:p w14:paraId="01F790F8" w14:textId="7CB8E0C1" w:rsidR="00A13EC6" w:rsidRDefault="00870778">
      <w:pPr>
        <w:pStyle w:val="TABLE-title"/>
      </w:pPr>
      <w:bookmarkStart w:id="382" w:name="_Tab_c9_1_items_items"/>
      <w:bookmarkStart w:id="383" w:name="_Toc236309375"/>
      <w:r>
        <w:t xml:space="preserve">Table </w:t>
      </w:r>
      <w:r>
        <w:fldChar w:fldCharType="begin"/>
      </w:r>
      <w:r>
        <w:instrText xml:space="preserve"> SEQ Table \* ARABIC </w:instrText>
      </w:r>
      <w:r>
        <w:fldChar w:fldCharType="separate"/>
      </w:r>
      <w:r w:rsidR="0060055E">
        <w:rPr>
          <w:noProof/>
        </w:rPr>
        <w:t>42</w:t>
      </w:r>
      <w:r>
        <w:fldChar w:fldCharType="end"/>
      </w:r>
      <w:r>
        <w:t xml:space="preserve"> – UsdSpecifierEnum Items</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13EC6" w14:paraId="6DCAE6E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181216F" w14:textId="77777777" w:rsidR="00A13EC6" w:rsidRDefault="0087077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1EC60AB" w14:textId="77777777" w:rsidR="00A13EC6" w:rsidRDefault="0087077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445333A" w14:textId="77777777" w:rsidR="00A13EC6" w:rsidRDefault="00870778">
            <w:pPr>
              <w:pStyle w:val="TableText"/>
            </w:pPr>
            <w:r>
              <w:rPr>
                <w:b/>
              </w:rPr>
              <w:t>Description</w:t>
            </w:r>
          </w:p>
        </w:tc>
      </w:tr>
      <w:tr w:rsidR="00A13EC6" w14:paraId="244FC7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08F38D" w14:textId="77777777" w:rsidR="00A13EC6" w:rsidRDefault="00870778">
            <w:pPr>
              <w:pStyle w:val="TableText"/>
            </w:pPr>
            <w:r>
              <w:t>Def</w:t>
            </w:r>
          </w:p>
        </w:tc>
        <w:tc>
          <w:tcPr>
            <w:tcW w:w="1200" w:type="dxa"/>
            <w:tcBorders>
              <w:top w:val="single" w:sz="4" w:space="0" w:color="auto"/>
              <w:left w:val="single" w:sz="4" w:space="0" w:color="auto"/>
              <w:bottom w:val="single" w:sz="4" w:space="0" w:color="auto"/>
              <w:right w:val="single" w:sz="4" w:space="0" w:color="auto"/>
            </w:tcBorders>
          </w:tcPr>
          <w:p w14:paraId="1E743494" w14:textId="77777777" w:rsidR="00A13EC6" w:rsidRDefault="00870778">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B11C8C3" w14:textId="77777777" w:rsidR="00A13EC6" w:rsidRDefault="00A13EC6">
            <w:pPr>
              <w:pStyle w:val="TableText"/>
            </w:pPr>
          </w:p>
        </w:tc>
      </w:tr>
      <w:tr w:rsidR="00A13EC6" w14:paraId="25DFB0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96A17E" w14:textId="77777777" w:rsidR="00A13EC6" w:rsidRDefault="00870778">
            <w:pPr>
              <w:pStyle w:val="TableText"/>
            </w:pPr>
            <w:r>
              <w:t>Over</w:t>
            </w:r>
          </w:p>
        </w:tc>
        <w:tc>
          <w:tcPr>
            <w:tcW w:w="1200" w:type="dxa"/>
            <w:tcBorders>
              <w:top w:val="single" w:sz="4" w:space="0" w:color="auto"/>
              <w:left w:val="single" w:sz="4" w:space="0" w:color="auto"/>
              <w:bottom w:val="single" w:sz="4" w:space="0" w:color="auto"/>
              <w:right w:val="single" w:sz="4" w:space="0" w:color="auto"/>
            </w:tcBorders>
          </w:tcPr>
          <w:p w14:paraId="64BE1F36" w14:textId="77777777" w:rsidR="00A13EC6" w:rsidRDefault="00870778">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CC03C8C" w14:textId="77777777" w:rsidR="00A13EC6" w:rsidRDefault="00A13EC6">
            <w:pPr>
              <w:pStyle w:val="TableText"/>
            </w:pPr>
          </w:p>
        </w:tc>
      </w:tr>
      <w:tr w:rsidR="00A13EC6" w14:paraId="20154B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77CA15" w14:textId="77777777" w:rsidR="00A13EC6" w:rsidRDefault="00870778">
            <w:pPr>
              <w:pStyle w:val="TableText"/>
            </w:pPr>
            <w:r>
              <w:t>Class</w:t>
            </w:r>
          </w:p>
        </w:tc>
        <w:tc>
          <w:tcPr>
            <w:tcW w:w="1200" w:type="dxa"/>
            <w:tcBorders>
              <w:top w:val="single" w:sz="4" w:space="0" w:color="auto"/>
              <w:left w:val="single" w:sz="4" w:space="0" w:color="auto"/>
              <w:bottom w:val="single" w:sz="4" w:space="0" w:color="auto"/>
              <w:right w:val="single" w:sz="4" w:space="0" w:color="auto"/>
            </w:tcBorders>
          </w:tcPr>
          <w:p w14:paraId="3B903F87" w14:textId="77777777" w:rsidR="00A13EC6" w:rsidRDefault="00870778">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7E1E4DA" w14:textId="77777777" w:rsidR="00A13EC6" w:rsidRDefault="00A13EC6">
            <w:pPr>
              <w:pStyle w:val="TableText"/>
            </w:pPr>
          </w:p>
        </w:tc>
      </w:tr>
    </w:tbl>
    <w:p w14:paraId="6C02F717" w14:textId="77777777" w:rsidR="00A13EC6" w:rsidRDefault="00A13EC6">
      <w:pPr>
        <w:pStyle w:val="spacer"/>
      </w:pPr>
    </w:p>
    <w:p w14:paraId="48CE0F83" w14:textId="6C9C77C8" w:rsidR="00A13EC6" w:rsidRDefault="00870778">
      <w:pPr>
        <w:pStyle w:val="TABLE-title"/>
      </w:pPr>
      <w:bookmarkStart w:id="384" w:name="_Tab_c9_1_def"/>
      <w:bookmarkStart w:id="385" w:name="_Toc236309376"/>
      <w:r>
        <w:t xml:space="preserve">Table </w:t>
      </w:r>
      <w:r>
        <w:fldChar w:fldCharType="begin"/>
      </w:r>
      <w:r>
        <w:instrText xml:space="preserve"> SEQ Table \* ARABIC </w:instrText>
      </w:r>
      <w:r>
        <w:fldChar w:fldCharType="separate"/>
      </w:r>
      <w:r w:rsidR="0060055E">
        <w:rPr>
          <w:noProof/>
        </w:rPr>
        <w:t>43</w:t>
      </w:r>
      <w:r>
        <w:fldChar w:fldCharType="end"/>
      </w:r>
      <w:r>
        <w:t xml:space="preserve"> – UsdSpecifierEnum definition</w:t>
      </w:r>
      <w:bookmarkEnd w:id="384"/>
      <w:bookmarkEnd w:id="3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48AC09D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435ECA2"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C3C6BD" w14:textId="77777777" w:rsidR="00A13EC6" w:rsidRDefault="00870778">
            <w:pPr>
              <w:pStyle w:val="TableText"/>
            </w:pPr>
            <w:r>
              <w:rPr>
                <w:b/>
              </w:rPr>
              <w:t>Value</w:t>
            </w:r>
          </w:p>
        </w:tc>
      </w:tr>
      <w:tr w:rsidR="00A13EC6" w14:paraId="3190331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B034EE3"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F607A6" w14:textId="77777777" w:rsidR="00A13EC6" w:rsidRDefault="00870778">
            <w:pPr>
              <w:pStyle w:val="TableText"/>
            </w:pPr>
            <w:r>
              <w:t>1:UsdSpecifierEnum</w:t>
            </w:r>
          </w:p>
        </w:tc>
      </w:tr>
      <w:tr w:rsidR="00A13EC6" w14:paraId="22AAFC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04AD49"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2787846" w14:textId="77777777" w:rsidR="00A13EC6" w:rsidRDefault="00870778">
            <w:pPr>
              <w:pStyle w:val="TableText"/>
            </w:pPr>
            <w:r>
              <w:t>False</w:t>
            </w:r>
          </w:p>
        </w:tc>
      </w:tr>
      <w:tr w:rsidR="00A13EC6" w14:paraId="3C12FB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4A3E4FB"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9427CE"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4C7F3A2"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5DA79F9"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86236A"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09912B" w14:textId="77777777" w:rsidR="00A13EC6" w:rsidRDefault="00870778">
            <w:pPr>
              <w:pStyle w:val="TableText"/>
            </w:pPr>
            <w:r>
              <w:rPr>
                <w:b/>
              </w:rPr>
              <w:t>Other</w:t>
            </w:r>
          </w:p>
        </w:tc>
      </w:tr>
      <w:tr w:rsidR="00A13EC6" w14:paraId="5979B5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48733D" w14:textId="77777777" w:rsidR="00A13EC6" w:rsidRDefault="00870778">
            <w:pPr>
              <w:pStyle w:val="TableText"/>
            </w:pPr>
            <w:r>
              <w:t>Subtype of the 0:Enumeration defined in OPC 10000-5, i.e. inheriting the InstanceDeclarations of that Node.</w:t>
            </w:r>
          </w:p>
        </w:tc>
      </w:tr>
      <w:tr w:rsidR="00A13EC6" w14:paraId="50AD75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231E38"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4B1F2A"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F75969" w14:textId="77777777" w:rsidR="00A13EC6" w:rsidRDefault="00870778">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72DF21A" w14:textId="77777777" w:rsidR="00A13EC6" w:rsidRDefault="00870778">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48ADAAEF"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836459" w14:textId="77777777" w:rsidR="00A13EC6" w:rsidRDefault="00870778">
            <w:pPr>
              <w:pStyle w:val="TableText"/>
            </w:pPr>
            <w:r>
              <w:t>M</w:t>
            </w:r>
          </w:p>
        </w:tc>
      </w:tr>
      <w:tr w:rsidR="00A13EC6" w14:paraId="0CAA646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8C767D" w14:textId="77777777" w:rsidR="00A13EC6" w:rsidRDefault="00870778">
            <w:pPr>
              <w:pStyle w:val="TableText"/>
            </w:pPr>
            <w:r>
              <w:rPr>
                <w:b/>
              </w:rPr>
              <w:t>Conformance Units</w:t>
            </w:r>
          </w:p>
        </w:tc>
      </w:tr>
      <w:tr w:rsidR="00A13EC6" w14:paraId="110963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DB0986" w14:textId="77777777" w:rsidR="00A13EC6" w:rsidRDefault="00870778">
            <w:pPr>
              <w:pStyle w:val="TableText"/>
            </w:pPr>
            <w:r>
              <w:t>OUS-SceneStructure</w:t>
            </w:r>
          </w:p>
        </w:tc>
      </w:tr>
    </w:tbl>
    <w:p w14:paraId="304573C7" w14:textId="77777777" w:rsidR="00A13EC6" w:rsidRDefault="00A13EC6">
      <w:pPr>
        <w:pStyle w:val="spacer"/>
      </w:pPr>
    </w:p>
    <w:p w14:paraId="737772C1" w14:textId="77777777" w:rsidR="00A13EC6" w:rsidRDefault="00870778">
      <w:pPr>
        <w:pStyle w:val="Heading2"/>
      </w:pPr>
      <w:bookmarkStart w:id="386" w:name="_Clause_c9_2"/>
      <w:bookmarkStart w:id="387" w:name="_Toc236309294"/>
      <w:r>
        <w:lastRenderedPageBreak/>
        <w:t>UsdVariabilityEnum</w:t>
      </w:r>
      <w:bookmarkEnd w:id="386"/>
      <w:bookmarkEnd w:id="387"/>
    </w:p>
    <w:p w14:paraId="487A51AB" w14:textId="77777777" w:rsidR="00A13EC6" w:rsidRDefault="00870778">
      <w:pPr>
        <w:pStyle w:val="PARAGRAPH"/>
      </w:pPr>
      <w:r>
        <w:t>USD attribute variability.</w:t>
      </w:r>
    </w:p>
    <w:p w14:paraId="179BFB32" w14:textId="309CBA85" w:rsidR="00A13EC6" w:rsidRDefault="00870778">
      <w:pPr>
        <w:pStyle w:val="TABLE-title"/>
      </w:pPr>
      <w:bookmarkStart w:id="388" w:name="_Tab_c9_2_items_items"/>
      <w:bookmarkStart w:id="389" w:name="_Toc236309377"/>
      <w:r>
        <w:t xml:space="preserve">Table </w:t>
      </w:r>
      <w:r>
        <w:fldChar w:fldCharType="begin"/>
      </w:r>
      <w:r>
        <w:instrText xml:space="preserve"> SEQ Table \* ARABIC </w:instrText>
      </w:r>
      <w:r>
        <w:fldChar w:fldCharType="separate"/>
      </w:r>
      <w:r w:rsidR="0060055E">
        <w:rPr>
          <w:noProof/>
        </w:rPr>
        <w:t>44</w:t>
      </w:r>
      <w:r>
        <w:fldChar w:fldCharType="end"/>
      </w:r>
      <w:r>
        <w:t xml:space="preserve"> – UsdVariabilityEnum Items</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13EC6" w14:paraId="07EBFD2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005A1F" w14:textId="77777777" w:rsidR="00A13EC6" w:rsidRDefault="0087077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68E3080" w14:textId="77777777" w:rsidR="00A13EC6" w:rsidRDefault="0087077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7E78526" w14:textId="77777777" w:rsidR="00A13EC6" w:rsidRDefault="00870778">
            <w:pPr>
              <w:pStyle w:val="TableText"/>
            </w:pPr>
            <w:r>
              <w:rPr>
                <w:b/>
              </w:rPr>
              <w:t>Description</w:t>
            </w:r>
          </w:p>
        </w:tc>
      </w:tr>
      <w:tr w:rsidR="00A13EC6" w14:paraId="1CC342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5BFF91" w14:textId="77777777" w:rsidR="00A13EC6" w:rsidRDefault="00870778">
            <w:pPr>
              <w:pStyle w:val="TableText"/>
            </w:pPr>
            <w:r>
              <w:t>Varying</w:t>
            </w:r>
          </w:p>
        </w:tc>
        <w:tc>
          <w:tcPr>
            <w:tcW w:w="1200" w:type="dxa"/>
            <w:tcBorders>
              <w:top w:val="single" w:sz="4" w:space="0" w:color="auto"/>
              <w:left w:val="single" w:sz="4" w:space="0" w:color="auto"/>
              <w:bottom w:val="single" w:sz="4" w:space="0" w:color="auto"/>
              <w:right w:val="single" w:sz="4" w:space="0" w:color="auto"/>
            </w:tcBorders>
          </w:tcPr>
          <w:p w14:paraId="7B67FFD7" w14:textId="77777777" w:rsidR="00A13EC6" w:rsidRDefault="00870778">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FCED4B6" w14:textId="77777777" w:rsidR="00A13EC6" w:rsidRDefault="00A13EC6">
            <w:pPr>
              <w:pStyle w:val="TableText"/>
            </w:pPr>
          </w:p>
        </w:tc>
      </w:tr>
      <w:tr w:rsidR="00A13EC6" w14:paraId="3B16D8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E78A66" w14:textId="77777777" w:rsidR="00A13EC6" w:rsidRDefault="00870778">
            <w:pPr>
              <w:pStyle w:val="TableText"/>
            </w:pPr>
            <w:r>
              <w:t>Uniform</w:t>
            </w:r>
          </w:p>
        </w:tc>
        <w:tc>
          <w:tcPr>
            <w:tcW w:w="1200" w:type="dxa"/>
            <w:tcBorders>
              <w:top w:val="single" w:sz="4" w:space="0" w:color="auto"/>
              <w:left w:val="single" w:sz="4" w:space="0" w:color="auto"/>
              <w:bottom w:val="single" w:sz="4" w:space="0" w:color="auto"/>
              <w:right w:val="single" w:sz="4" w:space="0" w:color="auto"/>
            </w:tcBorders>
          </w:tcPr>
          <w:p w14:paraId="12B51432" w14:textId="77777777" w:rsidR="00A13EC6" w:rsidRDefault="00870778">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7D46AED" w14:textId="77777777" w:rsidR="00A13EC6" w:rsidRDefault="00A13EC6">
            <w:pPr>
              <w:pStyle w:val="TableText"/>
            </w:pPr>
          </w:p>
        </w:tc>
      </w:tr>
    </w:tbl>
    <w:p w14:paraId="7685D846" w14:textId="77777777" w:rsidR="00A13EC6" w:rsidRDefault="00A13EC6">
      <w:pPr>
        <w:pStyle w:val="spacer"/>
      </w:pPr>
    </w:p>
    <w:p w14:paraId="07C6DAD0" w14:textId="109C323D" w:rsidR="00A13EC6" w:rsidRDefault="00870778">
      <w:pPr>
        <w:pStyle w:val="TABLE-title"/>
      </w:pPr>
      <w:bookmarkStart w:id="390" w:name="_Tab_c9_2_def"/>
      <w:bookmarkStart w:id="391" w:name="_Toc236309378"/>
      <w:r>
        <w:t xml:space="preserve">Table </w:t>
      </w:r>
      <w:r>
        <w:fldChar w:fldCharType="begin"/>
      </w:r>
      <w:r>
        <w:instrText xml:space="preserve"> SEQ Table \* ARABIC </w:instrText>
      </w:r>
      <w:r>
        <w:fldChar w:fldCharType="separate"/>
      </w:r>
      <w:r w:rsidR="0060055E">
        <w:rPr>
          <w:noProof/>
        </w:rPr>
        <w:t>45</w:t>
      </w:r>
      <w:r>
        <w:fldChar w:fldCharType="end"/>
      </w:r>
      <w:r>
        <w:t xml:space="preserve"> – UsdVariabilityEnum definition</w:t>
      </w:r>
      <w:bookmarkEnd w:id="390"/>
      <w:bookmarkEnd w:id="3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4B0AD91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C507E5"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CCCE16" w14:textId="77777777" w:rsidR="00A13EC6" w:rsidRDefault="00870778">
            <w:pPr>
              <w:pStyle w:val="TableText"/>
            </w:pPr>
            <w:r>
              <w:rPr>
                <w:b/>
              </w:rPr>
              <w:t>Value</w:t>
            </w:r>
          </w:p>
        </w:tc>
      </w:tr>
      <w:tr w:rsidR="00A13EC6" w14:paraId="746030C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36280E"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B9AD9" w14:textId="77777777" w:rsidR="00A13EC6" w:rsidRDefault="00870778">
            <w:pPr>
              <w:pStyle w:val="TableText"/>
            </w:pPr>
            <w:r>
              <w:t>1:UsdVariabilityEnum</w:t>
            </w:r>
          </w:p>
        </w:tc>
      </w:tr>
      <w:tr w:rsidR="00A13EC6" w14:paraId="6BDBB8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3B1F40"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2AAA7F" w14:textId="77777777" w:rsidR="00A13EC6" w:rsidRDefault="00870778">
            <w:pPr>
              <w:pStyle w:val="TableText"/>
            </w:pPr>
            <w:r>
              <w:t>False</w:t>
            </w:r>
          </w:p>
        </w:tc>
      </w:tr>
      <w:tr w:rsidR="00A13EC6" w14:paraId="5A12359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744FBED"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819E2B"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39DC71D"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EC882B"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308B00"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514D60" w14:textId="77777777" w:rsidR="00A13EC6" w:rsidRDefault="00870778">
            <w:pPr>
              <w:pStyle w:val="TableText"/>
            </w:pPr>
            <w:r>
              <w:rPr>
                <w:b/>
              </w:rPr>
              <w:t>Other</w:t>
            </w:r>
          </w:p>
        </w:tc>
      </w:tr>
      <w:tr w:rsidR="00A13EC6" w14:paraId="49C500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9DBF6A" w14:textId="77777777" w:rsidR="00A13EC6" w:rsidRDefault="00870778">
            <w:pPr>
              <w:pStyle w:val="TableText"/>
            </w:pPr>
            <w:r>
              <w:t>Subtype of the 0:Enumeration defined in OPC 10000-5, i.e. inheriting the InstanceDeclarations of that Node.</w:t>
            </w:r>
          </w:p>
        </w:tc>
      </w:tr>
      <w:tr w:rsidR="00A13EC6" w14:paraId="084C9E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BB9FC5"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ED1B5D"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3F8D9D" w14:textId="77777777" w:rsidR="00A13EC6" w:rsidRDefault="00870778">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2876D0" w14:textId="77777777" w:rsidR="00A13EC6" w:rsidRDefault="00870778">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7062B492"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B628EC" w14:textId="77777777" w:rsidR="00A13EC6" w:rsidRDefault="00870778">
            <w:pPr>
              <w:pStyle w:val="TableText"/>
            </w:pPr>
            <w:r>
              <w:t>M</w:t>
            </w:r>
          </w:p>
        </w:tc>
      </w:tr>
      <w:tr w:rsidR="00A13EC6" w14:paraId="3287030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E5C35C0" w14:textId="77777777" w:rsidR="00A13EC6" w:rsidRDefault="00870778">
            <w:pPr>
              <w:pStyle w:val="TableText"/>
            </w:pPr>
            <w:r>
              <w:rPr>
                <w:b/>
              </w:rPr>
              <w:t>Conformance Units</w:t>
            </w:r>
          </w:p>
        </w:tc>
      </w:tr>
      <w:tr w:rsidR="00A13EC6" w14:paraId="3FBC84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8D171E" w14:textId="77777777" w:rsidR="00A13EC6" w:rsidRDefault="00870778">
            <w:pPr>
              <w:pStyle w:val="TableText"/>
            </w:pPr>
            <w:r>
              <w:t>OUS-SceneStructure</w:t>
            </w:r>
          </w:p>
        </w:tc>
      </w:tr>
    </w:tbl>
    <w:p w14:paraId="3E211DB7" w14:textId="77777777" w:rsidR="00A13EC6" w:rsidRDefault="00A13EC6">
      <w:pPr>
        <w:pStyle w:val="spacer"/>
      </w:pPr>
    </w:p>
    <w:p w14:paraId="177DC462" w14:textId="77777777" w:rsidR="00A13EC6" w:rsidRDefault="00870778">
      <w:pPr>
        <w:pStyle w:val="Heading2"/>
      </w:pPr>
      <w:bookmarkStart w:id="392" w:name="_Clause_c9_3"/>
      <w:bookmarkStart w:id="393" w:name="_Toc236309295"/>
      <w:r>
        <w:t>UsdPrimKindEnum</w:t>
      </w:r>
      <w:bookmarkEnd w:id="392"/>
      <w:bookmarkEnd w:id="393"/>
    </w:p>
    <w:p w14:paraId="4EE3A158" w14:textId="77777777" w:rsidR="00A13EC6" w:rsidRDefault="00870778">
      <w:pPr>
        <w:pStyle w:val="PARAGRAPH"/>
      </w:pPr>
      <w:r>
        <w:t>USD model kind metadata.</w:t>
      </w:r>
    </w:p>
    <w:p w14:paraId="0DB17A39" w14:textId="390FC03A" w:rsidR="00A13EC6" w:rsidRDefault="00870778">
      <w:pPr>
        <w:pStyle w:val="TABLE-title"/>
      </w:pPr>
      <w:bookmarkStart w:id="394" w:name="_Tab_c9_3_items_items"/>
      <w:bookmarkStart w:id="395" w:name="_Toc236309379"/>
      <w:r>
        <w:t xml:space="preserve">Table </w:t>
      </w:r>
      <w:r>
        <w:fldChar w:fldCharType="begin"/>
      </w:r>
      <w:r>
        <w:instrText xml:space="preserve"> SEQ Table \* ARABIC </w:instrText>
      </w:r>
      <w:r>
        <w:fldChar w:fldCharType="separate"/>
      </w:r>
      <w:r w:rsidR="0060055E">
        <w:rPr>
          <w:noProof/>
        </w:rPr>
        <w:t>46</w:t>
      </w:r>
      <w:r>
        <w:fldChar w:fldCharType="end"/>
      </w:r>
      <w:r>
        <w:t xml:space="preserve"> – UsdPrimKindEnum Items</w:t>
      </w:r>
      <w:bookmarkEnd w:id="394"/>
      <w:bookmarkEnd w:id="3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13EC6" w14:paraId="0B56309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CAA9A98" w14:textId="77777777" w:rsidR="00A13EC6" w:rsidRDefault="0087077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7F9BAC5" w14:textId="77777777" w:rsidR="00A13EC6" w:rsidRDefault="0087077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27EF3A7" w14:textId="77777777" w:rsidR="00A13EC6" w:rsidRDefault="00870778">
            <w:pPr>
              <w:pStyle w:val="TableText"/>
            </w:pPr>
            <w:r>
              <w:rPr>
                <w:b/>
              </w:rPr>
              <w:t>Description</w:t>
            </w:r>
          </w:p>
        </w:tc>
      </w:tr>
      <w:tr w:rsidR="00A13EC6" w14:paraId="0ED5A9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24841" w14:textId="77777777" w:rsidR="00A13EC6" w:rsidRDefault="00870778">
            <w:pPr>
              <w:pStyle w:val="TableText"/>
            </w:pPr>
            <w:r>
              <w:t>Unspecified</w:t>
            </w:r>
          </w:p>
        </w:tc>
        <w:tc>
          <w:tcPr>
            <w:tcW w:w="1200" w:type="dxa"/>
            <w:tcBorders>
              <w:top w:val="single" w:sz="4" w:space="0" w:color="auto"/>
              <w:left w:val="single" w:sz="4" w:space="0" w:color="auto"/>
              <w:bottom w:val="single" w:sz="4" w:space="0" w:color="auto"/>
              <w:right w:val="single" w:sz="4" w:space="0" w:color="auto"/>
            </w:tcBorders>
          </w:tcPr>
          <w:p w14:paraId="7AEA98B6" w14:textId="77777777" w:rsidR="00A13EC6" w:rsidRDefault="00870778">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4F179AD" w14:textId="77777777" w:rsidR="00A13EC6" w:rsidRDefault="00A13EC6">
            <w:pPr>
              <w:pStyle w:val="TableText"/>
            </w:pPr>
          </w:p>
        </w:tc>
      </w:tr>
      <w:tr w:rsidR="00A13EC6" w14:paraId="454AC2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D67FE8" w14:textId="77777777" w:rsidR="00A13EC6" w:rsidRDefault="00870778">
            <w:pPr>
              <w:pStyle w:val="TableText"/>
            </w:pPr>
            <w:r>
              <w:t>Model</w:t>
            </w:r>
          </w:p>
        </w:tc>
        <w:tc>
          <w:tcPr>
            <w:tcW w:w="1200" w:type="dxa"/>
            <w:tcBorders>
              <w:top w:val="single" w:sz="4" w:space="0" w:color="auto"/>
              <w:left w:val="single" w:sz="4" w:space="0" w:color="auto"/>
              <w:bottom w:val="single" w:sz="4" w:space="0" w:color="auto"/>
              <w:right w:val="single" w:sz="4" w:space="0" w:color="auto"/>
            </w:tcBorders>
          </w:tcPr>
          <w:p w14:paraId="00F5C086" w14:textId="77777777" w:rsidR="00A13EC6" w:rsidRDefault="00870778">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EE794F7" w14:textId="77777777" w:rsidR="00A13EC6" w:rsidRDefault="00A13EC6">
            <w:pPr>
              <w:pStyle w:val="TableText"/>
            </w:pPr>
          </w:p>
        </w:tc>
      </w:tr>
      <w:tr w:rsidR="00A13EC6" w14:paraId="2065A2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04C332" w14:textId="77777777" w:rsidR="00A13EC6" w:rsidRDefault="00870778">
            <w:pPr>
              <w:pStyle w:val="TableText"/>
            </w:pPr>
            <w:r>
              <w:t>Group</w:t>
            </w:r>
          </w:p>
        </w:tc>
        <w:tc>
          <w:tcPr>
            <w:tcW w:w="1200" w:type="dxa"/>
            <w:tcBorders>
              <w:top w:val="single" w:sz="4" w:space="0" w:color="auto"/>
              <w:left w:val="single" w:sz="4" w:space="0" w:color="auto"/>
              <w:bottom w:val="single" w:sz="4" w:space="0" w:color="auto"/>
              <w:right w:val="single" w:sz="4" w:space="0" w:color="auto"/>
            </w:tcBorders>
          </w:tcPr>
          <w:p w14:paraId="31C14303" w14:textId="77777777" w:rsidR="00A13EC6" w:rsidRDefault="00870778">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E348881" w14:textId="77777777" w:rsidR="00A13EC6" w:rsidRDefault="00A13EC6">
            <w:pPr>
              <w:pStyle w:val="TableText"/>
            </w:pPr>
          </w:p>
        </w:tc>
      </w:tr>
      <w:tr w:rsidR="00A13EC6" w14:paraId="141098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1694C1" w14:textId="77777777" w:rsidR="00A13EC6" w:rsidRDefault="00870778">
            <w:pPr>
              <w:pStyle w:val="TableText"/>
            </w:pPr>
            <w:r>
              <w:t>Assembly</w:t>
            </w:r>
          </w:p>
        </w:tc>
        <w:tc>
          <w:tcPr>
            <w:tcW w:w="1200" w:type="dxa"/>
            <w:tcBorders>
              <w:top w:val="single" w:sz="4" w:space="0" w:color="auto"/>
              <w:left w:val="single" w:sz="4" w:space="0" w:color="auto"/>
              <w:bottom w:val="single" w:sz="4" w:space="0" w:color="auto"/>
              <w:right w:val="single" w:sz="4" w:space="0" w:color="auto"/>
            </w:tcBorders>
          </w:tcPr>
          <w:p w14:paraId="5B55B509" w14:textId="77777777" w:rsidR="00A13EC6" w:rsidRDefault="00870778">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20EFD1B" w14:textId="77777777" w:rsidR="00A13EC6" w:rsidRDefault="00A13EC6">
            <w:pPr>
              <w:pStyle w:val="TableText"/>
            </w:pPr>
          </w:p>
        </w:tc>
      </w:tr>
      <w:tr w:rsidR="00A13EC6" w14:paraId="75E0DC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B085BD" w14:textId="77777777" w:rsidR="00A13EC6" w:rsidRDefault="00870778">
            <w:pPr>
              <w:pStyle w:val="TableText"/>
            </w:pPr>
            <w:r>
              <w:t>Component</w:t>
            </w:r>
          </w:p>
        </w:tc>
        <w:tc>
          <w:tcPr>
            <w:tcW w:w="1200" w:type="dxa"/>
            <w:tcBorders>
              <w:top w:val="single" w:sz="4" w:space="0" w:color="auto"/>
              <w:left w:val="single" w:sz="4" w:space="0" w:color="auto"/>
              <w:bottom w:val="single" w:sz="4" w:space="0" w:color="auto"/>
              <w:right w:val="single" w:sz="4" w:space="0" w:color="auto"/>
            </w:tcBorders>
          </w:tcPr>
          <w:p w14:paraId="1E078F7C" w14:textId="77777777" w:rsidR="00A13EC6" w:rsidRDefault="00870778">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3184A23" w14:textId="77777777" w:rsidR="00A13EC6" w:rsidRDefault="00A13EC6">
            <w:pPr>
              <w:pStyle w:val="TableText"/>
            </w:pPr>
          </w:p>
        </w:tc>
      </w:tr>
      <w:tr w:rsidR="00A13EC6" w14:paraId="477A6E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69DFC3" w14:textId="77777777" w:rsidR="00A13EC6" w:rsidRDefault="00870778">
            <w:pPr>
              <w:pStyle w:val="TableText"/>
            </w:pPr>
            <w:r>
              <w:t>Subcomponent</w:t>
            </w:r>
          </w:p>
        </w:tc>
        <w:tc>
          <w:tcPr>
            <w:tcW w:w="1200" w:type="dxa"/>
            <w:tcBorders>
              <w:top w:val="single" w:sz="4" w:space="0" w:color="auto"/>
              <w:left w:val="single" w:sz="4" w:space="0" w:color="auto"/>
              <w:bottom w:val="single" w:sz="4" w:space="0" w:color="auto"/>
              <w:right w:val="single" w:sz="4" w:space="0" w:color="auto"/>
            </w:tcBorders>
          </w:tcPr>
          <w:p w14:paraId="4EBA2CC2" w14:textId="77777777" w:rsidR="00A13EC6" w:rsidRDefault="00870778">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753DE0D" w14:textId="77777777" w:rsidR="00A13EC6" w:rsidRDefault="00A13EC6">
            <w:pPr>
              <w:pStyle w:val="TableText"/>
            </w:pPr>
          </w:p>
        </w:tc>
      </w:tr>
    </w:tbl>
    <w:p w14:paraId="3EFA1673" w14:textId="77777777" w:rsidR="00A13EC6" w:rsidRDefault="00A13EC6">
      <w:pPr>
        <w:pStyle w:val="spacer"/>
      </w:pPr>
    </w:p>
    <w:p w14:paraId="1B3C2168" w14:textId="24B41C29" w:rsidR="00A13EC6" w:rsidRDefault="00870778">
      <w:pPr>
        <w:pStyle w:val="TABLE-title"/>
      </w:pPr>
      <w:bookmarkStart w:id="396" w:name="_Tab_c9_3_def"/>
      <w:bookmarkStart w:id="397" w:name="_Toc236309380"/>
      <w:r>
        <w:t xml:space="preserve">Table </w:t>
      </w:r>
      <w:r>
        <w:fldChar w:fldCharType="begin"/>
      </w:r>
      <w:r>
        <w:instrText xml:space="preserve"> SEQ Table \* ARABIC </w:instrText>
      </w:r>
      <w:r>
        <w:fldChar w:fldCharType="separate"/>
      </w:r>
      <w:r w:rsidR="0060055E">
        <w:rPr>
          <w:noProof/>
        </w:rPr>
        <w:t>47</w:t>
      </w:r>
      <w:r>
        <w:fldChar w:fldCharType="end"/>
      </w:r>
      <w:r>
        <w:t xml:space="preserve"> – UsdPrimKindEnum definition</w:t>
      </w:r>
      <w:bookmarkEnd w:id="396"/>
      <w:bookmarkEnd w:id="3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3FC0B3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DA4E46"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F9B5D0" w14:textId="77777777" w:rsidR="00A13EC6" w:rsidRDefault="00870778">
            <w:pPr>
              <w:pStyle w:val="TableText"/>
            </w:pPr>
            <w:r>
              <w:rPr>
                <w:b/>
              </w:rPr>
              <w:t>Value</w:t>
            </w:r>
          </w:p>
        </w:tc>
      </w:tr>
      <w:tr w:rsidR="00A13EC6" w14:paraId="37EDBF4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A29074"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D8CA6F5" w14:textId="77777777" w:rsidR="00A13EC6" w:rsidRDefault="00870778">
            <w:pPr>
              <w:pStyle w:val="TableText"/>
            </w:pPr>
            <w:r>
              <w:t>1:UsdPrimKindEnum</w:t>
            </w:r>
          </w:p>
        </w:tc>
      </w:tr>
      <w:tr w:rsidR="00A13EC6" w14:paraId="237370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D0AC96"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E79D87F" w14:textId="77777777" w:rsidR="00A13EC6" w:rsidRDefault="00870778">
            <w:pPr>
              <w:pStyle w:val="TableText"/>
            </w:pPr>
            <w:r>
              <w:t>False</w:t>
            </w:r>
          </w:p>
        </w:tc>
      </w:tr>
      <w:tr w:rsidR="00A13EC6" w14:paraId="53A0F9D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ADF6C6"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2E0BB3C"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7BB434"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BD0CB3"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9D18C0"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CB62FA" w14:textId="77777777" w:rsidR="00A13EC6" w:rsidRDefault="00870778">
            <w:pPr>
              <w:pStyle w:val="TableText"/>
            </w:pPr>
            <w:r>
              <w:rPr>
                <w:b/>
              </w:rPr>
              <w:t>Other</w:t>
            </w:r>
          </w:p>
        </w:tc>
      </w:tr>
      <w:tr w:rsidR="00A13EC6" w14:paraId="1F5888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9EACD0" w14:textId="77777777" w:rsidR="00A13EC6" w:rsidRDefault="00870778">
            <w:pPr>
              <w:pStyle w:val="TableText"/>
            </w:pPr>
            <w:r>
              <w:t>Subtype of the 0:Enumeration defined in OPC 10000-5, i.e. inheriting the InstanceDeclarations of that Node.</w:t>
            </w:r>
          </w:p>
        </w:tc>
      </w:tr>
      <w:tr w:rsidR="00A13EC6" w14:paraId="335365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747211"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48A993"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9E5D78" w14:textId="77777777" w:rsidR="00A13EC6" w:rsidRDefault="00870778">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474A21B" w14:textId="77777777" w:rsidR="00A13EC6" w:rsidRDefault="00870778">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97BB3A9"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A829AC" w14:textId="77777777" w:rsidR="00A13EC6" w:rsidRDefault="00870778">
            <w:pPr>
              <w:pStyle w:val="TableText"/>
            </w:pPr>
            <w:r>
              <w:t>M</w:t>
            </w:r>
          </w:p>
        </w:tc>
      </w:tr>
      <w:tr w:rsidR="00A13EC6" w14:paraId="1BB0F42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1718967" w14:textId="77777777" w:rsidR="00A13EC6" w:rsidRDefault="00870778">
            <w:pPr>
              <w:pStyle w:val="TableText"/>
            </w:pPr>
            <w:r>
              <w:rPr>
                <w:b/>
              </w:rPr>
              <w:t>Conformance Units</w:t>
            </w:r>
          </w:p>
        </w:tc>
      </w:tr>
      <w:tr w:rsidR="00A13EC6" w14:paraId="50E586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9478A7" w14:textId="77777777" w:rsidR="00A13EC6" w:rsidRDefault="00870778">
            <w:pPr>
              <w:pStyle w:val="TableText"/>
            </w:pPr>
            <w:r>
              <w:t>OUS-SceneStructure</w:t>
            </w:r>
          </w:p>
        </w:tc>
      </w:tr>
    </w:tbl>
    <w:p w14:paraId="106F0C68" w14:textId="77777777" w:rsidR="00A13EC6" w:rsidRDefault="00A13EC6">
      <w:pPr>
        <w:pStyle w:val="spacer"/>
      </w:pPr>
    </w:p>
    <w:p w14:paraId="0F3B9C0B" w14:textId="77777777" w:rsidR="00A13EC6" w:rsidRDefault="00870778">
      <w:pPr>
        <w:pStyle w:val="Heading2"/>
      </w:pPr>
      <w:bookmarkStart w:id="398" w:name="_Clause_c9_4"/>
      <w:bookmarkStart w:id="399" w:name="_Toc236309296"/>
      <w:r>
        <w:t>UsdListOpTypeEnum</w:t>
      </w:r>
      <w:bookmarkEnd w:id="398"/>
      <w:bookmarkEnd w:id="399"/>
    </w:p>
    <w:p w14:paraId="7CDE168D" w14:textId="77777777" w:rsidR="00A13EC6" w:rsidRDefault="00870778">
      <w:pPr>
        <w:pStyle w:val="PARAGRAPH"/>
      </w:pPr>
      <w:r>
        <w:t>USD list operation position/type.</w:t>
      </w:r>
    </w:p>
    <w:p w14:paraId="6F142724" w14:textId="2FC09DD4" w:rsidR="00A13EC6" w:rsidRDefault="00870778">
      <w:pPr>
        <w:pStyle w:val="TABLE-title"/>
      </w:pPr>
      <w:bookmarkStart w:id="400" w:name="_Tab_c9_4_items_items"/>
      <w:bookmarkStart w:id="401" w:name="_Toc236309381"/>
      <w:r>
        <w:lastRenderedPageBreak/>
        <w:t xml:space="preserve">Table </w:t>
      </w:r>
      <w:r>
        <w:fldChar w:fldCharType="begin"/>
      </w:r>
      <w:r>
        <w:instrText xml:space="preserve"> SEQ Table \* ARABIC </w:instrText>
      </w:r>
      <w:r>
        <w:fldChar w:fldCharType="separate"/>
      </w:r>
      <w:r w:rsidR="0060055E">
        <w:rPr>
          <w:noProof/>
        </w:rPr>
        <w:t>48</w:t>
      </w:r>
      <w:r>
        <w:fldChar w:fldCharType="end"/>
      </w:r>
      <w:r>
        <w:t xml:space="preserve"> – UsdListOpTypeEnum Items</w:t>
      </w:r>
      <w:bookmarkEnd w:id="400"/>
      <w:bookmarkEnd w:id="4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13EC6" w14:paraId="641F62D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2E7D19" w14:textId="77777777" w:rsidR="00A13EC6" w:rsidRDefault="0087077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9820D02" w14:textId="77777777" w:rsidR="00A13EC6" w:rsidRDefault="0087077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D39F957" w14:textId="77777777" w:rsidR="00A13EC6" w:rsidRDefault="00870778">
            <w:pPr>
              <w:pStyle w:val="TableText"/>
            </w:pPr>
            <w:r>
              <w:rPr>
                <w:b/>
              </w:rPr>
              <w:t>Description</w:t>
            </w:r>
          </w:p>
        </w:tc>
      </w:tr>
      <w:tr w:rsidR="00A13EC6" w14:paraId="11AEF2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206D43" w14:textId="77777777" w:rsidR="00A13EC6" w:rsidRDefault="00870778">
            <w:pPr>
              <w:pStyle w:val="TableText"/>
            </w:pPr>
            <w:r>
              <w:t>Explicit</w:t>
            </w:r>
          </w:p>
        </w:tc>
        <w:tc>
          <w:tcPr>
            <w:tcW w:w="1200" w:type="dxa"/>
            <w:tcBorders>
              <w:top w:val="single" w:sz="4" w:space="0" w:color="auto"/>
              <w:left w:val="single" w:sz="4" w:space="0" w:color="auto"/>
              <w:bottom w:val="single" w:sz="4" w:space="0" w:color="auto"/>
              <w:right w:val="single" w:sz="4" w:space="0" w:color="auto"/>
            </w:tcBorders>
          </w:tcPr>
          <w:p w14:paraId="2E0C66ED" w14:textId="77777777" w:rsidR="00A13EC6" w:rsidRDefault="00870778">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CD565CB" w14:textId="77777777" w:rsidR="00A13EC6" w:rsidRDefault="00A13EC6">
            <w:pPr>
              <w:pStyle w:val="TableText"/>
            </w:pPr>
          </w:p>
        </w:tc>
      </w:tr>
      <w:tr w:rsidR="00A13EC6" w14:paraId="369973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989146" w14:textId="77777777" w:rsidR="00A13EC6" w:rsidRDefault="00870778">
            <w:pPr>
              <w:pStyle w:val="TableText"/>
            </w:pPr>
            <w:r>
              <w:t>Prepend</w:t>
            </w:r>
          </w:p>
        </w:tc>
        <w:tc>
          <w:tcPr>
            <w:tcW w:w="1200" w:type="dxa"/>
            <w:tcBorders>
              <w:top w:val="single" w:sz="4" w:space="0" w:color="auto"/>
              <w:left w:val="single" w:sz="4" w:space="0" w:color="auto"/>
              <w:bottom w:val="single" w:sz="4" w:space="0" w:color="auto"/>
              <w:right w:val="single" w:sz="4" w:space="0" w:color="auto"/>
            </w:tcBorders>
          </w:tcPr>
          <w:p w14:paraId="1B0A26AA" w14:textId="77777777" w:rsidR="00A13EC6" w:rsidRDefault="00870778">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F7A0186" w14:textId="77777777" w:rsidR="00A13EC6" w:rsidRDefault="00A13EC6">
            <w:pPr>
              <w:pStyle w:val="TableText"/>
            </w:pPr>
          </w:p>
        </w:tc>
      </w:tr>
      <w:tr w:rsidR="00A13EC6" w14:paraId="6CB830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F4D9F3" w14:textId="77777777" w:rsidR="00A13EC6" w:rsidRDefault="00870778">
            <w:pPr>
              <w:pStyle w:val="TableText"/>
            </w:pPr>
            <w:r>
              <w:t>Append</w:t>
            </w:r>
          </w:p>
        </w:tc>
        <w:tc>
          <w:tcPr>
            <w:tcW w:w="1200" w:type="dxa"/>
            <w:tcBorders>
              <w:top w:val="single" w:sz="4" w:space="0" w:color="auto"/>
              <w:left w:val="single" w:sz="4" w:space="0" w:color="auto"/>
              <w:bottom w:val="single" w:sz="4" w:space="0" w:color="auto"/>
              <w:right w:val="single" w:sz="4" w:space="0" w:color="auto"/>
            </w:tcBorders>
          </w:tcPr>
          <w:p w14:paraId="475A148C" w14:textId="77777777" w:rsidR="00A13EC6" w:rsidRDefault="00870778">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5D30D75" w14:textId="77777777" w:rsidR="00A13EC6" w:rsidRDefault="00A13EC6">
            <w:pPr>
              <w:pStyle w:val="TableText"/>
            </w:pPr>
          </w:p>
        </w:tc>
      </w:tr>
      <w:tr w:rsidR="00A13EC6" w14:paraId="66F55C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1A0CD1" w14:textId="77777777" w:rsidR="00A13EC6" w:rsidRDefault="00870778">
            <w:pPr>
              <w:pStyle w:val="TableText"/>
            </w:pPr>
            <w:r>
              <w:t>Delete</w:t>
            </w:r>
          </w:p>
        </w:tc>
        <w:tc>
          <w:tcPr>
            <w:tcW w:w="1200" w:type="dxa"/>
            <w:tcBorders>
              <w:top w:val="single" w:sz="4" w:space="0" w:color="auto"/>
              <w:left w:val="single" w:sz="4" w:space="0" w:color="auto"/>
              <w:bottom w:val="single" w:sz="4" w:space="0" w:color="auto"/>
              <w:right w:val="single" w:sz="4" w:space="0" w:color="auto"/>
            </w:tcBorders>
          </w:tcPr>
          <w:p w14:paraId="0F6A90C2" w14:textId="77777777" w:rsidR="00A13EC6" w:rsidRDefault="00870778">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6402C6F" w14:textId="77777777" w:rsidR="00A13EC6" w:rsidRDefault="00A13EC6">
            <w:pPr>
              <w:pStyle w:val="TableText"/>
            </w:pPr>
          </w:p>
        </w:tc>
      </w:tr>
      <w:tr w:rsidR="00A13EC6" w14:paraId="6E7DDF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EB04A6" w14:textId="77777777" w:rsidR="00A13EC6" w:rsidRDefault="00870778">
            <w:pPr>
              <w:pStyle w:val="TableText"/>
            </w:pPr>
            <w:r>
              <w:t>Ordered</w:t>
            </w:r>
          </w:p>
        </w:tc>
        <w:tc>
          <w:tcPr>
            <w:tcW w:w="1200" w:type="dxa"/>
            <w:tcBorders>
              <w:top w:val="single" w:sz="4" w:space="0" w:color="auto"/>
              <w:left w:val="single" w:sz="4" w:space="0" w:color="auto"/>
              <w:bottom w:val="single" w:sz="4" w:space="0" w:color="auto"/>
              <w:right w:val="single" w:sz="4" w:space="0" w:color="auto"/>
            </w:tcBorders>
          </w:tcPr>
          <w:p w14:paraId="6C1E4631" w14:textId="77777777" w:rsidR="00A13EC6" w:rsidRDefault="00870778">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77C999" w14:textId="77777777" w:rsidR="00A13EC6" w:rsidRDefault="00A13EC6">
            <w:pPr>
              <w:pStyle w:val="TableText"/>
            </w:pPr>
          </w:p>
        </w:tc>
      </w:tr>
    </w:tbl>
    <w:p w14:paraId="6E037B47" w14:textId="77777777" w:rsidR="00A13EC6" w:rsidRDefault="00A13EC6">
      <w:pPr>
        <w:pStyle w:val="spacer"/>
      </w:pPr>
    </w:p>
    <w:p w14:paraId="169D5565" w14:textId="35F63723" w:rsidR="00A13EC6" w:rsidRDefault="00870778">
      <w:pPr>
        <w:pStyle w:val="TABLE-title"/>
      </w:pPr>
      <w:bookmarkStart w:id="402" w:name="_Tab_c9_4_def"/>
      <w:bookmarkStart w:id="403" w:name="_Toc236309382"/>
      <w:r>
        <w:t xml:space="preserve">Table </w:t>
      </w:r>
      <w:r>
        <w:fldChar w:fldCharType="begin"/>
      </w:r>
      <w:r>
        <w:instrText xml:space="preserve"> SEQ Table \* ARABIC </w:instrText>
      </w:r>
      <w:r>
        <w:fldChar w:fldCharType="separate"/>
      </w:r>
      <w:r w:rsidR="0060055E">
        <w:rPr>
          <w:noProof/>
        </w:rPr>
        <w:t>49</w:t>
      </w:r>
      <w:r>
        <w:fldChar w:fldCharType="end"/>
      </w:r>
      <w:r>
        <w:t xml:space="preserve"> – UsdListOpTypeEnum definition</w:t>
      </w:r>
      <w:bookmarkEnd w:id="402"/>
      <w:bookmarkEnd w:id="4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641482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E1CE3F"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DB21675" w14:textId="77777777" w:rsidR="00A13EC6" w:rsidRDefault="00870778">
            <w:pPr>
              <w:pStyle w:val="TableText"/>
            </w:pPr>
            <w:r>
              <w:rPr>
                <w:b/>
              </w:rPr>
              <w:t>Value</w:t>
            </w:r>
          </w:p>
        </w:tc>
      </w:tr>
      <w:tr w:rsidR="00A13EC6" w14:paraId="205F04E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F0E5F9"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1B32354" w14:textId="77777777" w:rsidR="00A13EC6" w:rsidRDefault="00870778">
            <w:pPr>
              <w:pStyle w:val="TableText"/>
            </w:pPr>
            <w:r>
              <w:t>1:UsdListOpTypeEnum</w:t>
            </w:r>
          </w:p>
        </w:tc>
      </w:tr>
      <w:tr w:rsidR="00A13EC6" w14:paraId="5419F7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4B7238"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69D4EB" w14:textId="77777777" w:rsidR="00A13EC6" w:rsidRDefault="00870778">
            <w:pPr>
              <w:pStyle w:val="TableText"/>
            </w:pPr>
            <w:r>
              <w:t>False</w:t>
            </w:r>
          </w:p>
        </w:tc>
      </w:tr>
      <w:tr w:rsidR="00A13EC6" w14:paraId="2B02424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3A3D82"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C565108"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6F9193"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3093F0"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A8285D"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21713E" w14:textId="77777777" w:rsidR="00A13EC6" w:rsidRDefault="00870778">
            <w:pPr>
              <w:pStyle w:val="TableText"/>
            </w:pPr>
            <w:r>
              <w:rPr>
                <w:b/>
              </w:rPr>
              <w:t>Other</w:t>
            </w:r>
          </w:p>
        </w:tc>
      </w:tr>
      <w:tr w:rsidR="00A13EC6" w14:paraId="388E53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B6314F" w14:textId="77777777" w:rsidR="00A13EC6" w:rsidRDefault="00870778">
            <w:pPr>
              <w:pStyle w:val="TableText"/>
            </w:pPr>
            <w:r>
              <w:t>Subtype of the 0:Enumeration defined in OPC 10000-5, i.e. inheriting the InstanceDeclarations of that Node.</w:t>
            </w:r>
          </w:p>
        </w:tc>
      </w:tr>
      <w:tr w:rsidR="00A13EC6" w14:paraId="15A610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151222"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657839"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C1DC53" w14:textId="77777777" w:rsidR="00A13EC6" w:rsidRDefault="00870778">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92E5024" w14:textId="77777777" w:rsidR="00A13EC6" w:rsidRDefault="00870778">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60C555CF"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79D326" w14:textId="77777777" w:rsidR="00A13EC6" w:rsidRDefault="00870778">
            <w:pPr>
              <w:pStyle w:val="TableText"/>
            </w:pPr>
            <w:r>
              <w:t>M</w:t>
            </w:r>
          </w:p>
        </w:tc>
      </w:tr>
      <w:tr w:rsidR="00A13EC6" w14:paraId="40D7AF8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CD30D9" w14:textId="77777777" w:rsidR="00A13EC6" w:rsidRDefault="00870778">
            <w:pPr>
              <w:pStyle w:val="TableText"/>
            </w:pPr>
            <w:r>
              <w:rPr>
                <w:b/>
              </w:rPr>
              <w:t>Conformance Units</w:t>
            </w:r>
          </w:p>
        </w:tc>
      </w:tr>
      <w:tr w:rsidR="00A13EC6" w14:paraId="6EC2BB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74A3F5" w14:textId="77777777" w:rsidR="00A13EC6" w:rsidRDefault="00870778">
            <w:pPr>
              <w:pStyle w:val="TableText"/>
            </w:pPr>
            <w:r>
              <w:t>OUS-CompositionProvenance</w:t>
            </w:r>
          </w:p>
        </w:tc>
      </w:tr>
    </w:tbl>
    <w:p w14:paraId="3F9C509C" w14:textId="77777777" w:rsidR="00A13EC6" w:rsidRDefault="00A13EC6">
      <w:pPr>
        <w:pStyle w:val="spacer"/>
      </w:pPr>
    </w:p>
    <w:p w14:paraId="6ACD439D" w14:textId="77777777" w:rsidR="00A13EC6" w:rsidRDefault="00870778">
      <w:pPr>
        <w:pStyle w:val="Heading2"/>
      </w:pPr>
      <w:bookmarkStart w:id="404" w:name="_Clause_c9_5"/>
      <w:bookmarkStart w:id="405" w:name="_Toc236309297"/>
      <w:r>
        <w:t>UsdArcKindEnum</w:t>
      </w:r>
      <w:bookmarkEnd w:id="404"/>
      <w:bookmarkEnd w:id="405"/>
    </w:p>
    <w:p w14:paraId="5FA7E128" w14:textId="77777777" w:rsidR="00A13EC6" w:rsidRDefault="00870778">
      <w:pPr>
        <w:pStyle w:val="PARAGRAPH"/>
      </w:pPr>
      <w:r>
        <w:t>USD composition arc kind.</w:t>
      </w:r>
    </w:p>
    <w:p w14:paraId="4675B6F0" w14:textId="636F8E21" w:rsidR="00A13EC6" w:rsidRDefault="00870778">
      <w:pPr>
        <w:pStyle w:val="TABLE-title"/>
      </w:pPr>
      <w:bookmarkStart w:id="406" w:name="_Tab_c9_5_items_items"/>
      <w:bookmarkStart w:id="407" w:name="_Toc236309383"/>
      <w:r>
        <w:t xml:space="preserve">Table </w:t>
      </w:r>
      <w:r>
        <w:fldChar w:fldCharType="begin"/>
      </w:r>
      <w:r>
        <w:instrText xml:space="preserve"> SEQ Table \* ARABIC </w:instrText>
      </w:r>
      <w:r>
        <w:fldChar w:fldCharType="separate"/>
      </w:r>
      <w:r w:rsidR="0060055E">
        <w:rPr>
          <w:noProof/>
        </w:rPr>
        <w:t>50</w:t>
      </w:r>
      <w:r>
        <w:fldChar w:fldCharType="end"/>
      </w:r>
      <w:r>
        <w:t xml:space="preserve"> – UsdArcKindEnum Items</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13EC6" w14:paraId="52455F9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CF7F53F" w14:textId="77777777" w:rsidR="00A13EC6" w:rsidRDefault="0087077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F88467B" w14:textId="77777777" w:rsidR="00A13EC6" w:rsidRDefault="0087077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A04B94B" w14:textId="77777777" w:rsidR="00A13EC6" w:rsidRDefault="00870778">
            <w:pPr>
              <w:pStyle w:val="TableText"/>
            </w:pPr>
            <w:r>
              <w:rPr>
                <w:b/>
              </w:rPr>
              <w:t>Description</w:t>
            </w:r>
          </w:p>
        </w:tc>
      </w:tr>
      <w:tr w:rsidR="00A13EC6" w14:paraId="059F02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0180A" w14:textId="77777777" w:rsidR="00A13EC6" w:rsidRDefault="00870778">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495713B8" w14:textId="77777777" w:rsidR="00A13EC6" w:rsidRDefault="00870778">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C9C5CC0" w14:textId="77777777" w:rsidR="00A13EC6" w:rsidRDefault="00A13EC6">
            <w:pPr>
              <w:pStyle w:val="TableText"/>
            </w:pPr>
          </w:p>
        </w:tc>
      </w:tr>
      <w:tr w:rsidR="00A13EC6" w14:paraId="7FD191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33810C" w14:textId="77777777" w:rsidR="00A13EC6" w:rsidRDefault="00870778">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12EA7E8E" w14:textId="77777777" w:rsidR="00A13EC6" w:rsidRDefault="00870778">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905D538" w14:textId="77777777" w:rsidR="00A13EC6" w:rsidRDefault="00A13EC6">
            <w:pPr>
              <w:pStyle w:val="TableText"/>
            </w:pPr>
          </w:p>
        </w:tc>
      </w:tr>
      <w:tr w:rsidR="00A13EC6" w14:paraId="6A5892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CF3707" w14:textId="77777777" w:rsidR="00A13EC6" w:rsidRDefault="00870778">
            <w:pPr>
              <w:pStyle w:val="TableText"/>
            </w:pPr>
            <w:r>
              <w:t>Inherit</w:t>
            </w:r>
          </w:p>
        </w:tc>
        <w:tc>
          <w:tcPr>
            <w:tcW w:w="1200" w:type="dxa"/>
            <w:tcBorders>
              <w:top w:val="single" w:sz="4" w:space="0" w:color="auto"/>
              <w:left w:val="single" w:sz="4" w:space="0" w:color="auto"/>
              <w:bottom w:val="single" w:sz="4" w:space="0" w:color="auto"/>
              <w:right w:val="single" w:sz="4" w:space="0" w:color="auto"/>
            </w:tcBorders>
          </w:tcPr>
          <w:p w14:paraId="197EC79C" w14:textId="77777777" w:rsidR="00A13EC6" w:rsidRDefault="00870778">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FBC6AC3" w14:textId="77777777" w:rsidR="00A13EC6" w:rsidRDefault="00A13EC6">
            <w:pPr>
              <w:pStyle w:val="TableText"/>
            </w:pPr>
          </w:p>
        </w:tc>
      </w:tr>
      <w:tr w:rsidR="00A13EC6" w14:paraId="0C5E75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F66CC3" w14:textId="77777777" w:rsidR="00A13EC6" w:rsidRDefault="00870778">
            <w:pPr>
              <w:pStyle w:val="TableText"/>
            </w:pPr>
            <w:r>
              <w:t>Specialize</w:t>
            </w:r>
          </w:p>
        </w:tc>
        <w:tc>
          <w:tcPr>
            <w:tcW w:w="1200" w:type="dxa"/>
            <w:tcBorders>
              <w:top w:val="single" w:sz="4" w:space="0" w:color="auto"/>
              <w:left w:val="single" w:sz="4" w:space="0" w:color="auto"/>
              <w:bottom w:val="single" w:sz="4" w:space="0" w:color="auto"/>
              <w:right w:val="single" w:sz="4" w:space="0" w:color="auto"/>
            </w:tcBorders>
          </w:tcPr>
          <w:p w14:paraId="22B756C6" w14:textId="77777777" w:rsidR="00A13EC6" w:rsidRDefault="00870778">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E88ACEA" w14:textId="77777777" w:rsidR="00A13EC6" w:rsidRDefault="00A13EC6">
            <w:pPr>
              <w:pStyle w:val="TableText"/>
            </w:pPr>
          </w:p>
        </w:tc>
      </w:tr>
      <w:tr w:rsidR="00A13EC6" w14:paraId="781A78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D58AFA" w14:textId="77777777" w:rsidR="00A13EC6" w:rsidRDefault="00870778">
            <w:pPr>
              <w:pStyle w:val="TableText"/>
            </w:pPr>
            <w:r>
              <w:t>VariantSet</w:t>
            </w:r>
          </w:p>
        </w:tc>
        <w:tc>
          <w:tcPr>
            <w:tcW w:w="1200" w:type="dxa"/>
            <w:tcBorders>
              <w:top w:val="single" w:sz="4" w:space="0" w:color="auto"/>
              <w:left w:val="single" w:sz="4" w:space="0" w:color="auto"/>
              <w:bottom w:val="single" w:sz="4" w:space="0" w:color="auto"/>
              <w:right w:val="single" w:sz="4" w:space="0" w:color="auto"/>
            </w:tcBorders>
          </w:tcPr>
          <w:p w14:paraId="0141487B" w14:textId="77777777" w:rsidR="00A13EC6" w:rsidRDefault="00870778">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08637E1" w14:textId="77777777" w:rsidR="00A13EC6" w:rsidRDefault="00A13EC6">
            <w:pPr>
              <w:pStyle w:val="TableText"/>
            </w:pPr>
          </w:p>
        </w:tc>
      </w:tr>
      <w:tr w:rsidR="00A13EC6" w14:paraId="5CB3B6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7F2A36" w14:textId="77777777" w:rsidR="00A13EC6" w:rsidRDefault="00870778">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6B831149" w14:textId="77777777" w:rsidR="00A13EC6" w:rsidRDefault="00870778">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E3B1C27" w14:textId="77777777" w:rsidR="00A13EC6" w:rsidRDefault="00A13EC6">
            <w:pPr>
              <w:pStyle w:val="TableText"/>
            </w:pPr>
          </w:p>
        </w:tc>
      </w:tr>
      <w:tr w:rsidR="00A13EC6" w14:paraId="0D8966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76882A" w14:textId="77777777" w:rsidR="00A13EC6" w:rsidRDefault="00870778">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5F5297BC" w14:textId="77777777" w:rsidR="00A13EC6" w:rsidRDefault="00870778">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E93F776" w14:textId="77777777" w:rsidR="00A13EC6" w:rsidRDefault="00A13EC6">
            <w:pPr>
              <w:pStyle w:val="TableText"/>
            </w:pPr>
          </w:p>
        </w:tc>
      </w:tr>
    </w:tbl>
    <w:p w14:paraId="6B3B6BC5" w14:textId="77777777" w:rsidR="00A13EC6" w:rsidRDefault="00A13EC6">
      <w:pPr>
        <w:pStyle w:val="spacer"/>
      </w:pPr>
    </w:p>
    <w:p w14:paraId="61A255B5" w14:textId="2C488740" w:rsidR="00A13EC6" w:rsidRDefault="00870778">
      <w:pPr>
        <w:pStyle w:val="TABLE-title"/>
      </w:pPr>
      <w:bookmarkStart w:id="408" w:name="_Tab_c9_5_def"/>
      <w:bookmarkStart w:id="409" w:name="_Toc236309384"/>
      <w:r>
        <w:t xml:space="preserve">Table </w:t>
      </w:r>
      <w:r>
        <w:fldChar w:fldCharType="begin"/>
      </w:r>
      <w:r>
        <w:instrText xml:space="preserve"> SEQ Table \* ARABIC </w:instrText>
      </w:r>
      <w:r>
        <w:fldChar w:fldCharType="separate"/>
      </w:r>
      <w:r w:rsidR="0060055E">
        <w:rPr>
          <w:noProof/>
        </w:rPr>
        <w:t>51</w:t>
      </w:r>
      <w:r>
        <w:fldChar w:fldCharType="end"/>
      </w:r>
      <w:r>
        <w:t xml:space="preserve"> – UsdArcKindEnum definition</w:t>
      </w:r>
      <w:bookmarkEnd w:id="408"/>
      <w:bookmarkEnd w:id="4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2D13F67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BBEE562"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72B844" w14:textId="77777777" w:rsidR="00A13EC6" w:rsidRDefault="00870778">
            <w:pPr>
              <w:pStyle w:val="TableText"/>
            </w:pPr>
            <w:r>
              <w:rPr>
                <w:b/>
              </w:rPr>
              <w:t>Value</w:t>
            </w:r>
          </w:p>
        </w:tc>
      </w:tr>
      <w:tr w:rsidR="00A13EC6" w14:paraId="6A69965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E35DC4"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A9111ED" w14:textId="77777777" w:rsidR="00A13EC6" w:rsidRDefault="00870778">
            <w:pPr>
              <w:pStyle w:val="TableText"/>
            </w:pPr>
            <w:r>
              <w:t>1:UsdArcKindEnum</w:t>
            </w:r>
          </w:p>
        </w:tc>
      </w:tr>
      <w:tr w:rsidR="00A13EC6" w14:paraId="17E811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B8D733"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124B2B2" w14:textId="77777777" w:rsidR="00A13EC6" w:rsidRDefault="00870778">
            <w:pPr>
              <w:pStyle w:val="TableText"/>
            </w:pPr>
            <w:r>
              <w:t>False</w:t>
            </w:r>
          </w:p>
        </w:tc>
      </w:tr>
      <w:tr w:rsidR="00A13EC6" w14:paraId="50DB9D2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E80C98"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37F8DD"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53015D"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66826C7"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A4598B"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0BD448" w14:textId="77777777" w:rsidR="00A13EC6" w:rsidRDefault="00870778">
            <w:pPr>
              <w:pStyle w:val="TableText"/>
            </w:pPr>
            <w:r>
              <w:rPr>
                <w:b/>
              </w:rPr>
              <w:t>Other</w:t>
            </w:r>
          </w:p>
        </w:tc>
      </w:tr>
      <w:tr w:rsidR="00A13EC6" w14:paraId="59B1BC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427E610" w14:textId="77777777" w:rsidR="00A13EC6" w:rsidRDefault="00870778">
            <w:pPr>
              <w:pStyle w:val="TableText"/>
            </w:pPr>
            <w:r>
              <w:t>Subtype of the 0:Enumeration defined in OPC 10000-5, i.e. inheriting the InstanceDeclarations of that Node.</w:t>
            </w:r>
          </w:p>
        </w:tc>
      </w:tr>
      <w:tr w:rsidR="00A13EC6" w14:paraId="43D4F3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AA4E2F" w14:textId="77777777" w:rsidR="00A13EC6" w:rsidRDefault="0087077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861261" w14:textId="77777777" w:rsidR="00A13EC6" w:rsidRDefault="0087077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7BDAA4" w14:textId="77777777" w:rsidR="00A13EC6" w:rsidRDefault="00870778">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7FC9C0" w14:textId="77777777" w:rsidR="00A13EC6" w:rsidRDefault="00870778">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176BB47A" w14:textId="77777777" w:rsidR="00A13EC6" w:rsidRDefault="0087077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F76B1D" w14:textId="77777777" w:rsidR="00A13EC6" w:rsidRDefault="00870778">
            <w:pPr>
              <w:pStyle w:val="TableText"/>
            </w:pPr>
            <w:r>
              <w:t>M</w:t>
            </w:r>
          </w:p>
        </w:tc>
      </w:tr>
      <w:tr w:rsidR="00A13EC6" w14:paraId="1200C93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84D589" w14:textId="77777777" w:rsidR="00A13EC6" w:rsidRDefault="00870778">
            <w:pPr>
              <w:pStyle w:val="TableText"/>
            </w:pPr>
            <w:r>
              <w:rPr>
                <w:b/>
              </w:rPr>
              <w:t>Conformance Units</w:t>
            </w:r>
          </w:p>
        </w:tc>
      </w:tr>
      <w:tr w:rsidR="00A13EC6" w14:paraId="2EB2EB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33A0F7" w14:textId="77777777" w:rsidR="00A13EC6" w:rsidRDefault="00870778">
            <w:pPr>
              <w:pStyle w:val="TableText"/>
            </w:pPr>
            <w:r>
              <w:t>OUS-CompositionProvenance</w:t>
            </w:r>
          </w:p>
        </w:tc>
      </w:tr>
    </w:tbl>
    <w:p w14:paraId="210A7A7E" w14:textId="77777777" w:rsidR="00A13EC6" w:rsidRDefault="00A13EC6">
      <w:pPr>
        <w:pStyle w:val="spacer"/>
      </w:pPr>
    </w:p>
    <w:p w14:paraId="2A09FC88" w14:textId="77777777" w:rsidR="00A13EC6" w:rsidRDefault="00870778">
      <w:pPr>
        <w:pStyle w:val="Heading2"/>
      </w:pPr>
      <w:bookmarkStart w:id="410" w:name="_Clause_c9_6"/>
      <w:bookmarkStart w:id="411" w:name="_Toc236309298"/>
      <w:r>
        <w:t>UsdToken</w:t>
      </w:r>
      <w:bookmarkEnd w:id="410"/>
      <w:bookmarkEnd w:id="411"/>
    </w:p>
    <w:p w14:paraId="5C29AF31" w14:textId="77777777" w:rsidR="00A13EC6" w:rsidRDefault="00870778">
      <w:pPr>
        <w:pStyle w:val="PARAGRAPH"/>
      </w:pPr>
      <w:r>
        <w:t>USD token value represented as a UA String subtype.</w:t>
      </w:r>
    </w:p>
    <w:p w14:paraId="4632D712" w14:textId="00A4721E" w:rsidR="00A13EC6" w:rsidRDefault="00870778">
      <w:pPr>
        <w:pStyle w:val="TABLE-title"/>
      </w:pPr>
      <w:bookmarkStart w:id="412" w:name="_Tab_c9_6_def"/>
      <w:bookmarkStart w:id="413" w:name="_Toc236309385"/>
      <w:r>
        <w:lastRenderedPageBreak/>
        <w:t xml:space="preserve">Table </w:t>
      </w:r>
      <w:r>
        <w:fldChar w:fldCharType="begin"/>
      </w:r>
      <w:r>
        <w:instrText xml:space="preserve"> SEQ Table \* ARABIC </w:instrText>
      </w:r>
      <w:r>
        <w:fldChar w:fldCharType="separate"/>
      </w:r>
      <w:r w:rsidR="0060055E">
        <w:rPr>
          <w:noProof/>
        </w:rPr>
        <w:t>52</w:t>
      </w:r>
      <w:r>
        <w:fldChar w:fldCharType="end"/>
      </w:r>
      <w:r>
        <w:t xml:space="preserve"> – UsdToken definition</w:t>
      </w:r>
      <w:bookmarkEnd w:id="412"/>
      <w:bookmarkEnd w:id="4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4D4C44A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71B970"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E3C6BE" w14:textId="77777777" w:rsidR="00A13EC6" w:rsidRDefault="00870778">
            <w:pPr>
              <w:pStyle w:val="TableText"/>
            </w:pPr>
            <w:r>
              <w:rPr>
                <w:b/>
              </w:rPr>
              <w:t>Value</w:t>
            </w:r>
          </w:p>
        </w:tc>
      </w:tr>
      <w:tr w:rsidR="00A13EC6" w14:paraId="65B2224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F3C95E"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080BBD2" w14:textId="77777777" w:rsidR="00A13EC6" w:rsidRDefault="00870778">
            <w:pPr>
              <w:pStyle w:val="TableText"/>
            </w:pPr>
            <w:r>
              <w:t>1:UsdToken</w:t>
            </w:r>
          </w:p>
        </w:tc>
      </w:tr>
      <w:tr w:rsidR="00A13EC6" w14:paraId="36C075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D92CF0"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DE0A9" w14:textId="77777777" w:rsidR="00A13EC6" w:rsidRDefault="00870778">
            <w:pPr>
              <w:pStyle w:val="TableText"/>
            </w:pPr>
            <w:r>
              <w:t>False</w:t>
            </w:r>
          </w:p>
        </w:tc>
      </w:tr>
      <w:tr w:rsidR="00A13EC6" w14:paraId="2E21C38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64F199"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B9533C1"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EF3D4A"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60F3957"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117A961"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C9C1EF" w14:textId="77777777" w:rsidR="00A13EC6" w:rsidRDefault="00870778">
            <w:pPr>
              <w:pStyle w:val="TableText"/>
            </w:pPr>
            <w:r>
              <w:rPr>
                <w:b/>
              </w:rPr>
              <w:t>Other</w:t>
            </w:r>
          </w:p>
        </w:tc>
      </w:tr>
      <w:tr w:rsidR="00A13EC6" w14:paraId="177813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577D8A" w14:textId="77777777" w:rsidR="00A13EC6" w:rsidRDefault="00870778">
            <w:pPr>
              <w:pStyle w:val="TableText"/>
            </w:pPr>
            <w:r>
              <w:t>Subtype of the 0:String defined in OPC 10000-5, i.e. inheriting the InstanceDeclarations of that Node.</w:t>
            </w:r>
          </w:p>
        </w:tc>
      </w:tr>
      <w:tr w:rsidR="00A13EC6" w14:paraId="2EEF713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8BB6C4" w14:textId="77777777" w:rsidR="00A13EC6" w:rsidRDefault="00870778">
            <w:pPr>
              <w:pStyle w:val="TableText"/>
            </w:pPr>
            <w:r>
              <w:rPr>
                <w:b/>
              </w:rPr>
              <w:t>Conformance Units</w:t>
            </w:r>
          </w:p>
        </w:tc>
      </w:tr>
      <w:tr w:rsidR="00A13EC6" w14:paraId="61365F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D64589" w14:textId="77777777" w:rsidR="00A13EC6" w:rsidRDefault="00870778">
            <w:pPr>
              <w:pStyle w:val="TableText"/>
            </w:pPr>
            <w:r>
              <w:t>OUS-SceneStructure</w:t>
            </w:r>
          </w:p>
        </w:tc>
      </w:tr>
      <w:tr w:rsidR="00A13EC6" w14:paraId="35E5677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DF4DD94" w14:textId="77777777" w:rsidR="00A13EC6" w:rsidRDefault="00870778">
            <w:pPr>
              <w:pStyle w:val="TableText"/>
            </w:pPr>
            <w:r>
              <w:t>OUS-Conversion</w:t>
            </w:r>
          </w:p>
        </w:tc>
      </w:tr>
    </w:tbl>
    <w:p w14:paraId="3CBED489" w14:textId="77777777" w:rsidR="00A13EC6" w:rsidRDefault="00A13EC6">
      <w:pPr>
        <w:pStyle w:val="spacer"/>
      </w:pPr>
    </w:p>
    <w:p w14:paraId="7FEC6E39" w14:textId="77777777" w:rsidR="00A13EC6" w:rsidRDefault="00870778">
      <w:pPr>
        <w:pStyle w:val="Heading2"/>
      </w:pPr>
      <w:bookmarkStart w:id="414" w:name="_Clause_c9_7"/>
      <w:bookmarkStart w:id="415" w:name="_Toc236309299"/>
      <w:r>
        <w:t>UsdAssetPath</w:t>
      </w:r>
      <w:bookmarkEnd w:id="414"/>
      <w:bookmarkEnd w:id="415"/>
    </w:p>
    <w:p w14:paraId="2C4D7479" w14:textId="77777777" w:rsidR="00A13EC6" w:rsidRDefault="00870778">
      <w:pPr>
        <w:pStyle w:val="PARAGRAPH"/>
      </w:pPr>
      <w:r>
        <w:t>USD asset path represented as a UA String subtype.</w:t>
      </w:r>
    </w:p>
    <w:p w14:paraId="327A11DC" w14:textId="6B68D845" w:rsidR="00A13EC6" w:rsidRDefault="00870778">
      <w:pPr>
        <w:pStyle w:val="TABLE-title"/>
      </w:pPr>
      <w:bookmarkStart w:id="416" w:name="_Tab_c9_7_def"/>
      <w:bookmarkStart w:id="417" w:name="_Toc236309386"/>
      <w:r>
        <w:t xml:space="preserve">Table </w:t>
      </w:r>
      <w:r>
        <w:fldChar w:fldCharType="begin"/>
      </w:r>
      <w:r>
        <w:instrText xml:space="preserve"> SEQ Table \* ARABIC </w:instrText>
      </w:r>
      <w:r>
        <w:fldChar w:fldCharType="separate"/>
      </w:r>
      <w:r w:rsidR="0060055E">
        <w:rPr>
          <w:noProof/>
        </w:rPr>
        <w:t>53</w:t>
      </w:r>
      <w:r>
        <w:fldChar w:fldCharType="end"/>
      </w:r>
      <w:r>
        <w:t xml:space="preserve"> – UsdAssetPath definition</w:t>
      </w:r>
      <w:bookmarkEnd w:id="416"/>
      <w:bookmarkEnd w:id="4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1B18F4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0BFED7"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3C3062" w14:textId="77777777" w:rsidR="00A13EC6" w:rsidRDefault="00870778">
            <w:pPr>
              <w:pStyle w:val="TableText"/>
            </w:pPr>
            <w:r>
              <w:rPr>
                <w:b/>
              </w:rPr>
              <w:t>Value</w:t>
            </w:r>
          </w:p>
        </w:tc>
      </w:tr>
      <w:tr w:rsidR="00A13EC6" w14:paraId="7B7E466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776DD9D"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6209845" w14:textId="77777777" w:rsidR="00A13EC6" w:rsidRDefault="00870778">
            <w:pPr>
              <w:pStyle w:val="TableText"/>
            </w:pPr>
            <w:r>
              <w:t>1:UsdAssetPath</w:t>
            </w:r>
          </w:p>
        </w:tc>
      </w:tr>
      <w:tr w:rsidR="00A13EC6" w14:paraId="6BB82A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611972"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9ED7A" w14:textId="77777777" w:rsidR="00A13EC6" w:rsidRDefault="00870778">
            <w:pPr>
              <w:pStyle w:val="TableText"/>
            </w:pPr>
            <w:r>
              <w:t>False</w:t>
            </w:r>
          </w:p>
        </w:tc>
      </w:tr>
      <w:tr w:rsidR="00A13EC6" w14:paraId="2BACA9A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3472227"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F5DB4E"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4EB0E76"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969784"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3F63D8"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E6147D" w14:textId="77777777" w:rsidR="00A13EC6" w:rsidRDefault="00870778">
            <w:pPr>
              <w:pStyle w:val="TableText"/>
            </w:pPr>
            <w:r>
              <w:rPr>
                <w:b/>
              </w:rPr>
              <w:t>Other</w:t>
            </w:r>
          </w:p>
        </w:tc>
      </w:tr>
      <w:tr w:rsidR="00A13EC6" w14:paraId="0B06B7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F5F00C" w14:textId="77777777" w:rsidR="00A13EC6" w:rsidRDefault="00870778">
            <w:pPr>
              <w:pStyle w:val="TableText"/>
            </w:pPr>
            <w:r>
              <w:t>Subtype of the 0:String defined in OPC 10000-5, i.e. inheriting the InstanceDeclarations of that Node.</w:t>
            </w:r>
          </w:p>
        </w:tc>
      </w:tr>
      <w:tr w:rsidR="00A13EC6" w14:paraId="2AE434A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BC8919" w14:textId="77777777" w:rsidR="00A13EC6" w:rsidRDefault="00870778">
            <w:pPr>
              <w:pStyle w:val="TableText"/>
            </w:pPr>
            <w:r>
              <w:rPr>
                <w:b/>
              </w:rPr>
              <w:t>Conformance Units</w:t>
            </w:r>
          </w:p>
        </w:tc>
      </w:tr>
      <w:tr w:rsidR="00A13EC6" w14:paraId="71FF9D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C41FAB" w14:textId="77777777" w:rsidR="00A13EC6" w:rsidRDefault="00870778">
            <w:pPr>
              <w:pStyle w:val="TableText"/>
            </w:pPr>
            <w:r>
              <w:t>OUS-SceneStructure</w:t>
            </w:r>
          </w:p>
        </w:tc>
      </w:tr>
      <w:tr w:rsidR="00A13EC6" w14:paraId="15DF642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646D17B" w14:textId="77777777" w:rsidR="00A13EC6" w:rsidRDefault="00870778">
            <w:pPr>
              <w:pStyle w:val="TableText"/>
            </w:pPr>
            <w:r>
              <w:t>OUS-Conversion</w:t>
            </w:r>
          </w:p>
        </w:tc>
      </w:tr>
    </w:tbl>
    <w:p w14:paraId="361116FD" w14:textId="77777777" w:rsidR="00A13EC6" w:rsidRDefault="00A13EC6">
      <w:pPr>
        <w:pStyle w:val="spacer"/>
      </w:pPr>
    </w:p>
    <w:p w14:paraId="48ABA8F3" w14:textId="77777777" w:rsidR="00A13EC6" w:rsidRDefault="00870778">
      <w:pPr>
        <w:pStyle w:val="Heading2"/>
      </w:pPr>
      <w:bookmarkStart w:id="418" w:name="_Clause_c9_8"/>
      <w:bookmarkStart w:id="419" w:name="_Toc236309300"/>
      <w:r>
        <w:t>UsdTimeCode</w:t>
      </w:r>
      <w:bookmarkEnd w:id="418"/>
      <w:bookmarkEnd w:id="419"/>
    </w:p>
    <w:p w14:paraId="7C7D3F3A" w14:textId="77777777" w:rsidR="00A13EC6" w:rsidRDefault="00870778">
      <w:pPr>
        <w:pStyle w:val="PARAGRAPH"/>
      </w:pPr>
      <w:r>
        <w:t>USD time code represented as a UA Double subtype.</w:t>
      </w:r>
    </w:p>
    <w:p w14:paraId="6BEF82D0" w14:textId="6E293B8F" w:rsidR="00A13EC6" w:rsidRDefault="00870778">
      <w:pPr>
        <w:pStyle w:val="TABLE-title"/>
      </w:pPr>
      <w:bookmarkStart w:id="420" w:name="_Tab_c9_8_def"/>
      <w:bookmarkStart w:id="421" w:name="_Toc236309387"/>
      <w:r>
        <w:t xml:space="preserve">Table </w:t>
      </w:r>
      <w:r>
        <w:fldChar w:fldCharType="begin"/>
      </w:r>
      <w:r>
        <w:instrText xml:space="preserve"> SEQ Table \* ARABIC </w:instrText>
      </w:r>
      <w:r>
        <w:fldChar w:fldCharType="separate"/>
      </w:r>
      <w:r w:rsidR="0060055E">
        <w:rPr>
          <w:noProof/>
        </w:rPr>
        <w:t>54</w:t>
      </w:r>
      <w:r>
        <w:fldChar w:fldCharType="end"/>
      </w:r>
      <w:r>
        <w:t xml:space="preserve"> – UsdTimeCode definition</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777E85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E7A5162"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5910521" w14:textId="77777777" w:rsidR="00A13EC6" w:rsidRDefault="00870778">
            <w:pPr>
              <w:pStyle w:val="TableText"/>
            </w:pPr>
            <w:r>
              <w:rPr>
                <w:b/>
              </w:rPr>
              <w:t>Value</w:t>
            </w:r>
          </w:p>
        </w:tc>
      </w:tr>
      <w:tr w:rsidR="00A13EC6" w14:paraId="409CBC2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BCF8B2B"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1ABB9F" w14:textId="77777777" w:rsidR="00A13EC6" w:rsidRDefault="00870778">
            <w:pPr>
              <w:pStyle w:val="TableText"/>
            </w:pPr>
            <w:r>
              <w:t>1:UsdTimeCode</w:t>
            </w:r>
          </w:p>
        </w:tc>
      </w:tr>
      <w:tr w:rsidR="00A13EC6" w14:paraId="2B027F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EABB2B"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31B57C1" w14:textId="77777777" w:rsidR="00A13EC6" w:rsidRDefault="00870778">
            <w:pPr>
              <w:pStyle w:val="TableText"/>
            </w:pPr>
            <w:r>
              <w:t>False</w:t>
            </w:r>
          </w:p>
        </w:tc>
      </w:tr>
      <w:tr w:rsidR="00A13EC6" w14:paraId="0E67139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9F44CC6"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320F30"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7D7450"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E3ECAA"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FB1A29"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278005" w14:textId="77777777" w:rsidR="00A13EC6" w:rsidRDefault="00870778">
            <w:pPr>
              <w:pStyle w:val="TableText"/>
            </w:pPr>
            <w:r>
              <w:rPr>
                <w:b/>
              </w:rPr>
              <w:t>Other</w:t>
            </w:r>
          </w:p>
        </w:tc>
      </w:tr>
      <w:tr w:rsidR="00A13EC6" w14:paraId="4AC938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3673E2E" w14:textId="77777777" w:rsidR="00A13EC6" w:rsidRDefault="00870778">
            <w:pPr>
              <w:pStyle w:val="TableText"/>
            </w:pPr>
            <w:r>
              <w:t>Subtype of the 0:Double defined in OPC 10000-5, i.e. inheriting the InstanceDeclarations of that Node.</w:t>
            </w:r>
          </w:p>
        </w:tc>
      </w:tr>
      <w:tr w:rsidR="00A13EC6" w14:paraId="0DEEB3F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8E9B76" w14:textId="77777777" w:rsidR="00A13EC6" w:rsidRDefault="00870778">
            <w:pPr>
              <w:pStyle w:val="TableText"/>
            </w:pPr>
            <w:r>
              <w:rPr>
                <w:b/>
              </w:rPr>
              <w:t>Conformance Units</w:t>
            </w:r>
          </w:p>
        </w:tc>
      </w:tr>
      <w:tr w:rsidR="00A13EC6" w14:paraId="1B743D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7AEA1E" w14:textId="77777777" w:rsidR="00A13EC6" w:rsidRDefault="00870778">
            <w:pPr>
              <w:pStyle w:val="TableText"/>
            </w:pPr>
            <w:r>
              <w:t>OUS-SceneStructure</w:t>
            </w:r>
          </w:p>
        </w:tc>
      </w:tr>
      <w:tr w:rsidR="00A13EC6" w14:paraId="088AF17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55A696A" w14:textId="77777777" w:rsidR="00A13EC6" w:rsidRDefault="00870778">
            <w:pPr>
              <w:pStyle w:val="TableText"/>
            </w:pPr>
            <w:r>
              <w:t>OUS-Conversion</w:t>
            </w:r>
          </w:p>
        </w:tc>
      </w:tr>
    </w:tbl>
    <w:p w14:paraId="555DE933" w14:textId="77777777" w:rsidR="00A13EC6" w:rsidRDefault="00A13EC6">
      <w:pPr>
        <w:pStyle w:val="spacer"/>
      </w:pPr>
    </w:p>
    <w:p w14:paraId="0EC81F40" w14:textId="77777777" w:rsidR="00A13EC6" w:rsidRDefault="00870778">
      <w:pPr>
        <w:pStyle w:val="Heading2"/>
      </w:pPr>
      <w:bookmarkStart w:id="422" w:name="_Clause_c9_9"/>
      <w:bookmarkStart w:id="423" w:name="_Toc236309301"/>
      <w:r>
        <w:t>UsdColor3f</w:t>
      </w:r>
      <w:bookmarkEnd w:id="422"/>
      <w:bookmarkEnd w:id="423"/>
    </w:p>
    <w:p w14:paraId="2E6385EF" w14:textId="77777777" w:rsidR="00A13EC6" w:rsidRDefault="00870778">
      <w:pPr>
        <w:pStyle w:val="PARAGRAPH"/>
      </w:pPr>
      <w:r>
        <w:t>USD color3f value (RGB float triple); UA Float subtype carried as a 3-element Float array.</w:t>
      </w:r>
    </w:p>
    <w:p w14:paraId="3B15F7B1" w14:textId="4FABDDAD" w:rsidR="00A13EC6" w:rsidRDefault="00870778">
      <w:pPr>
        <w:pStyle w:val="TABLE-title"/>
      </w:pPr>
      <w:bookmarkStart w:id="424" w:name="_Tab_c9_9_def"/>
      <w:bookmarkStart w:id="425" w:name="_Toc236309388"/>
      <w:r>
        <w:t xml:space="preserve">Table </w:t>
      </w:r>
      <w:r>
        <w:fldChar w:fldCharType="begin"/>
      </w:r>
      <w:r>
        <w:instrText xml:space="preserve"> SEQ Table \* ARABIC </w:instrText>
      </w:r>
      <w:r>
        <w:fldChar w:fldCharType="separate"/>
      </w:r>
      <w:r w:rsidR="0060055E">
        <w:rPr>
          <w:noProof/>
        </w:rPr>
        <w:t>55</w:t>
      </w:r>
      <w:r>
        <w:fldChar w:fldCharType="end"/>
      </w:r>
      <w:r>
        <w:t xml:space="preserve"> – UsdColor3f definition</w:t>
      </w:r>
      <w:bookmarkEnd w:id="424"/>
      <w:bookmarkEnd w:id="4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60895B2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CC2148"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25BB25" w14:textId="77777777" w:rsidR="00A13EC6" w:rsidRDefault="00870778">
            <w:pPr>
              <w:pStyle w:val="TableText"/>
            </w:pPr>
            <w:r>
              <w:rPr>
                <w:b/>
              </w:rPr>
              <w:t>Value</w:t>
            </w:r>
          </w:p>
        </w:tc>
      </w:tr>
      <w:tr w:rsidR="00A13EC6" w14:paraId="0978F3A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07B93EF"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FE6EF58" w14:textId="77777777" w:rsidR="00A13EC6" w:rsidRDefault="00870778">
            <w:pPr>
              <w:pStyle w:val="TableText"/>
            </w:pPr>
            <w:r>
              <w:t>1:UsdColor3f</w:t>
            </w:r>
          </w:p>
        </w:tc>
      </w:tr>
      <w:tr w:rsidR="00A13EC6" w14:paraId="1293D1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87B6E"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C13E70E" w14:textId="77777777" w:rsidR="00A13EC6" w:rsidRDefault="00870778">
            <w:pPr>
              <w:pStyle w:val="TableText"/>
            </w:pPr>
            <w:r>
              <w:t>False</w:t>
            </w:r>
          </w:p>
        </w:tc>
      </w:tr>
      <w:tr w:rsidR="00A13EC6" w14:paraId="1073814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D882A0"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80246"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01C2294"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6757DD"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A299CB"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5F2D8C9" w14:textId="77777777" w:rsidR="00A13EC6" w:rsidRDefault="00870778">
            <w:pPr>
              <w:pStyle w:val="TableText"/>
            </w:pPr>
            <w:r>
              <w:rPr>
                <w:b/>
              </w:rPr>
              <w:t>Other</w:t>
            </w:r>
          </w:p>
        </w:tc>
      </w:tr>
      <w:tr w:rsidR="00A13EC6" w14:paraId="512B2BA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32FD46" w14:textId="77777777" w:rsidR="00A13EC6" w:rsidRDefault="00870778">
            <w:pPr>
              <w:pStyle w:val="TableText"/>
            </w:pPr>
            <w:r>
              <w:t>Subtype of the 0:Float defined in OPC 10000-5, i.e. inheriting the InstanceDeclarations of that Node.</w:t>
            </w:r>
          </w:p>
        </w:tc>
      </w:tr>
      <w:tr w:rsidR="00A13EC6" w14:paraId="5614341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36EC4F" w14:textId="77777777" w:rsidR="00A13EC6" w:rsidRDefault="00870778">
            <w:pPr>
              <w:pStyle w:val="TableText"/>
            </w:pPr>
            <w:r>
              <w:rPr>
                <w:b/>
              </w:rPr>
              <w:t>Conformance Units</w:t>
            </w:r>
          </w:p>
        </w:tc>
      </w:tr>
      <w:tr w:rsidR="00A13EC6" w14:paraId="4FD83D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203D30" w14:textId="77777777" w:rsidR="00A13EC6" w:rsidRDefault="00870778">
            <w:pPr>
              <w:pStyle w:val="TableText"/>
            </w:pPr>
            <w:r>
              <w:t>OUS-SceneStructure</w:t>
            </w:r>
          </w:p>
        </w:tc>
      </w:tr>
      <w:tr w:rsidR="00A13EC6" w14:paraId="1AA25F8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5CD28C8" w14:textId="77777777" w:rsidR="00A13EC6" w:rsidRDefault="00870778">
            <w:pPr>
              <w:pStyle w:val="TableText"/>
            </w:pPr>
            <w:r>
              <w:t>OUS-Conversion</w:t>
            </w:r>
          </w:p>
        </w:tc>
      </w:tr>
    </w:tbl>
    <w:p w14:paraId="62372324" w14:textId="77777777" w:rsidR="00A13EC6" w:rsidRDefault="00A13EC6">
      <w:pPr>
        <w:pStyle w:val="spacer"/>
      </w:pPr>
    </w:p>
    <w:p w14:paraId="784C1443" w14:textId="77777777" w:rsidR="00A13EC6" w:rsidRDefault="00870778">
      <w:pPr>
        <w:pStyle w:val="Heading2"/>
      </w:pPr>
      <w:bookmarkStart w:id="426" w:name="_Clause_c9_10"/>
      <w:bookmarkStart w:id="427" w:name="_Toc236309302"/>
      <w:r>
        <w:lastRenderedPageBreak/>
        <w:t>UsdNormal3f</w:t>
      </w:r>
      <w:bookmarkEnd w:id="426"/>
      <w:bookmarkEnd w:id="427"/>
    </w:p>
    <w:p w14:paraId="19B235AB" w14:textId="77777777" w:rsidR="00A13EC6" w:rsidRDefault="00870778">
      <w:pPr>
        <w:pStyle w:val="PARAGRAPH"/>
      </w:pPr>
      <w:r>
        <w:t>USD normal3f value (float triple); UA Float subtype carried as a 3-element Float array.</w:t>
      </w:r>
    </w:p>
    <w:p w14:paraId="64C1A72D" w14:textId="207A0C74" w:rsidR="00A13EC6" w:rsidRDefault="00870778">
      <w:pPr>
        <w:pStyle w:val="TABLE-title"/>
      </w:pPr>
      <w:bookmarkStart w:id="428" w:name="_Tab_c9_10_def"/>
      <w:bookmarkStart w:id="429" w:name="_Toc236309389"/>
      <w:r>
        <w:t xml:space="preserve">Table </w:t>
      </w:r>
      <w:r>
        <w:fldChar w:fldCharType="begin"/>
      </w:r>
      <w:r>
        <w:instrText xml:space="preserve"> SEQ Table \* ARABIC </w:instrText>
      </w:r>
      <w:r>
        <w:fldChar w:fldCharType="separate"/>
      </w:r>
      <w:r w:rsidR="0060055E">
        <w:rPr>
          <w:noProof/>
        </w:rPr>
        <w:t>56</w:t>
      </w:r>
      <w:r>
        <w:fldChar w:fldCharType="end"/>
      </w:r>
      <w:r>
        <w:t xml:space="preserve"> – UsdNormal3f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62155CF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37632E"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E4C2E4" w14:textId="77777777" w:rsidR="00A13EC6" w:rsidRDefault="00870778">
            <w:pPr>
              <w:pStyle w:val="TableText"/>
            </w:pPr>
            <w:r>
              <w:rPr>
                <w:b/>
              </w:rPr>
              <w:t>Value</w:t>
            </w:r>
          </w:p>
        </w:tc>
      </w:tr>
      <w:tr w:rsidR="00A13EC6" w14:paraId="2A5A51B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9BB1FD"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8081D57" w14:textId="77777777" w:rsidR="00A13EC6" w:rsidRDefault="00870778">
            <w:pPr>
              <w:pStyle w:val="TableText"/>
            </w:pPr>
            <w:r>
              <w:t>1:UsdNormal3f</w:t>
            </w:r>
          </w:p>
        </w:tc>
      </w:tr>
      <w:tr w:rsidR="00A13EC6" w14:paraId="6F3491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FCF141"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3C0316A" w14:textId="77777777" w:rsidR="00A13EC6" w:rsidRDefault="00870778">
            <w:pPr>
              <w:pStyle w:val="TableText"/>
            </w:pPr>
            <w:r>
              <w:t>False</w:t>
            </w:r>
          </w:p>
        </w:tc>
      </w:tr>
      <w:tr w:rsidR="00A13EC6" w14:paraId="588B62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EBC5F09"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B96C519"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1407FA"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582EEFD"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1752B3"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CC815A" w14:textId="77777777" w:rsidR="00A13EC6" w:rsidRDefault="00870778">
            <w:pPr>
              <w:pStyle w:val="TableText"/>
            </w:pPr>
            <w:r>
              <w:rPr>
                <w:b/>
              </w:rPr>
              <w:t>Other</w:t>
            </w:r>
          </w:p>
        </w:tc>
      </w:tr>
      <w:tr w:rsidR="00A13EC6" w14:paraId="0C0824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468FD0" w14:textId="77777777" w:rsidR="00A13EC6" w:rsidRDefault="00870778">
            <w:pPr>
              <w:pStyle w:val="TableText"/>
            </w:pPr>
            <w:r>
              <w:t>Subtype of the 0:Float defined in OPC 10000-5, i.e. inheriting the InstanceDeclarations of that Node.</w:t>
            </w:r>
          </w:p>
        </w:tc>
      </w:tr>
      <w:tr w:rsidR="00A13EC6" w14:paraId="24B486B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F5D2DD8" w14:textId="77777777" w:rsidR="00A13EC6" w:rsidRDefault="00870778">
            <w:pPr>
              <w:pStyle w:val="TableText"/>
            </w:pPr>
            <w:r>
              <w:rPr>
                <w:b/>
              </w:rPr>
              <w:t>Conformance Units</w:t>
            </w:r>
          </w:p>
        </w:tc>
      </w:tr>
      <w:tr w:rsidR="00A13EC6" w14:paraId="2F0AA4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A2079B" w14:textId="77777777" w:rsidR="00A13EC6" w:rsidRDefault="00870778">
            <w:pPr>
              <w:pStyle w:val="TableText"/>
            </w:pPr>
            <w:r>
              <w:t>OUS-SceneStructure</w:t>
            </w:r>
          </w:p>
        </w:tc>
      </w:tr>
      <w:tr w:rsidR="00A13EC6" w14:paraId="50FF1A2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64E9D8E" w14:textId="77777777" w:rsidR="00A13EC6" w:rsidRDefault="00870778">
            <w:pPr>
              <w:pStyle w:val="TableText"/>
            </w:pPr>
            <w:r>
              <w:t>OUS-Conversion</w:t>
            </w:r>
          </w:p>
        </w:tc>
      </w:tr>
    </w:tbl>
    <w:p w14:paraId="659BA555" w14:textId="77777777" w:rsidR="00A13EC6" w:rsidRDefault="00A13EC6">
      <w:pPr>
        <w:pStyle w:val="spacer"/>
      </w:pPr>
    </w:p>
    <w:p w14:paraId="1F22932F" w14:textId="77777777" w:rsidR="00A13EC6" w:rsidRDefault="00870778">
      <w:pPr>
        <w:pStyle w:val="Heading2"/>
      </w:pPr>
      <w:bookmarkStart w:id="430" w:name="_Clause_c9_11"/>
      <w:bookmarkStart w:id="431" w:name="_Toc236309303"/>
      <w:r>
        <w:t>UsdPoint3f</w:t>
      </w:r>
      <w:bookmarkEnd w:id="430"/>
      <w:bookmarkEnd w:id="431"/>
    </w:p>
    <w:p w14:paraId="0C753BBB" w14:textId="77777777" w:rsidR="00A13EC6" w:rsidRDefault="00870778">
      <w:pPr>
        <w:pStyle w:val="PARAGRAPH"/>
      </w:pPr>
      <w:r>
        <w:t>USD point3f value (float triple); UA Float subtype carried as a 3-element Float array.</w:t>
      </w:r>
    </w:p>
    <w:p w14:paraId="08813D9E" w14:textId="60E28525" w:rsidR="00A13EC6" w:rsidRDefault="00870778">
      <w:pPr>
        <w:pStyle w:val="TABLE-title"/>
      </w:pPr>
      <w:bookmarkStart w:id="432" w:name="_Tab_c9_11_def"/>
      <w:bookmarkStart w:id="433" w:name="_Toc236309390"/>
      <w:r>
        <w:t xml:space="preserve">Table </w:t>
      </w:r>
      <w:r>
        <w:fldChar w:fldCharType="begin"/>
      </w:r>
      <w:r>
        <w:instrText xml:space="preserve"> SEQ Table \* ARABIC </w:instrText>
      </w:r>
      <w:r>
        <w:fldChar w:fldCharType="separate"/>
      </w:r>
      <w:r w:rsidR="0060055E">
        <w:rPr>
          <w:noProof/>
        </w:rPr>
        <w:t>57</w:t>
      </w:r>
      <w:r>
        <w:fldChar w:fldCharType="end"/>
      </w:r>
      <w:r>
        <w:t xml:space="preserve"> – UsdPoint3f definition</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482CB70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259137"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40DB5F" w14:textId="77777777" w:rsidR="00A13EC6" w:rsidRDefault="00870778">
            <w:pPr>
              <w:pStyle w:val="TableText"/>
            </w:pPr>
            <w:r>
              <w:rPr>
                <w:b/>
              </w:rPr>
              <w:t>Value</w:t>
            </w:r>
          </w:p>
        </w:tc>
      </w:tr>
      <w:tr w:rsidR="00A13EC6" w14:paraId="1A09204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676A0EB"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08509B" w14:textId="77777777" w:rsidR="00A13EC6" w:rsidRDefault="00870778">
            <w:pPr>
              <w:pStyle w:val="TableText"/>
            </w:pPr>
            <w:r>
              <w:t>1:UsdPoint3f</w:t>
            </w:r>
          </w:p>
        </w:tc>
      </w:tr>
      <w:tr w:rsidR="00A13EC6" w14:paraId="646A55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271E33"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BE7A65" w14:textId="77777777" w:rsidR="00A13EC6" w:rsidRDefault="00870778">
            <w:pPr>
              <w:pStyle w:val="TableText"/>
            </w:pPr>
            <w:r>
              <w:t>False</w:t>
            </w:r>
          </w:p>
        </w:tc>
      </w:tr>
      <w:tr w:rsidR="00A13EC6" w14:paraId="2CE4C9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E6D3C67"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FB326F1"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E9B821"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4995E4"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0825BF"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9CC2AA" w14:textId="77777777" w:rsidR="00A13EC6" w:rsidRDefault="00870778">
            <w:pPr>
              <w:pStyle w:val="TableText"/>
            </w:pPr>
            <w:r>
              <w:rPr>
                <w:b/>
              </w:rPr>
              <w:t>Other</w:t>
            </w:r>
          </w:p>
        </w:tc>
      </w:tr>
      <w:tr w:rsidR="00A13EC6" w14:paraId="1CA3B3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00E024" w14:textId="77777777" w:rsidR="00A13EC6" w:rsidRDefault="00870778">
            <w:pPr>
              <w:pStyle w:val="TableText"/>
            </w:pPr>
            <w:r>
              <w:t>Subtype of the 0:Float defined in OPC 10000-5, i.e. inheriting the InstanceDeclarations of that Node.</w:t>
            </w:r>
          </w:p>
        </w:tc>
      </w:tr>
      <w:tr w:rsidR="00A13EC6" w14:paraId="1925661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30AB38" w14:textId="77777777" w:rsidR="00A13EC6" w:rsidRDefault="00870778">
            <w:pPr>
              <w:pStyle w:val="TableText"/>
            </w:pPr>
            <w:r>
              <w:rPr>
                <w:b/>
              </w:rPr>
              <w:t>Conformance Units</w:t>
            </w:r>
          </w:p>
        </w:tc>
      </w:tr>
      <w:tr w:rsidR="00A13EC6" w14:paraId="5DC2A2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CAB65B" w14:textId="77777777" w:rsidR="00A13EC6" w:rsidRDefault="00870778">
            <w:pPr>
              <w:pStyle w:val="TableText"/>
            </w:pPr>
            <w:r>
              <w:t>OUS-SceneStructure</w:t>
            </w:r>
          </w:p>
        </w:tc>
      </w:tr>
      <w:tr w:rsidR="00A13EC6" w14:paraId="6A7767F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EEB0DA7" w14:textId="77777777" w:rsidR="00A13EC6" w:rsidRDefault="00870778">
            <w:pPr>
              <w:pStyle w:val="TableText"/>
            </w:pPr>
            <w:r>
              <w:t>OUS-Conversion</w:t>
            </w:r>
          </w:p>
        </w:tc>
      </w:tr>
    </w:tbl>
    <w:p w14:paraId="01DCD763" w14:textId="77777777" w:rsidR="00A13EC6" w:rsidRDefault="00A13EC6">
      <w:pPr>
        <w:pStyle w:val="spacer"/>
      </w:pPr>
    </w:p>
    <w:p w14:paraId="103FA438" w14:textId="77777777" w:rsidR="00A13EC6" w:rsidRDefault="00870778">
      <w:pPr>
        <w:pStyle w:val="Heading2"/>
      </w:pPr>
      <w:bookmarkStart w:id="434" w:name="_Clause_c9_12"/>
      <w:bookmarkStart w:id="435" w:name="_Toc236309304"/>
      <w:r>
        <w:t>UsdVector3f</w:t>
      </w:r>
      <w:bookmarkEnd w:id="434"/>
      <w:bookmarkEnd w:id="435"/>
    </w:p>
    <w:p w14:paraId="748BB51C" w14:textId="77777777" w:rsidR="00A13EC6" w:rsidRDefault="00870778">
      <w:pPr>
        <w:pStyle w:val="PARAGRAPH"/>
      </w:pPr>
      <w:r>
        <w:t>USD vector3f value (float triple); UA Float subtype carried as a 3-element Float array.</w:t>
      </w:r>
    </w:p>
    <w:p w14:paraId="2EAFEFEE" w14:textId="2CC7AE24" w:rsidR="00A13EC6" w:rsidRDefault="00870778">
      <w:pPr>
        <w:pStyle w:val="TABLE-title"/>
      </w:pPr>
      <w:bookmarkStart w:id="436" w:name="_Tab_c9_12_def"/>
      <w:bookmarkStart w:id="437" w:name="_Toc236309391"/>
      <w:r>
        <w:t xml:space="preserve">Table </w:t>
      </w:r>
      <w:r>
        <w:fldChar w:fldCharType="begin"/>
      </w:r>
      <w:r>
        <w:instrText xml:space="preserve"> SEQ Table \* ARABIC </w:instrText>
      </w:r>
      <w:r>
        <w:fldChar w:fldCharType="separate"/>
      </w:r>
      <w:r w:rsidR="0060055E">
        <w:rPr>
          <w:noProof/>
        </w:rPr>
        <w:t>58</w:t>
      </w:r>
      <w:r>
        <w:fldChar w:fldCharType="end"/>
      </w:r>
      <w:r>
        <w:t xml:space="preserve"> – UsdVector3f definition</w:t>
      </w:r>
      <w:bookmarkEnd w:id="436"/>
      <w:bookmarkEnd w:id="4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246FFD0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944192"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A45C27" w14:textId="77777777" w:rsidR="00A13EC6" w:rsidRDefault="00870778">
            <w:pPr>
              <w:pStyle w:val="TableText"/>
            </w:pPr>
            <w:r>
              <w:rPr>
                <w:b/>
              </w:rPr>
              <w:t>Value</w:t>
            </w:r>
          </w:p>
        </w:tc>
      </w:tr>
      <w:tr w:rsidR="00A13EC6" w14:paraId="4C4B887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74B3D4C"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C7B968E" w14:textId="77777777" w:rsidR="00A13EC6" w:rsidRDefault="00870778">
            <w:pPr>
              <w:pStyle w:val="TableText"/>
            </w:pPr>
            <w:r>
              <w:t>1:UsdVector3f</w:t>
            </w:r>
          </w:p>
        </w:tc>
      </w:tr>
      <w:tr w:rsidR="00A13EC6" w14:paraId="79D3A2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C051D9"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5109FE9" w14:textId="77777777" w:rsidR="00A13EC6" w:rsidRDefault="00870778">
            <w:pPr>
              <w:pStyle w:val="TableText"/>
            </w:pPr>
            <w:r>
              <w:t>False</w:t>
            </w:r>
          </w:p>
        </w:tc>
      </w:tr>
      <w:tr w:rsidR="00A13EC6" w14:paraId="70BA049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14E2C6"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4C9F9F"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1945A80"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3609BC4"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C44A20B"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0952CB" w14:textId="77777777" w:rsidR="00A13EC6" w:rsidRDefault="00870778">
            <w:pPr>
              <w:pStyle w:val="TableText"/>
            </w:pPr>
            <w:r>
              <w:rPr>
                <w:b/>
              </w:rPr>
              <w:t>Other</w:t>
            </w:r>
          </w:p>
        </w:tc>
      </w:tr>
      <w:tr w:rsidR="00A13EC6" w14:paraId="71E7B9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4E322D" w14:textId="77777777" w:rsidR="00A13EC6" w:rsidRDefault="00870778">
            <w:pPr>
              <w:pStyle w:val="TableText"/>
            </w:pPr>
            <w:r>
              <w:t>Subtype of the 0:Float defined in OPC 10000-5, i.e. inheriting the InstanceDeclarations of that Node.</w:t>
            </w:r>
          </w:p>
        </w:tc>
      </w:tr>
      <w:tr w:rsidR="00A13EC6" w14:paraId="722B20F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1CF8B98" w14:textId="77777777" w:rsidR="00A13EC6" w:rsidRDefault="00870778">
            <w:pPr>
              <w:pStyle w:val="TableText"/>
            </w:pPr>
            <w:r>
              <w:rPr>
                <w:b/>
              </w:rPr>
              <w:t>Conformance Units</w:t>
            </w:r>
          </w:p>
        </w:tc>
      </w:tr>
      <w:tr w:rsidR="00A13EC6" w14:paraId="31D9C2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9C2F91" w14:textId="77777777" w:rsidR="00A13EC6" w:rsidRDefault="00870778">
            <w:pPr>
              <w:pStyle w:val="TableText"/>
            </w:pPr>
            <w:r>
              <w:t>OUS-SceneStructure</w:t>
            </w:r>
          </w:p>
        </w:tc>
      </w:tr>
      <w:tr w:rsidR="00A13EC6" w14:paraId="4CE9500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A071625" w14:textId="77777777" w:rsidR="00A13EC6" w:rsidRDefault="00870778">
            <w:pPr>
              <w:pStyle w:val="TableText"/>
            </w:pPr>
            <w:r>
              <w:t>OUS-Conversion</w:t>
            </w:r>
          </w:p>
        </w:tc>
      </w:tr>
    </w:tbl>
    <w:p w14:paraId="2DAFD411" w14:textId="77777777" w:rsidR="00A13EC6" w:rsidRDefault="00A13EC6">
      <w:pPr>
        <w:pStyle w:val="spacer"/>
      </w:pPr>
    </w:p>
    <w:p w14:paraId="4D675A81" w14:textId="77777777" w:rsidR="00A13EC6" w:rsidRDefault="00870778">
      <w:pPr>
        <w:pStyle w:val="Heading2"/>
      </w:pPr>
      <w:bookmarkStart w:id="438" w:name="_Clause_c9_13"/>
      <w:bookmarkStart w:id="439" w:name="_Toc236309305"/>
      <w:r>
        <w:t>UsdTexCoord2f</w:t>
      </w:r>
      <w:bookmarkEnd w:id="438"/>
      <w:bookmarkEnd w:id="439"/>
    </w:p>
    <w:p w14:paraId="1107E7E6" w14:textId="77777777" w:rsidR="00A13EC6" w:rsidRDefault="00870778">
      <w:pPr>
        <w:pStyle w:val="PARAGRAPH"/>
      </w:pPr>
      <w:r>
        <w:t>USD texCoord2f value (float pair); UA Float subtype carried as a 2-element Float array.</w:t>
      </w:r>
    </w:p>
    <w:p w14:paraId="77581EA5" w14:textId="5A98C7E9" w:rsidR="00A13EC6" w:rsidRDefault="00870778">
      <w:pPr>
        <w:pStyle w:val="TABLE-title"/>
      </w:pPr>
      <w:bookmarkStart w:id="440" w:name="_Tab_c9_13_def"/>
      <w:bookmarkStart w:id="441" w:name="_Toc236309392"/>
      <w:r>
        <w:lastRenderedPageBreak/>
        <w:t xml:space="preserve">Table </w:t>
      </w:r>
      <w:r>
        <w:fldChar w:fldCharType="begin"/>
      </w:r>
      <w:r>
        <w:instrText xml:space="preserve"> SEQ Table \* ARABIC </w:instrText>
      </w:r>
      <w:r>
        <w:fldChar w:fldCharType="separate"/>
      </w:r>
      <w:r w:rsidR="0060055E">
        <w:rPr>
          <w:noProof/>
        </w:rPr>
        <w:t>59</w:t>
      </w:r>
      <w:r>
        <w:fldChar w:fldCharType="end"/>
      </w:r>
      <w:r>
        <w:t xml:space="preserve"> – UsdTexCoord2f definition</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7FFED0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9C93B6"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3DB52A8" w14:textId="77777777" w:rsidR="00A13EC6" w:rsidRDefault="00870778">
            <w:pPr>
              <w:pStyle w:val="TableText"/>
            </w:pPr>
            <w:r>
              <w:rPr>
                <w:b/>
              </w:rPr>
              <w:t>Value</w:t>
            </w:r>
          </w:p>
        </w:tc>
      </w:tr>
      <w:tr w:rsidR="00A13EC6" w14:paraId="0871B81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A2AC8D"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298EF" w14:textId="77777777" w:rsidR="00A13EC6" w:rsidRDefault="00870778">
            <w:pPr>
              <w:pStyle w:val="TableText"/>
            </w:pPr>
            <w:r>
              <w:t>1:UsdTexCoord2f</w:t>
            </w:r>
          </w:p>
        </w:tc>
      </w:tr>
      <w:tr w:rsidR="00A13EC6" w14:paraId="724785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B0AEE4"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E321474" w14:textId="77777777" w:rsidR="00A13EC6" w:rsidRDefault="00870778">
            <w:pPr>
              <w:pStyle w:val="TableText"/>
            </w:pPr>
            <w:r>
              <w:t>False</w:t>
            </w:r>
          </w:p>
        </w:tc>
      </w:tr>
      <w:tr w:rsidR="00A13EC6" w14:paraId="56E967F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E2E7E6"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7E7319A"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66D2FD"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B8F8EC"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D323460"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A101B04" w14:textId="77777777" w:rsidR="00A13EC6" w:rsidRDefault="00870778">
            <w:pPr>
              <w:pStyle w:val="TableText"/>
            </w:pPr>
            <w:r>
              <w:rPr>
                <w:b/>
              </w:rPr>
              <w:t>Other</w:t>
            </w:r>
          </w:p>
        </w:tc>
      </w:tr>
      <w:tr w:rsidR="00A13EC6" w14:paraId="623FC7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46E804" w14:textId="77777777" w:rsidR="00A13EC6" w:rsidRDefault="00870778">
            <w:pPr>
              <w:pStyle w:val="TableText"/>
            </w:pPr>
            <w:r>
              <w:t>Subtype of the 0:Float defined in OPC 10000-5, i.e. inheriting the InstanceDeclarations of that Node.</w:t>
            </w:r>
          </w:p>
        </w:tc>
      </w:tr>
      <w:tr w:rsidR="00A13EC6" w14:paraId="71EF65F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D588D7" w14:textId="77777777" w:rsidR="00A13EC6" w:rsidRDefault="00870778">
            <w:pPr>
              <w:pStyle w:val="TableText"/>
            </w:pPr>
            <w:r>
              <w:rPr>
                <w:b/>
              </w:rPr>
              <w:t>Conformance Units</w:t>
            </w:r>
          </w:p>
        </w:tc>
      </w:tr>
      <w:tr w:rsidR="00A13EC6" w14:paraId="4A0085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268D1F" w14:textId="77777777" w:rsidR="00A13EC6" w:rsidRDefault="00870778">
            <w:pPr>
              <w:pStyle w:val="TableText"/>
            </w:pPr>
            <w:r>
              <w:t>OUS-SceneStructure</w:t>
            </w:r>
          </w:p>
        </w:tc>
      </w:tr>
      <w:tr w:rsidR="00A13EC6" w14:paraId="6AAD05A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100E710" w14:textId="77777777" w:rsidR="00A13EC6" w:rsidRDefault="00870778">
            <w:pPr>
              <w:pStyle w:val="TableText"/>
            </w:pPr>
            <w:r>
              <w:t>OUS-Conversion</w:t>
            </w:r>
          </w:p>
        </w:tc>
      </w:tr>
    </w:tbl>
    <w:p w14:paraId="0ABE1A3B" w14:textId="77777777" w:rsidR="00A13EC6" w:rsidRDefault="00A13EC6">
      <w:pPr>
        <w:pStyle w:val="spacer"/>
      </w:pPr>
    </w:p>
    <w:p w14:paraId="3A00FF02" w14:textId="77777777" w:rsidR="00A13EC6" w:rsidRDefault="00870778">
      <w:pPr>
        <w:pStyle w:val="Heading2"/>
      </w:pPr>
      <w:bookmarkStart w:id="442" w:name="_Clause_c9_14"/>
      <w:bookmarkStart w:id="443" w:name="_Toc236309306"/>
      <w:r>
        <w:t>UsdQuatf</w:t>
      </w:r>
      <w:bookmarkEnd w:id="442"/>
      <w:bookmarkEnd w:id="443"/>
    </w:p>
    <w:p w14:paraId="5343C4B2" w14:textId="77777777" w:rsidR="00A13EC6" w:rsidRDefault="00870778">
      <w:pPr>
        <w:pStyle w:val="PARAGRAPH"/>
      </w:pPr>
      <w:r>
        <w:t>USD quatf value (float quaternion); UA Float subtype carried as a 4-element Float array.</w:t>
      </w:r>
    </w:p>
    <w:p w14:paraId="69DDB9C0" w14:textId="1C9EBD73" w:rsidR="00A13EC6" w:rsidRDefault="00870778">
      <w:pPr>
        <w:pStyle w:val="TABLE-title"/>
      </w:pPr>
      <w:bookmarkStart w:id="444" w:name="_Tab_c9_14_def"/>
      <w:bookmarkStart w:id="445" w:name="_Toc236309393"/>
      <w:r>
        <w:t xml:space="preserve">Table </w:t>
      </w:r>
      <w:r>
        <w:fldChar w:fldCharType="begin"/>
      </w:r>
      <w:r>
        <w:instrText xml:space="preserve"> SEQ Table \* ARABIC </w:instrText>
      </w:r>
      <w:r>
        <w:fldChar w:fldCharType="separate"/>
      </w:r>
      <w:r w:rsidR="0060055E">
        <w:rPr>
          <w:noProof/>
        </w:rPr>
        <w:t>60</w:t>
      </w:r>
      <w:r>
        <w:fldChar w:fldCharType="end"/>
      </w:r>
      <w:r>
        <w:t xml:space="preserve"> – UsdQuatf definition</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448E862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A2BF9D3"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1C1642" w14:textId="77777777" w:rsidR="00A13EC6" w:rsidRDefault="00870778">
            <w:pPr>
              <w:pStyle w:val="TableText"/>
            </w:pPr>
            <w:r>
              <w:rPr>
                <w:b/>
              </w:rPr>
              <w:t>Value</w:t>
            </w:r>
          </w:p>
        </w:tc>
      </w:tr>
      <w:tr w:rsidR="00A13EC6" w14:paraId="0F84DD8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BDEF32"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38E2741" w14:textId="77777777" w:rsidR="00A13EC6" w:rsidRDefault="00870778">
            <w:pPr>
              <w:pStyle w:val="TableText"/>
            </w:pPr>
            <w:r>
              <w:t>1:UsdQuatf</w:t>
            </w:r>
          </w:p>
        </w:tc>
      </w:tr>
      <w:tr w:rsidR="00A13EC6" w14:paraId="37E8C1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325F1F"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278307B" w14:textId="77777777" w:rsidR="00A13EC6" w:rsidRDefault="00870778">
            <w:pPr>
              <w:pStyle w:val="TableText"/>
            </w:pPr>
            <w:r>
              <w:t>False</w:t>
            </w:r>
          </w:p>
        </w:tc>
      </w:tr>
      <w:tr w:rsidR="00A13EC6" w14:paraId="03B3DCD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492F59"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AA5767"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E7DDD1"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3554C5"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01EC19"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CB4F74" w14:textId="77777777" w:rsidR="00A13EC6" w:rsidRDefault="00870778">
            <w:pPr>
              <w:pStyle w:val="TableText"/>
            </w:pPr>
            <w:r>
              <w:rPr>
                <w:b/>
              </w:rPr>
              <w:t>Other</w:t>
            </w:r>
          </w:p>
        </w:tc>
      </w:tr>
      <w:tr w:rsidR="00A13EC6" w14:paraId="0B3F65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2C4427" w14:textId="77777777" w:rsidR="00A13EC6" w:rsidRDefault="00870778">
            <w:pPr>
              <w:pStyle w:val="TableText"/>
            </w:pPr>
            <w:r>
              <w:t>Subtype of the 0:Float defined in OPC 10000-5, i.e. inheriting the InstanceDeclarations of that Node.</w:t>
            </w:r>
          </w:p>
        </w:tc>
      </w:tr>
      <w:tr w:rsidR="00A13EC6" w14:paraId="2C35CF5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222D70" w14:textId="77777777" w:rsidR="00A13EC6" w:rsidRDefault="00870778">
            <w:pPr>
              <w:pStyle w:val="TableText"/>
            </w:pPr>
            <w:r>
              <w:rPr>
                <w:b/>
              </w:rPr>
              <w:t>Conformance Units</w:t>
            </w:r>
          </w:p>
        </w:tc>
      </w:tr>
      <w:tr w:rsidR="00A13EC6" w14:paraId="0D5AA9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5F4805" w14:textId="77777777" w:rsidR="00A13EC6" w:rsidRDefault="00870778">
            <w:pPr>
              <w:pStyle w:val="TableText"/>
            </w:pPr>
            <w:r>
              <w:t>OUS-SceneStructure</w:t>
            </w:r>
          </w:p>
        </w:tc>
      </w:tr>
      <w:tr w:rsidR="00A13EC6" w14:paraId="06499D3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A20C59A" w14:textId="77777777" w:rsidR="00A13EC6" w:rsidRDefault="00870778">
            <w:pPr>
              <w:pStyle w:val="TableText"/>
            </w:pPr>
            <w:r>
              <w:t>OUS-Conversion</w:t>
            </w:r>
          </w:p>
        </w:tc>
      </w:tr>
    </w:tbl>
    <w:p w14:paraId="5120C22F" w14:textId="77777777" w:rsidR="00A13EC6" w:rsidRDefault="00A13EC6">
      <w:pPr>
        <w:pStyle w:val="spacer"/>
      </w:pPr>
    </w:p>
    <w:p w14:paraId="70C66D4C" w14:textId="77777777" w:rsidR="00A13EC6" w:rsidRDefault="00870778">
      <w:pPr>
        <w:pStyle w:val="Heading2"/>
      </w:pPr>
      <w:bookmarkStart w:id="446" w:name="_Clause_c9_15"/>
      <w:bookmarkStart w:id="447" w:name="_Toc236309307"/>
      <w:r>
        <w:t>UsdQuatd</w:t>
      </w:r>
      <w:bookmarkEnd w:id="446"/>
      <w:bookmarkEnd w:id="447"/>
    </w:p>
    <w:p w14:paraId="075BEFDA" w14:textId="77777777" w:rsidR="00A13EC6" w:rsidRDefault="00870778">
      <w:pPr>
        <w:pStyle w:val="PARAGRAPH"/>
      </w:pPr>
      <w:r>
        <w:t>USD quatd value (double quaternion); UA Double subtype carried as a 4-element Double array.</w:t>
      </w:r>
    </w:p>
    <w:p w14:paraId="6D0D3FC1" w14:textId="7D948DF4" w:rsidR="00A13EC6" w:rsidRDefault="00870778">
      <w:pPr>
        <w:pStyle w:val="TABLE-title"/>
      </w:pPr>
      <w:bookmarkStart w:id="448" w:name="_Tab_c9_15_def"/>
      <w:bookmarkStart w:id="449" w:name="_Toc236309394"/>
      <w:r>
        <w:t xml:space="preserve">Table </w:t>
      </w:r>
      <w:r>
        <w:fldChar w:fldCharType="begin"/>
      </w:r>
      <w:r>
        <w:instrText xml:space="preserve"> SEQ Table \* ARABIC </w:instrText>
      </w:r>
      <w:r>
        <w:fldChar w:fldCharType="separate"/>
      </w:r>
      <w:r w:rsidR="0060055E">
        <w:rPr>
          <w:noProof/>
        </w:rPr>
        <w:t>61</w:t>
      </w:r>
      <w:r>
        <w:fldChar w:fldCharType="end"/>
      </w:r>
      <w:r>
        <w:t xml:space="preserve"> – UsdQuatd definition</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331239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53CCD8"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9E64C85" w14:textId="77777777" w:rsidR="00A13EC6" w:rsidRDefault="00870778">
            <w:pPr>
              <w:pStyle w:val="TableText"/>
            </w:pPr>
            <w:r>
              <w:rPr>
                <w:b/>
              </w:rPr>
              <w:t>Value</w:t>
            </w:r>
          </w:p>
        </w:tc>
      </w:tr>
      <w:tr w:rsidR="00A13EC6" w14:paraId="59536DD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410D45"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A7040F" w14:textId="77777777" w:rsidR="00A13EC6" w:rsidRDefault="00870778">
            <w:pPr>
              <w:pStyle w:val="TableText"/>
            </w:pPr>
            <w:r>
              <w:t>1:UsdQuatd</w:t>
            </w:r>
          </w:p>
        </w:tc>
      </w:tr>
      <w:tr w:rsidR="00A13EC6" w14:paraId="5DFB38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A8D7DE"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86E63E6" w14:textId="77777777" w:rsidR="00A13EC6" w:rsidRDefault="00870778">
            <w:pPr>
              <w:pStyle w:val="TableText"/>
            </w:pPr>
            <w:r>
              <w:t>False</w:t>
            </w:r>
          </w:p>
        </w:tc>
      </w:tr>
      <w:tr w:rsidR="00A13EC6" w14:paraId="13C7229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C4F702"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44BFB2"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7B03CE"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4DBE24"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844FC7"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F58A4B" w14:textId="77777777" w:rsidR="00A13EC6" w:rsidRDefault="00870778">
            <w:pPr>
              <w:pStyle w:val="TableText"/>
            </w:pPr>
            <w:r>
              <w:rPr>
                <w:b/>
              </w:rPr>
              <w:t>Other</w:t>
            </w:r>
          </w:p>
        </w:tc>
      </w:tr>
      <w:tr w:rsidR="00A13EC6" w14:paraId="3D4B85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877976" w14:textId="77777777" w:rsidR="00A13EC6" w:rsidRDefault="00870778">
            <w:pPr>
              <w:pStyle w:val="TableText"/>
            </w:pPr>
            <w:r>
              <w:t>Subtype of the 0:Double defined in OPC 10000-5, i.e. inheriting the InstanceDeclarations of that Node.</w:t>
            </w:r>
          </w:p>
        </w:tc>
      </w:tr>
      <w:tr w:rsidR="00A13EC6" w14:paraId="673560F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55E8C34" w14:textId="77777777" w:rsidR="00A13EC6" w:rsidRDefault="00870778">
            <w:pPr>
              <w:pStyle w:val="TableText"/>
            </w:pPr>
            <w:r>
              <w:rPr>
                <w:b/>
              </w:rPr>
              <w:t>Conformance Units</w:t>
            </w:r>
          </w:p>
        </w:tc>
      </w:tr>
      <w:tr w:rsidR="00A13EC6" w14:paraId="6CC64D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D58E72" w14:textId="77777777" w:rsidR="00A13EC6" w:rsidRDefault="00870778">
            <w:pPr>
              <w:pStyle w:val="TableText"/>
            </w:pPr>
            <w:r>
              <w:t>OUS-SceneStructure</w:t>
            </w:r>
          </w:p>
        </w:tc>
      </w:tr>
      <w:tr w:rsidR="00A13EC6" w14:paraId="6C48EFE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E870148" w14:textId="77777777" w:rsidR="00A13EC6" w:rsidRDefault="00870778">
            <w:pPr>
              <w:pStyle w:val="TableText"/>
            </w:pPr>
            <w:r>
              <w:t>OUS-Conversion</w:t>
            </w:r>
          </w:p>
        </w:tc>
      </w:tr>
    </w:tbl>
    <w:p w14:paraId="4528A5CB" w14:textId="77777777" w:rsidR="00A13EC6" w:rsidRDefault="00A13EC6">
      <w:pPr>
        <w:pStyle w:val="spacer"/>
      </w:pPr>
    </w:p>
    <w:p w14:paraId="436D492B" w14:textId="77777777" w:rsidR="00A13EC6" w:rsidRDefault="00870778">
      <w:pPr>
        <w:pStyle w:val="Heading2"/>
      </w:pPr>
      <w:bookmarkStart w:id="450" w:name="_Clause_c9_16"/>
      <w:bookmarkStart w:id="451" w:name="_Toc236309308"/>
      <w:r>
        <w:t>UsdMatrix4d</w:t>
      </w:r>
      <w:bookmarkEnd w:id="450"/>
      <w:bookmarkEnd w:id="451"/>
    </w:p>
    <w:p w14:paraId="529CCA17" w14:textId="77777777" w:rsidR="00A13EC6" w:rsidRDefault="00870778">
      <w:pPr>
        <w:pStyle w:val="PARAGRAPH"/>
      </w:pPr>
      <w:r>
        <w:t>USD matrix4d value (row-major); UA Double subtype carried as a 16-element Double array.</w:t>
      </w:r>
    </w:p>
    <w:p w14:paraId="6401BB88" w14:textId="1CAE8E0E" w:rsidR="00A13EC6" w:rsidRDefault="00870778">
      <w:pPr>
        <w:pStyle w:val="TABLE-title"/>
      </w:pPr>
      <w:bookmarkStart w:id="452" w:name="_Tab_c9_16_def"/>
      <w:bookmarkStart w:id="453" w:name="_Toc236309395"/>
      <w:r>
        <w:t xml:space="preserve">Table </w:t>
      </w:r>
      <w:r>
        <w:fldChar w:fldCharType="begin"/>
      </w:r>
      <w:r>
        <w:instrText xml:space="preserve"> SEQ Table \* ARABIC </w:instrText>
      </w:r>
      <w:r>
        <w:fldChar w:fldCharType="separate"/>
      </w:r>
      <w:r w:rsidR="0060055E">
        <w:rPr>
          <w:noProof/>
        </w:rPr>
        <w:t>62</w:t>
      </w:r>
      <w:r>
        <w:fldChar w:fldCharType="end"/>
      </w:r>
      <w:r>
        <w:t xml:space="preserve"> – UsdMatrix4d definition</w:t>
      </w:r>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509276A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842ED1"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04DCAC" w14:textId="77777777" w:rsidR="00A13EC6" w:rsidRDefault="00870778">
            <w:pPr>
              <w:pStyle w:val="TableText"/>
            </w:pPr>
            <w:r>
              <w:rPr>
                <w:b/>
              </w:rPr>
              <w:t>Value</w:t>
            </w:r>
          </w:p>
        </w:tc>
      </w:tr>
      <w:tr w:rsidR="00A13EC6" w14:paraId="39ED46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DF6334"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DED76A4" w14:textId="77777777" w:rsidR="00A13EC6" w:rsidRDefault="00870778">
            <w:pPr>
              <w:pStyle w:val="TableText"/>
            </w:pPr>
            <w:r>
              <w:t>1:UsdMatrix4d</w:t>
            </w:r>
          </w:p>
        </w:tc>
      </w:tr>
      <w:tr w:rsidR="00A13EC6" w14:paraId="34D83F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BB21D1"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C0D49E2" w14:textId="77777777" w:rsidR="00A13EC6" w:rsidRDefault="00870778">
            <w:pPr>
              <w:pStyle w:val="TableText"/>
            </w:pPr>
            <w:r>
              <w:t>False</w:t>
            </w:r>
          </w:p>
        </w:tc>
      </w:tr>
      <w:tr w:rsidR="00A13EC6" w14:paraId="553F8A5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711166F"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96A10E"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AD4BCF"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942271A"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9E307A8"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5A99180" w14:textId="77777777" w:rsidR="00A13EC6" w:rsidRDefault="00870778">
            <w:pPr>
              <w:pStyle w:val="TableText"/>
            </w:pPr>
            <w:r>
              <w:rPr>
                <w:b/>
              </w:rPr>
              <w:t>Other</w:t>
            </w:r>
          </w:p>
        </w:tc>
      </w:tr>
      <w:tr w:rsidR="00A13EC6" w14:paraId="0AC2BB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AAA684" w14:textId="77777777" w:rsidR="00A13EC6" w:rsidRDefault="00870778">
            <w:pPr>
              <w:pStyle w:val="TableText"/>
            </w:pPr>
            <w:r>
              <w:t>Subtype of the 0:Double defined in OPC 10000-5, i.e. inheriting the InstanceDeclarations of that Node.</w:t>
            </w:r>
          </w:p>
        </w:tc>
      </w:tr>
      <w:tr w:rsidR="00A13EC6" w14:paraId="7D0A8CE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B0E9E9" w14:textId="77777777" w:rsidR="00A13EC6" w:rsidRDefault="00870778">
            <w:pPr>
              <w:pStyle w:val="TableText"/>
            </w:pPr>
            <w:r>
              <w:rPr>
                <w:b/>
              </w:rPr>
              <w:t>Conformance Units</w:t>
            </w:r>
          </w:p>
        </w:tc>
      </w:tr>
      <w:tr w:rsidR="00A13EC6" w14:paraId="04BB70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CCD2B0" w14:textId="77777777" w:rsidR="00A13EC6" w:rsidRDefault="00870778">
            <w:pPr>
              <w:pStyle w:val="TableText"/>
            </w:pPr>
            <w:r>
              <w:t>OUS-SceneStructure</w:t>
            </w:r>
          </w:p>
        </w:tc>
      </w:tr>
      <w:tr w:rsidR="00A13EC6" w14:paraId="55C18FC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5CA1CDA" w14:textId="77777777" w:rsidR="00A13EC6" w:rsidRDefault="00870778">
            <w:pPr>
              <w:pStyle w:val="TableText"/>
            </w:pPr>
            <w:r>
              <w:t>OUS-Conversion</w:t>
            </w:r>
          </w:p>
        </w:tc>
      </w:tr>
    </w:tbl>
    <w:p w14:paraId="7DB5315C" w14:textId="77777777" w:rsidR="00A13EC6" w:rsidRDefault="00A13EC6">
      <w:pPr>
        <w:pStyle w:val="spacer"/>
      </w:pPr>
    </w:p>
    <w:p w14:paraId="2B338A7D" w14:textId="77777777" w:rsidR="00A13EC6" w:rsidRDefault="00870778">
      <w:pPr>
        <w:pStyle w:val="Heading2"/>
      </w:pPr>
      <w:bookmarkStart w:id="454" w:name="_Clause_c9_17"/>
      <w:bookmarkStart w:id="455" w:name="_Toc236309309"/>
      <w:r>
        <w:lastRenderedPageBreak/>
        <w:t>UsdLayerOffset</w:t>
      </w:r>
      <w:bookmarkEnd w:id="454"/>
      <w:bookmarkEnd w:id="455"/>
    </w:p>
    <w:p w14:paraId="73549ED2" w14:textId="77777777" w:rsidR="00A13EC6" w:rsidRDefault="00870778">
      <w:pPr>
        <w:pStyle w:val="PARAGRAPH"/>
      </w:pPr>
      <w:r>
        <w:t>USD layer offset and scale.</w:t>
      </w:r>
    </w:p>
    <w:p w14:paraId="105DCE16" w14:textId="274FAE89" w:rsidR="00A13EC6" w:rsidRDefault="00870778">
      <w:pPr>
        <w:pStyle w:val="TABLE-title"/>
      </w:pPr>
      <w:bookmarkStart w:id="456" w:name="_Tab_c9_17_items_items"/>
      <w:bookmarkStart w:id="457" w:name="_Toc236309396"/>
      <w:r>
        <w:t xml:space="preserve">Table </w:t>
      </w:r>
      <w:r>
        <w:fldChar w:fldCharType="begin"/>
      </w:r>
      <w:r>
        <w:instrText xml:space="preserve"> SEQ Table \* ARABIC </w:instrText>
      </w:r>
      <w:r>
        <w:fldChar w:fldCharType="separate"/>
      </w:r>
      <w:r w:rsidR="0060055E">
        <w:rPr>
          <w:noProof/>
        </w:rPr>
        <w:t>63</w:t>
      </w:r>
      <w:r>
        <w:fldChar w:fldCharType="end"/>
      </w:r>
      <w:r>
        <w:t xml:space="preserve"> – UsdLayerOffset Items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13EC6" w14:paraId="74A9277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B7D5C4" w14:textId="77777777" w:rsidR="00A13EC6" w:rsidRDefault="0087077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90ADC0" w14:textId="77777777" w:rsidR="00A13EC6" w:rsidRDefault="0087077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56667CD" w14:textId="77777777" w:rsidR="00A13EC6" w:rsidRDefault="00870778">
            <w:pPr>
              <w:pStyle w:val="TableText"/>
            </w:pPr>
            <w:r>
              <w:rPr>
                <w:b/>
              </w:rPr>
              <w:t>Description</w:t>
            </w:r>
          </w:p>
        </w:tc>
      </w:tr>
      <w:tr w:rsidR="00A13EC6" w14:paraId="36CEFC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5D0F14" w14:textId="77777777" w:rsidR="00A13EC6" w:rsidRDefault="00870778">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451820F2" w14:textId="77777777" w:rsidR="00A13EC6" w:rsidRDefault="00A13EC6">
            <w:pPr>
              <w:pStyle w:val="TableText"/>
            </w:pPr>
          </w:p>
        </w:tc>
        <w:tc>
          <w:tcPr>
            <w:tcW w:w="5526" w:type="dxa"/>
            <w:tcBorders>
              <w:top w:val="single" w:sz="4" w:space="0" w:color="auto"/>
              <w:left w:val="single" w:sz="4" w:space="0" w:color="auto"/>
              <w:bottom w:val="single" w:sz="4" w:space="0" w:color="auto"/>
              <w:right w:val="single" w:sz="4" w:space="0" w:color="auto"/>
            </w:tcBorders>
          </w:tcPr>
          <w:p w14:paraId="49B4C3F9" w14:textId="77777777" w:rsidR="00A13EC6" w:rsidRDefault="00A13EC6">
            <w:pPr>
              <w:pStyle w:val="TableText"/>
            </w:pPr>
          </w:p>
        </w:tc>
      </w:tr>
      <w:tr w:rsidR="00A13EC6" w14:paraId="485F0E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A85B56" w14:textId="77777777" w:rsidR="00A13EC6" w:rsidRDefault="00870778">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7EC4B932" w14:textId="77777777" w:rsidR="00A13EC6" w:rsidRDefault="00A13EC6">
            <w:pPr>
              <w:pStyle w:val="TableText"/>
            </w:pPr>
          </w:p>
        </w:tc>
        <w:tc>
          <w:tcPr>
            <w:tcW w:w="5526" w:type="dxa"/>
            <w:tcBorders>
              <w:top w:val="single" w:sz="4" w:space="0" w:color="auto"/>
              <w:left w:val="single" w:sz="4" w:space="0" w:color="auto"/>
              <w:bottom w:val="single" w:sz="4" w:space="0" w:color="auto"/>
              <w:right w:val="single" w:sz="4" w:space="0" w:color="auto"/>
            </w:tcBorders>
          </w:tcPr>
          <w:p w14:paraId="5C01B3E4" w14:textId="77777777" w:rsidR="00A13EC6" w:rsidRDefault="00A13EC6">
            <w:pPr>
              <w:pStyle w:val="TableText"/>
            </w:pPr>
          </w:p>
        </w:tc>
      </w:tr>
    </w:tbl>
    <w:p w14:paraId="01AB6CA9" w14:textId="77777777" w:rsidR="00A13EC6" w:rsidRDefault="00A13EC6">
      <w:pPr>
        <w:pStyle w:val="spacer"/>
      </w:pPr>
    </w:p>
    <w:p w14:paraId="287431A3" w14:textId="1A383218" w:rsidR="00A13EC6" w:rsidRDefault="00870778">
      <w:pPr>
        <w:pStyle w:val="TABLE-title"/>
      </w:pPr>
      <w:bookmarkStart w:id="458" w:name="_Tab_c9_17_def"/>
      <w:bookmarkStart w:id="459" w:name="_Toc236309397"/>
      <w:r>
        <w:t xml:space="preserve">Table </w:t>
      </w:r>
      <w:r>
        <w:fldChar w:fldCharType="begin"/>
      </w:r>
      <w:r>
        <w:instrText xml:space="preserve"> SEQ Table \* ARABIC </w:instrText>
      </w:r>
      <w:r>
        <w:fldChar w:fldCharType="separate"/>
      </w:r>
      <w:r w:rsidR="0060055E">
        <w:rPr>
          <w:noProof/>
        </w:rPr>
        <w:t>64</w:t>
      </w:r>
      <w:r>
        <w:fldChar w:fldCharType="end"/>
      </w:r>
      <w:r>
        <w:t xml:space="preserve"> – UsdLayerOffset definition</w:t>
      </w:r>
      <w:bookmarkEnd w:id="458"/>
      <w:bookmarkEnd w:id="4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13602B9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CA1146F"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99A51E" w14:textId="77777777" w:rsidR="00A13EC6" w:rsidRDefault="00870778">
            <w:pPr>
              <w:pStyle w:val="TableText"/>
            </w:pPr>
            <w:r>
              <w:rPr>
                <w:b/>
              </w:rPr>
              <w:t>Value</w:t>
            </w:r>
          </w:p>
        </w:tc>
      </w:tr>
      <w:tr w:rsidR="00A13EC6" w14:paraId="659B62D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B761D52"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4FB339" w14:textId="77777777" w:rsidR="00A13EC6" w:rsidRDefault="00870778">
            <w:pPr>
              <w:pStyle w:val="TableText"/>
            </w:pPr>
            <w:r>
              <w:t>1:UsdLayerOffset</w:t>
            </w:r>
          </w:p>
        </w:tc>
      </w:tr>
      <w:tr w:rsidR="00A13EC6" w14:paraId="740B5D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2C3A89"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CE5E7A" w14:textId="77777777" w:rsidR="00A13EC6" w:rsidRDefault="00870778">
            <w:pPr>
              <w:pStyle w:val="TableText"/>
            </w:pPr>
            <w:r>
              <w:t>False</w:t>
            </w:r>
          </w:p>
        </w:tc>
      </w:tr>
      <w:tr w:rsidR="00A13EC6" w14:paraId="0B5B10D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1AD930"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80B048A"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BA16F3"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30F2292"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6AE2104"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357875" w14:textId="77777777" w:rsidR="00A13EC6" w:rsidRDefault="00870778">
            <w:pPr>
              <w:pStyle w:val="TableText"/>
            </w:pPr>
            <w:r>
              <w:rPr>
                <w:b/>
              </w:rPr>
              <w:t>Other</w:t>
            </w:r>
          </w:p>
        </w:tc>
      </w:tr>
      <w:tr w:rsidR="00A13EC6" w14:paraId="25422B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A12CD8" w14:textId="77777777" w:rsidR="00A13EC6" w:rsidRDefault="00870778">
            <w:pPr>
              <w:pStyle w:val="TableText"/>
            </w:pPr>
            <w:r>
              <w:t>Subtype of the 0:Structure defined in OPC 10000-5, i.e. inheriting the InstanceDeclarations of that Node.</w:t>
            </w:r>
          </w:p>
        </w:tc>
      </w:tr>
      <w:tr w:rsidR="00A13EC6" w14:paraId="7BD07B3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7EDC25" w14:textId="77777777" w:rsidR="00A13EC6" w:rsidRDefault="00870778">
            <w:pPr>
              <w:pStyle w:val="TableText"/>
            </w:pPr>
            <w:r>
              <w:rPr>
                <w:b/>
              </w:rPr>
              <w:t>Conformance Units</w:t>
            </w:r>
          </w:p>
        </w:tc>
      </w:tr>
      <w:tr w:rsidR="00A13EC6" w14:paraId="1F2909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14C07C" w14:textId="77777777" w:rsidR="00A13EC6" w:rsidRDefault="00870778">
            <w:pPr>
              <w:pStyle w:val="TableText"/>
            </w:pPr>
            <w:r>
              <w:t>OUS-CompositionProvenance</w:t>
            </w:r>
          </w:p>
        </w:tc>
      </w:tr>
    </w:tbl>
    <w:p w14:paraId="044FCD52" w14:textId="77777777" w:rsidR="00A13EC6" w:rsidRDefault="00A13EC6">
      <w:pPr>
        <w:pStyle w:val="spacer"/>
      </w:pPr>
    </w:p>
    <w:p w14:paraId="04847B37" w14:textId="77777777" w:rsidR="00A13EC6" w:rsidRDefault="00870778">
      <w:pPr>
        <w:pStyle w:val="Heading2"/>
      </w:pPr>
      <w:bookmarkStart w:id="460" w:name="_Clause_c9_18"/>
      <w:bookmarkStart w:id="461" w:name="_Toc236309310"/>
      <w:r>
        <w:t>UsdReferenceSpec</w:t>
      </w:r>
      <w:bookmarkEnd w:id="460"/>
      <w:bookmarkEnd w:id="461"/>
    </w:p>
    <w:p w14:paraId="697797D6" w14:textId="77777777" w:rsidR="00A13EC6" w:rsidRDefault="00870778">
      <w:pPr>
        <w:pStyle w:val="PARAGRAPH"/>
      </w:pPr>
      <w:r>
        <w:t>USD reference specification.</w:t>
      </w:r>
    </w:p>
    <w:p w14:paraId="2C08E90D" w14:textId="65CF1870" w:rsidR="00A13EC6" w:rsidRDefault="00870778">
      <w:pPr>
        <w:pStyle w:val="TABLE-title"/>
      </w:pPr>
      <w:bookmarkStart w:id="462" w:name="_Tab_c9_18_items_items"/>
      <w:bookmarkStart w:id="463" w:name="_Toc236309398"/>
      <w:r>
        <w:t xml:space="preserve">Table </w:t>
      </w:r>
      <w:r>
        <w:fldChar w:fldCharType="begin"/>
      </w:r>
      <w:r>
        <w:instrText xml:space="preserve"> SEQ Table \* ARABIC </w:instrText>
      </w:r>
      <w:r>
        <w:fldChar w:fldCharType="separate"/>
      </w:r>
      <w:r w:rsidR="0060055E">
        <w:rPr>
          <w:noProof/>
        </w:rPr>
        <w:t>65</w:t>
      </w:r>
      <w:r>
        <w:fldChar w:fldCharType="end"/>
      </w:r>
      <w:r>
        <w:t xml:space="preserve"> – UsdReferenceSpec Items</w:t>
      </w:r>
      <w:bookmarkEnd w:id="462"/>
      <w:bookmarkEnd w:id="4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13EC6" w14:paraId="198A3EF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CE1584F" w14:textId="77777777" w:rsidR="00A13EC6" w:rsidRDefault="0087077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05BE92" w14:textId="77777777" w:rsidR="00A13EC6" w:rsidRDefault="0087077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6CA1DC" w14:textId="77777777" w:rsidR="00A13EC6" w:rsidRDefault="00870778">
            <w:pPr>
              <w:pStyle w:val="TableText"/>
            </w:pPr>
            <w:r>
              <w:rPr>
                <w:b/>
              </w:rPr>
              <w:t>Description</w:t>
            </w:r>
          </w:p>
        </w:tc>
      </w:tr>
      <w:tr w:rsidR="00A13EC6" w14:paraId="2B3D8E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9DDBCC" w14:textId="77777777" w:rsidR="00A13EC6" w:rsidRDefault="00870778">
            <w:pPr>
              <w:pStyle w:val="TableText"/>
            </w:pPr>
            <w:r>
              <w:t>AssetPath</w:t>
            </w:r>
          </w:p>
        </w:tc>
        <w:tc>
          <w:tcPr>
            <w:tcW w:w="1200" w:type="dxa"/>
            <w:tcBorders>
              <w:top w:val="single" w:sz="4" w:space="0" w:color="auto"/>
              <w:left w:val="single" w:sz="4" w:space="0" w:color="auto"/>
              <w:bottom w:val="single" w:sz="4" w:space="0" w:color="auto"/>
              <w:right w:val="single" w:sz="4" w:space="0" w:color="auto"/>
            </w:tcBorders>
          </w:tcPr>
          <w:p w14:paraId="2E06140D" w14:textId="77777777" w:rsidR="00A13EC6" w:rsidRDefault="00A13EC6">
            <w:pPr>
              <w:pStyle w:val="TableText"/>
            </w:pPr>
          </w:p>
        </w:tc>
        <w:tc>
          <w:tcPr>
            <w:tcW w:w="5526" w:type="dxa"/>
            <w:tcBorders>
              <w:top w:val="single" w:sz="4" w:space="0" w:color="auto"/>
              <w:left w:val="single" w:sz="4" w:space="0" w:color="auto"/>
              <w:bottom w:val="single" w:sz="4" w:space="0" w:color="auto"/>
              <w:right w:val="single" w:sz="4" w:space="0" w:color="auto"/>
            </w:tcBorders>
          </w:tcPr>
          <w:p w14:paraId="3A3C02A0" w14:textId="77777777" w:rsidR="00A13EC6" w:rsidRDefault="00A13EC6">
            <w:pPr>
              <w:pStyle w:val="TableText"/>
            </w:pPr>
          </w:p>
        </w:tc>
      </w:tr>
      <w:tr w:rsidR="00A13EC6" w14:paraId="1ABA2D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7EEE45" w14:textId="77777777" w:rsidR="00A13EC6" w:rsidRDefault="00870778">
            <w:pPr>
              <w:pStyle w:val="TableText"/>
            </w:pPr>
            <w:r>
              <w:t>PrimPath</w:t>
            </w:r>
          </w:p>
        </w:tc>
        <w:tc>
          <w:tcPr>
            <w:tcW w:w="1200" w:type="dxa"/>
            <w:tcBorders>
              <w:top w:val="single" w:sz="4" w:space="0" w:color="auto"/>
              <w:left w:val="single" w:sz="4" w:space="0" w:color="auto"/>
              <w:bottom w:val="single" w:sz="4" w:space="0" w:color="auto"/>
              <w:right w:val="single" w:sz="4" w:space="0" w:color="auto"/>
            </w:tcBorders>
          </w:tcPr>
          <w:p w14:paraId="6787C8B2" w14:textId="77777777" w:rsidR="00A13EC6" w:rsidRDefault="00A13EC6">
            <w:pPr>
              <w:pStyle w:val="TableText"/>
            </w:pPr>
          </w:p>
        </w:tc>
        <w:tc>
          <w:tcPr>
            <w:tcW w:w="5526" w:type="dxa"/>
            <w:tcBorders>
              <w:top w:val="single" w:sz="4" w:space="0" w:color="auto"/>
              <w:left w:val="single" w:sz="4" w:space="0" w:color="auto"/>
              <w:bottom w:val="single" w:sz="4" w:space="0" w:color="auto"/>
              <w:right w:val="single" w:sz="4" w:space="0" w:color="auto"/>
            </w:tcBorders>
          </w:tcPr>
          <w:p w14:paraId="5F2B49C7" w14:textId="77777777" w:rsidR="00A13EC6" w:rsidRDefault="00A13EC6">
            <w:pPr>
              <w:pStyle w:val="TableText"/>
            </w:pPr>
          </w:p>
        </w:tc>
      </w:tr>
      <w:tr w:rsidR="00A13EC6" w14:paraId="7C91E0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6EDD5C" w14:textId="77777777" w:rsidR="00A13EC6" w:rsidRDefault="00870778">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7F2EF5EC" w14:textId="77777777" w:rsidR="00A13EC6" w:rsidRDefault="00A13EC6">
            <w:pPr>
              <w:pStyle w:val="TableText"/>
            </w:pPr>
          </w:p>
        </w:tc>
        <w:tc>
          <w:tcPr>
            <w:tcW w:w="5526" w:type="dxa"/>
            <w:tcBorders>
              <w:top w:val="single" w:sz="4" w:space="0" w:color="auto"/>
              <w:left w:val="single" w:sz="4" w:space="0" w:color="auto"/>
              <w:bottom w:val="single" w:sz="4" w:space="0" w:color="auto"/>
              <w:right w:val="single" w:sz="4" w:space="0" w:color="auto"/>
            </w:tcBorders>
          </w:tcPr>
          <w:p w14:paraId="479D6754" w14:textId="77777777" w:rsidR="00A13EC6" w:rsidRDefault="00A13EC6">
            <w:pPr>
              <w:pStyle w:val="TableText"/>
            </w:pPr>
          </w:p>
        </w:tc>
      </w:tr>
      <w:tr w:rsidR="00A13EC6" w14:paraId="42D009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5C7AF1" w14:textId="77777777" w:rsidR="00A13EC6" w:rsidRDefault="00870778">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0DE5170B" w14:textId="77777777" w:rsidR="00A13EC6" w:rsidRDefault="00A13EC6">
            <w:pPr>
              <w:pStyle w:val="TableText"/>
            </w:pPr>
          </w:p>
        </w:tc>
        <w:tc>
          <w:tcPr>
            <w:tcW w:w="5526" w:type="dxa"/>
            <w:tcBorders>
              <w:top w:val="single" w:sz="4" w:space="0" w:color="auto"/>
              <w:left w:val="single" w:sz="4" w:space="0" w:color="auto"/>
              <w:bottom w:val="single" w:sz="4" w:space="0" w:color="auto"/>
              <w:right w:val="single" w:sz="4" w:space="0" w:color="auto"/>
            </w:tcBorders>
          </w:tcPr>
          <w:p w14:paraId="28B1A9E9" w14:textId="77777777" w:rsidR="00A13EC6" w:rsidRDefault="00A13EC6">
            <w:pPr>
              <w:pStyle w:val="TableText"/>
            </w:pPr>
          </w:p>
        </w:tc>
      </w:tr>
    </w:tbl>
    <w:p w14:paraId="4217424B" w14:textId="77777777" w:rsidR="00A13EC6" w:rsidRDefault="00A13EC6">
      <w:pPr>
        <w:pStyle w:val="spacer"/>
      </w:pPr>
    </w:p>
    <w:p w14:paraId="11571D60" w14:textId="01F12C1D" w:rsidR="00A13EC6" w:rsidRDefault="00870778">
      <w:pPr>
        <w:pStyle w:val="TABLE-title"/>
      </w:pPr>
      <w:bookmarkStart w:id="464" w:name="_Tab_c9_18_def"/>
      <w:bookmarkStart w:id="465" w:name="_Toc236309399"/>
      <w:r>
        <w:t xml:space="preserve">Table </w:t>
      </w:r>
      <w:r>
        <w:fldChar w:fldCharType="begin"/>
      </w:r>
      <w:r>
        <w:instrText xml:space="preserve"> SEQ Table \* ARABIC </w:instrText>
      </w:r>
      <w:r>
        <w:fldChar w:fldCharType="separate"/>
      </w:r>
      <w:r w:rsidR="0060055E">
        <w:rPr>
          <w:noProof/>
        </w:rPr>
        <w:t>66</w:t>
      </w:r>
      <w:r>
        <w:fldChar w:fldCharType="end"/>
      </w:r>
      <w:r>
        <w:t xml:space="preserve"> – UsdReferenceSpec definition</w:t>
      </w:r>
      <w:bookmarkEnd w:id="464"/>
      <w:bookmarkEnd w:id="4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6C3F224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60EB574"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540B38" w14:textId="77777777" w:rsidR="00A13EC6" w:rsidRDefault="00870778">
            <w:pPr>
              <w:pStyle w:val="TableText"/>
            </w:pPr>
            <w:r>
              <w:rPr>
                <w:b/>
              </w:rPr>
              <w:t>Value</w:t>
            </w:r>
          </w:p>
        </w:tc>
      </w:tr>
      <w:tr w:rsidR="00A13EC6" w14:paraId="5CF18C9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D13142C"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FF9CB1A" w14:textId="77777777" w:rsidR="00A13EC6" w:rsidRDefault="00870778">
            <w:pPr>
              <w:pStyle w:val="TableText"/>
            </w:pPr>
            <w:r>
              <w:t>1:UsdReferenceSpec</w:t>
            </w:r>
          </w:p>
        </w:tc>
      </w:tr>
      <w:tr w:rsidR="00A13EC6" w14:paraId="263565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AB8FA4"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B25A0D" w14:textId="77777777" w:rsidR="00A13EC6" w:rsidRDefault="00870778">
            <w:pPr>
              <w:pStyle w:val="TableText"/>
            </w:pPr>
            <w:r>
              <w:t>False</w:t>
            </w:r>
          </w:p>
        </w:tc>
      </w:tr>
      <w:tr w:rsidR="00A13EC6" w14:paraId="67EE62E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985172D"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D71475"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33890B1"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139504"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6489591"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9EB0B8" w14:textId="77777777" w:rsidR="00A13EC6" w:rsidRDefault="00870778">
            <w:pPr>
              <w:pStyle w:val="TableText"/>
            </w:pPr>
            <w:r>
              <w:rPr>
                <w:b/>
              </w:rPr>
              <w:t>Other</w:t>
            </w:r>
          </w:p>
        </w:tc>
      </w:tr>
      <w:tr w:rsidR="00A13EC6" w14:paraId="3CCDDA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550C83" w14:textId="77777777" w:rsidR="00A13EC6" w:rsidRDefault="00870778">
            <w:pPr>
              <w:pStyle w:val="TableText"/>
            </w:pPr>
            <w:r>
              <w:t>Subtype of the 0:Structure defined in OPC 10000-5, i.e. inheriting the InstanceDeclarations of that Node.</w:t>
            </w:r>
          </w:p>
        </w:tc>
      </w:tr>
      <w:tr w:rsidR="00A13EC6" w14:paraId="5CBE363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038C3D9" w14:textId="77777777" w:rsidR="00A13EC6" w:rsidRDefault="00870778">
            <w:pPr>
              <w:pStyle w:val="TableText"/>
            </w:pPr>
            <w:r>
              <w:rPr>
                <w:b/>
              </w:rPr>
              <w:t>Conformance Units</w:t>
            </w:r>
          </w:p>
        </w:tc>
      </w:tr>
      <w:tr w:rsidR="00A13EC6" w14:paraId="000D92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31F841" w14:textId="77777777" w:rsidR="00A13EC6" w:rsidRDefault="00870778">
            <w:pPr>
              <w:pStyle w:val="TableText"/>
            </w:pPr>
            <w:r>
              <w:t>OUS-CompositionProvenance</w:t>
            </w:r>
          </w:p>
        </w:tc>
      </w:tr>
    </w:tbl>
    <w:p w14:paraId="23ACD962" w14:textId="77777777" w:rsidR="00A13EC6" w:rsidRDefault="00A13EC6">
      <w:pPr>
        <w:pStyle w:val="spacer"/>
      </w:pPr>
    </w:p>
    <w:p w14:paraId="391C37B4" w14:textId="77777777" w:rsidR="00A13EC6" w:rsidRDefault="00870778">
      <w:pPr>
        <w:pStyle w:val="Heading2"/>
      </w:pPr>
      <w:bookmarkStart w:id="466" w:name="_Clause_c9_19"/>
      <w:bookmarkStart w:id="467" w:name="_Toc236309311"/>
      <w:r>
        <w:t>UsdVariantSelection</w:t>
      </w:r>
      <w:bookmarkEnd w:id="466"/>
      <w:bookmarkEnd w:id="467"/>
    </w:p>
    <w:p w14:paraId="0A91D73A" w14:textId="77777777" w:rsidR="00A13EC6" w:rsidRDefault="00870778">
      <w:pPr>
        <w:pStyle w:val="PARAGRAPH"/>
      </w:pPr>
      <w:r>
        <w:t>USD variant set selection.</w:t>
      </w:r>
    </w:p>
    <w:p w14:paraId="17FA6F97" w14:textId="75F6EE3D" w:rsidR="00A13EC6" w:rsidRDefault="00870778">
      <w:pPr>
        <w:pStyle w:val="TABLE-title"/>
      </w:pPr>
      <w:bookmarkStart w:id="468" w:name="_Tab_c9_19_items_items"/>
      <w:bookmarkStart w:id="469" w:name="_Toc236309400"/>
      <w:r>
        <w:t xml:space="preserve">Table </w:t>
      </w:r>
      <w:r>
        <w:fldChar w:fldCharType="begin"/>
      </w:r>
      <w:r>
        <w:instrText xml:space="preserve"> SEQ Table \* ARABIC </w:instrText>
      </w:r>
      <w:r>
        <w:fldChar w:fldCharType="separate"/>
      </w:r>
      <w:r w:rsidR="0060055E">
        <w:rPr>
          <w:noProof/>
        </w:rPr>
        <w:t>67</w:t>
      </w:r>
      <w:r>
        <w:fldChar w:fldCharType="end"/>
      </w:r>
      <w:r>
        <w:t xml:space="preserve"> – UsdVariantSelection Items</w:t>
      </w:r>
      <w:bookmarkEnd w:id="468"/>
      <w:bookmarkEnd w:id="4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13EC6" w14:paraId="50D4926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D97AB13" w14:textId="77777777" w:rsidR="00A13EC6" w:rsidRDefault="0087077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8AF316" w14:textId="77777777" w:rsidR="00A13EC6" w:rsidRDefault="0087077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39C5E24" w14:textId="77777777" w:rsidR="00A13EC6" w:rsidRDefault="00870778">
            <w:pPr>
              <w:pStyle w:val="TableText"/>
            </w:pPr>
            <w:r>
              <w:rPr>
                <w:b/>
              </w:rPr>
              <w:t>Description</w:t>
            </w:r>
          </w:p>
        </w:tc>
      </w:tr>
      <w:tr w:rsidR="00A13EC6" w14:paraId="6B2C89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012EB2" w14:textId="77777777" w:rsidR="00A13EC6" w:rsidRDefault="00870778">
            <w:pPr>
              <w:pStyle w:val="TableText"/>
            </w:pPr>
            <w:r>
              <w:t>SetName</w:t>
            </w:r>
          </w:p>
        </w:tc>
        <w:tc>
          <w:tcPr>
            <w:tcW w:w="1200" w:type="dxa"/>
            <w:tcBorders>
              <w:top w:val="single" w:sz="4" w:space="0" w:color="auto"/>
              <w:left w:val="single" w:sz="4" w:space="0" w:color="auto"/>
              <w:bottom w:val="single" w:sz="4" w:space="0" w:color="auto"/>
              <w:right w:val="single" w:sz="4" w:space="0" w:color="auto"/>
            </w:tcBorders>
          </w:tcPr>
          <w:p w14:paraId="76691BC2" w14:textId="77777777" w:rsidR="00A13EC6" w:rsidRDefault="00A13EC6">
            <w:pPr>
              <w:pStyle w:val="TableText"/>
            </w:pPr>
          </w:p>
        </w:tc>
        <w:tc>
          <w:tcPr>
            <w:tcW w:w="5526" w:type="dxa"/>
            <w:tcBorders>
              <w:top w:val="single" w:sz="4" w:space="0" w:color="auto"/>
              <w:left w:val="single" w:sz="4" w:space="0" w:color="auto"/>
              <w:bottom w:val="single" w:sz="4" w:space="0" w:color="auto"/>
              <w:right w:val="single" w:sz="4" w:space="0" w:color="auto"/>
            </w:tcBorders>
          </w:tcPr>
          <w:p w14:paraId="395ACB0D" w14:textId="77777777" w:rsidR="00A13EC6" w:rsidRDefault="00A13EC6">
            <w:pPr>
              <w:pStyle w:val="TableText"/>
            </w:pPr>
          </w:p>
        </w:tc>
      </w:tr>
      <w:tr w:rsidR="00A13EC6" w14:paraId="647C94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912962" w14:textId="77777777" w:rsidR="00A13EC6" w:rsidRDefault="00870778">
            <w:pPr>
              <w:pStyle w:val="TableText"/>
            </w:pPr>
            <w:r>
              <w:t>VariantName</w:t>
            </w:r>
          </w:p>
        </w:tc>
        <w:tc>
          <w:tcPr>
            <w:tcW w:w="1200" w:type="dxa"/>
            <w:tcBorders>
              <w:top w:val="single" w:sz="4" w:space="0" w:color="auto"/>
              <w:left w:val="single" w:sz="4" w:space="0" w:color="auto"/>
              <w:bottom w:val="single" w:sz="4" w:space="0" w:color="auto"/>
              <w:right w:val="single" w:sz="4" w:space="0" w:color="auto"/>
            </w:tcBorders>
          </w:tcPr>
          <w:p w14:paraId="29ED60A8" w14:textId="77777777" w:rsidR="00A13EC6" w:rsidRDefault="00A13EC6">
            <w:pPr>
              <w:pStyle w:val="TableText"/>
            </w:pPr>
          </w:p>
        </w:tc>
        <w:tc>
          <w:tcPr>
            <w:tcW w:w="5526" w:type="dxa"/>
            <w:tcBorders>
              <w:top w:val="single" w:sz="4" w:space="0" w:color="auto"/>
              <w:left w:val="single" w:sz="4" w:space="0" w:color="auto"/>
              <w:bottom w:val="single" w:sz="4" w:space="0" w:color="auto"/>
              <w:right w:val="single" w:sz="4" w:space="0" w:color="auto"/>
            </w:tcBorders>
          </w:tcPr>
          <w:p w14:paraId="12A1CE86" w14:textId="77777777" w:rsidR="00A13EC6" w:rsidRDefault="00A13EC6">
            <w:pPr>
              <w:pStyle w:val="TableText"/>
            </w:pPr>
          </w:p>
        </w:tc>
      </w:tr>
    </w:tbl>
    <w:p w14:paraId="1A620680" w14:textId="77777777" w:rsidR="00A13EC6" w:rsidRDefault="00A13EC6">
      <w:pPr>
        <w:pStyle w:val="spacer"/>
      </w:pPr>
    </w:p>
    <w:p w14:paraId="3DA0240F" w14:textId="1C965B3C" w:rsidR="00A13EC6" w:rsidRDefault="00870778">
      <w:pPr>
        <w:pStyle w:val="TABLE-title"/>
      </w:pPr>
      <w:bookmarkStart w:id="470" w:name="_Tab_c9_19_def"/>
      <w:bookmarkStart w:id="471" w:name="_Toc236309401"/>
      <w:r>
        <w:lastRenderedPageBreak/>
        <w:t xml:space="preserve">Table </w:t>
      </w:r>
      <w:r>
        <w:fldChar w:fldCharType="begin"/>
      </w:r>
      <w:r>
        <w:instrText xml:space="preserve"> SEQ Table \* ARABIC </w:instrText>
      </w:r>
      <w:r>
        <w:fldChar w:fldCharType="separate"/>
      </w:r>
      <w:r w:rsidR="0060055E">
        <w:rPr>
          <w:noProof/>
        </w:rPr>
        <w:t>68</w:t>
      </w:r>
      <w:r>
        <w:fldChar w:fldCharType="end"/>
      </w:r>
      <w:r>
        <w:t xml:space="preserve"> – UsdVariantSelection definition</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6DBAD1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9418D5"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38984DD" w14:textId="77777777" w:rsidR="00A13EC6" w:rsidRDefault="00870778">
            <w:pPr>
              <w:pStyle w:val="TableText"/>
            </w:pPr>
            <w:r>
              <w:rPr>
                <w:b/>
              </w:rPr>
              <w:t>Value</w:t>
            </w:r>
          </w:p>
        </w:tc>
      </w:tr>
      <w:tr w:rsidR="00A13EC6" w14:paraId="1C0DC0E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31066B1"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406274" w14:textId="77777777" w:rsidR="00A13EC6" w:rsidRDefault="00870778">
            <w:pPr>
              <w:pStyle w:val="TableText"/>
            </w:pPr>
            <w:r>
              <w:t>1:UsdVariantSelection</w:t>
            </w:r>
          </w:p>
        </w:tc>
      </w:tr>
      <w:tr w:rsidR="00A13EC6" w14:paraId="34BB78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F1432"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A6A2AD" w14:textId="77777777" w:rsidR="00A13EC6" w:rsidRDefault="00870778">
            <w:pPr>
              <w:pStyle w:val="TableText"/>
            </w:pPr>
            <w:r>
              <w:t>False</w:t>
            </w:r>
          </w:p>
        </w:tc>
      </w:tr>
      <w:tr w:rsidR="00A13EC6" w14:paraId="73189D0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0B96EE"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2A9F1AB"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A8F25B"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66609B"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94E217"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B266A5" w14:textId="77777777" w:rsidR="00A13EC6" w:rsidRDefault="00870778">
            <w:pPr>
              <w:pStyle w:val="TableText"/>
            </w:pPr>
            <w:r>
              <w:rPr>
                <w:b/>
              </w:rPr>
              <w:t>Other</w:t>
            </w:r>
          </w:p>
        </w:tc>
      </w:tr>
      <w:tr w:rsidR="00A13EC6" w14:paraId="5C802B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4E2F7B" w14:textId="77777777" w:rsidR="00A13EC6" w:rsidRDefault="00870778">
            <w:pPr>
              <w:pStyle w:val="TableText"/>
            </w:pPr>
            <w:r>
              <w:t>Subtype of the 0:Structure defined in OPC 10000-5, i.e. inheriting the InstanceDeclarations of that Node.</w:t>
            </w:r>
          </w:p>
        </w:tc>
      </w:tr>
      <w:tr w:rsidR="00A13EC6" w14:paraId="2A3944A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1FC79A" w14:textId="77777777" w:rsidR="00A13EC6" w:rsidRDefault="00870778">
            <w:pPr>
              <w:pStyle w:val="TableText"/>
            </w:pPr>
            <w:r>
              <w:rPr>
                <w:b/>
              </w:rPr>
              <w:t>Conformance Units</w:t>
            </w:r>
          </w:p>
        </w:tc>
      </w:tr>
      <w:tr w:rsidR="00A13EC6" w14:paraId="161AE2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0A7441" w14:textId="77777777" w:rsidR="00A13EC6" w:rsidRDefault="00870778">
            <w:pPr>
              <w:pStyle w:val="TableText"/>
            </w:pPr>
            <w:r>
              <w:t>OUS-CompositionProvenance</w:t>
            </w:r>
          </w:p>
        </w:tc>
      </w:tr>
    </w:tbl>
    <w:p w14:paraId="206CDFA4" w14:textId="77777777" w:rsidR="00A13EC6" w:rsidRDefault="00A13EC6">
      <w:pPr>
        <w:pStyle w:val="spacer"/>
      </w:pPr>
    </w:p>
    <w:p w14:paraId="0BCC55F9" w14:textId="77777777" w:rsidR="00A13EC6" w:rsidRDefault="00870778">
      <w:pPr>
        <w:pStyle w:val="Heading1"/>
      </w:pPr>
      <w:bookmarkStart w:id="472" w:name="_Clause_c10"/>
      <w:bookmarkStart w:id="473" w:name="_Toc236309312"/>
      <w:r>
        <w:t>OPC UA ReferenceTypes</w:t>
      </w:r>
      <w:bookmarkEnd w:id="472"/>
      <w:bookmarkEnd w:id="473"/>
    </w:p>
    <w:p w14:paraId="390AD832" w14:textId="77777777" w:rsidR="00A13EC6" w:rsidRDefault="00870778">
      <w:pPr>
        <w:pStyle w:val="Heading2"/>
      </w:pPr>
      <w:bookmarkStart w:id="474" w:name="_Clause_c10_1"/>
      <w:bookmarkStart w:id="475" w:name="_Toc236309313"/>
      <w:r>
        <w:t>UsdRelationshipTarget</w:t>
      </w:r>
      <w:bookmarkEnd w:id="474"/>
      <w:bookmarkEnd w:id="475"/>
    </w:p>
    <w:p w14:paraId="7014CC7B" w14:textId="77777777" w:rsidR="00A13EC6" w:rsidRDefault="00870778">
      <w:pPr>
        <w:pStyle w:val="PARAGRAPH"/>
      </w:pPr>
      <w:r>
        <w:t>Browsable relationship edge from a prim or relationship to its target prim.</w:t>
      </w:r>
    </w:p>
    <w:p w14:paraId="68F56E1C" w14:textId="0112A5BA" w:rsidR="00A13EC6" w:rsidRDefault="00870778">
      <w:pPr>
        <w:pStyle w:val="TABLE-title"/>
      </w:pPr>
      <w:bookmarkStart w:id="476" w:name="_Tab_c10_1_def"/>
      <w:bookmarkStart w:id="477" w:name="_Toc236309402"/>
      <w:r>
        <w:t xml:space="preserve">Table </w:t>
      </w:r>
      <w:r>
        <w:fldChar w:fldCharType="begin"/>
      </w:r>
      <w:r>
        <w:instrText xml:space="preserve"> SEQ Table \* ARABIC </w:instrText>
      </w:r>
      <w:r>
        <w:fldChar w:fldCharType="separate"/>
      </w:r>
      <w:r w:rsidR="0060055E">
        <w:rPr>
          <w:noProof/>
        </w:rPr>
        <w:t>69</w:t>
      </w:r>
      <w:r>
        <w:fldChar w:fldCharType="end"/>
      </w:r>
      <w:r>
        <w:t xml:space="preserve"> – UsdRelationshipTarget definition</w:t>
      </w:r>
      <w:bookmarkEnd w:id="476"/>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5061661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8E29E0"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E939F6" w14:textId="77777777" w:rsidR="00A13EC6" w:rsidRDefault="00870778">
            <w:pPr>
              <w:pStyle w:val="TableText"/>
            </w:pPr>
            <w:r>
              <w:rPr>
                <w:b/>
              </w:rPr>
              <w:t>Value</w:t>
            </w:r>
          </w:p>
        </w:tc>
      </w:tr>
      <w:tr w:rsidR="00A13EC6" w14:paraId="21DB100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954988"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32B874" w14:textId="77777777" w:rsidR="00A13EC6" w:rsidRDefault="00870778">
            <w:pPr>
              <w:pStyle w:val="TableText"/>
            </w:pPr>
            <w:r>
              <w:t>1:UsdRelationshipTarget</w:t>
            </w:r>
          </w:p>
        </w:tc>
      </w:tr>
      <w:tr w:rsidR="00A13EC6" w14:paraId="34251C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01FCB5"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489FBF" w14:textId="77777777" w:rsidR="00A13EC6" w:rsidRDefault="00870778">
            <w:pPr>
              <w:pStyle w:val="TableText"/>
            </w:pPr>
            <w:r>
              <w:t>False</w:t>
            </w:r>
          </w:p>
        </w:tc>
      </w:tr>
      <w:tr w:rsidR="00A13EC6" w14:paraId="648F23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CD0510" w14:textId="77777777" w:rsidR="00A13EC6" w:rsidRDefault="00870778">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6A47EE55" w14:textId="77777777" w:rsidR="00A13EC6" w:rsidRDefault="00870778">
            <w:pPr>
              <w:pStyle w:val="TableText"/>
            </w:pPr>
            <w:r>
              <w:t>UsdRelationshipTargetOf</w:t>
            </w:r>
          </w:p>
        </w:tc>
      </w:tr>
      <w:tr w:rsidR="00A13EC6" w14:paraId="187BC9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547912" w14:textId="77777777" w:rsidR="00A13EC6" w:rsidRDefault="00870778">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DB589FE" w14:textId="77777777" w:rsidR="00A13EC6" w:rsidRDefault="00870778">
            <w:pPr>
              <w:pStyle w:val="TableText"/>
            </w:pPr>
            <w:r>
              <w:t>False</w:t>
            </w:r>
          </w:p>
        </w:tc>
      </w:tr>
      <w:tr w:rsidR="00A13EC6" w14:paraId="2DCF43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FDC5075"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791D1"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71B554"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046060D"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962CC7C"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E4B6785" w14:textId="77777777" w:rsidR="00A13EC6" w:rsidRDefault="00870778">
            <w:pPr>
              <w:pStyle w:val="TableText"/>
            </w:pPr>
            <w:r>
              <w:rPr>
                <w:b/>
              </w:rPr>
              <w:t>Other</w:t>
            </w:r>
          </w:p>
        </w:tc>
      </w:tr>
      <w:tr w:rsidR="00A13EC6" w14:paraId="73CED2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5F2303" w14:textId="77777777" w:rsidR="00A13EC6" w:rsidRDefault="00870778">
            <w:pPr>
              <w:pStyle w:val="TableText"/>
            </w:pPr>
            <w:r>
              <w:t>Subtype of the 0:NonHierarchicalReferences defined in OPC 10000-5, i.e. inheriting the InstanceDeclarations of that Node.</w:t>
            </w:r>
          </w:p>
        </w:tc>
      </w:tr>
      <w:tr w:rsidR="00A13EC6" w14:paraId="2B2196A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760819" w14:textId="77777777" w:rsidR="00A13EC6" w:rsidRDefault="00870778">
            <w:pPr>
              <w:pStyle w:val="TableText"/>
            </w:pPr>
            <w:r>
              <w:rPr>
                <w:b/>
              </w:rPr>
              <w:t>Conformance Units</w:t>
            </w:r>
          </w:p>
        </w:tc>
      </w:tr>
      <w:tr w:rsidR="00A13EC6" w14:paraId="2728F6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9D49E7" w14:textId="77777777" w:rsidR="00A13EC6" w:rsidRDefault="00870778">
            <w:pPr>
              <w:pStyle w:val="TableText"/>
            </w:pPr>
            <w:r>
              <w:t>OUS-SceneStructure</w:t>
            </w:r>
          </w:p>
        </w:tc>
      </w:tr>
    </w:tbl>
    <w:p w14:paraId="6983FB02" w14:textId="77777777" w:rsidR="00A13EC6" w:rsidRDefault="00A13EC6">
      <w:pPr>
        <w:pStyle w:val="spacer"/>
      </w:pPr>
    </w:p>
    <w:p w14:paraId="07417C62" w14:textId="77777777" w:rsidR="00A13EC6" w:rsidRDefault="00870778">
      <w:pPr>
        <w:pStyle w:val="Heading2"/>
      </w:pPr>
      <w:bookmarkStart w:id="478" w:name="_Clause_c10_2"/>
      <w:bookmarkStart w:id="479" w:name="_Toc236309314"/>
      <w:r>
        <w:t>UsdConnection</w:t>
      </w:r>
      <w:bookmarkEnd w:id="478"/>
      <w:bookmarkEnd w:id="479"/>
    </w:p>
    <w:p w14:paraId="764D6A5B" w14:textId="77777777" w:rsidR="00A13EC6" w:rsidRDefault="00870778">
      <w:pPr>
        <w:pStyle w:val="PARAGRAPH"/>
      </w:pPr>
      <w:r>
        <w:t>Browsable USD attribute-connection edge.</w:t>
      </w:r>
    </w:p>
    <w:p w14:paraId="12F60C17" w14:textId="08CA1EE9" w:rsidR="00A13EC6" w:rsidRDefault="00870778">
      <w:pPr>
        <w:pStyle w:val="TABLE-title"/>
      </w:pPr>
      <w:bookmarkStart w:id="480" w:name="_Tab_c10_2_def"/>
      <w:bookmarkStart w:id="481" w:name="_Toc236309403"/>
      <w:r>
        <w:t xml:space="preserve">Table </w:t>
      </w:r>
      <w:r>
        <w:fldChar w:fldCharType="begin"/>
      </w:r>
      <w:r>
        <w:instrText xml:space="preserve"> SEQ Table \* ARABIC </w:instrText>
      </w:r>
      <w:r>
        <w:fldChar w:fldCharType="separate"/>
      </w:r>
      <w:r w:rsidR="0060055E">
        <w:rPr>
          <w:noProof/>
        </w:rPr>
        <w:t>70</w:t>
      </w:r>
      <w:r>
        <w:fldChar w:fldCharType="end"/>
      </w:r>
      <w:r>
        <w:t xml:space="preserve"> – UsdConnection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13EC6" w14:paraId="766E73A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43A788B" w14:textId="77777777" w:rsidR="00A13EC6" w:rsidRDefault="0087077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2F2A16" w14:textId="77777777" w:rsidR="00A13EC6" w:rsidRDefault="00870778">
            <w:pPr>
              <w:pStyle w:val="TableText"/>
            </w:pPr>
            <w:r>
              <w:rPr>
                <w:b/>
              </w:rPr>
              <w:t>Value</w:t>
            </w:r>
          </w:p>
        </w:tc>
      </w:tr>
      <w:tr w:rsidR="00A13EC6" w14:paraId="011C2A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58539F" w14:textId="77777777" w:rsidR="00A13EC6" w:rsidRDefault="0087077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CAED7" w14:textId="77777777" w:rsidR="00A13EC6" w:rsidRDefault="00870778">
            <w:pPr>
              <w:pStyle w:val="TableText"/>
            </w:pPr>
            <w:r>
              <w:t>1:UsdConnection</w:t>
            </w:r>
          </w:p>
        </w:tc>
      </w:tr>
      <w:tr w:rsidR="00A13EC6" w14:paraId="156FDF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A2B2E5" w14:textId="77777777" w:rsidR="00A13EC6" w:rsidRDefault="0087077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CB5CC6A" w14:textId="77777777" w:rsidR="00A13EC6" w:rsidRDefault="00870778">
            <w:pPr>
              <w:pStyle w:val="TableText"/>
            </w:pPr>
            <w:r>
              <w:t>False</w:t>
            </w:r>
          </w:p>
        </w:tc>
      </w:tr>
      <w:tr w:rsidR="00A13EC6" w14:paraId="53E868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EF62FC" w14:textId="77777777" w:rsidR="00A13EC6" w:rsidRDefault="00870778">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DB56B77" w14:textId="77777777" w:rsidR="00A13EC6" w:rsidRDefault="00870778">
            <w:pPr>
              <w:pStyle w:val="TableText"/>
            </w:pPr>
            <w:r>
              <w:t>UsdConnectionOf</w:t>
            </w:r>
          </w:p>
        </w:tc>
      </w:tr>
      <w:tr w:rsidR="00A13EC6" w14:paraId="35B0AD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0D5A5C" w14:textId="77777777" w:rsidR="00A13EC6" w:rsidRDefault="00870778">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1950393E" w14:textId="77777777" w:rsidR="00A13EC6" w:rsidRDefault="00870778">
            <w:pPr>
              <w:pStyle w:val="TableText"/>
            </w:pPr>
            <w:r>
              <w:t>False</w:t>
            </w:r>
          </w:p>
        </w:tc>
      </w:tr>
      <w:tr w:rsidR="00A13EC6" w14:paraId="4D3EFA3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F8425F" w14:textId="77777777" w:rsidR="00A13EC6" w:rsidRDefault="0087077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171213" w14:textId="77777777" w:rsidR="00A13EC6" w:rsidRDefault="0087077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D3B66" w14:textId="77777777" w:rsidR="00A13EC6" w:rsidRDefault="0087077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7C5905" w14:textId="77777777" w:rsidR="00A13EC6" w:rsidRDefault="0087077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701206" w14:textId="77777777" w:rsidR="00A13EC6" w:rsidRDefault="0087077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70461F" w14:textId="77777777" w:rsidR="00A13EC6" w:rsidRDefault="00870778">
            <w:pPr>
              <w:pStyle w:val="TableText"/>
            </w:pPr>
            <w:r>
              <w:rPr>
                <w:b/>
              </w:rPr>
              <w:t>Other</w:t>
            </w:r>
          </w:p>
        </w:tc>
      </w:tr>
      <w:tr w:rsidR="00A13EC6" w14:paraId="3BD70A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11D9A4" w14:textId="77777777" w:rsidR="00A13EC6" w:rsidRDefault="00870778">
            <w:pPr>
              <w:pStyle w:val="TableText"/>
            </w:pPr>
            <w:r>
              <w:t>Subtype of the 0:NonHierarchicalReferences defined in OPC 10000-5, i.e. inheriting the InstanceDeclarations of that Node.</w:t>
            </w:r>
          </w:p>
        </w:tc>
      </w:tr>
      <w:tr w:rsidR="00A13EC6" w14:paraId="30E530E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C9D460" w14:textId="77777777" w:rsidR="00A13EC6" w:rsidRDefault="00870778">
            <w:pPr>
              <w:pStyle w:val="TableText"/>
            </w:pPr>
            <w:r>
              <w:rPr>
                <w:b/>
              </w:rPr>
              <w:t>Conformance Units</w:t>
            </w:r>
          </w:p>
        </w:tc>
      </w:tr>
      <w:tr w:rsidR="00A13EC6" w14:paraId="721B30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91F970" w14:textId="77777777" w:rsidR="00A13EC6" w:rsidRDefault="00870778">
            <w:pPr>
              <w:pStyle w:val="TableText"/>
            </w:pPr>
            <w:r>
              <w:t>OUS-SceneStructure</w:t>
            </w:r>
          </w:p>
        </w:tc>
      </w:tr>
    </w:tbl>
    <w:p w14:paraId="18255C65" w14:textId="77777777" w:rsidR="00A13EC6" w:rsidRDefault="00A13EC6">
      <w:pPr>
        <w:pStyle w:val="spacer"/>
      </w:pPr>
    </w:p>
    <w:p w14:paraId="3BC1B8B8" w14:textId="12BB010D" w:rsidR="005E69BD" w:rsidRPr="00EC120D" w:rsidRDefault="006235B1" w:rsidP="002E7A22">
      <w:pPr>
        <w:pStyle w:val="Heading1"/>
        <w:pageBreakBefore/>
      </w:pPr>
      <w:bookmarkStart w:id="482" w:name="_Ref37835213"/>
      <w:bookmarkStart w:id="483" w:name="_Toc184117007"/>
      <w:bookmarkStart w:id="484" w:name="_Ref85018491"/>
      <w:bookmarkStart w:id="485" w:name="_Clause_c11"/>
      <w:bookmarkStart w:id="486" w:name="_Toc236309315"/>
      <w:r w:rsidRPr="00EC120D">
        <w:lastRenderedPageBreak/>
        <w:t>Profiles and conformance units</w:t>
      </w:r>
      <w:bookmarkEnd w:id="482"/>
      <w:bookmarkEnd w:id="483"/>
      <w:bookmarkEnd w:id="484"/>
      <w:bookmarkEnd w:id="485"/>
      <w:bookmarkEnd w:id="486"/>
    </w:p>
    <w:p w14:paraId="6C564251" w14:textId="5A6684EC" w:rsidR="00A13EC6" w:rsidRDefault="00870778">
      <w:pPr>
        <w:pStyle w:val="TABLE-title"/>
      </w:pPr>
      <w:bookmarkStart w:id="487" w:name="_Tab_profiles_and_conformance_units_tab1"/>
      <w:bookmarkStart w:id="488" w:name="_Toc236309404"/>
      <w:r>
        <w:t xml:space="preserve">Table </w:t>
      </w:r>
      <w:r>
        <w:fldChar w:fldCharType="begin"/>
      </w:r>
      <w:r>
        <w:instrText xml:space="preserve"> SEQ Table \* ARABIC </w:instrText>
      </w:r>
      <w:r>
        <w:fldChar w:fldCharType="separate"/>
      </w:r>
      <w:r w:rsidR="0060055E">
        <w:rPr>
          <w:noProof/>
        </w:rPr>
        <w:t>71</w:t>
      </w:r>
      <w:r>
        <w:fldChar w:fldCharType="end"/>
      </w:r>
      <w:r>
        <w:t xml:space="preserve"> – Profiles and conformance units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A13EC6" w14:paraId="6B97BED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43AFD09" w14:textId="77777777" w:rsidR="00A13EC6" w:rsidRDefault="00870778">
            <w:pPr>
              <w:pStyle w:val="TableText"/>
            </w:pPr>
            <w:r>
              <w:t>CU</w:t>
            </w:r>
          </w:p>
        </w:tc>
        <w:tc>
          <w:tcPr>
            <w:tcW w:w="4463" w:type="dxa"/>
            <w:tcBorders>
              <w:top w:val="single" w:sz="4" w:space="0" w:color="auto"/>
              <w:left w:val="single" w:sz="4" w:space="0" w:color="auto"/>
              <w:bottom w:val="double" w:sz="4" w:space="0" w:color="auto"/>
              <w:right w:val="single" w:sz="4" w:space="0" w:color="auto"/>
            </w:tcBorders>
          </w:tcPr>
          <w:p w14:paraId="260A136B" w14:textId="77777777" w:rsidR="00A13EC6" w:rsidRDefault="00870778">
            <w:pPr>
              <w:pStyle w:val="TableText"/>
            </w:pPr>
            <w:r>
              <w:t>Requirement</w:t>
            </w:r>
          </w:p>
        </w:tc>
      </w:tr>
      <w:tr w:rsidR="00A13EC6" w14:paraId="7085CE9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814F8B" w14:textId="77777777" w:rsidR="00A13EC6" w:rsidRDefault="00870778">
            <w:pPr>
              <w:pStyle w:val="TableText"/>
            </w:pPr>
            <w:r>
              <w:rPr>
                <w:b/>
              </w:rPr>
              <w:t>OUS-SceneStructure</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76D550B3" w14:textId="46E90C54" w:rsidR="00A13EC6" w:rsidRDefault="00870778">
            <w:pPr>
              <w:pStyle w:val="TableText"/>
            </w:pPr>
            <w:r>
              <w:t xml:space="preserve">Expose materialized stages as </w:t>
            </w:r>
            <w:r>
              <w:rPr>
                <w:rStyle w:val="VARIABLE"/>
              </w:rPr>
              <w:t>UsdStageType</w:t>
            </w:r>
            <w:r>
              <w:t xml:space="preserve">; materialize the prim tree, attributes (with </w:t>
            </w:r>
            <w:r>
              <w:rPr>
                <w:rStyle w:val="VARIABLE"/>
              </w:rPr>
              <w:t>UsdTypeName</w:t>
            </w:r>
            <w:r>
              <w:t xml:space="preserve">), and relationships per </w:t>
            </w:r>
            <w:r>
              <w:fldChar w:fldCharType="begin"/>
            </w:r>
            <w:r>
              <w:instrText xml:space="preserve"> REF _Clause_c6_4 \r \h </w:instrText>
            </w:r>
            <w:r>
              <w:fldChar w:fldCharType="separate"/>
            </w:r>
            <w:r w:rsidR="0060055E">
              <w:t>6.4</w:t>
            </w:r>
            <w:r>
              <w:fldChar w:fldCharType="end"/>
            </w:r>
            <w:r>
              <w:t>–</w:t>
            </w:r>
            <w:r>
              <w:fldChar w:fldCharType="begin"/>
            </w:r>
            <w:r>
              <w:instrText xml:space="preserve"> REF _Clause_c6_5 \r \h </w:instrText>
            </w:r>
            <w:r>
              <w:fldChar w:fldCharType="separate"/>
            </w:r>
            <w:r w:rsidR="0060055E">
              <w:t>6.5</w:t>
            </w:r>
            <w:r>
              <w:fldChar w:fldCharType="end"/>
            </w:r>
            <w:r>
              <w:t>.</w:t>
            </w:r>
          </w:p>
        </w:tc>
      </w:tr>
      <w:tr w:rsidR="00A13EC6" w14:paraId="24FA7BD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54A3AB" w14:textId="77777777" w:rsidR="00A13EC6" w:rsidRDefault="00870778">
            <w:pPr>
              <w:pStyle w:val="TableText"/>
            </w:pPr>
            <w:r>
              <w:rPr>
                <w:b/>
              </w:rPr>
              <w:t>OUS-CompositionProvenance</w:t>
            </w:r>
          </w:p>
        </w:tc>
        <w:tc>
          <w:tcPr>
            <w:tcW w:w="4463" w:type="dxa"/>
            <w:tcBorders>
              <w:top w:val="single" w:sz="4" w:space="0" w:color="auto"/>
              <w:left w:val="single" w:sz="4" w:space="0" w:color="auto"/>
              <w:bottom w:val="single" w:sz="4" w:space="0" w:color="auto"/>
              <w:right w:val="single" w:sz="4" w:space="0" w:color="auto"/>
            </w:tcBorders>
          </w:tcPr>
          <w:p w14:paraId="4217C557" w14:textId="6D5F83A0" w:rsidR="00A13EC6" w:rsidRDefault="00870778">
            <w:pPr>
              <w:pStyle w:val="TableText"/>
            </w:pPr>
            <w:r>
              <w:t xml:space="preserve">Populate </w:t>
            </w:r>
            <w:r>
              <w:rPr>
                <w:rStyle w:val="VARIABLE"/>
              </w:rPr>
              <w:t>Composition/</w:t>
            </w:r>
            <w:r>
              <w:t xml:space="preserve"> arcs and </w:t>
            </w:r>
            <w:r>
              <w:rPr>
                <w:rStyle w:val="VARIABLE"/>
              </w:rPr>
              <w:t>VariantSets/</w:t>
            </w:r>
            <w:r>
              <w:t xml:space="preserve"> per </w:t>
            </w:r>
            <w:r>
              <w:fldChar w:fldCharType="begin"/>
            </w:r>
            <w:r>
              <w:instrText xml:space="preserve"> REF _Clause_c7_5 \r \h </w:instrText>
            </w:r>
            <w:r>
              <w:fldChar w:fldCharType="separate"/>
            </w:r>
            <w:r w:rsidR="0060055E">
              <w:t>7.5</w:t>
            </w:r>
            <w:r>
              <w:fldChar w:fldCharType="end"/>
            </w:r>
            <w:r>
              <w:t xml:space="preserve">, </w:t>
            </w:r>
            <w:r>
              <w:fldChar w:fldCharType="begin"/>
            </w:r>
            <w:r>
              <w:instrText xml:space="preserve"> REF _Clause_c6_6_4 \r \h </w:instrText>
            </w:r>
            <w:r>
              <w:fldChar w:fldCharType="separate"/>
            </w:r>
            <w:r w:rsidR="0060055E">
              <w:t>6.6.4</w:t>
            </w:r>
            <w:r>
              <w:fldChar w:fldCharType="end"/>
            </w:r>
            <w:r>
              <w:t>.</w:t>
            </w:r>
          </w:p>
        </w:tc>
      </w:tr>
      <w:tr w:rsidR="00A13EC6" w14:paraId="528395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6E9E49" w14:textId="77777777" w:rsidR="00A13EC6" w:rsidRDefault="00870778">
            <w:pPr>
              <w:pStyle w:val="TableText"/>
            </w:pPr>
            <w:r>
              <w:rPr>
                <w:b/>
              </w:rPr>
              <w:t>OUS-TypedSchemas</w:t>
            </w:r>
          </w:p>
        </w:tc>
        <w:tc>
          <w:tcPr>
            <w:tcW w:w="4463" w:type="dxa"/>
            <w:tcBorders>
              <w:top w:val="single" w:sz="4" w:space="0" w:color="auto"/>
              <w:left w:val="single" w:sz="4" w:space="0" w:color="auto"/>
              <w:bottom w:val="single" w:sz="4" w:space="0" w:color="auto"/>
              <w:right w:val="single" w:sz="4" w:space="0" w:color="auto"/>
            </w:tcBorders>
          </w:tcPr>
          <w:p w14:paraId="06BB1790" w14:textId="65AC3AD7" w:rsidR="00A13EC6" w:rsidRDefault="00870778">
            <w:pPr>
              <w:pStyle w:val="TableText"/>
            </w:pPr>
            <w:r>
              <w:t xml:space="preserve">Materialize known typed prims as the UsdGeom subtypes of </w:t>
            </w:r>
            <w:r>
              <w:fldChar w:fldCharType="begin"/>
            </w:r>
            <w:r>
              <w:instrText xml:space="preserve"> REF _Clause_c7_3 \r \h </w:instrText>
            </w:r>
            <w:r>
              <w:fldChar w:fldCharType="separate"/>
            </w:r>
            <w:r w:rsidR="0060055E">
              <w:t>7.3</w:t>
            </w:r>
            <w:r>
              <w:fldChar w:fldCharType="end"/>
            </w:r>
            <w:r>
              <w:t xml:space="preserve">; unknown → fallback </w:t>
            </w:r>
            <w:r>
              <w:fldChar w:fldCharType="begin"/>
            </w:r>
            <w:r>
              <w:instrText xml:space="preserve"> REF _Clause_c6_7_4 \r \h </w:instrText>
            </w:r>
            <w:r>
              <w:fldChar w:fldCharType="separate"/>
            </w:r>
            <w:r w:rsidR="0060055E">
              <w:t>6.7.4</w:t>
            </w:r>
            <w:r>
              <w:fldChar w:fldCharType="end"/>
            </w:r>
            <w:r>
              <w:t>.</w:t>
            </w:r>
          </w:p>
        </w:tc>
      </w:tr>
      <w:tr w:rsidR="00A13EC6" w14:paraId="372556A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1A874D" w14:textId="77777777" w:rsidR="00A13EC6" w:rsidRDefault="00870778">
            <w:pPr>
              <w:pStyle w:val="TableText"/>
            </w:pPr>
            <w:r>
              <w:rPr>
                <w:b/>
              </w:rPr>
              <w:t>OUS-AppliedSchemas</w:t>
            </w:r>
          </w:p>
        </w:tc>
        <w:tc>
          <w:tcPr>
            <w:tcW w:w="4463" w:type="dxa"/>
            <w:tcBorders>
              <w:top w:val="single" w:sz="4" w:space="0" w:color="auto"/>
              <w:left w:val="single" w:sz="4" w:space="0" w:color="auto"/>
              <w:bottom w:val="single" w:sz="4" w:space="0" w:color="auto"/>
              <w:right w:val="single" w:sz="4" w:space="0" w:color="auto"/>
            </w:tcBorders>
          </w:tcPr>
          <w:p w14:paraId="1DC55A49" w14:textId="172F4437" w:rsidR="00A13EC6" w:rsidRDefault="00870778">
            <w:pPr>
              <w:pStyle w:val="TableText"/>
            </w:pPr>
            <w:r>
              <w:t xml:space="preserve">Materialize applied API schemas as AddIns/Interfaces per </w:t>
            </w:r>
            <w:r>
              <w:fldChar w:fldCharType="begin"/>
            </w:r>
            <w:r>
              <w:instrText xml:space="preserve"> REF _Clause_c7_5 \r \h </w:instrText>
            </w:r>
            <w:r>
              <w:fldChar w:fldCharType="separate"/>
            </w:r>
            <w:r w:rsidR="0060055E">
              <w:t>7.5</w:t>
            </w:r>
            <w:r>
              <w:fldChar w:fldCharType="end"/>
            </w:r>
            <w:r>
              <w:t xml:space="preserve">, </w:t>
            </w:r>
            <w:r>
              <w:fldChar w:fldCharType="begin"/>
            </w:r>
            <w:r>
              <w:instrText xml:space="preserve"> REF _Clause_c6_7_2 \r \h </w:instrText>
            </w:r>
            <w:r>
              <w:fldChar w:fldCharType="separate"/>
            </w:r>
            <w:r w:rsidR="0060055E">
              <w:t>6.7.2</w:t>
            </w:r>
            <w:r>
              <w:fldChar w:fldCharType="end"/>
            </w:r>
            <w:r>
              <w:t>.</w:t>
            </w:r>
          </w:p>
        </w:tc>
      </w:tr>
      <w:tr w:rsidR="00A13EC6" w14:paraId="07F2F3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7AC825" w14:textId="77777777" w:rsidR="00A13EC6" w:rsidRDefault="00870778">
            <w:pPr>
              <w:pStyle w:val="TableText"/>
            </w:pPr>
            <w:r>
              <w:rPr>
                <w:b/>
              </w:rPr>
              <w:t>OUS-Georeferencing</w:t>
            </w:r>
          </w:p>
        </w:tc>
        <w:tc>
          <w:tcPr>
            <w:tcW w:w="4463" w:type="dxa"/>
            <w:tcBorders>
              <w:top w:val="single" w:sz="4" w:space="0" w:color="auto"/>
              <w:left w:val="single" w:sz="4" w:space="0" w:color="auto"/>
              <w:bottom w:val="single" w:sz="4" w:space="0" w:color="auto"/>
              <w:right w:val="single" w:sz="4" w:space="0" w:color="auto"/>
            </w:tcBorders>
          </w:tcPr>
          <w:p w14:paraId="375D0E1B" w14:textId="57BB6156" w:rsidR="00A13EC6" w:rsidRDefault="00870778">
            <w:pPr>
              <w:pStyle w:val="TableText"/>
            </w:pPr>
            <w:r>
              <w:t xml:space="preserve">Materialize georeference/globe-anchor API schemas per </w:t>
            </w:r>
            <w:r>
              <w:fldChar w:fldCharType="begin"/>
            </w:r>
            <w:r>
              <w:instrText xml:space="preserve"> REF _Clause_c7_6 \r \h </w:instrText>
            </w:r>
            <w:r>
              <w:fldChar w:fldCharType="separate"/>
            </w:r>
            <w:r w:rsidR="0060055E">
              <w:t>7.6</w:t>
            </w:r>
            <w:r>
              <w:fldChar w:fldCharType="end"/>
            </w:r>
            <w:r>
              <w:t xml:space="preserve"> — the portable </w:t>
            </w:r>
            <w:r>
              <w:rPr>
                <w:rStyle w:val="VARIABLE"/>
              </w:rPr>
              <w:t>UsdGeoreferenceApiType</w:t>
            </w:r>
            <w:r>
              <w:t>/</w:t>
            </w:r>
            <w:r>
              <w:rPr>
                <w:rStyle w:val="VARIABLE"/>
              </w:rPr>
              <w:t>UsdGlobeAnchorApiType</w:t>
            </w:r>
            <w:r>
              <w:t xml:space="preserve">, and vendor schemas (Cesium/NVIDIA) as AddIns/typed prims per </w:t>
            </w:r>
            <w:r>
              <w:fldChar w:fldCharType="begin"/>
            </w:r>
            <w:r>
              <w:instrText xml:space="preserve"> REF _Clause_c6_7 \r \h </w:instrText>
            </w:r>
            <w:r>
              <w:fldChar w:fldCharType="separate"/>
            </w:r>
            <w:r w:rsidR="0060055E">
              <w:t>6.7</w:t>
            </w:r>
            <w:r>
              <w:fldChar w:fldCharType="end"/>
            </w:r>
            <w:r>
              <w:t xml:space="preserve"> (Annex C).</w:t>
            </w:r>
          </w:p>
        </w:tc>
      </w:tr>
      <w:tr w:rsidR="00A13EC6" w14:paraId="198D5F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70AF35" w14:textId="77777777" w:rsidR="00A13EC6" w:rsidRDefault="00870778">
            <w:pPr>
              <w:pStyle w:val="TableText"/>
            </w:pPr>
            <w:r>
              <w:rPr>
                <w:b/>
              </w:rPr>
              <w:t>OUS-LiveAttributes</w:t>
            </w:r>
          </w:p>
        </w:tc>
        <w:tc>
          <w:tcPr>
            <w:tcW w:w="4463" w:type="dxa"/>
            <w:tcBorders>
              <w:top w:val="single" w:sz="4" w:space="0" w:color="auto"/>
              <w:left w:val="single" w:sz="4" w:space="0" w:color="auto"/>
              <w:bottom w:val="single" w:sz="4" w:space="0" w:color="auto"/>
              <w:right w:val="single" w:sz="4" w:space="0" w:color="auto"/>
            </w:tcBorders>
          </w:tcPr>
          <w:p w14:paraId="13FE303D" w14:textId="5ECED6CE" w:rsidR="00A13EC6" w:rsidRDefault="00870778">
            <w:pPr>
              <w:pStyle w:val="TableText"/>
            </w:pPr>
            <w:r>
              <w:t xml:space="preserve">Mode-A live attribute Values and, where retained, HistoricalAccess time samples per </w:t>
            </w:r>
            <w:r>
              <w:fldChar w:fldCharType="begin"/>
            </w:r>
            <w:r>
              <w:instrText xml:space="preserve"> REF _Clause_c6_8 \r \h </w:instrText>
            </w:r>
            <w:r>
              <w:fldChar w:fldCharType="separate"/>
            </w:r>
            <w:r w:rsidR="0060055E">
              <w:t>6.8</w:t>
            </w:r>
            <w:r>
              <w:fldChar w:fldCharType="end"/>
            </w:r>
            <w:r>
              <w:t>.</w:t>
            </w:r>
          </w:p>
        </w:tc>
      </w:tr>
      <w:tr w:rsidR="00A13EC6" w14:paraId="0157EA7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9700A1" w14:textId="77777777" w:rsidR="00A13EC6" w:rsidRDefault="00870778">
            <w:pPr>
              <w:pStyle w:val="TableText"/>
            </w:pPr>
            <w:r>
              <w:rPr>
                <w:b/>
              </w:rPr>
              <w:t>OUS-Conversion</w:t>
            </w:r>
          </w:p>
        </w:tc>
        <w:tc>
          <w:tcPr>
            <w:tcW w:w="4463" w:type="dxa"/>
            <w:tcBorders>
              <w:top w:val="single" w:sz="4" w:space="0" w:color="auto"/>
              <w:left w:val="single" w:sz="4" w:space="0" w:color="auto"/>
              <w:bottom w:val="single" w:sz="4" w:space="0" w:color="auto"/>
              <w:right w:val="single" w:sz="4" w:space="0" w:color="auto"/>
            </w:tcBorders>
          </w:tcPr>
          <w:p w14:paraId="3F0015FA" w14:textId="5A8D4611" w:rsidR="00A13EC6" w:rsidRDefault="00870778">
            <w:pPr>
              <w:pStyle w:val="TableText"/>
            </w:pPr>
            <w:r>
              <w:t xml:space="preserve">Bidirectional </w:t>
            </w:r>
            <w:r>
              <w:rPr>
                <w:rStyle w:val="VARIABLE"/>
              </w:rPr>
              <w:t>.usd</w:t>
            </w:r>
            <w:r>
              <w:t xml:space="preserve">↔address-space per </w:t>
            </w:r>
            <w:r>
              <w:fldChar w:fldCharType="begin"/>
            </w:r>
            <w:r>
              <w:instrText xml:space="preserve"> REF _Clause_c6_6 \r \h </w:instrText>
            </w:r>
            <w:r>
              <w:fldChar w:fldCharType="separate"/>
            </w:r>
            <w:r w:rsidR="0060055E">
              <w:t>6.6</w:t>
            </w:r>
            <w:r>
              <w:fldChar w:fldCharType="end"/>
            </w:r>
            <w:r>
              <w:t xml:space="preserve"> with the </w:t>
            </w:r>
            <w:r>
              <w:fldChar w:fldCharType="begin"/>
            </w:r>
            <w:r>
              <w:instrText xml:space="preserve"> REF _Clause_c6_6_4 \r \h </w:instrText>
            </w:r>
            <w:r>
              <w:fldChar w:fldCharType="separate"/>
            </w:r>
            <w:r w:rsidR="0060055E">
              <w:t>6.6.4</w:t>
            </w:r>
            <w:r>
              <w:fldChar w:fldCharType="end"/>
            </w:r>
            <w:r>
              <w:t xml:space="preserve"> round-trip contract.</w:t>
            </w:r>
          </w:p>
        </w:tc>
      </w:tr>
      <w:tr w:rsidR="00A13EC6" w14:paraId="6F5DF3E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CABE7C" w14:textId="77777777" w:rsidR="00A13EC6" w:rsidRDefault="00870778">
            <w:pPr>
              <w:pStyle w:val="TableText"/>
            </w:pPr>
            <w:r>
              <w:rPr>
                <w:b/>
              </w:rPr>
              <w:t>OUS-Part1Interop</w:t>
            </w:r>
          </w:p>
        </w:tc>
        <w:tc>
          <w:tcPr>
            <w:tcW w:w="4463" w:type="dxa"/>
            <w:tcBorders>
              <w:top w:val="single" w:sz="4" w:space="0" w:color="auto"/>
              <w:left w:val="single" w:sz="4" w:space="0" w:color="auto"/>
              <w:bottom w:val="single" w:sz="4" w:space="0" w:color="auto"/>
              <w:right w:val="single" w:sz="4" w:space="0" w:color="auto"/>
            </w:tcBorders>
          </w:tcPr>
          <w:p w14:paraId="10FA5A11" w14:textId="77777777" w:rsidR="00A13EC6" w:rsidRDefault="00870778">
            <w:pPr>
              <w:pStyle w:val="TableText"/>
            </w:pPr>
            <w:r>
              <w:t xml:space="preserve">Discovery under </w:t>
            </w:r>
            <w:r>
              <w:rPr>
                <w:rStyle w:val="VARIABLE"/>
              </w:rPr>
              <w:t>Server/OpenUSD/Stages</w:t>
            </w:r>
            <w:r>
              <w:t xml:space="preserve"> and Part 1 bindings targeting Part 2 attributes per Annex C.</w:t>
            </w:r>
          </w:p>
        </w:tc>
      </w:tr>
    </w:tbl>
    <w:p w14:paraId="02641166" w14:textId="77777777" w:rsidR="00A13EC6" w:rsidRDefault="00A13EC6">
      <w:pPr>
        <w:pStyle w:val="spacer"/>
      </w:pPr>
    </w:p>
    <w:p w14:paraId="53FC31C6" w14:textId="77777777" w:rsidR="00A13EC6" w:rsidRDefault="00870778">
      <w:pPr>
        <w:pStyle w:val="PARAGRAPH"/>
      </w:pPr>
      <w:r>
        <w:t>Each CU is independent and additive; a Server implements only what it needs (</w:t>
      </w:r>
      <w:r>
        <w:rPr>
          <w:rStyle w:val="VARIABLE"/>
        </w:rPr>
        <w:t>OUS-SceneStructure</w:t>
      </w:r>
      <w:r>
        <w:t xml:space="preserve"> is the baseline). The </w:t>
      </w:r>
      <w:r>
        <w:rPr>
          <w:rStyle w:val="VARIABLE"/>
        </w:rPr>
        <w:t>OUS</w:t>
      </w:r>
      <w:r>
        <w:t xml:space="preserve"> prefix is the short name of this specification, so a conformance unit identifier is unique across companion specifications.</w:t>
      </w:r>
    </w:p>
    <w:p w14:paraId="0D0E49DC" w14:textId="77777777" w:rsidR="00A13EC6" w:rsidRDefault="00870778">
      <w:pPr>
        <w:pStyle w:val="Heading1"/>
      </w:pPr>
      <w:bookmarkStart w:id="489" w:name="_Clause_c12"/>
      <w:bookmarkStart w:id="490" w:name="_Toc236309316"/>
      <w:r>
        <w:t>Namespaces</w:t>
      </w:r>
      <w:bookmarkEnd w:id="489"/>
      <w:bookmarkEnd w:id="490"/>
    </w:p>
    <w:p w14:paraId="783427A1" w14:textId="77777777" w:rsidR="00A13EC6" w:rsidRDefault="00870778">
      <w:pPr>
        <w:pStyle w:val="Heading2"/>
      </w:pPr>
      <w:bookmarkStart w:id="491" w:name="_Clause_c12_1"/>
      <w:bookmarkStart w:id="492" w:name="_Ref127248897"/>
      <w:bookmarkStart w:id="493" w:name="_Toc236309317"/>
      <w:r>
        <w:t>Namespace metadata</w:t>
      </w:r>
      <w:bookmarkEnd w:id="491"/>
      <w:bookmarkEnd w:id="492"/>
      <w:bookmarkEnd w:id="493"/>
    </w:p>
    <w:p w14:paraId="03E139DD" w14:textId="77777777" w:rsidR="00A13EC6" w:rsidRDefault="00870778">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27575D3" w14:textId="77777777" w:rsidR="00A13EC6" w:rsidRDefault="00870778">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1F3615BE" w14:textId="475300C9" w:rsidR="00A13EC6" w:rsidRDefault="00870778">
      <w:pPr>
        <w:pStyle w:val="TABLE-title"/>
      </w:pPr>
      <w:bookmarkStart w:id="494" w:name="_Tab_namespace_metadata_tab1"/>
      <w:bookmarkStart w:id="495" w:name="_Ref16863029"/>
      <w:bookmarkStart w:id="496" w:name="_Toc236309405"/>
      <w:r>
        <w:t xml:space="preserve">Table </w:t>
      </w:r>
      <w:r>
        <w:fldChar w:fldCharType="begin"/>
      </w:r>
      <w:r>
        <w:instrText xml:space="preserve"> SEQ Table \* ARABIC </w:instrText>
      </w:r>
      <w:r>
        <w:fldChar w:fldCharType="separate"/>
      </w:r>
      <w:r w:rsidR="0060055E">
        <w:rPr>
          <w:noProof/>
        </w:rPr>
        <w:t>72</w:t>
      </w:r>
      <w:r>
        <w:fldChar w:fldCharType="end"/>
      </w:r>
      <w:r>
        <w:t xml:space="preserve"> – NamespaceMetadata Object for this document</w:t>
      </w:r>
      <w:bookmarkEnd w:id="494"/>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A13EC6" w14:paraId="54699A6B"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78ECD7B0" w14:textId="77777777" w:rsidR="00A13EC6" w:rsidRDefault="00870778">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311B6796" w14:textId="77777777" w:rsidR="00A13EC6" w:rsidRDefault="00870778">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0361A7A8" w14:textId="77777777" w:rsidR="00A13EC6" w:rsidRDefault="00870778">
            <w:pPr>
              <w:pStyle w:val="TableText"/>
            </w:pPr>
            <w:r>
              <w:t>Value</w:t>
            </w:r>
          </w:p>
        </w:tc>
      </w:tr>
      <w:tr w:rsidR="00A13EC6" w14:paraId="09E7EC4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255D229" w14:textId="77777777" w:rsidR="00A13EC6" w:rsidRDefault="00870778">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616C602F" w14:textId="77777777" w:rsidR="00A13EC6" w:rsidRDefault="0087077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B2DD7E" w14:textId="77777777" w:rsidR="00A13EC6" w:rsidRDefault="00870778">
            <w:pPr>
              <w:pStyle w:val="TableText"/>
            </w:pPr>
            <w:r>
              <w:t>http://opcfoundation.org/UA/OpenUSD/Scene/</w:t>
            </w:r>
          </w:p>
        </w:tc>
      </w:tr>
      <w:tr w:rsidR="00A13EC6" w14:paraId="4089D30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15F96BD" w14:textId="77777777" w:rsidR="00A13EC6" w:rsidRDefault="00870778">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6B26A6AD" w14:textId="77777777" w:rsidR="00A13EC6" w:rsidRDefault="0087077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4D528C4" w14:textId="77777777" w:rsidR="00A13EC6" w:rsidRDefault="00870778">
            <w:pPr>
              <w:pStyle w:val="TableText"/>
            </w:pPr>
            <w:r>
              <w:t>0.4.0</w:t>
            </w:r>
          </w:p>
        </w:tc>
      </w:tr>
      <w:tr w:rsidR="00A13EC6" w14:paraId="2320553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27175A2" w14:textId="77777777" w:rsidR="00A13EC6" w:rsidRDefault="00870778">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5BA8345" w14:textId="77777777" w:rsidR="00A13EC6" w:rsidRDefault="00870778">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6F4AC97B" w14:textId="77777777" w:rsidR="00A13EC6" w:rsidRDefault="00870778">
            <w:pPr>
              <w:pStyle w:val="TableText"/>
            </w:pPr>
            <w:r>
              <w:t>2026-07-29</w:t>
            </w:r>
          </w:p>
        </w:tc>
      </w:tr>
      <w:tr w:rsidR="00A13EC6" w14:paraId="01F3CA8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A72F22F" w14:textId="77777777" w:rsidR="00A13EC6" w:rsidRDefault="00870778">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16C1B391" w14:textId="77777777" w:rsidR="00A13EC6" w:rsidRDefault="00870778">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201287E3" w14:textId="77777777" w:rsidR="00A13EC6" w:rsidRDefault="00870778">
            <w:pPr>
              <w:pStyle w:val="TableText"/>
            </w:pPr>
            <w:r>
              <w:t>False</w:t>
            </w:r>
          </w:p>
        </w:tc>
      </w:tr>
      <w:tr w:rsidR="00A13EC6" w14:paraId="5B4CA39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ACBC2A" w14:textId="77777777" w:rsidR="00A13EC6" w:rsidRDefault="00870778">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7DBB500D" w14:textId="77777777" w:rsidR="00A13EC6" w:rsidRDefault="00870778">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15FB0DC9" w14:textId="77777777" w:rsidR="00A13EC6" w:rsidRDefault="00870778">
            <w:pPr>
              <w:pStyle w:val="TableText"/>
            </w:pPr>
            <w:r>
              <w:t>0 (Numeric)</w:t>
            </w:r>
          </w:p>
        </w:tc>
      </w:tr>
      <w:tr w:rsidR="00A13EC6" w14:paraId="63A12F3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2DEF2B" w14:textId="77777777" w:rsidR="00A13EC6" w:rsidRDefault="00870778">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4B3D0762" w14:textId="77777777" w:rsidR="00A13EC6" w:rsidRDefault="00870778">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7F510E5E" w14:textId="77777777" w:rsidR="00A13EC6" w:rsidRDefault="00870778">
            <w:pPr>
              <w:pStyle w:val="TableText"/>
            </w:pPr>
            <w:r>
              <w:t>1001:6078</w:t>
            </w:r>
          </w:p>
        </w:tc>
      </w:tr>
      <w:tr w:rsidR="00A13EC6" w14:paraId="772E026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99C8587" w14:textId="77777777" w:rsidR="00A13EC6" w:rsidRDefault="00870778">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44BB6941" w14:textId="77777777" w:rsidR="00A13EC6" w:rsidRDefault="0087077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4C1BAF4" w14:textId="77777777" w:rsidR="00A13EC6" w:rsidRDefault="00870778">
            <w:pPr>
              <w:pStyle w:val="TableText"/>
            </w:pPr>
            <w:r>
              <w:t>--</w:t>
            </w:r>
          </w:p>
        </w:tc>
      </w:tr>
    </w:tbl>
    <w:p w14:paraId="3B1EE224" w14:textId="77777777" w:rsidR="00A13EC6" w:rsidRDefault="00A13EC6">
      <w:pPr>
        <w:pStyle w:val="spacer"/>
      </w:pPr>
    </w:p>
    <w:p w14:paraId="2AD645E3" w14:textId="77777777" w:rsidR="00A13EC6" w:rsidRDefault="00870778">
      <w:pPr>
        <w:pStyle w:val="PARAGRAPH"/>
      </w:pPr>
      <w:r>
        <w:t>The IsNamespaceSubset Property is False because the UANodeSet XML file contains the complete namespace. A Server exposing only a subset sets it to True.</w:t>
      </w:r>
    </w:p>
    <w:p w14:paraId="7943E1E3" w14:textId="77777777" w:rsidR="00A13EC6" w:rsidRDefault="00870778">
      <w:pPr>
        <w:pStyle w:val="Heading2"/>
      </w:pPr>
      <w:bookmarkStart w:id="497" w:name="_Clause_c12_2"/>
      <w:bookmarkStart w:id="498" w:name="_Ref55114991"/>
      <w:bookmarkStart w:id="499" w:name="_Toc236309318"/>
      <w:r>
        <w:lastRenderedPageBreak/>
        <w:t>Handling of OPC UA namespaces</w:t>
      </w:r>
      <w:bookmarkEnd w:id="497"/>
      <w:bookmarkEnd w:id="498"/>
      <w:bookmarkEnd w:id="499"/>
    </w:p>
    <w:p w14:paraId="3C3DCC28" w14:textId="77777777" w:rsidR="00A13EC6" w:rsidRDefault="00870778">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29CDFCC4" w14:textId="29327B1B" w:rsidR="00A13EC6" w:rsidRDefault="00870778">
      <w:pPr>
        <w:pStyle w:val="TABLE-title"/>
      </w:pPr>
      <w:bookmarkStart w:id="500" w:name="_Tab_handling_of_opc_ua_namespaces_tab1"/>
      <w:bookmarkStart w:id="501" w:name="_Toc236309406"/>
      <w:r>
        <w:t xml:space="preserve">Table </w:t>
      </w:r>
      <w:r>
        <w:fldChar w:fldCharType="begin"/>
      </w:r>
      <w:r>
        <w:instrText xml:space="preserve"> SEQ Table \* ARABIC </w:instrText>
      </w:r>
      <w:r>
        <w:fldChar w:fldCharType="separate"/>
      </w:r>
      <w:r w:rsidR="0060055E">
        <w:rPr>
          <w:noProof/>
        </w:rPr>
        <w:t>73</w:t>
      </w:r>
      <w:r>
        <w:fldChar w:fldCharType="end"/>
      </w:r>
      <w:r>
        <w:t xml:space="preserve"> – Namespaces used in an OpenUSD Server</w:t>
      </w:r>
      <w:bookmarkEnd w:id="500"/>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A13EC6" w14:paraId="5DCD502A"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5E66A3B3" w14:textId="77777777" w:rsidR="00A13EC6" w:rsidRDefault="00870778">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22A2E238" w14:textId="77777777" w:rsidR="00A13EC6" w:rsidRDefault="00870778">
            <w:pPr>
              <w:pStyle w:val="TableText"/>
            </w:pPr>
            <w:r>
              <w:t>Description</w:t>
            </w:r>
          </w:p>
        </w:tc>
      </w:tr>
      <w:tr w:rsidR="00A13EC6" w14:paraId="19EC26D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8894296" w14:textId="77777777" w:rsidR="00A13EC6" w:rsidRDefault="00870778">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34CC3A7A" w14:textId="77777777" w:rsidR="00A13EC6" w:rsidRDefault="00870778">
            <w:pPr>
              <w:pStyle w:val="TableText"/>
            </w:pPr>
            <w:r>
              <w:t>Namespace for NodeIds and BrowseNames defined in the OPC UA specification (OPC 10000-3, OPC 10000-5).</w:t>
            </w:r>
          </w:p>
        </w:tc>
      </w:tr>
      <w:tr w:rsidR="00A13EC6" w14:paraId="7F45844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39A3197" w14:textId="77777777" w:rsidR="00A13EC6" w:rsidRDefault="00870778">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1D6D2588" w14:textId="77777777" w:rsidR="00A13EC6" w:rsidRDefault="00870778">
            <w:pPr>
              <w:pStyle w:val="TableText"/>
            </w:pPr>
            <w:r>
              <w:t>Namespace for Nodes defined in the local Server. This namespace shall have index 1.</w:t>
            </w:r>
          </w:p>
        </w:tc>
      </w:tr>
      <w:tr w:rsidR="00A13EC6" w14:paraId="4F27B4A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8F1A37E" w14:textId="77777777" w:rsidR="00A13EC6" w:rsidRDefault="00870778">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5919D5B0" w14:textId="77777777" w:rsidR="00A13EC6" w:rsidRDefault="00870778">
            <w:pPr>
              <w:pStyle w:val="TableText"/>
            </w:pPr>
            <w:r>
              <w:t>Namespace of the RequiredModel that carries the abstract registry base types this document extends.</w:t>
            </w:r>
          </w:p>
        </w:tc>
      </w:tr>
      <w:tr w:rsidR="00A13EC6" w14:paraId="2ABBCF7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1494959" w14:textId="77777777" w:rsidR="00A13EC6" w:rsidRDefault="00870778">
            <w:pPr>
              <w:pStyle w:val="TableText"/>
            </w:pPr>
            <w:r>
              <w:t>http://opcfoundation.org/UA/OpenUSD/Scene/</w:t>
            </w:r>
          </w:p>
        </w:tc>
        <w:tc>
          <w:tcPr>
            <w:tcW w:w="5526" w:type="dxa"/>
            <w:tcBorders>
              <w:top w:val="single" w:sz="4" w:space="0" w:color="auto"/>
              <w:left w:val="single" w:sz="4" w:space="0" w:color="auto"/>
              <w:bottom w:val="single" w:sz="4" w:space="0" w:color="auto"/>
              <w:right w:val="single" w:sz="4" w:space="0" w:color="auto"/>
            </w:tcBorders>
          </w:tcPr>
          <w:p w14:paraId="338FB266" w14:textId="77777777" w:rsidR="00A13EC6" w:rsidRDefault="00870778">
            <w:pPr>
              <w:pStyle w:val="TableText"/>
            </w:pPr>
            <w:r>
              <w:t>Namespace for NodeIds and BrowseNames defined in this document.</w:t>
            </w:r>
          </w:p>
        </w:tc>
      </w:tr>
      <w:tr w:rsidR="00A13EC6" w14:paraId="70CCCAF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211FA78" w14:textId="77777777" w:rsidR="00A13EC6" w:rsidRDefault="00870778">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06C28DF6" w14:textId="77777777" w:rsidR="00A13EC6" w:rsidRDefault="00870778">
            <w:pPr>
              <w:pStyle w:val="TableText"/>
            </w:pPr>
            <w:r>
              <w:t>A Server may provide vendor-specific types derived from the types defined in this document, in one or more additional namespaces.</w:t>
            </w:r>
          </w:p>
        </w:tc>
      </w:tr>
    </w:tbl>
    <w:p w14:paraId="7B936A31" w14:textId="77777777" w:rsidR="00A13EC6" w:rsidRDefault="00A13EC6">
      <w:pPr>
        <w:pStyle w:val="spacer"/>
      </w:pPr>
    </w:p>
    <w:p w14:paraId="615DD043" w14:textId="77777777" w:rsidR="00A13EC6" w:rsidRDefault="00870778">
      <w:pPr>
        <w:pStyle w:val="PARAGRAPH"/>
      </w:pPr>
      <w:r>
        <w:t>The following table lists the namespaces and their indexes used for BrowseNames in this document. The default namespace of this document is not listed, because every BrowseName without a prefix uses it.</w:t>
      </w:r>
    </w:p>
    <w:p w14:paraId="670B7AEC" w14:textId="31E51053" w:rsidR="00A13EC6" w:rsidRDefault="00870778">
      <w:pPr>
        <w:pStyle w:val="TABLE-title"/>
      </w:pPr>
      <w:bookmarkStart w:id="502" w:name="_Tab_handling_of_opc_ua_namespaces_tab2"/>
      <w:bookmarkStart w:id="503" w:name="_Ref16577438"/>
      <w:bookmarkStart w:id="504" w:name="_Toc236309407"/>
      <w:r>
        <w:t xml:space="preserve">Table </w:t>
      </w:r>
      <w:r>
        <w:fldChar w:fldCharType="begin"/>
      </w:r>
      <w:r>
        <w:instrText xml:space="preserve"> SEQ Table \* ARABIC </w:instrText>
      </w:r>
      <w:r>
        <w:fldChar w:fldCharType="separate"/>
      </w:r>
      <w:r w:rsidR="0060055E">
        <w:rPr>
          <w:noProof/>
        </w:rPr>
        <w:t>74</w:t>
      </w:r>
      <w:r>
        <w:fldChar w:fldCharType="end"/>
      </w:r>
      <w:r>
        <w:t xml:space="preserve"> – Namespaces used in this document</w:t>
      </w:r>
      <w:bookmarkEnd w:id="502"/>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A13EC6" w14:paraId="1DB86177"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3E778EBE" w14:textId="77777777" w:rsidR="00A13EC6" w:rsidRDefault="00870778">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0BABF527" w14:textId="77777777" w:rsidR="00A13EC6" w:rsidRDefault="00870778">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5EE8A2BF" w14:textId="77777777" w:rsidR="00A13EC6" w:rsidRDefault="00870778">
            <w:pPr>
              <w:pStyle w:val="TableText"/>
            </w:pPr>
            <w:r>
              <w:t>Example</w:t>
            </w:r>
          </w:p>
        </w:tc>
      </w:tr>
      <w:tr w:rsidR="00A13EC6" w14:paraId="6CEC6F28"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457FD12C" w14:textId="77777777" w:rsidR="00A13EC6" w:rsidRDefault="00870778">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53884EA3" w14:textId="77777777" w:rsidR="00A13EC6" w:rsidRDefault="00870778">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2F3DB243" w14:textId="77777777" w:rsidR="00A13EC6" w:rsidRDefault="00870778">
            <w:pPr>
              <w:pStyle w:val="TableText"/>
            </w:pPr>
            <w:r>
              <w:t>0:EngineeringUnits</w:t>
            </w:r>
          </w:p>
        </w:tc>
      </w:tr>
      <w:tr w:rsidR="00A13EC6" w14:paraId="2F4C997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457141EC" w14:textId="77777777" w:rsidR="00A13EC6" w:rsidRDefault="00870778">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24FAE642" w14:textId="77777777" w:rsidR="00A13EC6" w:rsidRDefault="00870778">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48603E8E" w14:textId="77777777" w:rsidR="00A13EC6" w:rsidRDefault="00870778">
            <w:pPr>
              <w:pStyle w:val="TableText"/>
            </w:pPr>
            <w:r>
              <w:t>1:ResourceType</w:t>
            </w:r>
          </w:p>
        </w:tc>
      </w:tr>
    </w:tbl>
    <w:p w14:paraId="28A92A53" w14:textId="77777777" w:rsidR="00A13EC6" w:rsidRDefault="00A13EC6">
      <w:pPr>
        <w:pStyle w:val="spacer"/>
      </w:pPr>
    </w:p>
    <w:p w14:paraId="4AC1323A" w14:textId="76AB9FC4" w:rsidR="00F95EC5" w:rsidRPr="00EC120D" w:rsidRDefault="00F95EC5" w:rsidP="00F95EC5">
      <w:pPr>
        <w:pStyle w:val="ANNEXtitle"/>
      </w:pPr>
      <w:r w:rsidRPr="00EC120D">
        <w:lastRenderedPageBreak/>
        <w:br/>
      </w:r>
      <w:bookmarkStart w:id="505" w:name="_Toc355080571"/>
      <w:bookmarkStart w:id="506" w:name="_Toc358798318"/>
      <w:bookmarkStart w:id="507" w:name="_Toc358802876"/>
      <w:bookmarkStart w:id="508" w:name="_Toc358803017"/>
      <w:bookmarkStart w:id="509" w:name="_Toc359335763"/>
      <w:bookmarkStart w:id="510" w:name="_Ref37835123"/>
      <w:bookmarkStart w:id="511" w:name="_Toc184117011"/>
      <w:bookmarkStart w:id="512" w:name="_Toc236309319"/>
      <w:r w:rsidRPr="00EC120D">
        <w:rPr>
          <w:b w:val="0"/>
        </w:rPr>
        <w:t>(normative)</w:t>
      </w:r>
      <w:r w:rsidR="00153F7F" w:rsidRPr="00EC120D">
        <w:rPr>
          <w:b w:val="0"/>
        </w:rPr>
        <w:t xml:space="preserve"> </w:t>
      </w:r>
      <w:r w:rsidR="00546837" w:rsidRPr="00EC120D">
        <w:rPr>
          <w:b w:val="0"/>
        </w:rPr>
        <w:br/>
      </w:r>
      <w:r w:rsidRPr="00EC120D">
        <w:rPr>
          <w:b w:val="0"/>
        </w:rPr>
        <w:br/>
      </w:r>
      <w:bookmarkEnd w:id="505"/>
      <w:bookmarkEnd w:id="506"/>
      <w:bookmarkEnd w:id="507"/>
      <w:bookmarkEnd w:id="508"/>
      <w:bookmarkEnd w:id="509"/>
      <w:r w:rsidR="006235B1" w:rsidRPr="00EC120D">
        <w:rPr>
          <w:color w:val="FF0000"/>
        </w:rPr>
        <w:t>OpenUSD</w:t>
      </w:r>
      <w:r w:rsidR="006235B1" w:rsidRPr="00EC120D">
        <w:t xml:space="preserve"> namespace and mappings</w:t>
      </w:r>
      <w:bookmarkEnd w:id="510"/>
      <w:bookmarkEnd w:id="511"/>
      <w:bookmarkEnd w:id="512"/>
    </w:p>
    <w:p w14:paraId="70B0B150" w14:textId="0224F181" w:rsidR="00F95EC5" w:rsidRPr="00EC120D" w:rsidRDefault="003E3B96" w:rsidP="00F95EC5">
      <w:pPr>
        <w:pStyle w:val="ANNEX-heading1"/>
      </w:pPr>
      <w:bookmarkStart w:id="513" w:name="_Toc442691956"/>
      <w:bookmarkStart w:id="514" w:name="_Toc29912017"/>
      <w:bookmarkStart w:id="515" w:name="_Toc184117012"/>
      <w:bookmarkStart w:id="516" w:name="_Hlk127250868"/>
      <w:bookmarkStart w:id="517" w:name="_Toc236309320"/>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513"/>
      <w:bookmarkEnd w:id="514"/>
      <w:bookmarkEnd w:id="515"/>
      <w:bookmarkEnd w:id="517"/>
    </w:p>
    <w:p w14:paraId="28AAC82D" w14:textId="77777777" w:rsidR="00324AC6" w:rsidRPr="00EC120D" w:rsidRDefault="00324AC6" w:rsidP="00324AC6">
      <w:pPr>
        <w:pStyle w:val="spacer"/>
      </w:pPr>
    </w:p>
    <w:p w14:paraId="1DA69E48" w14:textId="6F9D5EBE"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60055E" w:rsidRPr="0060055E">
        <w:rPr>
          <w:color w:val="CC3300"/>
        </w:rPr>
        <w:t>OPC 10000-6,</w:t>
      </w:r>
      <w:r w:rsidR="0060055E">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://opcfoundation.org/UA/OUS/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tag:opcfoundation.org,yyyy-MM:UA:OUS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0FF8151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OUS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60055E">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5F5E3697"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1" w:history="1">
        <w:r w:rsidRPr="00621FAB">
          <w:rPr>
            <w:color w:val="0033CC"/>
            <w:sz w:val="18"/>
            <w:szCs w:val="18"/>
            <w:lang w:eastAsia="ja-JP"/>
          </w:rPr>
          <w:t>https://reference.opcfoundation.org/nodesets?u=http://opcfoundation.org/UA/OpenUSD/Scene/</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OUS</w:t>
      </w:r>
      <w:r w:rsidRPr="00EC3C71">
        <w:t>/</w:t>
      </w:r>
    </w:p>
    <w:p w14:paraId="7568F3A8" w14:textId="78FF3CA7"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2"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http://opcfoundation.org/UA/OpenUSD/Scene/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http://opcfoundation.org/UA/OpenUSD/Scene/</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http://opcfoundation.org/UA/OpenUSD/Scene/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08A3882"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60055E">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http://opcfoundation.org/UA/OpenUSD/Scene/</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Opc.Ua.OUS.NodeIds.csv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Opc.Ua.OUS.NodeSet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1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18" w:name="_Toc217732200"/>
      <w:bookmarkStart w:id="519" w:name="_Toc217789981"/>
      <w:bookmarkStart w:id="520" w:name="_Toc217732201"/>
      <w:bookmarkStart w:id="521" w:name="_Toc217789982"/>
      <w:bookmarkStart w:id="522" w:name="_Toc217732203"/>
      <w:bookmarkStart w:id="523" w:name="_Toc217789984"/>
      <w:bookmarkStart w:id="524" w:name="_Toc184117013"/>
      <w:bookmarkStart w:id="525" w:name="_Toc236309321"/>
      <w:bookmarkEnd w:id="518"/>
      <w:bookmarkEnd w:id="519"/>
      <w:bookmarkEnd w:id="520"/>
      <w:bookmarkEnd w:id="521"/>
      <w:bookmarkEnd w:id="522"/>
      <w:bookmarkEnd w:id="523"/>
      <w:r w:rsidRPr="00EC120D">
        <w:t>Capability identifier</w:t>
      </w:r>
      <w:bookmarkEnd w:id="524"/>
      <w:bookmarkEnd w:id="525"/>
    </w:p>
    <w:p w14:paraId="0D3974F6" w14:textId="0A655C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26" w:name="OLE_LINK16"/>
      <w:bookmarkStart w:id="527" w:name="OLE_LINK17"/>
      <w:bookmarkStart w:id="528" w:name="OLE_LINK18"/>
      <w:r w:rsidRPr="00EC120D">
        <w:rPr>
          <w:i/>
          <w:color w:val="CC3300"/>
        </w:rPr>
        <w:t>ServerCapabilityIdentifiers</w:t>
      </w:r>
      <w:r w:rsidRPr="00EC120D">
        <w:rPr>
          <w:color w:val="CC3300"/>
        </w:rPr>
        <w:t xml:space="preserve"> </w:t>
      </w:r>
      <w:bookmarkEnd w:id="526"/>
      <w:bookmarkEnd w:id="527"/>
      <w:bookmarkEnd w:id="528"/>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60055E">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744A3E9C"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OUS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60055E">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OUS</w:t>
      </w:r>
    </w:p>
    <w:p w14:paraId="6204D615" w14:textId="77777777" w:rsidR="00D83AA6" w:rsidRPr="004C388A" w:rsidRDefault="00D83AA6" w:rsidP="00FC03D7">
      <w:pPr>
        <w:pStyle w:val="PARAGRAPH"/>
        <w:spacing w:before="0"/>
        <w:rPr>
          <w:rStyle w:val="Hyperlink"/>
          <w:sz w:val="16"/>
        </w:rPr>
      </w:pPr>
    </w:p>
    <w:p w14:paraId="7CC98ACA" w14:textId="77777777" w:rsidR="00A13EC6" w:rsidRDefault="00870778">
      <w:pPr>
        <w:pStyle w:val="ANNEX-heading1"/>
      </w:pPr>
      <w:bookmarkStart w:id="529" w:name="_Toc236309322"/>
      <w:r>
        <w:t>Node reference</w:t>
      </w:r>
      <w:bookmarkEnd w:id="529"/>
    </w:p>
    <w:p w14:paraId="5ADE6303" w14:textId="77777777" w:rsidR="00A13EC6" w:rsidRDefault="00870778">
      <w:pPr>
        <w:pStyle w:val="PARAGRAPH"/>
      </w:pPr>
      <w:r>
        <w:t>The following table lists every Node this document defines, with the provisional NodeId assigned by the generator. It is generated from the UANodeSet and is informative for navigation; the UANodeSet is authoritative.</w:t>
      </w:r>
    </w:p>
    <w:p w14:paraId="20895F34" w14:textId="7707BCF3" w:rsidR="00A13EC6" w:rsidRDefault="00870778">
      <w:pPr>
        <w:pStyle w:val="TABLE-title"/>
      </w:pPr>
      <w:bookmarkStart w:id="530" w:name="_Tab_annex_a_nodes"/>
      <w:bookmarkStart w:id="531" w:name="_Toc236309408"/>
      <w:r>
        <w:lastRenderedPageBreak/>
        <w:t xml:space="preserve">Table </w:t>
      </w:r>
      <w:r>
        <w:fldChar w:fldCharType="begin"/>
      </w:r>
      <w:r>
        <w:instrText xml:space="preserve"> SEQ Table \* ARABIC </w:instrText>
      </w:r>
      <w:r>
        <w:fldChar w:fldCharType="separate"/>
      </w:r>
      <w:r w:rsidR="0060055E">
        <w:rPr>
          <w:noProof/>
        </w:rPr>
        <w:t>75</w:t>
      </w:r>
      <w:r>
        <w:fldChar w:fldCharType="end"/>
      </w:r>
      <w:r>
        <w:t xml:space="preserve"> – Nodes defined by this document</w:t>
      </w:r>
      <w:bookmarkEnd w:id="530"/>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A13EC6" w14:paraId="557DC249"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5116240F" w14:textId="77777777" w:rsidR="00A13EC6" w:rsidRDefault="00870778">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597228F1" w14:textId="77777777" w:rsidR="00A13EC6" w:rsidRDefault="00870778">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0B99890F" w14:textId="77777777" w:rsidR="00A13EC6" w:rsidRDefault="00870778">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1C2BC052" w14:textId="77777777" w:rsidR="00A13EC6" w:rsidRDefault="00870778">
            <w:pPr>
              <w:pStyle w:val="TableText"/>
            </w:pPr>
            <w:r>
              <w:rPr>
                <w:b/>
              </w:rPr>
              <w:t>Description</w:t>
            </w:r>
          </w:p>
        </w:tc>
      </w:tr>
      <w:tr w:rsidR="00A13EC6" w14:paraId="34BD9F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9342B6" w14:textId="77777777" w:rsidR="00A13EC6" w:rsidRDefault="00870778">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307311F1" w14:textId="77777777" w:rsidR="00A13EC6" w:rsidRDefault="00870778">
            <w:pPr>
              <w:pStyle w:val="TableText"/>
            </w:pPr>
            <w:r>
              <w:t>UsdSpecifierEnum</w:t>
            </w:r>
          </w:p>
        </w:tc>
        <w:tc>
          <w:tcPr>
            <w:tcW w:w="1400" w:type="dxa"/>
            <w:tcBorders>
              <w:top w:val="single" w:sz="4" w:space="0" w:color="auto"/>
              <w:left w:val="single" w:sz="4" w:space="0" w:color="auto"/>
              <w:bottom w:val="single" w:sz="4" w:space="0" w:color="auto"/>
              <w:right w:val="single" w:sz="4" w:space="0" w:color="auto"/>
            </w:tcBorders>
          </w:tcPr>
          <w:p w14:paraId="49840B83"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9BA8CEF" w14:textId="77777777" w:rsidR="00A13EC6" w:rsidRDefault="00870778">
            <w:pPr>
              <w:pStyle w:val="TableText"/>
            </w:pPr>
            <w:r>
              <w:t>USD prim specifier kind.</w:t>
            </w:r>
          </w:p>
        </w:tc>
      </w:tr>
      <w:tr w:rsidR="00A13EC6" w14:paraId="06ADC3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A40E3C" w14:textId="77777777" w:rsidR="00A13EC6" w:rsidRDefault="00870778">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55C2F1D5" w14:textId="77777777" w:rsidR="00A13EC6" w:rsidRDefault="00870778">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2C450A5"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56A2BC" w14:textId="77777777" w:rsidR="00A13EC6" w:rsidRDefault="00A13EC6">
            <w:pPr>
              <w:pStyle w:val="TableText"/>
            </w:pPr>
          </w:p>
        </w:tc>
      </w:tr>
      <w:tr w:rsidR="00A13EC6" w14:paraId="052104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24026F" w14:textId="77777777" w:rsidR="00A13EC6" w:rsidRDefault="00870778">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277E4BAB" w14:textId="77777777" w:rsidR="00A13EC6" w:rsidRDefault="00870778">
            <w:pPr>
              <w:pStyle w:val="TableText"/>
            </w:pPr>
            <w:r>
              <w:t>UsdVariabilityEnum</w:t>
            </w:r>
          </w:p>
        </w:tc>
        <w:tc>
          <w:tcPr>
            <w:tcW w:w="1400" w:type="dxa"/>
            <w:tcBorders>
              <w:top w:val="single" w:sz="4" w:space="0" w:color="auto"/>
              <w:left w:val="single" w:sz="4" w:space="0" w:color="auto"/>
              <w:bottom w:val="single" w:sz="4" w:space="0" w:color="auto"/>
              <w:right w:val="single" w:sz="4" w:space="0" w:color="auto"/>
            </w:tcBorders>
          </w:tcPr>
          <w:p w14:paraId="3329B5D0"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230CC78" w14:textId="77777777" w:rsidR="00A13EC6" w:rsidRDefault="00870778">
            <w:pPr>
              <w:pStyle w:val="TableText"/>
            </w:pPr>
            <w:r>
              <w:t>USD attribute variability.</w:t>
            </w:r>
          </w:p>
        </w:tc>
      </w:tr>
      <w:tr w:rsidR="00A13EC6" w14:paraId="7CDDE4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BADFE3" w14:textId="77777777" w:rsidR="00A13EC6" w:rsidRDefault="00870778">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22BF409" w14:textId="77777777" w:rsidR="00A13EC6" w:rsidRDefault="00870778">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B3DDEAE"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471C7" w14:textId="77777777" w:rsidR="00A13EC6" w:rsidRDefault="00A13EC6">
            <w:pPr>
              <w:pStyle w:val="TableText"/>
            </w:pPr>
          </w:p>
        </w:tc>
      </w:tr>
      <w:tr w:rsidR="00A13EC6" w14:paraId="33276E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9FF3C6" w14:textId="77777777" w:rsidR="00A13EC6" w:rsidRDefault="00870778">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E57E8A3" w14:textId="77777777" w:rsidR="00A13EC6" w:rsidRDefault="00870778">
            <w:pPr>
              <w:pStyle w:val="TableText"/>
            </w:pPr>
            <w:r>
              <w:t>UsdPrimKindEnum</w:t>
            </w:r>
          </w:p>
        </w:tc>
        <w:tc>
          <w:tcPr>
            <w:tcW w:w="1400" w:type="dxa"/>
            <w:tcBorders>
              <w:top w:val="single" w:sz="4" w:space="0" w:color="auto"/>
              <w:left w:val="single" w:sz="4" w:space="0" w:color="auto"/>
              <w:bottom w:val="single" w:sz="4" w:space="0" w:color="auto"/>
              <w:right w:val="single" w:sz="4" w:space="0" w:color="auto"/>
            </w:tcBorders>
          </w:tcPr>
          <w:p w14:paraId="0D84C322"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93EA407" w14:textId="77777777" w:rsidR="00A13EC6" w:rsidRDefault="00870778">
            <w:pPr>
              <w:pStyle w:val="TableText"/>
            </w:pPr>
            <w:r>
              <w:t>USD model kind metadata.</w:t>
            </w:r>
          </w:p>
        </w:tc>
      </w:tr>
      <w:tr w:rsidR="00A13EC6" w14:paraId="60AD31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B8795" w14:textId="77777777" w:rsidR="00A13EC6" w:rsidRDefault="00870778">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3D1D0CFC" w14:textId="77777777" w:rsidR="00A13EC6" w:rsidRDefault="00870778">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E87FFAF"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6891C6" w14:textId="77777777" w:rsidR="00A13EC6" w:rsidRDefault="00A13EC6">
            <w:pPr>
              <w:pStyle w:val="TableText"/>
            </w:pPr>
          </w:p>
        </w:tc>
      </w:tr>
      <w:tr w:rsidR="00A13EC6" w14:paraId="6CF856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4DC390" w14:textId="77777777" w:rsidR="00A13EC6" w:rsidRDefault="00870778">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15546885" w14:textId="77777777" w:rsidR="00A13EC6" w:rsidRDefault="00870778">
            <w:pPr>
              <w:pStyle w:val="TableText"/>
            </w:pPr>
            <w:r>
              <w:t>UsdListOpTypeEnum</w:t>
            </w:r>
          </w:p>
        </w:tc>
        <w:tc>
          <w:tcPr>
            <w:tcW w:w="1400" w:type="dxa"/>
            <w:tcBorders>
              <w:top w:val="single" w:sz="4" w:space="0" w:color="auto"/>
              <w:left w:val="single" w:sz="4" w:space="0" w:color="auto"/>
              <w:bottom w:val="single" w:sz="4" w:space="0" w:color="auto"/>
              <w:right w:val="single" w:sz="4" w:space="0" w:color="auto"/>
            </w:tcBorders>
          </w:tcPr>
          <w:p w14:paraId="623A7DDF"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FBBFC1" w14:textId="77777777" w:rsidR="00A13EC6" w:rsidRDefault="00870778">
            <w:pPr>
              <w:pStyle w:val="TableText"/>
            </w:pPr>
            <w:r>
              <w:t>USD list operation position/type.</w:t>
            </w:r>
          </w:p>
        </w:tc>
      </w:tr>
      <w:tr w:rsidR="00A13EC6" w14:paraId="7636AF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2CDAFC" w14:textId="77777777" w:rsidR="00A13EC6" w:rsidRDefault="00870778">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69D9B143" w14:textId="77777777" w:rsidR="00A13EC6" w:rsidRDefault="00870778">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F724EA0"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3F308F" w14:textId="77777777" w:rsidR="00A13EC6" w:rsidRDefault="00A13EC6">
            <w:pPr>
              <w:pStyle w:val="TableText"/>
            </w:pPr>
          </w:p>
        </w:tc>
      </w:tr>
      <w:tr w:rsidR="00A13EC6" w14:paraId="1ED82F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E54130" w14:textId="77777777" w:rsidR="00A13EC6" w:rsidRDefault="00870778">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38029758" w14:textId="77777777" w:rsidR="00A13EC6" w:rsidRDefault="00870778">
            <w:pPr>
              <w:pStyle w:val="TableText"/>
            </w:pPr>
            <w:r>
              <w:t>UsdArcKindEnum</w:t>
            </w:r>
          </w:p>
        </w:tc>
        <w:tc>
          <w:tcPr>
            <w:tcW w:w="1400" w:type="dxa"/>
            <w:tcBorders>
              <w:top w:val="single" w:sz="4" w:space="0" w:color="auto"/>
              <w:left w:val="single" w:sz="4" w:space="0" w:color="auto"/>
              <w:bottom w:val="single" w:sz="4" w:space="0" w:color="auto"/>
              <w:right w:val="single" w:sz="4" w:space="0" w:color="auto"/>
            </w:tcBorders>
          </w:tcPr>
          <w:p w14:paraId="5674DAB1"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BF69C54" w14:textId="77777777" w:rsidR="00A13EC6" w:rsidRDefault="00870778">
            <w:pPr>
              <w:pStyle w:val="TableText"/>
            </w:pPr>
            <w:r>
              <w:t>USD composition arc kind.</w:t>
            </w:r>
          </w:p>
        </w:tc>
      </w:tr>
      <w:tr w:rsidR="00A13EC6" w14:paraId="7D5EA2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962045" w14:textId="77777777" w:rsidR="00A13EC6" w:rsidRDefault="00870778">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2860D1E2" w14:textId="77777777" w:rsidR="00A13EC6" w:rsidRDefault="00870778">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608446"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BF3B9D" w14:textId="77777777" w:rsidR="00A13EC6" w:rsidRDefault="00A13EC6">
            <w:pPr>
              <w:pStyle w:val="TableText"/>
            </w:pPr>
          </w:p>
        </w:tc>
      </w:tr>
      <w:tr w:rsidR="00A13EC6" w14:paraId="7067CF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9723E8" w14:textId="77777777" w:rsidR="00A13EC6" w:rsidRDefault="00870778">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6B4938A5" w14:textId="77777777" w:rsidR="00A13EC6" w:rsidRDefault="00870778">
            <w:pPr>
              <w:pStyle w:val="TableText"/>
            </w:pPr>
            <w:r>
              <w:t>UsdToken</w:t>
            </w:r>
          </w:p>
        </w:tc>
        <w:tc>
          <w:tcPr>
            <w:tcW w:w="1400" w:type="dxa"/>
            <w:tcBorders>
              <w:top w:val="single" w:sz="4" w:space="0" w:color="auto"/>
              <w:left w:val="single" w:sz="4" w:space="0" w:color="auto"/>
              <w:bottom w:val="single" w:sz="4" w:space="0" w:color="auto"/>
              <w:right w:val="single" w:sz="4" w:space="0" w:color="auto"/>
            </w:tcBorders>
          </w:tcPr>
          <w:p w14:paraId="730F0913"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2DC16EA" w14:textId="77777777" w:rsidR="00A13EC6" w:rsidRDefault="00870778">
            <w:pPr>
              <w:pStyle w:val="TableText"/>
            </w:pPr>
            <w:r>
              <w:t>USD token value represented as a UA String subtype.</w:t>
            </w:r>
          </w:p>
        </w:tc>
      </w:tr>
      <w:tr w:rsidR="00A13EC6" w14:paraId="3B05BD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24970" w14:textId="77777777" w:rsidR="00A13EC6" w:rsidRDefault="00870778">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41E840B4" w14:textId="77777777" w:rsidR="00A13EC6" w:rsidRDefault="00870778">
            <w:pPr>
              <w:pStyle w:val="TableText"/>
            </w:pPr>
            <w:r>
              <w:t>UsdAssetPath</w:t>
            </w:r>
          </w:p>
        </w:tc>
        <w:tc>
          <w:tcPr>
            <w:tcW w:w="1400" w:type="dxa"/>
            <w:tcBorders>
              <w:top w:val="single" w:sz="4" w:space="0" w:color="auto"/>
              <w:left w:val="single" w:sz="4" w:space="0" w:color="auto"/>
              <w:bottom w:val="single" w:sz="4" w:space="0" w:color="auto"/>
              <w:right w:val="single" w:sz="4" w:space="0" w:color="auto"/>
            </w:tcBorders>
          </w:tcPr>
          <w:p w14:paraId="06070C44"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76E3C22" w14:textId="77777777" w:rsidR="00A13EC6" w:rsidRDefault="00870778">
            <w:pPr>
              <w:pStyle w:val="TableText"/>
            </w:pPr>
            <w:r>
              <w:t>USD asset path represented as a UA String subtype.</w:t>
            </w:r>
          </w:p>
        </w:tc>
      </w:tr>
      <w:tr w:rsidR="00A13EC6" w14:paraId="534224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3E90E5" w14:textId="77777777" w:rsidR="00A13EC6" w:rsidRDefault="00870778">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0949818E" w14:textId="77777777" w:rsidR="00A13EC6" w:rsidRDefault="00870778">
            <w:pPr>
              <w:pStyle w:val="TableText"/>
            </w:pPr>
            <w:r>
              <w:t>UsdTimeCode</w:t>
            </w:r>
          </w:p>
        </w:tc>
        <w:tc>
          <w:tcPr>
            <w:tcW w:w="1400" w:type="dxa"/>
            <w:tcBorders>
              <w:top w:val="single" w:sz="4" w:space="0" w:color="auto"/>
              <w:left w:val="single" w:sz="4" w:space="0" w:color="auto"/>
              <w:bottom w:val="single" w:sz="4" w:space="0" w:color="auto"/>
              <w:right w:val="single" w:sz="4" w:space="0" w:color="auto"/>
            </w:tcBorders>
          </w:tcPr>
          <w:p w14:paraId="63FBC853"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D410AA4" w14:textId="77777777" w:rsidR="00A13EC6" w:rsidRDefault="00870778">
            <w:pPr>
              <w:pStyle w:val="TableText"/>
            </w:pPr>
            <w:r>
              <w:t>USD time code represented as a UA Double subtype.</w:t>
            </w:r>
          </w:p>
        </w:tc>
      </w:tr>
      <w:tr w:rsidR="00A13EC6" w14:paraId="4A69FC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7B2955" w14:textId="77777777" w:rsidR="00A13EC6" w:rsidRDefault="00870778">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2EED7846" w14:textId="77777777" w:rsidR="00A13EC6" w:rsidRDefault="00870778">
            <w:pPr>
              <w:pStyle w:val="TableText"/>
            </w:pPr>
            <w:r>
              <w:t>UsdColor3f</w:t>
            </w:r>
          </w:p>
        </w:tc>
        <w:tc>
          <w:tcPr>
            <w:tcW w:w="1400" w:type="dxa"/>
            <w:tcBorders>
              <w:top w:val="single" w:sz="4" w:space="0" w:color="auto"/>
              <w:left w:val="single" w:sz="4" w:space="0" w:color="auto"/>
              <w:bottom w:val="single" w:sz="4" w:space="0" w:color="auto"/>
              <w:right w:val="single" w:sz="4" w:space="0" w:color="auto"/>
            </w:tcBorders>
          </w:tcPr>
          <w:p w14:paraId="672BD976"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8428160" w14:textId="77777777" w:rsidR="00A13EC6" w:rsidRDefault="00870778">
            <w:pPr>
              <w:pStyle w:val="TableText"/>
            </w:pPr>
            <w:r>
              <w:t>USD color3f value (RGB float triple); UA Float subtype carried as a 3-element Float array.</w:t>
            </w:r>
          </w:p>
        </w:tc>
      </w:tr>
      <w:tr w:rsidR="00A13EC6" w14:paraId="3C0F9F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6A4F1" w14:textId="77777777" w:rsidR="00A13EC6" w:rsidRDefault="00870778">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02C298A8" w14:textId="77777777" w:rsidR="00A13EC6" w:rsidRDefault="00870778">
            <w:pPr>
              <w:pStyle w:val="TableText"/>
            </w:pPr>
            <w:r>
              <w:t>UsdNormal3f</w:t>
            </w:r>
          </w:p>
        </w:tc>
        <w:tc>
          <w:tcPr>
            <w:tcW w:w="1400" w:type="dxa"/>
            <w:tcBorders>
              <w:top w:val="single" w:sz="4" w:space="0" w:color="auto"/>
              <w:left w:val="single" w:sz="4" w:space="0" w:color="auto"/>
              <w:bottom w:val="single" w:sz="4" w:space="0" w:color="auto"/>
              <w:right w:val="single" w:sz="4" w:space="0" w:color="auto"/>
            </w:tcBorders>
          </w:tcPr>
          <w:p w14:paraId="7E67161B"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C8090A" w14:textId="77777777" w:rsidR="00A13EC6" w:rsidRDefault="00870778">
            <w:pPr>
              <w:pStyle w:val="TableText"/>
            </w:pPr>
            <w:r>
              <w:t>USD normal3f value (float triple); UA Float subtype carried as a 3-element Float array.</w:t>
            </w:r>
          </w:p>
        </w:tc>
      </w:tr>
      <w:tr w:rsidR="00A13EC6" w14:paraId="55082F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6797D2" w14:textId="77777777" w:rsidR="00A13EC6" w:rsidRDefault="00870778">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27381959" w14:textId="77777777" w:rsidR="00A13EC6" w:rsidRDefault="00870778">
            <w:pPr>
              <w:pStyle w:val="TableText"/>
            </w:pPr>
            <w:r>
              <w:t>UsdPoint3f</w:t>
            </w:r>
          </w:p>
        </w:tc>
        <w:tc>
          <w:tcPr>
            <w:tcW w:w="1400" w:type="dxa"/>
            <w:tcBorders>
              <w:top w:val="single" w:sz="4" w:space="0" w:color="auto"/>
              <w:left w:val="single" w:sz="4" w:space="0" w:color="auto"/>
              <w:bottom w:val="single" w:sz="4" w:space="0" w:color="auto"/>
              <w:right w:val="single" w:sz="4" w:space="0" w:color="auto"/>
            </w:tcBorders>
          </w:tcPr>
          <w:p w14:paraId="2E313ECE"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24325A6" w14:textId="77777777" w:rsidR="00A13EC6" w:rsidRDefault="00870778">
            <w:pPr>
              <w:pStyle w:val="TableText"/>
            </w:pPr>
            <w:r>
              <w:t>USD point3f value (float triple); UA Float subtype carried as a 3-element Float array.</w:t>
            </w:r>
          </w:p>
        </w:tc>
      </w:tr>
      <w:tr w:rsidR="00A13EC6" w14:paraId="0E1F03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1B543A" w14:textId="77777777" w:rsidR="00A13EC6" w:rsidRDefault="00870778">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517AF941" w14:textId="77777777" w:rsidR="00A13EC6" w:rsidRDefault="00870778">
            <w:pPr>
              <w:pStyle w:val="TableText"/>
            </w:pPr>
            <w:r>
              <w:t>UsdVector3f</w:t>
            </w:r>
          </w:p>
        </w:tc>
        <w:tc>
          <w:tcPr>
            <w:tcW w:w="1400" w:type="dxa"/>
            <w:tcBorders>
              <w:top w:val="single" w:sz="4" w:space="0" w:color="auto"/>
              <w:left w:val="single" w:sz="4" w:space="0" w:color="auto"/>
              <w:bottom w:val="single" w:sz="4" w:space="0" w:color="auto"/>
              <w:right w:val="single" w:sz="4" w:space="0" w:color="auto"/>
            </w:tcBorders>
          </w:tcPr>
          <w:p w14:paraId="75B917B0"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8CEBC6A" w14:textId="77777777" w:rsidR="00A13EC6" w:rsidRDefault="00870778">
            <w:pPr>
              <w:pStyle w:val="TableText"/>
            </w:pPr>
            <w:r>
              <w:t>USD vector3f value (float triple); UA Float subtype carried as a 3-element Float array.</w:t>
            </w:r>
          </w:p>
        </w:tc>
      </w:tr>
      <w:tr w:rsidR="00A13EC6" w14:paraId="662551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D81848" w14:textId="77777777" w:rsidR="00A13EC6" w:rsidRDefault="00870778">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3B2856C0" w14:textId="77777777" w:rsidR="00A13EC6" w:rsidRDefault="00870778">
            <w:pPr>
              <w:pStyle w:val="TableText"/>
            </w:pPr>
            <w:r>
              <w:t>UsdTexCoord2f</w:t>
            </w:r>
          </w:p>
        </w:tc>
        <w:tc>
          <w:tcPr>
            <w:tcW w:w="1400" w:type="dxa"/>
            <w:tcBorders>
              <w:top w:val="single" w:sz="4" w:space="0" w:color="auto"/>
              <w:left w:val="single" w:sz="4" w:space="0" w:color="auto"/>
              <w:bottom w:val="single" w:sz="4" w:space="0" w:color="auto"/>
              <w:right w:val="single" w:sz="4" w:space="0" w:color="auto"/>
            </w:tcBorders>
          </w:tcPr>
          <w:p w14:paraId="1594E05D"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B7016BF" w14:textId="77777777" w:rsidR="00A13EC6" w:rsidRDefault="00870778">
            <w:pPr>
              <w:pStyle w:val="TableText"/>
            </w:pPr>
            <w:r>
              <w:t>USD texCoord2f value (float pair); UA Float subtype carried as a 2-element Float array.</w:t>
            </w:r>
          </w:p>
        </w:tc>
      </w:tr>
      <w:tr w:rsidR="00A13EC6" w14:paraId="634BF1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B01F0D" w14:textId="77777777" w:rsidR="00A13EC6" w:rsidRDefault="00870778">
            <w:pPr>
              <w:pStyle w:val="TableText"/>
            </w:pPr>
            <w:r>
              <w:t>ns=1;i=3018</w:t>
            </w:r>
          </w:p>
        </w:tc>
        <w:tc>
          <w:tcPr>
            <w:tcW w:w="2600" w:type="dxa"/>
            <w:tcBorders>
              <w:top w:val="single" w:sz="4" w:space="0" w:color="auto"/>
              <w:left w:val="single" w:sz="4" w:space="0" w:color="auto"/>
              <w:bottom w:val="single" w:sz="4" w:space="0" w:color="auto"/>
              <w:right w:val="single" w:sz="4" w:space="0" w:color="auto"/>
            </w:tcBorders>
          </w:tcPr>
          <w:p w14:paraId="3FA418A1" w14:textId="77777777" w:rsidR="00A13EC6" w:rsidRDefault="00870778">
            <w:pPr>
              <w:pStyle w:val="TableText"/>
            </w:pPr>
            <w:r>
              <w:t>UsdQuatf</w:t>
            </w:r>
          </w:p>
        </w:tc>
        <w:tc>
          <w:tcPr>
            <w:tcW w:w="1400" w:type="dxa"/>
            <w:tcBorders>
              <w:top w:val="single" w:sz="4" w:space="0" w:color="auto"/>
              <w:left w:val="single" w:sz="4" w:space="0" w:color="auto"/>
              <w:bottom w:val="single" w:sz="4" w:space="0" w:color="auto"/>
              <w:right w:val="single" w:sz="4" w:space="0" w:color="auto"/>
            </w:tcBorders>
          </w:tcPr>
          <w:p w14:paraId="1551A957"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A21B4" w14:textId="77777777" w:rsidR="00A13EC6" w:rsidRDefault="00870778">
            <w:pPr>
              <w:pStyle w:val="TableText"/>
            </w:pPr>
            <w:r>
              <w:t>USD quatf value (float quaternion); UA Float subtype carried as a 4-element Float array.</w:t>
            </w:r>
          </w:p>
        </w:tc>
      </w:tr>
      <w:tr w:rsidR="00A13EC6" w14:paraId="44F382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8DBEFB" w14:textId="77777777" w:rsidR="00A13EC6" w:rsidRDefault="00870778">
            <w:pPr>
              <w:pStyle w:val="TableText"/>
            </w:pPr>
            <w:r>
              <w:t>ns=1;i=3019</w:t>
            </w:r>
          </w:p>
        </w:tc>
        <w:tc>
          <w:tcPr>
            <w:tcW w:w="2600" w:type="dxa"/>
            <w:tcBorders>
              <w:top w:val="single" w:sz="4" w:space="0" w:color="auto"/>
              <w:left w:val="single" w:sz="4" w:space="0" w:color="auto"/>
              <w:bottom w:val="single" w:sz="4" w:space="0" w:color="auto"/>
              <w:right w:val="single" w:sz="4" w:space="0" w:color="auto"/>
            </w:tcBorders>
          </w:tcPr>
          <w:p w14:paraId="1FE49CDF" w14:textId="77777777" w:rsidR="00A13EC6" w:rsidRDefault="00870778">
            <w:pPr>
              <w:pStyle w:val="TableText"/>
            </w:pPr>
            <w:r>
              <w:t>UsdQuatd</w:t>
            </w:r>
          </w:p>
        </w:tc>
        <w:tc>
          <w:tcPr>
            <w:tcW w:w="1400" w:type="dxa"/>
            <w:tcBorders>
              <w:top w:val="single" w:sz="4" w:space="0" w:color="auto"/>
              <w:left w:val="single" w:sz="4" w:space="0" w:color="auto"/>
              <w:bottom w:val="single" w:sz="4" w:space="0" w:color="auto"/>
              <w:right w:val="single" w:sz="4" w:space="0" w:color="auto"/>
            </w:tcBorders>
          </w:tcPr>
          <w:p w14:paraId="2062C9E4"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8E7F01F" w14:textId="77777777" w:rsidR="00A13EC6" w:rsidRDefault="00870778">
            <w:pPr>
              <w:pStyle w:val="TableText"/>
            </w:pPr>
            <w:r>
              <w:t>USD quatd value (double quaternion); UA Double subtype carried as a 4-element Double array.</w:t>
            </w:r>
          </w:p>
        </w:tc>
      </w:tr>
      <w:tr w:rsidR="00A13EC6" w14:paraId="6989F5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F1566B" w14:textId="77777777" w:rsidR="00A13EC6" w:rsidRDefault="00870778">
            <w:pPr>
              <w:pStyle w:val="TableText"/>
            </w:pPr>
            <w:r>
              <w:t>ns=1;i=3020</w:t>
            </w:r>
          </w:p>
        </w:tc>
        <w:tc>
          <w:tcPr>
            <w:tcW w:w="2600" w:type="dxa"/>
            <w:tcBorders>
              <w:top w:val="single" w:sz="4" w:space="0" w:color="auto"/>
              <w:left w:val="single" w:sz="4" w:space="0" w:color="auto"/>
              <w:bottom w:val="single" w:sz="4" w:space="0" w:color="auto"/>
              <w:right w:val="single" w:sz="4" w:space="0" w:color="auto"/>
            </w:tcBorders>
          </w:tcPr>
          <w:p w14:paraId="618D2ECB" w14:textId="77777777" w:rsidR="00A13EC6" w:rsidRDefault="00870778">
            <w:pPr>
              <w:pStyle w:val="TableText"/>
            </w:pPr>
            <w:r>
              <w:t>UsdMatrix4d</w:t>
            </w:r>
          </w:p>
        </w:tc>
        <w:tc>
          <w:tcPr>
            <w:tcW w:w="1400" w:type="dxa"/>
            <w:tcBorders>
              <w:top w:val="single" w:sz="4" w:space="0" w:color="auto"/>
              <w:left w:val="single" w:sz="4" w:space="0" w:color="auto"/>
              <w:bottom w:val="single" w:sz="4" w:space="0" w:color="auto"/>
              <w:right w:val="single" w:sz="4" w:space="0" w:color="auto"/>
            </w:tcBorders>
          </w:tcPr>
          <w:p w14:paraId="00491F7B"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0495D38" w14:textId="77777777" w:rsidR="00A13EC6" w:rsidRDefault="00870778">
            <w:pPr>
              <w:pStyle w:val="TableText"/>
            </w:pPr>
            <w:r>
              <w:t>USD matrix4d value (row-major); UA Double subtype carried as a 16-element Double array.</w:t>
            </w:r>
          </w:p>
        </w:tc>
      </w:tr>
      <w:tr w:rsidR="00A13EC6" w14:paraId="6EFA57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937505" w14:textId="77777777" w:rsidR="00A13EC6" w:rsidRDefault="00870778">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6FFD3720" w14:textId="77777777" w:rsidR="00A13EC6" w:rsidRDefault="00870778">
            <w:pPr>
              <w:pStyle w:val="TableText"/>
            </w:pPr>
            <w:r>
              <w:t>UsdLayerOffset</w:t>
            </w:r>
          </w:p>
        </w:tc>
        <w:tc>
          <w:tcPr>
            <w:tcW w:w="1400" w:type="dxa"/>
            <w:tcBorders>
              <w:top w:val="single" w:sz="4" w:space="0" w:color="auto"/>
              <w:left w:val="single" w:sz="4" w:space="0" w:color="auto"/>
              <w:bottom w:val="single" w:sz="4" w:space="0" w:color="auto"/>
              <w:right w:val="single" w:sz="4" w:space="0" w:color="auto"/>
            </w:tcBorders>
          </w:tcPr>
          <w:p w14:paraId="6038BFA2"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C1C912D" w14:textId="77777777" w:rsidR="00A13EC6" w:rsidRDefault="00870778">
            <w:pPr>
              <w:pStyle w:val="TableText"/>
            </w:pPr>
            <w:r>
              <w:t>USD layer offset and scale.</w:t>
            </w:r>
          </w:p>
        </w:tc>
      </w:tr>
      <w:tr w:rsidR="00A13EC6" w14:paraId="07B5CF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31452" w14:textId="77777777" w:rsidR="00A13EC6" w:rsidRDefault="00870778">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322F3A5F" w14:textId="77777777" w:rsidR="00A13EC6" w:rsidRDefault="00870778">
            <w:pPr>
              <w:pStyle w:val="TableText"/>
            </w:pPr>
            <w:r>
              <w:t>UsdReferenceSpec</w:t>
            </w:r>
          </w:p>
        </w:tc>
        <w:tc>
          <w:tcPr>
            <w:tcW w:w="1400" w:type="dxa"/>
            <w:tcBorders>
              <w:top w:val="single" w:sz="4" w:space="0" w:color="auto"/>
              <w:left w:val="single" w:sz="4" w:space="0" w:color="auto"/>
              <w:bottom w:val="single" w:sz="4" w:space="0" w:color="auto"/>
              <w:right w:val="single" w:sz="4" w:space="0" w:color="auto"/>
            </w:tcBorders>
          </w:tcPr>
          <w:p w14:paraId="58DF2B46"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48BF154" w14:textId="77777777" w:rsidR="00A13EC6" w:rsidRDefault="00870778">
            <w:pPr>
              <w:pStyle w:val="TableText"/>
            </w:pPr>
            <w:r>
              <w:t>USD reference specification.</w:t>
            </w:r>
          </w:p>
        </w:tc>
      </w:tr>
      <w:tr w:rsidR="00A13EC6" w14:paraId="08159A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D8D44" w14:textId="77777777" w:rsidR="00A13EC6" w:rsidRDefault="00870778">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22814591" w14:textId="77777777" w:rsidR="00A13EC6" w:rsidRDefault="00870778">
            <w:pPr>
              <w:pStyle w:val="TableText"/>
            </w:pPr>
            <w:r>
              <w:t>UsdVariantSelection</w:t>
            </w:r>
          </w:p>
        </w:tc>
        <w:tc>
          <w:tcPr>
            <w:tcW w:w="1400" w:type="dxa"/>
            <w:tcBorders>
              <w:top w:val="single" w:sz="4" w:space="0" w:color="auto"/>
              <w:left w:val="single" w:sz="4" w:space="0" w:color="auto"/>
              <w:bottom w:val="single" w:sz="4" w:space="0" w:color="auto"/>
              <w:right w:val="single" w:sz="4" w:space="0" w:color="auto"/>
            </w:tcBorders>
          </w:tcPr>
          <w:p w14:paraId="545699AD" w14:textId="77777777" w:rsidR="00A13EC6" w:rsidRDefault="0087077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9525F10" w14:textId="77777777" w:rsidR="00A13EC6" w:rsidRDefault="00870778">
            <w:pPr>
              <w:pStyle w:val="TableText"/>
            </w:pPr>
            <w:r>
              <w:t>USD variant set selection.</w:t>
            </w:r>
          </w:p>
        </w:tc>
      </w:tr>
      <w:tr w:rsidR="00A13EC6" w14:paraId="1472C3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E01724" w14:textId="77777777" w:rsidR="00A13EC6" w:rsidRDefault="00870778">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12E49F2A" w14:textId="77777777" w:rsidR="00A13EC6" w:rsidRDefault="00870778">
            <w:pPr>
              <w:pStyle w:val="TableText"/>
            </w:pPr>
            <w:r>
              <w:t>UsdRelationshipTarget</w:t>
            </w:r>
          </w:p>
        </w:tc>
        <w:tc>
          <w:tcPr>
            <w:tcW w:w="1400" w:type="dxa"/>
            <w:tcBorders>
              <w:top w:val="single" w:sz="4" w:space="0" w:color="auto"/>
              <w:left w:val="single" w:sz="4" w:space="0" w:color="auto"/>
              <w:bottom w:val="single" w:sz="4" w:space="0" w:color="auto"/>
              <w:right w:val="single" w:sz="4" w:space="0" w:color="auto"/>
            </w:tcBorders>
          </w:tcPr>
          <w:p w14:paraId="67BAD4FD" w14:textId="77777777" w:rsidR="00A13EC6" w:rsidRDefault="00870778">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0589D9BC" w14:textId="77777777" w:rsidR="00A13EC6" w:rsidRDefault="00870778">
            <w:pPr>
              <w:pStyle w:val="TableText"/>
            </w:pPr>
            <w:r>
              <w:t>Browsable relationship edge from a prim or relationship to its target prim.</w:t>
            </w:r>
          </w:p>
        </w:tc>
      </w:tr>
      <w:tr w:rsidR="00A13EC6" w14:paraId="52C7AF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BE6863" w14:textId="77777777" w:rsidR="00A13EC6" w:rsidRDefault="00870778">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50B75303" w14:textId="77777777" w:rsidR="00A13EC6" w:rsidRDefault="00870778">
            <w:pPr>
              <w:pStyle w:val="TableText"/>
            </w:pPr>
            <w:r>
              <w:t>UsdConnection</w:t>
            </w:r>
          </w:p>
        </w:tc>
        <w:tc>
          <w:tcPr>
            <w:tcW w:w="1400" w:type="dxa"/>
            <w:tcBorders>
              <w:top w:val="single" w:sz="4" w:space="0" w:color="auto"/>
              <w:left w:val="single" w:sz="4" w:space="0" w:color="auto"/>
              <w:bottom w:val="single" w:sz="4" w:space="0" w:color="auto"/>
              <w:right w:val="single" w:sz="4" w:space="0" w:color="auto"/>
            </w:tcBorders>
          </w:tcPr>
          <w:p w14:paraId="23F88B02" w14:textId="77777777" w:rsidR="00A13EC6" w:rsidRDefault="00870778">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0F99B4E" w14:textId="77777777" w:rsidR="00A13EC6" w:rsidRDefault="00870778">
            <w:pPr>
              <w:pStyle w:val="TableText"/>
            </w:pPr>
            <w:r>
              <w:t>Browsable USD attribute-connection edge.</w:t>
            </w:r>
          </w:p>
        </w:tc>
      </w:tr>
      <w:tr w:rsidR="00A13EC6" w14:paraId="5CF42E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3EDB3" w14:textId="77777777" w:rsidR="00A13EC6" w:rsidRDefault="00870778">
            <w:pPr>
              <w:pStyle w:val="TableText"/>
            </w:pPr>
            <w:r>
              <w:t>ns=1;i=2001</w:t>
            </w:r>
          </w:p>
        </w:tc>
        <w:tc>
          <w:tcPr>
            <w:tcW w:w="2600" w:type="dxa"/>
            <w:tcBorders>
              <w:top w:val="single" w:sz="4" w:space="0" w:color="auto"/>
              <w:left w:val="single" w:sz="4" w:space="0" w:color="auto"/>
              <w:bottom w:val="single" w:sz="4" w:space="0" w:color="auto"/>
              <w:right w:val="single" w:sz="4" w:space="0" w:color="auto"/>
            </w:tcBorders>
          </w:tcPr>
          <w:p w14:paraId="3312D3A7" w14:textId="77777777" w:rsidR="00A13EC6" w:rsidRDefault="00870778">
            <w:pPr>
              <w:pStyle w:val="TableText"/>
            </w:pPr>
            <w:r>
              <w:t>UsdAttributeType</w:t>
            </w:r>
          </w:p>
        </w:tc>
        <w:tc>
          <w:tcPr>
            <w:tcW w:w="1400" w:type="dxa"/>
            <w:tcBorders>
              <w:top w:val="single" w:sz="4" w:space="0" w:color="auto"/>
              <w:left w:val="single" w:sz="4" w:space="0" w:color="auto"/>
              <w:bottom w:val="single" w:sz="4" w:space="0" w:color="auto"/>
              <w:right w:val="single" w:sz="4" w:space="0" w:color="auto"/>
            </w:tcBorders>
          </w:tcPr>
          <w:p w14:paraId="744E8F85" w14:textId="77777777" w:rsidR="00A13EC6" w:rsidRDefault="00870778">
            <w:pPr>
              <w:pStyle w:val="TableText"/>
            </w:pPr>
            <w:r>
              <w:t>VariableType</w:t>
            </w:r>
          </w:p>
        </w:tc>
        <w:tc>
          <w:tcPr>
            <w:tcW w:w="3426" w:type="dxa"/>
            <w:tcBorders>
              <w:top w:val="single" w:sz="4" w:space="0" w:color="auto"/>
              <w:left w:val="single" w:sz="4" w:space="0" w:color="auto"/>
              <w:bottom w:val="single" w:sz="4" w:space="0" w:color="auto"/>
              <w:right w:val="single" w:sz="4" w:space="0" w:color="auto"/>
            </w:tcBorders>
          </w:tcPr>
          <w:p w14:paraId="04E4EA11" w14:textId="77777777" w:rsidR="00A13EC6" w:rsidRDefault="00870778">
            <w:pPr>
              <w:pStyle w:val="TableText"/>
            </w:pPr>
            <w:r>
              <w:t>USD attribute value variable. The runtime DataType and ValueRank reflect the composed Sdf value type.</w:t>
            </w:r>
          </w:p>
        </w:tc>
      </w:tr>
      <w:tr w:rsidR="00A13EC6" w14:paraId="5B25F2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A1D6B5" w14:textId="77777777" w:rsidR="00A13EC6" w:rsidRDefault="00870778">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41B6AC34" w14:textId="77777777" w:rsidR="00A13EC6" w:rsidRDefault="00870778">
            <w:pPr>
              <w:pStyle w:val="TableText"/>
            </w:pPr>
            <w:r>
              <w:t>UsdTypeName</w:t>
            </w:r>
          </w:p>
        </w:tc>
        <w:tc>
          <w:tcPr>
            <w:tcW w:w="1400" w:type="dxa"/>
            <w:tcBorders>
              <w:top w:val="single" w:sz="4" w:space="0" w:color="auto"/>
              <w:left w:val="single" w:sz="4" w:space="0" w:color="auto"/>
              <w:bottom w:val="single" w:sz="4" w:space="0" w:color="auto"/>
              <w:right w:val="single" w:sz="4" w:space="0" w:color="auto"/>
            </w:tcBorders>
          </w:tcPr>
          <w:p w14:paraId="17F9278D"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F0BD6" w14:textId="77777777" w:rsidR="00A13EC6" w:rsidRDefault="00870778">
            <w:pPr>
              <w:pStyle w:val="TableText"/>
            </w:pPr>
            <w:r>
              <w:t>Exact SdfValueTypeName, e.g. 'float3', 'token', 'asset', or 'color3f[]'.</w:t>
            </w:r>
          </w:p>
        </w:tc>
      </w:tr>
      <w:tr w:rsidR="00A13EC6" w14:paraId="318C09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DE79B4" w14:textId="77777777" w:rsidR="00A13EC6" w:rsidRDefault="00870778">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46EFD2F2" w14:textId="77777777" w:rsidR="00A13EC6" w:rsidRDefault="00870778">
            <w:pPr>
              <w:pStyle w:val="TableText"/>
            </w:pPr>
            <w:r>
              <w:t>Variability</w:t>
            </w:r>
          </w:p>
        </w:tc>
        <w:tc>
          <w:tcPr>
            <w:tcW w:w="1400" w:type="dxa"/>
            <w:tcBorders>
              <w:top w:val="single" w:sz="4" w:space="0" w:color="auto"/>
              <w:left w:val="single" w:sz="4" w:space="0" w:color="auto"/>
              <w:bottom w:val="single" w:sz="4" w:space="0" w:color="auto"/>
              <w:right w:val="single" w:sz="4" w:space="0" w:color="auto"/>
            </w:tcBorders>
          </w:tcPr>
          <w:p w14:paraId="797C5E9C"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467890" w14:textId="77777777" w:rsidR="00A13EC6" w:rsidRDefault="00870778">
            <w:pPr>
              <w:pStyle w:val="TableText"/>
            </w:pPr>
            <w:r>
              <w:t>USD attribute variability.</w:t>
            </w:r>
          </w:p>
        </w:tc>
      </w:tr>
      <w:tr w:rsidR="00A13EC6" w14:paraId="3930D6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ED1A1" w14:textId="77777777" w:rsidR="00A13EC6" w:rsidRDefault="00870778">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249D0740" w14:textId="77777777" w:rsidR="00A13EC6" w:rsidRDefault="00870778">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372BDC18"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76740" w14:textId="77777777" w:rsidR="00A13EC6" w:rsidRDefault="00870778">
            <w:pPr>
              <w:pStyle w:val="TableText"/>
            </w:pPr>
            <w:r>
              <w:t>True if the attribute is a custom USD attribute.</w:t>
            </w:r>
          </w:p>
        </w:tc>
      </w:tr>
      <w:tr w:rsidR="00A13EC6" w14:paraId="7AB186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A65978" w14:textId="77777777" w:rsidR="00A13EC6" w:rsidRDefault="00870778">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05C323EB" w14:textId="77777777" w:rsidR="00A13EC6" w:rsidRDefault="00870778">
            <w:pPr>
              <w:pStyle w:val="TableText"/>
            </w:pPr>
            <w:r>
              <w:t>Namespace</w:t>
            </w:r>
          </w:p>
        </w:tc>
        <w:tc>
          <w:tcPr>
            <w:tcW w:w="1400" w:type="dxa"/>
            <w:tcBorders>
              <w:top w:val="single" w:sz="4" w:space="0" w:color="auto"/>
              <w:left w:val="single" w:sz="4" w:space="0" w:color="auto"/>
              <w:bottom w:val="single" w:sz="4" w:space="0" w:color="auto"/>
              <w:right w:val="single" w:sz="4" w:space="0" w:color="auto"/>
            </w:tcBorders>
          </w:tcPr>
          <w:p w14:paraId="2A45A140"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47D48A" w14:textId="77777777" w:rsidR="00A13EC6" w:rsidRDefault="00870778">
            <w:pPr>
              <w:pStyle w:val="TableText"/>
            </w:pPr>
            <w:r>
              <w:t>Attribute namespace, e.g. 'primvars' or 'xformOp'.</w:t>
            </w:r>
          </w:p>
        </w:tc>
      </w:tr>
      <w:tr w:rsidR="00A13EC6" w14:paraId="23A0C3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36B38" w14:textId="77777777" w:rsidR="00A13EC6" w:rsidRDefault="00870778">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71E504E7" w14:textId="77777777" w:rsidR="00A13EC6" w:rsidRDefault="00870778">
            <w:pPr>
              <w:pStyle w:val="TableText"/>
            </w:pPr>
            <w:r>
              <w:t>Interpolation</w:t>
            </w:r>
          </w:p>
        </w:tc>
        <w:tc>
          <w:tcPr>
            <w:tcW w:w="1400" w:type="dxa"/>
            <w:tcBorders>
              <w:top w:val="single" w:sz="4" w:space="0" w:color="auto"/>
              <w:left w:val="single" w:sz="4" w:space="0" w:color="auto"/>
              <w:bottom w:val="single" w:sz="4" w:space="0" w:color="auto"/>
              <w:right w:val="single" w:sz="4" w:space="0" w:color="auto"/>
            </w:tcBorders>
          </w:tcPr>
          <w:p w14:paraId="79FA0FA5"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37255B" w14:textId="77777777" w:rsidR="00A13EC6" w:rsidRDefault="00870778">
            <w:pPr>
              <w:pStyle w:val="TableText"/>
            </w:pPr>
            <w:r>
              <w:t>Interpolation metadata for primvars and similar authored values.</w:t>
            </w:r>
          </w:p>
        </w:tc>
      </w:tr>
      <w:tr w:rsidR="00A13EC6" w14:paraId="1F15B3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7E2B2A" w14:textId="77777777" w:rsidR="00A13EC6" w:rsidRDefault="00870778">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284ADA21" w14:textId="77777777" w:rsidR="00A13EC6" w:rsidRDefault="00870778">
            <w:pPr>
              <w:pStyle w:val="TableText"/>
            </w:pPr>
            <w:r>
              <w:t>UsdStageType</w:t>
            </w:r>
          </w:p>
        </w:tc>
        <w:tc>
          <w:tcPr>
            <w:tcW w:w="1400" w:type="dxa"/>
            <w:tcBorders>
              <w:top w:val="single" w:sz="4" w:space="0" w:color="auto"/>
              <w:left w:val="single" w:sz="4" w:space="0" w:color="auto"/>
              <w:bottom w:val="single" w:sz="4" w:space="0" w:color="auto"/>
              <w:right w:val="single" w:sz="4" w:space="0" w:color="auto"/>
            </w:tcBorders>
          </w:tcPr>
          <w:p w14:paraId="5A9EDEBB"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BD3955C" w14:textId="77777777" w:rsidR="00A13EC6" w:rsidRDefault="00870778">
            <w:pPr>
              <w:pStyle w:val="TableText"/>
            </w:pPr>
            <w:r>
              <w:t>A materialized composed OpenUSD stage.</w:t>
            </w:r>
          </w:p>
        </w:tc>
      </w:tr>
      <w:tr w:rsidR="00A13EC6" w14:paraId="08E618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9BCC98" w14:textId="77777777" w:rsidR="00A13EC6" w:rsidRDefault="00870778">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5A04B2A4" w14:textId="77777777" w:rsidR="00A13EC6" w:rsidRDefault="00870778">
            <w:pPr>
              <w:pStyle w:val="TableText"/>
            </w:pPr>
            <w:r>
              <w:t>DefaultPrim</w:t>
            </w:r>
          </w:p>
        </w:tc>
        <w:tc>
          <w:tcPr>
            <w:tcW w:w="1400" w:type="dxa"/>
            <w:tcBorders>
              <w:top w:val="single" w:sz="4" w:space="0" w:color="auto"/>
              <w:left w:val="single" w:sz="4" w:space="0" w:color="auto"/>
              <w:bottom w:val="single" w:sz="4" w:space="0" w:color="auto"/>
              <w:right w:val="single" w:sz="4" w:space="0" w:color="auto"/>
            </w:tcBorders>
          </w:tcPr>
          <w:p w14:paraId="01462C1A"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1691D8" w14:textId="77777777" w:rsidR="00A13EC6" w:rsidRDefault="00870778">
            <w:pPr>
              <w:pStyle w:val="TableText"/>
            </w:pPr>
            <w:r>
              <w:t>Default prim token.</w:t>
            </w:r>
          </w:p>
        </w:tc>
      </w:tr>
      <w:tr w:rsidR="00A13EC6" w14:paraId="3B3FC7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ECC44" w14:textId="77777777" w:rsidR="00A13EC6" w:rsidRDefault="00870778">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2FFF37DA" w14:textId="77777777" w:rsidR="00A13EC6" w:rsidRDefault="00870778">
            <w:pPr>
              <w:pStyle w:val="TableText"/>
            </w:pPr>
            <w:r>
              <w:t>UpAxis</w:t>
            </w:r>
          </w:p>
        </w:tc>
        <w:tc>
          <w:tcPr>
            <w:tcW w:w="1400" w:type="dxa"/>
            <w:tcBorders>
              <w:top w:val="single" w:sz="4" w:space="0" w:color="auto"/>
              <w:left w:val="single" w:sz="4" w:space="0" w:color="auto"/>
              <w:bottom w:val="single" w:sz="4" w:space="0" w:color="auto"/>
              <w:right w:val="single" w:sz="4" w:space="0" w:color="auto"/>
            </w:tcBorders>
          </w:tcPr>
          <w:p w14:paraId="6D0E7671"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2BB7E" w14:textId="77777777" w:rsidR="00A13EC6" w:rsidRDefault="00870778">
            <w:pPr>
              <w:pStyle w:val="TableText"/>
            </w:pPr>
            <w:r>
              <w:t>Stage up axis token.</w:t>
            </w:r>
          </w:p>
        </w:tc>
      </w:tr>
      <w:tr w:rsidR="00A13EC6" w14:paraId="441984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C56991" w14:textId="77777777" w:rsidR="00A13EC6" w:rsidRDefault="00870778">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686F9998" w14:textId="77777777" w:rsidR="00A13EC6" w:rsidRDefault="00870778">
            <w:pPr>
              <w:pStyle w:val="TableText"/>
            </w:pPr>
            <w:r>
              <w:t>MetersPerUnit</w:t>
            </w:r>
          </w:p>
        </w:tc>
        <w:tc>
          <w:tcPr>
            <w:tcW w:w="1400" w:type="dxa"/>
            <w:tcBorders>
              <w:top w:val="single" w:sz="4" w:space="0" w:color="auto"/>
              <w:left w:val="single" w:sz="4" w:space="0" w:color="auto"/>
              <w:bottom w:val="single" w:sz="4" w:space="0" w:color="auto"/>
              <w:right w:val="single" w:sz="4" w:space="0" w:color="auto"/>
            </w:tcBorders>
          </w:tcPr>
          <w:p w14:paraId="1C6445B8"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D37417" w14:textId="77777777" w:rsidR="00A13EC6" w:rsidRDefault="00870778">
            <w:pPr>
              <w:pStyle w:val="TableText"/>
            </w:pPr>
            <w:r>
              <w:t>Stage meters-per-unit metadata.</w:t>
            </w:r>
          </w:p>
        </w:tc>
      </w:tr>
      <w:tr w:rsidR="00A13EC6" w14:paraId="51236A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087C46" w14:textId="77777777" w:rsidR="00A13EC6" w:rsidRDefault="00870778">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3A944E11" w14:textId="77777777" w:rsidR="00A13EC6" w:rsidRDefault="00870778">
            <w:pPr>
              <w:pStyle w:val="TableText"/>
            </w:pPr>
            <w:r>
              <w:t>KilogramsPerUnit</w:t>
            </w:r>
          </w:p>
        </w:tc>
        <w:tc>
          <w:tcPr>
            <w:tcW w:w="1400" w:type="dxa"/>
            <w:tcBorders>
              <w:top w:val="single" w:sz="4" w:space="0" w:color="auto"/>
              <w:left w:val="single" w:sz="4" w:space="0" w:color="auto"/>
              <w:bottom w:val="single" w:sz="4" w:space="0" w:color="auto"/>
              <w:right w:val="single" w:sz="4" w:space="0" w:color="auto"/>
            </w:tcBorders>
          </w:tcPr>
          <w:p w14:paraId="6683A456"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445FFD" w14:textId="77777777" w:rsidR="00A13EC6" w:rsidRDefault="00870778">
            <w:pPr>
              <w:pStyle w:val="TableText"/>
            </w:pPr>
            <w:r>
              <w:t>Stage kilograms-per-unit metadata.</w:t>
            </w:r>
          </w:p>
        </w:tc>
      </w:tr>
      <w:tr w:rsidR="00A13EC6" w14:paraId="686A62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BC079A" w14:textId="77777777" w:rsidR="00A13EC6" w:rsidRDefault="00870778">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067C915D" w14:textId="77777777" w:rsidR="00A13EC6" w:rsidRDefault="00870778">
            <w:pPr>
              <w:pStyle w:val="TableText"/>
            </w:pPr>
            <w:r>
              <w:t>TimeCodesPerSecond</w:t>
            </w:r>
          </w:p>
        </w:tc>
        <w:tc>
          <w:tcPr>
            <w:tcW w:w="1400" w:type="dxa"/>
            <w:tcBorders>
              <w:top w:val="single" w:sz="4" w:space="0" w:color="auto"/>
              <w:left w:val="single" w:sz="4" w:space="0" w:color="auto"/>
              <w:bottom w:val="single" w:sz="4" w:space="0" w:color="auto"/>
              <w:right w:val="single" w:sz="4" w:space="0" w:color="auto"/>
            </w:tcBorders>
          </w:tcPr>
          <w:p w14:paraId="73E15E45"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A73D4" w14:textId="77777777" w:rsidR="00A13EC6" w:rsidRDefault="00870778">
            <w:pPr>
              <w:pStyle w:val="TableText"/>
            </w:pPr>
            <w:r>
              <w:t>Stage time-codes-per-second metadata.</w:t>
            </w:r>
          </w:p>
        </w:tc>
      </w:tr>
      <w:tr w:rsidR="00A13EC6" w14:paraId="5C8A03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429AB2" w14:textId="77777777" w:rsidR="00A13EC6" w:rsidRDefault="00870778">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1A35864B" w14:textId="77777777" w:rsidR="00A13EC6" w:rsidRDefault="00870778">
            <w:pPr>
              <w:pStyle w:val="TableText"/>
            </w:pPr>
            <w:r>
              <w:t>StartTimeCode</w:t>
            </w:r>
          </w:p>
        </w:tc>
        <w:tc>
          <w:tcPr>
            <w:tcW w:w="1400" w:type="dxa"/>
            <w:tcBorders>
              <w:top w:val="single" w:sz="4" w:space="0" w:color="auto"/>
              <w:left w:val="single" w:sz="4" w:space="0" w:color="auto"/>
              <w:bottom w:val="single" w:sz="4" w:space="0" w:color="auto"/>
              <w:right w:val="single" w:sz="4" w:space="0" w:color="auto"/>
            </w:tcBorders>
          </w:tcPr>
          <w:p w14:paraId="126DA6BE"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2830B" w14:textId="77777777" w:rsidR="00A13EC6" w:rsidRDefault="00870778">
            <w:pPr>
              <w:pStyle w:val="TableText"/>
            </w:pPr>
            <w:r>
              <w:t>Stage start time code.</w:t>
            </w:r>
          </w:p>
        </w:tc>
      </w:tr>
      <w:tr w:rsidR="00A13EC6" w14:paraId="0DF690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B262E9" w14:textId="77777777" w:rsidR="00A13EC6" w:rsidRDefault="00870778">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17895738" w14:textId="77777777" w:rsidR="00A13EC6" w:rsidRDefault="00870778">
            <w:pPr>
              <w:pStyle w:val="TableText"/>
            </w:pPr>
            <w:r>
              <w:t>EndTimeCode</w:t>
            </w:r>
          </w:p>
        </w:tc>
        <w:tc>
          <w:tcPr>
            <w:tcW w:w="1400" w:type="dxa"/>
            <w:tcBorders>
              <w:top w:val="single" w:sz="4" w:space="0" w:color="auto"/>
              <w:left w:val="single" w:sz="4" w:space="0" w:color="auto"/>
              <w:bottom w:val="single" w:sz="4" w:space="0" w:color="auto"/>
              <w:right w:val="single" w:sz="4" w:space="0" w:color="auto"/>
            </w:tcBorders>
          </w:tcPr>
          <w:p w14:paraId="0AE3B944"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4728D6" w14:textId="77777777" w:rsidR="00A13EC6" w:rsidRDefault="00870778">
            <w:pPr>
              <w:pStyle w:val="TableText"/>
            </w:pPr>
            <w:r>
              <w:t>Stage end time code.</w:t>
            </w:r>
          </w:p>
        </w:tc>
      </w:tr>
      <w:tr w:rsidR="00A13EC6" w14:paraId="4510BE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0CBB24" w14:textId="77777777" w:rsidR="00A13EC6" w:rsidRDefault="00870778">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4E7423E0" w14:textId="77777777" w:rsidR="00A13EC6" w:rsidRDefault="00870778">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5891335F"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6CAC09" w14:textId="77777777" w:rsidR="00A13EC6" w:rsidRDefault="00870778">
            <w:pPr>
              <w:pStyle w:val="TableText"/>
            </w:pPr>
            <w:r>
              <w:t>Root layer identifier.</w:t>
            </w:r>
          </w:p>
        </w:tc>
      </w:tr>
      <w:tr w:rsidR="00A13EC6" w14:paraId="76ECA4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569D1C" w14:textId="77777777" w:rsidR="00A13EC6" w:rsidRDefault="00870778">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4BD6061A" w14:textId="77777777" w:rsidR="00A13EC6" w:rsidRDefault="00870778">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CB4DF7F"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EEF2FC" w14:textId="77777777" w:rsidR="00A13EC6" w:rsidRDefault="00870778">
            <w:pPr>
              <w:pStyle w:val="TableText"/>
            </w:pPr>
            <w:r>
              <w:t>Stage documentation metadata.</w:t>
            </w:r>
          </w:p>
        </w:tc>
      </w:tr>
      <w:tr w:rsidR="00A13EC6" w14:paraId="053CF8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6E0088" w14:textId="77777777" w:rsidR="00A13EC6" w:rsidRDefault="00870778">
            <w:pPr>
              <w:pStyle w:val="TableText"/>
            </w:pPr>
            <w:r>
              <w:lastRenderedPageBreak/>
              <w:t>ns=1;i=1002</w:t>
            </w:r>
          </w:p>
        </w:tc>
        <w:tc>
          <w:tcPr>
            <w:tcW w:w="2600" w:type="dxa"/>
            <w:tcBorders>
              <w:top w:val="single" w:sz="4" w:space="0" w:color="auto"/>
              <w:left w:val="single" w:sz="4" w:space="0" w:color="auto"/>
              <w:bottom w:val="single" w:sz="4" w:space="0" w:color="auto"/>
              <w:right w:val="single" w:sz="4" w:space="0" w:color="auto"/>
            </w:tcBorders>
          </w:tcPr>
          <w:p w14:paraId="6A174E20" w14:textId="77777777" w:rsidR="00A13EC6" w:rsidRDefault="00870778">
            <w:pPr>
              <w:pStyle w:val="TableText"/>
            </w:pPr>
            <w:r>
              <w:t>UsdPrimType</w:t>
            </w:r>
          </w:p>
        </w:tc>
        <w:tc>
          <w:tcPr>
            <w:tcW w:w="1400" w:type="dxa"/>
            <w:tcBorders>
              <w:top w:val="single" w:sz="4" w:space="0" w:color="auto"/>
              <w:left w:val="single" w:sz="4" w:space="0" w:color="auto"/>
              <w:bottom w:val="single" w:sz="4" w:space="0" w:color="auto"/>
              <w:right w:val="single" w:sz="4" w:space="0" w:color="auto"/>
            </w:tcBorders>
          </w:tcPr>
          <w:p w14:paraId="1B1D110C"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523B0A8" w14:textId="77777777" w:rsidR="00A13EC6" w:rsidRDefault="00870778">
            <w:pPr>
              <w:pStyle w:val="TableText"/>
            </w:pPr>
            <w:r>
              <w:t>A materialized composed USD prim (untyped/over base).</w:t>
            </w:r>
          </w:p>
        </w:tc>
      </w:tr>
      <w:tr w:rsidR="00A13EC6" w14:paraId="410D11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225753" w14:textId="77777777" w:rsidR="00A13EC6" w:rsidRDefault="00870778">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337CC61F" w14:textId="77777777" w:rsidR="00A13EC6" w:rsidRDefault="00870778">
            <w:pPr>
              <w:pStyle w:val="TableText"/>
            </w:pPr>
            <w:r>
              <w:t>Specifier</w:t>
            </w:r>
          </w:p>
        </w:tc>
        <w:tc>
          <w:tcPr>
            <w:tcW w:w="1400" w:type="dxa"/>
            <w:tcBorders>
              <w:top w:val="single" w:sz="4" w:space="0" w:color="auto"/>
              <w:left w:val="single" w:sz="4" w:space="0" w:color="auto"/>
              <w:bottom w:val="single" w:sz="4" w:space="0" w:color="auto"/>
              <w:right w:val="single" w:sz="4" w:space="0" w:color="auto"/>
            </w:tcBorders>
          </w:tcPr>
          <w:p w14:paraId="54C96B3A"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23735A" w14:textId="77777777" w:rsidR="00A13EC6" w:rsidRDefault="00870778">
            <w:pPr>
              <w:pStyle w:val="TableText"/>
            </w:pPr>
            <w:r>
              <w:t>Prim specifier.</w:t>
            </w:r>
          </w:p>
        </w:tc>
      </w:tr>
      <w:tr w:rsidR="00A13EC6" w14:paraId="599943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52D80A" w14:textId="77777777" w:rsidR="00A13EC6" w:rsidRDefault="00870778">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5E36CEB3" w14:textId="77777777" w:rsidR="00A13EC6" w:rsidRDefault="00870778">
            <w:pPr>
              <w:pStyle w:val="TableText"/>
            </w:pPr>
            <w:r>
              <w:t>TypeName</w:t>
            </w:r>
          </w:p>
        </w:tc>
        <w:tc>
          <w:tcPr>
            <w:tcW w:w="1400" w:type="dxa"/>
            <w:tcBorders>
              <w:top w:val="single" w:sz="4" w:space="0" w:color="auto"/>
              <w:left w:val="single" w:sz="4" w:space="0" w:color="auto"/>
              <w:bottom w:val="single" w:sz="4" w:space="0" w:color="auto"/>
              <w:right w:val="single" w:sz="4" w:space="0" w:color="auto"/>
            </w:tcBorders>
          </w:tcPr>
          <w:p w14:paraId="77A48569"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9F0BEB" w14:textId="77777777" w:rsidR="00A13EC6" w:rsidRDefault="00870778">
            <w:pPr>
              <w:pStyle w:val="TableText"/>
            </w:pPr>
            <w:r>
              <w:t>Composed USD type name token.</w:t>
            </w:r>
          </w:p>
        </w:tc>
      </w:tr>
      <w:tr w:rsidR="00A13EC6" w14:paraId="6A8A1A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BDE0E7" w14:textId="77777777" w:rsidR="00A13EC6" w:rsidRDefault="00870778">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7A69F25A" w14:textId="77777777" w:rsidR="00A13EC6" w:rsidRDefault="00870778">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4D83713D"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9C0574" w14:textId="77777777" w:rsidR="00A13EC6" w:rsidRDefault="00870778">
            <w:pPr>
              <w:pStyle w:val="TableText"/>
            </w:pPr>
            <w:r>
              <w:t>Model kind metadata.</w:t>
            </w:r>
          </w:p>
        </w:tc>
      </w:tr>
      <w:tr w:rsidR="00A13EC6" w14:paraId="7D008F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1D93F7" w14:textId="77777777" w:rsidR="00A13EC6" w:rsidRDefault="00870778">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3CC24399" w14:textId="77777777" w:rsidR="00A13EC6" w:rsidRDefault="00870778">
            <w:pPr>
              <w:pStyle w:val="TableText"/>
            </w:pPr>
            <w:r>
              <w:t>Active</w:t>
            </w:r>
          </w:p>
        </w:tc>
        <w:tc>
          <w:tcPr>
            <w:tcW w:w="1400" w:type="dxa"/>
            <w:tcBorders>
              <w:top w:val="single" w:sz="4" w:space="0" w:color="auto"/>
              <w:left w:val="single" w:sz="4" w:space="0" w:color="auto"/>
              <w:bottom w:val="single" w:sz="4" w:space="0" w:color="auto"/>
              <w:right w:val="single" w:sz="4" w:space="0" w:color="auto"/>
            </w:tcBorders>
          </w:tcPr>
          <w:p w14:paraId="03A80865"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56CCED" w14:textId="77777777" w:rsidR="00A13EC6" w:rsidRDefault="00870778">
            <w:pPr>
              <w:pStyle w:val="TableText"/>
            </w:pPr>
            <w:r>
              <w:t>Whether the prim is active.</w:t>
            </w:r>
          </w:p>
        </w:tc>
      </w:tr>
      <w:tr w:rsidR="00A13EC6" w14:paraId="5CB609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9A1819" w14:textId="77777777" w:rsidR="00A13EC6" w:rsidRDefault="00870778">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479B4289" w14:textId="77777777" w:rsidR="00A13EC6" w:rsidRDefault="00870778">
            <w:pPr>
              <w:pStyle w:val="TableText"/>
            </w:pPr>
            <w:r>
              <w:t>Instanceable</w:t>
            </w:r>
          </w:p>
        </w:tc>
        <w:tc>
          <w:tcPr>
            <w:tcW w:w="1400" w:type="dxa"/>
            <w:tcBorders>
              <w:top w:val="single" w:sz="4" w:space="0" w:color="auto"/>
              <w:left w:val="single" w:sz="4" w:space="0" w:color="auto"/>
              <w:bottom w:val="single" w:sz="4" w:space="0" w:color="auto"/>
              <w:right w:val="single" w:sz="4" w:space="0" w:color="auto"/>
            </w:tcBorders>
          </w:tcPr>
          <w:p w14:paraId="2A54583D"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C9E72B" w14:textId="77777777" w:rsidR="00A13EC6" w:rsidRDefault="00870778">
            <w:pPr>
              <w:pStyle w:val="TableText"/>
            </w:pPr>
            <w:r>
              <w:t>Whether the prim is instanceable.</w:t>
            </w:r>
          </w:p>
        </w:tc>
      </w:tr>
      <w:tr w:rsidR="00A13EC6" w14:paraId="6BFB5E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8ECC86" w14:textId="77777777" w:rsidR="00A13EC6" w:rsidRDefault="00870778">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57490CEA" w14:textId="77777777" w:rsidR="00A13EC6" w:rsidRDefault="00870778">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28815DDA"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FA3CCE" w14:textId="77777777" w:rsidR="00A13EC6" w:rsidRDefault="00870778">
            <w:pPr>
              <w:pStyle w:val="TableText"/>
            </w:pPr>
            <w:r>
              <w:t>Prim documentation metadata.</w:t>
            </w:r>
          </w:p>
        </w:tc>
      </w:tr>
      <w:tr w:rsidR="00A13EC6" w14:paraId="4600A3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6C5417" w14:textId="77777777" w:rsidR="00A13EC6" w:rsidRDefault="00870778">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47E2BB37" w14:textId="77777777" w:rsidR="00A13EC6" w:rsidRDefault="00870778">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6035040C" w14:textId="77777777" w:rsidR="00A13EC6" w:rsidRDefault="0087077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CE91CBE" w14:textId="77777777" w:rsidR="00A13EC6" w:rsidRDefault="00870778">
            <w:pPr>
              <w:pStyle w:val="TableText"/>
            </w:pPr>
            <w:r>
              <w:t>Composed root prims of the materialized stage.</w:t>
            </w:r>
          </w:p>
        </w:tc>
      </w:tr>
      <w:tr w:rsidR="00A13EC6" w14:paraId="4D236C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98D634" w14:textId="77777777" w:rsidR="00A13EC6" w:rsidRDefault="00870778">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7F5E3D7D" w14:textId="77777777" w:rsidR="00A13EC6" w:rsidRDefault="00870778">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5D69D1E1" w14:textId="77777777" w:rsidR="00A13EC6" w:rsidRDefault="0087077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A58D1D" w14:textId="77777777" w:rsidR="00A13EC6" w:rsidRDefault="00870778">
            <w:pPr>
              <w:pStyle w:val="TableText"/>
            </w:pPr>
            <w:r>
              <w:t>Child prims of this composed prim.</w:t>
            </w:r>
          </w:p>
        </w:tc>
      </w:tr>
      <w:tr w:rsidR="00A13EC6" w14:paraId="527242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0071DD" w14:textId="77777777" w:rsidR="00A13EC6" w:rsidRDefault="00870778">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231D1BD4" w14:textId="77777777" w:rsidR="00A13EC6" w:rsidRDefault="00870778">
            <w:pPr>
              <w:pStyle w:val="TableText"/>
            </w:pPr>
            <w:r>
              <w:t>&lt;UsdAttribute&gt;</w:t>
            </w:r>
          </w:p>
        </w:tc>
        <w:tc>
          <w:tcPr>
            <w:tcW w:w="1400" w:type="dxa"/>
            <w:tcBorders>
              <w:top w:val="single" w:sz="4" w:space="0" w:color="auto"/>
              <w:left w:val="single" w:sz="4" w:space="0" w:color="auto"/>
              <w:bottom w:val="single" w:sz="4" w:space="0" w:color="auto"/>
              <w:right w:val="single" w:sz="4" w:space="0" w:color="auto"/>
            </w:tcBorders>
          </w:tcPr>
          <w:p w14:paraId="2EC1671D"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9D87DF" w14:textId="77777777" w:rsidR="00A13EC6" w:rsidRDefault="00870778">
            <w:pPr>
              <w:pStyle w:val="TableText"/>
            </w:pPr>
            <w:r>
              <w:t>USD attributes authored on this prim.</w:t>
            </w:r>
          </w:p>
        </w:tc>
      </w:tr>
      <w:tr w:rsidR="00A13EC6" w14:paraId="7DB1FA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7446A2" w14:textId="77777777" w:rsidR="00A13EC6" w:rsidRDefault="00870778">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7BC66447" w14:textId="77777777" w:rsidR="00A13EC6" w:rsidRDefault="00870778">
            <w:pPr>
              <w:pStyle w:val="TableText"/>
            </w:pPr>
            <w:r>
              <w:t>&lt;UsdRelationship&gt;</w:t>
            </w:r>
          </w:p>
        </w:tc>
        <w:tc>
          <w:tcPr>
            <w:tcW w:w="1400" w:type="dxa"/>
            <w:tcBorders>
              <w:top w:val="single" w:sz="4" w:space="0" w:color="auto"/>
              <w:left w:val="single" w:sz="4" w:space="0" w:color="auto"/>
              <w:bottom w:val="single" w:sz="4" w:space="0" w:color="auto"/>
              <w:right w:val="single" w:sz="4" w:space="0" w:color="auto"/>
            </w:tcBorders>
          </w:tcPr>
          <w:p w14:paraId="0501F72D" w14:textId="77777777" w:rsidR="00A13EC6" w:rsidRDefault="0087077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424BB" w14:textId="77777777" w:rsidR="00A13EC6" w:rsidRDefault="00870778">
            <w:pPr>
              <w:pStyle w:val="TableText"/>
            </w:pPr>
            <w:r>
              <w:t>USD relationships authored on this prim.</w:t>
            </w:r>
          </w:p>
        </w:tc>
      </w:tr>
      <w:tr w:rsidR="00A13EC6" w14:paraId="7EC118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DBD95A" w14:textId="77777777" w:rsidR="00A13EC6" w:rsidRDefault="00870778">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202E1DE6" w14:textId="77777777" w:rsidR="00A13EC6" w:rsidRDefault="00870778">
            <w:pPr>
              <w:pStyle w:val="TableText"/>
            </w:pPr>
            <w:r>
              <w:t>AppliedSchemas</w:t>
            </w:r>
          </w:p>
        </w:tc>
        <w:tc>
          <w:tcPr>
            <w:tcW w:w="1400" w:type="dxa"/>
            <w:tcBorders>
              <w:top w:val="single" w:sz="4" w:space="0" w:color="auto"/>
              <w:left w:val="single" w:sz="4" w:space="0" w:color="auto"/>
              <w:bottom w:val="single" w:sz="4" w:space="0" w:color="auto"/>
              <w:right w:val="single" w:sz="4" w:space="0" w:color="auto"/>
            </w:tcBorders>
          </w:tcPr>
          <w:p w14:paraId="243DCFFB" w14:textId="77777777" w:rsidR="00A13EC6" w:rsidRDefault="0087077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2609856" w14:textId="77777777" w:rsidR="00A13EC6" w:rsidRDefault="00870778">
            <w:pPr>
              <w:pStyle w:val="TableText"/>
            </w:pPr>
            <w:r>
              <w:t>Applied API schema AddIns for this prim.</w:t>
            </w:r>
          </w:p>
        </w:tc>
      </w:tr>
      <w:tr w:rsidR="00A13EC6" w14:paraId="17F91D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0DB8A" w14:textId="77777777" w:rsidR="00A13EC6" w:rsidRDefault="00870778">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77830DAD" w14:textId="77777777" w:rsidR="00A13EC6" w:rsidRDefault="00870778">
            <w:pPr>
              <w:pStyle w:val="TableText"/>
            </w:pPr>
            <w:r>
              <w:t>Composition</w:t>
            </w:r>
          </w:p>
        </w:tc>
        <w:tc>
          <w:tcPr>
            <w:tcW w:w="1400" w:type="dxa"/>
            <w:tcBorders>
              <w:top w:val="single" w:sz="4" w:space="0" w:color="auto"/>
              <w:left w:val="single" w:sz="4" w:space="0" w:color="auto"/>
              <w:bottom w:val="single" w:sz="4" w:space="0" w:color="auto"/>
              <w:right w:val="single" w:sz="4" w:space="0" w:color="auto"/>
            </w:tcBorders>
          </w:tcPr>
          <w:p w14:paraId="79B0B029" w14:textId="77777777" w:rsidR="00A13EC6" w:rsidRDefault="0087077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A632117" w14:textId="77777777" w:rsidR="00A13EC6" w:rsidRDefault="00870778">
            <w:pPr>
              <w:pStyle w:val="TableText"/>
            </w:pPr>
            <w:r>
              <w:t>Composition arcs contributing to this prim.</w:t>
            </w:r>
          </w:p>
        </w:tc>
      </w:tr>
      <w:tr w:rsidR="00A13EC6" w14:paraId="47FFD1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DFA0E1" w14:textId="77777777" w:rsidR="00A13EC6" w:rsidRDefault="00870778">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002BB76D" w14:textId="77777777" w:rsidR="00A13EC6" w:rsidRDefault="00870778">
            <w:pPr>
              <w:pStyle w:val="TableText"/>
            </w:pPr>
            <w:r>
              <w:t>VariantSets</w:t>
            </w:r>
          </w:p>
        </w:tc>
        <w:tc>
          <w:tcPr>
            <w:tcW w:w="1400" w:type="dxa"/>
            <w:tcBorders>
              <w:top w:val="single" w:sz="4" w:space="0" w:color="auto"/>
              <w:left w:val="single" w:sz="4" w:space="0" w:color="auto"/>
              <w:bottom w:val="single" w:sz="4" w:space="0" w:color="auto"/>
              <w:right w:val="single" w:sz="4" w:space="0" w:color="auto"/>
            </w:tcBorders>
          </w:tcPr>
          <w:p w14:paraId="2828825A" w14:textId="77777777" w:rsidR="00A13EC6" w:rsidRDefault="0087077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51D818D" w14:textId="77777777" w:rsidR="00A13EC6" w:rsidRDefault="00870778">
            <w:pPr>
              <w:pStyle w:val="TableText"/>
            </w:pPr>
            <w:r>
              <w:t>Variant sets authored or composed for this prim.</w:t>
            </w:r>
          </w:p>
        </w:tc>
      </w:tr>
      <w:tr w:rsidR="00A13EC6" w14:paraId="48CE84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1C5A7A" w14:textId="77777777" w:rsidR="00A13EC6" w:rsidRDefault="00870778">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26C7D8BB" w14:textId="77777777" w:rsidR="00A13EC6" w:rsidRDefault="00870778">
            <w:pPr>
              <w:pStyle w:val="TableText"/>
            </w:pPr>
            <w:r>
              <w:t>Metadata</w:t>
            </w:r>
          </w:p>
        </w:tc>
        <w:tc>
          <w:tcPr>
            <w:tcW w:w="1400" w:type="dxa"/>
            <w:tcBorders>
              <w:top w:val="single" w:sz="4" w:space="0" w:color="auto"/>
              <w:left w:val="single" w:sz="4" w:space="0" w:color="auto"/>
              <w:bottom w:val="single" w:sz="4" w:space="0" w:color="auto"/>
              <w:right w:val="single" w:sz="4" w:space="0" w:color="auto"/>
            </w:tcBorders>
          </w:tcPr>
          <w:p w14:paraId="5BD252AD" w14:textId="77777777" w:rsidR="00A13EC6" w:rsidRDefault="0087077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BAA166" w14:textId="77777777" w:rsidR="00A13EC6" w:rsidRDefault="00870778">
            <w:pPr>
              <w:pStyle w:val="TableText"/>
            </w:pPr>
            <w:r>
              <w:t>Arbitrary metadata Property variables for this prim.</w:t>
            </w:r>
          </w:p>
        </w:tc>
      </w:tr>
      <w:tr w:rsidR="00A13EC6" w14:paraId="741D8B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C854AE" w14:textId="77777777" w:rsidR="00A13EC6" w:rsidRDefault="00870778">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61656C41" w14:textId="77777777" w:rsidR="00A13EC6" w:rsidRDefault="00870778">
            <w:pPr>
              <w:pStyle w:val="TableText"/>
            </w:pPr>
            <w:r>
              <w:t>UsdTypedType</w:t>
            </w:r>
          </w:p>
        </w:tc>
        <w:tc>
          <w:tcPr>
            <w:tcW w:w="1400" w:type="dxa"/>
            <w:tcBorders>
              <w:top w:val="single" w:sz="4" w:space="0" w:color="auto"/>
              <w:left w:val="single" w:sz="4" w:space="0" w:color="auto"/>
              <w:bottom w:val="single" w:sz="4" w:space="0" w:color="auto"/>
              <w:right w:val="single" w:sz="4" w:space="0" w:color="auto"/>
            </w:tcBorders>
          </w:tcPr>
          <w:p w14:paraId="0AF6D9AD"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B097014" w14:textId="77777777" w:rsidR="00A13EC6" w:rsidRDefault="00870778">
            <w:pPr>
              <w:pStyle w:val="TableText"/>
            </w:pPr>
            <w:r>
              <w:t>Typed (IsA-schema) prim base.</w:t>
            </w:r>
          </w:p>
        </w:tc>
      </w:tr>
      <w:tr w:rsidR="00A13EC6" w14:paraId="12D1B2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8BFDB2" w14:textId="77777777" w:rsidR="00A13EC6" w:rsidRDefault="00870778">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190701B" w14:textId="77777777" w:rsidR="00A13EC6" w:rsidRDefault="00870778">
            <w:pPr>
              <w:pStyle w:val="TableText"/>
            </w:pPr>
            <w:r>
              <w:t>UsdGeomImageableType</w:t>
            </w:r>
          </w:p>
        </w:tc>
        <w:tc>
          <w:tcPr>
            <w:tcW w:w="1400" w:type="dxa"/>
            <w:tcBorders>
              <w:top w:val="single" w:sz="4" w:space="0" w:color="auto"/>
              <w:left w:val="single" w:sz="4" w:space="0" w:color="auto"/>
              <w:bottom w:val="single" w:sz="4" w:space="0" w:color="auto"/>
              <w:right w:val="single" w:sz="4" w:space="0" w:color="auto"/>
            </w:tcBorders>
          </w:tcPr>
          <w:p w14:paraId="6D297880"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B00A548" w14:textId="77777777" w:rsidR="00A13EC6" w:rsidRDefault="00870778">
            <w:pPr>
              <w:pStyle w:val="TableText"/>
            </w:pPr>
            <w:r>
              <w:t>Abstract USD imageable prim base.</w:t>
            </w:r>
          </w:p>
        </w:tc>
      </w:tr>
      <w:tr w:rsidR="00A13EC6" w14:paraId="4CBFE5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C5D8EA" w14:textId="77777777" w:rsidR="00A13EC6" w:rsidRDefault="00870778">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6E1F4C71" w14:textId="77777777" w:rsidR="00A13EC6" w:rsidRDefault="00870778">
            <w:pPr>
              <w:pStyle w:val="TableText"/>
            </w:pPr>
            <w:r>
              <w:t>Visibility</w:t>
            </w:r>
          </w:p>
        </w:tc>
        <w:tc>
          <w:tcPr>
            <w:tcW w:w="1400" w:type="dxa"/>
            <w:tcBorders>
              <w:top w:val="single" w:sz="4" w:space="0" w:color="auto"/>
              <w:left w:val="single" w:sz="4" w:space="0" w:color="auto"/>
              <w:bottom w:val="single" w:sz="4" w:space="0" w:color="auto"/>
              <w:right w:val="single" w:sz="4" w:space="0" w:color="auto"/>
            </w:tcBorders>
          </w:tcPr>
          <w:p w14:paraId="41C4772C"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1CB105" w14:textId="77777777" w:rsidR="00A13EC6" w:rsidRDefault="00870778">
            <w:pPr>
              <w:pStyle w:val="TableText"/>
            </w:pPr>
            <w:r>
              <w:t>Visibility token.</w:t>
            </w:r>
          </w:p>
        </w:tc>
      </w:tr>
      <w:tr w:rsidR="00A13EC6" w14:paraId="563461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C42F6A" w14:textId="77777777" w:rsidR="00A13EC6" w:rsidRDefault="00870778">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195BFF14" w14:textId="77777777" w:rsidR="00A13EC6" w:rsidRDefault="00870778">
            <w:pPr>
              <w:pStyle w:val="TableText"/>
            </w:pPr>
            <w:r>
              <w:t>Purpose</w:t>
            </w:r>
          </w:p>
        </w:tc>
        <w:tc>
          <w:tcPr>
            <w:tcW w:w="1400" w:type="dxa"/>
            <w:tcBorders>
              <w:top w:val="single" w:sz="4" w:space="0" w:color="auto"/>
              <w:left w:val="single" w:sz="4" w:space="0" w:color="auto"/>
              <w:bottom w:val="single" w:sz="4" w:space="0" w:color="auto"/>
              <w:right w:val="single" w:sz="4" w:space="0" w:color="auto"/>
            </w:tcBorders>
          </w:tcPr>
          <w:p w14:paraId="7955689F"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9B8B1B" w14:textId="77777777" w:rsidR="00A13EC6" w:rsidRDefault="00870778">
            <w:pPr>
              <w:pStyle w:val="TableText"/>
            </w:pPr>
            <w:r>
              <w:t>Purpose token.</w:t>
            </w:r>
          </w:p>
        </w:tc>
      </w:tr>
      <w:tr w:rsidR="00A13EC6" w14:paraId="64A096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930B27" w14:textId="77777777" w:rsidR="00A13EC6" w:rsidRDefault="00870778">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4E1F9595" w14:textId="77777777" w:rsidR="00A13EC6" w:rsidRDefault="00870778">
            <w:pPr>
              <w:pStyle w:val="TableText"/>
            </w:pPr>
            <w:r>
              <w:t>UsdGeomXformableType</w:t>
            </w:r>
          </w:p>
        </w:tc>
        <w:tc>
          <w:tcPr>
            <w:tcW w:w="1400" w:type="dxa"/>
            <w:tcBorders>
              <w:top w:val="single" w:sz="4" w:space="0" w:color="auto"/>
              <w:left w:val="single" w:sz="4" w:space="0" w:color="auto"/>
              <w:bottom w:val="single" w:sz="4" w:space="0" w:color="auto"/>
              <w:right w:val="single" w:sz="4" w:space="0" w:color="auto"/>
            </w:tcBorders>
          </w:tcPr>
          <w:p w14:paraId="2CBA5ABC"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4379D77" w14:textId="77777777" w:rsidR="00A13EC6" w:rsidRDefault="00870778">
            <w:pPr>
              <w:pStyle w:val="TableText"/>
            </w:pPr>
            <w:r>
              <w:t>Abstract USD xformable prim base.</w:t>
            </w:r>
          </w:p>
        </w:tc>
      </w:tr>
      <w:tr w:rsidR="00A13EC6" w14:paraId="40343C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B7B646" w14:textId="77777777" w:rsidR="00A13EC6" w:rsidRDefault="00870778">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45D8A419" w14:textId="77777777" w:rsidR="00A13EC6" w:rsidRDefault="00870778">
            <w:pPr>
              <w:pStyle w:val="TableText"/>
            </w:pPr>
            <w:r>
              <w:t>XformOpOrder</w:t>
            </w:r>
          </w:p>
        </w:tc>
        <w:tc>
          <w:tcPr>
            <w:tcW w:w="1400" w:type="dxa"/>
            <w:tcBorders>
              <w:top w:val="single" w:sz="4" w:space="0" w:color="auto"/>
              <w:left w:val="single" w:sz="4" w:space="0" w:color="auto"/>
              <w:bottom w:val="single" w:sz="4" w:space="0" w:color="auto"/>
              <w:right w:val="single" w:sz="4" w:space="0" w:color="auto"/>
            </w:tcBorders>
          </w:tcPr>
          <w:p w14:paraId="231C38E9"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C016B8" w14:textId="77777777" w:rsidR="00A13EC6" w:rsidRDefault="00870778">
            <w:pPr>
              <w:pStyle w:val="TableText"/>
            </w:pPr>
            <w:r>
              <w:t>Ordered xformOp token array.</w:t>
            </w:r>
          </w:p>
        </w:tc>
      </w:tr>
      <w:tr w:rsidR="00A13EC6" w14:paraId="18EE84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089CA7" w14:textId="77777777" w:rsidR="00A13EC6" w:rsidRDefault="00870778">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786E8A68" w14:textId="77777777" w:rsidR="00A13EC6" w:rsidRDefault="00870778">
            <w:pPr>
              <w:pStyle w:val="TableText"/>
            </w:pPr>
            <w:r>
              <w:t>UsdGeomXformType</w:t>
            </w:r>
          </w:p>
        </w:tc>
        <w:tc>
          <w:tcPr>
            <w:tcW w:w="1400" w:type="dxa"/>
            <w:tcBorders>
              <w:top w:val="single" w:sz="4" w:space="0" w:color="auto"/>
              <w:left w:val="single" w:sz="4" w:space="0" w:color="auto"/>
              <w:bottom w:val="single" w:sz="4" w:space="0" w:color="auto"/>
              <w:right w:val="single" w:sz="4" w:space="0" w:color="auto"/>
            </w:tcBorders>
          </w:tcPr>
          <w:p w14:paraId="43C0AC85"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1A74428" w14:textId="77777777" w:rsidR="00A13EC6" w:rsidRDefault="00870778">
            <w:pPr>
              <w:pStyle w:val="TableText"/>
            </w:pPr>
            <w:r>
              <w:t>USD Xform prim.</w:t>
            </w:r>
          </w:p>
        </w:tc>
      </w:tr>
      <w:tr w:rsidR="00A13EC6" w14:paraId="555130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529849" w14:textId="77777777" w:rsidR="00A13EC6" w:rsidRDefault="00870778">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28A8D062" w14:textId="77777777" w:rsidR="00A13EC6" w:rsidRDefault="00870778">
            <w:pPr>
              <w:pStyle w:val="TableText"/>
            </w:pPr>
            <w:r>
              <w:t>UsdGeomScopeType</w:t>
            </w:r>
          </w:p>
        </w:tc>
        <w:tc>
          <w:tcPr>
            <w:tcW w:w="1400" w:type="dxa"/>
            <w:tcBorders>
              <w:top w:val="single" w:sz="4" w:space="0" w:color="auto"/>
              <w:left w:val="single" w:sz="4" w:space="0" w:color="auto"/>
              <w:bottom w:val="single" w:sz="4" w:space="0" w:color="auto"/>
              <w:right w:val="single" w:sz="4" w:space="0" w:color="auto"/>
            </w:tcBorders>
          </w:tcPr>
          <w:p w14:paraId="6F4F0B5A"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6736E09" w14:textId="77777777" w:rsidR="00A13EC6" w:rsidRDefault="00870778">
            <w:pPr>
              <w:pStyle w:val="TableText"/>
            </w:pPr>
            <w:r>
              <w:t>USD Scope prim.</w:t>
            </w:r>
          </w:p>
        </w:tc>
      </w:tr>
      <w:tr w:rsidR="00A13EC6" w14:paraId="2710AA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B6DC6E" w14:textId="77777777" w:rsidR="00A13EC6" w:rsidRDefault="00870778">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5033355C" w14:textId="77777777" w:rsidR="00A13EC6" w:rsidRDefault="00870778">
            <w:pPr>
              <w:pStyle w:val="TableText"/>
            </w:pPr>
            <w:r>
              <w:t>UsdGeomGprimType</w:t>
            </w:r>
          </w:p>
        </w:tc>
        <w:tc>
          <w:tcPr>
            <w:tcW w:w="1400" w:type="dxa"/>
            <w:tcBorders>
              <w:top w:val="single" w:sz="4" w:space="0" w:color="auto"/>
              <w:left w:val="single" w:sz="4" w:space="0" w:color="auto"/>
              <w:bottom w:val="single" w:sz="4" w:space="0" w:color="auto"/>
              <w:right w:val="single" w:sz="4" w:space="0" w:color="auto"/>
            </w:tcBorders>
          </w:tcPr>
          <w:p w14:paraId="5792FC9D"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CF1E5FB" w14:textId="77777777" w:rsidR="00A13EC6" w:rsidRDefault="00870778">
            <w:pPr>
              <w:pStyle w:val="TableText"/>
            </w:pPr>
            <w:r>
              <w:t>Abstract USD geometric prim base.</w:t>
            </w:r>
          </w:p>
        </w:tc>
      </w:tr>
      <w:tr w:rsidR="00A13EC6" w14:paraId="04D41B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7ADACF" w14:textId="77777777" w:rsidR="00A13EC6" w:rsidRDefault="00870778">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15290953" w14:textId="77777777" w:rsidR="00A13EC6" w:rsidRDefault="00870778">
            <w:pPr>
              <w:pStyle w:val="TableText"/>
            </w:pPr>
            <w:r>
              <w:t>DisplayColor</w:t>
            </w:r>
          </w:p>
        </w:tc>
        <w:tc>
          <w:tcPr>
            <w:tcW w:w="1400" w:type="dxa"/>
            <w:tcBorders>
              <w:top w:val="single" w:sz="4" w:space="0" w:color="auto"/>
              <w:left w:val="single" w:sz="4" w:space="0" w:color="auto"/>
              <w:bottom w:val="single" w:sz="4" w:space="0" w:color="auto"/>
              <w:right w:val="single" w:sz="4" w:space="0" w:color="auto"/>
            </w:tcBorders>
          </w:tcPr>
          <w:p w14:paraId="62576BA0"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C8B4FD" w14:textId="77777777" w:rsidR="00A13EC6" w:rsidRDefault="00870778">
            <w:pPr>
              <w:pStyle w:val="TableText"/>
            </w:pPr>
            <w:r>
              <w:t>Display color array (color3f[]).</w:t>
            </w:r>
          </w:p>
        </w:tc>
      </w:tr>
      <w:tr w:rsidR="00A13EC6" w14:paraId="385876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3F96DB" w14:textId="77777777" w:rsidR="00A13EC6" w:rsidRDefault="00870778">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1A8B27E7" w14:textId="77777777" w:rsidR="00A13EC6" w:rsidRDefault="00870778">
            <w:pPr>
              <w:pStyle w:val="TableText"/>
            </w:pPr>
            <w:r>
              <w:t>DisplayOpacity</w:t>
            </w:r>
          </w:p>
        </w:tc>
        <w:tc>
          <w:tcPr>
            <w:tcW w:w="1400" w:type="dxa"/>
            <w:tcBorders>
              <w:top w:val="single" w:sz="4" w:space="0" w:color="auto"/>
              <w:left w:val="single" w:sz="4" w:space="0" w:color="auto"/>
              <w:bottom w:val="single" w:sz="4" w:space="0" w:color="auto"/>
              <w:right w:val="single" w:sz="4" w:space="0" w:color="auto"/>
            </w:tcBorders>
          </w:tcPr>
          <w:p w14:paraId="67868250"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421626" w14:textId="77777777" w:rsidR="00A13EC6" w:rsidRDefault="00870778">
            <w:pPr>
              <w:pStyle w:val="TableText"/>
            </w:pPr>
            <w:r>
              <w:t>Display opacity array.</w:t>
            </w:r>
          </w:p>
        </w:tc>
      </w:tr>
      <w:tr w:rsidR="00A13EC6" w14:paraId="61B1E9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C85198" w14:textId="77777777" w:rsidR="00A13EC6" w:rsidRDefault="00870778">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03EEF64F" w14:textId="77777777" w:rsidR="00A13EC6" w:rsidRDefault="00870778">
            <w:pPr>
              <w:pStyle w:val="TableText"/>
            </w:pPr>
            <w:r>
              <w:t>DoubleSided</w:t>
            </w:r>
          </w:p>
        </w:tc>
        <w:tc>
          <w:tcPr>
            <w:tcW w:w="1400" w:type="dxa"/>
            <w:tcBorders>
              <w:top w:val="single" w:sz="4" w:space="0" w:color="auto"/>
              <w:left w:val="single" w:sz="4" w:space="0" w:color="auto"/>
              <w:bottom w:val="single" w:sz="4" w:space="0" w:color="auto"/>
              <w:right w:val="single" w:sz="4" w:space="0" w:color="auto"/>
            </w:tcBorders>
          </w:tcPr>
          <w:p w14:paraId="016BF01F"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E78A50" w14:textId="77777777" w:rsidR="00A13EC6" w:rsidRDefault="00870778">
            <w:pPr>
              <w:pStyle w:val="TableText"/>
            </w:pPr>
            <w:r>
              <w:t>Double-sided rendering hint.</w:t>
            </w:r>
          </w:p>
        </w:tc>
      </w:tr>
      <w:tr w:rsidR="00A13EC6" w14:paraId="5DF07D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5C2D7A" w14:textId="77777777" w:rsidR="00A13EC6" w:rsidRDefault="00870778">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48495FA9" w14:textId="77777777" w:rsidR="00A13EC6" w:rsidRDefault="00870778">
            <w:pPr>
              <w:pStyle w:val="TableText"/>
            </w:pPr>
            <w:r>
              <w:t>UsdGeomMeshType</w:t>
            </w:r>
          </w:p>
        </w:tc>
        <w:tc>
          <w:tcPr>
            <w:tcW w:w="1400" w:type="dxa"/>
            <w:tcBorders>
              <w:top w:val="single" w:sz="4" w:space="0" w:color="auto"/>
              <w:left w:val="single" w:sz="4" w:space="0" w:color="auto"/>
              <w:bottom w:val="single" w:sz="4" w:space="0" w:color="auto"/>
              <w:right w:val="single" w:sz="4" w:space="0" w:color="auto"/>
            </w:tcBorders>
          </w:tcPr>
          <w:p w14:paraId="41E7B508"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118C2A7" w14:textId="77777777" w:rsidR="00A13EC6" w:rsidRDefault="00870778">
            <w:pPr>
              <w:pStyle w:val="TableText"/>
            </w:pPr>
            <w:r>
              <w:t>USD Mesh prim.</w:t>
            </w:r>
          </w:p>
        </w:tc>
      </w:tr>
      <w:tr w:rsidR="00A13EC6" w14:paraId="3874BB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FFE32B" w14:textId="77777777" w:rsidR="00A13EC6" w:rsidRDefault="00870778">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0CBADA11" w14:textId="77777777" w:rsidR="00A13EC6" w:rsidRDefault="00870778">
            <w:pPr>
              <w:pStyle w:val="TableText"/>
            </w:pPr>
            <w:r>
              <w:t>Points</w:t>
            </w:r>
          </w:p>
        </w:tc>
        <w:tc>
          <w:tcPr>
            <w:tcW w:w="1400" w:type="dxa"/>
            <w:tcBorders>
              <w:top w:val="single" w:sz="4" w:space="0" w:color="auto"/>
              <w:left w:val="single" w:sz="4" w:space="0" w:color="auto"/>
              <w:bottom w:val="single" w:sz="4" w:space="0" w:color="auto"/>
              <w:right w:val="single" w:sz="4" w:space="0" w:color="auto"/>
            </w:tcBorders>
          </w:tcPr>
          <w:p w14:paraId="774C71F3"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C64D2" w14:textId="77777777" w:rsidR="00A13EC6" w:rsidRDefault="00870778">
            <w:pPr>
              <w:pStyle w:val="TableText"/>
            </w:pPr>
            <w:r>
              <w:t>Mesh points array.</w:t>
            </w:r>
          </w:p>
        </w:tc>
      </w:tr>
      <w:tr w:rsidR="00A13EC6" w14:paraId="781C8C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51EC69" w14:textId="77777777" w:rsidR="00A13EC6" w:rsidRDefault="00870778">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6EE77A4B" w14:textId="77777777" w:rsidR="00A13EC6" w:rsidRDefault="00870778">
            <w:pPr>
              <w:pStyle w:val="TableText"/>
            </w:pPr>
            <w:r>
              <w:t>FaceVertexCounts</w:t>
            </w:r>
          </w:p>
        </w:tc>
        <w:tc>
          <w:tcPr>
            <w:tcW w:w="1400" w:type="dxa"/>
            <w:tcBorders>
              <w:top w:val="single" w:sz="4" w:space="0" w:color="auto"/>
              <w:left w:val="single" w:sz="4" w:space="0" w:color="auto"/>
              <w:bottom w:val="single" w:sz="4" w:space="0" w:color="auto"/>
              <w:right w:val="single" w:sz="4" w:space="0" w:color="auto"/>
            </w:tcBorders>
          </w:tcPr>
          <w:p w14:paraId="414B7CB7"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FC60DC" w14:textId="77777777" w:rsidR="00A13EC6" w:rsidRDefault="00870778">
            <w:pPr>
              <w:pStyle w:val="TableText"/>
            </w:pPr>
            <w:r>
              <w:t>Mesh face vertex counts.</w:t>
            </w:r>
          </w:p>
        </w:tc>
      </w:tr>
      <w:tr w:rsidR="00A13EC6" w14:paraId="4A400A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41F80B" w14:textId="77777777" w:rsidR="00A13EC6" w:rsidRDefault="00870778">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4FD5AE9D" w14:textId="77777777" w:rsidR="00A13EC6" w:rsidRDefault="00870778">
            <w:pPr>
              <w:pStyle w:val="TableText"/>
            </w:pPr>
            <w:r>
              <w:t>FaceVertexIndices</w:t>
            </w:r>
          </w:p>
        </w:tc>
        <w:tc>
          <w:tcPr>
            <w:tcW w:w="1400" w:type="dxa"/>
            <w:tcBorders>
              <w:top w:val="single" w:sz="4" w:space="0" w:color="auto"/>
              <w:left w:val="single" w:sz="4" w:space="0" w:color="auto"/>
              <w:bottom w:val="single" w:sz="4" w:space="0" w:color="auto"/>
              <w:right w:val="single" w:sz="4" w:space="0" w:color="auto"/>
            </w:tcBorders>
          </w:tcPr>
          <w:p w14:paraId="5398972C"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C6088" w14:textId="77777777" w:rsidR="00A13EC6" w:rsidRDefault="00870778">
            <w:pPr>
              <w:pStyle w:val="TableText"/>
            </w:pPr>
            <w:r>
              <w:t>Mesh face vertex indices.</w:t>
            </w:r>
          </w:p>
        </w:tc>
      </w:tr>
      <w:tr w:rsidR="00A13EC6" w14:paraId="484261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D86ECA" w14:textId="77777777" w:rsidR="00A13EC6" w:rsidRDefault="00870778">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2B1EF90D" w14:textId="77777777" w:rsidR="00A13EC6" w:rsidRDefault="00870778">
            <w:pPr>
              <w:pStyle w:val="TableText"/>
            </w:pPr>
            <w:r>
              <w:t>UsdGeomCylinderType</w:t>
            </w:r>
          </w:p>
        </w:tc>
        <w:tc>
          <w:tcPr>
            <w:tcW w:w="1400" w:type="dxa"/>
            <w:tcBorders>
              <w:top w:val="single" w:sz="4" w:space="0" w:color="auto"/>
              <w:left w:val="single" w:sz="4" w:space="0" w:color="auto"/>
              <w:bottom w:val="single" w:sz="4" w:space="0" w:color="auto"/>
              <w:right w:val="single" w:sz="4" w:space="0" w:color="auto"/>
            </w:tcBorders>
          </w:tcPr>
          <w:p w14:paraId="5E452E01"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02C4BE" w14:textId="77777777" w:rsidR="00A13EC6" w:rsidRDefault="00870778">
            <w:pPr>
              <w:pStyle w:val="TableText"/>
            </w:pPr>
            <w:r>
              <w:t>USD Cylinder prim.</w:t>
            </w:r>
          </w:p>
        </w:tc>
      </w:tr>
      <w:tr w:rsidR="00A13EC6" w14:paraId="45DEB1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A23E7E" w14:textId="77777777" w:rsidR="00A13EC6" w:rsidRDefault="00870778">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2C4431F4" w14:textId="77777777" w:rsidR="00A13EC6" w:rsidRDefault="00870778">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F3D30BC"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8386FE" w14:textId="77777777" w:rsidR="00A13EC6" w:rsidRDefault="00870778">
            <w:pPr>
              <w:pStyle w:val="TableText"/>
            </w:pPr>
            <w:r>
              <w:t>Cylinder height.</w:t>
            </w:r>
          </w:p>
        </w:tc>
      </w:tr>
      <w:tr w:rsidR="00A13EC6" w14:paraId="51B2BB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4436D5" w14:textId="77777777" w:rsidR="00A13EC6" w:rsidRDefault="00870778">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52F83FC7" w14:textId="77777777" w:rsidR="00A13EC6" w:rsidRDefault="00870778">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8B38A30"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C9258F" w14:textId="77777777" w:rsidR="00A13EC6" w:rsidRDefault="00870778">
            <w:pPr>
              <w:pStyle w:val="TableText"/>
            </w:pPr>
            <w:r>
              <w:t>Cylinder radius.</w:t>
            </w:r>
          </w:p>
        </w:tc>
      </w:tr>
      <w:tr w:rsidR="00A13EC6" w14:paraId="72CBD4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AE9E2" w14:textId="77777777" w:rsidR="00A13EC6" w:rsidRDefault="00870778">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794B5119" w14:textId="77777777" w:rsidR="00A13EC6" w:rsidRDefault="00870778">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59732FA8"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F8185F" w14:textId="77777777" w:rsidR="00A13EC6" w:rsidRDefault="00870778">
            <w:pPr>
              <w:pStyle w:val="TableText"/>
            </w:pPr>
            <w:r>
              <w:t>Cylinder axis token.</w:t>
            </w:r>
          </w:p>
        </w:tc>
      </w:tr>
      <w:tr w:rsidR="00A13EC6" w14:paraId="459B0C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9B3A27" w14:textId="77777777" w:rsidR="00A13EC6" w:rsidRDefault="00870778">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2E12B0FA" w14:textId="77777777" w:rsidR="00A13EC6" w:rsidRDefault="00870778">
            <w:pPr>
              <w:pStyle w:val="TableText"/>
            </w:pPr>
            <w:r>
              <w:t>UsdGeomSphereType</w:t>
            </w:r>
          </w:p>
        </w:tc>
        <w:tc>
          <w:tcPr>
            <w:tcW w:w="1400" w:type="dxa"/>
            <w:tcBorders>
              <w:top w:val="single" w:sz="4" w:space="0" w:color="auto"/>
              <w:left w:val="single" w:sz="4" w:space="0" w:color="auto"/>
              <w:bottom w:val="single" w:sz="4" w:space="0" w:color="auto"/>
              <w:right w:val="single" w:sz="4" w:space="0" w:color="auto"/>
            </w:tcBorders>
          </w:tcPr>
          <w:p w14:paraId="1E1C3340"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AE6DC37" w14:textId="77777777" w:rsidR="00A13EC6" w:rsidRDefault="00870778">
            <w:pPr>
              <w:pStyle w:val="TableText"/>
            </w:pPr>
            <w:r>
              <w:t>USD Sphere prim.</w:t>
            </w:r>
          </w:p>
        </w:tc>
      </w:tr>
      <w:tr w:rsidR="00A13EC6" w14:paraId="73BFB9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2D729B" w14:textId="77777777" w:rsidR="00A13EC6" w:rsidRDefault="00870778">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3292809F" w14:textId="77777777" w:rsidR="00A13EC6" w:rsidRDefault="00870778">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395D2536"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694D1A" w14:textId="77777777" w:rsidR="00A13EC6" w:rsidRDefault="00870778">
            <w:pPr>
              <w:pStyle w:val="TableText"/>
            </w:pPr>
            <w:r>
              <w:t>Sphere radius.</w:t>
            </w:r>
          </w:p>
        </w:tc>
      </w:tr>
      <w:tr w:rsidR="00A13EC6" w14:paraId="6FD189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2A58E7" w14:textId="77777777" w:rsidR="00A13EC6" w:rsidRDefault="00870778">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7CA14618" w14:textId="77777777" w:rsidR="00A13EC6" w:rsidRDefault="00870778">
            <w:pPr>
              <w:pStyle w:val="TableText"/>
            </w:pPr>
            <w:r>
              <w:t>UsdGeomCubeType</w:t>
            </w:r>
          </w:p>
        </w:tc>
        <w:tc>
          <w:tcPr>
            <w:tcW w:w="1400" w:type="dxa"/>
            <w:tcBorders>
              <w:top w:val="single" w:sz="4" w:space="0" w:color="auto"/>
              <w:left w:val="single" w:sz="4" w:space="0" w:color="auto"/>
              <w:bottom w:val="single" w:sz="4" w:space="0" w:color="auto"/>
              <w:right w:val="single" w:sz="4" w:space="0" w:color="auto"/>
            </w:tcBorders>
          </w:tcPr>
          <w:p w14:paraId="520AFF0E"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E78B24" w14:textId="77777777" w:rsidR="00A13EC6" w:rsidRDefault="00870778">
            <w:pPr>
              <w:pStyle w:val="TableText"/>
            </w:pPr>
            <w:r>
              <w:t>USD Cube prim.</w:t>
            </w:r>
          </w:p>
        </w:tc>
      </w:tr>
      <w:tr w:rsidR="00A13EC6" w14:paraId="6E0276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90ACB3" w14:textId="77777777" w:rsidR="00A13EC6" w:rsidRDefault="00870778">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4D3E341B" w14:textId="77777777" w:rsidR="00A13EC6" w:rsidRDefault="00870778">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6661CAEB"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B294C7" w14:textId="77777777" w:rsidR="00A13EC6" w:rsidRDefault="00870778">
            <w:pPr>
              <w:pStyle w:val="TableText"/>
            </w:pPr>
            <w:r>
              <w:t>Cube size.</w:t>
            </w:r>
          </w:p>
        </w:tc>
      </w:tr>
      <w:tr w:rsidR="00A13EC6" w14:paraId="43CD27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832F49" w14:textId="77777777" w:rsidR="00A13EC6" w:rsidRDefault="00870778">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16BA0692" w14:textId="77777777" w:rsidR="00A13EC6" w:rsidRDefault="00870778">
            <w:pPr>
              <w:pStyle w:val="TableText"/>
            </w:pPr>
            <w:r>
              <w:t>UsdGeomConeType</w:t>
            </w:r>
          </w:p>
        </w:tc>
        <w:tc>
          <w:tcPr>
            <w:tcW w:w="1400" w:type="dxa"/>
            <w:tcBorders>
              <w:top w:val="single" w:sz="4" w:space="0" w:color="auto"/>
              <w:left w:val="single" w:sz="4" w:space="0" w:color="auto"/>
              <w:bottom w:val="single" w:sz="4" w:space="0" w:color="auto"/>
              <w:right w:val="single" w:sz="4" w:space="0" w:color="auto"/>
            </w:tcBorders>
          </w:tcPr>
          <w:p w14:paraId="799ADD09"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51EA5D8" w14:textId="77777777" w:rsidR="00A13EC6" w:rsidRDefault="00870778">
            <w:pPr>
              <w:pStyle w:val="TableText"/>
            </w:pPr>
            <w:r>
              <w:t>USD Cone prim.</w:t>
            </w:r>
          </w:p>
        </w:tc>
      </w:tr>
      <w:tr w:rsidR="00A13EC6" w14:paraId="4755FD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D0FF5" w14:textId="77777777" w:rsidR="00A13EC6" w:rsidRDefault="00870778">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48DA0916" w14:textId="77777777" w:rsidR="00A13EC6" w:rsidRDefault="00870778">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6F9B7E16"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0FDD1" w14:textId="77777777" w:rsidR="00A13EC6" w:rsidRDefault="00870778">
            <w:pPr>
              <w:pStyle w:val="TableText"/>
            </w:pPr>
            <w:r>
              <w:t>Cone height.</w:t>
            </w:r>
          </w:p>
        </w:tc>
      </w:tr>
      <w:tr w:rsidR="00A13EC6" w14:paraId="224A88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DB1DBE" w14:textId="77777777" w:rsidR="00A13EC6" w:rsidRDefault="00870778">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1910D951" w14:textId="77777777" w:rsidR="00A13EC6" w:rsidRDefault="00870778">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366DC35B"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EC461D" w14:textId="77777777" w:rsidR="00A13EC6" w:rsidRDefault="00870778">
            <w:pPr>
              <w:pStyle w:val="TableText"/>
            </w:pPr>
            <w:r>
              <w:t>Cone radius.</w:t>
            </w:r>
          </w:p>
        </w:tc>
      </w:tr>
      <w:tr w:rsidR="00A13EC6" w14:paraId="61A5FD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511E94" w14:textId="77777777" w:rsidR="00A13EC6" w:rsidRDefault="00870778">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630EE9C8" w14:textId="77777777" w:rsidR="00A13EC6" w:rsidRDefault="00870778">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4E2B8B93"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967225" w14:textId="77777777" w:rsidR="00A13EC6" w:rsidRDefault="00870778">
            <w:pPr>
              <w:pStyle w:val="TableText"/>
            </w:pPr>
            <w:r>
              <w:t>Cone axis token.</w:t>
            </w:r>
          </w:p>
        </w:tc>
      </w:tr>
      <w:tr w:rsidR="00A13EC6" w14:paraId="5EEDEA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F2BF7F" w14:textId="77777777" w:rsidR="00A13EC6" w:rsidRDefault="00870778">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76A94D24" w14:textId="77777777" w:rsidR="00A13EC6" w:rsidRDefault="00870778">
            <w:pPr>
              <w:pStyle w:val="TableText"/>
            </w:pPr>
            <w:r>
              <w:t>UsdGeomCapsuleType</w:t>
            </w:r>
          </w:p>
        </w:tc>
        <w:tc>
          <w:tcPr>
            <w:tcW w:w="1400" w:type="dxa"/>
            <w:tcBorders>
              <w:top w:val="single" w:sz="4" w:space="0" w:color="auto"/>
              <w:left w:val="single" w:sz="4" w:space="0" w:color="auto"/>
              <w:bottom w:val="single" w:sz="4" w:space="0" w:color="auto"/>
              <w:right w:val="single" w:sz="4" w:space="0" w:color="auto"/>
            </w:tcBorders>
          </w:tcPr>
          <w:p w14:paraId="58014E65"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5295D52" w14:textId="77777777" w:rsidR="00A13EC6" w:rsidRDefault="00870778">
            <w:pPr>
              <w:pStyle w:val="TableText"/>
            </w:pPr>
            <w:r>
              <w:t>USD Capsule prim.</w:t>
            </w:r>
          </w:p>
        </w:tc>
      </w:tr>
      <w:tr w:rsidR="00A13EC6" w14:paraId="7C3EAD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4851E9" w14:textId="77777777" w:rsidR="00A13EC6" w:rsidRDefault="00870778">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397B3575" w14:textId="77777777" w:rsidR="00A13EC6" w:rsidRDefault="00870778">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6BE8CDD"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2EDF71" w14:textId="77777777" w:rsidR="00A13EC6" w:rsidRDefault="00870778">
            <w:pPr>
              <w:pStyle w:val="TableText"/>
            </w:pPr>
            <w:r>
              <w:t>Capsule height.</w:t>
            </w:r>
          </w:p>
        </w:tc>
      </w:tr>
      <w:tr w:rsidR="00A13EC6" w14:paraId="499D16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D2F7E" w14:textId="77777777" w:rsidR="00A13EC6" w:rsidRDefault="00870778">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2833AED8" w14:textId="77777777" w:rsidR="00A13EC6" w:rsidRDefault="00870778">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61C7658A"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8F4D81" w14:textId="77777777" w:rsidR="00A13EC6" w:rsidRDefault="00870778">
            <w:pPr>
              <w:pStyle w:val="TableText"/>
            </w:pPr>
            <w:r>
              <w:t>Capsule radius.</w:t>
            </w:r>
          </w:p>
        </w:tc>
      </w:tr>
      <w:tr w:rsidR="00A13EC6" w14:paraId="6AAC92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7C736C" w14:textId="77777777" w:rsidR="00A13EC6" w:rsidRDefault="00870778">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0364B807" w14:textId="77777777" w:rsidR="00A13EC6" w:rsidRDefault="00870778">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49F48416"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7C2BE4" w14:textId="77777777" w:rsidR="00A13EC6" w:rsidRDefault="00870778">
            <w:pPr>
              <w:pStyle w:val="TableText"/>
            </w:pPr>
            <w:r>
              <w:t>Capsule axis token.</w:t>
            </w:r>
          </w:p>
        </w:tc>
      </w:tr>
      <w:tr w:rsidR="00A13EC6" w14:paraId="256704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8BC5C2" w14:textId="77777777" w:rsidR="00A13EC6" w:rsidRDefault="00870778">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022EA5A2" w14:textId="77777777" w:rsidR="00A13EC6" w:rsidRDefault="00870778">
            <w:pPr>
              <w:pStyle w:val="TableText"/>
            </w:pPr>
            <w:r>
              <w:t>UsdShadeMaterialType</w:t>
            </w:r>
          </w:p>
        </w:tc>
        <w:tc>
          <w:tcPr>
            <w:tcW w:w="1400" w:type="dxa"/>
            <w:tcBorders>
              <w:top w:val="single" w:sz="4" w:space="0" w:color="auto"/>
              <w:left w:val="single" w:sz="4" w:space="0" w:color="auto"/>
              <w:bottom w:val="single" w:sz="4" w:space="0" w:color="auto"/>
              <w:right w:val="single" w:sz="4" w:space="0" w:color="auto"/>
            </w:tcBorders>
          </w:tcPr>
          <w:p w14:paraId="5294D898"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462786" w14:textId="77777777" w:rsidR="00A13EC6" w:rsidRDefault="00870778">
            <w:pPr>
              <w:pStyle w:val="TableText"/>
            </w:pPr>
            <w:r>
              <w:t>USD Shade material prim hook.</w:t>
            </w:r>
          </w:p>
        </w:tc>
      </w:tr>
      <w:tr w:rsidR="00A13EC6" w14:paraId="3819C4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1799D8" w14:textId="77777777" w:rsidR="00A13EC6" w:rsidRDefault="00870778">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3075E476" w14:textId="77777777" w:rsidR="00A13EC6" w:rsidRDefault="00870778">
            <w:pPr>
              <w:pStyle w:val="TableText"/>
            </w:pPr>
            <w:r>
              <w:t>UsdShadeShaderType</w:t>
            </w:r>
          </w:p>
        </w:tc>
        <w:tc>
          <w:tcPr>
            <w:tcW w:w="1400" w:type="dxa"/>
            <w:tcBorders>
              <w:top w:val="single" w:sz="4" w:space="0" w:color="auto"/>
              <w:left w:val="single" w:sz="4" w:space="0" w:color="auto"/>
              <w:bottom w:val="single" w:sz="4" w:space="0" w:color="auto"/>
              <w:right w:val="single" w:sz="4" w:space="0" w:color="auto"/>
            </w:tcBorders>
          </w:tcPr>
          <w:p w14:paraId="35CA5969"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D4E31E" w14:textId="77777777" w:rsidR="00A13EC6" w:rsidRDefault="00870778">
            <w:pPr>
              <w:pStyle w:val="TableText"/>
            </w:pPr>
            <w:r>
              <w:t>USD Shade shader prim hook.</w:t>
            </w:r>
          </w:p>
        </w:tc>
      </w:tr>
      <w:tr w:rsidR="00A13EC6" w14:paraId="26F3EA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9FAA37" w14:textId="77777777" w:rsidR="00A13EC6" w:rsidRDefault="00870778">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3B51CD3B" w14:textId="77777777" w:rsidR="00A13EC6" w:rsidRDefault="00870778">
            <w:pPr>
              <w:pStyle w:val="TableText"/>
            </w:pPr>
            <w:r>
              <w:t>Info_Id</w:t>
            </w:r>
          </w:p>
        </w:tc>
        <w:tc>
          <w:tcPr>
            <w:tcW w:w="1400" w:type="dxa"/>
            <w:tcBorders>
              <w:top w:val="single" w:sz="4" w:space="0" w:color="auto"/>
              <w:left w:val="single" w:sz="4" w:space="0" w:color="auto"/>
              <w:bottom w:val="single" w:sz="4" w:space="0" w:color="auto"/>
              <w:right w:val="single" w:sz="4" w:space="0" w:color="auto"/>
            </w:tcBorders>
          </w:tcPr>
          <w:p w14:paraId="4C3B34B0"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611F21" w14:textId="77777777" w:rsidR="00A13EC6" w:rsidRDefault="00870778">
            <w:pPr>
              <w:pStyle w:val="TableText"/>
            </w:pPr>
            <w:r>
              <w:t>Shader implementation identifier token.</w:t>
            </w:r>
          </w:p>
        </w:tc>
      </w:tr>
      <w:tr w:rsidR="00A13EC6" w14:paraId="53E5F7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7D4B26" w14:textId="77777777" w:rsidR="00A13EC6" w:rsidRDefault="00870778">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3FB8EC23" w14:textId="77777777" w:rsidR="00A13EC6" w:rsidRDefault="00870778">
            <w:pPr>
              <w:pStyle w:val="TableText"/>
            </w:pPr>
            <w:r>
              <w:t>UsdRelationshipType</w:t>
            </w:r>
          </w:p>
        </w:tc>
        <w:tc>
          <w:tcPr>
            <w:tcW w:w="1400" w:type="dxa"/>
            <w:tcBorders>
              <w:top w:val="single" w:sz="4" w:space="0" w:color="auto"/>
              <w:left w:val="single" w:sz="4" w:space="0" w:color="auto"/>
              <w:bottom w:val="single" w:sz="4" w:space="0" w:color="auto"/>
              <w:right w:val="single" w:sz="4" w:space="0" w:color="auto"/>
            </w:tcBorders>
          </w:tcPr>
          <w:p w14:paraId="3447D3F5"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29B1E4B" w14:textId="77777777" w:rsidR="00A13EC6" w:rsidRDefault="00870778">
            <w:pPr>
              <w:pStyle w:val="TableText"/>
            </w:pPr>
            <w:r>
              <w:t>USD relationship object.</w:t>
            </w:r>
          </w:p>
        </w:tc>
      </w:tr>
      <w:tr w:rsidR="00A13EC6" w14:paraId="7AEF07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4AD0C1" w14:textId="77777777" w:rsidR="00A13EC6" w:rsidRDefault="00870778">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29373DAD" w14:textId="77777777" w:rsidR="00A13EC6" w:rsidRDefault="00870778">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4745ED37"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AA28E0" w14:textId="77777777" w:rsidR="00A13EC6" w:rsidRDefault="00870778">
            <w:pPr>
              <w:pStyle w:val="TableText"/>
            </w:pPr>
            <w:r>
              <w:t>True if this is a custom relationship.</w:t>
            </w:r>
          </w:p>
        </w:tc>
      </w:tr>
      <w:tr w:rsidR="00A13EC6" w14:paraId="25EB2C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061359" w14:textId="77777777" w:rsidR="00A13EC6" w:rsidRDefault="00870778">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67210A48" w14:textId="77777777" w:rsidR="00A13EC6" w:rsidRDefault="00870778">
            <w:pPr>
              <w:pStyle w:val="TableText"/>
            </w:pPr>
            <w:r>
              <w:t>Targets</w:t>
            </w:r>
          </w:p>
        </w:tc>
        <w:tc>
          <w:tcPr>
            <w:tcW w:w="1400" w:type="dxa"/>
            <w:tcBorders>
              <w:top w:val="single" w:sz="4" w:space="0" w:color="auto"/>
              <w:left w:val="single" w:sz="4" w:space="0" w:color="auto"/>
              <w:bottom w:val="single" w:sz="4" w:space="0" w:color="auto"/>
              <w:right w:val="single" w:sz="4" w:space="0" w:color="auto"/>
            </w:tcBorders>
          </w:tcPr>
          <w:p w14:paraId="79945AE6"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70153A" w14:textId="77777777" w:rsidR="00A13EC6" w:rsidRDefault="00870778">
            <w:pPr>
              <w:pStyle w:val="TableText"/>
            </w:pPr>
            <w:r>
              <w:t>Ordered target NodeId list.</w:t>
            </w:r>
          </w:p>
        </w:tc>
      </w:tr>
      <w:tr w:rsidR="00A13EC6" w14:paraId="01AF54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1D1A06" w14:textId="77777777" w:rsidR="00A13EC6" w:rsidRDefault="00870778">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597C2EB8" w14:textId="77777777" w:rsidR="00A13EC6" w:rsidRDefault="00870778">
            <w:pPr>
              <w:pStyle w:val="TableText"/>
            </w:pPr>
            <w:r>
              <w:t>TargetPaths</w:t>
            </w:r>
          </w:p>
        </w:tc>
        <w:tc>
          <w:tcPr>
            <w:tcW w:w="1400" w:type="dxa"/>
            <w:tcBorders>
              <w:top w:val="single" w:sz="4" w:space="0" w:color="auto"/>
              <w:left w:val="single" w:sz="4" w:space="0" w:color="auto"/>
              <w:bottom w:val="single" w:sz="4" w:space="0" w:color="auto"/>
              <w:right w:val="single" w:sz="4" w:space="0" w:color="auto"/>
            </w:tcBorders>
          </w:tcPr>
          <w:p w14:paraId="0C19412F"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E6509C" w14:textId="77777777" w:rsidR="00A13EC6" w:rsidRDefault="00870778">
            <w:pPr>
              <w:pStyle w:val="TableText"/>
            </w:pPr>
            <w:r>
              <w:t>Ordered SdfPath target strings for fidelity.</w:t>
            </w:r>
          </w:p>
        </w:tc>
      </w:tr>
      <w:tr w:rsidR="00A13EC6" w14:paraId="0C90EE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54238B" w14:textId="77777777" w:rsidR="00A13EC6" w:rsidRDefault="00870778">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3CE46FC1" w14:textId="77777777" w:rsidR="00A13EC6" w:rsidRDefault="00870778">
            <w:pPr>
              <w:pStyle w:val="TableText"/>
            </w:pPr>
            <w:r>
              <w:t>UsdVariantSetType</w:t>
            </w:r>
          </w:p>
        </w:tc>
        <w:tc>
          <w:tcPr>
            <w:tcW w:w="1400" w:type="dxa"/>
            <w:tcBorders>
              <w:top w:val="single" w:sz="4" w:space="0" w:color="auto"/>
              <w:left w:val="single" w:sz="4" w:space="0" w:color="auto"/>
              <w:bottom w:val="single" w:sz="4" w:space="0" w:color="auto"/>
              <w:right w:val="single" w:sz="4" w:space="0" w:color="auto"/>
            </w:tcBorders>
          </w:tcPr>
          <w:p w14:paraId="22A00AF1"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0D0927E" w14:textId="77777777" w:rsidR="00A13EC6" w:rsidRDefault="00870778">
            <w:pPr>
              <w:pStyle w:val="TableText"/>
            </w:pPr>
            <w:r>
              <w:t>USD variant set materialization.</w:t>
            </w:r>
          </w:p>
        </w:tc>
      </w:tr>
      <w:tr w:rsidR="00A13EC6" w14:paraId="5F96C3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29C29A" w14:textId="77777777" w:rsidR="00A13EC6" w:rsidRDefault="00870778">
            <w:pPr>
              <w:pStyle w:val="TableText"/>
            </w:pPr>
            <w:r>
              <w:lastRenderedPageBreak/>
              <w:t>ns=1;i=6053</w:t>
            </w:r>
          </w:p>
        </w:tc>
        <w:tc>
          <w:tcPr>
            <w:tcW w:w="2600" w:type="dxa"/>
            <w:tcBorders>
              <w:top w:val="single" w:sz="4" w:space="0" w:color="auto"/>
              <w:left w:val="single" w:sz="4" w:space="0" w:color="auto"/>
              <w:bottom w:val="single" w:sz="4" w:space="0" w:color="auto"/>
              <w:right w:val="single" w:sz="4" w:space="0" w:color="auto"/>
            </w:tcBorders>
          </w:tcPr>
          <w:p w14:paraId="701B47A3" w14:textId="77777777" w:rsidR="00A13EC6" w:rsidRDefault="00870778">
            <w:pPr>
              <w:pStyle w:val="TableText"/>
            </w:pPr>
            <w:r>
              <w:t>SetName</w:t>
            </w:r>
          </w:p>
        </w:tc>
        <w:tc>
          <w:tcPr>
            <w:tcW w:w="1400" w:type="dxa"/>
            <w:tcBorders>
              <w:top w:val="single" w:sz="4" w:space="0" w:color="auto"/>
              <w:left w:val="single" w:sz="4" w:space="0" w:color="auto"/>
              <w:bottom w:val="single" w:sz="4" w:space="0" w:color="auto"/>
              <w:right w:val="single" w:sz="4" w:space="0" w:color="auto"/>
            </w:tcBorders>
          </w:tcPr>
          <w:p w14:paraId="6198332C"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EFFBAC" w14:textId="77777777" w:rsidR="00A13EC6" w:rsidRDefault="00870778">
            <w:pPr>
              <w:pStyle w:val="TableText"/>
            </w:pPr>
            <w:r>
              <w:t>Variant set name.</w:t>
            </w:r>
          </w:p>
        </w:tc>
      </w:tr>
      <w:tr w:rsidR="00A13EC6" w14:paraId="22214A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D36963" w14:textId="77777777" w:rsidR="00A13EC6" w:rsidRDefault="00870778">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0A7ED76E" w14:textId="77777777" w:rsidR="00A13EC6" w:rsidRDefault="00870778">
            <w:pPr>
              <w:pStyle w:val="TableText"/>
            </w:pPr>
            <w:r>
              <w:t>Selection</w:t>
            </w:r>
          </w:p>
        </w:tc>
        <w:tc>
          <w:tcPr>
            <w:tcW w:w="1400" w:type="dxa"/>
            <w:tcBorders>
              <w:top w:val="single" w:sz="4" w:space="0" w:color="auto"/>
              <w:left w:val="single" w:sz="4" w:space="0" w:color="auto"/>
              <w:bottom w:val="single" w:sz="4" w:space="0" w:color="auto"/>
              <w:right w:val="single" w:sz="4" w:space="0" w:color="auto"/>
            </w:tcBorders>
          </w:tcPr>
          <w:p w14:paraId="3F1B4FFB"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D832CB" w14:textId="77777777" w:rsidR="00A13EC6" w:rsidRDefault="00870778">
            <w:pPr>
              <w:pStyle w:val="TableText"/>
            </w:pPr>
            <w:r>
              <w:t>Selected variant token.</w:t>
            </w:r>
          </w:p>
        </w:tc>
      </w:tr>
      <w:tr w:rsidR="00A13EC6" w14:paraId="3BF43E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C5ECA" w14:textId="77777777" w:rsidR="00A13EC6" w:rsidRDefault="00870778">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110D6572" w14:textId="77777777" w:rsidR="00A13EC6" w:rsidRDefault="00870778">
            <w:pPr>
              <w:pStyle w:val="TableText"/>
            </w:pPr>
            <w:r>
              <w:t>&lt;Variant&gt;</w:t>
            </w:r>
          </w:p>
        </w:tc>
        <w:tc>
          <w:tcPr>
            <w:tcW w:w="1400" w:type="dxa"/>
            <w:tcBorders>
              <w:top w:val="single" w:sz="4" w:space="0" w:color="auto"/>
              <w:left w:val="single" w:sz="4" w:space="0" w:color="auto"/>
              <w:bottom w:val="single" w:sz="4" w:space="0" w:color="auto"/>
              <w:right w:val="single" w:sz="4" w:space="0" w:color="auto"/>
            </w:tcBorders>
          </w:tcPr>
          <w:p w14:paraId="49F975D8" w14:textId="77777777" w:rsidR="00A13EC6" w:rsidRDefault="0087077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22AB87D" w14:textId="77777777" w:rsidR="00A13EC6" w:rsidRDefault="00870778">
            <w:pPr>
              <w:pStyle w:val="TableText"/>
            </w:pPr>
            <w:r>
              <w:t>Variant branch holding prim overrides.</w:t>
            </w:r>
          </w:p>
        </w:tc>
      </w:tr>
      <w:tr w:rsidR="00A13EC6" w14:paraId="7D3A3D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19D21C" w14:textId="77777777" w:rsidR="00A13EC6" w:rsidRDefault="00870778">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0D9E36EB" w14:textId="77777777" w:rsidR="00A13EC6" w:rsidRDefault="00870778">
            <w:pPr>
              <w:pStyle w:val="TableText"/>
            </w:pPr>
            <w:r>
              <w:t>UsdCompositionArcType</w:t>
            </w:r>
          </w:p>
        </w:tc>
        <w:tc>
          <w:tcPr>
            <w:tcW w:w="1400" w:type="dxa"/>
            <w:tcBorders>
              <w:top w:val="single" w:sz="4" w:space="0" w:color="auto"/>
              <w:left w:val="single" w:sz="4" w:space="0" w:color="auto"/>
              <w:bottom w:val="single" w:sz="4" w:space="0" w:color="auto"/>
              <w:right w:val="single" w:sz="4" w:space="0" w:color="auto"/>
            </w:tcBorders>
          </w:tcPr>
          <w:p w14:paraId="09AD9870"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3BDA39A" w14:textId="77777777" w:rsidR="00A13EC6" w:rsidRDefault="00870778">
            <w:pPr>
              <w:pStyle w:val="TableText"/>
            </w:pPr>
            <w:r>
              <w:t>USD composition arc materialization.</w:t>
            </w:r>
          </w:p>
        </w:tc>
      </w:tr>
      <w:tr w:rsidR="00A13EC6" w14:paraId="5CA3DE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569A04" w14:textId="77777777" w:rsidR="00A13EC6" w:rsidRDefault="00870778">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1B5F539D" w14:textId="77777777" w:rsidR="00A13EC6" w:rsidRDefault="00870778">
            <w:pPr>
              <w:pStyle w:val="TableText"/>
            </w:pPr>
            <w:r>
              <w:t>ArcKind</w:t>
            </w:r>
          </w:p>
        </w:tc>
        <w:tc>
          <w:tcPr>
            <w:tcW w:w="1400" w:type="dxa"/>
            <w:tcBorders>
              <w:top w:val="single" w:sz="4" w:space="0" w:color="auto"/>
              <w:left w:val="single" w:sz="4" w:space="0" w:color="auto"/>
              <w:bottom w:val="single" w:sz="4" w:space="0" w:color="auto"/>
              <w:right w:val="single" w:sz="4" w:space="0" w:color="auto"/>
            </w:tcBorders>
          </w:tcPr>
          <w:p w14:paraId="33175E71"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8ED591" w14:textId="77777777" w:rsidR="00A13EC6" w:rsidRDefault="00870778">
            <w:pPr>
              <w:pStyle w:val="TableText"/>
            </w:pPr>
            <w:r>
              <w:t>Composition arc kind.</w:t>
            </w:r>
          </w:p>
        </w:tc>
      </w:tr>
      <w:tr w:rsidR="00A13EC6" w14:paraId="78EFE8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90A2D9" w14:textId="77777777" w:rsidR="00A13EC6" w:rsidRDefault="00870778">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68C42184" w14:textId="77777777" w:rsidR="00A13EC6" w:rsidRDefault="00870778">
            <w:pPr>
              <w:pStyle w:val="TableText"/>
            </w:pPr>
            <w:r>
              <w:t>AssetPath</w:t>
            </w:r>
          </w:p>
        </w:tc>
        <w:tc>
          <w:tcPr>
            <w:tcW w:w="1400" w:type="dxa"/>
            <w:tcBorders>
              <w:top w:val="single" w:sz="4" w:space="0" w:color="auto"/>
              <w:left w:val="single" w:sz="4" w:space="0" w:color="auto"/>
              <w:bottom w:val="single" w:sz="4" w:space="0" w:color="auto"/>
              <w:right w:val="single" w:sz="4" w:space="0" w:color="auto"/>
            </w:tcBorders>
          </w:tcPr>
          <w:p w14:paraId="4746B81E"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1237B4" w14:textId="77777777" w:rsidR="00A13EC6" w:rsidRDefault="00870778">
            <w:pPr>
              <w:pStyle w:val="TableText"/>
            </w:pPr>
            <w:r>
              <w:t>Referenced or payload asset path.</w:t>
            </w:r>
          </w:p>
        </w:tc>
      </w:tr>
      <w:tr w:rsidR="00A13EC6" w14:paraId="0ADB50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AFD22D" w14:textId="77777777" w:rsidR="00A13EC6" w:rsidRDefault="00870778">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421EDA18" w14:textId="77777777" w:rsidR="00A13EC6" w:rsidRDefault="00870778">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34A1AB14"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2CE85F" w14:textId="77777777" w:rsidR="00A13EC6" w:rsidRDefault="00870778">
            <w:pPr>
              <w:pStyle w:val="TableText"/>
            </w:pPr>
            <w:r>
              <w:t>Target prim path.</w:t>
            </w:r>
          </w:p>
        </w:tc>
      </w:tr>
      <w:tr w:rsidR="00A13EC6" w14:paraId="3DCE92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B16C09" w14:textId="77777777" w:rsidR="00A13EC6" w:rsidRDefault="00870778">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238A618C" w14:textId="77777777" w:rsidR="00A13EC6" w:rsidRDefault="00870778">
            <w:pPr>
              <w:pStyle w:val="TableText"/>
            </w:pPr>
            <w:r>
              <w:t>ListPosition</w:t>
            </w:r>
          </w:p>
        </w:tc>
        <w:tc>
          <w:tcPr>
            <w:tcW w:w="1400" w:type="dxa"/>
            <w:tcBorders>
              <w:top w:val="single" w:sz="4" w:space="0" w:color="auto"/>
              <w:left w:val="single" w:sz="4" w:space="0" w:color="auto"/>
              <w:bottom w:val="single" w:sz="4" w:space="0" w:color="auto"/>
              <w:right w:val="single" w:sz="4" w:space="0" w:color="auto"/>
            </w:tcBorders>
          </w:tcPr>
          <w:p w14:paraId="0ECD0E41"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A897A5" w14:textId="77777777" w:rsidR="00A13EC6" w:rsidRDefault="00870778">
            <w:pPr>
              <w:pStyle w:val="TableText"/>
            </w:pPr>
            <w:r>
              <w:t>List operation position/type.</w:t>
            </w:r>
          </w:p>
        </w:tc>
      </w:tr>
      <w:tr w:rsidR="00A13EC6" w14:paraId="6788A2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D502D8" w14:textId="77777777" w:rsidR="00A13EC6" w:rsidRDefault="00870778">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5EDAF3BB" w14:textId="77777777" w:rsidR="00A13EC6" w:rsidRDefault="00870778">
            <w:pPr>
              <w:pStyle w:val="TableText"/>
            </w:pPr>
            <w:r>
              <w:t>VariantSet</w:t>
            </w:r>
          </w:p>
        </w:tc>
        <w:tc>
          <w:tcPr>
            <w:tcW w:w="1400" w:type="dxa"/>
            <w:tcBorders>
              <w:top w:val="single" w:sz="4" w:space="0" w:color="auto"/>
              <w:left w:val="single" w:sz="4" w:space="0" w:color="auto"/>
              <w:bottom w:val="single" w:sz="4" w:space="0" w:color="auto"/>
              <w:right w:val="single" w:sz="4" w:space="0" w:color="auto"/>
            </w:tcBorders>
          </w:tcPr>
          <w:p w14:paraId="10C52FEB"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CBFBD2" w14:textId="77777777" w:rsidR="00A13EC6" w:rsidRDefault="00870778">
            <w:pPr>
              <w:pStyle w:val="TableText"/>
            </w:pPr>
            <w:r>
              <w:t>Variant set name for variant arcs.</w:t>
            </w:r>
          </w:p>
        </w:tc>
      </w:tr>
      <w:tr w:rsidR="00A13EC6" w14:paraId="52B989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E1E647" w14:textId="77777777" w:rsidR="00A13EC6" w:rsidRDefault="00870778">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184C233D" w14:textId="77777777" w:rsidR="00A13EC6" w:rsidRDefault="00870778">
            <w:pPr>
              <w:pStyle w:val="TableText"/>
            </w:pPr>
            <w:r>
              <w:t>VariantSelection</w:t>
            </w:r>
          </w:p>
        </w:tc>
        <w:tc>
          <w:tcPr>
            <w:tcW w:w="1400" w:type="dxa"/>
            <w:tcBorders>
              <w:top w:val="single" w:sz="4" w:space="0" w:color="auto"/>
              <w:left w:val="single" w:sz="4" w:space="0" w:color="auto"/>
              <w:bottom w:val="single" w:sz="4" w:space="0" w:color="auto"/>
              <w:right w:val="single" w:sz="4" w:space="0" w:color="auto"/>
            </w:tcBorders>
          </w:tcPr>
          <w:p w14:paraId="3BF08EF0"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A8545F" w14:textId="77777777" w:rsidR="00A13EC6" w:rsidRDefault="00870778">
            <w:pPr>
              <w:pStyle w:val="TableText"/>
            </w:pPr>
            <w:r>
              <w:t>Variant selection name.</w:t>
            </w:r>
          </w:p>
        </w:tc>
      </w:tr>
      <w:tr w:rsidR="00A13EC6" w14:paraId="196EE1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D99D99" w14:textId="77777777" w:rsidR="00A13EC6" w:rsidRDefault="00870778">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617FB43F" w14:textId="77777777" w:rsidR="00A13EC6" w:rsidRDefault="00870778">
            <w:pPr>
              <w:pStyle w:val="TableText"/>
            </w:pPr>
            <w:r>
              <w:t>UsdApiSchemaType</w:t>
            </w:r>
          </w:p>
        </w:tc>
        <w:tc>
          <w:tcPr>
            <w:tcW w:w="1400" w:type="dxa"/>
            <w:tcBorders>
              <w:top w:val="single" w:sz="4" w:space="0" w:color="auto"/>
              <w:left w:val="single" w:sz="4" w:space="0" w:color="auto"/>
              <w:bottom w:val="single" w:sz="4" w:space="0" w:color="auto"/>
              <w:right w:val="single" w:sz="4" w:space="0" w:color="auto"/>
            </w:tcBorders>
          </w:tcPr>
          <w:p w14:paraId="7B32C188"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53766C8" w14:textId="77777777" w:rsidR="00A13EC6" w:rsidRDefault="00870778">
            <w:pPr>
              <w:pStyle w:val="TableText"/>
            </w:pPr>
            <w:r>
              <w:t>Base for applied USD API schema AddIns. Concrete, because §8.4 requires an unknown applied schema to degrade to a UsdApiSchemaType AddIn carrying its SchemaName rather than being dropped; vendors still subtype it (§8.2).</w:t>
            </w:r>
          </w:p>
        </w:tc>
      </w:tr>
      <w:tr w:rsidR="00A13EC6" w14:paraId="20C8B7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CF77FF" w14:textId="77777777" w:rsidR="00A13EC6" w:rsidRDefault="00870778">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2B3B5E0F" w14:textId="77777777" w:rsidR="00A13EC6" w:rsidRDefault="00870778">
            <w:pPr>
              <w:pStyle w:val="TableText"/>
            </w:pPr>
            <w:r>
              <w:t>SchemaName</w:t>
            </w:r>
          </w:p>
        </w:tc>
        <w:tc>
          <w:tcPr>
            <w:tcW w:w="1400" w:type="dxa"/>
            <w:tcBorders>
              <w:top w:val="single" w:sz="4" w:space="0" w:color="auto"/>
              <w:left w:val="single" w:sz="4" w:space="0" w:color="auto"/>
              <w:bottom w:val="single" w:sz="4" w:space="0" w:color="auto"/>
              <w:right w:val="single" w:sz="4" w:space="0" w:color="auto"/>
            </w:tcBorders>
          </w:tcPr>
          <w:p w14:paraId="1F9438EC"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58768D" w14:textId="77777777" w:rsidR="00A13EC6" w:rsidRDefault="00870778">
            <w:pPr>
              <w:pStyle w:val="TableText"/>
            </w:pPr>
            <w:r>
              <w:t>Applied API schema name.</w:t>
            </w:r>
          </w:p>
        </w:tc>
      </w:tr>
      <w:tr w:rsidR="00A13EC6" w14:paraId="436CCA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2BA6CF" w14:textId="77777777" w:rsidR="00A13EC6" w:rsidRDefault="00870778">
            <w:pPr>
              <w:pStyle w:val="TableText"/>
            </w:pPr>
            <w:r>
              <w:t>ns=1;i=1021</w:t>
            </w:r>
          </w:p>
        </w:tc>
        <w:tc>
          <w:tcPr>
            <w:tcW w:w="2600" w:type="dxa"/>
            <w:tcBorders>
              <w:top w:val="single" w:sz="4" w:space="0" w:color="auto"/>
              <w:left w:val="single" w:sz="4" w:space="0" w:color="auto"/>
              <w:bottom w:val="single" w:sz="4" w:space="0" w:color="auto"/>
              <w:right w:val="single" w:sz="4" w:space="0" w:color="auto"/>
            </w:tcBorders>
          </w:tcPr>
          <w:p w14:paraId="58AB3DBF" w14:textId="77777777" w:rsidR="00A13EC6" w:rsidRDefault="00870778">
            <w:pPr>
              <w:pStyle w:val="TableText"/>
            </w:pPr>
            <w:r>
              <w:t>UsdCollectionAPIType</w:t>
            </w:r>
          </w:p>
        </w:tc>
        <w:tc>
          <w:tcPr>
            <w:tcW w:w="1400" w:type="dxa"/>
            <w:tcBorders>
              <w:top w:val="single" w:sz="4" w:space="0" w:color="auto"/>
              <w:left w:val="single" w:sz="4" w:space="0" w:color="auto"/>
              <w:bottom w:val="single" w:sz="4" w:space="0" w:color="auto"/>
              <w:right w:val="single" w:sz="4" w:space="0" w:color="auto"/>
            </w:tcBorders>
          </w:tcPr>
          <w:p w14:paraId="3C6CAD77"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0478958" w14:textId="77777777" w:rsidR="00A13EC6" w:rsidRDefault="00870778">
            <w:pPr>
              <w:pStyle w:val="TableText"/>
            </w:pPr>
            <w:r>
              <w:t>USD CollectionAPI applied API schema.</w:t>
            </w:r>
          </w:p>
        </w:tc>
      </w:tr>
      <w:tr w:rsidR="00A13EC6" w14:paraId="3718B4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8EB526" w14:textId="77777777" w:rsidR="00A13EC6" w:rsidRDefault="00870778">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60C84766" w14:textId="77777777" w:rsidR="00A13EC6" w:rsidRDefault="00870778">
            <w:pPr>
              <w:pStyle w:val="TableText"/>
            </w:pPr>
            <w:r>
              <w:t>ExpansionRule</w:t>
            </w:r>
          </w:p>
        </w:tc>
        <w:tc>
          <w:tcPr>
            <w:tcW w:w="1400" w:type="dxa"/>
            <w:tcBorders>
              <w:top w:val="single" w:sz="4" w:space="0" w:color="auto"/>
              <w:left w:val="single" w:sz="4" w:space="0" w:color="auto"/>
              <w:bottom w:val="single" w:sz="4" w:space="0" w:color="auto"/>
              <w:right w:val="single" w:sz="4" w:space="0" w:color="auto"/>
            </w:tcBorders>
          </w:tcPr>
          <w:p w14:paraId="7E67F0AA"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889713" w14:textId="77777777" w:rsidR="00A13EC6" w:rsidRDefault="00870778">
            <w:pPr>
              <w:pStyle w:val="TableText"/>
            </w:pPr>
            <w:r>
              <w:t>Collection expansion rule token.</w:t>
            </w:r>
          </w:p>
        </w:tc>
      </w:tr>
      <w:tr w:rsidR="00A13EC6" w14:paraId="12AB74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D94085" w14:textId="77777777" w:rsidR="00A13EC6" w:rsidRDefault="00870778">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2E8D1412" w14:textId="77777777" w:rsidR="00A13EC6" w:rsidRDefault="00870778">
            <w:pPr>
              <w:pStyle w:val="TableText"/>
            </w:pPr>
            <w:r>
              <w:t>IncludesTargets</w:t>
            </w:r>
          </w:p>
        </w:tc>
        <w:tc>
          <w:tcPr>
            <w:tcW w:w="1400" w:type="dxa"/>
            <w:tcBorders>
              <w:top w:val="single" w:sz="4" w:space="0" w:color="auto"/>
              <w:left w:val="single" w:sz="4" w:space="0" w:color="auto"/>
              <w:bottom w:val="single" w:sz="4" w:space="0" w:color="auto"/>
              <w:right w:val="single" w:sz="4" w:space="0" w:color="auto"/>
            </w:tcBorders>
          </w:tcPr>
          <w:p w14:paraId="7547C3A3"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2940E5" w14:textId="77777777" w:rsidR="00A13EC6" w:rsidRDefault="00870778">
            <w:pPr>
              <w:pStyle w:val="TableText"/>
            </w:pPr>
            <w:r>
              <w:t>Included target NodeIds.</w:t>
            </w:r>
          </w:p>
        </w:tc>
      </w:tr>
      <w:tr w:rsidR="00A13EC6" w14:paraId="03395F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A5D306" w14:textId="77777777" w:rsidR="00A13EC6" w:rsidRDefault="00870778">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329D7029" w14:textId="77777777" w:rsidR="00A13EC6" w:rsidRDefault="00870778">
            <w:pPr>
              <w:pStyle w:val="TableText"/>
            </w:pPr>
            <w:r>
              <w:t>ExcludesTargets</w:t>
            </w:r>
          </w:p>
        </w:tc>
        <w:tc>
          <w:tcPr>
            <w:tcW w:w="1400" w:type="dxa"/>
            <w:tcBorders>
              <w:top w:val="single" w:sz="4" w:space="0" w:color="auto"/>
              <w:left w:val="single" w:sz="4" w:space="0" w:color="auto"/>
              <w:bottom w:val="single" w:sz="4" w:space="0" w:color="auto"/>
              <w:right w:val="single" w:sz="4" w:space="0" w:color="auto"/>
            </w:tcBorders>
          </w:tcPr>
          <w:p w14:paraId="5CE4ACB6"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C29776" w14:textId="77777777" w:rsidR="00A13EC6" w:rsidRDefault="00870778">
            <w:pPr>
              <w:pStyle w:val="TableText"/>
            </w:pPr>
            <w:r>
              <w:t>Excluded target NodeIds.</w:t>
            </w:r>
          </w:p>
        </w:tc>
      </w:tr>
      <w:tr w:rsidR="00A13EC6" w14:paraId="586846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0F0FCC" w14:textId="77777777" w:rsidR="00A13EC6" w:rsidRDefault="00870778">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1BDDE339" w14:textId="77777777" w:rsidR="00A13EC6" w:rsidRDefault="00870778">
            <w:pPr>
              <w:pStyle w:val="TableText"/>
            </w:pPr>
            <w:r>
              <w:t>UsdGeoreferenceApiType</w:t>
            </w:r>
          </w:p>
        </w:tc>
        <w:tc>
          <w:tcPr>
            <w:tcW w:w="1400" w:type="dxa"/>
            <w:tcBorders>
              <w:top w:val="single" w:sz="4" w:space="0" w:color="auto"/>
              <w:left w:val="single" w:sz="4" w:space="0" w:color="auto"/>
              <w:bottom w:val="single" w:sz="4" w:space="0" w:color="auto"/>
              <w:right w:val="single" w:sz="4" w:space="0" w:color="auto"/>
            </w:tcBorders>
          </w:tcPr>
          <w:p w14:paraId="2A62D195"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C0F0CBC" w14:textId="77777777" w:rsidR="00A13EC6" w:rsidRDefault="00870778">
            <w:pPr>
              <w:pStyle w:val="TableText"/>
            </w:pPr>
            <w:r>
              <w:t>Portable stage georeference applied API schema: the geodetic origin that anchors the stage's local Cartesian frame to the globe. Vendor-neutral materialization of Cesium CesiumGeoreferencePrim / NVIDIA WGS84ReferencePositionAPI; maps to OPC UA GPOS (OPC 10000-211) GlobalPosition + GroundControlPoints (Annex B).</w:t>
            </w:r>
          </w:p>
        </w:tc>
      </w:tr>
      <w:tr w:rsidR="00A13EC6" w14:paraId="08A78D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5F3A5E" w14:textId="77777777" w:rsidR="00A13EC6" w:rsidRDefault="00870778">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674EFBEB" w14:textId="77777777" w:rsidR="00A13EC6" w:rsidRDefault="00870778">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5C23430E"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D06460" w14:textId="77777777" w:rsidR="00A13EC6" w:rsidRDefault="00870778">
            <w:pPr>
              <w:pStyle w:val="TableText"/>
            </w:pPr>
            <w:r>
              <w:t>Origin latitude in decimal degrees (WGS84 unless EpsgCode indicates otherwise).</w:t>
            </w:r>
          </w:p>
        </w:tc>
      </w:tr>
      <w:tr w:rsidR="00A13EC6" w14:paraId="2EF8C6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DD945D" w14:textId="77777777" w:rsidR="00A13EC6" w:rsidRDefault="00870778">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35916CCE" w14:textId="77777777" w:rsidR="00A13EC6" w:rsidRDefault="00870778">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2707FD72"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92B363" w14:textId="77777777" w:rsidR="00A13EC6" w:rsidRDefault="00870778">
            <w:pPr>
              <w:pStyle w:val="TableText"/>
            </w:pPr>
            <w:r>
              <w:t>Origin longitude in decimal degrees.</w:t>
            </w:r>
          </w:p>
        </w:tc>
      </w:tr>
      <w:tr w:rsidR="00A13EC6" w14:paraId="690459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F3D2DB" w14:textId="77777777" w:rsidR="00A13EC6" w:rsidRDefault="00870778">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5CECD8D9" w14:textId="77777777" w:rsidR="00A13EC6" w:rsidRDefault="00870778">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0547ED01"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5BEF9E" w14:textId="77777777" w:rsidR="00A13EC6" w:rsidRDefault="00870778">
            <w:pPr>
              <w:pStyle w:val="TableText"/>
            </w:pPr>
            <w:r>
              <w:t>Origin height above the ellipsoid in metres.</w:t>
            </w:r>
          </w:p>
        </w:tc>
      </w:tr>
      <w:tr w:rsidR="00A13EC6" w14:paraId="365328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E42962" w14:textId="77777777" w:rsidR="00A13EC6" w:rsidRDefault="00870778">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5A147914" w14:textId="77777777" w:rsidR="00A13EC6" w:rsidRDefault="00870778">
            <w:pPr>
              <w:pStyle w:val="TableText"/>
            </w:pPr>
            <w:r>
              <w:t>EpsgCode</w:t>
            </w:r>
          </w:p>
        </w:tc>
        <w:tc>
          <w:tcPr>
            <w:tcW w:w="1400" w:type="dxa"/>
            <w:tcBorders>
              <w:top w:val="single" w:sz="4" w:space="0" w:color="auto"/>
              <w:left w:val="single" w:sz="4" w:space="0" w:color="auto"/>
              <w:bottom w:val="single" w:sz="4" w:space="0" w:color="auto"/>
              <w:right w:val="single" w:sz="4" w:space="0" w:color="auto"/>
            </w:tcBorders>
          </w:tcPr>
          <w:p w14:paraId="5E75E45B"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66D11" w14:textId="77777777" w:rsidR="00A13EC6" w:rsidRDefault="00870778">
            <w:pPr>
              <w:pStyle w:val="TableText"/>
            </w:pPr>
            <w:r>
              <w:t>EPSG coordinate reference system code (0 = local, 4326 = WGS84/GPS).</w:t>
            </w:r>
          </w:p>
        </w:tc>
      </w:tr>
      <w:tr w:rsidR="00A13EC6" w14:paraId="7725B7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496680" w14:textId="77777777" w:rsidR="00A13EC6" w:rsidRDefault="00870778">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2DEE0C13" w14:textId="77777777" w:rsidR="00A13EC6" w:rsidRDefault="00870778">
            <w:pPr>
              <w:pStyle w:val="TableText"/>
            </w:pPr>
            <w:r>
              <w:t>TangentPlane</w:t>
            </w:r>
          </w:p>
        </w:tc>
        <w:tc>
          <w:tcPr>
            <w:tcW w:w="1400" w:type="dxa"/>
            <w:tcBorders>
              <w:top w:val="single" w:sz="4" w:space="0" w:color="auto"/>
              <w:left w:val="single" w:sz="4" w:space="0" w:color="auto"/>
              <w:bottom w:val="single" w:sz="4" w:space="0" w:color="auto"/>
              <w:right w:val="single" w:sz="4" w:space="0" w:color="auto"/>
            </w:tcBorders>
          </w:tcPr>
          <w:p w14:paraId="20520AFF"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7CA72A" w14:textId="77777777" w:rsidR="00A13EC6" w:rsidRDefault="00870778">
            <w:pPr>
              <w:pStyle w:val="TableText"/>
            </w:pPr>
            <w:r>
              <w:t>Local tangent-plane convention token (e.g. ENU or NED).</w:t>
            </w:r>
          </w:p>
        </w:tc>
      </w:tr>
      <w:tr w:rsidR="00A13EC6" w14:paraId="6C0749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FE4B2B" w14:textId="77777777" w:rsidR="00A13EC6" w:rsidRDefault="00870778">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4296B984" w14:textId="77777777" w:rsidR="00A13EC6" w:rsidRDefault="00870778">
            <w:pPr>
              <w:pStyle w:val="TableText"/>
            </w:pPr>
            <w:r>
              <w:t>UsdGlobeAnchorApiType</w:t>
            </w:r>
          </w:p>
        </w:tc>
        <w:tc>
          <w:tcPr>
            <w:tcW w:w="1400" w:type="dxa"/>
            <w:tcBorders>
              <w:top w:val="single" w:sz="4" w:space="0" w:color="auto"/>
              <w:left w:val="single" w:sz="4" w:space="0" w:color="auto"/>
              <w:bottom w:val="single" w:sz="4" w:space="0" w:color="auto"/>
              <w:right w:val="single" w:sz="4" w:space="0" w:color="auto"/>
            </w:tcBorders>
          </w:tcPr>
          <w:p w14:paraId="2B57D166" w14:textId="77777777" w:rsidR="00A13EC6" w:rsidRDefault="0087077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30904BA" w14:textId="77777777" w:rsidR="00A13EC6" w:rsidRDefault="00870778">
            <w:pPr>
              <w:pStyle w:val="TableText"/>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tc>
      </w:tr>
      <w:tr w:rsidR="00A13EC6" w14:paraId="3DCB38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8D76F7" w14:textId="77777777" w:rsidR="00A13EC6" w:rsidRDefault="00870778">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4419C4DC" w14:textId="77777777" w:rsidR="00A13EC6" w:rsidRDefault="00870778">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2BA211C0"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FC6D3" w14:textId="77777777" w:rsidR="00A13EC6" w:rsidRDefault="00870778">
            <w:pPr>
              <w:pStyle w:val="TableText"/>
            </w:pPr>
            <w:r>
              <w:t>Prim latitude in decimal degrees.</w:t>
            </w:r>
          </w:p>
        </w:tc>
      </w:tr>
      <w:tr w:rsidR="00A13EC6" w14:paraId="7453A6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42D0DA" w14:textId="77777777" w:rsidR="00A13EC6" w:rsidRDefault="00870778">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765312EF" w14:textId="77777777" w:rsidR="00A13EC6" w:rsidRDefault="00870778">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6C0A4F8F"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9B2126" w14:textId="77777777" w:rsidR="00A13EC6" w:rsidRDefault="00870778">
            <w:pPr>
              <w:pStyle w:val="TableText"/>
            </w:pPr>
            <w:r>
              <w:t>Prim longitude in decimal degrees.</w:t>
            </w:r>
          </w:p>
        </w:tc>
      </w:tr>
      <w:tr w:rsidR="00A13EC6" w14:paraId="742AD8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373F5E" w14:textId="77777777" w:rsidR="00A13EC6" w:rsidRDefault="00870778">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0A86C368" w14:textId="77777777" w:rsidR="00A13EC6" w:rsidRDefault="00870778">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6F03207B"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01F542" w14:textId="77777777" w:rsidR="00A13EC6" w:rsidRDefault="00870778">
            <w:pPr>
              <w:pStyle w:val="TableText"/>
            </w:pPr>
            <w:r>
              <w:t>Prim height above the ellipsoid in metres.</w:t>
            </w:r>
          </w:p>
        </w:tc>
      </w:tr>
      <w:tr w:rsidR="00A13EC6" w14:paraId="48BB7A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BE3D5F" w14:textId="77777777" w:rsidR="00A13EC6" w:rsidRDefault="00870778">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5F452294" w14:textId="77777777" w:rsidR="00A13EC6" w:rsidRDefault="00870778">
            <w:pPr>
              <w:pStyle w:val="TableText"/>
            </w:pPr>
            <w:r>
              <w:t>&lt;UsdApiSchema&gt;</w:t>
            </w:r>
          </w:p>
        </w:tc>
        <w:tc>
          <w:tcPr>
            <w:tcW w:w="1400" w:type="dxa"/>
            <w:tcBorders>
              <w:top w:val="single" w:sz="4" w:space="0" w:color="auto"/>
              <w:left w:val="single" w:sz="4" w:space="0" w:color="auto"/>
              <w:bottom w:val="single" w:sz="4" w:space="0" w:color="auto"/>
              <w:right w:val="single" w:sz="4" w:space="0" w:color="auto"/>
            </w:tcBorders>
          </w:tcPr>
          <w:p w14:paraId="7A4C6306" w14:textId="77777777" w:rsidR="00A13EC6" w:rsidRDefault="0087077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F7FE686" w14:textId="77777777" w:rsidR="00A13EC6" w:rsidRDefault="00870778">
            <w:pPr>
              <w:pStyle w:val="TableText"/>
            </w:pPr>
            <w:r>
              <w:t>Applied API schema AddIn instances.</w:t>
            </w:r>
          </w:p>
        </w:tc>
      </w:tr>
      <w:tr w:rsidR="00A13EC6" w14:paraId="6F631C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A0F59" w14:textId="77777777" w:rsidR="00A13EC6" w:rsidRDefault="00870778">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290BC125" w14:textId="77777777" w:rsidR="00A13EC6" w:rsidRDefault="00870778">
            <w:pPr>
              <w:pStyle w:val="TableText"/>
            </w:pPr>
            <w:r>
              <w:t>&lt;UsdCompositionArc&gt;</w:t>
            </w:r>
          </w:p>
        </w:tc>
        <w:tc>
          <w:tcPr>
            <w:tcW w:w="1400" w:type="dxa"/>
            <w:tcBorders>
              <w:top w:val="single" w:sz="4" w:space="0" w:color="auto"/>
              <w:left w:val="single" w:sz="4" w:space="0" w:color="auto"/>
              <w:bottom w:val="single" w:sz="4" w:space="0" w:color="auto"/>
              <w:right w:val="single" w:sz="4" w:space="0" w:color="auto"/>
            </w:tcBorders>
          </w:tcPr>
          <w:p w14:paraId="42FD6CED" w14:textId="77777777" w:rsidR="00A13EC6" w:rsidRDefault="0087077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489AB0" w14:textId="77777777" w:rsidR="00A13EC6" w:rsidRDefault="00870778">
            <w:pPr>
              <w:pStyle w:val="TableText"/>
            </w:pPr>
            <w:r>
              <w:t>Composition arcs contributing opinions.</w:t>
            </w:r>
          </w:p>
        </w:tc>
      </w:tr>
      <w:tr w:rsidR="00A13EC6" w14:paraId="32C8E2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4BBD38" w14:textId="77777777" w:rsidR="00A13EC6" w:rsidRDefault="00870778">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1CA6DF65" w14:textId="77777777" w:rsidR="00A13EC6" w:rsidRDefault="00870778">
            <w:pPr>
              <w:pStyle w:val="TableText"/>
            </w:pPr>
            <w:r>
              <w:t>&lt;UsdVariantSet&gt;</w:t>
            </w:r>
          </w:p>
        </w:tc>
        <w:tc>
          <w:tcPr>
            <w:tcW w:w="1400" w:type="dxa"/>
            <w:tcBorders>
              <w:top w:val="single" w:sz="4" w:space="0" w:color="auto"/>
              <w:left w:val="single" w:sz="4" w:space="0" w:color="auto"/>
              <w:bottom w:val="single" w:sz="4" w:space="0" w:color="auto"/>
              <w:right w:val="single" w:sz="4" w:space="0" w:color="auto"/>
            </w:tcBorders>
          </w:tcPr>
          <w:p w14:paraId="48D4D532" w14:textId="77777777" w:rsidR="00A13EC6" w:rsidRDefault="0087077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803BF26" w14:textId="77777777" w:rsidR="00A13EC6" w:rsidRDefault="00870778">
            <w:pPr>
              <w:pStyle w:val="TableText"/>
            </w:pPr>
            <w:r>
              <w:t>Variant sets available on this prim.</w:t>
            </w:r>
          </w:p>
        </w:tc>
      </w:tr>
      <w:tr w:rsidR="00A13EC6" w14:paraId="70AB76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A376B1" w14:textId="77777777" w:rsidR="00A13EC6" w:rsidRDefault="00870778">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1D0D5140" w14:textId="77777777" w:rsidR="00A13EC6" w:rsidRDefault="00870778">
            <w:pPr>
              <w:pStyle w:val="TableText"/>
            </w:pPr>
            <w:r>
              <w:t>&lt;Metadata&gt;</w:t>
            </w:r>
          </w:p>
        </w:tc>
        <w:tc>
          <w:tcPr>
            <w:tcW w:w="1400" w:type="dxa"/>
            <w:tcBorders>
              <w:top w:val="single" w:sz="4" w:space="0" w:color="auto"/>
              <w:left w:val="single" w:sz="4" w:space="0" w:color="auto"/>
              <w:bottom w:val="single" w:sz="4" w:space="0" w:color="auto"/>
              <w:right w:val="single" w:sz="4" w:space="0" w:color="auto"/>
            </w:tcBorders>
          </w:tcPr>
          <w:p w14:paraId="22F2BBC6"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1A6542" w14:textId="77777777" w:rsidR="00A13EC6" w:rsidRDefault="00870778">
            <w:pPr>
              <w:pStyle w:val="TableText"/>
            </w:pPr>
            <w:r>
              <w:t>Arbitrary metadata properties.</w:t>
            </w:r>
          </w:p>
        </w:tc>
      </w:tr>
      <w:tr w:rsidR="00A13EC6" w14:paraId="0FBC09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DB0D2E" w14:textId="77777777" w:rsidR="00A13EC6" w:rsidRDefault="00870778">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7A95919F" w14:textId="77777777" w:rsidR="00A13EC6" w:rsidRDefault="00870778">
            <w:pPr>
              <w:pStyle w:val="TableText"/>
            </w:pPr>
            <w:r>
              <w:t>ConnectionPaths</w:t>
            </w:r>
          </w:p>
        </w:tc>
        <w:tc>
          <w:tcPr>
            <w:tcW w:w="1400" w:type="dxa"/>
            <w:tcBorders>
              <w:top w:val="single" w:sz="4" w:space="0" w:color="auto"/>
              <w:left w:val="single" w:sz="4" w:space="0" w:color="auto"/>
              <w:bottom w:val="single" w:sz="4" w:space="0" w:color="auto"/>
              <w:right w:val="single" w:sz="4" w:space="0" w:color="auto"/>
            </w:tcBorders>
          </w:tcPr>
          <w:p w14:paraId="570080F7" w14:textId="77777777" w:rsidR="00A13EC6" w:rsidRDefault="0087077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60557A" w14:textId="77777777" w:rsidR="00A13EC6" w:rsidRDefault="00870778">
            <w:pPr>
              <w:pStyle w:val="TableText"/>
            </w:pPr>
            <w:r>
              <w:t>Ordered SdfPath strings of the attribute's authored connections, the connection counterpart of UsdRelationshipType.TargetPaths: a connection whose target lies outside the materialized subtree has no browsable UsdConnection edge, and without this member it could not be exported.</w:t>
            </w:r>
          </w:p>
        </w:tc>
      </w:tr>
    </w:tbl>
    <w:p w14:paraId="3BCC2251" w14:textId="77777777" w:rsidR="00A13EC6" w:rsidRDefault="00A13EC6">
      <w:pPr>
        <w:pStyle w:val="spacer"/>
      </w:pPr>
    </w:p>
    <w:p w14:paraId="214D498E" w14:textId="77777777" w:rsidR="00A13EC6" w:rsidRDefault="00870778">
      <w:pPr>
        <w:pStyle w:val="ANNEXtitle"/>
      </w:pPr>
      <w:bookmarkStart w:id="532" w:name="_Annex_cB"/>
      <w:bookmarkStart w:id="533" w:name="_Toc236309323"/>
      <w:r>
        <w:lastRenderedPageBreak/>
        <w:t>(informative)</w:t>
      </w:r>
      <w:r>
        <w:br/>
      </w:r>
      <w:r>
        <w:br/>
        <w:t>Relationship to Part 1</w:t>
      </w:r>
      <w:bookmarkEnd w:id="532"/>
      <w:bookmarkEnd w:id="533"/>
    </w:p>
    <w:p w14:paraId="2D0B950B" w14:textId="77777777" w:rsidR="00A13EC6" w:rsidRDefault="00870778">
      <w:pPr>
        <w:pStyle w:val="PARAGRAPH"/>
      </w:pPr>
      <w:r>
        <w:t>Part 2 is additive and self-contained, but designed to interoperate with Part 1:</w:t>
      </w:r>
    </w:p>
    <w:p w14:paraId="30619346" w14:textId="77777777" w:rsidR="00A13EC6" w:rsidRDefault="00870778">
      <w:pPr>
        <w:pStyle w:val="ListBullet"/>
        <w:numPr>
          <w:ilvl w:val="0"/>
          <w:numId w:val="21"/>
        </w:numPr>
      </w:pPr>
      <w:r>
        <w:rPr>
          <w:b/>
        </w:rPr>
        <w:t>Binding target.</w:t>
      </w:r>
      <w:r>
        <w:t xml:space="preserve"> A Part 1 live binding may resolve its </w:t>
      </w:r>
      <w:r>
        <w:rPr>
          <w:b/>
        </w:rPr>
        <w:t>target</w:t>
      </w:r>
      <w:r>
        <w:t xml:space="preserve"> to a Part 2 attribute Variable instead of an external-stage attribute — the materialized scene becomes the binding sink, and Part 1's discovery/conversion/quality machinery applies unchanged. Part 1 carries this two ways: the optional </w:t>
      </w:r>
      <w:r>
        <w:rPr>
          <w:rStyle w:val="VARIABLE"/>
        </w:rPr>
        <w:t>TargetNodeId</w:t>
      </w:r>
      <w:r>
        <w:t xml:space="preserve"> names the materialized </w:t>
      </w:r>
      <w:r>
        <w:rPr>
          <w:rStyle w:val="VARIABLE"/>
        </w:rPr>
        <w:t>UsdAttributeType</w:t>
      </w:r>
      <w:r>
        <w:t xml:space="preserve"> Variable directly, and the mandatory </w:t>
      </w:r>
      <w:r>
        <w:rPr>
          <w:rStyle w:val="VARIABLE"/>
        </w:rPr>
        <w:t>TargetStage</w:t>
      </w:r>
      <w:r>
        <w:t>/</w:t>
      </w:r>
      <w:r>
        <w:rPr>
          <w:rStyle w:val="VARIABLE"/>
        </w:rPr>
        <w:t>TargetPrimPath</w:t>
      </w:r>
      <w:r>
        <w:t>/</w:t>
      </w:r>
      <w:r>
        <w:rPr>
          <w:rStyle w:val="VARIABLE"/>
        </w:rPr>
        <w:t>TargetPropertyName</w:t>
      </w:r>
      <w:r>
        <w:t xml:space="preserve"> triple resolves to the same Variable by BrowseName path (with </w:t>
      </w:r>
      <w:r>
        <w:rPr>
          <w:rStyle w:val="VARIABLE"/>
        </w:rPr>
        <w:t>TargetStage</w:t>
      </w:r>
      <w:r>
        <w:t xml:space="preserve"> naming this model's </w:t>
      </w:r>
      <w:r>
        <w:rPr>
          <w:rStyle w:val="VARIABLE"/>
        </w:rPr>
        <w:t>UsdStageType</w:t>
      </w:r>
      <w:r>
        <w:t xml:space="preserve">). A Server </w:t>
      </w:r>
      <w:r>
        <w:rPr>
          <w:b/>
        </w:rPr>
        <w:t>should</w:t>
      </w:r>
      <w:r>
        <w:t xml:space="preserve"> author both so path-resolving and NodeId-resolving connectors agree.</w:t>
      </w:r>
    </w:p>
    <w:p w14:paraId="2A5BBAD3" w14:textId="77777777" w:rsidR="00A13EC6" w:rsidRDefault="00870778">
      <w:pPr>
        <w:pStyle w:val="ListBullet"/>
        <w:numPr>
          <w:ilvl w:val="0"/>
          <w:numId w:val="21"/>
        </w:numPr>
      </w:pPr>
      <w:r>
        <w:rPr>
          <w:b/>
        </w:rPr>
        <w:t>Binding source.</w:t>
      </w:r>
      <w:r>
        <w:t xml:space="preserve"> A Part 2 attribute may be the </w:t>
      </w:r>
      <w:r>
        <w:rPr>
          <w:b/>
        </w:rPr>
        <w:t>source</w:t>
      </w:r>
      <w:r>
        <w:t xml:space="preserve"> a Part 1 binding reads (e.g. to mirror the materialized scene onto an external stage).</w:t>
      </w:r>
    </w:p>
    <w:p w14:paraId="1C1AF4B1" w14:textId="77777777" w:rsidR="00A13EC6" w:rsidRDefault="00870778">
      <w:pPr>
        <w:pStyle w:val="ListBullet"/>
        <w:numPr>
          <w:ilvl w:val="0"/>
          <w:numId w:val="21"/>
        </w:numPr>
      </w:pPr>
      <w:r>
        <w:rPr>
          <w:b/>
        </w:rPr>
        <w:t>Discovery.</w:t>
      </w:r>
      <w:r>
        <w:t xml:space="preserve"> A materialized </w:t>
      </w:r>
      <w:r>
        <w:rPr>
          <w:rStyle w:val="VARIABLE"/>
        </w:rPr>
        <w:t>UsdStageType</w:t>
      </w:r>
      <w:r>
        <w:t xml:space="preserve"> may be organized under Part 1's </w:t>
      </w:r>
      <w:r>
        <w:rPr>
          <w:rStyle w:val="VARIABLE"/>
        </w:rPr>
        <w:t>Server/OpenUSD/Stages</w:t>
      </w:r>
      <w:r>
        <w:t>, so one connector discovers both the external-stage bindings and the in-server materialized stages.</w:t>
      </w:r>
    </w:p>
    <w:p w14:paraId="5129DB14" w14:textId="77777777" w:rsidR="00A13EC6" w:rsidRDefault="00870778">
      <w:pPr>
        <w:pStyle w:val="ListBullet"/>
        <w:numPr>
          <w:ilvl w:val="0"/>
          <w:numId w:val="21"/>
        </w:numPr>
      </w:pPr>
      <w:r>
        <w:rPr>
          <w:b/>
        </w:rPr>
        <w:t>Identity.</w:t>
      </w:r>
      <w:r>
        <w:t xml:space="preserve"> A Part 1 </w:t>
      </w:r>
      <w:r>
        <w:rPr>
          <w:rStyle w:val="VARIABLE"/>
        </w:rPr>
        <w:t>OpenUsdRepresentation.PrimPath</w:t>
      </w:r>
      <w:r>
        <w:t xml:space="preserve"> and a Part 2 prim node identify the same prim on the same stage, so a client can pivot from an OPC UA domain Object (Pump, Robot axis) to its materialized prim and back.</w:t>
      </w:r>
    </w:p>
    <w:p w14:paraId="4DC6719F" w14:textId="4998AC7A" w:rsidR="00A13EC6" w:rsidRDefault="00870778">
      <w:pPr>
        <w:pStyle w:val="ListBullet"/>
        <w:numPr>
          <w:ilvl w:val="0"/>
          <w:numId w:val="21"/>
        </w:numPr>
      </w:pPr>
      <w:r>
        <w:rPr>
          <w:b/>
        </w:rPr>
        <w:t>Artifacts.</w:t>
      </w:r>
      <w:r>
        <w:t xml:space="preserve"> Part 1 serves USD content from an </w:t>
      </w:r>
      <w:r>
        <w:rPr>
          <w:b/>
        </w:rPr>
        <w:t>xRegistry artifact registry</w:t>
      </w:r>
      <w:r>
        <w:t xml:space="preserve"> at </w:t>
      </w:r>
      <w:r>
        <w:rPr>
          <w:rStyle w:val="VARIABLE"/>
        </w:rPr>
        <w:t>Server/OpenUSD/Artifacts</w:t>
      </w:r>
      <w:r>
        <w:t xml:space="preserve"> (Part 1 §7.11). Part 2 does </w:t>
      </w:r>
      <w:r>
        <w:rPr>
          <w:b/>
        </w:rPr>
        <w:t>not</w:t>
      </w:r>
      <w:r>
        <w:t xml:space="preserve"> take that dependency: it is base-UA-only and reaches the registry only </w:t>
      </w:r>
      <w:r>
        <w:rPr>
          <w:i/>
        </w:rPr>
        <w:t>indirectly</w:t>
      </w:r>
      <w:r>
        <w:t xml:space="preserve">, when a Server implements both. Where it does, a materialized stage's </w:t>
      </w:r>
      <w:r>
        <w:rPr>
          <w:rStyle w:val="VARIABLE"/>
        </w:rPr>
        <w:t>RootLayerIdentifier</w:t>
      </w:r>
      <w:r>
        <w:t xml:space="preserve"> (</w:t>
      </w:r>
      <w:r>
        <w:fldChar w:fldCharType="begin"/>
      </w:r>
      <w:r>
        <w:instrText xml:space="preserve"> REF _Clause_c7_1 \r \h </w:instrText>
      </w:r>
      <w:r>
        <w:fldChar w:fldCharType="separate"/>
      </w:r>
      <w:r w:rsidR="0060055E">
        <w:t>7.1</w:t>
      </w:r>
      <w:r>
        <w:fldChar w:fldCharType="end"/>
      </w:r>
      <w:r>
        <w:t xml:space="preserve">) is the asset identifier of the registry artifact whose </w:t>
      </w:r>
      <w:r>
        <w:rPr>
          <w:rStyle w:val="VARIABLE"/>
        </w:rPr>
        <w:t>AssetKind</w:t>
      </w:r>
      <w:r>
        <w:t xml:space="preserve"> is </w:t>
      </w:r>
      <w:r>
        <w:rPr>
          <w:rStyle w:val="VARIABLE"/>
        </w:rPr>
        <w:t>RootLayer</w:t>
      </w:r>
      <w:r>
        <w:t xml:space="preserve"> — and because Part 1 makes an artifact's registry </w:t>
      </w:r>
      <w:r>
        <w:rPr>
          <w:rStyle w:val="VARIABLE"/>
        </w:rPr>
        <w:t>ResourceId</w:t>
      </w:r>
      <w:r>
        <w:t xml:space="preserve"> the URL-safe encoding of that identifier (Part 1 §7.11.3), the stage's authored bytes are located by computation rather than by search. A Part 2 Server with no Part 1 registry treats </w:t>
      </w:r>
      <w:r>
        <w:rPr>
          <w:rStyle w:val="VARIABLE"/>
        </w:rPr>
        <w:t>RootLayerIdentifier</w:t>
      </w:r>
      <w:r>
        <w:t xml:space="preserve"> as an opaque provenance string.</w:t>
      </w:r>
    </w:p>
    <w:p w14:paraId="5101B50E" w14:textId="77777777" w:rsidR="00A13EC6" w:rsidRDefault="00870778">
      <w:pPr>
        <w:pStyle w:val="ListBullet"/>
        <w:numPr>
          <w:ilvl w:val="0"/>
          <w:numId w:val="21"/>
        </w:numPr>
      </w:pPr>
      <w:r>
        <w:rPr>
          <w:b/>
        </w:rPr>
        <w:t>Who drives Mode A.</w:t>
      </w:r>
      <w:r>
        <w:t xml:space="preserve"> A Part 1 </w:t>
      </w:r>
      <w:r>
        <w:rPr>
          <w:i/>
        </w:rPr>
        <w:t>connector</w:t>
      </w:r>
      <w:r>
        <w:t xml:space="preserve"> authors into a USD sink and cannot write an in-server Variable; driving a materialized attribute's </w:t>
      </w:r>
      <w:r>
        <w:rPr>
          <w:rStyle w:val="VARIABLE"/>
        </w:rPr>
        <w:t>Value</w:t>
      </w:r>
      <w:r>
        <w:t xml:space="preserve"> (§6.8 Mode A) is therefore a </w:t>
      </w:r>
      <w:r>
        <w:rPr>
          <w:b/>
        </w:rPr>
        <w:t>Server-side</w:t>
      </w:r>
      <w:r>
        <w:t xml:space="preserve"> responsibility — a Part 1 binding declares the mapping, the Server (or a server-hosted connector) applies it.</w:t>
      </w:r>
    </w:p>
    <w:p w14:paraId="498BC130" w14:textId="77777777" w:rsidR="00A13EC6" w:rsidRDefault="00870778">
      <w:pPr>
        <w:pStyle w:val="PARAGRAPH"/>
      </w:pPr>
      <w:r>
        <w:t>Neither model requires the other; a Server may implement either alone.</w:t>
      </w:r>
    </w:p>
    <w:p w14:paraId="117F25E2" w14:textId="77777777" w:rsidR="00A13EC6" w:rsidRDefault="00870778">
      <w:pPr>
        <w:pStyle w:val="ANNEXtitle"/>
      </w:pPr>
      <w:bookmarkStart w:id="534" w:name="_Annex_cC"/>
      <w:bookmarkStart w:id="535" w:name="_Toc236309324"/>
      <w:r>
        <w:lastRenderedPageBreak/>
        <w:t>(informative)</w:t>
      </w:r>
      <w:r>
        <w:br/>
      </w:r>
      <w:r>
        <w:br/>
        <w:t>Concrete Cesium for Omniverse georeference mapping</w:t>
      </w:r>
      <w:bookmarkEnd w:id="534"/>
      <w:bookmarkEnd w:id="535"/>
    </w:p>
    <w:p w14:paraId="55DD019A" w14:textId="68661B45" w:rsidR="00A13EC6" w:rsidRDefault="00870778">
      <w:pPr>
        <w:pStyle w:val="PARAGRAPH"/>
      </w:pPr>
      <w:r>
        <w:t xml:space="preserve">Core OpenUSD has no geodetic schema, and the Alliance for OpenUSD's native geolocation schema (an </w:t>
      </w:r>
      <w:r>
        <w:t xml:space="preserve">AECO Interest Group proposal to the Geometry Working Group, tracked in the OpenUSD-proposals repository) is, as of this draft, still in progress and unratified. Georeferencing today is therefore done with extension schemas. This annex shows exactly how a </w:t>
      </w:r>
      <w:r>
        <w:rPr>
          <w:b/>
        </w:rPr>
        <w:t>Cesium for Omniverse</w:t>
      </w:r>
      <w:r>
        <w:t xml:space="preserve"> georeferenced stage materializes and how it relates to the portable georeference schemas of </w:t>
      </w:r>
      <w:r>
        <w:fldChar w:fldCharType="begin"/>
      </w:r>
      <w:r>
        <w:instrText xml:space="preserve"> REF _Clause_c7_6 \r \h </w:instrText>
      </w:r>
      <w:r>
        <w:fldChar w:fldCharType="separate"/>
      </w:r>
      <w:r w:rsidR="0060055E">
        <w:t>7.6</w:t>
      </w:r>
      <w:r>
        <w:fldChar w:fldCharType="end"/>
      </w:r>
      <w:r>
        <w:t xml:space="preserve">. Cesium georeferences a stage with a </w:t>
      </w:r>
      <w:r>
        <w:rPr>
          <w:rStyle w:val="VARIABLE"/>
        </w:rPr>
        <w:t>CesiumGeoreferencePrim</w:t>
      </w:r>
      <w:r>
        <w:t xml:space="preserve"> (a typed prim) and anchors individual prims with the </w:t>
      </w:r>
      <w:r>
        <w:rPr>
          <w:rStyle w:val="VARIABLE"/>
        </w:rPr>
        <w:t>CesiumGlobeAnchorAPI</w:t>
      </w:r>
      <w:r>
        <w:t xml:space="preserve"> (an applied API schema).</w:t>
      </w:r>
    </w:p>
    <w:p w14:paraId="1A935B1F" w14:textId="77777777" w:rsidR="00A13EC6" w:rsidRDefault="00870778">
      <w:pPr>
        <w:pStyle w:val="ANNEX-heading1"/>
      </w:pPr>
      <w:bookmarkStart w:id="536" w:name="_Clause_cC_1"/>
      <w:bookmarkStart w:id="537" w:name="_Toc236309325"/>
      <w:r>
        <w:t>CesiumGeoreferencePrim as a UsdTypedType subtype</w:t>
      </w:r>
      <w:bookmarkEnd w:id="536"/>
      <w:bookmarkEnd w:id="537"/>
    </w:p>
    <w:p w14:paraId="221B7680" w14:textId="4ADF634C" w:rsidR="00A13EC6" w:rsidRDefault="00870778">
      <w:pPr>
        <w:pStyle w:val="PARAGRAPH"/>
      </w:pPr>
      <w:r>
        <w:t xml:space="preserve">A vendor typed prim materializes as an ObjectType subtyping </w:t>
      </w:r>
      <w:r>
        <w:rPr>
          <w:rStyle w:val="VARIABLE"/>
        </w:rPr>
        <w:t>UsdTypedType</w:t>
      </w:r>
      <w:r>
        <w:t xml:space="preserve"> (</w:t>
      </w:r>
      <w:r>
        <w:fldChar w:fldCharType="begin"/>
      </w:r>
      <w:r>
        <w:instrText xml:space="preserve"> REF _Clause_c6_7_1 \r \h </w:instrText>
      </w:r>
      <w:r>
        <w:fldChar w:fldCharType="separate"/>
      </w:r>
      <w:r w:rsidR="0060055E">
        <w:t>6.7.1</w:t>
      </w:r>
      <w:r>
        <w:fldChar w:fldCharType="end"/>
      </w:r>
      <w:r>
        <w:t xml:space="preserve">); its attributes materialize as </w:t>
      </w:r>
      <w:r>
        <w:rPr>
          <w:rStyle w:val="VARIABLE"/>
        </w:rPr>
        <w:t>UsdAttributeType</w:t>
      </w:r>
      <w:r>
        <w:t xml:space="preserve"> Variables (</w:t>
      </w:r>
      <w:r>
        <w:fldChar w:fldCharType="begin"/>
      </w:r>
      <w:r>
        <w:instrText xml:space="preserve"> REF _Clause_c6_7_1 \r \h </w:instrText>
      </w:r>
      <w:r>
        <w:fldChar w:fldCharType="separate"/>
      </w:r>
      <w:r w:rsidR="0060055E">
        <w:t>6.7.1</w:t>
      </w:r>
      <w:r>
        <w:fldChar w:fldCharType="end"/>
      </w:r>
      <w:r>
        <w:t>):</w:t>
      </w:r>
    </w:p>
    <w:p w14:paraId="129DD5DC" w14:textId="50FF9AF4" w:rsidR="00A13EC6" w:rsidRDefault="00870778">
      <w:pPr>
        <w:pStyle w:val="TABLE-title"/>
      </w:pPr>
      <w:bookmarkStart w:id="538" w:name="_Tab_cesiumgeoreferenceprim_as_a_usdtype"/>
      <w:bookmarkStart w:id="539" w:name="_Toc236309409"/>
      <w:r>
        <w:t xml:space="preserve">Table </w:t>
      </w:r>
      <w:r>
        <w:fldChar w:fldCharType="begin"/>
      </w:r>
      <w:r>
        <w:instrText xml:space="preserve"> SEQ Table \* ARABIC </w:instrText>
      </w:r>
      <w:r>
        <w:fldChar w:fldCharType="separate"/>
      </w:r>
      <w:r w:rsidR="0060055E">
        <w:rPr>
          <w:noProof/>
        </w:rPr>
        <w:t>76</w:t>
      </w:r>
      <w:r>
        <w:fldChar w:fldCharType="end"/>
      </w:r>
      <w:r>
        <w:t xml:space="preserve"> – CesiumGeoreferencePrim as a UsdTypedType subtype</w:t>
      </w:r>
      <w:bookmarkEnd w:id="538"/>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13EC6" w14:paraId="4711478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C2205BB" w14:textId="77777777" w:rsidR="00A13EC6" w:rsidRDefault="00870778">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5042A23C" w14:textId="77777777" w:rsidR="00A13EC6" w:rsidRDefault="00870778">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2756C6B1" w14:textId="77777777" w:rsidR="00A13EC6" w:rsidRDefault="00870778">
            <w:pPr>
              <w:pStyle w:val="TableText"/>
            </w:pPr>
            <w:r>
              <w:t>Materialized as</w:t>
            </w:r>
          </w:p>
        </w:tc>
      </w:tr>
      <w:tr w:rsidR="00A13EC6" w14:paraId="0B1E6D7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F29821" w14:textId="77777777" w:rsidR="00A13EC6" w:rsidRDefault="00870778">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01C314C4" w14:textId="77777777" w:rsidR="00A13EC6" w:rsidRDefault="00870778">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34005089" w14:textId="77777777" w:rsidR="00A13EC6" w:rsidRDefault="00870778">
            <w:pPr>
              <w:pStyle w:val="TableText"/>
            </w:pPr>
            <w:r>
              <w:rPr>
                <w:rStyle w:val="VARIABLE"/>
              </w:rPr>
              <w:t>UsdAttributeType</w:t>
            </w:r>
            <w:r>
              <w:t xml:space="preserve"> (Double), </w:t>
            </w:r>
            <w:r>
              <w:rPr>
                <w:rStyle w:val="VARIABLE"/>
              </w:rPr>
              <w:t>UsdTypeName = "double"</w:t>
            </w:r>
          </w:p>
        </w:tc>
      </w:tr>
      <w:tr w:rsidR="00A13EC6" w14:paraId="1D5ABC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5B3D76" w14:textId="77777777" w:rsidR="00A13EC6" w:rsidRDefault="00870778">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2C51A4AC" w14:textId="77777777" w:rsidR="00A13EC6" w:rsidRDefault="00870778">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532714ED" w14:textId="77777777" w:rsidR="00A13EC6" w:rsidRDefault="00870778">
            <w:pPr>
              <w:pStyle w:val="TableText"/>
            </w:pPr>
            <w:r>
              <w:rPr>
                <w:rStyle w:val="VARIABLE"/>
              </w:rPr>
              <w:t>UsdAttributeType</w:t>
            </w:r>
            <w:r>
              <w:t xml:space="preserve"> (Double)</w:t>
            </w:r>
          </w:p>
        </w:tc>
      </w:tr>
      <w:tr w:rsidR="00A13EC6" w14:paraId="471ED8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CEB98DB" w14:textId="77777777" w:rsidR="00A13EC6" w:rsidRDefault="00870778">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3553D443" w14:textId="77777777" w:rsidR="00A13EC6" w:rsidRDefault="00870778">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6C02EBD9" w14:textId="77777777" w:rsidR="00A13EC6" w:rsidRDefault="00870778">
            <w:pPr>
              <w:pStyle w:val="TableText"/>
            </w:pPr>
            <w:r>
              <w:rPr>
                <w:rStyle w:val="VARIABLE"/>
              </w:rPr>
              <w:t>UsdAttributeType</w:t>
            </w:r>
            <w:r>
              <w:t xml:space="preserve"> (Double)</w:t>
            </w:r>
          </w:p>
        </w:tc>
      </w:tr>
      <w:tr w:rsidR="00A13EC6" w14:paraId="5AB1CE3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5313B6" w14:textId="77777777" w:rsidR="00A13EC6" w:rsidRDefault="00870778">
            <w:pPr>
              <w:pStyle w:val="TableText"/>
            </w:pPr>
            <w:r>
              <w:rPr>
                <w:rStyle w:val="VARIABLE"/>
              </w:rPr>
              <w:t>ecefToUsdTransform</w:t>
            </w:r>
            <w:r>
              <w:t xml:space="preserve"> (read-only)</w:t>
            </w:r>
          </w:p>
        </w:tc>
        <w:tc>
          <w:tcPr>
            <w:tcW w:w="2975" w:type="dxa"/>
            <w:tcBorders>
              <w:top w:val="single" w:sz="4" w:space="0" w:color="auto"/>
              <w:left w:val="single" w:sz="4" w:space="0" w:color="auto"/>
              <w:bottom w:val="single" w:sz="4" w:space="0" w:color="auto"/>
              <w:right w:val="single" w:sz="4" w:space="0" w:color="auto"/>
            </w:tcBorders>
          </w:tcPr>
          <w:p w14:paraId="5F27EE4E" w14:textId="77777777" w:rsidR="00A13EC6" w:rsidRDefault="00870778">
            <w:pPr>
              <w:pStyle w:val="TableText"/>
            </w:pPr>
            <w:r>
              <w:rPr>
                <w:rStyle w:val="VARIABLE"/>
              </w:rPr>
              <w:t>matrix4d</w:t>
            </w:r>
          </w:p>
        </w:tc>
        <w:tc>
          <w:tcPr>
            <w:tcW w:w="2976" w:type="dxa"/>
            <w:tcBorders>
              <w:top w:val="single" w:sz="4" w:space="0" w:color="auto"/>
              <w:left w:val="single" w:sz="4" w:space="0" w:color="auto"/>
              <w:bottom w:val="single" w:sz="4" w:space="0" w:color="auto"/>
              <w:right w:val="single" w:sz="4" w:space="0" w:color="auto"/>
            </w:tcBorders>
          </w:tcPr>
          <w:p w14:paraId="19EE013A" w14:textId="77777777" w:rsidR="00A13EC6" w:rsidRDefault="00870778">
            <w:pPr>
              <w:pStyle w:val="TableText"/>
            </w:pPr>
            <w:r>
              <w:rPr>
                <w:rStyle w:val="VARIABLE"/>
              </w:rPr>
              <w:t>UsdAttributeType</w:t>
            </w:r>
            <w:r>
              <w:t xml:space="preserve"> (</w:t>
            </w:r>
            <w:r>
              <w:rPr>
                <w:rStyle w:val="VARIABLE"/>
              </w:rPr>
              <w:t>UsdMatrix4d</w:t>
            </w:r>
            <w:r>
              <w:t xml:space="preserve">, </w:t>
            </w:r>
            <w:r>
              <w:rPr>
                <w:rStyle w:val="VARIABLE"/>
              </w:rPr>
              <w:t>Double[16]</w:t>
            </w:r>
            <w:r>
              <w:t>)</w:t>
            </w:r>
          </w:p>
        </w:tc>
      </w:tr>
    </w:tbl>
    <w:p w14:paraId="7240B3AC" w14:textId="77777777" w:rsidR="00A13EC6" w:rsidRDefault="00A13EC6">
      <w:pPr>
        <w:pStyle w:val="spacer"/>
      </w:pPr>
    </w:p>
    <w:p w14:paraId="3739C752" w14:textId="77777777" w:rsidR="00A13EC6" w:rsidRDefault="00870778">
      <w:pPr>
        <w:pStyle w:val="ANNEX-heading1"/>
      </w:pPr>
      <w:bookmarkStart w:id="540" w:name="_Clause_cC_2"/>
      <w:bookmarkStart w:id="541" w:name="_Toc236309326"/>
      <w:r>
        <w:t>CesiumGlobeAnchorAPI as a UsdApiSchemaType AddIn</w:t>
      </w:r>
      <w:bookmarkEnd w:id="540"/>
      <w:bookmarkEnd w:id="541"/>
    </w:p>
    <w:p w14:paraId="3EA055C1" w14:textId="02170F49" w:rsidR="00A13EC6" w:rsidRDefault="00870778">
      <w:pPr>
        <w:pStyle w:val="PARAGRAPH"/>
      </w:pPr>
      <w:r>
        <w:t xml:space="preserve">An applied API schema materializes as a </w:t>
      </w:r>
      <w:r>
        <w:rPr>
          <w:rStyle w:val="VARIABLE"/>
        </w:rPr>
        <w:t>UsdApiSchemaType</w:t>
      </w:r>
      <w:r>
        <w:t xml:space="preserve"> AddIn under the prim's </w:t>
      </w:r>
      <w:r>
        <w:rPr>
          <w:rStyle w:val="VARIABLE"/>
        </w:rPr>
        <w:t>AppliedSchemas/</w:t>
      </w:r>
      <w:r>
        <w:t xml:space="preserve"> (</w:t>
      </w:r>
      <w:r>
        <w:fldChar w:fldCharType="begin"/>
      </w:r>
      <w:r>
        <w:instrText xml:space="preserve"> REF _Clause_c6_7_2 \r \h </w:instrText>
      </w:r>
      <w:r>
        <w:fldChar w:fldCharType="separate"/>
      </w:r>
      <w:r w:rsidR="0060055E">
        <w:t>6.7.2</w:t>
      </w:r>
      <w:r>
        <w:fldChar w:fldCharType="end"/>
      </w:r>
      <w:r>
        <w:t xml:space="preserve">, </w:t>
      </w:r>
      <w:r>
        <w:fldChar w:fldCharType="begin"/>
      </w:r>
      <w:r>
        <w:instrText xml:space="preserve"> REF _Clause_c7_5 \r \h </w:instrText>
      </w:r>
      <w:r>
        <w:fldChar w:fldCharType="separate"/>
      </w:r>
      <w:r w:rsidR="0060055E">
        <w:t>7.5</w:t>
      </w:r>
      <w:r>
        <w:fldChar w:fldCharType="end"/>
      </w:r>
      <w:r>
        <w:t>):</w:t>
      </w:r>
    </w:p>
    <w:p w14:paraId="28069319" w14:textId="65FC5FB5" w:rsidR="00A13EC6" w:rsidRDefault="00870778">
      <w:pPr>
        <w:pStyle w:val="TABLE-title"/>
      </w:pPr>
      <w:bookmarkStart w:id="542" w:name="_Tab_cesiumglobeanchorapi_as_a_usdapisch"/>
      <w:bookmarkStart w:id="543" w:name="_Toc236309410"/>
      <w:r>
        <w:t xml:space="preserve">Table </w:t>
      </w:r>
      <w:r>
        <w:fldChar w:fldCharType="begin"/>
      </w:r>
      <w:r>
        <w:instrText xml:space="preserve"> SEQ Table \* ARABIC </w:instrText>
      </w:r>
      <w:r>
        <w:fldChar w:fldCharType="separate"/>
      </w:r>
      <w:r w:rsidR="0060055E">
        <w:rPr>
          <w:noProof/>
        </w:rPr>
        <w:t>77</w:t>
      </w:r>
      <w:r>
        <w:fldChar w:fldCharType="end"/>
      </w:r>
      <w:r>
        <w:t xml:space="preserve"> – CesiumGlobeAnchorAPI as a UsdApiSchemaType AddIn</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A13EC6" w14:paraId="56EFD71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F45F296" w14:textId="77777777" w:rsidR="00A13EC6" w:rsidRDefault="00870778">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5978296D" w14:textId="77777777" w:rsidR="00A13EC6" w:rsidRDefault="00870778">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71DA18A1" w14:textId="77777777" w:rsidR="00A13EC6" w:rsidRDefault="00870778">
            <w:pPr>
              <w:pStyle w:val="TableText"/>
            </w:pPr>
            <w:r>
              <w:t>Materialized as</w:t>
            </w:r>
          </w:p>
        </w:tc>
      </w:tr>
      <w:tr w:rsidR="00A13EC6" w14:paraId="1C5A63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1C72D7" w14:textId="77777777" w:rsidR="00A13EC6" w:rsidRDefault="00870778">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406E6CE2" w14:textId="77777777" w:rsidR="00A13EC6" w:rsidRDefault="00870778">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6753FE94" w14:textId="77777777" w:rsidR="00A13EC6" w:rsidRDefault="00870778">
            <w:pPr>
              <w:pStyle w:val="TableText"/>
            </w:pPr>
            <w:r>
              <w:rPr>
                <w:rStyle w:val="VARIABLE"/>
              </w:rPr>
              <w:t>UsdAttributeType</w:t>
            </w:r>
            <w:r>
              <w:t xml:space="preserve"> (Double) on the AddIn</w:t>
            </w:r>
          </w:p>
        </w:tc>
      </w:tr>
      <w:tr w:rsidR="00A13EC6" w14:paraId="54C0E3D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B5BE92" w14:textId="77777777" w:rsidR="00A13EC6" w:rsidRDefault="00870778">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215CC41A" w14:textId="77777777" w:rsidR="00A13EC6" w:rsidRDefault="00870778">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7EDBE3D8" w14:textId="77777777" w:rsidR="00A13EC6" w:rsidRDefault="00870778">
            <w:pPr>
              <w:pStyle w:val="TableText"/>
            </w:pPr>
            <w:r>
              <w:rPr>
                <w:rStyle w:val="VARIABLE"/>
              </w:rPr>
              <w:t>UsdAttributeType</w:t>
            </w:r>
            <w:r>
              <w:t xml:space="preserve"> (Double)</w:t>
            </w:r>
          </w:p>
        </w:tc>
      </w:tr>
      <w:tr w:rsidR="00A13EC6" w14:paraId="77F9F4E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6F140B8" w14:textId="77777777" w:rsidR="00A13EC6" w:rsidRDefault="00870778">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704C7A41" w14:textId="77777777" w:rsidR="00A13EC6" w:rsidRDefault="00870778">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40FAFE48" w14:textId="77777777" w:rsidR="00A13EC6" w:rsidRDefault="00870778">
            <w:pPr>
              <w:pStyle w:val="TableText"/>
            </w:pPr>
            <w:r>
              <w:rPr>
                <w:rStyle w:val="VARIABLE"/>
              </w:rPr>
              <w:t>UsdAttributeType</w:t>
            </w:r>
            <w:r>
              <w:t xml:space="preserve"> (Double)</w:t>
            </w:r>
          </w:p>
        </w:tc>
      </w:tr>
    </w:tbl>
    <w:p w14:paraId="4B365A6D" w14:textId="77777777" w:rsidR="00A13EC6" w:rsidRDefault="00A13EC6">
      <w:pPr>
        <w:pStyle w:val="spacer"/>
      </w:pPr>
    </w:p>
    <w:p w14:paraId="7F37ED1F" w14:textId="52D5DF53" w:rsidR="00A13EC6" w:rsidRDefault="00870778">
      <w:pPr>
        <w:pStyle w:val="PARAGRAPH"/>
      </w:pPr>
      <w:r>
        <w:t xml:space="preserve">The materializer </w:t>
      </w:r>
      <w:r>
        <w:rPr>
          <w:b/>
        </w:rPr>
        <w:t>should</w:t>
      </w:r>
      <w:r>
        <w:t xml:space="preserve"> also apply the portable </w:t>
      </w:r>
      <w:r>
        <w:rPr>
          <w:rStyle w:val="VARIABLE"/>
        </w:rPr>
        <w:t>UsdGlobeAnchorApiType</w:t>
      </w:r>
      <w:r>
        <w:t xml:space="preserve"> carrying the same </w:t>
      </w:r>
      <w:r>
        <w:rPr>
          <w:rStyle w:val="VARIABLE"/>
        </w:rPr>
        <w:t>Latitude</w:t>
      </w:r>
      <w:r>
        <w:t>/</w:t>
      </w:r>
      <w:r>
        <w:rPr>
          <w:rStyle w:val="VARIABLE"/>
        </w:rPr>
        <w:t>Longitude</w:t>
      </w:r>
      <w:r>
        <w:t>/</w:t>
      </w:r>
      <w:r>
        <w:rPr>
          <w:rStyle w:val="VARIABLE"/>
        </w:rPr>
        <w:t>Height</w:t>
      </w:r>
      <w:r>
        <w:t>, so a generic client reads the anchor without Cesium-specific knowledge (</w:t>
      </w:r>
      <w:r>
        <w:fldChar w:fldCharType="begin"/>
      </w:r>
      <w:r>
        <w:instrText xml:space="preserve"> REF _Clause_c7_6 \r \h </w:instrText>
      </w:r>
      <w:r>
        <w:fldChar w:fldCharType="separate"/>
      </w:r>
      <w:r w:rsidR="0060055E">
        <w:t>7.6</w:t>
      </w:r>
      <w:r>
        <w:fldChar w:fldCharType="end"/>
      </w:r>
      <w:r>
        <w:t>).</w:t>
      </w:r>
    </w:p>
    <w:p w14:paraId="1F90C330" w14:textId="77777777" w:rsidR="00A13EC6" w:rsidRDefault="00870778">
      <w:pPr>
        <w:pStyle w:val="ANNEX-heading1"/>
      </w:pPr>
      <w:bookmarkStart w:id="544" w:name="_Clause_cC_3"/>
      <w:bookmarkStart w:id="545" w:name="_Toc236309327"/>
      <w:r>
        <w:t>Worked example</w:t>
      </w:r>
      <w:bookmarkEnd w:id="544"/>
      <w:bookmarkEnd w:id="545"/>
    </w:p>
    <w:p w14:paraId="0F9CC4E8" w14:textId="77777777" w:rsidR="00A13EC6" w:rsidRDefault="00870778">
      <w:pPr>
        <w:pStyle w:val="CODE"/>
      </w:pPr>
      <w:r>
        <w:t>#usda 1.0</w:t>
      </w:r>
    </w:p>
    <w:p w14:paraId="0C3AC22A" w14:textId="77777777" w:rsidR="00A13EC6" w:rsidRDefault="00870778">
      <w:pPr>
        <w:pStyle w:val="CODE"/>
      </w:pPr>
      <w:r>
        <w:t>( upAxis = "Z"  metersPerUnit = 1.0 )</w:t>
      </w:r>
    </w:p>
    <w:p w14:paraId="45377C7B" w14:textId="77777777" w:rsidR="00A13EC6" w:rsidRDefault="00A13EC6">
      <w:pPr>
        <w:pStyle w:val="CODE"/>
      </w:pPr>
    </w:p>
    <w:p w14:paraId="7CAF4F80" w14:textId="77777777" w:rsidR="00A13EC6" w:rsidRDefault="00870778">
      <w:pPr>
        <w:pStyle w:val="CODE"/>
      </w:pPr>
      <w:r>
        <w:t>def CesiumGeoreferencePrim "World" {</w:t>
      </w:r>
    </w:p>
    <w:p w14:paraId="6C89D304" w14:textId="77777777" w:rsidR="00A13EC6" w:rsidRDefault="00870778">
      <w:pPr>
        <w:pStyle w:val="CODE"/>
      </w:pPr>
      <w:r>
        <w:t xml:space="preserve">    double cesium:anchor:latitude  = 47.6062</w:t>
      </w:r>
    </w:p>
    <w:p w14:paraId="7E71217B" w14:textId="77777777" w:rsidR="00A13EC6" w:rsidRDefault="00870778">
      <w:pPr>
        <w:pStyle w:val="CODE"/>
      </w:pPr>
      <w:r>
        <w:t xml:space="preserve">    double cesium:anchor:longitude = -122.3321</w:t>
      </w:r>
    </w:p>
    <w:p w14:paraId="551E7494" w14:textId="77777777" w:rsidR="00A13EC6" w:rsidRDefault="00870778">
      <w:pPr>
        <w:pStyle w:val="CODE"/>
      </w:pPr>
      <w:r>
        <w:t xml:space="preserve">    double cesium:anchor:height    = 56.0</w:t>
      </w:r>
    </w:p>
    <w:p w14:paraId="0C6B2637" w14:textId="77777777" w:rsidR="00A13EC6" w:rsidRDefault="00A13EC6">
      <w:pPr>
        <w:pStyle w:val="CODE"/>
      </w:pPr>
    </w:p>
    <w:p w14:paraId="05A5B44C" w14:textId="77777777" w:rsidR="00A13EC6" w:rsidRDefault="00870778">
      <w:pPr>
        <w:pStyle w:val="CODE"/>
      </w:pPr>
      <w:r>
        <w:t xml:space="preserve">    def Xform "AGV_07" ( prepend apiSchemas = ["CesiumGlobeAnchorAPI"] ) {</w:t>
      </w:r>
    </w:p>
    <w:p w14:paraId="41027072" w14:textId="77777777" w:rsidR="00A13EC6" w:rsidRDefault="00870778">
      <w:pPr>
        <w:pStyle w:val="CODE"/>
      </w:pPr>
      <w:r>
        <w:t xml:space="preserve">        double cesium:anchor:latitude  = 47.6061</w:t>
      </w:r>
    </w:p>
    <w:p w14:paraId="15A09F08" w14:textId="77777777" w:rsidR="00A13EC6" w:rsidRDefault="00870778">
      <w:pPr>
        <w:pStyle w:val="CODE"/>
      </w:pPr>
      <w:r>
        <w:t xml:space="preserve">        double cesium:anchor:longitude = -122.3319</w:t>
      </w:r>
    </w:p>
    <w:p w14:paraId="4E01B2AC" w14:textId="77777777" w:rsidR="00A13EC6" w:rsidRDefault="00870778">
      <w:pPr>
        <w:pStyle w:val="CODE"/>
      </w:pPr>
      <w:r>
        <w:lastRenderedPageBreak/>
        <w:t xml:space="preserve">        double cesium:anchor:height    = 56.0</w:t>
      </w:r>
    </w:p>
    <w:p w14:paraId="3230563D" w14:textId="77777777" w:rsidR="00A13EC6" w:rsidRDefault="00870778">
      <w:pPr>
        <w:pStyle w:val="CODE"/>
      </w:pPr>
      <w:r>
        <w:t xml:space="preserve">    }</w:t>
      </w:r>
    </w:p>
    <w:p w14:paraId="03692F44" w14:textId="77777777" w:rsidR="00A13EC6" w:rsidRDefault="00870778">
      <w:pPr>
        <w:pStyle w:val="CODE"/>
      </w:pPr>
      <w:r>
        <w:t>}</w:t>
      </w:r>
    </w:p>
    <w:p w14:paraId="7546F3A8" w14:textId="6629A7F1" w:rsidR="00A13EC6" w:rsidRDefault="00870778">
      <w:pPr>
        <w:pStyle w:val="PARAGRAPH"/>
      </w:pPr>
      <w:r>
        <w:rPr>
          <w:rStyle w:val="VARIABLE"/>
        </w:rPr>
        <w:t>CesiumGeoreferencePrim</w:t>
      </w:r>
      <w:r>
        <w:t xml:space="preserve"> is a </w:t>
      </w:r>
      <w:r>
        <w:rPr>
          <w:b/>
        </w:rPr>
        <w:t>typed prim</w:t>
      </w:r>
      <w:r>
        <w:t xml:space="preserve"> (</w:t>
      </w:r>
      <w:r>
        <w:fldChar w:fldCharType="begin"/>
      </w:r>
      <w:r>
        <w:instrText xml:space="preserve"> REF _Clause_c6_7_1 \r \h </w:instrText>
      </w:r>
      <w:r>
        <w:fldChar w:fldCharType="separate"/>
      </w:r>
      <w:r w:rsidR="0060055E">
        <w:t>6.7.1</w:t>
      </w:r>
      <w:r>
        <w:fldChar w:fldCharType="end"/>
      </w:r>
      <w:r>
        <w:t xml:space="preserve">) and </w:t>
      </w:r>
      <w:r>
        <w:rPr>
          <w:rStyle w:val="VARIABLE"/>
        </w:rPr>
        <w:t>CesiumGlobeAnchorAPI</w:t>
      </w:r>
      <w:r>
        <w:t xml:space="preserve"> an </w:t>
      </w:r>
      <w:r>
        <w:rPr>
          <w:b/>
        </w:rPr>
        <w:t>applied API schema</w:t>
      </w:r>
      <w:r>
        <w:t xml:space="preserve"> (</w:t>
      </w:r>
      <w:r>
        <w:fldChar w:fldCharType="begin"/>
      </w:r>
      <w:r>
        <w:instrText xml:space="preserve"> REF _Clause_c6_7_2 \r \h </w:instrText>
      </w:r>
      <w:r>
        <w:fldChar w:fldCharType="separate"/>
      </w:r>
      <w:r w:rsidR="0060055E">
        <w:t>6.7.2</w:t>
      </w:r>
      <w:r>
        <w:fldChar w:fldCharType="end"/>
      </w:r>
      <w:r>
        <w:t xml:space="preserve">), so they are authored differently — the first as the prim's </w:t>
      </w:r>
      <w:r>
        <w:rPr>
          <w:rStyle w:val="VARIABLE"/>
        </w:rPr>
        <w:t>typeName</w:t>
      </w:r>
      <w:r>
        <w:t xml:space="preserve">, the second in </w:t>
      </w:r>
      <w:r>
        <w:rPr>
          <w:rStyle w:val="VARIABLE"/>
        </w:rPr>
        <w:t>apiSchemas</w:t>
      </w:r>
      <w:r>
        <w:t xml:space="preserve">. A materializer </w:t>
      </w:r>
      <w:r>
        <w:rPr>
          <w:b/>
        </w:rPr>
        <w:t>should</w:t>
      </w:r>
      <w:r>
        <w:t xml:space="preserve"> nevertheless recognise a georeference declared either way, since stages in the wild author </w:t>
      </w:r>
      <w:r>
        <w:rPr>
          <w:rStyle w:val="VARIABLE"/>
        </w:rPr>
        <w:t>CesiumGeoreferencePrim</w:t>
      </w:r>
      <w:r>
        <w:t xml:space="preserve"> through </w:t>
      </w:r>
      <w:r>
        <w:rPr>
          <w:rStyle w:val="VARIABLE"/>
        </w:rPr>
        <w:t>apiSchemas</w:t>
      </w:r>
      <w:r>
        <w:t xml:space="preserve"> as well; the portable dual-authoring of </w:t>
      </w:r>
      <w:r>
        <w:fldChar w:fldCharType="begin"/>
      </w:r>
      <w:r>
        <w:instrText xml:space="preserve"> REF _Clause_c7_6 \r \h </w:instrText>
      </w:r>
      <w:r>
        <w:fldChar w:fldCharType="separate"/>
      </w:r>
      <w:r w:rsidR="0060055E">
        <w:t>7.6</w:t>
      </w:r>
      <w:r>
        <w:fldChar w:fldCharType="end"/>
      </w:r>
      <w:r>
        <w:t xml:space="preserve"> applies in both cases.</w:t>
      </w:r>
    </w:p>
    <w:p w14:paraId="3DFE5776" w14:textId="77777777" w:rsidR="00A13EC6" w:rsidRDefault="00870778">
      <w:pPr>
        <w:pStyle w:val="PARAGRAPH"/>
      </w:pPr>
      <w:r>
        <w:t>materializes as (abbreviated address space):</w:t>
      </w:r>
    </w:p>
    <w:p w14:paraId="616E2534" w14:textId="77777777" w:rsidR="00A13EC6" w:rsidRDefault="00870778">
      <w:pPr>
        <w:pStyle w:val="CODE"/>
      </w:pPr>
      <w:r>
        <w:t>World : UsdCesiumGeoreferencePrimType (: UsdTypedType)          # vendor typed prim (§6.7.1)</w:t>
      </w:r>
    </w:p>
    <w:p w14:paraId="599625D7" w14:textId="77777777" w:rsidR="00A13EC6" w:rsidRDefault="00870778">
      <w:pPr>
        <w:pStyle w:val="CODE"/>
      </w:pPr>
      <w:r>
        <w:t xml:space="preserve">  ├─ cesium:anchor:latitude   : UsdAttributeType = 47.6062</w:t>
      </w:r>
    </w:p>
    <w:p w14:paraId="70367CCC" w14:textId="77777777" w:rsidR="00A13EC6" w:rsidRDefault="00870778">
      <w:pPr>
        <w:pStyle w:val="CODE"/>
      </w:pPr>
      <w:r>
        <w:t xml:space="preserve">  ├─ cesium:anchor:longitude  : UsdAttributeType = -122.3321</w:t>
      </w:r>
    </w:p>
    <w:p w14:paraId="755E9A30" w14:textId="77777777" w:rsidR="00A13EC6" w:rsidRDefault="00870778">
      <w:pPr>
        <w:pStyle w:val="CODE"/>
      </w:pPr>
      <w:r>
        <w:t xml:space="preserve">  ├─ cesium:anchor:height     : UsdAttributeType = 56.0</w:t>
      </w:r>
    </w:p>
    <w:p w14:paraId="494E1BD9" w14:textId="77777777" w:rsidR="00A13EC6" w:rsidRDefault="00870778">
      <w:pPr>
        <w:pStyle w:val="CODE"/>
      </w:pPr>
      <w:r>
        <w:t xml:space="preserve">  ├─ AppliedSchemas/ → HasAddIn UsdGeoreferenceApiType          # portable dual-author (§7.6)</w:t>
      </w:r>
    </w:p>
    <w:p w14:paraId="548F29C6" w14:textId="77777777" w:rsidR="00A13EC6" w:rsidRDefault="00870778">
      <w:pPr>
        <w:pStyle w:val="CODE"/>
      </w:pPr>
      <w:r>
        <w:t xml:space="preserve">  │     Latitude=47.6062  Longitude=-122.3321  Height=56.0  EpsgCode=4326  TangentPlane="ENU"</w:t>
      </w:r>
    </w:p>
    <w:p w14:paraId="134277E2" w14:textId="77777777" w:rsidR="00A13EC6" w:rsidRDefault="00870778">
      <w:pPr>
        <w:pStyle w:val="CODE"/>
      </w:pPr>
      <w:r>
        <w:t xml:space="preserve">  └─ HasComponent AGV_07 : UsdGeomXformType</w:t>
      </w:r>
    </w:p>
    <w:p w14:paraId="77FDE29A" w14:textId="77777777" w:rsidR="00A13EC6" w:rsidRDefault="00870778">
      <w:pPr>
        <w:pStyle w:val="CODE"/>
      </w:pPr>
      <w:r>
        <w:t xml:space="preserve">        └─ AppliedSchemas/</w:t>
      </w:r>
    </w:p>
    <w:p w14:paraId="61EB356A" w14:textId="77777777" w:rsidR="00A13EC6" w:rsidRDefault="00870778">
      <w:pPr>
        <w:pStyle w:val="CODE"/>
      </w:pPr>
      <w:r>
        <w:t xml:space="preserve">              ├─ HasAddIn UsdCesiumGlobeAnchorAPIType (: UsdApiSchemaType)   # vendor (§6.7.2)</w:t>
      </w:r>
    </w:p>
    <w:p w14:paraId="176D0CEF" w14:textId="77777777" w:rsidR="00A13EC6" w:rsidRDefault="00870778">
      <w:pPr>
        <w:pStyle w:val="CODE"/>
      </w:pPr>
      <w:r>
        <w:t xml:space="preserve">              │     cesium:anchor:latitude=47.6061 …</w:t>
      </w:r>
    </w:p>
    <w:p w14:paraId="4D95F61B" w14:textId="77777777" w:rsidR="00A13EC6" w:rsidRDefault="00870778">
      <w:pPr>
        <w:pStyle w:val="CODE"/>
      </w:pPr>
      <w:r>
        <w:t xml:space="preserve">              └─ HasAddIn UsdGlobeAnchorApiType                              # portable (§7.6)</w:t>
      </w:r>
    </w:p>
    <w:p w14:paraId="0D0F3604" w14:textId="77777777" w:rsidR="00A13EC6" w:rsidRDefault="00870778">
      <w:pPr>
        <w:pStyle w:val="CODE"/>
      </w:pPr>
      <w:r>
        <w:t xml:space="preserve">                    Latitude=47.6061  Longitude=-122.3319  Height=56.0</w:t>
      </w:r>
    </w:p>
    <w:p w14:paraId="1B97E084" w14:textId="77777777" w:rsidR="00A13EC6" w:rsidRDefault="00870778">
      <w:pPr>
        <w:pStyle w:val="ANNEX-heading1"/>
      </w:pPr>
      <w:bookmarkStart w:id="546" w:name="_Clause_cC_4"/>
      <w:bookmarkStart w:id="547" w:name="_Toc236309328"/>
      <w:r>
        <w:t>Round-trip</w:t>
      </w:r>
      <w:bookmarkEnd w:id="546"/>
      <w:bookmarkEnd w:id="547"/>
    </w:p>
    <w:p w14:paraId="2C8CF01C" w14:textId="52D90D9E" w:rsidR="00A13EC6" w:rsidRDefault="00870778">
      <w:pPr>
        <w:pStyle w:val="PARAGRAPH"/>
      </w:pPr>
      <w:r>
        <w:t>Export reproduces the vendor schema names (</w:t>
      </w:r>
      <w:r>
        <w:rPr>
          <w:rStyle w:val="VARIABLE"/>
        </w:rPr>
        <w:t>CesiumGeoreferencePrim</w:t>
      </w:r>
      <w:r>
        <w:t xml:space="preserve">, </w:t>
      </w:r>
      <w:r>
        <w:rPr>
          <w:rStyle w:val="VARIABLE"/>
        </w:rPr>
        <w:t>CesiumGlobeAnchorAPI</w:t>
      </w:r>
      <w:r>
        <w:t xml:space="preserve">) and attribute values from the materialized nodes; the portable </w:t>
      </w:r>
      <w:r>
        <w:rPr>
          <w:rStyle w:val="VARIABLE"/>
        </w:rPr>
        <w:t>UsdGeoreferenceApiType</w:t>
      </w:r>
      <w:r>
        <w:t xml:space="preserve"> / </w:t>
      </w:r>
      <w:r>
        <w:rPr>
          <w:rStyle w:val="VARIABLE"/>
        </w:rPr>
        <w:t>UsdGlobeAnchorApiType</w:t>
      </w:r>
      <w:r>
        <w:t xml:space="preserve"> AddIns are additive provenance that need not be re-emitted to </w:t>
      </w:r>
      <w:r>
        <w:rPr>
          <w:rStyle w:val="VARIABLE"/>
        </w:rPr>
        <w:t>.usd</w:t>
      </w:r>
      <w:r>
        <w:t xml:space="preserve"> (they carry no opinion the vendor schema does not). The georeference round-trip is therefore composed-scene lossless per </w:t>
      </w:r>
      <w:r>
        <w:fldChar w:fldCharType="begin"/>
      </w:r>
      <w:r>
        <w:instrText xml:space="preserve"> REF _Clause_c6_6_4 \r \h </w:instrText>
      </w:r>
      <w:r>
        <w:fldChar w:fldCharType="separate"/>
      </w:r>
      <w:r w:rsidR="0060055E">
        <w:t>6.6.4</w:t>
      </w:r>
      <w:r>
        <w:fldChar w:fldCharType="end"/>
      </w:r>
      <w:r>
        <w:t xml:space="preserve">, with the local↔global transform recovered from the vendor schema (or recomputed from the portable origin plus the stage </w:t>
      </w:r>
      <w:r>
        <w:rPr>
          <w:rStyle w:val="VARIABLE"/>
        </w:rPr>
        <w:t>metersPerUnit</w:t>
      </w:r>
      <w:r>
        <w:t>/</w:t>
      </w:r>
      <w:r>
        <w:rPr>
          <w:rStyle w:val="VARIABLE"/>
        </w:rPr>
        <w:t>upAxis</w:t>
      </w:r>
      <w:r>
        <w: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0876C" w14:textId="77777777" w:rsidR="00870778" w:rsidRDefault="00870778">
      <w:r>
        <w:separator/>
      </w:r>
    </w:p>
  </w:endnote>
  <w:endnote w:type="continuationSeparator" w:id="0">
    <w:p w14:paraId="6FFC066D" w14:textId="77777777" w:rsidR="00870778" w:rsidRDefault="008707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32A01" w14:textId="77777777" w:rsidR="00870778" w:rsidRDefault="00870778">
      <w:pPr>
        <w:pStyle w:val="NOTE"/>
        <w:spacing w:after="0"/>
        <w:rPr>
          <w:spacing w:val="0"/>
        </w:rPr>
      </w:pPr>
      <w:r>
        <w:t>—————————</w:t>
      </w:r>
    </w:p>
  </w:footnote>
  <w:footnote w:type="continuationSeparator" w:id="0">
    <w:p w14:paraId="72A80ECD" w14:textId="77777777" w:rsidR="00870778" w:rsidRDefault="00870778">
      <w:r>
        <w:continuationSeparator/>
      </w:r>
    </w:p>
  </w:footnote>
  <w:footnote w:type="continuationNotice" w:id="1">
    <w:p w14:paraId="7F00F2DA" w14:textId="77777777" w:rsidR="00870778" w:rsidRDefault="0087077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526A10EE" w:rsidR="00FA04C8" w:rsidRDefault="00FA04C8" w:rsidP="00B419D5">
    <w:pPr>
      <w:pStyle w:val="Header"/>
      <w:tabs>
        <w:tab w:val="clear" w:pos="9072"/>
        <w:tab w:val="left" w:pos="5182"/>
        <w:tab w:val="right" w:pos="9630"/>
      </w:tabs>
    </w:pPr>
    <w:fldSimple w:instr=" DOCPROPERTY  HeaderLeft  \* MERGEFORMAT ">
      <w:r w:rsidR="0060055E">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60055E">
        <w:t>Draft 0.4.0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5CA1D883" w:rsidR="00FA04C8" w:rsidRDefault="00FA04C8">
    <w:pPr>
      <w:pStyle w:val="Header"/>
    </w:pPr>
    <w:fldSimple w:instr=" DOCPROPERTY  HeaderLeft  \* MERGEFORMAT ">
      <w:r w:rsidR="0060055E">
        <w:t>OPC nnnnn-m: OpenUSD Scene Materialization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60055E">
        <w:t>Draft 0.4.0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41A30E1" w:rsidR="00FA04C8" w:rsidRDefault="00FA04C8" w:rsidP="00A15705">
    <w:pPr>
      <w:pStyle w:val="Header"/>
      <w:tabs>
        <w:tab w:val="clear" w:pos="9072"/>
        <w:tab w:val="left" w:pos="5182"/>
        <w:tab w:val="right" w:pos="9630"/>
      </w:tabs>
    </w:pPr>
    <w:fldSimple w:instr=" DOCPROPERTY  HeaderRight  \* MERGEFORMAT ">
      <w:r w:rsidR="0060055E">
        <w:t>Draft 0.4.0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60055E">
        <w:t>OPC nnnnn-m: OpenUSD Scene Materialization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5B52CD68" w:rsidR="00FA04C8" w:rsidRDefault="00FA04C8" w:rsidP="00A15705">
    <w:pPr>
      <w:pStyle w:val="Header"/>
      <w:tabs>
        <w:tab w:val="clear" w:pos="9072"/>
        <w:tab w:val="left" w:pos="5182"/>
        <w:tab w:val="right" w:pos="9630"/>
      </w:tabs>
    </w:pPr>
    <w:fldSimple w:instr=" DOCPROPERTY  HeaderLeft  \* MERGEFORMAT ">
      <w:r w:rsidR="0060055E">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60055E">
        <w:t>Draft 0.4.0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4FB4"/>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55E"/>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0778"/>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3EC6"/>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s://reference.opcfoundation.org/nodesets?u=%3cNamespaceUri%3e" TargetMode="External"/><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hyperlink" Target="https://reference.opcfoundation.org/nodesets?u=%3cNamespaceUri%3e"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60</Pages>
  <Words>19505</Words>
  <Characters>125422</Characters>
  <Application>Microsoft Office Word</Application>
  <DocSecurity>0</DocSecurity>
  <Lines>4823</Lines>
  <Paragraphs>4025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140902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2026-07</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OpenUSD Scene Materialization</vt:lpwstr>
  </property>
  <property fmtid="{D5CDD505-2E9C-101B-9397-08002B2CF9AE}" pid="7" name="Part Number">
    <vt:lpwstr>Part 2</vt:lpwstr>
  </property>
  <property fmtid="{D5CDD505-2E9C-101B-9397-08002B2CF9AE}" pid="8" name="HeaderLeft">
    <vt:lpwstr>OPC nnnnn-m: OpenUSD Scene Materialization</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2026-07-29</vt:lpwstr>
  </property>
</Properties>
</file>