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62E21AE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861769">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861769" w:rsidRPr="00861769">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EFE927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861769">
              <w:rPr>
                <w:rFonts w:asciiTheme="minorHAnsi" w:hAnsiTheme="minorHAnsi" w:cstheme="minorHAnsi"/>
                <w:lang w:val="en-GB"/>
              </w:rPr>
              <w:t xml:space="preserve">OPC UA for </w:t>
            </w:r>
            <w:r w:rsidR="00861769" w:rsidRPr="00861769">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31C3D55F"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861769">
              <w:rPr>
                <w:rFonts w:asciiTheme="minorHAnsi" w:hAnsiTheme="minorHAnsi" w:cstheme="minorHAnsi"/>
                <w:lang w:val="en-GB"/>
              </w:rPr>
              <w:t xml:space="preserve">Part </w:t>
            </w:r>
            <w:r w:rsidR="00861769" w:rsidRPr="00861769">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861769">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6CA397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861769">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861769">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69A6683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861769">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97366CF"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861769">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FE7D683" w:rsidR="00310476" w:rsidRPr="00EC120D" w:rsidRDefault="0079147C" w:rsidP="00067BE3">
            <w:fldSimple w:instr=" DOCPROPERTY  Title  \* MERGEFORMAT ">
              <w:r w:rsidR="00861769">
                <w:t>OPC UA for OpenUSD</w:t>
              </w:r>
            </w:fldSimple>
            <w:r w:rsidR="00310476" w:rsidRPr="00EC120D">
              <w:br/>
            </w:r>
            <w:fldSimple w:instr=" DOCPROPERTY  &quot;Part Number&quot;  \* MERGEFORMAT ">
              <w:r w:rsidR="00861769">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861769">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B83DC6D" w:rsidR="00310476" w:rsidRPr="00EC120D" w:rsidRDefault="0079147C" w:rsidP="00067BE3">
            <w:fldSimple w:instr=" DOCPROPERTY &quot;Date Completed&quot; \* MERGEFORMAT ">
              <w:r w:rsidR="00861769">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AC5EF4C" w:rsidR="00310476" w:rsidRPr="00EC120D" w:rsidRDefault="0079147C" w:rsidP="00067BE3">
            <w:fldSimple w:instr=" DOCPROPERTY  OPCReleaseType  \* MERGEFORMAT ">
              <w:r w:rsidR="00861769">
                <w:t>Draft</w:t>
              </w:r>
            </w:fldSimple>
            <w:fldSimple w:instr=" DOCPROPERTY &quot;OPCVersion&quot;  \* MERGEFORMAT ">
              <w:r w:rsidR="00861769">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4853590"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861769">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F618238" w:rsidR="00310476" w:rsidRPr="00EC120D" w:rsidRDefault="0079147C" w:rsidP="00067BE3">
            <w:fldSimple w:instr=" DOCPROPERTY  Company  \* MERGEFORMAT ">
              <w:r w:rsidR="00861769">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1F994C3"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861769">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804D20B"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F7FA403"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434E9D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F5A38F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6607733"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2C7D7A3"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7D94C68"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9C52C40"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C95091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0DB836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47C95A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B5CBACF" w14:textId="7ADEF799" w:rsidR="00861769" w:rsidRDefault="00FC4E02">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7776" w:history="1">
        <w:r w:rsidR="00861769" w:rsidRPr="001F04FA">
          <w:rPr>
            <w:rStyle w:val="Hyperlink"/>
          </w:rPr>
          <w:t>1</w:t>
        </w:r>
        <w:r w:rsidR="00861769">
          <w:rPr>
            <w:rFonts w:asciiTheme="minorHAnsi" w:eastAsiaTheme="minorEastAsia" w:hAnsiTheme="minorHAnsi" w:cstheme="minorBidi"/>
            <w:spacing w:val="0"/>
            <w:kern w:val="2"/>
            <w:sz w:val="24"/>
            <w:szCs w:val="24"/>
            <w:lang w:val="en-DE" w:eastAsia="en-DE"/>
            <w14:ligatures w14:val="standardContextual"/>
          </w:rPr>
          <w:tab/>
        </w:r>
        <w:r w:rsidR="00861769" w:rsidRPr="001F04FA">
          <w:rPr>
            <w:rStyle w:val="Hyperlink"/>
          </w:rPr>
          <w:t>Scope</w:t>
        </w:r>
        <w:r w:rsidR="00861769">
          <w:rPr>
            <w:webHidden/>
          </w:rPr>
          <w:tab/>
        </w:r>
        <w:r w:rsidR="00861769">
          <w:rPr>
            <w:webHidden/>
          </w:rPr>
          <w:fldChar w:fldCharType="begin"/>
        </w:r>
        <w:r w:rsidR="00861769">
          <w:rPr>
            <w:webHidden/>
          </w:rPr>
          <w:instrText xml:space="preserve"> PAGEREF _Toc236387776 \h </w:instrText>
        </w:r>
        <w:r w:rsidR="00861769">
          <w:rPr>
            <w:webHidden/>
          </w:rPr>
        </w:r>
        <w:r w:rsidR="00861769">
          <w:rPr>
            <w:webHidden/>
          </w:rPr>
          <w:fldChar w:fldCharType="separate"/>
        </w:r>
        <w:r w:rsidR="00861769">
          <w:rPr>
            <w:webHidden/>
          </w:rPr>
          <w:t>10</w:t>
        </w:r>
        <w:r w:rsidR="00861769">
          <w:rPr>
            <w:webHidden/>
          </w:rPr>
          <w:fldChar w:fldCharType="end"/>
        </w:r>
      </w:hyperlink>
    </w:p>
    <w:p w14:paraId="2F779C7F" w14:textId="287553ED"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7" w:history="1">
        <w:r w:rsidRPr="001F04F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Motivation</w:t>
        </w:r>
        <w:r>
          <w:rPr>
            <w:webHidden/>
          </w:rPr>
          <w:tab/>
        </w:r>
        <w:r>
          <w:rPr>
            <w:webHidden/>
          </w:rPr>
          <w:fldChar w:fldCharType="begin"/>
        </w:r>
        <w:r>
          <w:rPr>
            <w:webHidden/>
          </w:rPr>
          <w:instrText xml:space="preserve"> PAGEREF _Toc236387777 \h </w:instrText>
        </w:r>
        <w:r>
          <w:rPr>
            <w:webHidden/>
          </w:rPr>
        </w:r>
        <w:r>
          <w:rPr>
            <w:webHidden/>
          </w:rPr>
          <w:fldChar w:fldCharType="separate"/>
        </w:r>
        <w:r>
          <w:rPr>
            <w:webHidden/>
          </w:rPr>
          <w:t>11</w:t>
        </w:r>
        <w:r>
          <w:rPr>
            <w:webHidden/>
          </w:rPr>
          <w:fldChar w:fldCharType="end"/>
        </w:r>
      </w:hyperlink>
    </w:p>
    <w:p w14:paraId="1ABB9360" w14:textId="77662ED5"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8" w:history="1">
        <w:r w:rsidRPr="001F04FA">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What it simplifies and what it enables</w:t>
        </w:r>
        <w:r>
          <w:rPr>
            <w:webHidden/>
          </w:rPr>
          <w:tab/>
        </w:r>
        <w:r>
          <w:rPr>
            <w:webHidden/>
          </w:rPr>
          <w:fldChar w:fldCharType="begin"/>
        </w:r>
        <w:r>
          <w:rPr>
            <w:webHidden/>
          </w:rPr>
          <w:instrText xml:space="preserve"> PAGEREF _Toc236387778 \h </w:instrText>
        </w:r>
        <w:r>
          <w:rPr>
            <w:webHidden/>
          </w:rPr>
        </w:r>
        <w:r>
          <w:rPr>
            <w:webHidden/>
          </w:rPr>
          <w:fldChar w:fldCharType="separate"/>
        </w:r>
        <w:r>
          <w:rPr>
            <w:webHidden/>
          </w:rPr>
          <w:t>11</w:t>
        </w:r>
        <w:r>
          <w:rPr>
            <w:webHidden/>
          </w:rPr>
          <w:fldChar w:fldCharType="end"/>
        </w:r>
      </w:hyperlink>
    </w:p>
    <w:p w14:paraId="2911782F" w14:textId="2610C841"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9" w:history="1">
        <w:r w:rsidRPr="001F04FA">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Capabilities and conformance</w:t>
        </w:r>
        <w:r>
          <w:rPr>
            <w:webHidden/>
          </w:rPr>
          <w:tab/>
        </w:r>
        <w:r>
          <w:rPr>
            <w:webHidden/>
          </w:rPr>
          <w:fldChar w:fldCharType="begin"/>
        </w:r>
        <w:r>
          <w:rPr>
            <w:webHidden/>
          </w:rPr>
          <w:instrText xml:space="preserve"> PAGEREF _Toc236387779 \h </w:instrText>
        </w:r>
        <w:r>
          <w:rPr>
            <w:webHidden/>
          </w:rPr>
        </w:r>
        <w:r>
          <w:rPr>
            <w:webHidden/>
          </w:rPr>
          <w:fldChar w:fldCharType="separate"/>
        </w:r>
        <w:r>
          <w:rPr>
            <w:webHidden/>
          </w:rPr>
          <w:t>12</w:t>
        </w:r>
        <w:r>
          <w:rPr>
            <w:webHidden/>
          </w:rPr>
          <w:fldChar w:fldCharType="end"/>
        </w:r>
      </w:hyperlink>
    </w:p>
    <w:p w14:paraId="1E3C604B" w14:textId="4A2AC6FA"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80" w:history="1">
        <w:r w:rsidRPr="001F04FA">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Normative references</w:t>
        </w:r>
        <w:r>
          <w:rPr>
            <w:webHidden/>
          </w:rPr>
          <w:tab/>
        </w:r>
        <w:r>
          <w:rPr>
            <w:webHidden/>
          </w:rPr>
          <w:fldChar w:fldCharType="begin"/>
        </w:r>
        <w:r>
          <w:rPr>
            <w:webHidden/>
          </w:rPr>
          <w:instrText xml:space="preserve"> PAGEREF _Toc236387780 \h </w:instrText>
        </w:r>
        <w:r>
          <w:rPr>
            <w:webHidden/>
          </w:rPr>
        </w:r>
        <w:r>
          <w:rPr>
            <w:webHidden/>
          </w:rPr>
          <w:fldChar w:fldCharType="separate"/>
        </w:r>
        <w:r>
          <w:rPr>
            <w:webHidden/>
          </w:rPr>
          <w:t>13</w:t>
        </w:r>
        <w:r>
          <w:rPr>
            <w:webHidden/>
          </w:rPr>
          <w:fldChar w:fldCharType="end"/>
        </w:r>
      </w:hyperlink>
    </w:p>
    <w:p w14:paraId="0D46E016" w14:textId="0077CF65"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81" w:history="1">
        <w:r w:rsidRPr="001F04FA">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Terms, abbreviated terms and conventions</w:t>
        </w:r>
        <w:r>
          <w:rPr>
            <w:webHidden/>
          </w:rPr>
          <w:tab/>
        </w:r>
        <w:r>
          <w:rPr>
            <w:webHidden/>
          </w:rPr>
          <w:fldChar w:fldCharType="begin"/>
        </w:r>
        <w:r>
          <w:rPr>
            <w:webHidden/>
          </w:rPr>
          <w:instrText xml:space="preserve"> PAGEREF _Toc236387781 \h </w:instrText>
        </w:r>
        <w:r>
          <w:rPr>
            <w:webHidden/>
          </w:rPr>
        </w:r>
        <w:r>
          <w:rPr>
            <w:webHidden/>
          </w:rPr>
          <w:fldChar w:fldCharType="separate"/>
        </w:r>
        <w:r>
          <w:rPr>
            <w:webHidden/>
          </w:rPr>
          <w:t>14</w:t>
        </w:r>
        <w:r>
          <w:rPr>
            <w:webHidden/>
          </w:rPr>
          <w:fldChar w:fldCharType="end"/>
        </w:r>
      </w:hyperlink>
    </w:p>
    <w:p w14:paraId="730F605D" w14:textId="58D8884B"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82" w:history="1">
        <w:r w:rsidRPr="001F04FA">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Overview</w:t>
        </w:r>
        <w:r>
          <w:rPr>
            <w:webHidden/>
          </w:rPr>
          <w:tab/>
        </w:r>
        <w:r>
          <w:rPr>
            <w:webHidden/>
          </w:rPr>
          <w:fldChar w:fldCharType="begin"/>
        </w:r>
        <w:r>
          <w:rPr>
            <w:webHidden/>
          </w:rPr>
          <w:instrText xml:space="preserve"> PAGEREF _Toc236387782 \h </w:instrText>
        </w:r>
        <w:r>
          <w:rPr>
            <w:webHidden/>
          </w:rPr>
        </w:r>
        <w:r>
          <w:rPr>
            <w:webHidden/>
          </w:rPr>
          <w:fldChar w:fldCharType="separate"/>
        </w:r>
        <w:r>
          <w:rPr>
            <w:webHidden/>
          </w:rPr>
          <w:t>14</w:t>
        </w:r>
        <w:r>
          <w:rPr>
            <w:webHidden/>
          </w:rPr>
          <w:fldChar w:fldCharType="end"/>
        </w:r>
      </w:hyperlink>
    </w:p>
    <w:p w14:paraId="2FF0CEB7" w14:textId="1E4D3DA1"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83" w:history="1">
        <w:r w:rsidRPr="001F04FA">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 terms</w:t>
        </w:r>
        <w:r>
          <w:rPr>
            <w:webHidden/>
          </w:rPr>
          <w:tab/>
        </w:r>
        <w:r>
          <w:rPr>
            <w:webHidden/>
          </w:rPr>
          <w:fldChar w:fldCharType="begin"/>
        </w:r>
        <w:r>
          <w:rPr>
            <w:webHidden/>
          </w:rPr>
          <w:instrText xml:space="preserve"> PAGEREF _Toc236387783 \h </w:instrText>
        </w:r>
        <w:r>
          <w:rPr>
            <w:webHidden/>
          </w:rPr>
        </w:r>
        <w:r>
          <w:rPr>
            <w:webHidden/>
          </w:rPr>
          <w:fldChar w:fldCharType="separate"/>
        </w:r>
        <w:r>
          <w:rPr>
            <w:webHidden/>
          </w:rPr>
          <w:t>14</w:t>
        </w:r>
        <w:r>
          <w:rPr>
            <w:webHidden/>
          </w:rPr>
          <w:fldChar w:fldCharType="end"/>
        </w:r>
      </w:hyperlink>
    </w:p>
    <w:p w14:paraId="443710EE" w14:textId="43EB51E2"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84" w:history="1">
        <w:r w:rsidRPr="001F04FA">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Abbreviated terms</w:t>
        </w:r>
        <w:r>
          <w:rPr>
            <w:webHidden/>
          </w:rPr>
          <w:tab/>
        </w:r>
        <w:r>
          <w:rPr>
            <w:webHidden/>
          </w:rPr>
          <w:fldChar w:fldCharType="begin"/>
        </w:r>
        <w:r>
          <w:rPr>
            <w:webHidden/>
          </w:rPr>
          <w:instrText xml:space="preserve"> PAGEREF _Toc236387784 \h </w:instrText>
        </w:r>
        <w:r>
          <w:rPr>
            <w:webHidden/>
          </w:rPr>
        </w:r>
        <w:r>
          <w:rPr>
            <w:webHidden/>
          </w:rPr>
          <w:fldChar w:fldCharType="separate"/>
        </w:r>
        <w:r>
          <w:rPr>
            <w:webHidden/>
          </w:rPr>
          <w:t>15</w:t>
        </w:r>
        <w:r>
          <w:rPr>
            <w:webHidden/>
          </w:rPr>
          <w:fldChar w:fldCharType="end"/>
        </w:r>
      </w:hyperlink>
    </w:p>
    <w:p w14:paraId="0F915B1F" w14:textId="6872BCC1"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85" w:history="1">
        <w:r w:rsidRPr="001F04FA">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Conventions used in this document</w:t>
        </w:r>
        <w:r>
          <w:rPr>
            <w:webHidden/>
          </w:rPr>
          <w:tab/>
        </w:r>
        <w:r>
          <w:rPr>
            <w:webHidden/>
          </w:rPr>
          <w:fldChar w:fldCharType="begin"/>
        </w:r>
        <w:r>
          <w:rPr>
            <w:webHidden/>
          </w:rPr>
          <w:instrText xml:space="preserve"> PAGEREF _Toc236387785 \h </w:instrText>
        </w:r>
        <w:r>
          <w:rPr>
            <w:webHidden/>
          </w:rPr>
        </w:r>
        <w:r>
          <w:rPr>
            <w:webHidden/>
          </w:rPr>
          <w:fldChar w:fldCharType="separate"/>
        </w:r>
        <w:r>
          <w:rPr>
            <w:webHidden/>
          </w:rPr>
          <w:t>15</w:t>
        </w:r>
        <w:r>
          <w:rPr>
            <w:webHidden/>
          </w:rPr>
          <w:fldChar w:fldCharType="end"/>
        </w:r>
      </w:hyperlink>
    </w:p>
    <w:p w14:paraId="566173E0" w14:textId="2B09E672"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6" w:history="1">
        <w:r w:rsidRPr="001F04FA">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Conventions for Node descriptions</w:t>
        </w:r>
        <w:r>
          <w:rPr>
            <w:webHidden/>
          </w:rPr>
          <w:tab/>
        </w:r>
        <w:r>
          <w:rPr>
            <w:webHidden/>
          </w:rPr>
          <w:fldChar w:fldCharType="begin"/>
        </w:r>
        <w:r>
          <w:rPr>
            <w:webHidden/>
          </w:rPr>
          <w:instrText xml:space="preserve"> PAGEREF _Toc236387786 \h </w:instrText>
        </w:r>
        <w:r>
          <w:rPr>
            <w:webHidden/>
          </w:rPr>
        </w:r>
        <w:r>
          <w:rPr>
            <w:webHidden/>
          </w:rPr>
          <w:fldChar w:fldCharType="separate"/>
        </w:r>
        <w:r>
          <w:rPr>
            <w:webHidden/>
          </w:rPr>
          <w:t>15</w:t>
        </w:r>
        <w:r>
          <w:rPr>
            <w:webHidden/>
          </w:rPr>
          <w:fldChar w:fldCharType="end"/>
        </w:r>
      </w:hyperlink>
    </w:p>
    <w:p w14:paraId="73A73A61" w14:textId="1A433571"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7" w:history="1">
        <w:r w:rsidRPr="001F04FA">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NodeIds and BrowseNames</w:t>
        </w:r>
        <w:r>
          <w:rPr>
            <w:webHidden/>
          </w:rPr>
          <w:tab/>
        </w:r>
        <w:r>
          <w:rPr>
            <w:webHidden/>
          </w:rPr>
          <w:fldChar w:fldCharType="begin"/>
        </w:r>
        <w:r>
          <w:rPr>
            <w:webHidden/>
          </w:rPr>
          <w:instrText xml:space="preserve"> PAGEREF _Toc236387787 \h </w:instrText>
        </w:r>
        <w:r>
          <w:rPr>
            <w:webHidden/>
          </w:rPr>
        </w:r>
        <w:r>
          <w:rPr>
            <w:webHidden/>
          </w:rPr>
          <w:fldChar w:fldCharType="separate"/>
        </w:r>
        <w:r>
          <w:rPr>
            <w:webHidden/>
          </w:rPr>
          <w:t>18</w:t>
        </w:r>
        <w:r>
          <w:rPr>
            <w:webHidden/>
          </w:rPr>
          <w:fldChar w:fldCharType="end"/>
        </w:r>
      </w:hyperlink>
    </w:p>
    <w:p w14:paraId="71778B8E" w14:textId="266E5A55"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8" w:history="1">
        <w:r w:rsidRPr="001F04FA">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Common Attributes</w:t>
        </w:r>
        <w:r>
          <w:rPr>
            <w:webHidden/>
          </w:rPr>
          <w:tab/>
        </w:r>
        <w:r>
          <w:rPr>
            <w:webHidden/>
          </w:rPr>
          <w:fldChar w:fldCharType="begin"/>
        </w:r>
        <w:r>
          <w:rPr>
            <w:webHidden/>
          </w:rPr>
          <w:instrText xml:space="preserve"> PAGEREF _Toc236387788 \h </w:instrText>
        </w:r>
        <w:r>
          <w:rPr>
            <w:webHidden/>
          </w:rPr>
        </w:r>
        <w:r>
          <w:rPr>
            <w:webHidden/>
          </w:rPr>
          <w:fldChar w:fldCharType="separate"/>
        </w:r>
        <w:r>
          <w:rPr>
            <w:webHidden/>
          </w:rPr>
          <w:t>19</w:t>
        </w:r>
        <w:r>
          <w:rPr>
            <w:webHidden/>
          </w:rPr>
          <w:fldChar w:fldCharType="end"/>
        </w:r>
      </w:hyperlink>
    </w:p>
    <w:p w14:paraId="1231AB38" w14:textId="08956620"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9" w:history="1">
        <w:r w:rsidRPr="001F04FA">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Structures</w:t>
        </w:r>
        <w:r>
          <w:rPr>
            <w:webHidden/>
          </w:rPr>
          <w:tab/>
        </w:r>
        <w:r>
          <w:rPr>
            <w:webHidden/>
          </w:rPr>
          <w:fldChar w:fldCharType="begin"/>
        </w:r>
        <w:r>
          <w:rPr>
            <w:webHidden/>
          </w:rPr>
          <w:instrText xml:space="preserve"> PAGEREF _Toc236387789 \h </w:instrText>
        </w:r>
        <w:r>
          <w:rPr>
            <w:webHidden/>
          </w:rPr>
        </w:r>
        <w:r>
          <w:rPr>
            <w:webHidden/>
          </w:rPr>
          <w:fldChar w:fldCharType="separate"/>
        </w:r>
        <w:r>
          <w:rPr>
            <w:webHidden/>
          </w:rPr>
          <w:t>21</w:t>
        </w:r>
        <w:r>
          <w:rPr>
            <w:webHidden/>
          </w:rPr>
          <w:fldChar w:fldCharType="end"/>
        </w:r>
      </w:hyperlink>
    </w:p>
    <w:p w14:paraId="168234B9" w14:textId="2E5C5F0C"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90" w:history="1">
        <w:r w:rsidRPr="001F04FA">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General information to OpenUSD and OPC UA</w:t>
        </w:r>
        <w:r>
          <w:rPr>
            <w:webHidden/>
          </w:rPr>
          <w:tab/>
        </w:r>
        <w:r>
          <w:rPr>
            <w:webHidden/>
          </w:rPr>
          <w:fldChar w:fldCharType="begin"/>
        </w:r>
        <w:r>
          <w:rPr>
            <w:webHidden/>
          </w:rPr>
          <w:instrText xml:space="preserve"> PAGEREF _Toc236387790 \h </w:instrText>
        </w:r>
        <w:r>
          <w:rPr>
            <w:webHidden/>
          </w:rPr>
        </w:r>
        <w:r>
          <w:rPr>
            <w:webHidden/>
          </w:rPr>
          <w:fldChar w:fldCharType="separate"/>
        </w:r>
        <w:r>
          <w:rPr>
            <w:webHidden/>
          </w:rPr>
          <w:t>22</w:t>
        </w:r>
        <w:r>
          <w:rPr>
            <w:webHidden/>
          </w:rPr>
          <w:fldChar w:fldCharType="end"/>
        </w:r>
      </w:hyperlink>
    </w:p>
    <w:p w14:paraId="1C2D6B96" w14:textId="149AA7E0"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91" w:history="1">
        <w:r w:rsidRPr="001F04FA">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Introduction to OpenUSD</w:t>
        </w:r>
        <w:r>
          <w:rPr>
            <w:webHidden/>
          </w:rPr>
          <w:tab/>
        </w:r>
        <w:r>
          <w:rPr>
            <w:webHidden/>
          </w:rPr>
          <w:fldChar w:fldCharType="begin"/>
        </w:r>
        <w:r>
          <w:rPr>
            <w:webHidden/>
          </w:rPr>
          <w:instrText xml:space="preserve"> PAGEREF _Toc236387791 \h </w:instrText>
        </w:r>
        <w:r>
          <w:rPr>
            <w:webHidden/>
          </w:rPr>
        </w:r>
        <w:r>
          <w:rPr>
            <w:webHidden/>
          </w:rPr>
          <w:fldChar w:fldCharType="separate"/>
        </w:r>
        <w:r>
          <w:rPr>
            <w:webHidden/>
          </w:rPr>
          <w:t>22</w:t>
        </w:r>
        <w:r>
          <w:rPr>
            <w:webHidden/>
          </w:rPr>
          <w:fldChar w:fldCharType="end"/>
        </w:r>
      </w:hyperlink>
    </w:p>
    <w:p w14:paraId="15850CD2" w14:textId="4FC32DB9"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92" w:history="1">
        <w:r w:rsidRPr="001F04FA">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Introduction to OPC Unified Architecture</w:t>
        </w:r>
        <w:r>
          <w:rPr>
            <w:webHidden/>
          </w:rPr>
          <w:tab/>
        </w:r>
        <w:r>
          <w:rPr>
            <w:webHidden/>
          </w:rPr>
          <w:fldChar w:fldCharType="begin"/>
        </w:r>
        <w:r>
          <w:rPr>
            <w:webHidden/>
          </w:rPr>
          <w:instrText xml:space="preserve"> PAGEREF _Toc236387792 \h </w:instrText>
        </w:r>
        <w:r>
          <w:rPr>
            <w:webHidden/>
          </w:rPr>
        </w:r>
        <w:r>
          <w:rPr>
            <w:webHidden/>
          </w:rPr>
          <w:fldChar w:fldCharType="separate"/>
        </w:r>
        <w:r>
          <w:rPr>
            <w:webHidden/>
          </w:rPr>
          <w:t>22</w:t>
        </w:r>
        <w:r>
          <w:rPr>
            <w:webHidden/>
          </w:rPr>
          <w:fldChar w:fldCharType="end"/>
        </w:r>
      </w:hyperlink>
    </w:p>
    <w:p w14:paraId="2C499807" w14:textId="4DB2F063"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93" w:history="1">
        <w:r w:rsidRPr="001F04FA">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What is OPC UA?</w:t>
        </w:r>
        <w:r>
          <w:rPr>
            <w:webHidden/>
          </w:rPr>
          <w:tab/>
        </w:r>
        <w:r>
          <w:rPr>
            <w:webHidden/>
          </w:rPr>
          <w:fldChar w:fldCharType="begin"/>
        </w:r>
        <w:r>
          <w:rPr>
            <w:webHidden/>
          </w:rPr>
          <w:instrText xml:space="preserve"> PAGEREF _Toc236387793 \h </w:instrText>
        </w:r>
        <w:r>
          <w:rPr>
            <w:webHidden/>
          </w:rPr>
        </w:r>
        <w:r>
          <w:rPr>
            <w:webHidden/>
          </w:rPr>
          <w:fldChar w:fldCharType="separate"/>
        </w:r>
        <w:r>
          <w:rPr>
            <w:webHidden/>
          </w:rPr>
          <w:t>22</w:t>
        </w:r>
        <w:r>
          <w:rPr>
            <w:webHidden/>
          </w:rPr>
          <w:fldChar w:fldCharType="end"/>
        </w:r>
      </w:hyperlink>
    </w:p>
    <w:p w14:paraId="1E59FFD0" w14:textId="3F2D1920"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94" w:history="1">
        <w:r w:rsidRPr="001F04FA">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Basics of OPC UA</w:t>
        </w:r>
        <w:r>
          <w:rPr>
            <w:webHidden/>
          </w:rPr>
          <w:tab/>
        </w:r>
        <w:r>
          <w:rPr>
            <w:webHidden/>
          </w:rPr>
          <w:fldChar w:fldCharType="begin"/>
        </w:r>
        <w:r>
          <w:rPr>
            <w:webHidden/>
          </w:rPr>
          <w:instrText xml:space="preserve"> PAGEREF _Toc236387794 \h </w:instrText>
        </w:r>
        <w:r>
          <w:rPr>
            <w:webHidden/>
          </w:rPr>
        </w:r>
        <w:r>
          <w:rPr>
            <w:webHidden/>
          </w:rPr>
          <w:fldChar w:fldCharType="separate"/>
        </w:r>
        <w:r>
          <w:rPr>
            <w:webHidden/>
          </w:rPr>
          <w:t>23</w:t>
        </w:r>
        <w:r>
          <w:rPr>
            <w:webHidden/>
          </w:rPr>
          <w:fldChar w:fldCharType="end"/>
        </w:r>
      </w:hyperlink>
    </w:p>
    <w:p w14:paraId="7DB79C09" w14:textId="1C5073FE"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95" w:history="1">
        <w:r w:rsidRPr="001F04FA">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Information modelling in OPC UA</w:t>
        </w:r>
        <w:r>
          <w:rPr>
            <w:webHidden/>
          </w:rPr>
          <w:tab/>
        </w:r>
        <w:r>
          <w:rPr>
            <w:webHidden/>
          </w:rPr>
          <w:fldChar w:fldCharType="begin"/>
        </w:r>
        <w:r>
          <w:rPr>
            <w:webHidden/>
          </w:rPr>
          <w:instrText xml:space="preserve"> PAGEREF _Toc236387795 \h </w:instrText>
        </w:r>
        <w:r>
          <w:rPr>
            <w:webHidden/>
          </w:rPr>
        </w:r>
        <w:r>
          <w:rPr>
            <w:webHidden/>
          </w:rPr>
          <w:fldChar w:fldCharType="separate"/>
        </w:r>
        <w:r>
          <w:rPr>
            <w:webHidden/>
          </w:rPr>
          <w:t>24</w:t>
        </w:r>
        <w:r>
          <w:rPr>
            <w:webHidden/>
          </w:rPr>
          <w:fldChar w:fldCharType="end"/>
        </w:r>
      </w:hyperlink>
    </w:p>
    <w:p w14:paraId="07E9FE6F" w14:textId="7213BFA0"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96" w:history="1">
        <w:r w:rsidRPr="001F04FA">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Use cases</w:t>
        </w:r>
        <w:r>
          <w:rPr>
            <w:webHidden/>
          </w:rPr>
          <w:tab/>
        </w:r>
        <w:r>
          <w:rPr>
            <w:webHidden/>
          </w:rPr>
          <w:fldChar w:fldCharType="begin"/>
        </w:r>
        <w:r>
          <w:rPr>
            <w:webHidden/>
          </w:rPr>
          <w:instrText xml:space="preserve"> PAGEREF _Toc236387796 \h </w:instrText>
        </w:r>
        <w:r>
          <w:rPr>
            <w:webHidden/>
          </w:rPr>
        </w:r>
        <w:r>
          <w:rPr>
            <w:webHidden/>
          </w:rPr>
          <w:fldChar w:fldCharType="separate"/>
        </w:r>
        <w:r>
          <w:rPr>
            <w:webHidden/>
          </w:rPr>
          <w:t>27</w:t>
        </w:r>
        <w:r>
          <w:rPr>
            <w:webHidden/>
          </w:rPr>
          <w:fldChar w:fldCharType="end"/>
        </w:r>
      </w:hyperlink>
    </w:p>
    <w:p w14:paraId="36D290DC" w14:textId="1BFCE7B2"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97" w:history="1">
        <w:r w:rsidRPr="001F04FA">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 information model overview</w:t>
        </w:r>
        <w:r>
          <w:rPr>
            <w:webHidden/>
          </w:rPr>
          <w:tab/>
        </w:r>
        <w:r>
          <w:rPr>
            <w:webHidden/>
          </w:rPr>
          <w:fldChar w:fldCharType="begin"/>
        </w:r>
        <w:r>
          <w:rPr>
            <w:webHidden/>
          </w:rPr>
          <w:instrText xml:space="preserve"> PAGEREF _Toc236387797 \h </w:instrText>
        </w:r>
        <w:r>
          <w:rPr>
            <w:webHidden/>
          </w:rPr>
        </w:r>
        <w:r>
          <w:rPr>
            <w:webHidden/>
          </w:rPr>
          <w:fldChar w:fldCharType="separate"/>
        </w:r>
        <w:r>
          <w:rPr>
            <w:webHidden/>
          </w:rPr>
          <w:t>28</w:t>
        </w:r>
        <w:r>
          <w:rPr>
            <w:webHidden/>
          </w:rPr>
          <w:fldChar w:fldCharType="end"/>
        </w:r>
      </w:hyperlink>
    </w:p>
    <w:p w14:paraId="470C2C07" w14:textId="5B042701"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98" w:history="1">
        <w:r w:rsidRPr="001F04FA">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Layered contract</w:t>
        </w:r>
        <w:r>
          <w:rPr>
            <w:webHidden/>
          </w:rPr>
          <w:tab/>
        </w:r>
        <w:r>
          <w:rPr>
            <w:webHidden/>
          </w:rPr>
          <w:fldChar w:fldCharType="begin"/>
        </w:r>
        <w:r>
          <w:rPr>
            <w:webHidden/>
          </w:rPr>
          <w:instrText xml:space="preserve"> PAGEREF _Toc236387798 \h </w:instrText>
        </w:r>
        <w:r>
          <w:rPr>
            <w:webHidden/>
          </w:rPr>
        </w:r>
        <w:r>
          <w:rPr>
            <w:webHidden/>
          </w:rPr>
          <w:fldChar w:fldCharType="separate"/>
        </w:r>
        <w:r>
          <w:rPr>
            <w:webHidden/>
          </w:rPr>
          <w:t>28</w:t>
        </w:r>
        <w:r>
          <w:rPr>
            <w:webHidden/>
          </w:rPr>
          <w:fldChar w:fldCharType="end"/>
        </w:r>
      </w:hyperlink>
    </w:p>
    <w:p w14:paraId="3901D5CB" w14:textId="011F8A6C"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99" w:history="1">
        <w:r w:rsidRPr="001F04FA">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Discovery</w:t>
        </w:r>
        <w:r>
          <w:rPr>
            <w:webHidden/>
          </w:rPr>
          <w:tab/>
        </w:r>
        <w:r>
          <w:rPr>
            <w:webHidden/>
          </w:rPr>
          <w:fldChar w:fldCharType="begin"/>
        </w:r>
        <w:r>
          <w:rPr>
            <w:webHidden/>
          </w:rPr>
          <w:instrText xml:space="preserve"> PAGEREF _Toc236387799 \h </w:instrText>
        </w:r>
        <w:r>
          <w:rPr>
            <w:webHidden/>
          </w:rPr>
        </w:r>
        <w:r>
          <w:rPr>
            <w:webHidden/>
          </w:rPr>
          <w:fldChar w:fldCharType="separate"/>
        </w:r>
        <w:r>
          <w:rPr>
            <w:webHidden/>
          </w:rPr>
          <w:t>28</w:t>
        </w:r>
        <w:r>
          <w:rPr>
            <w:webHidden/>
          </w:rPr>
          <w:fldChar w:fldCharType="end"/>
        </w:r>
      </w:hyperlink>
    </w:p>
    <w:p w14:paraId="1673B101" w14:textId="5FCEC0AB"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0" w:history="1">
        <w:r w:rsidRPr="001F04FA">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Identity and the stage-open contract</w:t>
        </w:r>
        <w:r>
          <w:rPr>
            <w:webHidden/>
          </w:rPr>
          <w:tab/>
        </w:r>
        <w:r>
          <w:rPr>
            <w:webHidden/>
          </w:rPr>
          <w:fldChar w:fldCharType="begin"/>
        </w:r>
        <w:r>
          <w:rPr>
            <w:webHidden/>
          </w:rPr>
          <w:instrText xml:space="preserve"> PAGEREF _Toc236387800 \h </w:instrText>
        </w:r>
        <w:r>
          <w:rPr>
            <w:webHidden/>
          </w:rPr>
        </w:r>
        <w:r>
          <w:rPr>
            <w:webHidden/>
          </w:rPr>
          <w:fldChar w:fldCharType="separate"/>
        </w:r>
        <w:r>
          <w:rPr>
            <w:webHidden/>
          </w:rPr>
          <w:t>28</w:t>
        </w:r>
        <w:r>
          <w:rPr>
            <w:webHidden/>
          </w:rPr>
          <w:fldChar w:fldCharType="end"/>
        </w:r>
      </w:hyperlink>
    </w:p>
    <w:p w14:paraId="6F5A282F" w14:textId="4B7FB0C7"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1" w:history="1">
        <w:r w:rsidRPr="001F04FA">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Architecture</w:t>
        </w:r>
        <w:r>
          <w:rPr>
            <w:webHidden/>
          </w:rPr>
          <w:tab/>
        </w:r>
        <w:r>
          <w:rPr>
            <w:webHidden/>
          </w:rPr>
          <w:fldChar w:fldCharType="begin"/>
        </w:r>
        <w:r>
          <w:rPr>
            <w:webHidden/>
          </w:rPr>
          <w:instrText xml:space="preserve"> PAGEREF _Toc236387801 \h </w:instrText>
        </w:r>
        <w:r>
          <w:rPr>
            <w:webHidden/>
          </w:rPr>
        </w:r>
        <w:r>
          <w:rPr>
            <w:webHidden/>
          </w:rPr>
          <w:fldChar w:fldCharType="separate"/>
        </w:r>
        <w:r>
          <w:rPr>
            <w:webHidden/>
          </w:rPr>
          <w:t>29</w:t>
        </w:r>
        <w:r>
          <w:rPr>
            <w:webHidden/>
          </w:rPr>
          <w:fldChar w:fldCharType="end"/>
        </w:r>
      </w:hyperlink>
    </w:p>
    <w:p w14:paraId="70C49572" w14:textId="2D3FBF86"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2" w:history="1">
        <w:r w:rsidRPr="001F04FA">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Organisation of the model</w:t>
        </w:r>
        <w:r>
          <w:rPr>
            <w:webHidden/>
          </w:rPr>
          <w:tab/>
        </w:r>
        <w:r>
          <w:rPr>
            <w:webHidden/>
          </w:rPr>
          <w:fldChar w:fldCharType="begin"/>
        </w:r>
        <w:r>
          <w:rPr>
            <w:webHidden/>
          </w:rPr>
          <w:instrText xml:space="preserve"> PAGEREF _Toc236387802 \h </w:instrText>
        </w:r>
        <w:r>
          <w:rPr>
            <w:webHidden/>
          </w:rPr>
        </w:r>
        <w:r>
          <w:rPr>
            <w:webHidden/>
          </w:rPr>
          <w:fldChar w:fldCharType="separate"/>
        </w:r>
        <w:r>
          <w:rPr>
            <w:webHidden/>
          </w:rPr>
          <w:t>29</w:t>
        </w:r>
        <w:r>
          <w:rPr>
            <w:webHidden/>
          </w:rPr>
          <w:fldChar w:fldCharType="end"/>
        </w:r>
      </w:hyperlink>
    </w:p>
    <w:p w14:paraId="40A638B7" w14:textId="6D705B8B"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03" w:history="1">
        <w:r w:rsidRPr="001F04FA">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OPC UA ObjectTypes</w:t>
        </w:r>
        <w:r>
          <w:rPr>
            <w:webHidden/>
          </w:rPr>
          <w:tab/>
        </w:r>
        <w:r>
          <w:rPr>
            <w:webHidden/>
          </w:rPr>
          <w:fldChar w:fldCharType="begin"/>
        </w:r>
        <w:r>
          <w:rPr>
            <w:webHidden/>
          </w:rPr>
          <w:instrText xml:space="preserve"> PAGEREF _Toc236387803 \h </w:instrText>
        </w:r>
        <w:r>
          <w:rPr>
            <w:webHidden/>
          </w:rPr>
        </w:r>
        <w:r>
          <w:rPr>
            <w:webHidden/>
          </w:rPr>
          <w:fldChar w:fldCharType="separate"/>
        </w:r>
        <w:r>
          <w:rPr>
            <w:webHidden/>
          </w:rPr>
          <w:t>29</w:t>
        </w:r>
        <w:r>
          <w:rPr>
            <w:webHidden/>
          </w:rPr>
          <w:fldChar w:fldCharType="end"/>
        </w:r>
      </w:hyperlink>
    </w:p>
    <w:p w14:paraId="43DA9986" w14:textId="3F5BFDD1"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4" w:history="1">
        <w:r w:rsidRPr="001F04FA">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OpenUsdRootType</w:t>
        </w:r>
        <w:r>
          <w:rPr>
            <w:webHidden/>
          </w:rPr>
          <w:tab/>
        </w:r>
        <w:r>
          <w:rPr>
            <w:webHidden/>
          </w:rPr>
          <w:fldChar w:fldCharType="begin"/>
        </w:r>
        <w:r>
          <w:rPr>
            <w:webHidden/>
          </w:rPr>
          <w:instrText xml:space="preserve"> PAGEREF _Toc236387804 \h </w:instrText>
        </w:r>
        <w:r>
          <w:rPr>
            <w:webHidden/>
          </w:rPr>
        </w:r>
        <w:r>
          <w:rPr>
            <w:webHidden/>
          </w:rPr>
          <w:fldChar w:fldCharType="separate"/>
        </w:r>
        <w:r>
          <w:rPr>
            <w:webHidden/>
          </w:rPr>
          <w:t>29</w:t>
        </w:r>
        <w:r>
          <w:rPr>
            <w:webHidden/>
          </w:rPr>
          <w:fldChar w:fldCharType="end"/>
        </w:r>
      </w:hyperlink>
    </w:p>
    <w:p w14:paraId="344089BD" w14:textId="73A61FDD"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5" w:history="1">
        <w:r w:rsidRPr="001F04FA">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OpenUsdStageType</w:t>
        </w:r>
        <w:r>
          <w:rPr>
            <w:webHidden/>
          </w:rPr>
          <w:tab/>
        </w:r>
        <w:r>
          <w:rPr>
            <w:webHidden/>
          </w:rPr>
          <w:fldChar w:fldCharType="begin"/>
        </w:r>
        <w:r>
          <w:rPr>
            <w:webHidden/>
          </w:rPr>
          <w:instrText xml:space="preserve"> PAGEREF _Toc236387805 \h </w:instrText>
        </w:r>
        <w:r>
          <w:rPr>
            <w:webHidden/>
          </w:rPr>
        </w:r>
        <w:r>
          <w:rPr>
            <w:webHidden/>
          </w:rPr>
          <w:fldChar w:fldCharType="separate"/>
        </w:r>
        <w:r>
          <w:rPr>
            <w:webHidden/>
          </w:rPr>
          <w:t>29</w:t>
        </w:r>
        <w:r>
          <w:rPr>
            <w:webHidden/>
          </w:rPr>
          <w:fldChar w:fldCharType="end"/>
        </w:r>
      </w:hyperlink>
    </w:p>
    <w:p w14:paraId="2AF0EC41" w14:textId="67552231"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6" w:history="1">
        <w:r w:rsidRPr="001F04FA">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OpenUsdRepresentationType</w:t>
        </w:r>
        <w:r>
          <w:rPr>
            <w:webHidden/>
          </w:rPr>
          <w:tab/>
        </w:r>
        <w:r>
          <w:rPr>
            <w:webHidden/>
          </w:rPr>
          <w:fldChar w:fldCharType="begin"/>
        </w:r>
        <w:r>
          <w:rPr>
            <w:webHidden/>
          </w:rPr>
          <w:instrText xml:space="preserve"> PAGEREF _Toc236387806 \h </w:instrText>
        </w:r>
        <w:r>
          <w:rPr>
            <w:webHidden/>
          </w:rPr>
        </w:r>
        <w:r>
          <w:rPr>
            <w:webHidden/>
          </w:rPr>
          <w:fldChar w:fldCharType="separate"/>
        </w:r>
        <w:r>
          <w:rPr>
            <w:webHidden/>
          </w:rPr>
          <w:t>30</w:t>
        </w:r>
        <w:r>
          <w:rPr>
            <w:webHidden/>
          </w:rPr>
          <w:fldChar w:fldCharType="end"/>
        </w:r>
      </w:hyperlink>
    </w:p>
    <w:p w14:paraId="77A45639" w14:textId="4D33E769"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7" w:history="1">
        <w:r w:rsidRPr="001F04FA">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OpenUsdLiveBindingType</w:t>
        </w:r>
        <w:r>
          <w:rPr>
            <w:webHidden/>
          </w:rPr>
          <w:tab/>
        </w:r>
        <w:r>
          <w:rPr>
            <w:webHidden/>
          </w:rPr>
          <w:fldChar w:fldCharType="begin"/>
        </w:r>
        <w:r>
          <w:rPr>
            <w:webHidden/>
          </w:rPr>
          <w:instrText xml:space="preserve"> PAGEREF _Toc236387807 \h </w:instrText>
        </w:r>
        <w:r>
          <w:rPr>
            <w:webHidden/>
          </w:rPr>
        </w:r>
        <w:r>
          <w:rPr>
            <w:webHidden/>
          </w:rPr>
          <w:fldChar w:fldCharType="separate"/>
        </w:r>
        <w:r>
          <w:rPr>
            <w:webHidden/>
          </w:rPr>
          <w:t>30</w:t>
        </w:r>
        <w:r>
          <w:rPr>
            <w:webHidden/>
          </w:rPr>
          <w:fldChar w:fldCharType="end"/>
        </w:r>
      </w:hyperlink>
    </w:p>
    <w:p w14:paraId="768CB606" w14:textId="7B2EF304"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08" w:history="1">
        <w:r w:rsidRPr="001F04FA">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Source and target resolution</w:t>
        </w:r>
        <w:r>
          <w:rPr>
            <w:webHidden/>
          </w:rPr>
          <w:tab/>
        </w:r>
        <w:r>
          <w:rPr>
            <w:webHidden/>
          </w:rPr>
          <w:fldChar w:fldCharType="begin"/>
        </w:r>
        <w:r>
          <w:rPr>
            <w:webHidden/>
          </w:rPr>
          <w:instrText xml:space="preserve"> PAGEREF _Toc236387808 \h </w:instrText>
        </w:r>
        <w:r>
          <w:rPr>
            <w:webHidden/>
          </w:rPr>
        </w:r>
        <w:r>
          <w:rPr>
            <w:webHidden/>
          </w:rPr>
          <w:fldChar w:fldCharType="separate"/>
        </w:r>
        <w:r>
          <w:rPr>
            <w:webHidden/>
          </w:rPr>
          <w:t>31</w:t>
        </w:r>
        <w:r>
          <w:rPr>
            <w:webHidden/>
          </w:rPr>
          <w:fldChar w:fldCharType="end"/>
        </w:r>
      </w:hyperlink>
    </w:p>
    <w:p w14:paraId="0F3004FC" w14:textId="22FEF41F"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09" w:history="1">
        <w:r w:rsidRPr="001F04FA">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Conversion</w:t>
        </w:r>
        <w:r>
          <w:rPr>
            <w:webHidden/>
          </w:rPr>
          <w:tab/>
        </w:r>
        <w:r>
          <w:rPr>
            <w:webHidden/>
          </w:rPr>
          <w:fldChar w:fldCharType="begin"/>
        </w:r>
        <w:r>
          <w:rPr>
            <w:webHidden/>
          </w:rPr>
          <w:instrText xml:space="preserve"> PAGEREF _Toc236387809 \h </w:instrText>
        </w:r>
        <w:r>
          <w:rPr>
            <w:webHidden/>
          </w:rPr>
        </w:r>
        <w:r>
          <w:rPr>
            <w:webHidden/>
          </w:rPr>
          <w:fldChar w:fldCharType="separate"/>
        </w:r>
        <w:r>
          <w:rPr>
            <w:webHidden/>
          </w:rPr>
          <w:t>32</w:t>
        </w:r>
        <w:r>
          <w:rPr>
            <w:webHidden/>
          </w:rPr>
          <w:fldChar w:fldCharType="end"/>
        </w:r>
      </w:hyperlink>
    </w:p>
    <w:p w14:paraId="403BF450" w14:textId="4658B37E"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10" w:history="1">
        <w:r w:rsidRPr="001F04FA">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Quality, timestamp and persistence</w:t>
        </w:r>
        <w:r>
          <w:rPr>
            <w:webHidden/>
          </w:rPr>
          <w:tab/>
        </w:r>
        <w:r>
          <w:rPr>
            <w:webHidden/>
          </w:rPr>
          <w:fldChar w:fldCharType="begin"/>
        </w:r>
        <w:r>
          <w:rPr>
            <w:webHidden/>
          </w:rPr>
          <w:instrText xml:space="preserve"> PAGEREF _Toc236387810 \h </w:instrText>
        </w:r>
        <w:r>
          <w:rPr>
            <w:webHidden/>
          </w:rPr>
        </w:r>
        <w:r>
          <w:rPr>
            <w:webHidden/>
          </w:rPr>
          <w:fldChar w:fldCharType="separate"/>
        </w:r>
        <w:r>
          <w:rPr>
            <w:webHidden/>
          </w:rPr>
          <w:t>33</w:t>
        </w:r>
        <w:r>
          <w:rPr>
            <w:webHidden/>
          </w:rPr>
          <w:fldChar w:fldCharType="end"/>
        </w:r>
      </w:hyperlink>
    </w:p>
    <w:p w14:paraId="571886D0" w14:textId="7069B081"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11" w:history="1">
        <w:r w:rsidRPr="001F04FA">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OpenUsdValueChangeBindingType</w:t>
        </w:r>
        <w:r>
          <w:rPr>
            <w:webHidden/>
          </w:rPr>
          <w:tab/>
        </w:r>
        <w:r>
          <w:rPr>
            <w:webHidden/>
          </w:rPr>
          <w:fldChar w:fldCharType="begin"/>
        </w:r>
        <w:r>
          <w:rPr>
            <w:webHidden/>
          </w:rPr>
          <w:instrText xml:space="preserve"> PAGEREF _Toc236387811 \h </w:instrText>
        </w:r>
        <w:r>
          <w:rPr>
            <w:webHidden/>
          </w:rPr>
        </w:r>
        <w:r>
          <w:rPr>
            <w:webHidden/>
          </w:rPr>
          <w:fldChar w:fldCharType="separate"/>
        </w:r>
        <w:r>
          <w:rPr>
            <w:webHidden/>
          </w:rPr>
          <w:t>34</w:t>
        </w:r>
        <w:r>
          <w:rPr>
            <w:webHidden/>
          </w:rPr>
          <w:fldChar w:fldCharType="end"/>
        </w:r>
      </w:hyperlink>
    </w:p>
    <w:p w14:paraId="62F8CD06" w14:textId="5D460443"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12" w:history="1">
        <w:r w:rsidRPr="001F04FA">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OpenUsdAlarmBindingType</w:t>
        </w:r>
        <w:r>
          <w:rPr>
            <w:webHidden/>
          </w:rPr>
          <w:tab/>
        </w:r>
        <w:r>
          <w:rPr>
            <w:webHidden/>
          </w:rPr>
          <w:fldChar w:fldCharType="begin"/>
        </w:r>
        <w:r>
          <w:rPr>
            <w:webHidden/>
          </w:rPr>
          <w:instrText xml:space="preserve"> PAGEREF _Toc236387812 \h </w:instrText>
        </w:r>
        <w:r>
          <w:rPr>
            <w:webHidden/>
          </w:rPr>
        </w:r>
        <w:r>
          <w:rPr>
            <w:webHidden/>
          </w:rPr>
          <w:fldChar w:fldCharType="separate"/>
        </w:r>
        <w:r>
          <w:rPr>
            <w:webHidden/>
          </w:rPr>
          <w:t>34</w:t>
        </w:r>
        <w:r>
          <w:rPr>
            <w:webHidden/>
          </w:rPr>
          <w:fldChar w:fldCharType="end"/>
        </w:r>
      </w:hyperlink>
    </w:p>
    <w:p w14:paraId="7DDE5BDB" w14:textId="43AAB18B"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13" w:history="1">
        <w:r w:rsidRPr="001F04FA">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OpenUsdHistoryBindingType</w:t>
        </w:r>
        <w:r>
          <w:rPr>
            <w:webHidden/>
          </w:rPr>
          <w:tab/>
        </w:r>
        <w:r>
          <w:rPr>
            <w:webHidden/>
          </w:rPr>
          <w:fldChar w:fldCharType="begin"/>
        </w:r>
        <w:r>
          <w:rPr>
            <w:webHidden/>
          </w:rPr>
          <w:instrText xml:space="preserve"> PAGEREF _Toc236387813 \h </w:instrText>
        </w:r>
        <w:r>
          <w:rPr>
            <w:webHidden/>
          </w:rPr>
        </w:r>
        <w:r>
          <w:rPr>
            <w:webHidden/>
          </w:rPr>
          <w:fldChar w:fldCharType="separate"/>
        </w:r>
        <w:r>
          <w:rPr>
            <w:webHidden/>
          </w:rPr>
          <w:t>34</w:t>
        </w:r>
        <w:r>
          <w:rPr>
            <w:webHidden/>
          </w:rPr>
          <w:fldChar w:fldCharType="end"/>
        </w:r>
      </w:hyperlink>
    </w:p>
    <w:p w14:paraId="5676EA5A" w14:textId="2B0CC1B8"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14" w:history="1">
        <w:r w:rsidRPr="001F04FA">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OpenUsdCommandBindingType</w:t>
        </w:r>
        <w:r>
          <w:rPr>
            <w:webHidden/>
          </w:rPr>
          <w:tab/>
        </w:r>
        <w:r>
          <w:rPr>
            <w:webHidden/>
          </w:rPr>
          <w:fldChar w:fldCharType="begin"/>
        </w:r>
        <w:r>
          <w:rPr>
            <w:webHidden/>
          </w:rPr>
          <w:instrText xml:space="preserve"> PAGEREF _Toc236387814 \h </w:instrText>
        </w:r>
        <w:r>
          <w:rPr>
            <w:webHidden/>
          </w:rPr>
        </w:r>
        <w:r>
          <w:rPr>
            <w:webHidden/>
          </w:rPr>
          <w:fldChar w:fldCharType="separate"/>
        </w:r>
        <w:r>
          <w:rPr>
            <w:webHidden/>
          </w:rPr>
          <w:t>35</w:t>
        </w:r>
        <w:r>
          <w:rPr>
            <w:webHidden/>
          </w:rPr>
          <w:fldChar w:fldCharType="end"/>
        </w:r>
      </w:hyperlink>
    </w:p>
    <w:p w14:paraId="2B095A09" w14:textId="2A8DA7BA"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15" w:history="1">
        <w:r w:rsidRPr="001F04FA">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IOpenUsdRepresentedType</w:t>
        </w:r>
        <w:r>
          <w:rPr>
            <w:webHidden/>
          </w:rPr>
          <w:tab/>
        </w:r>
        <w:r>
          <w:rPr>
            <w:webHidden/>
          </w:rPr>
          <w:fldChar w:fldCharType="begin"/>
        </w:r>
        <w:r>
          <w:rPr>
            <w:webHidden/>
          </w:rPr>
          <w:instrText xml:space="preserve"> PAGEREF _Toc236387815 \h </w:instrText>
        </w:r>
        <w:r>
          <w:rPr>
            <w:webHidden/>
          </w:rPr>
        </w:r>
        <w:r>
          <w:rPr>
            <w:webHidden/>
          </w:rPr>
          <w:fldChar w:fldCharType="separate"/>
        </w:r>
        <w:r>
          <w:rPr>
            <w:webHidden/>
          </w:rPr>
          <w:t>36</w:t>
        </w:r>
        <w:r>
          <w:rPr>
            <w:webHidden/>
          </w:rPr>
          <w:fldChar w:fldCharType="end"/>
        </w:r>
      </w:hyperlink>
    </w:p>
    <w:p w14:paraId="20CFCEDB" w14:textId="1B4B3D09"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16" w:history="1">
        <w:r w:rsidRPr="001F04FA">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OpenUsdComponentBindingType</w:t>
        </w:r>
        <w:r>
          <w:rPr>
            <w:webHidden/>
          </w:rPr>
          <w:tab/>
        </w:r>
        <w:r>
          <w:rPr>
            <w:webHidden/>
          </w:rPr>
          <w:fldChar w:fldCharType="begin"/>
        </w:r>
        <w:r>
          <w:rPr>
            <w:webHidden/>
          </w:rPr>
          <w:instrText xml:space="preserve"> PAGEREF _Toc236387816 \h </w:instrText>
        </w:r>
        <w:r>
          <w:rPr>
            <w:webHidden/>
          </w:rPr>
        </w:r>
        <w:r>
          <w:rPr>
            <w:webHidden/>
          </w:rPr>
          <w:fldChar w:fldCharType="separate"/>
        </w:r>
        <w:r>
          <w:rPr>
            <w:webHidden/>
          </w:rPr>
          <w:t>36</w:t>
        </w:r>
        <w:r>
          <w:rPr>
            <w:webHidden/>
          </w:rPr>
          <w:fldChar w:fldCharType="end"/>
        </w:r>
      </w:hyperlink>
    </w:p>
    <w:p w14:paraId="5F3F7B40" w14:textId="023BD128"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17" w:history="1">
        <w:r w:rsidRPr="001F04FA">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Dynamic composition</w:t>
        </w:r>
        <w:r>
          <w:rPr>
            <w:webHidden/>
          </w:rPr>
          <w:tab/>
        </w:r>
        <w:r>
          <w:rPr>
            <w:webHidden/>
          </w:rPr>
          <w:fldChar w:fldCharType="begin"/>
        </w:r>
        <w:r>
          <w:rPr>
            <w:webHidden/>
          </w:rPr>
          <w:instrText xml:space="preserve"> PAGEREF _Toc236387817 \h </w:instrText>
        </w:r>
        <w:r>
          <w:rPr>
            <w:webHidden/>
          </w:rPr>
        </w:r>
        <w:r>
          <w:rPr>
            <w:webHidden/>
          </w:rPr>
          <w:fldChar w:fldCharType="separate"/>
        </w:r>
        <w:r>
          <w:rPr>
            <w:webHidden/>
          </w:rPr>
          <w:t>37</w:t>
        </w:r>
        <w:r>
          <w:rPr>
            <w:webHidden/>
          </w:rPr>
          <w:fldChar w:fldCharType="end"/>
        </w:r>
      </w:hyperlink>
    </w:p>
    <w:p w14:paraId="21684255" w14:textId="11E3B1C1"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18" w:history="1">
        <w:r w:rsidRPr="001F04FA">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Cross-server composition</w:t>
        </w:r>
        <w:r>
          <w:rPr>
            <w:webHidden/>
          </w:rPr>
          <w:tab/>
        </w:r>
        <w:r>
          <w:rPr>
            <w:webHidden/>
          </w:rPr>
          <w:fldChar w:fldCharType="begin"/>
        </w:r>
        <w:r>
          <w:rPr>
            <w:webHidden/>
          </w:rPr>
          <w:instrText xml:space="preserve"> PAGEREF _Toc236387818 \h </w:instrText>
        </w:r>
        <w:r>
          <w:rPr>
            <w:webHidden/>
          </w:rPr>
        </w:r>
        <w:r>
          <w:rPr>
            <w:webHidden/>
          </w:rPr>
          <w:fldChar w:fldCharType="separate"/>
        </w:r>
        <w:r>
          <w:rPr>
            <w:webHidden/>
          </w:rPr>
          <w:t>38</w:t>
        </w:r>
        <w:r>
          <w:rPr>
            <w:webHidden/>
          </w:rPr>
          <w:fldChar w:fldCharType="end"/>
        </w:r>
      </w:hyperlink>
    </w:p>
    <w:p w14:paraId="37C588ED" w14:textId="5EB34778"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19" w:history="1">
        <w:r w:rsidRPr="001F04FA">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OpenUsdArtifactRegistryType</w:t>
        </w:r>
        <w:r>
          <w:rPr>
            <w:webHidden/>
          </w:rPr>
          <w:tab/>
        </w:r>
        <w:r>
          <w:rPr>
            <w:webHidden/>
          </w:rPr>
          <w:fldChar w:fldCharType="begin"/>
        </w:r>
        <w:r>
          <w:rPr>
            <w:webHidden/>
          </w:rPr>
          <w:instrText xml:space="preserve"> PAGEREF _Toc236387819 \h </w:instrText>
        </w:r>
        <w:r>
          <w:rPr>
            <w:webHidden/>
          </w:rPr>
        </w:r>
        <w:r>
          <w:rPr>
            <w:webHidden/>
          </w:rPr>
          <w:fldChar w:fldCharType="separate"/>
        </w:r>
        <w:r>
          <w:rPr>
            <w:webHidden/>
          </w:rPr>
          <w:t>38</w:t>
        </w:r>
        <w:r>
          <w:rPr>
            <w:webHidden/>
          </w:rPr>
          <w:fldChar w:fldCharType="end"/>
        </w:r>
      </w:hyperlink>
    </w:p>
    <w:p w14:paraId="3022C1F7" w14:textId="3B416FC9"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20" w:history="1">
        <w:r w:rsidRPr="001F04FA">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Structure</w:t>
        </w:r>
        <w:r>
          <w:rPr>
            <w:webHidden/>
          </w:rPr>
          <w:tab/>
        </w:r>
        <w:r>
          <w:rPr>
            <w:webHidden/>
          </w:rPr>
          <w:fldChar w:fldCharType="begin"/>
        </w:r>
        <w:r>
          <w:rPr>
            <w:webHidden/>
          </w:rPr>
          <w:instrText xml:space="preserve"> PAGEREF _Toc236387820 \h </w:instrText>
        </w:r>
        <w:r>
          <w:rPr>
            <w:webHidden/>
          </w:rPr>
        </w:r>
        <w:r>
          <w:rPr>
            <w:webHidden/>
          </w:rPr>
          <w:fldChar w:fldCharType="separate"/>
        </w:r>
        <w:r>
          <w:rPr>
            <w:webHidden/>
          </w:rPr>
          <w:t>39</w:t>
        </w:r>
        <w:r>
          <w:rPr>
            <w:webHidden/>
          </w:rPr>
          <w:fldChar w:fldCharType="end"/>
        </w:r>
      </w:hyperlink>
    </w:p>
    <w:p w14:paraId="407800B7" w14:textId="0068CE8C"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21" w:history="1">
        <w:r w:rsidRPr="001F04FA">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The stage view and the delivery contract</w:t>
        </w:r>
        <w:r>
          <w:rPr>
            <w:webHidden/>
          </w:rPr>
          <w:tab/>
        </w:r>
        <w:r>
          <w:rPr>
            <w:webHidden/>
          </w:rPr>
          <w:fldChar w:fldCharType="begin"/>
        </w:r>
        <w:r>
          <w:rPr>
            <w:webHidden/>
          </w:rPr>
          <w:instrText xml:space="preserve"> PAGEREF _Toc236387821 \h </w:instrText>
        </w:r>
        <w:r>
          <w:rPr>
            <w:webHidden/>
          </w:rPr>
        </w:r>
        <w:r>
          <w:rPr>
            <w:webHidden/>
          </w:rPr>
          <w:fldChar w:fldCharType="separate"/>
        </w:r>
        <w:r>
          <w:rPr>
            <w:webHidden/>
          </w:rPr>
          <w:t>40</w:t>
        </w:r>
        <w:r>
          <w:rPr>
            <w:webHidden/>
          </w:rPr>
          <w:fldChar w:fldCharType="end"/>
        </w:r>
      </w:hyperlink>
    </w:p>
    <w:p w14:paraId="56C03A1B" w14:textId="5A222D92" w:rsidR="00861769" w:rsidRDefault="0086176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822" w:history="1">
        <w:r w:rsidRPr="001F04FA">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Resolver identity</w:t>
        </w:r>
        <w:r>
          <w:rPr>
            <w:webHidden/>
          </w:rPr>
          <w:tab/>
        </w:r>
        <w:r>
          <w:rPr>
            <w:webHidden/>
          </w:rPr>
          <w:fldChar w:fldCharType="begin"/>
        </w:r>
        <w:r>
          <w:rPr>
            <w:webHidden/>
          </w:rPr>
          <w:instrText xml:space="preserve"> PAGEREF _Toc236387822 \h </w:instrText>
        </w:r>
        <w:r>
          <w:rPr>
            <w:webHidden/>
          </w:rPr>
        </w:r>
        <w:r>
          <w:rPr>
            <w:webHidden/>
          </w:rPr>
          <w:fldChar w:fldCharType="separate"/>
        </w:r>
        <w:r>
          <w:rPr>
            <w:webHidden/>
          </w:rPr>
          <w:t>41</w:t>
        </w:r>
        <w:r>
          <w:rPr>
            <w:webHidden/>
          </w:rPr>
          <w:fldChar w:fldCharType="end"/>
        </w:r>
      </w:hyperlink>
    </w:p>
    <w:p w14:paraId="2781FE8B" w14:textId="32C9A127"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23" w:history="1">
        <w:r w:rsidRPr="001F04FA">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OpenUsdAssetGroupType</w:t>
        </w:r>
        <w:r>
          <w:rPr>
            <w:webHidden/>
          </w:rPr>
          <w:tab/>
        </w:r>
        <w:r>
          <w:rPr>
            <w:webHidden/>
          </w:rPr>
          <w:fldChar w:fldCharType="begin"/>
        </w:r>
        <w:r>
          <w:rPr>
            <w:webHidden/>
          </w:rPr>
          <w:instrText xml:space="preserve"> PAGEREF _Toc236387823 \h </w:instrText>
        </w:r>
        <w:r>
          <w:rPr>
            <w:webHidden/>
          </w:rPr>
        </w:r>
        <w:r>
          <w:rPr>
            <w:webHidden/>
          </w:rPr>
          <w:fldChar w:fldCharType="separate"/>
        </w:r>
        <w:r>
          <w:rPr>
            <w:webHidden/>
          </w:rPr>
          <w:t>43</w:t>
        </w:r>
        <w:r>
          <w:rPr>
            <w:webHidden/>
          </w:rPr>
          <w:fldChar w:fldCharType="end"/>
        </w:r>
      </w:hyperlink>
    </w:p>
    <w:p w14:paraId="410EE114" w14:textId="0E7C5EED"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24" w:history="1">
        <w:r w:rsidRPr="001F04FA">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OpenUsdSchemaPluginGroupType</w:t>
        </w:r>
        <w:r>
          <w:rPr>
            <w:webHidden/>
          </w:rPr>
          <w:tab/>
        </w:r>
        <w:r>
          <w:rPr>
            <w:webHidden/>
          </w:rPr>
          <w:fldChar w:fldCharType="begin"/>
        </w:r>
        <w:r>
          <w:rPr>
            <w:webHidden/>
          </w:rPr>
          <w:instrText xml:space="preserve"> PAGEREF _Toc236387824 \h </w:instrText>
        </w:r>
        <w:r>
          <w:rPr>
            <w:webHidden/>
          </w:rPr>
        </w:r>
        <w:r>
          <w:rPr>
            <w:webHidden/>
          </w:rPr>
          <w:fldChar w:fldCharType="separate"/>
        </w:r>
        <w:r>
          <w:rPr>
            <w:webHidden/>
          </w:rPr>
          <w:t>43</w:t>
        </w:r>
        <w:r>
          <w:rPr>
            <w:webHidden/>
          </w:rPr>
          <w:fldChar w:fldCharType="end"/>
        </w:r>
      </w:hyperlink>
    </w:p>
    <w:p w14:paraId="72DD9A26" w14:textId="75BD2F01"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25" w:history="1">
        <w:r w:rsidRPr="001F04FA">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OpenUsdAssetType</w:t>
        </w:r>
        <w:r>
          <w:rPr>
            <w:webHidden/>
          </w:rPr>
          <w:tab/>
        </w:r>
        <w:r>
          <w:rPr>
            <w:webHidden/>
          </w:rPr>
          <w:fldChar w:fldCharType="begin"/>
        </w:r>
        <w:r>
          <w:rPr>
            <w:webHidden/>
          </w:rPr>
          <w:instrText xml:space="preserve"> PAGEREF _Toc236387825 \h </w:instrText>
        </w:r>
        <w:r>
          <w:rPr>
            <w:webHidden/>
          </w:rPr>
        </w:r>
        <w:r>
          <w:rPr>
            <w:webHidden/>
          </w:rPr>
          <w:fldChar w:fldCharType="separate"/>
        </w:r>
        <w:r>
          <w:rPr>
            <w:webHidden/>
          </w:rPr>
          <w:t>43</w:t>
        </w:r>
        <w:r>
          <w:rPr>
            <w:webHidden/>
          </w:rPr>
          <w:fldChar w:fldCharType="end"/>
        </w:r>
      </w:hyperlink>
    </w:p>
    <w:p w14:paraId="3A6F947F" w14:textId="0F3D9346"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26" w:history="1">
        <w:r w:rsidRPr="001F04FA">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OPC UA DataTypes</w:t>
        </w:r>
        <w:r>
          <w:rPr>
            <w:webHidden/>
          </w:rPr>
          <w:tab/>
        </w:r>
        <w:r>
          <w:rPr>
            <w:webHidden/>
          </w:rPr>
          <w:fldChar w:fldCharType="begin"/>
        </w:r>
        <w:r>
          <w:rPr>
            <w:webHidden/>
          </w:rPr>
          <w:instrText xml:space="preserve"> PAGEREF _Toc236387826 \h </w:instrText>
        </w:r>
        <w:r>
          <w:rPr>
            <w:webHidden/>
          </w:rPr>
        </w:r>
        <w:r>
          <w:rPr>
            <w:webHidden/>
          </w:rPr>
          <w:fldChar w:fldCharType="separate"/>
        </w:r>
        <w:r>
          <w:rPr>
            <w:webHidden/>
          </w:rPr>
          <w:t>44</w:t>
        </w:r>
        <w:r>
          <w:rPr>
            <w:webHidden/>
          </w:rPr>
          <w:fldChar w:fldCharType="end"/>
        </w:r>
      </w:hyperlink>
    </w:p>
    <w:p w14:paraId="65A0AD2B" w14:textId="7D95B135"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27" w:history="1">
        <w:r w:rsidRPr="001F04FA">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OpenUsdRenderTargetKindEnum</w:t>
        </w:r>
        <w:r>
          <w:rPr>
            <w:webHidden/>
          </w:rPr>
          <w:tab/>
        </w:r>
        <w:r>
          <w:rPr>
            <w:webHidden/>
          </w:rPr>
          <w:fldChar w:fldCharType="begin"/>
        </w:r>
        <w:r>
          <w:rPr>
            <w:webHidden/>
          </w:rPr>
          <w:instrText xml:space="preserve"> PAGEREF _Toc236387827 \h </w:instrText>
        </w:r>
        <w:r>
          <w:rPr>
            <w:webHidden/>
          </w:rPr>
        </w:r>
        <w:r>
          <w:rPr>
            <w:webHidden/>
          </w:rPr>
          <w:fldChar w:fldCharType="separate"/>
        </w:r>
        <w:r>
          <w:rPr>
            <w:webHidden/>
          </w:rPr>
          <w:t>44</w:t>
        </w:r>
        <w:r>
          <w:rPr>
            <w:webHidden/>
          </w:rPr>
          <w:fldChar w:fldCharType="end"/>
        </w:r>
      </w:hyperlink>
    </w:p>
    <w:p w14:paraId="60202D13" w14:textId="3BDFD2CD"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28" w:history="1">
        <w:r w:rsidRPr="001F04FA">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OpenUsdBadQualityActionEnum</w:t>
        </w:r>
        <w:r>
          <w:rPr>
            <w:webHidden/>
          </w:rPr>
          <w:tab/>
        </w:r>
        <w:r>
          <w:rPr>
            <w:webHidden/>
          </w:rPr>
          <w:fldChar w:fldCharType="begin"/>
        </w:r>
        <w:r>
          <w:rPr>
            <w:webHidden/>
          </w:rPr>
          <w:instrText xml:space="preserve"> PAGEREF _Toc236387828 \h </w:instrText>
        </w:r>
        <w:r>
          <w:rPr>
            <w:webHidden/>
          </w:rPr>
        </w:r>
        <w:r>
          <w:rPr>
            <w:webHidden/>
          </w:rPr>
          <w:fldChar w:fldCharType="separate"/>
        </w:r>
        <w:r>
          <w:rPr>
            <w:webHidden/>
          </w:rPr>
          <w:t>45</w:t>
        </w:r>
        <w:r>
          <w:rPr>
            <w:webHidden/>
          </w:rPr>
          <w:fldChar w:fldCharType="end"/>
        </w:r>
      </w:hyperlink>
    </w:p>
    <w:p w14:paraId="4D6E25AB" w14:textId="605EBABC"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29" w:history="1">
        <w:r w:rsidRPr="001F04FA">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OpenUsdBindingStateEnum</w:t>
        </w:r>
        <w:r>
          <w:rPr>
            <w:webHidden/>
          </w:rPr>
          <w:tab/>
        </w:r>
        <w:r>
          <w:rPr>
            <w:webHidden/>
          </w:rPr>
          <w:fldChar w:fldCharType="begin"/>
        </w:r>
        <w:r>
          <w:rPr>
            <w:webHidden/>
          </w:rPr>
          <w:instrText xml:space="preserve"> PAGEREF _Toc236387829 \h </w:instrText>
        </w:r>
        <w:r>
          <w:rPr>
            <w:webHidden/>
          </w:rPr>
        </w:r>
        <w:r>
          <w:rPr>
            <w:webHidden/>
          </w:rPr>
          <w:fldChar w:fldCharType="separate"/>
        </w:r>
        <w:r>
          <w:rPr>
            <w:webHidden/>
          </w:rPr>
          <w:t>45</w:t>
        </w:r>
        <w:r>
          <w:rPr>
            <w:webHidden/>
          </w:rPr>
          <w:fldChar w:fldCharType="end"/>
        </w:r>
      </w:hyperlink>
    </w:p>
    <w:p w14:paraId="15A7DCF4" w14:textId="6F7E0929"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30" w:history="1">
        <w:r w:rsidRPr="001F04FA">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OpenUsdSignalRoleEnum</w:t>
        </w:r>
        <w:r>
          <w:rPr>
            <w:webHidden/>
          </w:rPr>
          <w:tab/>
        </w:r>
        <w:r>
          <w:rPr>
            <w:webHidden/>
          </w:rPr>
          <w:fldChar w:fldCharType="begin"/>
        </w:r>
        <w:r>
          <w:rPr>
            <w:webHidden/>
          </w:rPr>
          <w:instrText xml:space="preserve"> PAGEREF _Toc236387830 \h </w:instrText>
        </w:r>
        <w:r>
          <w:rPr>
            <w:webHidden/>
          </w:rPr>
        </w:r>
        <w:r>
          <w:rPr>
            <w:webHidden/>
          </w:rPr>
          <w:fldChar w:fldCharType="separate"/>
        </w:r>
        <w:r>
          <w:rPr>
            <w:webHidden/>
          </w:rPr>
          <w:t>46</w:t>
        </w:r>
        <w:r>
          <w:rPr>
            <w:webHidden/>
          </w:rPr>
          <w:fldChar w:fldCharType="end"/>
        </w:r>
      </w:hyperlink>
    </w:p>
    <w:p w14:paraId="63D42939" w14:textId="1400AB25"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31" w:history="1">
        <w:r w:rsidRPr="001F04FA">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OpenUsdAlarmAspectEnum</w:t>
        </w:r>
        <w:r>
          <w:rPr>
            <w:webHidden/>
          </w:rPr>
          <w:tab/>
        </w:r>
        <w:r>
          <w:rPr>
            <w:webHidden/>
          </w:rPr>
          <w:fldChar w:fldCharType="begin"/>
        </w:r>
        <w:r>
          <w:rPr>
            <w:webHidden/>
          </w:rPr>
          <w:instrText xml:space="preserve"> PAGEREF _Toc236387831 \h </w:instrText>
        </w:r>
        <w:r>
          <w:rPr>
            <w:webHidden/>
          </w:rPr>
        </w:r>
        <w:r>
          <w:rPr>
            <w:webHidden/>
          </w:rPr>
          <w:fldChar w:fldCharType="separate"/>
        </w:r>
        <w:r>
          <w:rPr>
            <w:webHidden/>
          </w:rPr>
          <w:t>46</w:t>
        </w:r>
        <w:r>
          <w:rPr>
            <w:webHidden/>
          </w:rPr>
          <w:fldChar w:fldCharType="end"/>
        </w:r>
      </w:hyperlink>
    </w:p>
    <w:p w14:paraId="5D3E4C78" w14:textId="6FE359DB"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32" w:history="1">
        <w:r w:rsidRPr="001F04FA">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OpenUsdDigestAlgorithmEnum</w:t>
        </w:r>
        <w:r>
          <w:rPr>
            <w:webHidden/>
          </w:rPr>
          <w:tab/>
        </w:r>
        <w:r>
          <w:rPr>
            <w:webHidden/>
          </w:rPr>
          <w:fldChar w:fldCharType="begin"/>
        </w:r>
        <w:r>
          <w:rPr>
            <w:webHidden/>
          </w:rPr>
          <w:instrText xml:space="preserve"> PAGEREF _Toc236387832 \h </w:instrText>
        </w:r>
        <w:r>
          <w:rPr>
            <w:webHidden/>
          </w:rPr>
        </w:r>
        <w:r>
          <w:rPr>
            <w:webHidden/>
          </w:rPr>
          <w:fldChar w:fldCharType="separate"/>
        </w:r>
        <w:r>
          <w:rPr>
            <w:webHidden/>
          </w:rPr>
          <w:t>47</w:t>
        </w:r>
        <w:r>
          <w:rPr>
            <w:webHidden/>
          </w:rPr>
          <w:fldChar w:fldCharType="end"/>
        </w:r>
      </w:hyperlink>
    </w:p>
    <w:p w14:paraId="3A086C7D" w14:textId="607B1F0D"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33" w:history="1">
        <w:r w:rsidRPr="001F04FA">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OpenUsdCardinalityEnum</w:t>
        </w:r>
        <w:r>
          <w:rPr>
            <w:webHidden/>
          </w:rPr>
          <w:tab/>
        </w:r>
        <w:r>
          <w:rPr>
            <w:webHidden/>
          </w:rPr>
          <w:fldChar w:fldCharType="begin"/>
        </w:r>
        <w:r>
          <w:rPr>
            <w:webHidden/>
          </w:rPr>
          <w:instrText xml:space="preserve"> PAGEREF _Toc236387833 \h </w:instrText>
        </w:r>
        <w:r>
          <w:rPr>
            <w:webHidden/>
          </w:rPr>
        </w:r>
        <w:r>
          <w:rPr>
            <w:webHidden/>
          </w:rPr>
          <w:fldChar w:fldCharType="separate"/>
        </w:r>
        <w:r>
          <w:rPr>
            <w:webHidden/>
          </w:rPr>
          <w:t>47</w:t>
        </w:r>
        <w:r>
          <w:rPr>
            <w:webHidden/>
          </w:rPr>
          <w:fldChar w:fldCharType="end"/>
        </w:r>
      </w:hyperlink>
    </w:p>
    <w:p w14:paraId="7036C987" w14:textId="6C77F508"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34" w:history="1">
        <w:r w:rsidRPr="001F04FA">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OpenUsdCompositionArcEnum</w:t>
        </w:r>
        <w:r>
          <w:rPr>
            <w:webHidden/>
          </w:rPr>
          <w:tab/>
        </w:r>
        <w:r>
          <w:rPr>
            <w:webHidden/>
          </w:rPr>
          <w:fldChar w:fldCharType="begin"/>
        </w:r>
        <w:r>
          <w:rPr>
            <w:webHidden/>
          </w:rPr>
          <w:instrText xml:space="preserve"> PAGEREF _Toc236387834 \h </w:instrText>
        </w:r>
        <w:r>
          <w:rPr>
            <w:webHidden/>
          </w:rPr>
        </w:r>
        <w:r>
          <w:rPr>
            <w:webHidden/>
          </w:rPr>
          <w:fldChar w:fldCharType="separate"/>
        </w:r>
        <w:r>
          <w:rPr>
            <w:webHidden/>
          </w:rPr>
          <w:t>48</w:t>
        </w:r>
        <w:r>
          <w:rPr>
            <w:webHidden/>
          </w:rPr>
          <w:fldChar w:fldCharType="end"/>
        </w:r>
      </w:hyperlink>
    </w:p>
    <w:p w14:paraId="00DE433F" w14:textId="0AD421DC"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35" w:history="1">
        <w:r w:rsidRPr="001F04FA">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OpenUsdAssetKindEnum</w:t>
        </w:r>
        <w:r>
          <w:rPr>
            <w:webHidden/>
          </w:rPr>
          <w:tab/>
        </w:r>
        <w:r>
          <w:rPr>
            <w:webHidden/>
          </w:rPr>
          <w:fldChar w:fldCharType="begin"/>
        </w:r>
        <w:r>
          <w:rPr>
            <w:webHidden/>
          </w:rPr>
          <w:instrText xml:space="preserve"> PAGEREF _Toc236387835 \h </w:instrText>
        </w:r>
        <w:r>
          <w:rPr>
            <w:webHidden/>
          </w:rPr>
        </w:r>
        <w:r>
          <w:rPr>
            <w:webHidden/>
          </w:rPr>
          <w:fldChar w:fldCharType="separate"/>
        </w:r>
        <w:r>
          <w:rPr>
            <w:webHidden/>
          </w:rPr>
          <w:t>48</w:t>
        </w:r>
        <w:r>
          <w:rPr>
            <w:webHidden/>
          </w:rPr>
          <w:fldChar w:fldCharType="end"/>
        </w:r>
      </w:hyperlink>
    </w:p>
    <w:p w14:paraId="69C67D75" w14:textId="7FB22F32"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36" w:history="1">
        <w:r w:rsidRPr="001F04FA">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Profiles and conformance units</w:t>
        </w:r>
        <w:r>
          <w:rPr>
            <w:webHidden/>
          </w:rPr>
          <w:tab/>
        </w:r>
        <w:r>
          <w:rPr>
            <w:webHidden/>
          </w:rPr>
          <w:fldChar w:fldCharType="begin"/>
        </w:r>
        <w:r>
          <w:rPr>
            <w:webHidden/>
          </w:rPr>
          <w:instrText xml:space="preserve"> PAGEREF _Toc236387836 \h </w:instrText>
        </w:r>
        <w:r>
          <w:rPr>
            <w:webHidden/>
          </w:rPr>
        </w:r>
        <w:r>
          <w:rPr>
            <w:webHidden/>
          </w:rPr>
          <w:fldChar w:fldCharType="separate"/>
        </w:r>
        <w:r>
          <w:rPr>
            <w:webHidden/>
          </w:rPr>
          <w:t>49</w:t>
        </w:r>
        <w:r>
          <w:rPr>
            <w:webHidden/>
          </w:rPr>
          <w:fldChar w:fldCharType="end"/>
        </w:r>
      </w:hyperlink>
    </w:p>
    <w:p w14:paraId="7EC7ECD5" w14:textId="5B848435"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37" w:history="1">
        <w:r w:rsidRPr="001F04FA">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Namespaces</w:t>
        </w:r>
        <w:r>
          <w:rPr>
            <w:webHidden/>
          </w:rPr>
          <w:tab/>
        </w:r>
        <w:r>
          <w:rPr>
            <w:webHidden/>
          </w:rPr>
          <w:fldChar w:fldCharType="begin"/>
        </w:r>
        <w:r>
          <w:rPr>
            <w:webHidden/>
          </w:rPr>
          <w:instrText xml:space="preserve"> PAGEREF _Toc236387837 \h </w:instrText>
        </w:r>
        <w:r>
          <w:rPr>
            <w:webHidden/>
          </w:rPr>
        </w:r>
        <w:r>
          <w:rPr>
            <w:webHidden/>
          </w:rPr>
          <w:fldChar w:fldCharType="separate"/>
        </w:r>
        <w:r>
          <w:rPr>
            <w:webHidden/>
          </w:rPr>
          <w:t>50</w:t>
        </w:r>
        <w:r>
          <w:rPr>
            <w:webHidden/>
          </w:rPr>
          <w:fldChar w:fldCharType="end"/>
        </w:r>
      </w:hyperlink>
    </w:p>
    <w:p w14:paraId="56D5B24B" w14:textId="38B21A2E"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38" w:history="1">
        <w:r w:rsidRPr="001F04FA">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Namespace metadata</w:t>
        </w:r>
        <w:r>
          <w:rPr>
            <w:webHidden/>
          </w:rPr>
          <w:tab/>
        </w:r>
        <w:r>
          <w:rPr>
            <w:webHidden/>
          </w:rPr>
          <w:fldChar w:fldCharType="begin"/>
        </w:r>
        <w:r>
          <w:rPr>
            <w:webHidden/>
          </w:rPr>
          <w:instrText xml:space="preserve"> PAGEREF _Toc236387838 \h </w:instrText>
        </w:r>
        <w:r>
          <w:rPr>
            <w:webHidden/>
          </w:rPr>
        </w:r>
        <w:r>
          <w:rPr>
            <w:webHidden/>
          </w:rPr>
          <w:fldChar w:fldCharType="separate"/>
        </w:r>
        <w:r>
          <w:rPr>
            <w:webHidden/>
          </w:rPr>
          <w:t>50</w:t>
        </w:r>
        <w:r>
          <w:rPr>
            <w:webHidden/>
          </w:rPr>
          <w:fldChar w:fldCharType="end"/>
        </w:r>
      </w:hyperlink>
    </w:p>
    <w:p w14:paraId="5F25DE75" w14:textId="435FC75D"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39" w:history="1">
        <w:r w:rsidRPr="001F04FA">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Handling of OPC UA namespaces</w:t>
        </w:r>
        <w:r>
          <w:rPr>
            <w:webHidden/>
          </w:rPr>
          <w:tab/>
        </w:r>
        <w:r>
          <w:rPr>
            <w:webHidden/>
          </w:rPr>
          <w:fldChar w:fldCharType="begin"/>
        </w:r>
        <w:r>
          <w:rPr>
            <w:webHidden/>
          </w:rPr>
          <w:instrText xml:space="preserve"> PAGEREF _Toc236387839 \h </w:instrText>
        </w:r>
        <w:r>
          <w:rPr>
            <w:webHidden/>
          </w:rPr>
        </w:r>
        <w:r>
          <w:rPr>
            <w:webHidden/>
          </w:rPr>
          <w:fldChar w:fldCharType="separate"/>
        </w:r>
        <w:r>
          <w:rPr>
            <w:webHidden/>
          </w:rPr>
          <w:t>51</w:t>
        </w:r>
        <w:r>
          <w:rPr>
            <w:webHidden/>
          </w:rPr>
          <w:fldChar w:fldCharType="end"/>
        </w:r>
      </w:hyperlink>
    </w:p>
    <w:p w14:paraId="4AD407F8" w14:textId="0471FD2E"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40" w:history="1">
        <w:r w:rsidRPr="001F04F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Security</w:t>
        </w:r>
        <w:r>
          <w:rPr>
            <w:webHidden/>
          </w:rPr>
          <w:tab/>
        </w:r>
        <w:r>
          <w:rPr>
            <w:webHidden/>
          </w:rPr>
          <w:fldChar w:fldCharType="begin"/>
        </w:r>
        <w:r>
          <w:rPr>
            <w:webHidden/>
          </w:rPr>
          <w:instrText xml:space="preserve"> PAGEREF _Toc236387840 \h </w:instrText>
        </w:r>
        <w:r>
          <w:rPr>
            <w:webHidden/>
          </w:rPr>
        </w:r>
        <w:r>
          <w:rPr>
            <w:webHidden/>
          </w:rPr>
          <w:fldChar w:fldCharType="separate"/>
        </w:r>
        <w:r>
          <w:rPr>
            <w:webHidden/>
          </w:rPr>
          <w:t>51</w:t>
        </w:r>
        <w:r>
          <w:rPr>
            <w:webHidden/>
          </w:rPr>
          <w:fldChar w:fldCharType="end"/>
        </w:r>
      </w:hyperlink>
    </w:p>
    <w:p w14:paraId="43428A4A" w14:textId="3F47BFED"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41" w:history="1">
        <w:r w:rsidRPr="001F04FA">
          <w:rPr>
            <w:rStyle w:val="Hyperlink"/>
          </w:rPr>
          <w:t>Annex A (normative)   OpenUSD namespace and mappings</w:t>
        </w:r>
        <w:r>
          <w:rPr>
            <w:webHidden/>
          </w:rPr>
          <w:tab/>
        </w:r>
        <w:r>
          <w:rPr>
            <w:webHidden/>
          </w:rPr>
          <w:fldChar w:fldCharType="begin"/>
        </w:r>
        <w:r>
          <w:rPr>
            <w:webHidden/>
          </w:rPr>
          <w:instrText xml:space="preserve"> PAGEREF _Toc236387841 \h </w:instrText>
        </w:r>
        <w:r>
          <w:rPr>
            <w:webHidden/>
          </w:rPr>
        </w:r>
        <w:r>
          <w:rPr>
            <w:webHidden/>
          </w:rPr>
          <w:fldChar w:fldCharType="separate"/>
        </w:r>
        <w:r>
          <w:rPr>
            <w:webHidden/>
          </w:rPr>
          <w:t>53</w:t>
        </w:r>
        <w:r>
          <w:rPr>
            <w:webHidden/>
          </w:rPr>
          <w:fldChar w:fldCharType="end"/>
        </w:r>
      </w:hyperlink>
    </w:p>
    <w:p w14:paraId="6AC00083" w14:textId="4E8A2FA8"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42" w:history="1">
        <w:r w:rsidRPr="001F04FA">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NodeSet and supplementary files for OpenUSD Information Model</w:t>
        </w:r>
        <w:r>
          <w:rPr>
            <w:webHidden/>
          </w:rPr>
          <w:tab/>
        </w:r>
        <w:r>
          <w:rPr>
            <w:webHidden/>
          </w:rPr>
          <w:fldChar w:fldCharType="begin"/>
        </w:r>
        <w:r>
          <w:rPr>
            <w:webHidden/>
          </w:rPr>
          <w:instrText xml:space="preserve"> PAGEREF _Toc236387842 \h </w:instrText>
        </w:r>
        <w:r>
          <w:rPr>
            <w:webHidden/>
          </w:rPr>
        </w:r>
        <w:r>
          <w:rPr>
            <w:webHidden/>
          </w:rPr>
          <w:fldChar w:fldCharType="separate"/>
        </w:r>
        <w:r>
          <w:rPr>
            <w:webHidden/>
          </w:rPr>
          <w:t>53</w:t>
        </w:r>
        <w:r>
          <w:rPr>
            <w:webHidden/>
          </w:rPr>
          <w:fldChar w:fldCharType="end"/>
        </w:r>
      </w:hyperlink>
    </w:p>
    <w:p w14:paraId="62E0944E" w14:textId="5E508375"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43" w:history="1">
        <w:r w:rsidRPr="001F04FA">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Capability identifier</w:t>
        </w:r>
        <w:r>
          <w:rPr>
            <w:webHidden/>
          </w:rPr>
          <w:tab/>
        </w:r>
        <w:r>
          <w:rPr>
            <w:webHidden/>
          </w:rPr>
          <w:fldChar w:fldCharType="begin"/>
        </w:r>
        <w:r>
          <w:rPr>
            <w:webHidden/>
          </w:rPr>
          <w:instrText xml:space="preserve"> PAGEREF _Toc236387843 \h </w:instrText>
        </w:r>
        <w:r>
          <w:rPr>
            <w:webHidden/>
          </w:rPr>
        </w:r>
        <w:r>
          <w:rPr>
            <w:webHidden/>
          </w:rPr>
          <w:fldChar w:fldCharType="separate"/>
        </w:r>
        <w:r>
          <w:rPr>
            <w:webHidden/>
          </w:rPr>
          <w:t>54</w:t>
        </w:r>
        <w:r>
          <w:rPr>
            <w:webHidden/>
          </w:rPr>
          <w:fldChar w:fldCharType="end"/>
        </w:r>
      </w:hyperlink>
    </w:p>
    <w:p w14:paraId="5CA651B2" w14:textId="339A6B43"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44" w:history="1">
        <w:r w:rsidRPr="001F04FA">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Node reference</w:t>
        </w:r>
        <w:r>
          <w:rPr>
            <w:webHidden/>
          </w:rPr>
          <w:tab/>
        </w:r>
        <w:r>
          <w:rPr>
            <w:webHidden/>
          </w:rPr>
          <w:fldChar w:fldCharType="begin"/>
        </w:r>
        <w:r>
          <w:rPr>
            <w:webHidden/>
          </w:rPr>
          <w:instrText xml:space="preserve"> PAGEREF _Toc236387844 \h </w:instrText>
        </w:r>
        <w:r>
          <w:rPr>
            <w:webHidden/>
          </w:rPr>
        </w:r>
        <w:r>
          <w:rPr>
            <w:webHidden/>
          </w:rPr>
          <w:fldChar w:fldCharType="separate"/>
        </w:r>
        <w:r>
          <w:rPr>
            <w:webHidden/>
          </w:rPr>
          <w:t>54</w:t>
        </w:r>
        <w:r>
          <w:rPr>
            <w:webHidden/>
          </w:rPr>
          <w:fldChar w:fldCharType="end"/>
        </w:r>
      </w:hyperlink>
    </w:p>
    <w:p w14:paraId="7398FFF0" w14:textId="2FCD6C2A"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45" w:history="1">
        <w:r w:rsidRPr="001F04FA">
          <w:rPr>
            <w:rStyle w:val="Hyperlink"/>
          </w:rPr>
          <w:t>Annex B (informative)  Using the model</w:t>
        </w:r>
        <w:r>
          <w:rPr>
            <w:webHidden/>
          </w:rPr>
          <w:tab/>
        </w:r>
        <w:r>
          <w:rPr>
            <w:webHidden/>
          </w:rPr>
          <w:fldChar w:fldCharType="begin"/>
        </w:r>
        <w:r>
          <w:rPr>
            <w:webHidden/>
          </w:rPr>
          <w:instrText xml:space="preserve"> PAGEREF _Toc236387845 \h </w:instrText>
        </w:r>
        <w:r>
          <w:rPr>
            <w:webHidden/>
          </w:rPr>
        </w:r>
        <w:r>
          <w:rPr>
            <w:webHidden/>
          </w:rPr>
          <w:fldChar w:fldCharType="separate"/>
        </w:r>
        <w:r>
          <w:rPr>
            <w:webHidden/>
          </w:rPr>
          <w:t>62</w:t>
        </w:r>
        <w:r>
          <w:rPr>
            <w:webHidden/>
          </w:rPr>
          <w:fldChar w:fldCharType="end"/>
        </w:r>
      </w:hyperlink>
    </w:p>
    <w:p w14:paraId="4F9F9811" w14:textId="0AF96B3E"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46" w:history="1">
        <w:r w:rsidRPr="001F04FA">
          <w:rPr>
            <w:rStyle w:val="Hyperlink"/>
          </w:rPr>
          <w:t>Annex C (informative)  Interoperability with OpenUSD and Omniverse</w:t>
        </w:r>
        <w:r>
          <w:rPr>
            <w:webHidden/>
          </w:rPr>
          <w:tab/>
        </w:r>
        <w:r>
          <w:rPr>
            <w:webHidden/>
          </w:rPr>
          <w:fldChar w:fldCharType="begin"/>
        </w:r>
        <w:r>
          <w:rPr>
            <w:webHidden/>
          </w:rPr>
          <w:instrText xml:space="preserve"> PAGEREF _Toc236387846 \h </w:instrText>
        </w:r>
        <w:r>
          <w:rPr>
            <w:webHidden/>
          </w:rPr>
        </w:r>
        <w:r>
          <w:rPr>
            <w:webHidden/>
          </w:rPr>
          <w:fldChar w:fldCharType="separate"/>
        </w:r>
        <w:r>
          <w:rPr>
            <w:webHidden/>
          </w:rPr>
          <w:t>63</w:t>
        </w:r>
        <w:r>
          <w:rPr>
            <w:webHidden/>
          </w:rPr>
          <w:fldChar w:fldCharType="end"/>
        </w:r>
      </w:hyperlink>
    </w:p>
    <w:p w14:paraId="3899A403" w14:textId="4F5AFA99"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47" w:history="1">
        <w:r w:rsidRPr="001F04FA">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Omniverse realization</w:t>
        </w:r>
        <w:r>
          <w:rPr>
            <w:webHidden/>
          </w:rPr>
          <w:tab/>
        </w:r>
        <w:r>
          <w:rPr>
            <w:webHidden/>
          </w:rPr>
          <w:fldChar w:fldCharType="begin"/>
        </w:r>
        <w:r>
          <w:rPr>
            <w:webHidden/>
          </w:rPr>
          <w:instrText xml:space="preserve"> PAGEREF _Toc236387847 \h </w:instrText>
        </w:r>
        <w:r>
          <w:rPr>
            <w:webHidden/>
          </w:rPr>
        </w:r>
        <w:r>
          <w:rPr>
            <w:webHidden/>
          </w:rPr>
          <w:fldChar w:fldCharType="separate"/>
        </w:r>
        <w:r>
          <w:rPr>
            <w:webHidden/>
          </w:rPr>
          <w:t>63</w:t>
        </w:r>
        <w:r>
          <w:rPr>
            <w:webHidden/>
          </w:rPr>
          <w:fldChar w:fldCharType="end"/>
        </w:r>
      </w:hyperlink>
    </w:p>
    <w:p w14:paraId="7935C6C7" w14:textId="47A63EE3"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48" w:history="1">
        <w:r w:rsidRPr="001F04FA">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Alignment with an asset-definition-centric strategy</w:t>
        </w:r>
        <w:r>
          <w:rPr>
            <w:webHidden/>
          </w:rPr>
          <w:tab/>
        </w:r>
        <w:r>
          <w:rPr>
            <w:webHidden/>
          </w:rPr>
          <w:fldChar w:fldCharType="begin"/>
        </w:r>
        <w:r>
          <w:rPr>
            <w:webHidden/>
          </w:rPr>
          <w:instrText xml:space="preserve"> PAGEREF _Toc236387848 \h </w:instrText>
        </w:r>
        <w:r>
          <w:rPr>
            <w:webHidden/>
          </w:rPr>
        </w:r>
        <w:r>
          <w:rPr>
            <w:webHidden/>
          </w:rPr>
          <w:fldChar w:fldCharType="separate"/>
        </w:r>
        <w:r>
          <w:rPr>
            <w:webHidden/>
          </w:rPr>
          <w:t>63</w:t>
        </w:r>
        <w:r>
          <w:rPr>
            <w:webHidden/>
          </w:rPr>
          <w:fldChar w:fldCharType="end"/>
        </w:r>
      </w:hyperlink>
    </w:p>
    <w:p w14:paraId="1F17A945" w14:textId="2E9C5ECE"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49" w:history="1">
        <w:r w:rsidRPr="001F04FA">
          <w:rPr>
            <w:rStyle w:val="Hyperlink"/>
          </w:rPr>
          <w:t>Annex D (informative)  End-to-end collaboration flow</w:t>
        </w:r>
        <w:r>
          <w:rPr>
            <w:webHidden/>
          </w:rPr>
          <w:tab/>
        </w:r>
        <w:r>
          <w:rPr>
            <w:webHidden/>
          </w:rPr>
          <w:fldChar w:fldCharType="begin"/>
        </w:r>
        <w:r>
          <w:rPr>
            <w:webHidden/>
          </w:rPr>
          <w:instrText xml:space="preserve"> PAGEREF _Toc236387849 \h </w:instrText>
        </w:r>
        <w:r>
          <w:rPr>
            <w:webHidden/>
          </w:rPr>
        </w:r>
        <w:r>
          <w:rPr>
            <w:webHidden/>
          </w:rPr>
          <w:fldChar w:fldCharType="separate"/>
        </w:r>
        <w:r>
          <w:rPr>
            <w:webHidden/>
          </w:rPr>
          <w:t>65</w:t>
        </w:r>
        <w:r>
          <w:rPr>
            <w:webHidden/>
          </w:rPr>
          <w:fldChar w:fldCharType="end"/>
        </w:r>
      </w:hyperlink>
    </w:p>
    <w:p w14:paraId="69C581F9" w14:textId="1F73D356"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50" w:history="1">
        <w:r w:rsidRPr="001F04FA">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Actors and what each contributes</w:t>
        </w:r>
        <w:r>
          <w:rPr>
            <w:webHidden/>
          </w:rPr>
          <w:tab/>
        </w:r>
        <w:r>
          <w:rPr>
            <w:webHidden/>
          </w:rPr>
          <w:fldChar w:fldCharType="begin"/>
        </w:r>
        <w:r>
          <w:rPr>
            <w:webHidden/>
          </w:rPr>
          <w:instrText xml:space="preserve"> PAGEREF _Toc236387850 \h </w:instrText>
        </w:r>
        <w:r>
          <w:rPr>
            <w:webHidden/>
          </w:rPr>
        </w:r>
        <w:r>
          <w:rPr>
            <w:webHidden/>
          </w:rPr>
          <w:fldChar w:fldCharType="separate"/>
        </w:r>
        <w:r>
          <w:rPr>
            <w:webHidden/>
          </w:rPr>
          <w:t>65</w:t>
        </w:r>
        <w:r>
          <w:rPr>
            <w:webHidden/>
          </w:rPr>
          <w:fldChar w:fldCharType="end"/>
        </w:r>
      </w:hyperlink>
    </w:p>
    <w:p w14:paraId="5918195A" w14:textId="66775393"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51" w:history="1">
        <w:r w:rsidRPr="001F04FA">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The flow</w:t>
        </w:r>
        <w:r>
          <w:rPr>
            <w:webHidden/>
          </w:rPr>
          <w:tab/>
        </w:r>
        <w:r>
          <w:rPr>
            <w:webHidden/>
          </w:rPr>
          <w:fldChar w:fldCharType="begin"/>
        </w:r>
        <w:r>
          <w:rPr>
            <w:webHidden/>
          </w:rPr>
          <w:instrText xml:space="preserve"> PAGEREF _Toc236387851 \h </w:instrText>
        </w:r>
        <w:r>
          <w:rPr>
            <w:webHidden/>
          </w:rPr>
        </w:r>
        <w:r>
          <w:rPr>
            <w:webHidden/>
          </w:rPr>
          <w:fldChar w:fldCharType="separate"/>
        </w:r>
        <w:r>
          <w:rPr>
            <w:webHidden/>
          </w:rPr>
          <w:t>66</w:t>
        </w:r>
        <w:r>
          <w:rPr>
            <w:webHidden/>
          </w:rPr>
          <w:fldChar w:fldCharType="end"/>
        </w:r>
      </w:hyperlink>
    </w:p>
    <w:p w14:paraId="0C91811E" w14:textId="22158B09"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52" w:history="1">
        <w:r w:rsidRPr="001F04FA">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Where the contract lives at each hand-off</w:t>
        </w:r>
        <w:r>
          <w:rPr>
            <w:webHidden/>
          </w:rPr>
          <w:tab/>
        </w:r>
        <w:r>
          <w:rPr>
            <w:webHidden/>
          </w:rPr>
          <w:fldChar w:fldCharType="begin"/>
        </w:r>
        <w:r>
          <w:rPr>
            <w:webHidden/>
          </w:rPr>
          <w:instrText xml:space="preserve"> PAGEREF _Toc236387852 \h </w:instrText>
        </w:r>
        <w:r>
          <w:rPr>
            <w:webHidden/>
          </w:rPr>
        </w:r>
        <w:r>
          <w:rPr>
            <w:webHidden/>
          </w:rPr>
          <w:fldChar w:fldCharType="separate"/>
        </w:r>
        <w:r>
          <w:rPr>
            <w:webHidden/>
          </w:rPr>
          <w:t>66</w:t>
        </w:r>
        <w:r>
          <w:rPr>
            <w:webHidden/>
          </w:rPr>
          <w:fldChar w:fldCharType="end"/>
        </w:r>
      </w:hyperlink>
    </w:p>
    <w:p w14:paraId="45131332" w14:textId="67804E6F"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53" w:history="1">
        <w:r w:rsidRPr="001F04FA">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Concrete pass: the pump example</w:t>
        </w:r>
        <w:r>
          <w:rPr>
            <w:webHidden/>
          </w:rPr>
          <w:tab/>
        </w:r>
        <w:r>
          <w:rPr>
            <w:webHidden/>
          </w:rPr>
          <w:fldChar w:fldCharType="begin"/>
        </w:r>
        <w:r>
          <w:rPr>
            <w:webHidden/>
          </w:rPr>
          <w:instrText xml:space="preserve"> PAGEREF _Toc236387853 \h </w:instrText>
        </w:r>
        <w:r>
          <w:rPr>
            <w:webHidden/>
          </w:rPr>
        </w:r>
        <w:r>
          <w:rPr>
            <w:webHidden/>
          </w:rPr>
          <w:fldChar w:fldCharType="separate"/>
        </w:r>
        <w:r>
          <w:rPr>
            <w:webHidden/>
          </w:rPr>
          <w:t>66</w:t>
        </w:r>
        <w:r>
          <w:rPr>
            <w:webHidden/>
          </w:rPr>
          <w:fldChar w:fldCharType="end"/>
        </w:r>
      </w:hyperlink>
    </w:p>
    <w:p w14:paraId="07D440F4" w14:textId="04DAA30E"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54" w:history="1">
        <w:r w:rsidRPr="001F04FA">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Concrete pass: the robotics example</w:t>
        </w:r>
        <w:r>
          <w:rPr>
            <w:webHidden/>
          </w:rPr>
          <w:tab/>
        </w:r>
        <w:r>
          <w:rPr>
            <w:webHidden/>
          </w:rPr>
          <w:fldChar w:fldCharType="begin"/>
        </w:r>
        <w:r>
          <w:rPr>
            <w:webHidden/>
          </w:rPr>
          <w:instrText xml:space="preserve"> PAGEREF _Toc236387854 \h </w:instrText>
        </w:r>
        <w:r>
          <w:rPr>
            <w:webHidden/>
          </w:rPr>
        </w:r>
        <w:r>
          <w:rPr>
            <w:webHidden/>
          </w:rPr>
          <w:fldChar w:fldCharType="separate"/>
        </w:r>
        <w:r>
          <w:rPr>
            <w:webHidden/>
          </w:rPr>
          <w:t>66</w:t>
        </w:r>
        <w:r>
          <w:rPr>
            <w:webHidden/>
          </w:rPr>
          <w:fldChar w:fldCharType="end"/>
        </w:r>
      </w:hyperlink>
    </w:p>
    <w:p w14:paraId="74CC97AB" w14:textId="77728C80"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55" w:history="1">
        <w:r w:rsidRPr="001F04FA">
          <w:rPr>
            <w:rStyle w:val="Hyperlink"/>
          </w:rPr>
          <w:t>Annex E (informative)  Bridging to the asset administration shell</w:t>
        </w:r>
        <w:r>
          <w:rPr>
            <w:webHidden/>
          </w:rPr>
          <w:tab/>
        </w:r>
        <w:r>
          <w:rPr>
            <w:webHidden/>
          </w:rPr>
          <w:fldChar w:fldCharType="begin"/>
        </w:r>
        <w:r>
          <w:rPr>
            <w:webHidden/>
          </w:rPr>
          <w:instrText xml:space="preserve"> PAGEREF _Toc236387855 \h </w:instrText>
        </w:r>
        <w:r>
          <w:rPr>
            <w:webHidden/>
          </w:rPr>
        </w:r>
        <w:r>
          <w:rPr>
            <w:webHidden/>
          </w:rPr>
          <w:fldChar w:fldCharType="separate"/>
        </w:r>
        <w:r>
          <w:rPr>
            <w:webHidden/>
          </w:rPr>
          <w:t>68</w:t>
        </w:r>
        <w:r>
          <w:rPr>
            <w:webHidden/>
          </w:rPr>
          <w:fldChar w:fldCharType="end"/>
        </w:r>
      </w:hyperlink>
    </w:p>
    <w:p w14:paraId="67E382D0" w14:textId="0A463529"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56" w:history="1">
        <w:r w:rsidRPr="001F04FA">
          <w:rPr>
            <w:rStyle w:val="Hyperlink"/>
          </w:rPr>
          <w:t>Annex F (informative)  Geospatial rendering</w:t>
        </w:r>
        <w:r>
          <w:rPr>
            <w:webHidden/>
          </w:rPr>
          <w:tab/>
        </w:r>
        <w:r>
          <w:rPr>
            <w:webHidden/>
          </w:rPr>
          <w:fldChar w:fldCharType="begin"/>
        </w:r>
        <w:r>
          <w:rPr>
            <w:webHidden/>
          </w:rPr>
          <w:instrText xml:space="preserve"> PAGEREF _Toc236387856 \h </w:instrText>
        </w:r>
        <w:r>
          <w:rPr>
            <w:webHidden/>
          </w:rPr>
        </w:r>
        <w:r>
          <w:rPr>
            <w:webHidden/>
          </w:rPr>
          <w:fldChar w:fldCharType="separate"/>
        </w:r>
        <w:r>
          <w:rPr>
            <w:webHidden/>
          </w:rPr>
          <w:t>69</w:t>
        </w:r>
        <w:r>
          <w:rPr>
            <w:webHidden/>
          </w:rPr>
          <w:fldChar w:fldCharType="end"/>
        </w:r>
      </w:hyperlink>
    </w:p>
    <w:p w14:paraId="1E1E63F8" w14:textId="2D4A19F0"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57" w:history="1">
        <w:r w:rsidRPr="001F04FA">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Why this is an annex and not core USD</w:t>
        </w:r>
        <w:r>
          <w:rPr>
            <w:webHidden/>
          </w:rPr>
          <w:tab/>
        </w:r>
        <w:r>
          <w:rPr>
            <w:webHidden/>
          </w:rPr>
          <w:fldChar w:fldCharType="begin"/>
        </w:r>
        <w:r>
          <w:rPr>
            <w:webHidden/>
          </w:rPr>
          <w:instrText xml:space="preserve"> PAGEREF _Toc236387857 \h </w:instrText>
        </w:r>
        <w:r>
          <w:rPr>
            <w:webHidden/>
          </w:rPr>
        </w:r>
        <w:r>
          <w:rPr>
            <w:webHidden/>
          </w:rPr>
          <w:fldChar w:fldCharType="separate"/>
        </w:r>
        <w:r>
          <w:rPr>
            <w:webHidden/>
          </w:rPr>
          <w:t>69</w:t>
        </w:r>
        <w:r>
          <w:rPr>
            <w:webHidden/>
          </w:rPr>
          <w:fldChar w:fldCharType="end"/>
        </w:r>
      </w:hyperlink>
    </w:p>
    <w:p w14:paraId="0EEDE4FB" w14:textId="23D19EF8"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58" w:history="1">
        <w:r w:rsidRPr="001F04FA">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Relative pose to USD xformOp fidelity reference</w:t>
        </w:r>
        <w:r>
          <w:rPr>
            <w:webHidden/>
          </w:rPr>
          <w:tab/>
        </w:r>
        <w:r>
          <w:rPr>
            <w:webHidden/>
          </w:rPr>
          <w:fldChar w:fldCharType="begin"/>
        </w:r>
        <w:r>
          <w:rPr>
            <w:webHidden/>
          </w:rPr>
          <w:instrText xml:space="preserve"> PAGEREF _Toc236387858 \h </w:instrText>
        </w:r>
        <w:r>
          <w:rPr>
            <w:webHidden/>
          </w:rPr>
        </w:r>
        <w:r>
          <w:rPr>
            <w:webHidden/>
          </w:rPr>
          <w:fldChar w:fldCharType="separate"/>
        </w:r>
        <w:r>
          <w:rPr>
            <w:webHidden/>
          </w:rPr>
          <w:t>69</w:t>
        </w:r>
        <w:r>
          <w:rPr>
            <w:webHidden/>
          </w:rPr>
          <w:fldChar w:fldCharType="end"/>
        </w:r>
      </w:hyperlink>
    </w:p>
    <w:p w14:paraId="57763A63" w14:textId="2987C456"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59" w:history="1">
        <w:r w:rsidRPr="001F04FA">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Global position to USD georeference</w:t>
        </w:r>
        <w:r>
          <w:rPr>
            <w:webHidden/>
          </w:rPr>
          <w:tab/>
        </w:r>
        <w:r>
          <w:rPr>
            <w:webHidden/>
          </w:rPr>
          <w:fldChar w:fldCharType="begin"/>
        </w:r>
        <w:r>
          <w:rPr>
            <w:webHidden/>
          </w:rPr>
          <w:instrText xml:space="preserve"> PAGEREF _Toc236387859 \h </w:instrText>
        </w:r>
        <w:r>
          <w:rPr>
            <w:webHidden/>
          </w:rPr>
        </w:r>
        <w:r>
          <w:rPr>
            <w:webHidden/>
          </w:rPr>
          <w:fldChar w:fldCharType="separate"/>
        </w:r>
        <w:r>
          <w:rPr>
            <w:webHidden/>
          </w:rPr>
          <w:t>69</w:t>
        </w:r>
        <w:r>
          <w:rPr>
            <w:webHidden/>
          </w:rPr>
          <w:fldChar w:fldCharType="end"/>
        </w:r>
      </w:hyperlink>
    </w:p>
    <w:p w14:paraId="6DAAD38F" w14:textId="5871280D"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60" w:history="1">
        <w:r w:rsidRPr="001F04FA">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A binding for the Georeference render target</w:t>
        </w:r>
        <w:r>
          <w:rPr>
            <w:webHidden/>
          </w:rPr>
          <w:tab/>
        </w:r>
        <w:r>
          <w:rPr>
            <w:webHidden/>
          </w:rPr>
          <w:fldChar w:fldCharType="begin"/>
        </w:r>
        <w:r>
          <w:rPr>
            <w:webHidden/>
          </w:rPr>
          <w:instrText xml:space="preserve"> PAGEREF _Toc236387860 \h </w:instrText>
        </w:r>
        <w:r>
          <w:rPr>
            <w:webHidden/>
          </w:rPr>
        </w:r>
        <w:r>
          <w:rPr>
            <w:webHidden/>
          </w:rPr>
          <w:fldChar w:fldCharType="separate"/>
        </w:r>
        <w:r>
          <w:rPr>
            <w:webHidden/>
          </w:rPr>
          <w:t>70</w:t>
        </w:r>
        <w:r>
          <w:rPr>
            <w:webHidden/>
          </w:rPr>
          <w:fldChar w:fldCharType="end"/>
        </w:r>
      </w:hyperlink>
    </w:p>
    <w:p w14:paraId="4D830EDB" w14:textId="75C34321"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61" w:history="1">
        <w:r w:rsidRPr="001F04FA">
          <w:rPr>
            <w:rStyle w:val="Hyperlink"/>
          </w:rPr>
          <w:t>Annex G (informative)  OpenUSD bindings for pumps</w:t>
        </w:r>
        <w:r>
          <w:rPr>
            <w:webHidden/>
          </w:rPr>
          <w:tab/>
        </w:r>
        <w:r>
          <w:rPr>
            <w:webHidden/>
          </w:rPr>
          <w:fldChar w:fldCharType="begin"/>
        </w:r>
        <w:r>
          <w:rPr>
            <w:webHidden/>
          </w:rPr>
          <w:instrText xml:space="preserve"> PAGEREF _Toc236387861 \h </w:instrText>
        </w:r>
        <w:r>
          <w:rPr>
            <w:webHidden/>
          </w:rPr>
        </w:r>
        <w:r>
          <w:rPr>
            <w:webHidden/>
          </w:rPr>
          <w:fldChar w:fldCharType="separate"/>
        </w:r>
        <w:r>
          <w:rPr>
            <w:webHidden/>
          </w:rPr>
          <w:t>71</w:t>
        </w:r>
        <w:r>
          <w:rPr>
            <w:webHidden/>
          </w:rPr>
          <w:fldChar w:fldCharType="end"/>
        </w:r>
      </w:hyperlink>
    </w:p>
    <w:p w14:paraId="37DDD5C7" w14:textId="323DFD4F"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62" w:history="1">
        <w:r w:rsidRPr="001F04FA">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Scope</w:t>
        </w:r>
        <w:r>
          <w:rPr>
            <w:webHidden/>
          </w:rPr>
          <w:tab/>
        </w:r>
        <w:r>
          <w:rPr>
            <w:webHidden/>
          </w:rPr>
          <w:fldChar w:fldCharType="begin"/>
        </w:r>
        <w:r>
          <w:rPr>
            <w:webHidden/>
          </w:rPr>
          <w:instrText xml:space="preserve"> PAGEREF _Toc236387862 \h </w:instrText>
        </w:r>
        <w:r>
          <w:rPr>
            <w:webHidden/>
          </w:rPr>
        </w:r>
        <w:r>
          <w:rPr>
            <w:webHidden/>
          </w:rPr>
          <w:fldChar w:fldCharType="separate"/>
        </w:r>
        <w:r>
          <w:rPr>
            <w:webHidden/>
          </w:rPr>
          <w:t>71</w:t>
        </w:r>
        <w:r>
          <w:rPr>
            <w:webHidden/>
          </w:rPr>
          <w:fldChar w:fldCharType="end"/>
        </w:r>
      </w:hyperlink>
    </w:p>
    <w:p w14:paraId="545F148D" w14:textId="176EAC25"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63" w:history="1">
        <w:r w:rsidRPr="001F04FA">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How the bindings are applied</w:t>
        </w:r>
        <w:r>
          <w:rPr>
            <w:webHidden/>
          </w:rPr>
          <w:tab/>
        </w:r>
        <w:r>
          <w:rPr>
            <w:webHidden/>
          </w:rPr>
          <w:fldChar w:fldCharType="begin"/>
        </w:r>
        <w:r>
          <w:rPr>
            <w:webHidden/>
          </w:rPr>
          <w:instrText xml:space="preserve"> PAGEREF _Toc236387863 \h </w:instrText>
        </w:r>
        <w:r>
          <w:rPr>
            <w:webHidden/>
          </w:rPr>
        </w:r>
        <w:r>
          <w:rPr>
            <w:webHidden/>
          </w:rPr>
          <w:fldChar w:fldCharType="separate"/>
        </w:r>
        <w:r>
          <w:rPr>
            <w:webHidden/>
          </w:rPr>
          <w:t>71</w:t>
        </w:r>
        <w:r>
          <w:rPr>
            <w:webHidden/>
          </w:rPr>
          <w:fldChar w:fldCharType="end"/>
        </w:r>
      </w:hyperlink>
    </w:p>
    <w:p w14:paraId="5EA43638" w14:textId="13B208E2"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64" w:history="1">
        <w:r w:rsidRPr="001F04FA">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 bindings for PumpType</w:t>
        </w:r>
        <w:r>
          <w:rPr>
            <w:webHidden/>
          </w:rPr>
          <w:tab/>
        </w:r>
        <w:r>
          <w:rPr>
            <w:webHidden/>
          </w:rPr>
          <w:fldChar w:fldCharType="begin"/>
        </w:r>
        <w:r>
          <w:rPr>
            <w:webHidden/>
          </w:rPr>
          <w:instrText xml:space="preserve"> PAGEREF _Toc236387864 \h </w:instrText>
        </w:r>
        <w:r>
          <w:rPr>
            <w:webHidden/>
          </w:rPr>
        </w:r>
        <w:r>
          <w:rPr>
            <w:webHidden/>
          </w:rPr>
          <w:fldChar w:fldCharType="separate"/>
        </w:r>
        <w:r>
          <w:rPr>
            <w:webHidden/>
          </w:rPr>
          <w:t>71</w:t>
        </w:r>
        <w:r>
          <w:rPr>
            <w:webHidden/>
          </w:rPr>
          <w:fldChar w:fldCharType="end"/>
        </w:r>
      </w:hyperlink>
    </w:p>
    <w:p w14:paraId="5CC0E9BE" w14:textId="4609F47E"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65" w:history="1">
        <w:r w:rsidRPr="001F04FA">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Reference implementation (validated end-to-end)</w:t>
        </w:r>
        <w:r>
          <w:rPr>
            <w:webHidden/>
          </w:rPr>
          <w:tab/>
        </w:r>
        <w:r>
          <w:rPr>
            <w:webHidden/>
          </w:rPr>
          <w:fldChar w:fldCharType="begin"/>
        </w:r>
        <w:r>
          <w:rPr>
            <w:webHidden/>
          </w:rPr>
          <w:instrText xml:space="preserve"> PAGEREF _Toc236387865 \h </w:instrText>
        </w:r>
        <w:r>
          <w:rPr>
            <w:webHidden/>
          </w:rPr>
        </w:r>
        <w:r>
          <w:rPr>
            <w:webHidden/>
          </w:rPr>
          <w:fldChar w:fldCharType="separate"/>
        </w:r>
        <w:r>
          <w:rPr>
            <w:webHidden/>
          </w:rPr>
          <w:t>72</w:t>
        </w:r>
        <w:r>
          <w:rPr>
            <w:webHidden/>
          </w:rPr>
          <w:fldChar w:fldCharType="end"/>
        </w:r>
      </w:hyperlink>
    </w:p>
    <w:p w14:paraId="6FD41156" w14:textId="10FF9D94"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66" w:history="1">
        <w:r w:rsidRPr="001F04FA">
          <w:rPr>
            <w:rStyle w:val="Hyperlink"/>
          </w:rPr>
          <w:t>G.5</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Composition / aggregation (validated)</w:t>
        </w:r>
        <w:r>
          <w:rPr>
            <w:webHidden/>
          </w:rPr>
          <w:tab/>
        </w:r>
        <w:r>
          <w:rPr>
            <w:webHidden/>
          </w:rPr>
          <w:fldChar w:fldCharType="begin"/>
        </w:r>
        <w:r>
          <w:rPr>
            <w:webHidden/>
          </w:rPr>
          <w:instrText xml:space="preserve"> PAGEREF _Toc236387866 \h </w:instrText>
        </w:r>
        <w:r>
          <w:rPr>
            <w:webHidden/>
          </w:rPr>
        </w:r>
        <w:r>
          <w:rPr>
            <w:webHidden/>
          </w:rPr>
          <w:fldChar w:fldCharType="separate"/>
        </w:r>
        <w:r>
          <w:rPr>
            <w:webHidden/>
          </w:rPr>
          <w:t>73</w:t>
        </w:r>
        <w:r>
          <w:rPr>
            <w:webHidden/>
          </w:rPr>
          <w:fldChar w:fldCharType="end"/>
        </w:r>
      </w:hyperlink>
    </w:p>
    <w:p w14:paraId="35A9FEFD" w14:textId="5686C0E9"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67" w:history="1">
        <w:r w:rsidRPr="001F04FA">
          <w:rPr>
            <w:rStyle w:val="Hyperlink"/>
          </w:rPr>
          <w:t>G.6</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Asset content delivery</w:t>
        </w:r>
        <w:r>
          <w:rPr>
            <w:webHidden/>
          </w:rPr>
          <w:tab/>
        </w:r>
        <w:r>
          <w:rPr>
            <w:webHidden/>
          </w:rPr>
          <w:fldChar w:fldCharType="begin"/>
        </w:r>
        <w:r>
          <w:rPr>
            <w:webHidden/>
          </w:rPr>
          <w:instrText xml:space="preserve"> PAGEREF _Toc236387867 \h </w:instrText>
        </w:r>
        <w:r>
          <w:rPr>
            <w:webHidden/>
          </w:rPr>
        </w:r>
        <w:r>
          <w:rPr>
            <w:webHidden/>
          </w:rPr>
          <w:fldChar w:fldCharType="separate"/>
        </w:r>
        <w:r>
          <w:rPr>
            <w:webHidden/>
          </w:rPr>
          <w:t>73</w:t>
        </w:r>
        <w:r>
          <w:rPr>
            <w:webHidden/>
          </w:rPr>
          <w:fldChar w:fldCharType="end"/>
        </w:r>
      </w:hyperlink>
    </w:p>
    <w:p w14:paraId="55A7F55E" w14:textId="3F85AA8E"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68" w:history="1">
        <w:r w:rsidRPr="001F04FA">
          <w:rPr>
            <w:rStyle w:val="Hyperlink"/>
          </w:rPr>
          <w:t>G.7</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Where the bindings live</w:t>
        </w:r>
        <w:r>
          <w:rPr>
            <w:webHidden/>
          </w:rPr>
          <w:tab/>
        </w:r>
        <w:r>
          <w:rPr>
            <w:webHidden/>
          </w:rPr>
          <w:fldChar w:fldCharType="begin"/>
        </w:r>
        <w:r>
          <w:rPr>
            <w:webHidden/>
          </w:rPr>
          <w:instrText xml:space="preserve"> PAGEREF _Toc236387868 \h </w:instrText>
        </w:r>
        <w:r>
          <w:rPr>
            <w:webHidden/>
          </w:rPr>
        </w:r>
        <w:r>
          <w:rPr>
            <w:webHidden/>
          </w:rPr>
          <w:fldChar w:fldCharType="separate"/>
        </w:r>
        <w:r>
          <w:rPr>
            <w:webHidden/>
          </w:rPr>
          <w:t>74</w:t>
        </w:r>
        <w:r>
          <w:rPr>
            <w:webHidden/>
          </w:rPr>
          <w:fldChar w:fldCharType="end"/>
        </w:r>
      </w:hyperlink>
    </w:p>
    <w:p w14:paraId="277CFF9A" w14:textId="6956DB5E" w:rsidR="00861769" w:rsidRDefault="0086176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69" w:history="1">
        <w:r w:rsidRPr="001F04FA">
          <w:rPr>
            <w:rStyle w:val="Hyperlink"/>
          </w:rPr>
          <w:t>Annex H (informative)  OpenUSD bindings for robotics</w:t>
        </w:r>
        <w:r>
          <w:rPr>
            <w:webHidden/>
          </w:rPr>
          <w:tab/>
        </w:r>
        <w:r>
          <w:rPr>
            <w:webHidden/>
          </w:rPr>
          <w:fldChar w:fldCharType="begin"/>
        </w:r>
        <w:r>
          <w:rPr>
            <w:webHidden/>
          </w:rPr>
          <w:instrText xml:space="preserve"> PAGEREF _Toc236387869 \h </w:instrText>
        </w:r>
        <w:r>
          <w:rPr>
            <w:webHidden/>
          </w:rPr>
        </w:r>
        <w:r>
          <w:rPr>
            <w:webHidden/>
          </w:rPr>
          <w:fldChar w:fldCharType="separate"/>
        </w:r>
        <w:r>
          <w:rPr>
            <w:webHidden/>
          </w:rPr>
          <w:t>75</w:t>
        </w:r>
        <w:r>
          <w:rPr>
            <w:webHidden/>
          </w:rPr>
          <w:fldChar w:fldCharType="end"/>
        </w:r>
      </w:hyperlink>
    </w:p>
    <w:p w14:paraId="0166725E" w14:textId="2E3F571C"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70" w:history="1">
        <w:r w:rsidRPr="001F04FA">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Scope</w:t>
        </w:r>
        <w:r>
          <w:rPr>
            <w:webHidden/>
          </w:rPr>
          <w:tab/>
        </w:r>
        <w:r>
          <w:rPr>
            <w:webHidden/>
          </w:rPr>
          <w:fldChar w:fldCharType="begin"/>
        </w:r>
        <w:r>
          <w:rPr>
            <w:webHidden/>
          </w:rPr>
          <w:instrText xml:space="preserve"> PAGEREF _Toc236387870 \h </w:instrText>
        </w:r>
        <w:r>
          <w:rPr>
            <w:webHidden/>
          </w:rPr>
        </w:r>
        <w:r>
          <w:rPr>
            <w:webHidden/>
          </w:rPr>
          <w:fldChar w:fldCharType="separate"/>
        </w:r>
        <w:r>
          <w:rPr>
            <w:webHidden/>
          </w:rPr>
          <w:t>75</w:t>
        </w:r>
        <w:r>
          <w:rPr>
            <w:webHidden/>
          </w:rPr>
          <w:fldChar w:fldCharType="end"/>
        </w:r>
      </w:hyperlink>
    </w:p>
    <w:p w14:paraId="523E3532" w14:textId="6FE3BEF7"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71" w:history="1">
        <w:r w:rsidRPr="001F04FA">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How the bindings are applied</w:t>
        </w:r>
        <w:r>
          <w:rPr>
            <w:webHidden/>
          </w:rPr>
          <w:tab/>
        </w:r>
        <w:r>
          <w:rPr>
            <w:webHidden/>
          </w:rPr>
          <w:fldChar w:fldCharType="begin"/>
        </w:r>
        <w:r>
          <w:rPr>
            <w:webHidden/>
          </w:rPr>
          <w:instrText xml:space="preserve"> PAGEREF _Toc236387871 \h </w:instrText>
        </w:r>
        <w:r>
          <w:rPr>
            <w:webHidden/>
          </w:rPr>
        </w:r>
        <w:r>
          <w:rPr>
            <w:webHidden/>
          </w:rPr>
          <w:fldChar w:fldCharType="separate"/>
        </w:r>
        <w:r>
          <w:rPr>
            <w:webHidden/>
          </w:rPr>
          <w:t>75</w:t>
        </w:r>
        <w:r>
          <w:rPr>
            <w:webHidden/>
          </w:rPr>
          <w:fldChar w:fldCharType="end"/>
        </w:r>
      </w:hyperlink>
    </w:p>
    <w:p w14:paraId="378BB015" w14:textId="23467CA7"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72" w:history="1">
        <w:r w:rsidRPr="001F04FA">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OpenUSD bindings for MotionDeviceSystem / MotionDevice / Axis</w:t>
        </w:r>
        <w:r>
          <w:rPr>
            <w:webHidden/>
          </w:rPr>
          <w:tab/>
        </w:r>
        <w:r>
          <w:rPr>
            <w:webHidden/>
          </w:rPr>
          <w:fldChar w:fldCharType="begin"/>
        </w:r>
        <w:r>
          <w:rPr>
            <w:webHidden/>
          </w:rPr>
          <w:instrText xml:space="preserve"> PAGEREF _Toc236387872 \h </w:instrText>
        </w:r>
        <w:r>
          <w:rPr>
            <w:webHidden/>
          </w:rPr>
        </w:r>
        <w:r>
          <w:rPr>
            <w:webHidden/>
          </w:rPr>
          <w:fldChar w:fldCharType="separate"/>
        </w:r>
        <w:r>
          <w:rPr>
            <w:webHidden/>
          </w:rPr>
          <w:t>76</w:t>
        </w:r>
        <w:r>
          <w:rPr>
            <w:webHidden/>
          </w:rPr>
          <w:fldChar w:fldCharType="end"/>
        </w:r>
      </w:hyperlink>
    </w:p>
    <w:p w14:paraId="04EEF0AC" w14:textId="521261EE"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73" w:history="1">
        <w:r w:rsidRPr="001F04FA">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Composition / aggregation</w:t>
        </w:r>
        <w:r>
          <w:rPr>
            <w:webHidden/>
          </w:rPr>
          <w:tab/>
        </w:r>
        <w:r>
          <w:rPr>
            <w:webHidden/>
          </w:rPr>
          <w:fldChar w:fldCharType="begin"/>
        </w:r>
        <w:r>
          <w:rPr>
            <w:webHidden/>
          </w:rPr>
          <w:instrText xml:space="preserve"> PAGEREF _Toc236387873 \h </w:instrText>
        </w:r>
        <w:r>
          <w:rPr>
            <w:webHidden/>
          </w:rPr>
        </w:r>
        <w:r>
          <w:rPr>
            <w:webHidden/>
          </w:rPr>
          <w:fldChar w:fldCharType="separate"/>
        </w:r>
        <w:r>
          <w:rPr>
            <w:webHidden/>
          </w:rPr>
          <w:t>76</w:t>
        </w:r>
        <w:r>
          <w:rPr>
            <w:webHidden/>
          </w:rPr>
          <w:fldChar w:fldCharType="end"/>
        </w:r>
      </w:hyperlink>
    </w:p>
    <w:p w14:paraId="5D939E32" w14:textId="126F40B9"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74" w:history="1">
        <w:r w:rsidRPr="001F04FA">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Asset content delivery</w:t>
        </w:r>
        <w:r>
          <w:rPr>
            <w:webHidden/>
          </w:rPr>
          <w:tab/>
        </w:r>
        <w:r>
          <w:rPr>
            <w:webHidden/>
          </w:rPr>
          <w:fldChar w:fldCharType="begin"/>
        </w:r>
        <w:r>
          <w:rPr>
            <w:webHidden/>
          </w:rPr>
          <w:instrText xml:space="preserve"> PAGEREF _Toc236387874 \h </w:instrText>
        </w:r>
        <w:r>
          <w:rPr>
            <w:webHidden/>
          </w:rPr>
        </w:r>
        <w:r>
          <w:rPr>
            <w:webHidden/>
          </w:rPr>
          <w:fldChar w:fldCharType="separate"/>
        </w:r>
        <w:r>
          <w:rPr>
            <w:webHidden/>
          </w:rPr>
          <w:t>77</w:t>
        </w:r>
        <w:r>
          <w:rPr>
            <w:webHidden/>
          </w:rPr>
          <w:fldChar w:fldCharType="end"/>
        </w:r>
      </w:hyperlink>
    </w:p>
    <w:p w14:paraId="0328C859" w14:textId="55211F9D"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75" w:history="1">
        <w:r w:rsidRPr="001F04FA">
          <w:rPr>
            <w:rStyle w:val="Hyperlink"/>
          </w:rPr>
          <w:t>H.6</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Reference implementation</w:t>
        </w:r>
        <w:r>
          <w:rPr>
            <w:webHidden/>
          </w:rPr>
          <w:tab/>
        </w:r>
        <w:r>
          <w:rPr>
            <w:webHidden/>
          </w:rPr>
          <w:fldChar w:fldCharType="begin"/>
        </w:r>
        <w:r>
          <w:rPr>
            <w:webHidden/>
          </w:rPr>
          <w:instrText xml:space="preserve"> PAGEREF _Toc236387875 \h </w:instrText>
        </w:r>
        <w:r>
          <w:rPr>
            <w:webHidden/>
          </w:rPr>
        </w:r>
        <w:r>
          <w:rPr>
            <w:webHidden/>
          </w:rPr>
          <w:fldChar w:fldCharType="separate"/>
        </w:r>
        <w:r>
          <w:rPr>
            <w:webHidden/>
          </w:rPr>
          <w:t>77</w:t>
        </w:r>
        <w:r>
          <w:rPr>
            <w:webHidden/>
          </w:rPr>
          <w:fldChar w:fldCharType="end"/>
        </w:r>
      </w:hyperlink>
    </w:p>
    <w:p w14:paraId="4E9AAC30" w14:textId="4D46CEFB" w:rsidR="00861769" w:rsidRDefault="0086176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76" w:history="1">
        <w:r w:rsidRPr="001F04FA">
          <w:rPr>
            <w:rStyle w:val="Hyperlink"/>
          </w:rPr>
          <w:t>H.7</w:t>
        </w:r>
        <w:r>
          <w:rPr>
            <w:rFonts w:asciiTheme="minorHAnsi" w:eastAsiaTheme="minorEastAsia" w:hAnsiTheme="minorHAnsi" w:cstheme="minorBidi"/>
            <w:spacing w:val="0"/>
            <w:kern w:val="2"/>
            <w:sz w:val="24"/>
            <w:szCs w:val="24"/>
            <w:lang w:val="en-DE" w:eastAsia="en-DE"/>
            <w14:ligatures w14:val="standardContextual"/>
          </w:rPr>
          <w:tab/>
        </w:r>
        <w:r w:rsidRPr="001F04FA">
          <w:rPr>
            <w:rStyle w:val="Hyperlink"/>
          </w:rPr>
          <w:t>Where the bindings live</w:t>
        </w:r>
        <w:r>
          <w:rPr>
            <w:webHidden/>
          </w:rPr>
          <w:tab/>
        </w:r>
        <w:r>
          <w:rPr>
            <w:webHidden/>
          </w:rPr>
          <w:fldChar w:fldCharType="begin"/>
        </w:r>
        <w:r>
          <w:rPr>
            <w:webHidden/>
          </w:rPr>
          <w:instrText xml:space="preserve"> PAGEREF _Toc236387876 \h </w:instrText>
        </w:r>
        <w:r>
          <w:rPr>
            <w:webHidden/>
          </w:rPr>
        </w:r>
        <w:r>
          <w:rPr>
            <w:webHidden/>
          </w:rPr>
          <w:fldChar w:fldCharType="separate"/>
        </w:r>
        <w:r>
          <w:rPr>
            <w:webHidden/>
          </w:rPr>
          <w:t>77</w:t>
        </w:r>
        <w:r>
          <w:rPr>
            <w:webHidden/>
          </w:rPr>
          <w:fldChar w:fldCharType="end"/>
        </w:r>
      </w:hyperlink>
    </w:p>
    <w:p w14:paraId="49F66916" w14:textId="1ECC8D93" w:rsidR="00EE2084" w:rsidRDefault="00FC4E02">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D465FD1" w14:textId="6C333511" w:rsidR="00861769" w:rsidRDefault="00FC4E0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7877" w:history="1">
        <w:r w:rsidR="00861769" w:rsidRPr="001E1291">
          <w:rPr>
            <w:rStyle w:val="Hyperlink"/>
          </w:rPr>
          <w:t>Figure 1 – The scope of OPC UA within an enterprise</w:t>
        </w:r>
        <w:r w:rsidR="00861769">
          <w:tab/>
        </w:r>
        <w:r w:rsidR="00861769">
          <w:fldChar w:fldCharType="begin"/>
        </w:r>
        <w:r w:rsidR="00861769">
          <w:instrText xml:space="preserve"> PAGEREF _Toc236387877 \h </w:instrText>
        </w:r>
        <w:r w:rsidR="00861769">
          <w:fldChar w:fldCharType="separate"/>
        </w:r>
        <w:r w:rsidR="00861769">
          <w:t>23</w:t>
        </w:r>
        <w:r w:rsidR="00861769">
          <w:fldChar w:fldCharType="end"/>
        </w:r>
      </w:hyperlink>
    </w:p>
    <w:p w14:paraId="5FD69F7A" w14:textId="0BDED3FD"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78" w:history="1">
        <w:r w:rsidRPr="001E1291">
          <w:rPr>
            <w:rStyle w:val="Hyperlink"/>
          </w:rPr>
          <w:t>Figure 2 – A basic Object in an OPC UA Address Space</w:t>
        </w:r>
        <w:r>
          <w:tab/>
        </w:r>
        <w:r>
          <w:fldChar w:fldCharType="begin"/>
        </w:r>
        <w:r>
          <w:instrText xml:space="preserve"> PAGEREF _Toc236387878 \h </w:instrText>
        </w:r>
        <w:r>
          <w:fldChar w:fldCharType="separate"/>
        </w:r>
        <w:r>
          <w:t>24</w:t>
        </w:r>
        <w:r>
          <w:fldChar w:fldCharType="end"/>
        </w:r>
      </w:hyperlink>
    </w:p>
    <w:p w14:paraId="47B10142" w14:textId="41817063"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79" w:history="1">
        <w:r w:rsidRPr="001E1291">
          <w:rPr>
            <w:rStyle w:val="Hyperlink"/>
          </w:rPr>
          <w:t>Figure 3 – The relationship between Type Definitions and Instances</w:t>
        </w:r>
        <w:r>
          <w:tab/>
        </w:r>
        <w:r>
          <w:fldChar w:fldCharType="begin"/>
        </w:r>
        <w:r>
          <w:instrText xml:space="preserve"> PAGEREF _Toc236387879 \h </w:instrText>
        </w:r>
        <w:r>
          <w:fldChar w:fldCharType="separate"/>
        </w:r>
        <w:r>
          <w:t>25</w:t>
        </w:r>
        <w:r>
          <w:fldChar w:fldCharType="end"/>
        </w:r>
      </w:hyperlink>
    </w:p>
    <w:p w14:paraId="6C8A1711" w14:textId="1C7A0B0C"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0" w:history="1">
        <w:r w:rsidRPr="001E1291">
          <w:rPr>
            <w:rStyle w:val="Hyperlink"/>
          </w:rPr>
          <w:t>Figure 4 – Examples of References between Objects</w:t>
        </w:r>
        <w:r>
          <w:tab/>
        </w:r>
        <w:r>
          <w:fldChar w:fldCharType="begin"/>
        </w:r>
        <w:r>
          <w:instrText xml:space="preserve"> PAGEREF _Toc236387880 \h </w:instrText>
        </w:r>
        <w:r>
          <w:fldChar w:fldCharType="separate"/>
        </w:r>
        <w:r>
          <w:t>26</w:t>
        </w:r>
        <w:r>
          <w:fldChar w:fldCharType="end"/>
        </w:r>
      </w:hyperlink>
    </w:p>
    <w:p w14:paraId="08A3DC11" w14:textId="445605B8"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1" w:history="1">
        <w:r w:rsidRPr="001E1291">
          <w:rPr>
            <w:rStyle w:val="Hyperlink"/>
          </w:rPr>
          <w:t>Figure 5 – The OPC UA Information Model notation</w:t>
        </w:r>
        <w:r>
          <w:tab/>
        </w:r>
        <w:r>
          <w:fldChar w:fldCharType="begin"/>
        </w:r>
        <w:r>
          <w:instrText xml:space="preserve"> PAGEREF _Toc236387881 \h </w:instrText>
        </w:r>
        <w:r>
          <w:fldChar w:fldCharType="separate"/>
        </w:r>
        <w:r>
          <w:t>26</w:t>
        </w:r>
        <w:r>
          <w:fldChar w:fldCharType="end"/>
        </w:r>
      </w:hyperlink>
    </w:p>
    <w:p w14:paraId="113E3971" w14:textId="5F0D5DBE"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2" w:history="1">
        <w:r w:rsidRPr="001E1291">
          <w:rPr>
            <w:rStyle w:val="Hyperlink"/>
          </w:rPr>
          <w:t>Figure 6 – OpenUSD binding architecture</w:t>
        </w:r>
        <w:r>
          <w:tab/>
        </w:r>
        <w:r>
          <w:fldChar w:fldCharType="begin"/>
        </w:r>
        <w:r>
          <w:instrText xml:space="preserve"> PAGEREF _Toc236387882 \h </w:instrText>
        </w:r>
        <w:r>
          <w:fldChar w:fldCharType="separate"/>
        </w:r>
        <w:r>
          <w:t>29</w:t>
        </w:r>
        <w:r>
          <w:fldChar w:fldCharType="end"/>
        </w:r>
      </w:hyperlink>
    </w:p>
    <w:p w14:paraId="1B2E5F8C" w14:textId="7F38AB4C"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3" w:history="1">
        <w:r w:rsidRPr="001E1291">
          <w:rPr>
            <w:rStyle w:val="Hyperlink"/>
          </w:rPr>
          <w:t>Figure 7 – Connector interaction with a conforming Server</w:t>
        </w:r>
        <w:r>
          <w:tab/>
        </w:r>
        <w:r>
          <w:fldChar w:fldCharType="begin"/>
        </w:r>
        <w:r>
          <w:instrText xml:space="preserve"> PAGEREF _Toc236387883 \h </w:instrText>
        </w:r>
        <w:r>
          <w:fldChar w:fldCharType="separate"/>
        </w:r>
        <w:r>
          <w:t>62</w:t>
        </w:r>
        <w:r>
          <w:fldChar w:fldCharType="end"/>
        </w:r>
      </w:hyperlink>
    </w:p>
    <w:p w14:paraId="5D1439E0" w14:textId="5E830DCF"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4" w:history="1">
        <w:r w:rsidRPr="001E1291">
          <w:rPr>
            <w:rStyle w:val="Hyperlink"/>
          </w:rPr>
          <w:t>Figure 8 – End-to-end collaboration flow</w:t>
        </w:r>
        <w:r>
          <w:tab/>
        </w:r>
        <w:r>
          <w:fldChar w:fldCharType="begin"/>
        </w:r>
        <w:r>
          <w:instrText xml:space="preserve"> PAGEREF _Toc236387884 \h </w:instrText>
        </w:r>
        <w:r>
          <w:fldChar w:fldCharType="separate"/>
        </w:r>
        <w:r>
          <w:t>66</w:t>
        </w:r>
        <w:r>
          <w:fldChar w:fldCharType="end"/>
        </w:r>
      </w:hyperlink>
    </w:p>
    <w:p w14:paraId="718DA69E" w14:textId="6BFD332B" w:rsidR="00EE2084" w:rsidRDefault="00FC4E02">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888CCD4" w14:textId="2635E984" w:rsidR="00861769" w:rsidRDefault="00FC4E0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7885" w:history="1">
        <w:r w:rsidR="00861769" w:rsidRPr="00093CA0">
          <w:rPr>
            <w:rStyle w:val="Hyperlink"/>
          </w:rPr>
          <w:t>Table 1 – Examples of DataTypes</w:t>
        </w:r>
        <w:r w:rsidR="00861769">
          <w:tab/>
        </w:r>
        <w:r w:rsidR="00861769">
          <w:fldChar w:fldCharType="begin"/>
        </w:r>
        <w:r w:rsidR="00861769">
          <w:instrText xml:space="preserve"> PAGEREF _Toc236387885 \h </w:instrText>
        </w:r>
        <w:r w:rsidR="00861769">
          <w:fldChar w:fldCharType="separate"/>
        </w:r>
        <w:r w:rsidR="00861769">
          <w:t>16</w:t>
        </w:r>
        <w:r w:rsidR="00861769">
          <w:fldChar w:fldCharType="end"/>
        </w:r>
      </w:hyperlink>
    </w:p>
    <w:p w14:paraId="1326D3CF" w14:textId="706D40A0"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6" w:history="1">
        <w:r w:rsidRPr="00093CA0">
          <w:rPr>
            <w:rStyle w:val="Hyperlink"/>
          </w:rPr>
          <w:t>Table 2 – Type Definition Table</w:t>
        </w:r>
        <w:r>
          <w:tab/>
        </w:r>
        <w:r>
          <w:fldChar w:fldCharType="begin"/>
        </w:r>
        <w:r>
          <w:instrText xml:space="preserve"> PAGEREF _Toc236387886 \h </w:instrText>
        </w:r>
        <w:r>
          <w:fldChar w:fldCharType="separate"/>
        </w:r>
        <w:r>
          <w:t>17</w:t>
        </w:r>
        <w:r>
          <w:fldChar w:fldCharType="end"/>
        </w:r>
      </w:hyperlink>
    </w:p>
    <w:p w14:paraId="53986A2A" w14:textId="206C9421"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7" w:history="1">
        <w:r w:rsidRPr="00093CA0">
          <w:rPr>
            <w:rStyle w:val="Hyperlink"/>
          </w:rPr>
          <w:t>Table 3 – Examples of Other characteristics</w:t>
        </w:r>
        <w:r>
          <w:tab/>
        </w:r>
        <w:r>
          <w:fldChar w:fldCharType="begin"/>
        </w:r>
        <w:r>
          <w:instrText xml:space="preserve"> PAGEREF _Toc236387887 \h </w:instrText>
        </w:r>
        <w:r>
          <w:fldChar w:fldCharType="separate"/>
        </w:r>
        <w:r>
          <w:t>17</w:t>
        </w:r>
        <w:r>
          <w:fldChar w:fldCharType="end"/>
        </w:r>
      </w:hyperlink>
    </w:p>
    <w:p w14:paraId="192DAF6B" w14:textId="1D4CC095"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8" w:history="1">
        <w:r w:rsidRPr="00093CA0">
          <w:rPr>
            <w:rStyle w:val="Hyperlink"/>
          </w:rPr>
          <w:t>Table 4 – &lt;some&gt;Type additional References</w:t>
        </w:r>
        <w:r>
          <w:tab/>
        </w:r>
        <w:r>
          <w:fldChar w:fldCharType="begin"/>
        </w:r>
        <w:r>
          <w:instrText xml:space="preserve"> PAGEREF _Toc236387888 \h </w:instrText>
        </w:r>
        <w:r>
          <w:fldChar w:fldCharType="separate"/>
        </w:r>
        <w:r>
          <w:t>18</w:t>
        </w:r>
        <w:r>
          <w:fldChar w:fldCharType="end"/>
        </w:r>
      </w:hyperlink>
    </w:p>
    <w:p w14:paraId="08AF4D67" w14:textId="14ED425B"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89" w:history="1">
        <w:r w:rsidRPr="00093CA0">
          <w:rPr>
            <w:rStyle w:val="Hyperlink"/>
          </w:rPr>
          <w:t>Table 5 – &lt;some&gt;Type additional subcomponents</w:t>
        </w:r>
        <w:r>
          <w:tab/>
        </w:r>
        <w:r>
          <w:fldChar w:fldCharType="begin"/>
        </w:r>
        <w:r>
          <w:instrText xml:space="preserve"> PAGEREF _Toc236387889 \h </w:instrText>
        </w:r>
        <w:r>
          <w:fldChar w:fldCharType="separate"/>
        </w:r>
        <w:r>
          <w:t>18</w:t>
        </w:r>
        <w:r>
          <w:fldChar w:fldCharType="end"/>
        </w:r>
      </w:hyperlink>
    </w:p>
    <w:p w14:paraId="48391E5E" w14:textId="33FC080C"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0" w:history="1">
        <w:r w:rsidRPr="00093CA0">
          <w:rPr>
            <w:rStyle w:val="Hyperlink"/>
          </w:rPr>
          <w:t>Table 6 – &lt;some&gt;Type Attribute values for child Nodes</w:t>
        </w:r>
        <w:r>
          <w:tab/>
        </w:r>
        <w:r>
          <w:fldChar w:fldCharType="begin"/>
        </w:r>
        <w:r>
          <w:instrText xml:space="preserve"> PAGEREF _Toc236387890 \h </w:instrText>
        </w:r>
        <w:r>
          <w:fldChar w:fldCharType="separate"/>
        </w:r>
        <w:r>
          <w:t>18</w:t>
        </w:r>
        <w:r>
          <w:fldChar w:fldCharType="end"/>
        </w:r>
      </w:hyperlink>
    </w:p>
    <w:p w14:paraId="524ECD98" w14:textId="7714495A"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1" w:history="1">
        <w:r w:rsidRPr="00093CA0">
          <w:rPr>
            <w:rStyle w:val="Hyperlink"/>
          </w:rPr>
          <w:t>Table 7 – Common Node Attributes</w:t>
        </w:r>
        <w:r>
          <w:tab/>
        </w:r>
        <w:r>
          <w:fldChar w:fldCharType="begin"/>
        </w:r>
        <w:r>
          <w:instrText xml:space="preserve"> PAGEREF _Toc236387891 \h </w:instrText>
        </w:r>
        <w:r>
          <w:fldChar w:fldCharType="separate"/>
        </w:r>
        <w:r>
          <w:t>20</w:t>
        </w:r>
        <w:r>
          <w:fldChar w:fldCharType="end"/>
        </w:r>
      </w:hyperlink>
    </w:p>
    <w:p w14:paraId="34322B11" w14:textId="4FE0BF22"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2" w:history="1">
        <w:r w:rsidRPr="00093CA0">
          <w:rPr>
            <w:rStyle w:val="Hyperlink"/>
          </w:rPr>
          <w:t>Table 8 – Common Object Attributes</w:t>
        </w:r>
        <w:r>
          <w:tab/>
        </w:r>
        <w:r>
          <w:fldChar w:fldCharType="begin"/>
        </w:r>
        <w:r>
          <w:instrText xml:space="preserve"> PAGEREF _Toc236387892 \h </w:instrText>
        </w:r>
        <w:r>
          <w:fldChar w:fldCharType="separate"/>
        </w:r>
        <w:r>
          <w:t>20</w:t>
        </w:r>
        <w:r>
          <w:fldChar w:fldCharType="end"/>
        </w:r>
      </w:hyperlink>
    </w:p>
    <w:p w14:paraId="03AB05C5" w14:textId="3ED0380D"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3" w:history="1">
        <w:r w:rsidRPr="00093CA0">
          <w:rPr>
            <w:rStyle w:val="Hyperlink"/>
          </w:rPr>
          <w:t>Table 9 – Common Variable Attributes</w:t>
        </w:r>
        <w:r>
          <w:tab/>
        </w:r>
        <w:r>
          <w:fldChar w:fldCharType="begin"/>
        </w:r>
        <w:r>
          <w:instrText xml:space="preserve"> PAGEREF _Toc236387893 \h </w:instrText>
        </w:r>
        <w:r>
          <w:fldChar w:fldCharType="separate"/>
        </w:r>
        <w:r>
          <w:t>20</w:t>
        </w:r>
        <w:r>
          <w:fldChar w:fldCharType="end"/>
        </w:r>
      </w:hyperlink>
    </w:p>
    <w:p w14:paraId="5308FAD5" w14:textId="762B2822"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4" w:history="1">
        <w:r w:rsidRPr="00093CA0">
          <w:rPr>
            <w:rStyle w:val="Hyperlink"/>
          </w:rPr>
          <w:t>Table 10 – Common VariableType Attributes</w:t>
        </w:r>
        <w:r>
          <w:tab/>
        </w:r>
        <w:r>
          <w:fldChar w:fldCharType="begin"/>
        </w:r>
        <w:r>
          <w:instrText xml:space="preserve"> PAGEREF _Toc236387894 \h </w:instrText>
        </w:r>
        <w:r>
          <w:fldChar w:fldCharType="separate"/>
        </w:r>
        <w:r>
          <w:t>21</w:t>
        </w:r>
        <w:r>
          <w:fldChar w:fldCharType="end"/>
        </w:r>
      </w:hyperlink>
    </w:p>
    <w:p w14:paraId="1A8B93EC" w14:textId="1DA0AE79"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5" w:history="1">
        <w:r w:rsidRPr="00093CA0">
          <w:rPr>
            <w:rStyle w:val="Hyperlink"/>
          </w:rPr>
          <w:t>Table 11 – Common Method Attributes</w:t>
        </w:r>
        <w:r>
          <w:tab/>
        </w:r>
        <w:r>
          <w:fldChar w:fldCharType="begin"/>
        </w:r>
        <w:r>
          <w:instrText xml:space="preserve"> PAGEREF _Toc236387895 \h </w:instrText>
        </w:r>
        <w:r>
          <w:fldChar w:fldCharType="separate"/>
        </w:r>
        <w:r>
          <w:t>21</w:t>
        </w:r>
        <w:r>
          <w:fldChar w:fldCharType="end"/>
        </w:r>
      </w:hyperlink>
    </w:p>
    <w:p w14:paraId="77B696B4" w14:textId="3F67E92B"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6" w:history="1">
        <w:r w:rsidRPr="00093CA0">
          <w:rPr>
            <w:rStyle w:val="Hyperlink"/>
          </w:rPr>
          <w:t>Table 12 – Structures without optional fields where none of the fields allow subtypes</w:t>
        </w:r>
        <w:r>
          <w:tab/>
        </w:r>
        <w:r>
          <w:fldChar w:fldCharType="begin"/>
        </w:r>
        <w:r>
          <w:instrText xml:space="preserve"> PAGEREF _Toc236387896 \h </w:instrText>
        </w:r>
        <w:r>
          <w:fldChar w:fldCharType="separate"/>
        </w:r>
        <w:r>
          <w:t>21</w:t>
        </w:r>
        <w:r>
          <w:fldChar w:fldCharType="end"/>
        </w:r>
      </w:hyperlink>
    </w:p>
    <w:p w14:paraId="32C06CA8" w14:textId="23DAFC2E"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7" w:history="1">
        <w:r w:rsidRPr="00093CA0">
          <w:rPr>
            <w:rStyle w:val="Hyperlink"/>
          </w:rPr>
          <w:t>Table 13 – Structures with optional fields</w:t>
        </w:r>
        <w:r>
          <w:tab/>
        </w:r>
        <w:r>
          <w:fldChar w:fldCharType="begin"/>
        </w:r>
        <w:r>
          <w:instrText xml:space="preserve"> PAGEREF _Toc236387897 \h </w:instrText>
        </w:r>
        <w:r>
          <w:fldChar w:fldCharType="separate"/>
        </w:r>
        <w:r>
          <w:t>21</w:t>
        </w:r>
        <w:r>
          <w:fldChar w:fldCharType="end"/>
        </w:r>
      </w:hyperlink>
    </w:p>
    <w:p w14:paraId="1B1526DA" w14:textId="3483EBA8"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8" w:history="1">
        <w:r w:rsidRPr="00093CA0">
          <w:rPr>
            <w:rStyle w:val="Hyperlink"/>
          </w:rPr>
          <w:t>Table 14 – Structures where one or more of the fields allow subtypes</w:t>
        </w:r>
        <w:r>
          <w:tab/>
        </w:r>
        <w:r>
          <w:fldChar w:fldCharType="begin"/>
        </w:r>
        <w:r>
          <w:instrText xml:space="preserve"> PAGEREF _Toc236387898 \h </w:instrText>
        </w:r>
        <w:r>
          <w:fldChar w:fldCharType="separate"/>
        </w:r>
        <w:r>
          <w:t>22</w:t>
        </w:r>
        <w:r>
          <w:fldChar w:fldCharType="end"/>
        </w:r>
      </w:hyperlink>
    </w:p>
    <w:p w14:paraId="1580270E" w14:textId="1159B4AC"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99" w:history="1">
        <w:r w:rsidRPr="00093CA0">
          <w:rPr>
            <w:rStyle w:val="Hyperlink"/>
          </w:rPr>
          <w:t>Table 15 – OpenUsdRootType definition</w:t>
        </w:r>
        <w:r>
          <w:tab/>
        </w:r>
        <w:r>
          <w:fldChar w:fldCharType="begin"/>
        </w:r>
        <w:r>
          <w:instrText xml:space="preserve"> PAGEREF _Toc236387899 \h </w:instrText>
        </w:r>
        <w:r>
          <w:fldChar w:fldCharType="separate"/>
        </w:r>
        <w:r>
          <w:t>29</w:t>
        </w:r>
        <w:r>
          <w:fldChar w:fldCharType="end"/>
        </w:r>
      </w:hyperlink>
    </w:p>
    <w:p w14:paraId="7066FDDA" w14:textId="523D8601"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0" w:history="1">
        <w:r w:rsidRPr="00093CA0">
          <w:rPr>
            <w:rStyle w:val="Hyperlink"/>
          </w:rPr>
          <w:t>Table 16 – OpenUsdStageType definition</w:t>
        </w:r>
        <w:r>
          <w:tab/>
        </w:r>
        <w:r>
          <w:fldChar w:fldCharType="begin"/>
        </w:r>
        <w:r>
          <w:instrText xml:space="preserve"> PAGEREF _Toc236387900 \h </w:instrText>
        </w:r>
        <w:r>
          <w:fldChar w:fldCharType="separate"/>
        </w:r>
        <w:r>
          <w:t>30</w:t>
        </w:r>
        <w:r>
          <w:fldChar w:fldCharType="end"/>
        </w:r>
      </w:hyperlink>
    </w:p>
    <w:p w14:paraId="3A25961F" w14:textId="586DEB81"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1" w:history="1">
        <w:r w:rsidRPr="00093CA0">
          <w:rPr>
            <w:rStyle w:val="Hyperlink"/>
          </w:rPr>
          <w:t>Table 17 – OpenUsdRepresentationType definition</w:t>
        </w:r>
        <w:r>
          <w:tab/>
        </w:r>
        <w:r>
          <w:fldChar w:fldCharType="begin"/>
        </w:r>
        <w:r>
          <w:instrText xml:space="preserve"> PAGEREF _Toc236387901 \h </w:instrText>
        </w:r>
        <w:r>
          <w:fldChar w:fldCharType="separate"/>
        </w:r>
        <w:r>
          <w:t>30</w:t>
        </w:r>
        <w:r>
          <w:fldChar w:fldCharType="end"/>
        </w:r>
      </w:hyperlink>
    </w:p>
    <w:p w14:paraId="4EFCFBE7" w14:textId="299DDFDA"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2" w:history="1">
        <w:r w:rsidRPr="00093CA0">
          <w:rPr>
            <w:rStyle w:val="Hyperlink"/>
          </w:rPr>
          <w:t>Table 18 – OpenUsdLiveBindingType definition</w:t>
        </w:r>
        <w:r>
          <w:tab/>
        </w:r>
        <w:r>
          <w:fldChar w:fldCharType="begin"/>
        </w:r>
        <w:r>
          <w:instrText xml:space="preserve"> PAGEREF _Toc236387902 \h </w:instrText>
        </w:r>
        <w:r>
          <w:fldChar w:fldCharType="separate"/>
        </w:r>
        <w:r>
          <w:t>31</w:t>
        </w:r>
        <w:r>
          <w:fldChar w:fldCharType="end"/>
        </w:r>
      </w:hyperlink>
    </w:p>
    <w:p w14:paraId="5A58A22F" w14:textId="576858E4"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3" w:history="1">
        <w:r w:rsidRPr="00093CA0">
          <w:rPr>
            <w:rStyle w:val="Hyperlink"/>
          </w:rPr>
          <w:t>Table 19 – OpenUsdValueChangeBindingType definition</w:t>
        </w:r>
        <w:r>
          <w:tab/>
        </w:r>
        <w:r>
          <w:fldChar w:fldCharType="begin"/>
        </w:r>
        <w:r>
          <w:instrText xml:space="preserve"> PAGEREF _Toc236387903 \h </w:instrText>
        </w:r>
        <w:r>
          <w:fldChar w:fldCharType="separate"/>
        </w:r>
        <w:r>
          <w:t>34</w:t>
        </w:r>
        <w:r>
          <w:fldChar w:fldCharType="end"/>
        </w:r>
      </w:hyperlink>
    </w:p>
    <w:p w14:paraId="1552DA0A" w14:textId="47508273"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4" w:history="1">
        <w:r w:rsidRPr="00093CA0">
          <w:rPr>
            <w:rStyle w:val="Hyperlink"/>
          </w:rPr>
          <w:t>Table 20 – OpenUsdAlarmBindingType definition</w:t>
        </w:r>
        <w:r>
          <w:tab/>
        </w:r>
        <w:r>
          <w:fldChar w:fldCharType="begin"/>
        </w:r>
        <w:r>
          <w:instrText xml:space="preserve"> PAGEREF _Toc236387904 \h </w:instrText>
        </w:r>
        <w:r>
          <w:fldChar w:fldCharType="separate"/>
        </w:r>
        <w:r>
          <w:t>34</w:t>
        </w:r>
        <w:r>
          <w:fldChar w:fldCharType="end"/>
        </w:r>
      </w:hyperlink>
    </w:p>
    <w:p w14:paraId="268379DE" w14:textId="578B7BA4"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5" w:history="1">
        <w:r w:rsidRPr="00093CA0">
          <w:rPr>
            <w:rStyle w:val="Hyperlink"/>
          </w:rPr>
          <w:t>Table 21 – OpenUsdHistoryBindingType definition</w:t>
        </w:r>
        <w:r>
          <w:tab/>
        </w:r>
        <w:r>
          <w:fldChar w:fldCharType="begin"/>
        </w:r>
        <w:r>
          <w:instrText xml:space="preserve"> PAGEREF _Toc236387905 \h </w:instrText>
        </w:r>
        <w:r>
          <w:fldChar w:fldCharType="separate"/>
        </w:r>
        <w:r>
          <w:t>35</w:t>
        </w:r>
        <w:r>
          <w:fldChar w:fldCharType="end"/>
        </w:r>
      </w:hyperlink>
    </w:p>
    <w:p w14:paraId="1CE6F106" w14:textId="00DA0AAF"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6" w:history="1">
        <w:r w:rsidRPr="00093CA0">
          <w:rPr>
            <w:rStyle w:val="Hyperlink"/>
          </w:rPr>
          <w:t>Table 22 – OpenUsdCommandBindingType definition</w:t>
        </w:r>
        <w:r>
          <w:tab/>
        </w:r>
        <w:r>
          <w:fldChar w:fldCharType="begin"/>
        </w:r>
        <w:r>
          <w:instrText xml:space="preserve"> PAGEREF _Toc236387906 \h </w:instrText>
        </w:r>
        <w:r>
          <w:fldChar w:fldCharType="separate"/>
        </w:r>
        <w:r>
          <w:t>36</w:t>
        </w:r>
        <w:r>
          <w:fldChar w:fldCharType="end"/>
        </w:r>
      </w:hyperlink>
    </w:p>
    <w:p w14:paraId="62B92F92" w14:textId="5C675B34"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7" w:history="1">
        <w:r w:rsidRPr="00093CA0">
          <w:rPr>
            <w:rStyle w:val="Hyperlink"/>
          </w:rPr>
          <w:t>Table 23 – IOpenUsdRepresentedType definition</w:t>
        </w:r>
        <w:r>
          <w:tab/>
        </w:r>
        <w:r>
          <w:fldChar w:fldCharType="begin"/>
        </w:r>
        <w:r>
          <w:instrText xml:space="preserve"> PAGEREF _Toc236387907 \h </w:instrText>
        </w:r>
        <w:r>
          <w:fldChar w:fldCharType="separate"/>
        </w:r>
        <w:r>
          <w:t>36</w:t>
        </w:r>
        <w:r>
          <w:fldChar w:fldCharType="end"/>
        </w:r>
      </w:hyperlink>
    </w:p>
    <w:p w14:paraId="7562DD4F" w14:textId="41954745"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8" w:history="1">
        <w:r w:rsidRPr="00093CA0">
          <w:rPr>
            <w:rStyle w:val="Hyperlink"/>
          </w:rPr>
          <w:t>Table 24 – OpenUsdComponentBindingType definition</w:t>
        </w:r>
        <w:r>
          <w:tab/>
        </w:r>
        <w:r>
          <w:fldChar w:fldCharType="begin"/>
        </w:r>
        <w:r>
          <w:instrText xml:space="preserve"> PAGEREF _Toc236387908 \h </w:instrText>
        </w:r>
        <w:r>
          <w:fldChar w:fldCharType="separate"/>
        </w:r>
        <w:r>
          <w:t>37</w:t>
        </w:r>
        <w:r>
          <w:fldChar w:fldCharType="end"/>
        </w:r>
      </w:hyperlink>
    </w:p>
    <w:p w14:paraId="6CD127C4" w14:textId="116CD8AC"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09" w:history="1">
        <w:r w:rsidRPr="00093CA0">
          <w:rPr>
            <w:rStyle w:val="Hyperlink"/>
          </w:rPr>
          <w:t>Table 25 – OpenUsdArtifactRegistryType definition</w:t>
        </w:r>
        <w:r>
          <w:tab/>
        </w:r>
        <w:r>
          <w:fldChar w:fldCharType="begin"/>
        </w:r>
        <w:r>
          <w:instrText xml:space="preserve"> PAGEREF _Toc236387909 \h </w:instrText>
        </w:r>
        <w:r>
          <w:fldChar w:fldCharType="separate"/>
        </w:r>
        <w:r>
          <w:t>38</w:t>
        </w:r>
        <w:r>
          <w:fldChar w:fldCharType="end"/>
        </w:r>
      </w:hyperlink>
    </w:p>
    <w:p w14:paraId="2EEF8503" w14:textId="5ED02A65"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0" w:history="1">
        <w:r w:rsidRPr="00093CA0">
          <w:rPr>
            <w:rStyle w:val="Hyperlink"/>
          </w:rPr>
          <w:t>Table 26 – Structure</w:t>
        </w:r>
        <w:r>
          <w:tab/>
        </w:r>
        <w:r>
          <w:fldChar w:fldCharType="begin"/>
        </w:r>
        <w:r>
          <w:instrText xml:space="preserve"> PAGEREF _Toc236387910 \h </w:instrText>
        </w:r>
        <w:r>
          <w:fldChar w:fldCharType="separate"/>
        </w:r>
        <w:r>
          <w:t>40</w:t>
        </w:r>
        <w:r>
          <w:fldChar w:fldCharType="end"/>
        </w:r>
      </w:hyperlink>
    </w:p>
    <w:p w14:paraId="35CE92D7" w14:textId="11A55EE7"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1" w:history="1">
        <w:r w:rsidRPr="00093CA0">
          <w:rPr>
            <w:rStyle w:val="Hyperlink"/>
          </w:rPr>
          <w:t>Table 27 – Resolver identity</w:t>
        </w:r>
        <w:r>
          <w:tab/>
        </w:r>
        <w:r>
          <w:fldChar w:fldCharType="begin"/>
        </w:r>
        <w:r>
          <w:instrText xml:space="preserve"> PAGEREF _Toc236387911 \h </w:instrText>
        </w:r>
        <w:r>
          <w:fldChar w:fldCharType="separate"/>
        </w:r>
        <w:r>
          <w:t>42</w:t>
        </w:r>
        <w:r>
          <w:fldChar w:fldCharType="end"/>
        </w:r>
      </w:hyperlink>
    </w:p>
    <w:p w14:paraId="50E41846" w14:textId="138C7B01"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2" w:history="1">
        <w:r w:rsidRPr="00093CA0">
          <w:rPr>
            <w:rStyle w:val="Hyperlink"/>
          </w:rPr>
          <w:t>Table 28 – OpenUsdAssetGroupType definition</w:t>
        </w:r>
        <w:r>
          <w:tab/>
        </w:r>
        <w:r>
          <w:fldChar w:fldCharType="begin"/>
        </w:r>
        <w:r>
          <w:instrText xml:space="preserve"> PAGEREF _Toc236387912 \h </w:instrText>
        </w:r>
        <w:r>
          <w:fldChar w:fldCharType="separate"/>
        </w:r>
        <w:r>
          <w:t>43</w:t>
        </w:r>
        <w:r>
          <w:fldChar w:fldCharType="end"/>
        </w:r>
      </w:hyperlink>
    </w:p>
    <w:p w14:paraId="59840AEC" w14:textId="2FEF4653"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3" w:history="1">
        <w:r w:rsidRPr="00093CA0">
          <w:rPr>
            <w:rStyle w:val="Hyperlink"/>
          </w:rPr>
          <w:t>Table 29 – OpenUsdSchemaPluginGroupType definition</w:t>
        </w:r>
        <w:r>
          <w:tab/>
        </w:r>
        <w:r>
          <w:fldChar w:fldCharType="begin"/>
        </w:r>
        <w:r>
          <w:instrText xml:space="preserve"> PAGEREF _Toc236387913 \h </w:instrText>
        </w:r>
        <w:r>
          <w:fldChar w:fldCharType="separate"/>
        </w:r>
        <w:r>
          <w:t>43</w:t>
        </w:r>
        <w:r>
          <w:fldChar w:fldCharType="end"/>
        </w:r>
      </w:hyperlink>
    </w:p>
    <w:p w14:paraId="39A3E33D" w14:textId="372923EE"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4" w:history="1">
        <w:r w:rsidRPr="00093CA0">
          <w:rPr>
            <w:rStyle w:val="Hyperlink"/>
          </w:rPr>
          <w:t>Table 30 – OpenUsdAssetType definition</w:t>
        </w:r>
        <w:r>
          <w:tab/>
        </w:r>
        <w:r>
          <w:fldChar w:fldCharType="begin"/>
        </w:r>
        <w:r>
          <w:instrText xml:space="preserve"> PAGEREF _Toc236387914 \h </w:instrText>
        </w:r>
        <w:r>
          <w:fldChar w:fldCharType="separate"/>
        </w:r>
        <w:r>
          <w:t>44</w:t>
        </w:r>
        <w:r>
          <w:fldChar w:fldCharType="end"/>
        </w:r>
      </w:hyperlink>
    </w:p>
    <w:p w14:paraId="5F517D64" w14:textId="793D589C"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5" w:history="1">
        <w:r w:rsidRPr="00093CA0">
          <w:rPr>
            <w:rStyle w:val="Hyperlink"/>
          </w:rPr>
          <w:t>Table 31 – OpenUsdRenderTargetKindEnum Items</w:t>
        </w:r>
        <w:r>
          <w:tab/>
        </w:r>
        <w:r>
          <w:fldChar w:fldCharType="begin"/>
        </w:r>
        <w:r>
          <w:instrText xml:space="preserve"> PAGEREF _Toc236387915 \h </w:instrText>
        </w:r>
        <w:r>
          <w:fldChar w:fldCharType="separate"/>
        </w:r>
        <w:r>
          <w:t>44</w:t>
        </w:r>
        <w:r>
          <w:fldChar w:fldCharType="end"/>
        </w:r>
      </w:hyperlink>
    </w:p>
    <w:p w14:paraId="54444430" w14:textId="7E6BB647"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6" w:history="1">
        <w:r w:rsidRPr="00093CA0">
          <w:rPr>
            <w:rStyle w:val="Hyperlink"/>
          </w:rPr>
          <w:t>Table 32 – OpenUsdRenderTargetKindEnum definition</w:t>
        </w:r>
        <w:r>
          <w:tab/>
        </w:r>
        <w:r>
          <w:fldChar w:fldCharType="begin"/>
        </w:r>
        <w:r>
          <w:instrText xml:space="preserve"> PAGEREF _Toc236387916 \h </w:instrText>
        </w:r>
        <w:r>
          <w:fldChar w:fldCharType="separate"/>
        </w:r>
        <w:r>
          <w:t>45</w:t>
        </w:r>
        <w:r>
          <w:fldChar w:fldCharType="end"/>
        </w:r>
      </w:hyperlink>
    </w:p>
    <w:p w14:paraId="59F8BDA0" w14:textId="055B974A"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7" w:history="1">
        <w:r w:rsidRPr="00093CA0">
          <w:rPr>
            <w:rStyle w:val="Hyperlink"/>
          </w:rPr>
          <w:t>Table 33 – OpenUsdBadQualityActionEnum Items</w:t>
        </w:r>
        <w:r>
          <w:tab/>
        </w:r>
        <w:r>
          <w:fldChar w:fldCharType="begin"/>
        </w:r>
        <w:r>
          <w:instrText xml:space="preserve"> PAGEREF _Toc236387917 \h </w:instrText>
        </w:r>
        <w:r>
          <w:fldChar w:fldCharType="separate"/>
        </w:r>
        <w:r>
          <w:t>45</w:t>
        </w:r>
        <w:r>
          <w:fldChar w:fldCharType="end"/>
        </w:r>
      </w:hyperlink>
    </w:p>
    <w:p w14:paraId="368F9B50" w14:textId="76A9B165"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8" w:history="1">
        <w:r w:rsidRPr="00093CA0">
          <w:rPr>
            <w:rStyle w:val="Hyperlink"/>
          </w:rPr>
          <w:t>Table 34 – OpenUsdBadQualityActionEnum definition</w:t>
        </w:r>
        <w:r>
          <w:tab/>
        </w:r>
        <w:r>
          <w:fldChar w:fldCharType="begin"/>
        </w:r>
        <w:r>
          <w:instrText xml:space="preserve"> PAGEREF _Toc236387918 \h </w:instrText>
        </w:r>
        <w:r>
          <w:fldChar w:fldCharType="separate"/>
        </w:r>
        <w:r>
          <w:t>45</w:t>
        </w:r>
        <w:r>
          <w:fldChar w:fldCharType="end"/>
        </w:r>
      </w:hyperlink>
    </w:p>
    <w:p w14:paraId="3E460D07" w14:textId="1FDE7E16"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19" w:history="1">
        <w:r w:rsidRPr="00093CA0">
          <w:rPr>
            <w:rStyle w:val="Hyperlink"/>
          </w:rPr>
          <w:t>Table 35 – OpenUsdBindingStateEnum Items</w:t>
        </w:r>
        <w:r>
          <w:tab/>
        </w:r>
        <w:r>
          <w:fldChar w:fldCharType="begin"/>
        </w:r>
        <w:r>
          <w:instrText xml:space="preserve"> PAGEREF _Toc236387919 \h </w:instrText>
        </w:r>
        <w:r>
          <w:fldChar w:fldCharType="separate"/>
        </w:r>
        <w:r>
          <w:t>45</w:t>
        </w:r>
        <w:r>
          <w:fldChar w:fldCharType="end"/>
        </w:r>
      </w:hyperlink>
    </w:p>
    <w:p w14:paraId="206E8B87" w14:textId="1CC6E404"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0" w:history="1">
        <w:r w:rsidRPr="00093CA0">
          <w:rPr>
            <w:rStyle w:val="Hyperlink"/>
          </w:rPr>
          <w:t>Table 36 – OpenUsdBindingStateEnum definition</w:t>
        </w:r>
        <w:r>
          <w:tab/>
        </w:r>
        <w:r>
          <w:fldChar w:fldCharType="begin"/>
        </w:r>
        <w:r>
          <w:instrText xml:space="preserve"> PAGEREF _Toc236387920 \h </w:instrText>
        </w:r>
        <w:r>
          <w:fldChar w:fldCharType="separate"/>
        </w:r>
        <w:r>
          <w:t>46</w:t>
        </w:r>
        <w:r>
          <w:fldChar w:fldCharType="end"/>
        </w:r>
      </w:hyperlink>
    </w:p>
    <w:p w14:paraId="4BEB868B" w14:textId="73D5701A"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1" w:history="1">
        <w:r w:rsidRPr="00093CA0">
          <w:rPr>
            <w:rStyle w:val="Hyperlink"/>
          </w:rPr>
          <w:t>Table 37 – OpenUsdSignalRoleEnum Items</w:t>
        </w:r>
        <w:r>
          <w:tab/>
        </w:r>
        <w:r>
          <w:fldChar w:fldCharType="begin"/>
        </w:r>
        <w:r>
          <w:instrText xml:space="preserve"> PAGEREF _Toc236387921 \h </w:instrText>
        </w:r>
        <w:r>
          <w:fldChar w:fldCharType="separate"/>
        </w:r>
        <w:r>
          <w:t>46</w:t>
        </w:r>
        <w:r>
          <w:fldChar w:fldCharType="end"/>
        </w:r>
      </w:hyperlink>
    </w:p>
    <w:p w14:paraId="25956DCC" w14:textId="0888F342"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2" w:history="1">
        <w:r w:rsidRPr="00093CA0">
          <w:rPr>
            <w:rStyle w:val="Hyperlink"/>
          </w:rPr>
          <w:t>Table 38 – OpenUsdSignalRoleEnum definition</w:t>
        </w:r>
        <w:r>
          <w:tab/>
        </w:r>
        <w:r>
          <w:fldChar w:fldCharType="begin"/>
        </w:r>
        <w:r>
          <w:instrText xml:space="preserve"> PAGEREF _Toc236387922 \h </w:instrText>
        </w:r>
        <w:r>
          <w:fldChar w:fldCharType="separate"/>
        </w:r>
        <w:r>
          <w:t>46</w:t>
        </w:r>
        <w:r>
          <w:fldChar w:fldCharType="end"/>
        </w:r>
      </w:hyperlink>
    </w:p>
    <w:p w14:paraId="70A1E2C7" w14:textId="6B4E5B6B"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3" w:history="1">
        <w:r w:rsidRPr="00093CA0">
          <w:rPr>
            <w:rStyle w:val="Hyperlink"/>
          </w:rPr>
          <w:t>Table 39 – OpenUsdAlarmAspectEnum Items</w:t>
        </w:r>
        <w:r>
          <w:tab/>
        </w:r>
        <w:r>
          <w:fldChar w:fldCharType="begin"/>
        </w:r>
        <w:r>
          <w:instrText xml:space="preserve"> PAGEREF _Toc236387923 \h </w:instrText>
        </w:r>
        <w:r>
          <w:fldChar w:fldCharType="separate"/>
        </w:r>
        <w:r>
          <w:t>46</w:t>
        </w:r>
        <w:r>
          <w:fldChar w:fldCharType="end"/>
        </w:r>
      </w:hyperlink>
    </w:p>
    <w:p w14:paraId="0D85EAED" w14:textId="412DD384"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4" w:history="1">
        <w:r w:rsidRPr="00093CA0">
          <w:rPr>
            <w:rStyle w:val="Hyperlink"/>
          </w:rPr>
          <w:t>Table 40 – OpenUsdAlarmAspectEnum definition</w:t>
        </w:r>
        <w:r>
          <w:tab/>
        </w:r>
        <w:r>
          <w:fldChar w:fldCharType="begin"/>
        </w:r>
        <w:r>
          <w:instrText xml:space="preserve"> PAGEREF _Toc236387924 \h </w:instrText>
        </w:r>
        <w:r>
          <w:fldChar w:fldCharType="separate"/>
        </w:r>
        <w:r>
          <w:t>47</w:t>
        </w:r>
        <w:r>
          <w:fldChar w:fldCharType="end"/>
        </w:r>
      </w:hyperlink>
    </w:p>
    <w:p w14:paraId="659238AC" w14:textId="3D068169"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5" w:history="1">
        <w:r w:rsidRPr="00093CA0">
          <w:rPr>
            <w:rStyle w:val="Hyperlink"/>
          </w:rPr>
          <w:t>Table 41 – OpenUsdDigestAlgorithmEnum Items</w:t>
        </w:r>
        <w:r>
          <w:tab/>
        </w:r>
        <w:r>
          <w:fldChar w:fldCharType="begin"/>
        </w:r>
        <w:r>
          <w:instrText xml:space="preserve"> PAGEREF _Toc236387925 \h </w:instrText>
        </w:r>
        <w:r>
          <w:fldChar w:fldCharType="separate"/>
        </w:r>
        <w:r>
          <w:t>47</w:t>
        </w:r>
        <w:r>
          <w:fldChar w:fldCharType="end"/>
        </w:r>
      </w:hyperlink>
    </w:p>
    <w:p w14:paraId="35950FA1" w14:textId="2713F5DA"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6" w:history="1">
        <w:r w:rsidRPr="00093CA0">
          <w:rPr>
            <w:rStyle w:val="Hyperlink"/>
          </w:rPr>
          <w:t>Table 42 – OpenUsdDigestAlgorithmEnum definition</w:t>
        </w:r>
        <w:r>
          <w:tab/>
        </w:r>
        <w:r>
          <w:fldChar w:fldCharType="begin"/>
        </w:r>
        <w:r>
          <w:instrText xml:space="preserve"> PAGEREF _Toc236387926 \h </w:instrText>
        </w:r>
        <w:r>
          <w:fldChar w:fldCharType="separate"/>
        </w:r>
        <w:r>
          <w:t>47</w:t>
        </w:r>
        <w:r>
          <w:fldChar w:fldCharType="end"/>
        </w:r>
      </w:hyperlink>
    </w:p>
    <w:p w14:paraId="3285519B" w14:textId="70A88709"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7" w:history="1">
        <w:r w:rsidRPr="00093CA0">
          <w:rPr>
            <w:rStyle w:val="Hyperlink"/>
          </w:rPr>
          <w:t>Table 43 – OpenUsdCardinalityEnum Items</w:t>
        </w:r>
        <w:r>
          <w:tab/>
        </w:r>
        <w:r>
          <w:fldChar w:fldCharType="begin"/>
        </w:r>
        <w:r>
          <w:instrText xml:space="preserve"> PAGEREF _Toc236387927 \h </w:instrText>
        </w:r>
        <w:r>
          <w:fldChar w:fldCharType="separate"/>
        </w:r>
        <w:r>
          <w:t>47</w:t>
        </w:r>
        <w:r>
          <w:fldChar w:fldCharType="end"/>
        </w:r>
      </w:hyperlink>
    </w:p>
    <w:p w14:paraId="3F98710A" w14:textId="27CABBAD"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8" w:history="1">
        <w:r w:rsidRPr="00093CA0">
          <w:rPr>
            <w:rStyle w:val="Hyperlink"/>
          </w:rPr>
          <w:t>Table 44 – OpenUsdCardinalityEnum definition</w:t>
        </w:r>
        <w:r>
          <w:tab/>
        </w:r>
        <w:r>
          <w:fldChar w:fldCharType="begin"/>
        </w:r>
        <w:r>
          <w:instrText xml:space="preserve"> PAGEREF _Toc236387928 \h </w:instrText>
        </w:r>
        <w:r>
          <w:fldChar w:fldCharType="separate"/>
        </w:r>
        <w:r>
          <w:t>47</w:t>
        </w:r>
        <w:r>
          <w:fldChar w:fldCharType="end"/>
        </w:r>
      </w:hyperlink>
    </w:p>
    <w:p w14:paraId="56355C48" w14:textId="26C92A89"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29" w:history="1">
        <w:r w:rsidRPr="00093CA0">
          <w:rPr>
            <w:rStyle w:val="Hyperlink"/>
          </w:rPr>
          <w:t>Table 45 – OpenUsdCompositionArcEnum Items</w:t>
        </w:r>
        <w:r>
          <w:tab/>
        </w:r>
        <w:r>
          <w:fldChar w:fldCharType="begin"/>
        </w:r>
        <w:r>
          <w:instrText xml:space="preserve"> PAGEREF _Toc236387929 \h </w:instrText>
        </w:r>
        <w:r>
          <w:fldChar w:fldCharType="separate"/>
        </w:r>
        <w:r>
          <w:t>48</w:t>
        </w:r>
        <w:r>
          <w:fldChar w:fldCharType="end"/>
        </w:r>
      </w:hyperlink>
    </w:p>
    <w:p w14:paraId="58221337" w14:textId="37D25287"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0" w:history="1">
        <w:r w:rsidRPr="00093CA0">
          <w:rPr>
            <w:rStyle w:val="Hyperlink"/>
          </w:rPr>
          <w:t>Table 46 – OpenUsdCompositionArcEnum definition</w:t>
        </w:r>
        <w:r>
          <w:tab/>
        </w:r>
        <w:r>
          <w:fldChar w:fldCharType="begin"/>
        </w:r>
        <w:r>
          <w:instrText xml:space="preserve"> PAGEREF _Toc236387930 \h </w:instrText>
        </w:r>
        <w:r>
          <w:fldChar w:fldCharType="separate"/>
        </w:r>
        <w:r>
          <w:t>48</w:t>
        </w:r>
        <w:r>
          <w:fldChar w:fldCharType="end"/>
        </w:r>
      </w:hyperlink>
    </w:p>
    <w:p w14:paraId="2E4815C0" w14:textId="25A10F41"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1" w:history="1">
        <w:r w:rsidRPr="00093CA0">
          <w:rPr>
            <w:rStyle w:val="Hyperlink"/>
          </w:rPr>
          <w:t>Table 47 – OpenUsdAssetKindEnum Items</w:t>
        </w:r>
        <w:r>
          <w:tab/>
        </w:r>
        <w:r>
          <w:fldChar w:fldCharType="begin"/>
        </w:r>
        <w:r>
          <w:instrText xml:space="preserve"> PAGEREF _Toc236387931 \h </w:instrText>
        </w:r>
        <w:r>
          <w:fldChar w:fldCharType="separate"/>
        </w:r>
        <w:r>
          <w:t>48</w:t>
        </w:r>
        <w:r>
          <w:fldChar w:fldCharType="end"/>
        </w:r>
      </w:hyperlink>
    </w:p>
    <w:p w14:paraId="1E772864" w14:textId="6C626E11"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2" w:history="1">
        <w:r w:rsidRPr="00093CA0">
          <w:rPr>
            <w:rStyle w:val="Hyperlink"/>
          </w:rPr>
          <w:t>Table 48 – OpenUsdAssetKindEnum definition</w:t>
        </w:r>
        <w:r>
          <w:tab/>
        </w:r>
        <w:r>
          <w:fldChar w:fldCharType="begin"/>
        </w:r>
        <w:r>
          <w:instrText xml:space="preserve"> PAGEREF _Toc236387932 \h </w:instrText>
        </w:r>
        <w:r>
          <w:fldChar w:fldCharType="separate"/>
        </w:r>
        <w:r>
          <w:t>48</w:t>
        </w:r>
        <w:r>
          <w:fldChar w:fldCharType="end"/>
        </w:r>
      </w:hyperlink>
    </w:p>
    <w:p w14:paraId="5C553C4C" w14:textId="1366C7D1"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3" w:history="1">
        <w:r w:rsidRPr="00093CA0">
          <w:rPr>
            <w:rStyle w:val="Hyperlink"/>
          </w:rPr>
          <w:t>Table 49 – NamespaceMetadata Object for this document</w:t>
        </w:r>
        <w:r>
          <w:tab/>
        </w:r>
        <w:r>
          <w:fldChar w:fldCharType="begin"/>
        </w:r>
        <w:r>
          <w:instrText xml:space="preserve"> PAGEREF _Toc236387933 \h </w:instrText>
        </w:r>
        <w:r>
          <w:fldChar w:fldCharType="separate"/>
        </w:r>
        <w:r>
          <w:t>50</w:t>
        </w:r>
        <w:r>
          <w:fldChar w:fldCharType="end"/>
        </w:r>
      </w:hyperlink>
    </w:p>
    <w:p w14:paraId="4CF723BF" w14:textId="180AF5E1"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4" w:history="1">
        <w:r w:rsidRPr="00093CA0">
          <w:rPr>
            <w:rStyle w:val="Hyperlink"/>
          </w:rPr>
          <w:t>Table 50 – Namespaces used in an OpenUSD Server</w:t>
        </w:r>
        <w:r>
          <w:tab/>
        </w:r>
        <w:r>
          <w:fldChar w:fldCharType="begin"/>
        </w:r>
        <w:r>
          <w:instrText xml:space="preserve"> PAGEREF _Toc236387934 \h </w:instrText>
        </w:r>
        <w:r>
          <w:fldChar w:fldCharType="separate"/>
        </w:r>
        <w:r>
          <w:t>51</w:t>
        </w:r>
        <w:r>
          <w:fldChar w:fldCharType="end"/>
        </w:r>
      </w:hyperlink>
    </w:p>
    <w:p w14:paraId="4023450E" w14:textId="2118AE1D"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5" w:history="1">
        <w:r w:rsidRPr="00093CA0">
          <w:rPr>
            <w:rStyle w:val="Hyperlink"/>
          </w:rPr>
          <w:t>Table 51 – Namespaces used in this document</w:t>
        </w:r>
        <w:r>
          <w:tab/>
        </w:r>
        <w:r>
          <w:fldChar w:fldCharType="begin"/>
        </w:r>
        <w:r>
          <w:instrText xml:space="preserve"> PAGEREF _Toc236387935 \h </w:instrText>
        </w:r>
        <w:r>
          <w:fldChar w:fldCharType="separate"/>
        </w:r>
        <w:r>
          <w:t>51</w:t>
        </w:r>
        <w:r>
          <w:fldChar w:fldCharType="end"/>
        </w:r>
      </w:hyperlink>
    </w:p>
    <w:p w14:paraId="241D0ECB" w14:textId="7F0B3CB0"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6" w:history="1">
        <w:r w:rsidRPr="00093CA0">
          <w:rPr>
            <w:rStyle w:val="Hyperlink"/>
          </w:rPr>
          <w:t>Table 52 – Nodes defined by this document</w:t>
        </w:r>
        <w:r>
          <w:tab/>
        </w:r>
        <w:r>
          <w:fldChar w:fldCharType="begin"/>
        </w:r>
        <w:r>
          <w:instrText xml:space="preserve"> PAGEREF _Toc236387936 \h </w:instrText>
        </w:r>
        <w:r>
          <w:fldChar w:fldCharType="separate"/>
        </w:r>
        <w:r>
          <w:t>55</w:t>
        </w:r>
        <w:r>
          <w:fldChar w:fldCharType="end"/>
        </w:r>
      </w:hyperlink>
    </w:p>
    <w:p w14:paraId="09CD3A05" w14:textId="214AE0FB"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7" w:history="1">
        <w:r w:rsidRPr="00093CA0">
          <w:rPr>
            <w:rStyle w:val="Hyperlink"/>
          </w:rPr>
          <w:t>Table 53 – Interoperability with OpenUSD and Omniverse</w:t>
        </w:r>
        <w:r>
          <w:tab/>
        </w:r>
        <w:r>
          <w:fldChar w:fldCharType="begin"/>
        </w:r>
        <w:r>
          <w:instrText xml:space="preserve"> PAGEREF _Toc236387937 \h </w:instrText>
        </w:r>
        <w:r>
          <w:fldChar w:fldCharType="separate"/>
        </w:r>
        <w:r>
          <w:t>63</w:t>
        </w:r>
        <w:r>
          <w:fldChar w:fldCharType="end"/>
        </w:r>
      </w:hyperlink>
    </w:p>
    <w:p w14:paraId="2137951B" w14:textId="0176BE0D"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8" w:history="1">
        <w:r w:rsidRPr="00093CA0">
          <w:rPr>
            <w:rStyle w:val="Hyperlink"/>
          </w:rPr>
          <w:t>Table 54 – Actors and what each contributes</w:t>
        </w:r>
        <w:r>
          <w:tab/>
        </w:r>
        <w:r>
          <w:fldChar w:fldCharType="begin"/>
        </w:r>
        <w:r>
          <w:instrText xml:space="preserve"> PAGEREF _Toc236387938 \h </w:instrText>
        </w:r>
        <w:r>
          <w:fldChar w:fldCharType="separate"/>
        </w:r>
        <w:r>
          <w:t>65</w:t>
        </w:r>
        <w:r>
          <w:fldChar w:fldCharType="end"/>
        </w:r>
      </w:hyperlink>
    </w:p>
    <w:p w14:paraId="6C5FE4A1" w14:textId="2DC87AFF"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39" w:history="1">
        <w:r w:rsidRPr="00093CA0">
          <w:rPr>
            <w:rStyle w:val="Hyperlink"/>
          </w:rPr>
          <w:t>Table 55 – Bridging to the asset administration shell</w:t>
        </w:r>
        <w:r>
          <w:tab/>
        </w:r>
        <w:r>
          <w:fldChar w:fldCharType="begin"/>
        </w:r>
        <w:r>
          <w:instrText xml:space="preserve"> PAGEREF _Toc236387939 \h </w:instrText>
        </w:r>
        <w:r>
          <w:fldChar w:fldCharType="separate"/>
        </w:r>
        <w:r>
          <w:t>68</w:t>
        </w:r>
        <w:r>
          <w:fldChar w:fldCharType="end"/>
        </w:r>
      </w:hyperlink>
    </w:p>
    <w:p w14:paraId="35D2DAB1" w14:textId="092CEF06"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40" w:history="1">
        <w:r w:rsidRPr="00093CA0">
          <w:rPr>
            <w:rStyle w:val="Hyperlink"/>
          </w:rPr>
          <w:t>Table 56 – Relative pose to USD xformOp fidelity reference</w:t>
        </w:r>
        <w:r>
          <w:tab/>
        </w:r>
        <w:r>
          <w:fldChar w:fldCharType="begin"/>
        </w:r>
        <w:r>
          <w:instrText xml:space="preserve"> PAGEREF _Toc236387940 \h </w:instrText>
        </w:r>
        <w:r>
          <w:fldChar w:fldCharType="separate"/>
        </w:r>
        <w:r>
          <w:t>69</w:t>
        </w:r>
        <w:r>
          <w:fldChar w:fldCharType="end"/>
        </w:r>
      </w:hyperlink>
    </w:p>
    <w:p w14:paraId="751C88D9" w14:textId="2810DD7A"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41" w:history="1">
        <w:r w:rsidRPr="00093CA0">
          <w:rPr>
            <w:rStyle w:val="Hyperlink"/>
          </w:rPr>
          <w:t>Table 57 – Global position to USD georeference</w:t>
        </w:r>
        <w:r>
          <w:tab/>
        </w:r>
        <w:r>
          <w:fldChar w:fldCharType="begin"/>
        </w:r>
        <w:r>
          <w:instrText xml:space="preserve"> PAGEREF _Toc236387941 \h </w:instrText>
        </w:r>
        <w:r>
          <w:fldChar w:fldCharType="separate"/>
        </w:r>
        <w:r>
          <w:t>70</w:t>
        </w:r>
        <w:r>
          <w:fldChar w:fldCharType="end"/>
        </w:r>
      </w:hyperlink>
    </w:p>
    <w:p w14:paraId="62BAD0C9" w14:textId="5E2B68B5"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42" w:history="1">
        <w:r w:rsidRPr="00093CA0">
          <w:rPr>
            <w:rStyle w:val="Hyperlink"/>
          </w:rPr>
          <w:t>Table 58 – Global position to USD georeference (2)</w:t>
        </w:r>
        <w:r>
          <w:tab/>
        </w:r>
        <w:r>
          <w:fldChar w:fldCharType="begin"/>
        </w:r>
        <w:r>
          <w:instrText xml:space="preserve"> PAGEREF _Toc236387942 \h </w:instrText>
        </w:r>
        <w:r>
          <w:fldChar w:fldCharType="separate"/>
        </w:r>
        <w:r>
          <w:t>70</w:t>
        </w:r>
        <w:r>
          <w:fldChar w:fldCharType="end"/>
        </w:r>
      </w:hyperlink>
    </w:p>
    <w:p w14:paraId="33E894D9" w14:textId="7AD4FD63"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43" w:history="1">
        <w:r w:rsidRPr="00093CA0">
          <w:rPr>
            <w:rStyle w:val="Hyperlink"/>
          </w:rPr>
          <w:t>Table 59 – OpenUSD bindings for PumpType</w:t>
        </w:r>
        <w:r>
          <w:tab/>
        </w:r>
        <w:r>
          <w:fldChar w:fldCharType="begin"/>
        </w:r>
        <w:r>
          <w:instrText xml:space="preserve"> PAGEREF _Toc236387943 \h </w:instrText>
        </w:r>
        <w:r>
          <w:fldChar w:fldCharType="separate"/>
        </w:r>
        <w:r>
          <w:t>71</w:t>
        </w:r>
        <w:r>
          <w:fldChar w:fldCharType="end"/>
        </w:r>
      </w:hyperlink>
    </w:p>
    <w:p w14:paraId="7CA31CE6" w14:textId="0A3997E3"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44" w:history="1">
        <w:r w:rsidRPr="00093CA0">
          <w:rPr>
            <w:rStyle w:val="Hyperlink"/>
          </w:rPr>
          <w:t>Table 60 – Reference implementation (validated end-to-end)</w:t>
        </w:r>
        <w:r>
          <w:tab/>
        </w:r>
        <w:r>
          <w:fldChar w:fldCharType="begin"/>
        </w:r>
        <w:r>
          <w:instrText xml:space="preserve"> PAGEREF _Toc236387944 \h </w:instrText>
        </w:r>
        <w:r>
          <w:fldChar w:fldCharType="separate"/>
        </w:r>
        <w:r>
          <w:t>72</w:t>
        </w:r>
        <w:r>
          <w:fldChar w:fldCharType="end"/>
        </w:r>
      </w:hyperlink>
    </w:p>
    <w:p w14:paraId="18989C1E" w14:textId="1FD2100B" w:rsidR="00861769" w:rsidRDefault="0086176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945" w:history="1">
        <w:r w:rsidRPr="00093CA0">
          <w:rPr>
            <w:rStyle w:val="Hyperlink"/>
          </w:rPr>
          <w:t>Table 61 – OpenUSD bindings for MotionDeviceSystem / MotionDevice / Axis</w:t>
        </w:r>
        <w:r>
          <w:tab/>
        </w:r>
        <w:r>
          <w:fldChar w:fldCharType="begin"/>
        </w:r>
        <w:r>
          <w:instrText xml:space="preserve"> PAGEREF _Toc236387945 \h </w:instrText>
        </w:r>
        <w:r>
          <w:fldChar w:fldCharType="separate"/>
        </w:r>
        <w:r>
          <w:t>76</w:t>
        </w:r>
        <w:r>
          <w:fldChar w:fldCharType="end"/>
        </w:r>
      </w:hyperlink>
    </w:p>
    <w:p w14:paraId="5E6394B4" w14:textId="31A9E86A" w:rsidR="00EE2084" w:rsidRDefault="00FC4E02">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AD58DBB"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BCD68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81D9E1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E42929A"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61FC082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953EE7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F18424C"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E24786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7776"/>
      <w:r w:rsidRPr="00EC120D">
        <w:t>Scope</w:t>
      </w:r>
      <w:bookmarkEnd w:id="15"/>
      <w:bookmarkEnd w:id="16"/>
      <w:bookmarkEnd w:id="17"/>
      <w:bookmarkEnd w:id="18"/>
      <w:bookmarkEnd w:id="19"/>
      <w:bookmarkEnd w:id="20"/>
      <w:bookmarkEnd w:id="21"/>
      <w:bookmarkEnd w:id="22"/>
    </w:p>
    <w:p w14:paraId="0094F87D" w14:textId="77777777" w:rsidR="00EE2084" w:rsidRDefault="00FC4E02">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5F466794" w14:textId="77777777" w:rsidR="00EE2084" w:rsidRDefault="00FC4E02">
      <w:pPr>
        <w:pStyle w:val="PARAGRAPH"/>
      </w:pPr>
      <w:r>
        <w:t>The model has five portable capability groups and one informative profile:</w:t>
      </w:r>
    </w:p>
    <w:p w14:paraId="0DBD9982" w14:textId="77777777" w:rsidR="00EE2084" w:rsidRDefault="00FC4E02">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7F7ABE54" w14:textId="77777777" w:rsidR="00EE2084" w:rsidRDefault="00FC4E02">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31BF4213" w14:textId="77777777" w:rsidR="00EE2084" w:rsidRDefault="00FC4E02">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78AF1C01" w14:textId="77777777" w:rsidR="00EE2084" w:rsidRDefault="00FC4E02">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3F54766C" w14:textId="77777777" w:rsidR="00EE2084" w:rsidRDefault="00FC4E02">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3C1F8C18" w14:textId="77777777" w:rsidR="00EE2084" w:rsidRDefault="00FC4E02">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1BF0C848" w14:textId="77777777" w:rsidR="00EE2084" w:rsidRDefault="00FC4E02">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041EB675" w14:textId="77777777" w:rsidR="00EE2084" w:rsidRDefault="00FC4E02">
      <w:pPr>
        <w:pStyle w:val="Heading2"/>
      </w:pPr>
      <w:bookmarkStart w:id="23" w:name="_Clause_c1_1"/>
      <w:bookmarkStart w:id="24" w:name="_Toc236387777"/>
      <w:r>
        <w:lastRenderedPageBreak/>
        <w:t>Motivation</w:t>
      </w:r>
      <w:bookmarkEnd w:id="23"/>
      <w:bookmarkEnd w:id="24"/>
    </w:p>
    <w:p w14:paraId="52D69A29" w14:textId="77777777" w:rsidR="00EE2084" w:rsidRDefault="00FC4E02">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5634D919" w14:textId="77777777" w:rsidR="00EE2084" w:rsidRDefault="00FC4E02">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0CF0D68E" w14:textId="77777777" w:rsidR="00EE2084" w:rsidRDefault="00FC4E02">
      <w:pPr>
        <w:pStyle w:val="Heading2"/>
      </w:pPr>
      <w:bookmarkStart w:id="25" w:name="_Clause_c1_2"/>
      <w:bookmarkStart w:id="26" w:name="_Toc236387778"/>
      <w:r>
        <w:t>What it simplifies and what it enables</w:t>
      </w:r>
      <w:bookmarkEnd w:id="25"/>
      <w:bookmarkEnd w:id="26"/>
    </w:p>
    <w:p w14:paraId="6962C788" w14:textId="77777777" w:rsidR="00EE2084" w:rsidRDefault="00FC4E02">
      <w:pPr>
        <w:pStyle w:val="PARAGRAPH"/>
      </w:pPr>
      <w:r>
        <w:rPr>
          <w:b/>
        </w:rPr>
        <w:t>Simplifies.</w:t>
      </w:r>
    </w:p>
    <w:p w14:paraId="26D12DFA" w14:textId="77777777" w:rsidR="00EE2084" w:rsidRDefault="00FC4E02">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44090E14" w14:textId="77777777" w:rsidR="00EE2084" w:rsidRDefault="00FC4E02">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1225EA3" w14:textId="77777777" w:rsidR="00EE2084" w:rsidRDefault="00FC4E02">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371795DD" w14:textId="77777777" w:rsidR="00EE2084" w:rsidRDefault="00FC4E02">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37F5FC26" w14:textId="77777777" w:rsidR="00EE2084" w:rsidRDefault="00FC4E02">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5D1E9B14" w14:textId="77777777" w:rsidR="00EE2084" w:rsidRDefault="00FC4E02">
      <w:pPr>
        <w:pStyle w:val="PARAGRAPH"/>
      </w:pPr>
      <w:r>
        <w:rPr>
          <w:b/>
        </w:rPr>
        <w:t>Enables.</w:t>
      </w:r>
    </w:p>
    <w:p w14:paraId="59D51AC2" w14:textId="77777777" w:rsidR="00EE2084" w:rsidRDefault="00FC4E02">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7E2270AB" w14:textId="77777777" w:rsidR="00EE2084" w:rsidRDefault="00FC4E02">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6EC862A1" w14:textId="77777777" w:rsidR="00EE2084" w:rsidRDefault="00FC4E02">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0A102A98" w14:textId="77777777" w:rsidR="00EE2084" w:rsidRDefault="00FC4E02">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7A441EF7" w14:textId="77777777" w:rsidR="00EE2084" w:rsidRDefault="00FC4E02">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7AB85DC0" w14:textId="77777777" w:rsidR="00EE2084" w:rsidRDefault="00FC4E02">
      <w:pPr>
        <w:pStyle w:val="Heading2"/>
      </w:pPr>
      <w:bookmarkStart w:id="27" w:name="_Clause_c1_3"/>
      <w:bookmarkStart w:id="28" w:name="_Toc236387779"/>
      <w:r>
        <w:lastRenderedPageBreak/>
        <w:t>Capabilities and conformance</w:t>
      </w:r>
      <w:bookmarkEnd w:id="27"/>
      <w:bookmarkEnd w:id="28"/>
    </w:p>
    <w:p w14:paraId="3DECF2AD" w14:textId="561C3072" w:rsidR="00EE2084" w:rsidRDefault="00FC4E02">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861769">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861769">
        <w:t>9</w:t>
      </w:r>
      <w:r>
        <w:fldChar w:fldCharType="end"/>
      </w:r>
      <w:r>
        <w:t>), so a Server implements exactly what it needs and a Client discovers what a Server offers rather than assuming it.</w:t>
      </w:r>
    </w:p>
    <w:p w14:paraId="5B3611B6" w14:textId="2163F966" w:rsidR="00EE2084" w:rsidRDefault="00FC4E02">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861769">
        <w:t>9</w:t>
      </w:r>
      <w:r>
        <w:fldChar w:fldCharType="end"/>
      </w:r>
      <w:r>
        <w:t xml:space="preserve"> group them into the combinations a real deployment tends to need.</w:t>
      </w:r>
    </w:p>
    <w:p w14:paraId="290DF7BE" w14:textId="6E2EA4B7" w:rsidR="00EE2084" w:rsidRDefault="00FC4E02">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861769">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1E604487" w14:textId="77777777" w:rsidR="00EE2084" w:rsidRDefault="00FC4E02">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4E781507" w14:textId="77777777" w:rsidR="00EE2084" w:rsidRDefault="00FC4E02">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2B970E0C" w14:textId="77777777" w:rsidR="00EE2084" w:rsidRDefault="00FC4E02">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387780"/>
      <w:r w:rsidRPr="00EC120D">
        <w:t>Normative references</w:t>
      </w:r>
      <w:bookmarkEnd w:id="29"/>
      <w:bookmarkEnd w:id="30"/>
      <w:bookmarkEnd w:id="31"/>
      <w:bookmarkEnd w:id="32"/>
      <w:bookmarkEnd w:id="33"/>
      <w:bookmarkEnd w:id="34"/>
      <w:bookmarkEnd w:id="35"/>
      <w:bookmarkEnd w:id="36"/>
    </w:p>
    <w:p w14:paraId="532CB950" w14:textId="77777777" w:rsidR="00EE2084" w:rsidRDefault="00FC4E02">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EE2084" w:rsidRDefault="00FC4E02">
      <w:pPr>
        <w:pStyle w:val="NOTE"/>
      </w:pPr>
      <w:r>
        <w:t>NOTE   The OPC UA core specifications are regularly published as IEC 62541.</w:t>
      </w:r>
    </w:p>
    <w:p w14:paraId="4256C675" w14:textId="77777777" w:rsidR="00EE2084" w:rsidRDefault="00FC4E02">
      <w:pPr>
        <w:pStyle w:val="ReferenceDocuments"/>
      </w:pPr>
      <w:bookmarkStart w:id="37" w:name="UAPart1"/>
      <w:r>
        <w:t>OPC 10000-1, OPC Unified Architecture - Part 1: Overview and Concepts</w:t>
      </w:r>
      <w:bookmarkEnd w:id="37"/>
    </w:p>
    <w:p w14:paraId="6AD2C4ED" w14:textId="77777777" w:rsidR="00EE2084" w:rsidRDefault="00FC4E02">
      <w:pPr>
        <w:pStyle w:val="ReferenceDocuments"/>
      </w:pPr>
      <w:r>
        <w:t>http://www.opcfoundation.org/documents/10000-1/</w:t>
      </w:r>
    </w:p>
    <w:p w14:paraId="6FD2527B" w14:textId="77777777" w:rsidR="00EE2084" w:rsidRDefault="00FC4E02">
      <w:pPr>
        <w:pStyle w:val="ReferenceDocuments"/>
      </w:pPr>
      <w:bookmarkStart w:id="38" w:name="UAPart2"/>
      <w:r>
        <w:t>OPC 10000-2, OPC Unified Architecture - Part 2: Security Model</w:t>
      </w:r>
      <w:bookmarkEnd w:id="38"/>
    </w:p>
    <w:p w14:paraId="3D170781" w14:textId="77777777" w:rsidR="00EE2084" w:rsidRDefault="00FC4E02">
      <w:pPr>
        <w:pStyle w:val="ReferenceDocuments"/>
      </w:pPr>
      <w:r>
        <w:t>http://www.opcfoundation.org/documents/10000-2/</w:t>
      </w:r>
    </w:p>
    <w:p w14:paraId="0DF77927" w14:textId="77777777" w:rsidR="00EE2084" w:rsidRDefault="00FC4E02">
      <w:pPr>
        <w:pStyle w:val="ReferenceDocuments"/>
      </w:pPr>
      <w:bookmarkStart w:id="39" w:name="UAPart3"/>
      <w:r>
        <w:t>OPC 10000-3, OPC Unified Architecture - Part 3: Address Space Model</w:t>
      </w:r>
      <w:bookmarkEnd w:id="39"/>
    </w:p>
    <w:p w14:paraId="3C78FFE5" w14:textId="77777777" w:rsidR="00EE2084" w:rsidRDefault="00FC4E02">
      <w:pPr>
        <w:pStyle w:val="ReferenceDocuments"/>
      </w:pPr>
      <w:r>
        <w:t>http://www.opcfoundation.org/documents/10000-3/</w:t>
      </w:r>
    </w:p>
    <w:p w14:paraId="3F657DC6" w14:textId="77777777" w:rsidR="00EE2084" w:rsidRDefault="00FC4E02">
      <w:pPr>
        <w:pStyle w:val="ReferenceDocuments"/>
      </w:pPr>
      <w:bookmarkStart w:id="40" w:name="UAPart4"/>
      <w:r>
        <w:t>OPC 10000-4, OPC Unified Architecture - Part 4: Services</w:t>
      </w:r>
      <w:bookmarkEnd w:id="40"/>
    </w:p>
    <w:p w14:paraId="6730A53D" w14:textId="77777777" w:rsidR="00EE2084" w:rsidRDefault="00FC4E02">
      <w:pPr>
        <w:pStyle w:val="ReferenceDocuments"/>
      </w:pPr>
      <w:r>
        <w:t>http://www.opcfoundation.org/documents/10000-4/</w:t>
      </w:r>
    </w:p>
    <w:p w14:paraId="6CFFCBC8" w14:textId="77777777" w:rsidR="00EE2084" w:rsidRDefault="00FC4E02">
      <w:pPr>
        <w:pStyle w:val="ReferenceDocuments"/>
      </w:pPr>
      <w:bookmarkStart w:id="41" w:name="UAPart5"/>
      <w:r>
        <w:t>OPC 10000-5, OPC Unified Architecture - Part 5: Information Model</w:t>
      </w:r>
      <w:bookmarkEnd w:id="41"/>
    </w:p>
    <w:p w14:paraId="6BD99771" w14:textId="77777777" w:rsidR="00EE2084" w:rsidRDefault="00FC4E02">
      <w:pPr>
        <w:pStyle w:val="ReferenceDocuments"/>
      </w:pPr>
      <w:r>
        <w:t>http://www.opcfoundation.org/documents/10000-5/</w:t>
      </w:r>
    </w:p>
    <w:p w14:paraId="2B20AF8C" w14:textId="77777777" w:rsidR="00EE2084" w:rsidRDefault="00FC4E02">
      <w:pPr>
        <w:pStyle w:val="ReferenceDocuments"/>
      </w:pPr>
      <w:bookmarkStart w:id="42" w:name="UAPart6"/>
      <w:r>
        <w:t>OPC 10000-6, OPC Unified Architecture - Part 6: Mappings</w:t>
      </w:r>
      <w:bookmarkEnd w:id="42"/>
    </w:p>
    <w:p w14:paraId="57874050" w14:textId="77777777" w:rsidR="00EE2084" w:rsidRDefault="00FC4E02">
      <w:pPr>
        <w:pStyle w:val="ReferenceDocuments"/>
      </w:pPr>
      <w:r>
        <w:t>http://www.opcfoundation.org/documents/10000-6/</w:t>
      </w:r>
    </w:p>
    <w:p w14:paraId="15C4A750" w14:textId="77777777" w:rsidR="00EE2084" w:rsidRDefault="00FC4E02">
      <w:pPr>
        <w:pStyle w:val="ReferenceDocuments"/>
      </w:pPr>
      <w:bookmarkStart w:id="43" w:name="UAPart7"/>
      <w:r>
        <w:t>OPC 10000-7, OPC Unified Architecture - Part 7: Profiles</w:t>
      </w:r>
      <w:bookmarkEnd w:id="43"/>
    </w:p>
    <w:p w14:paraId="31ACFF0C" w14:textId="77777777" w:rsidR="00EE2084" w:rsidRDefault="00FC4E02">
      <w:pPr>
        <w:pStyle w:val="ReferenceDocuments"/>
      </w:pPr>
      <w:r>
        <w:t>http://www.opcfoundation.org/documents/10000-7/</w:t>
      </w:r>
    </w:p>
    <w:p w14:paraId="4D76427A" w14:textId="77777777" w:rsidR="00EE2084" w:rsidRDefault="00FC4E02">
      <w:pPr>
        <w:pStyle w:val="ReferenceDocuments"/>
      </w:pPr>
      <w:bookmarkStart w:id="44" w:name="UAPart8"/>
      <w:r>
        <w:t>OPC 10000-8, OPC Unified Architecture - Part 8: Data Access</w:t>
      </w:r>
      <w:bookmarkEnd w:id="44"/>
    </w:p>
    <w:p w14:paraId="3F947831" w14:textId="77777777" w:rsidR="00EE2084" w:rsidRDefault="00FC4E02">
      <w:pPr>
        <w:pStyle w:val="ReferenceDocuments"/>
      </w:pPr>
      <w:r>
        <w:t>http://www.opcfoundation.org/documents/10000-8/</w:t>
      </w:r>
    </w:p>
    <w:p w14:paraId="4B1A03C5" w14:textId="77777777" w:rsidR="00EE2084" w:rsidRDefault="00FC4E02">
      <w:pPr>
        <w:pStyle w:val="ReferenceDocuments"/>
      </w:pPr>
      <w:bookmarkStart w:id="45" w:name="UAPart9"/>
      <w:r>
        <w:t>OPC 10000-9, OPC Unified Architecture - Part 9: Alarms and Conditions</w:t>
      </w:r>
      <w:bookmarkEnd w:id="45"/>
    </w:p>
    <w:p w14:paraId="61EE0BCB" w14:textId="77777777" w:rsidR="00EE2084" w:rsidRDefault="00FC4E02">
      <w:pPr>
        <w:pStyle w:val="ReferenceDocuments"/>
      </w:pPr>
      <w:r>
        <w:t>http://www.opcfoundation.org/documents/10000-9/</w:t>
      </w:r>
    </w:p>
    <w:p w14:paraId="749F4E52" w14:textId="77777777" w:rsidR="00EE2084" w:rsidRDefault="00FC4E02">
      <w:pPr>
        <w:pStyle w:val="ReferenceDocuments"/>
      </w:pPr>
      <w:bookmarkStart w:id="46" w:name="UAPart11"/>
      <w:r>
        <w:t>OPC 10000-11, OPC Unified Architecture - Part 11: Historical Access</w:t>
      </w:r>
      <w:bookmarkEnd w:id="46"/>
    </w:p>
    <w:p w14:paraId="19709376" w14:textId="77777777" w:rsidR="00EE2084" w:rsidRDefault="00FC4E02">
      <w:pPr>
        <w:pStyle w:val="ReferenceDocuments"/>
      </w:pPr>
      <w:r>
        <w:t>http://www.opcfoundation.org/documents/10000-11/</w:t>
      </w:r>
    </w:p>
    <w:p w14:paraId="6700D0AA" w14:textId="77777777" w:rsidR="00EE2084" w:rsidRDefault="00FC4E02">
      <w:pPr>
        <w:pStyle w:val="ReferenceDocuments"/>
      </w:pPr>
      <w:bookmarkStart w:id="47" w:name="UAPart12"/>
      <w:r>
        <w:t>OPC 10000-12, OPC Unified Architecture - Part 12: Discovery and Global Services</w:t>
      </w:r>
      <w:bookmarkEnd w:id="47"/>
    </w:p>
    <w:p w14:paraId="56132168" w14:textId="77777777" w:rsidR="00EE2084" w:rsidRDefault="00FC4E02">
      <w:pPr>
        <w:pStyle w:val="ReferenceDocuments"/>
      </w:pPr>
      <w:r>
        <w:lastRenderedPageBreak/>
        <w:t>http://www.opcfoundation.org/documents/10000-12/</w:t>
      </w:r>
    </w:p>
    <w:p w14:paraId="228C6C3C" w14:textId="77777777" w:rsidR="00EE2084" w:rsidRDefault="00FC4E02">
      <w:pPr>
        <w:pStyle w:val="ReferenceDocuments"/>
      </w:pPr>
      <w:bookmarkStart w:id="48" w:name="UAPart18"/>
      <w:r>
        <w:t>OPC 10000-18, OPC Unified Architecture - Part 18: Role-Based Security</w:t>
      </w:r>
      <w:bookmarkEnd w:id="48"/>
    </w:p>
    <w:p w14:paraId="61C386CB" w14:textId="77777777" w:rsidR="00EE2084" w:rsidRDefault="00FC4E02">
      <w:pPr>
        <w:pStyle w:val="ReferenceDocuments"/>
      </w:pPr>
      <w:r>
        <w:t>http://www.opcfoundation.org/documents/10000-18/</w:t>
      </w:r>
    </w:p>
    <w:p w14:paraId="58B11B66" w14:textId="77777777" w:rsidR="00EE2084" w:rsidRDefault="00FC4E02">
      <w:pPr>
        <w:pStyle w:val="ReferenceDocuments"/>
      </w:pPr>
      <w:bookmarkStart w:id="49" w:name="UAPart19"/>
      <w:r>
        <w:t>OPC 10000-19, OPC Unified Architecture - Part 19: Dictionary References</w:t>
      </w:r>
      <w:bookmarkEnd w:id="49"/>
    </w:p>
    <w:p w14:paraId="2762F49E" w14:textId="77777777" w:rsidR="00EE2084" w:rsidRDefault="00FC4E02">
      <w:pPr>
        <w:pStyle w:val="ReferenceDocuments"/>
      </w:pPr>
      <w:r>
        <w:t>http://www.opcfoundation.org/documents/10000-19/</w:t>
      </w:r>
    </w:p>
    <w:p w14:paraId="0558FD16" w14:textId="77777777" w:rsidR="00EE2084" w:rsidRDefault="00FC4E02">
      <w:pPr>
        <w:pStyle w:val="ReferenceDocuments"/>
      </w:pPr>
      <w:bookmarkStart w:id="50" w:name="UAPart20"/>
      <w:r>
        <w:t>OPC 10000-20, OPC Unified Architecture - Part 20: File Transfer</w:t>
      </w:r>
      <w:bookmarkEnd w:id="50"/>
    </w:p>
    <w:p w14:paraId="38327004" w14:textId="77777777" w:rsidR="00EE2084" w:rsidRDefault="00FC4E02">
      <w:pPr>
        <w:pStyle w:val="ReferenceDocuments"/>
      </w:pPr>
      <w:r>
        <w:t>http://www.opcfoundation.org/documents/10000-20/</w:t>
      </w:r>
    </w:p>
    <w:p w14:paraId="10CFF50A" w14:textId="77777777" w:rsidR="00EE2084" w:rsidRDefault="00FC4E02">
      <w:pPr>
        <w:pStyle w:val="ReferenceDocuments"/>
      </w:pPr>
      <w:bookmarkStart w:id="51" w:name="UAPart210"/>
      <w:r>
        <w:t>OPC 10000-210, OPC Unified Architecture - Part 210: Relative Spatial Location</w:t>
      </w:r>
      <w:bookmarkEnd w:id="51"/>
    </w:p>
    <w:p w14:paraId="133AEB9C" w14:textId="77777777" w:rsidR="00EE2084" w:rsidRDefault="00FC4E02">
      <w:pPr>
        <w:pStyle w:val="ReferenceDocuments"/>
      </w:pPr>
      <w:r>
        <w:t>http://www.opcfoundation.org/documents/10000-210/</w:t>
      </w:r>
    </w:p>
    <w:p w14:paraId="15DE7370" w14:textId="77777777" w:rsidR="00EE2084" w:rsidRDefault="00FC4E02">
      <w:pPr>
        <w:pStyle w:val="ReferenceDocuments"/>
      </w:pPr>
      <w:bookmarkStart w:id="52" w:name="UAPart211"/>
      <w:r>
        <w:t>OPC 10000-211, OPC Unified Architecture - Part 211: Global Positioning</w:t>
      </w:r>
      <w:bookmarkEnd w:id="52"/>
    </w:p>
    <w:p w14:paraId="77922728" w14:textId="77777777" w:rsidR="00EE2084" w:rsidRDefault="00FC4E02">
      <w:pPr>
        <w:pStyle w:val="ReferenceDocuments"/>
      </w:pPr>
      <w:r>
        <w:t>http://www.opcfoundation.org/documents/10000-211/</w:t>
      </w:r>
    </w:p>
    <w:p w14:paraId="2CD0A60C" w14:textId="77777777" w:rsidR="00EE2084" w:rsidRDefault="00FC4E02">
      <w:pPr>
        <w:pStyle w:val="ReferenceDocuments"/>
      </w:pPr>
      <w:bookmarkStart w:id="53" w:name="UA11030"/>
      <w:r>
        <w:t>OPC 11030, OPC UA Modelling Best Practices</w:t>
      </w:r>
      <w:bookmarkEnd w:id="53"/>
    </w:p>
    <w:p w14:paraId="304C0A6D" w14:textId="77777777" w:rsidR="00EE2084" w:rsidRDefault="00FC4E02">
      <w:pPr>
        <w:pStyle w:val="ReferenceDocuments"/>
      </w:pPr>
      <w:r>
        <w:t>http://www.opcfoundation.org/documents/11030/</w:t>
      </w:r>
    </w:p>
    <w:p w14:paraId="45F84E67" w14:textId="77777777" w:rsidR="00EE2084" w:rsidRDefault="00FC4E02">
      <w:pPr>
        <w:pStyle w:val="ReferenceDocuments"/>
      </w:pPr>
      <w:bookmarkStart w:id="54" w:name="UAxRegistry"/>
      <w:r>
        <w:t>OPC UA - xRegistry, OPC Unified Architecture - xRegistry: the abstract registry base model. A RequiredModel of this document.</w:t>
      </w:r>
      <w:bookmarkEnd w:id="54"/>
    </w:p>
    <w:p w14:paraId="6E54E2EE" w14:textId="77777777" w:rsidR="00EE2084" w:rsidRDefault="00FC4E02">
      <w:pPr>
        <w:pStyle w:val="ReferenceDocuments"/>
      </w:pPr>
      <w:bookmarkStart w:id="55" w:name="xRegistryCore"/>
      <w:r>
        <w:t>xRegistry Core specification, v1.0-rc3, The registry / group / resource / version / attribute model, xid, epoch and labels that the OPC UA base model realizes.</w:t>
      </w:r>
      <w:bookmarkEnd w:id="55"/>
    </w:p>
    <w:p w14:paraId="7CBC566A" w14:textId="77777777" w:rsidR="00EE2084" w:rsidRDefault="00FC4E02">
      <w:pPr>
        <w:pStyle w:val="ReferenceDocuments"/>
      </w:pPr>
      <w:r>
        <w:t>https://github.com/xregistry/spec/blob/v1.0-rc3/core/spec.md</w:t>
      </w:r>
    </w:p>
    <w:p w14:paraId="22C48D2B" w14:textId="77777777" w:rsidR="00EE2084" w:rsidRDefault="00FC4E02">
      <w:pPr>
        <w:pStyle w:val="ReferenceDocuments"/>
      </w:pPr>
      <w:bookmarkStart w:id="56" w:name="AOUSD"/>
      <w:r>
        <w:t>AOUSD OpenUSD Core Specification 1.0.1, Alliance for OpenUSD - normative for USD paths, composition, layers and identity.</w:t>
      </w:r>
      <w:bookmarkEnd w:id="56"/>
    </w:p>
    <w:p w14:paraId="6AC0C2A5" w14:textId="77777777" w:rsidR="00EE2084" w:rsidRDefault="00FC4E02">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387781"/>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387782"/>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387783"/>
      <w:r w:rsidRPr="00EC120D">
        <w:t>OpenUSD terms</w:t>
      </w:r>
      <w:bookmarkEnd w:id="68"/>
      <w:bookmarkEnd w:id="69"/>
      <w:bookmarkEnd w:id="70"/>
      <w:bookmarkEnd w:id="71"/>
      <w:bookmarkEnd w:id="72"/>
      <w:bookmarkEnd w:id="73"/>
      <w:bookmarkEnd w:id="74"/>
      <w:bookmarkEnd w:id="75"/>
      <w:bookmarkEnd w:id="76"/>
    </w:p>
    <w:p w14:paraId="196CFA4B" w14:textId="77777777" w:rsidR="00EE2084" w:rsidRDefault="00FC4E02">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EE2084" w:rsidRDefault="00FC4E02">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387784"/>
      <w:r w:rsidRPr="00EC120D">
        <w:lastRenderedPageBreak/>
        <w:t>Abbreviated terms</w:t>
      </w:r>
      <w:bookmarkEnd w:id="77"/>
      <w:bookmarkEnd w:id="78"/>
      <w:bookmarkEnd w:id="79"/>
    </w:p>
    <w:p w14:paraId="30B0FC23" w14:textId="77777777" w:rsidR="00EE2084" w:rsidRDefault="00EE2084">
      <w:pPr>
        <w:pStyle w:val="TERM-number3"/>
      </w:pPr>
    </w:p>
    <w:p w14:paraId="6EF1C03A" w14:textId="77777777" w:rsidR="00EE2084" w:rsidRDefault="00FC4E02">
      <w:pPr>
        <w:pStyle w:val="TERM"/>
      </w:pPr>
      <w:r>
        <w:t>Prim</w:t>
      </w:r>
    </w:p>
    <w:p w14:paraId="5880342A" w14:textId="77777777" w:rsidR="00EE2084" w:rsidRDefault="00FC4E02">
      <w:pPr>
        <w:pStyle w:val="TERM-definition"/>
      </w:pPr>
      <w:r>
        <w:t>A primitive: the primary container object in an OpenUSD namespace hierarchy.</w:t>
      </w:r>
    </w:p>
    <w:p w14:paraId="1A1C8A53" w14:textId="77777777" w:rsidR="00EE2084" w:rsidRDefault="00EE2084">
      <w:pPr>
        <w:pStyle w:val="TERM-number3"/>
      </w:pPr>
    </w:p>
    <w:p w14:paraId="53BE9611" w14:textId="77777777" w:rsidR="00EE2084" w:rsidRDefault="00FC4E02">
      <w:pPr>
        <w:pStyle w:val="TERM"/>
      </w:pPr>
      <w:r>
        <w:t>Stage</w:t>
      </w:r>
    </w:p>
    <w:p w14:paraId="29849280" w14:textId="77777777" w:rsidR="00EE2084" w:rsidRDefault="00FC4E02">
      <w:pPr>
        <w:pStyle w:val="TERM-definition"/>
      </w:pPr>
      <w:r>
        <w:t>The fully composed, live view of a set of OpenUSD layers.</w:t>
      </w:r>
    </w:p>
    <w:p w14:paraId="0015EC7F" w14:textId="77777777" w:rsidR="00EE2084" w:rsidRDefault="00EE2084">
      <w:pPr>
        <w:pStyle w:val="TERM-number3"/>
      </w:pPr>
    </w:p>
    <w:p w14:paraId="3A21BEEC" w14:textId="77777777" w:rsidR="00EE2084" w:rsidRDefault="00FC4E02">
      <w:pPr>
        <w:pStyle w:val="TERM"/>
      </w:pPr>
      <w:r>
        <w:t>Root layer identifier</w:t>
      </w:r>
    </w:p>
    <w:p w14:paraId="267823F6" w14:textId="77777777" w:rsidR="00EE2084" w:rsidRDefault="00FC4E02">
      <w:pPr>
        <w:pStyle w:val="TERM-definition"/>
      </w:pPr>
      <w:r>
        <w:t>The opaque authored identifier of a stage's root layer (not necessarily a URI).</w:t>
      </w:r>
    </w:p>
    <w:p w14:paraId="0D7CB810" w14:textId="77777777" w:rsidR="00EE2084" w:rsidRDefault="00EE2084">
      <w:pPr>
        <w:pStyle w:val="TERM-number3"/>
      </w:pPr>
    </w:p>
    <w:p w14:paraId="20010749" w14:textId="77777777" w:rsidR="00EE2084" w:rsidRDefault="00FC4E02">
      <w:pPr>
        <w:pStyle w:val="TERM"/>
      </w:pPr>
      <w:r>
        <w:t>SdfPath / prim path</w:t>
      </w:r>
    </w:p>
    <w:p w14:paraId="23F46C2D" w14:textId="77777777" w:rsidR="00EE2084" w:rsidRDefault="00FC4E02">
      <w:pPr>
        <w:pStyle w:val="TERM-definition"/>
      </w:pPr>
      <w:r>
        <w:t xml:space="preserve">The canonical path identifying a prim on a stage, e.g. </w:t>
      </w:r>
      <w:r>
        <w:rPr>
          <w:rStyle w:val="VARIABLE"/>
        </w:rPr>
        <w:t>/Plant/Pumps/P101</w:t>
      </w:r>
      <w:r>
        <w:t>.</w:t>
      </w:r>
    </w:p>
    <w:p w14:paraId="6FDDCE51" w14:textId="77777777" w:rsidR="00EE2084" w:rsidRDefault="00EE2084">
      <w:pPr>
        <w:pStyle w:val="TERM-number3"/>
      </w:pPr>
    </w:p>
    <w:p w14:paraId="79CAF5EC" w14:textId="77777777" w:rsidR="00EE2084" w:rsidRDefault="00FC4E02">
      <w:pPr>
        <w:pStyle w:val="TERM"/>
      </w:pPr>
      <w:r>
        <w:t>Representation</w:t>
      </w:r>
    </w:p>
    <w:p w14:paraId="78833732" w14:textId="77777777" w:rsidR="00EE2084" w:rsidRDefault="00FC4E02">
      <w:pPr>
        <w:pStyle w:val="TERM-definition"/>
      </w:pPr>
      <w:r>
        <w:t>A binding of an OPC UA Object to a prim path on a stage.</w:t>
      </w:r>
    </w:p>
    <w:p w14:paraId="26BCF03E" w14:textId="77777777" w:rsidR="00EE2084" w:rsidRDefault="00EE2084">
      <w:pPr>
        <w:pStyle w:val="TERM-number3"/>
      </w:pPr>
    </w:p>
    <w:p w14:paraId="49463142" w14:textId="77777777" w:rsidR="00EE2084" w:rsidRDefault="00FC4E02">
      <w:pPr>
        <w:pStyle w:val="TERM"/>
      </w:pPr>
      <w:r>
        <w:t>Live binding</w:t>
      </w:r>
    </w:p>
    <w:p w14:paraId="0C5DAF59" w14:textId="77777777" w:rsidR="00EE2084" w:rsidRDefault="00FC4E02">
      <w:pPr>
        <w:pStyle w:val="TERM-definition"/>
      </w:pPr>
      <w:r>
        <w:t>A read-only mapping of a source Variable value to a target USD attribute.</w:t>
      </w:r>
    </w:p>
    <w:p w14:paraId="000A486B" w14:textId="77777777" w:rsidR="00EE2084" w:rsidRDefault="00EE2084">
      <w:pPr>
        <w:pStyle w:val="TERM-number3"/>
      </w:pPr>
    </w:p>
    <w:p w14:paraId="7C1B3453" w14:textId="77777777" w:rsidR="00EE2084" w:rsidRDefault="00FC4E02">
      <w:pPr>
        <w:pStyle w:val="TERM"/>
      </w:pPr>
      <w:r>
        <w:t>BindingDefinitionId</w:t>
      </w:r>
    </w:p>
    <w:p w14:paraId="288037B6" w14:textId="77777777" w:rsidR="00EE2084" w:rsidRDefault="00FC4E02">
      <w:pPr>
        <w:pStyle w:val="TERM-definition"/>
      </w:pPr>
      <w:r>
        <w:t>The stable declaration identifier of a live binding, used for override/tombstone matching.</w:t>
      </w:r>
    </w:p>
    <w:p w14:paraId="6325E0F0" w14:textId="77777777" w:rsidR="00EE2084" w:rsidRDefault="00EE2084">
      <w:pPr>
        <w:pStyle w:val="TERM-number3"/>
      </w:pPr>
    </w:p>
    <w:p w14:paraId="26EFF10A" w14:textId="77777777" w:rsidR="00EE2084" w:rsidRDefault="00FC4E02">
      <w:pPr>
        <w:pStyle w:val="TERM"/>
      </w:pPr>
      <w:r>
        <w:t>Connector</w:t>
      </w:r>
    </w:p>
    <w:p w14:paraId="748673AB" w14:textId="77777777" w:rsidR="00EE2084" w:rsidRDefault="00FC4E02">
      <w:pPr>
        <w:pStyle w:val="TERM-definition"/>
      </w:pPr>
      <w:r>
        <w:t>The runtime component that Browses the model, subscribes to sources, and writes USD targets.</w:t>
      </w:r>
    </w:p>
    <w:p w14:paraId="04040550" w14:textId="77777777" w:rsidR="00EE2084" w:rsidRDefault="00EE2084">
      <w:pPr>
        <w:pStyle w:val="TERM-number3"/>
      </w:pPr>
    </w:p>
    <w:p w14:paraId="0401B3BA" w14:textId="77777777" w:rsidR="00EE2084" w:rsidRDefault="00FC4E02">
      <w:pPr>
        <w:pStyle w:val="TERM"/>
      </w:pPr>
      <w:r>
        <w:t>Render target</w:t>
      </w:r>
    </w:p>
    <w:p w14:paraId="0258EAEC" w14:textId="77777777" w:rsidR="00EE2084" w:rsidRDefault="00FC4E02">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387785"/>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387786"/>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1F018970"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861769" w:rsidRPr="00667BCF">
        <w:t xml:space="preserve">Table </w:t>
      </w:r>
      <w:r w:rsidR="00861769">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96BCB76"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61769" w:rsidRPr="00861769">
        <w:rPr>
          <w:bCs/>
        </w:rPr>
        <w:t>OPC</w:t>
      </w:r>
      <w:r w:rsidR="00861769">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61769" w:rsidRPr="00861769">
        <w:rPr>
          <w:bCs/>
        </w:rPr>
        <w:t>OPC</w:t>
      </w:r>
      <w:r w:rsidR="00861769">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861769" w:rsidRPr="00667BCF">
        <w:t xml:space="preserve">Table </w:t>
      </w:r>
      <w:r w:rsidR="00861769">
        <w:rPr>
          <w:noProof/>
        </w:rPr>
        <w:t>1</w:t>
      </w:r>
      <w:r w:rsidRPr="00EC120D">
        <w:fldChar w:fldCharType="end"/>
      </w:r>
      <w:r w:rsidRPr="00EC120D">
        <w:t>.</w:t>
      </w:r>
    </w:p>
    <w:p w14:paraId="3483B7AE" w14:textId="1B14AB7D"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387885"/>
      <w:r w:rsidRPr="00667BCF">
        <w:t xml:space="preserve">Table </w:t>
      </w:r>
      <w:r w:rsidRPr="004C388A">
        <w:fldChar w:fldCharType="begin"/>
      </w:r>
      <w:r w:rsidRPr="004C388A">
        <w:instrText xml:space="preserve"> SEQ Table \* ARABIC </w:instrText>
      </w:r>
      <w:r w:rsidRPr="004C388A">
        <w:fldChar w:fldCharType="separate"/>
      </w:r>
      <w:r w:rsidR="00861769">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92AE7E0"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861769">
        <w:t>3.4.2.2</w:t>
      </w:r>
      <w:r w:rsidR="00DF2C8F" w:rsidRPr="00EC120D">
        <w:fldChar w:fldCharType="end"/>
      </w:r>
      <w:r w:rsidRPr="00EC120D">
        <w:t>).</w:t>
      </w:r>
    </w:p>
    <w:p w14:paraId="1E0AA45C" w14:textId="5F8E1BA9"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861769" w:rsidRPr="00667BCF">
        <w:t xml:space="preserve">Table </w:t>
      </w:r>
      <w:r w:rsidR="00861769">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B9F7361"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861769">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15F4D4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861769">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0CA0B60"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861769">
        <w:t>OPC 10000-5, OPC Unified Architecture - Part 5: Information Model</w:t>
      </w:r>
      <w:r w:rsidRPr="00EC120D">
        <w:fldChar w:fldCharType="end"/>
      </w:r>
      <w:r w:rsidRPr="00EC120D">
        <w:t>.</w:t>
      </w:r>
    </w:p>
    <w:p w14:paraId="19501552" w14:textId="5995E5F7"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387886"/>
      <w:r w:rsidRPr="00667BCF">
        <w:t xml:space="preserve">Table </w:t>
      </w:r>
      <w:r w:rsidRPr="004C388A">
        <w:fldChar w:fldCharType="begin"/>
      </w:r>
      <w:r w:rsidRPr="004C388A">
        <w:instrText xml:space="preserve"> SEQ Table \* ARABIC </w:instrText>
      </w:r>
      <w:r w:rsidRPr="004C388A">
        <w:fldChar w:fldCharType="separate"/>
      </w:r>
      <w:r w:rsidR="00861769">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8BCBA4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861769">
        <w:t>3.4.3.1</w:t>
      </w:r>
      <w:r w:rsidR="00FB4283" w:rsidRPr="00EC120D">
        <w:fldChar w:fldCharType="end"/>
      </w:r>
      <w:r w:rsidRPr="00EC120D">
        <w:t>. Therefore, those containing components are not explicitly specified; they are implicitly specified by the type definitions.</w:t>
      </w:r>
    </w:p>
    <w:p w14:paraId="6BC19F84" w14:textId="149B6AC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861769" w:rsidRPr="00667BCF">
        <w:t xml:space="preserve">Table </w:t>
      </w:r>
      <w:r w:rsidR="00861769">
        <w:rPr>
          <w:noProof/>
        </w:rPr>
        <w:t>3</w:t>
      </w:r>
      <w:r w:rsidRPr="00EC120D">
        <w:fldChar w:fldCharType="end"/>
      </w:r>
      <w:r w:rsidRPr="00EC120D">
        <w:t>.</w:t>
      </w:r>
    </w:p>
    <w:p w14:paraId="7E116BAF" w14:textId="6DD4193E" w:rsidR="005444A2" w:rsidRPr="00667BCF" w:rsidRDefault="005444A2" w:rsidP="005444A2">
      <w:pPr>
        <w:pStyle w:val="TABLE-title"/>
      </w:pPr>
      <w:bookmarkStart w:id="111" w:name="_Ref16778333"/>
      <w:bookmarkStart w:id="112" w:name="_Toc34394282"/>
      <w:bookmarkStart w:id="113" w:name="_Toc184117021"/>
      <w:bookmarkStart w:id="114" w:name="_Toc236387887"/>
      <w:r w:rsidRPr="00667BCF">
        <w:t xml:space="preserve">Table </w:t>
      </w:r>
      <w:r w:rsidRPr="004C388A">
        <w:fldChar w:fldCharType="begin"/>
      </w:r>
      <w:r w:rsidRPr="004C388A">
        <w:instrText xml:space="preserve"> SEQ Table \* ARABIC </w:instrText>
      </w:r>
      <w:r w:rsidRPr="004C388A">
        <w:fldChar w:fldCharType="separate"/>
      </w:r>
      <w:r w:rsidR="00861769">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72A5C99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861769" w:rsidRPr="00EC120D">
        <w:t xml:space="preserve">Table </w:t>
      </w:r>
      <w:r w:rsidR="00861769">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0C14674" w:rsidR="002E1224" w:rsidRPr="00EC120D" w:rsidRDefault="002E1224" w:rsidP="002E1224">
      <w:pPr>
        <w:pStyle w:val="TABLE-title"/>
      </w:pPr>
      <w:bookmarkStart w:id="116" w:name="_Ref55118538"/>
      <w:bookmarkStart w:id="117" w:name="_Toc184117022"/>
      <w:bookmarkStart w:id="118" w:name="_Toc236387888"/>
      <w:r w:rsidRPr="00EC120D">
        <w:lastRenderedPageBreak/>
        <w:t xml:space="preserve">Table </w:t>
      </w:r>
      <w:r w:rsidRPr="004C388A">
        <w:fldChar w:fldCharType="begin"/>
      </w:r>
      <w:r w:rsidRPr="004C388A">
        <w:instrText xml:space="preserve"> SEQ Table \* ARABIC </w:instrText>
      </w:r>
      <w:r w:rsidRPr="004C388A">
        <w:fldChar w:fldCharType="separate"/>
      </w:r>
      <w:r w:rsidR="00861769">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1D210C9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861769" w:rsidRPr="00EC120D">
        <w:t xml:space="preserve">Table </w:t>
      </w:r>
      <w:r w:rsidR="00861769">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882631E" w:rsidR="00576AC5" w:rsidRPr="00667BCF" w:rsidRDefault="00576AC5" w:rsidP="000F1590">
      <w:pPr>
        <w:pStyle w:val="TABLE-title"/>
      </w:pPr>
      <w:bookmarkStart w:id="120" w:name="_Ref55125045"/>
      <w:bookmarkStart w:id="121" w:name="_Toc184117023"/>
      <w:bookmarkStart w:id="122" w:name="_Toc236387889"/>
      <w:r w:rsidRPr="00EC120D">
        <w:t xml:space="preserve">Table </w:t>
      </w:r>
      <w:r w:rsidRPr="004C388A">
        <w:fldChar w:fldCharType="begin"/>
      </w:r>
      <w:r w:rsidRPr="004C388A">
        <w:instrText xml:space="preserve"> SEQ Table \* ARABIC </w:instrText>
      </w:r>
      <w:r w:rsidRPr="004C388A">
        <w:fldChar w:fldCharType="separate"/>
      </w:r>
      <w:r w:rsidR="00861769">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6ACE970"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861769" w:rsidRPr="00861769">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349C93CB"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861769" w:rsidRPr="00EC120D">
        <w:t xml:space="preserve">Table </w:t>
      </w:r>
      <w:r w:rsidR="00861769">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6285EE2" w:rsidR="002E1224" w:rsidRPr="00EC120D" w:rsidRDefault="002E1224" w:rsidP="002E1224">
      <w:pPr>
        <w:pStyle w:val="TABLE-title"/>
      </w:pPr>
      <w:bookmarkStart w:id="124" w:name="_Ref55119200"/>
      <w:bookmarkStart w:id="125" w:name="_Toc184117024"/>
      <w:bookmarkStart w:id="126" w:name="_Toc236387890"/>
      <w:r w:rsidRPr="00EC120D">
        <w:t xml:space="preserve">Table </w:t>
      </w:r>
      <w:r w:rsidRPr="004C388A">
        <w:fldChar w:fldCharType="begin"/>
      </w:r>
      <w:r w:rsidRPr="004C388A">
        <w:instrText xml:space="preserve"> SEQ Table \* ARABIC </w:instrText>
      </w:r>
      <w:r w:rsidRPr="004C388A">
        <w:fldChar w:fldCharType="separate"/>
      </w:r>
      <w:r w:rsidR="00861769">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387787"/>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4E3F1CD1"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861769">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71EDE19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861769">
        <w:t>10.2</w:t>
      </w:r>
      <w:r w:rsidR="00A94CF2" w:rsidRPr="00EC120D">
        <w:fldChar w:fldCharType="end"/>
      </w:r>
      <w:r w:rsidR="00A94CF2" w:rsidRPr="00EC120D">
        <w:t>.</w:t>
      </w:r>
    </w:p>
    <w:p w14:paraId="69D7E3F1" w14:textId="46F25B98"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861769">
        <w:t>OPC 10000-3, OPC Unified Architecture - Part 3: Address Space Model</w:t>
      </w:r>
      <w:r w:rsidR="007A11B2" w:rsidRPr="00EC120D">
        <w:fldChar w:fldCharType="end"/>
      </w:r>
      <w:r w:rsidR="007A11B2" w:rsidRPr="00EC120D">
        <w:t>.</w:t>
      </w:r>
    </w:p>
    <w:p w14:paraId="5350E110" w14:textId="02CA5AF4"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861769">
        <w:t xml:space="preserve">Table </w:t>
      </w:r>
      <w:r w:rsidR="00861769">
        <w:rPr>
          <w:noProof/>
        </w:rPr>
        <w:t>51</w:t>
      </w:r>
      <w:r w:rsidR="00861769">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387788"/>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77283B7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861769">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F2E861A"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861769" w:rsidRPr="00EC120D">
        <w:t xml:space="preserve">Table </w:t>
      </w:r>
      <w:r w:rsidR="00861769">
        <w:rPr>
          <w:noProof/>
        </w:rPr>
        <w:t>7</w:t>
      </w:r>
      <w:r w:rsidRPr="00EC120D">
        <w:fldChar w:fldCharType="end"/>
      </w:r>
      <w:r w:rsidRPr="00EC120D">
        <w:t xml:space="preserve"> shall be set as specified in the table.</w:t>
      </w:r>
    </w:p>
    <w:p w14:paraId="51D63B40" w14:textId="7A334E9C"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387891"/>
      <w:r w:rsidRPr="00EC120D">
        <w:lastRenderedPageBreak/>
        <w:t xml:space="preserve">Table </w:t>
      </w:r>
      <w:r w:rsidRPr="004C388A">
        <w:fldChar w:fldCharType="begin"/>
      </w:r>
      <w:r w:rsidRPr="004C388A">
        <w:instrText xml:space="preserve"> SEQ Table \* ARABIC </w:instrText>
      </w:r>
      <w:r w:rsidRPr="004C388A">
        <w:fldChar w:fldCharType="separate"/>
      </w:r>
      <w:r w:rsidR="00861769">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C18EE6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861769">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CEDB8DC"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861769" w:rsidRPr="00EC120D">
        <w:t xml:space="preserve">Table </w:t>
      </w:r>
      <w:r w:rsidR="00861769">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861769" w:rsidRPr="00EC120D">
        <w:t xml:space="preserve">Table </w:t>
      </w:r>
      <w:r w:rsidR="00861769">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61769">
        <w:t>OPC 10000-3, OPC Unified Architecture - Part 3: Address Space Model</w:t>
      </w:r>
      <w:r w:rsidRPr="004C388A">
        <w:fldChar w:fldCharType="end"/>
      </w:r>
      <w:r w:rsidRPr="004C388A">
        <w:t>.</w:t>
      </w:r>
    </w:p>
    <w:p w14:paraId="194C1BC0" w14:textId="5E37ED87"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387892"/>
      <w:r w:rsidRPr="00EC120D">
        <w:t xml:space="preserve">Table </w:t>
      </w:r>
      <w:r w:rsidRPr="004C388A">
        <w:fldChar w:fldCharType="begin"/>
      </w:r>
      <w:r w:rsidRPr="004C388A">
        <w:instrText xml:space="preserve"> SEQ Table \* ARABIC </w:instrText>
      </w:r>
      <w:r w:rsidRPr="004C388A">
        <w:fldChar w:fldCharType="separate"/>
      </w:r>
      <w:r w:rsidR="00861769">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9F91C7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861769" w:rsidRPr="00EC120D">
        <w:t xml:space="preserve">Table </w:t>
      </w:r>
      <w:r w:rsidR="00861769">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61769">
        <w:t>OPC 10000-3, OPC Unified Architecture - Part 3: Address Space Model</w:t>
      </w:r>
      <w:r w:rsidRPr="004C388A">
        <w:fldChar w:fldCharType="end"/>
      </w:r>
      <w:r w:rsidRPr="004C388A">
        <w:t>.</w:t>
      </w:r>
    </w:p>
    <w:p w14:paraId="6B57AB9F" w14:textId="17181296"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387893"/>
      <w:r w:rsidRPr="00EC120D">
        <w:t xml:space="preserve">Table </w:t>
      </w:r>
      <w:r w:rsidRPr="004C388A">
        <w:fldChar w:fldCharType="begin"/>
      </w:r>
      <w:r w:rsidRPr="004C388A">
        <w:instrText xml:space="preserve"> SEQ Table \* ARABIC </w:instrText>
      </w:r>
      <w:r w:rsidRPr="004C388A">
        <w:fldChar w:fldCharType="separate"/>
      </w:r>
      <w:r w:rsidR="00861769">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5510EEB"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861769" w:rsidRPr="00EC120D">
        <w:t xml:space="preserve">Table </w:t>
      </w:r>
      <w:r w:rsidR="00861769">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61769">
        <w:t>OPC 10000-3, OPC Unified Architecture - Part 3: Address Space Model</w:t>
      </w:r>
      <w:r w:rsidRPr="004C388A">
        <w:fldChar w:fldCharType="end"/>
      </w:r>
      <w:r w:rsidRPr="004C388A">
        <w:t>.</w:t>
      </w:r>
    </w:p>
    <w:p w14:paraId="346F5517" w14:textId="6634DA3C"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387894"/>
      <w:r w:rsidRPr="00EC120D">
        <w:lastRenderedPageBreak/>
        <w:t xml:space="preserve">Table </w:t>
      </w:r>
      <w:r w:rsidRPr="004C388A">
        <w:fldChar w:fldCharType="begin"/>
      </w:r>
      <w:r w:rsidRPr="004C388A">
        <w:instrText xml:space="preserve"> SEQ Table \* ARABIC </w:instrText>
      </w:r>
      <w:r w:rsidRPr="004C388A">
        <w:fldChar w:fldCharType="separate"/>
      </w:r>
      <w:r w:rsidR="00861769">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DDAA49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861769" w:rsidRPr="00EC120D">
        <w:t xml:space="preserve">Table </w:t>
      </w:r>
      <w:r w:rsidR="00861769">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61769">
        <w:t>OPC 10000-3, OPC Unified Architecture - Part 3: Address Space Model</w:t>
      </w:r>
      <w:r w:rsidRPr="004C388A">
        <w:fldChar w:fldCharType="end"/>
      </w:r>
      <w:r w:rsidRPr="004C388A">
        <w:t>.</w:t>
      </w:r>
    </w:p>
    <w:p w14:paraId="17D52BF4" w14:textId="5C68555F"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387895"/>
      <w:r w:rsidRPr="00EC120D">
        <w:t xml:space="preserve">Table </w:t>
      </w:r>
      <w:r w:rsidRPr="004C388A">
        <w:fldChar w:fldCharType="begin"/>
      </w:r>
      <w:r w:rsidRPr="004C388A">
        <w:instrText xml:space="preserve"> SEQ Table \* ARABIC </w:instrText>
      </w:r>
      <w:r w:rsidRPr="004C388A">
        <w:fldChar w:fldCharType="separate"/>
      </w:r>
      <w:r w:rsidR="00861769">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387789"/>
      <w:r>
        <w:t>Structures</w:t>
      </w:r>
      <w:bookmarkEnd w:id="178"/>
      <w:bookmarkEnd w:id="179"/>
      <w:bookmarkEnd w:id="180"/>
    </w:p>
    <w:p w14:paraId="59BC2737" w14:textId="02DD802A" w:rsidR="00C550A9" w:rsidRDefault="00C45EBA" w:rsidP="000E04D8">
      <w:pPr>
        <w:pStyle w:val="PARAGRAPH"/>
      </w:pPr>
      <w:r>
        <w:fldChar w:fldCharType="begin"/>
      </w:r>
      <w:r>
        <w:instrText xml:space="preserve"> REF UAPart3 \h </w:instrText>
      </w:r>
      <w:r>
        <w:fldChar w:fldCharType="separate"/>
      </w:r>
      <w:r w:rsidR="00861769">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7891BAF"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861769" w:rsidRPr="00373E57">
        <w:t xml:space="preserve">Table </w:t>
      </w:r>
      <w:r w:rsidR="00861769">
        <w:rPr>
          <w:noProof/>
        </w:rPr>
        <w:t>12</w:t>
      </w:r>
      <w:r w:rsidRPr="00373E57">
        <w:fldChar w:fldCharType="end"/>
      </w:r>
      <w:r w:rsidR="000E04D8" w:rsidRPr="00373E57">
        <w:t>.</w:t>
      </w:r>
    </w:p>
    <w:p w14:paraId="49A4B630" w14:textId="38CDB5A9" w:rsidR="000E04D8" w:rsidRPr="00373E57" w:rsidRDefault="000E04D8" w:rsidP="000E04D8">
      <w:pPr>
        <w:pStyle w:val="TABLE-title"/>
      </w:pPr>
      <w:bookmarkStart w:id="182" w:name="_Ref108519484"/>
      <w:bookmarkStart w:id="183" w:name="_Ref108518673"/>
      <w:bookmarkStart w:id="184" w:name="_Toc184117030"/>
      <w:bookmarkStart w:id="185" w:name="_Toc236387896"/>
      <w:r w:rsidRPr="00373E57">
        <w:t xml:space="preserve">Table </w:t>
      </w:r>
      <w:r w:rsidRPr="00373E57">
        <w:fldChar w:fldCharType="begin"/>
      </w:r>
      <w:r w:rsidRPr="00373E57">
        <w:instrText xml:space="preserve"> SEQ Table \* ARABIC </w:instrText>
      </w:r>
      <w:r w:rsidRPr="00373E57">
        <w:fldChar w:fldCharType="separate"/>
      </w:r>
      <w:r w:rsidR="00861769">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8C364E9"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861769" w:rsidRPr="00373E57">
        <w:t xml:space="preserve">Table </w:t>
      </w:r>
      <w:r w:rsidR="00861769">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5BAAC30" w:rsidR="00C550A9" w:rsidRPr="00373E57" w:rsidRDefault="00C550A9" w:rsidP="00C550A9">
      <w:pPr>
        <w:pStyle w:val="TABLE-title"/>
      </w:pPr>
      <w:bookmarkStart w:id="186" w:name="_Ref108519581"/>
      <w:bookmarkStart w:id="187" w:name="_Toc184117031"/>
      <w:bookmarkStart w:id="188" w:name="_Toc236387897"/>
      <w:r w:rsidRPr="00373E57">
        <w:t xml:space="preserve">Table </w:t>
      </w:r>
      <w:r w:rsidRPr="00373E57">
        <w:fldChar w:fldCharType="begin"/>
      </w:r>
      <w:r w:rsidRPr="00373E57">
        <w:instrText xml:space="preserve"> SEQ Table \* ARABIC </w:instrText>
      </w:r>
      <w:r w:rsidRPr="00373E57">
        <w:fldChar w:fldCharType="separate"/>
      </w:r>
      <w:r w:rsidR="00861769">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82FCA6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861769" w:rsidRPr="00373E57">
        <w:t xml:space="preserve">Table </w:t>
      </w:r>
      <w:r w:rsidR="00861769">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63F3DAC" w:rsidR="00C550A9" w:rsidRPr="00373E57" w:rsidRDefault="00C550A9" w:rsidP="00C550A9">
      <w:pPr>
        <w:pStyle w:val="TABLE-title"/>
      </w:pPr>
      <w:bookmarkStart w:id="189" w:name="_Ref108519635"/>
      <w:bookmarkStart w:id="190" w:name="_Toc184117032"/>
      <w:bookmarkStart w:id="191" w:name="_Toc236387898"/>
      <w:r w:rsidRPr="00373E57">
        <w:t xml:space="preserve">Table </w:t>
      </w:r>
      <w:r w:rsidRPr="00373E57">
        <w:fldChar w:fldCharType="begin"/>
      </w:r>
      <w:r w:rsidRPr="00373E57">
        <w:instrText xml:space="preserve"> SEQ Table \* ARABIC </w:instrText>
      </w:r>
      <w:r w:rsidRPr="00373E57">
        <w:fldChar w:fldCharType="separate"/>
      </w:r>
      <w:r w:rsidR="00861769">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387790"/>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387791"/>
      <w:r w:rsidRPr="00EC120D">
        <w:t>Introduction to OpenUSD</w:t>
      </w:r>
      <w:bookmarkEnd w:id="197"/>
      <w:bookmarkEnd w:id="198"/>
      <w:bookmarkEnd w:id="199"/>
      <w:bookmarkEnd w:id="200"/>
      <w:bookmarkEnd w:id="201"/>
    </w:p>
    <w:p w14:paraId="59BD7E05" w14:textId="77777777" w:rsidR="00EE2084" w:rsidRDefault="00FC4E02">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EE2084" w:rsidRDefault="00FC4E02">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EE2084" w:rsidRDefault="00FC4E02">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387792"/>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387793"/>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C33AE4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861769">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1216BCC5"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861769">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387794"/>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1DFBDE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861769">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E3A1283"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861769" w:rsidRPr="00EC120D">
        <w:t xml:space="preserve">Figure </w:t>
      </w:r>
      <w:r w:rsidR="00861769">
        <w:rPr>
          <w:noProof/>
        </w:rPr>
        <w:t>1</w:t>
      </w:r>
      <w:r w:rsidRPr="00EC120D">
        <w:fldChar w:fldCharType="end"/>
      </w:r>
      <w:r w:rsidRPr="00EC120D">
        <w:t>.</w:t>
      </w:r>
    </w:p>
    <w:p w14:paraId="0BD1B04E" w14:textId="14CCF6DC" w:rsidR="003C6085" w:rsidRPr="004C388A" w:rsidRDefault="00861769"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00378" r:id="rId58"/>
        </w:object>
      </w:r>
    </w:p>
    <w:p w14:paraId="06654834" w14:textId="77331137" w:rsidR="003C6085" w:rsidRPr="00EC120D" w:rsidRDefault="003C6085" w:rsidP="003C6085">
      <w:pPr>
        <w:pStyle w:val="FIGURE-title"/>
      </w:pPr>
      <w:bookmarkStart w:id="212" w:name="_Ref531777624"/>
      <w:bookmarkStart w:id="213" w:name="_Toc34394275"/>
      <w:bookmarkStart w:id="214" w:name="_Toc184117014"/>
      <w:bookmarkStart w:id="215" w:name="_Toc236387877"/>
      <w:r w:rsidRPr="00EC120D">
        <w:t xml:space="preserve">Figure </w:t>
      </w:r>
      <w:r w:rsidRPr="004C388A">
        <w:fldChar w:fldCharType="begin"/>
      </w:r>
      <w:r w:rsidRPr="004C388A">
        <w:instrText xml:space="preserve"> SEQ Figure \* ARABIC </w:instrText>
      </w:r>
      <w:r w:rsidRPr="004C388A">
        <w:fldChar w:fldCharType="separate"/>
      </w:r>
      <w:r w:rsidR="00861769">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387795"/>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710875F9"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861769" w:rsidRPr="00EC120D">
        <w:t xml:space="preserve">Figure </w:t>
      </w:r>
      <w:r w:rsidR="00861769">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379" r:id="rId60"/>
        </w:object>
      </w:r>
      <w:commentRangeEnd w:id="219"/>
      <w:r w:rsidRPr="004C388A">
        <w:rPr>
          <w:rStyle w:val="CommentReference"/>
          <w:sz w:val="22"/>
          <w:szCs w:val="22"/>
          <w:lang w:val="en-GB"/>
        </w:rPr>
        <w:commentReference w:id="219"/>
      </w:r>
    </w:p>
    <w:p w14:paraId="4F308B6A" w14:textId="14816C19" w:rsidR="003C6085" w:rsidRPr="00EC120D" w:rsidRDefault="003C6085" w:rsidP="003C6085">
      <w:pPr>
        <w:pStyle w:val="FIGURE-title"/>
      </w:pPr>
      <w:bookmarkStart w:id="220" w:name="_Ref495481497"/>
      <w:bookmarkStart w:id="221" w:name="_Toc34394276"/>
      <w:bookmarkStart w:id="222" w:name="_Toc184117015"/>
      <w:bookmarkStart w:id="223" w:name="_Toc236387878"/>
      <w:r w:rsidRPr="00EC120D">
        <w:t xml:space="preserve">Figure </w:t>
      </w:r>
      <w:r w:rsidRPr="004C388A">
        <w:fldChar w:fldCharType="begin"/>
      </w:r>
      <w:r w:rsidRPr="004C388A">
        <w:instrText xml:space="preserve"> SEQ Figure \* ARABIC </w:instrText>
      </w:r>
      <w:r w:rsidRPr="004C388A">
        <w:fldChar w:fldCharType="separate"/>
      </w:r>
      <w:r w:rsidR="00861769">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415C212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861769" w:rsidRPr="00EC120D">
        <w:t xml:space="preserve">Figure </w:t>
      </w:r>
      <w:r w:rsidR="00861769">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39FB9F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861769" w:rsidRPr="00EC120D">
        <w:t xml:space="preserve">Figure </w:t>
      </w:r>
      <w:r w:rsidR="00861769">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AF5AB97"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861769">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380" r:id="rId66"/>
        </w:object>
      </w:r>
    </w:p>
    <w:p w14:paraId="4274134E" w14:textId="3F323443" w:rsidR="003C6085" w:rsidRPr="00EC120D" w:rsidRDefault="003C6085" w:rsidP="003C6085">
      <w:pPr>
        <w:pStyle w:val="FIGURE-title"/>
      </w:pPr>
      <w:bookmarkStart w:id="224" w:name="_Ref495481599"/>
      <w:bookmarkStart w:id="225" w:name="_Toc34394277"/>
      <w:bookmarkStart w:id="226" w:name="_Toc184117016"/>
      <w:bookmarkStart w:id="227" w:name="_Toc236387879"/>
      <w:r w:rsidRPr="00EC120D">
        <w:t xml:space="preserve">Figure </w:t>
      </w:r>
      <w:r w:rsidRPr="004C388A">
        <w:fldChar w:fldCharType="begin"/>
      </w:r>
      <w:r w:rsidRPr="004C388A">
        <w:instrText xml:space="preserve"> SEQ Figure \* ARABIC </w:instrText>
      </w:r>
      <w:r w:rsidRPr="004C388A">
        <w:fldChar w:fldCharType="separate"/>
      </w:r>
      <w:r w:rsidR="00861769">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3F72C1CF"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861769" w:rsidRPr="00EC120D">
        <w:t xml:space="preserve">Figure </w:t>
      </w:r>
      <w:r w:rsidR="00861769">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381" r:id="rId68"/>
        </w:object>
      </w:r>
    </w:p>
    <w:p w14:paraId="72842122" w14:textId="19990052" w:rsidR="003C6085" w:rsidRPr="00667BCF" w:rsidRDefault="003C6085" w:rsidP="003C6085">
      <w:pPr>
        <w:pStyle w:val="FIGURE-title"/>
      </w:pPr>
      <w:bookmarkStart w:id="228" w:name="_Ref495482128"/>
      <w:bookmarkStart w:id="229" w:name="_Toc34394278"/>
      <w:bookmarkStart w:id="230" w:name="_Toc184117017"/>
      <w:bookmarkStart w:id="231" w:name="_Toc236387880"/>
      <w:r w:rsidRPr="00EC120D">
        <w:t xml:space="preserve">Figure </w:t>
      </w:r>
      <w:r w:rsidRPr="004C388A">
        <w:fldChar w:fldCharType="begin"/>
      </w:r>
      <w:r w:rsidRPr="004C388A">
        <w:instrText xml:space="preserve"> SEQ Figure \* ARABIC </w:instrText>
      </w:r>
      <w:r w:rsidRPr="004C388A">
        <w:fldChar w:fldCharType="separate"/>
      </w:r>
      <w:r w:rsidR="00861769">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30998776"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861769" w:rsidRPr="00EC120D">
        <w:t xml:space="preserve">Figure </w:t>
      </w:r>
      <w:r w:rsidR="00861769">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382" r:id="rId70"/>
        </w:object>
      </w:r>
    </w:p>
    <w:p w14:paraId="16D9EC73" w14:textId="170E389C" w:rsidR="003C6085" w:rsidRPr="00EC120D" w:rsidRDefault="003C6085" w:rsidP="003C6085">
      <w:pPr>
        <w:pStyle w:val="FIGURE-title"/>
      </w:pPr>
      <w:bookmarkStart w:id="232" w:name="_Ref495482154"/>
      <w:bookmarkStart w:id="233" w:name="_Toc34394279"/>
      <w:bookmarkStart w:id="234" w:name="_Toc184117018"/>
      <w:bookmarkStart w:id="235" w:name="_Toc236387881"/>
      <w:r w:rsidRPr="00EC120D">
        <w:t xml:space="preserve">Figure </w:t>
      </w:r>
      <w:r w:rsidRPr="004C388A">
        <w:fldChar w:fldCharType="begin"/>
      </w:r>
      <w:r w:rsidRPr="004C388A">
        <w:instrText xml:space="preserve"> SEQ Figure \* ARABIC </w:instrText>
      </w:r>
      <w:r w:rsidRPr="004C388A">
        <w:fldChar w:fldCharType="separate"/>
      </w:r>
      <w:r w:rsidR="00861769">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7D145B3F"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861769">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861769">
        <w:t>OPC 10000-5, OPC Unified Architecture - Part 5: Information Model</w:t>
      </w:r>
      <w:r w:rsidRPr="00EC120D">
        <w:rPr>
          <w:rFonts w:cs="Calibri"/>
        </w:rPr>
        <w:fldChar w:fldCharType="end"/>
      </w:r>
      <w:r w:rsidRPr="00EC120D">
        <w:t>.</w:t>
      </w:r>
    </w:p>
    <w:p w14:paraId="4F8FE53B" w14:textId="4DD9C66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861769">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387796"/>
      <w:r w:rsidRPr="00EC120D">
        <w:t xml:space="preserve">Use </w:t>
      </w:r>
      <w:r w:rsidR="00BE7277" w:rsidRPr="00EC120D">
        <w:t>c</w:t>
      </w:r>
      <w:r w:rsidRPr="00EC120D">
        <w:t>ases</w:t>
      </w:r>
      <w:bookmarkEnd w:id="236"/>
      <w:bookmarkEnd w:id="237"/>
      <w:bookmarkEnd w:id="238"/>
    </w:p>
    <w:p w14:paraId="79275A91" w14:textId="77777777" w:rsidR="00EE2084" w:rsidRDefault="00FC4E02">
      <w:pPr>
        <w:pStyle w:val="ListBullet"/>
        <w:numPr>
          <w:ilvl w:val="0"/>
          <w:numId w:val="21"/>
        </w:numPr>
      </w:pPr>
      <w:r>
        <w:t>Render a live factory line: pump speed drives a rotating impeller, a bearing temperature drives an emissive glow, a running state drives visibility.</w:t>
      </w:r>
    </w:p>
    <w:p w14:paraId="760DF280" w14:textId="77777777" w:rsidR="00EE2084" w:rsidRDefault="00FC4E02">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65101C4B" w14:textId="77777777" w:rsidR="00EE2084" w:rsidRDefault="00FC4E02">
      <w:pPr>
        <w:pStyle w:val="ListBullet"/>
        <w:numPr>
          <w:ilvl w:val="0"/>
          <w:numId w:val="21"/>
        </w:numPr>
      </w:pPr>
      <w:r>
        <w:t>Position assets in a scene: an RSL 3D frame drives a prim transform.</w:t>
      </w:r>
    </w:p>
    <w:p w14:paraId="730A2F35" w14:textId="77777777" w:rsidR="00EE2084" w:rsidRDefault="00FC4E02">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387797"/>
      <w:r w:rsidRPr="00EC120D">
        <w:rPr>
          <w:color w:val="FF0000"/>
        </w:rPr>
        <w:t>OpenUSD information model overview</w:t>
      </w:r>
      <w:bookmarkEnd w:id="239"/>
      <w:bookmarkEnd w:id="240"/>
      <w:bookmarkEnd w:id="241"/>
      <w:bookmarkEnd w:id="242"/>
      <w:bookmarkEnd w:id="243"/>
    </w:p>
    <w:p w14:paraId="76B0F9E6" w14:textId="77777777" w:rsidR="00EE2084" w:rsidRDefault="00FC4E02">
      <w:pPr>
        <w:pStyle w:val="Heading2"/>
      </w:pPr>
      <w:bookmarkStart w:id="244" w:name="_Clause_c6_1"/>
      <w:bookmarkStart w:id="245" w:name="_Toc236387798"/>
      <w:r>
        <w:t>Layered contract</w:t>
      </w:r>
      <w:bookmarkEnd w:id="244"/>
      <w:bookmarkEnd w:id="245"/>
    </w:p>
    <w:p w14:paraId="1739D393" w14:textId="77777777" w:rsidR="00EE2084" w:rsidRDefault="00FC4E02">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6B9674DB" w14:textId="77777777" w:rsidR="00EE2084" w:rsidRDefault="00FC4E02">
      <w:pPr>
        <w:pStyle w:val="Heading2"/>
      </w:pPr>
      <w:bookmarkStart w:id="246" w:name="_Clause_c6_2"/>
      <w:bookmarkStart w:id="247" w:name="_Toc236387799"/>
      <w:r>
        <w:t>Discovery</w:t>
      </w:r>
      <w:bookmarkEnd w:id="246"/>
      <w:bookmarkEnd w:id="247"/>
    </w:p>
    <w:p w14:paraId="19E89370" w14:textId="77777777" w:rsidR="00EE2084" w:rsidRDefault="00FC4E02">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5BE0DDDA" w14:textId="77777777" w:rsidR="00EE2084" w:rsidRDefault="00FC4E02">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1924E5A6" w14:textId="77777777" w:rsidR="00EE2084" w:rsidRDefault="00FC4E02">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17B8FC7A" w14:textId="77777777" w:rsidR="00EE2084" w:rsidRDefault="00FC4E02">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59EF301A" w14:textId="77777777" w:rsidR="00EE2084" w:rsidRDefault="00FC4E02">
      <w:pPr>
        <w:pStyle w:val="Heading2"/>
      </w:pPr>
      <w:bookmarkStart w:id="248" w:name="_Clause_c6_3"/>
      <w:bookmarkStart w:id="249" w:name="_Toc236387800"/>
      <w:r>
        <w:t>Identity and the stage-open contract</w:t>
      </w:r>
      <w:bookmarkEnd w:id="248"/>
      <w:bookmarkEnd w:id="249"/>
    </w:p>
    <w:p w14:paraId="00793F0E" w14:textId="77777777" w:rsidR="00EE2084" w:rsidRDefault="00FC4E02">
      <w:pPr>
        <w:pStyle w:val="PARAGRAPH"/>
      </w:pPr>
      <w:r>
        <w:t>The identity of a represented prim is the pair:</w:t>
      </w:r>
    </w:p>
    <w:p w14:paraId="4327FEEA" w14:textId="77777777" w:rsidR="00EE2084" w:rsidRDefault="00FC4E02">
      <w:pPr>
        <w:pStyle w:val="CODE"/>
      </w:pPr>
      <w:r>
        <w:t>OpenUsdStageType instance  +  OpenUsdRepresentationType.PrimPath</w:t>
      </w:r>
    </w:p>
    <w:p w14:paraId="6C21084D" w14:textId="77777777" w:rsidR="00EE2084" w:rsidRDefault="00FC4E02">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4A748BAF" w14:textId="77777777" w:rsidR="00EE2084" w:rsidRDefault="00FC4E02">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1D89182A" w14:textId="6108F485" w:rsidR="00EE2084" w:rsidRDefault="00FC4E02">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861769">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2E9DB26D" w14:textId="77777777" w:rsidR="00EE2084" w:rsidRDefault="00FC4E02">
      <w:pPr>
        <w:pStyle w:val="Heading2"/>
      </w:pPr>
      <w:bookmarkStart w:id="250" w:name="_Clause_c6_4"/>
      <w:bookmarkStart w:id="251" w:name="_Toc236387801"/>
      <w:r>
        <w:lastRenderedPageBreak/>
        <w:t>Architecture</w:t>
      </w:r>
      <w:bookmarkEnd w:id="250"/>
      <w:bookmarkEnd w:id="251"/>
    </w:p>
    <w:p w14:paraId="34625405" w14:textId="2BD6D5FC" w:rsidR="00EE2084" w:rsidRDefault="00861769">
      <w:pPr>
        <w:pStyle w:val="FIGURE"/>
      </w:pPr>
      <w:r>
        <w:object w:dxaOrig="7451" w:dyaOrig="4540" w14:anchorId="56736D97">
          <v:shape id="_x0000_i1035" type="#_x0000_t75" style="width:215.15pt;height:131.15pt" o:ole="">
            <v:imagedata r:id="rId71" o:title=""/>
          </v:shape>
          <o:OLEObject Type="Embed" ProgID="PowerPoint.Show.12" ShapeID="_x0000_i1035" DrawAspect="Content" ObjectID="_1847000383" r:id="rId72"/>
        </w:object>
      </w:r>
    </w:p>
    <w:p w14:paraId="480C1EDC" w14:textId="07F4C68F" w:rsidR="00EE2084" w:rsidRDefault="00FC4E02">
      <w:pPr>
        <w:pStyle w:val="FIGURE-title"/>
      </w:pPr>
      <w:bookmarkStart w:id="252" w:name="_Fig_fig_architecture"/>
      <w:bookmarkStart w:id="253" w:name="_Toc236387882"/>
      <w:r>
        <w:t xml:space="preserve">Figure </w:t>
      </w:r>
      <w:r>
        <w:fldChar w:fldCharType="begin"/>
      </w:r>
      <w:r>
        <w:instrText xml:space="preserve"> SEQ Figure \* ARABIC </w:instrText>
      </w:r>
      <w:r>
        <w:fldChar w:fldCharType="separate"/>
      </w:r>
      <w:r w:rsidR="00861769">
        <w:rPr>
          <w:noProof/>
        </w:rPr>
        <w:t>6</w:t>
      </w:r>
      <w:r>
        <w:fldChar w:fldCharType="end"/>
      </w:r>
      <w:r>
        <w:t xml:space="preserve"> – OpenUSD binding architecture</w:t>
      </w:r>
      <w:bookmarkEnd w:id="252"/>
      <w:bookmarkEnd w:id="253"/>
    </w:p>
    <w:p w14:paraId="22B47099" w14:textId="77777777" w:rsidR="00EE2084" w:rsidRDefault="00FC4E02">
      <w:pPr>
        <w:pStyle w:val="Heading2"/>
      </w:pPr>
      <w:bookmarkStart w:id="254" w:name="_Clause_c6_5"/>
      <w:bookmarkStart w:id="255" w:name="_Toc236387802"/>
      <w:r>
        <w:t>Organisation of the model</w:t>
      </w:r>
      <w:bookmarkEnd w:id="254"/>
      <w:bookmarkEnd w:id="255"/>
    </w:p>
    <w:p w14:paraId="1A07447A" w14:textId="77777777" w:rsidR="00EE2084" w:rsidRDefault="00FC4E02">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5ABA4B96" w14:textId="77777777" w:rsidR="00EE2084" w:rsidRDefault="00FC4E02">
      <w:pPr>
        <w:pStyle w:val="Heading1"/>
      </w:pPr>
      <w:bookmarkStart w:id="256" w:name="_Clause_c7"/>
      <w:bookmarkStart w:id="257" w:name="_Toc236387803"/>
      <w:r>
        <w:t>OPC UA ObjectTypes</w:t>
      </w:r>
      <w:bookmarkEnd w:id="256"/>
      <w:bookmarkEnd w:id="257"/>
    </w:p>
    <w:p w14:paraId="64A8DE4B" w14:textId="77777777" w:rsidR="00EE2084" w:rsidRDefault="00FC4E02">
      <w:pPr>
        <w:pStyle w:val="Heading2"/>
      </w:pPr>
      <w:bookmarkStart w:id="258" w:name="_Clause_c7_1"/>
      <w:bookmarkStart w:id="259" w:name="_Toc236387804"/>
      <w:r>
        <w:t>OpenUsdRootType</w:t>
      </w:r>
      <w:bookmarkEnd w:id="258"/>
      <w:bookmarkEnd w:id="259"/>
    </w:p>
    <w:p w14:paraId="52E0BBFE" w14:textId="396A1BE1" w:rsidR="00EE2084" w:rsidRDefault="00FC4E02">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861769">
        <w:t>6.2</w:t>
      </w:r>
      <w:r>
        <w:fldChar w:fldCharType="end"/>
      </w:r>
      <w:r>
        <w:t>).</w:t>
      </w:r>
    </w:p>
    <w:p w14:paraId="29540714" w14:textId="6D3DB413" w:rsidR="00EE2084" w:rsidRDefault="00FC4E02">
      <w:pPr>
        <w:pStyle w:val="TABLE-title"/>
      </w:pPr>
      <w:bookmarkStart w:id="260" w:name="_Tab_c7_1_tab"/>
      <w:bookmarkStart w:id="261" w:name="_Toc236387899"/>
      <w:r>
        <w:t xml:space="preserve">Table </w:t>
      </w:r>
      <w:r>
        <w:fldChar w:fldCharType="begin"/>
      </w:r>
      <w:r>
        <w:instrText xml:space="preserve"> SEQ Table \* ARABIC </w:instrText>
      </w:r>
      <w:r>
        <w:fldChar w:fldCharType="separate"/>
      </w:r>
      <w:r w:rsidR="00861769">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280690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EE2084" w:rsidRDefault="00FC4E02">
            <w:pPr>
              <w:pStyle w:val="TableText"/>
            </w:pPr>
            <w:r>
              <w:rPr>
                <w:b/>
              </w:rPr>
              <w:t>Value</w:t>
            </w:r>
          </w:p>
        </w:tc>
      </w:tr>
      <w:tr w:rsidR="00EE2084" w14:paraId="1EF1C8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EE2084" w:rsidRDefault="00FC4E02">
            <w:pPr>
              <w:pStyle w:val="TableText"/>
            </w:pPr>
            <w:r>
              <w:t>2:OpenUsdRootType</w:t>
            </w:r>
          </w:p>
        </w:tc>
      </w:tr>
      <w:tr w:rsidR="00EE2084" w14:paraId="3CA02E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EE2084" w:rsidRDefault="00FC4E02">
            <w:pPr>
              <w:pStyle w:val="TableText"/>
            </w:pPr>
            <w:r>
              <w:t>False</w:t>
            </w:r>
          </w:p>
        </w:tc>
      </w:tr>
      <w:tr w:rsidR="00EE2084" w14:paraId="6815ED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EE2084" w:rsidRDefault="00FC4E02">
            <w:pPr>
              <w:pStyle w:val="TableText"/>
            </w:pPr>
            <w:r>
              <w:rPr>
                <w:b/>
              </w:rPr>
              <w:t>Other</w:t>
            </w:r>
          </w:p>
        </w:tc>
      </w:tr>
      <w:tr w:rsidR="00EE2084" w14:paraId="2C3E34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EE2084" w:rsidRDefault="00FC4E02">
            <w:pPr>
              <w:pStyle w:val="TableText"/>
            </w:pPr>
            <w:r>
              <w:t>Subtype of the 0:BaseObjectType defined in OPC 10000-5, i.e. inheriting the InstanceDeclarations of that Node.</w:t>
            </w:r>
          </w:p>
        </w:tc>
      </w:tr>
      <w:tr w:rsidR="00EE2084" w14:paraId="695E2D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EE2084" w:rsidRDefault="00FC4E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EE2084" w:rsidRDefault="00FC4E02">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EE2084" w:rsidRDefault="00FC4E0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EE2084" w:rsidRDefault="00FC4E02">
            <w:pPr>
              <w:pStyle w:val="TableText"/>
            </w:pPr>
            <w:r>
              <w:t>M</w:t>
            </w:r>
          </w:p>
        </w:tc>
      </w:tr>
      <w:tr w:rsidR="00EE2084" w14:paraId="5CF272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EE2084" w:rsidRDefault="00FC4E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EE2084" w:rsidRDefault="00FC4E02">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EE2084" w:rsidRDefault="00FC4E0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EE2084" w:rsidRDefault="00FC4E02">
            <w:pPr>
              <w:pStyle w:val="TableText"/>
            </w:pPr>
            <w:r>
              <w:t>M</w:t>
            </w:r>
          </w:p>
        </w:tc>
      </w:tr>
      <w:tr w:rsidR="00EE2084" w14:paraId="5C2D2B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EE2084" w:rsidRDefault="00FC4E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EE2084" w:rsidRDefault="00FC4E02">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EE2084" w:rsidRDefault="00FC4E02">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EE2084" w:rsidRDefault="00FC4E02">
            <w:pPr>
              <w:pStyle w:val="TableText"/>
            </w:pPr>
            <w:r>
              <w:t>O</w:t>
            </w:r>
          </w:p>
        </w:tc>
      </w:tr>
      <w:tr w:rsidR="00EE2084" w14:paraId="4BE7D5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62512A" w14:textId="77777777" w:rsidR="00EE2084" w:rsidRDefault="00FC4E02">
            <w:pPr>
              <w:pStyle w:val="TableText"/>
            </w:pPr>
            <w:r>
              <w:rPr>
                <w:b/>
              </w:rPr>
              <w:t>Conformance Units</w:t>
            </w:r>
          </w:p>
        </w:tc>
      </w:tr>
      <w:tr w:rsidR="00EE2084" w14:paraId="17FE43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2F722B" w14:textId="77777777" w:rsidR="00EE2084" w:rsidRDefault="00FC4E02">
            <w:pPr>
              <w:pStyle w:val="TableText"/>
            </w:pPr>
            <w:r>
              <w:t>OU-Discovery</w:t>
            </w:r>
          </w:p>
        </w:tc>
      </w:tr>
    </w:tbl>
    <w:p w14:paraId="1F4FE1DE" w14:textId="77777777" w:rsidR="00EE2084" w:rsidRDefault="00EE2084">
      <w:pPr>
        <w:pStyle w:val="spacer"/>
      </w:pPr>
    </w:p>
    <w:p w14:paraId="09246B05" w14:textId="77777777" w:rsidR="00EE2084" w:rsidRDefault="00FC4E02">
      <w:pPr>
        <w:pStyle w:val="Heading2"/>
      </w:pPr>
      <w:bookmarkStart w:id="262" w:name="_Clause_c7_2"/>
      <w:bookmarkStart w:id="263" w:name="_Toc236387805"/>
      <w:r>
        <w:t>OpenUsdStageType</w:t>
      </w:r>
      <w:bookmarkEnd w:id="262"/>
      <w:bookmarkEnd w:id="263"/>
    </w:p>
    <w:p w14:paraId="09CB03C0" w14:textId="77777777" w:rsidR="00EE2084" w:rsidRDefault="00FC4E02">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29AD991B" w14:textId="77FDAB02" w:rsidR="00EE2084" w:rsidRDefault="00FC4E02">
      <w:pPr>
        <w:pStyle w:val="TABLE-title"/>
      </w:pPr>
      <w:bookmarkStart w:id="264" w:name="_Tab_c7_2_tab"/>
      <w:bookmarkStart w:id="265" w:name="_Toc236387900"/>
      <w:r>
        <w:lastRenderedPageBreak/>
        <w:t xml:space="preserve">Table </w:t>
      </w:r>
      <w:r>
        <w:fldChar w:fldCharType="begin"/>
      </w:r>
      <w:r>
        <w:instrText xml:space="preserve"> SEQ Table \* ARABIC </w:instrText>
      </w:r>
      <w:r>
        <w:fldChar w:fldCharType="separate"/>
      </w:r>
      <w:r w:rsidR="00861769">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107C72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EE2084" w:rsidRDefault="00FC4E02">
            <w:pPr>
              <w:pStyle w:val="TableText"/>
            </w:pPr>
            <w:r>
              <w:rPr>
                <w:b/>
              </w:rPr>
              <w:t>Value</w:t>
            </w:r>
          </w:p>
        </w:tc>
      </w:tr>
      <w:tr w:rsidR="00EE2084" w14:paraId="113627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EE2084" w:rsidRDefault="00FC4E02">
            <w:pPr>
              <w:pStyle w:val="TableText"/>
            </w:pPr>
            <w:r>
              <w:t>2:OpenUsdStageType</w:t>
            </w:r>
          </w:p>
        </w:tc>
      </w:tr>
      <w:tr w:rsidR="00EE2084" w14:paraId="659482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EE2084" w:rsidRDefault="00FC4E02">
            <w:pPr>
              <w:pStyle w:val="TableText"/>
            </w:pPr>
            <w:r>
              <w:t>False</w:t>
            </w:r>
          </w:p>
        </w:tc>
      </w:tr>
      <w:tr w:rsidR="00EE2084" w14:paraId="0D6FAC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EE2084" w:rsidRDefault="00FC4E02">
            <w:pPr>
              <w:pStyle w:val="TableText"/>
            </w:pPr>
            <w:r>
              <w:rPr>
                <w:b/>
              </w:rPr>
              <w:t>Other</w:t>
            </w:r>
          </w:p>
        </w:tc>
      </w:tr>
      <w:tr w:rsidR="00EE2084" w14:paraId="103E00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EE2084" w:rsidRDefault="00FC4E02">
            <w:pPr>
              <w:pStyle w:val="TableText"/>
            </w:pPr>
            <w:r>
              <w:t>Subtype of the 0:BaseObjectType defined in OPC 10000-5, i.e. inheriting the InstanceDeclarations of that Node.</w:t>
            </w:r>
          </w:p>
        </w:tc>
      </w:tr>
      <w:tr w:rsidR="00EE2084" w14:paraId="359932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EE2084" w:rsidRDefault="00FC4E02">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EE2084" w:rsidRDefault="00FC4E02">
            <w:pPr>
              <w:pStyle w:val="TableText"/>
            </w:pPr>
            <w:r>
              <w:t>M</w:t>
            </w:r>
          </w:p>
        </w:tc>
      </w:tr>
      <w:tr w:rsidR="00EE2084" w14:paraId="51252B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EE2084" w:rsidRDefault="00FC4E02">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EE2084" w:rsidRDefault="00FC4E02">
            <w:pPr>
              <w:pStyle w:val="TableText"/>
            </w:pPr>
            <w:r>
              <w:t>O</w:t>
            </w:r>
          </w:p>
        </w:tc>
      </w:tr>
      <w:tr w:rsidR="00EE2084" w14:paraId="19F91B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EE2084" w:rsidRDefault="00FC4E02">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EE2084" w:rsidRDefault="00FC4E02">
            <w:pPr>
              <w:pStyle w:val="TableText"/>
            </w:pPr>
            <w:r>
              <w:t>O</w:t>
            </w:r>
          </w:p>
        </w:tc>
      </w:tr>
      <w:tr w:rsidR="00EE2084" w14:paraId="04A000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EE2084" w:rsidRDefault="00FC4E02">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EE2084" w:rsidRDefault="00FC4E02">
            <w:pPr>
              <w:pStyle w:val="TableText"/>
            </w:pPr>
            <w:r>
              <w:t>O</w:t>
            </w:r>
          </w:p>
        </w:tc>
      </w:tr>
      <w:tr w:rsidR="00EE2084" w14:paraId="093B09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EE2084" w:rsidRDefault="00FC4E02">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EE2084" w:rsidRDefault="00FC4E02">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EE2084" w:rsidRDefault="00FC4E02">
            <w:pPr>
              <w:pStyle w:val="TableText"/>
            </w:pPr>
            <w:r>
              <w:t>O</w:t>
            </w:r>
          </w:p>
        </w:tc>
      </w:tr>
      <w:tr w:rsidR="00EE2084" w14:paraId="38E122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EE2084" w:rsidRDefault="00FC4E02">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EE2084" w:rsidRDefault="00FC4E02">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EE2084" w:rsidRDefault="00FC4E02">
            <w:pPr>
              <w:pStyle w:val="TableText"/>
            </w:pPr>
            <w:r>
              <w:t>O</w:t>
            </w:r>
          </w:p>
        </w:tc>
      </w:tr>
      <w:tr w:rsidR="00EE2084" w14:paraId="300392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EE2084" w:rsidRDefault="00FC4E02">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EE2084" w:rsidRDefault="00FC4E02">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EE2084" w:rsidRDefault="00FC4E02">
            <w:pPr>
              <w:pStyle w:val="TableText"/>
            </w:pPr>
            <w:r>
              <w:t>O</w:t>
            </w:r>
          </w:p>
        </w:tc>
      </w:tr>
      <w:tr w:rsidR="00EE2084" w14:paraId="141A78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EE2084" w:rsidRDefault="00FC4E02">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EE2084" w:rsidRDefault="00FC4E02">
            <w:pPr>
              <w:pStyle w:val="TableText"/>
            </w:pPr>
            <w:r>
              <w:t>O</w:t>
            </w:r>
          </w:p>
        </w:tc>
      </w:tr>
      <w:tr w:rsidR="00EE2084" w14:paraId="567D61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EE2084" w:rsidRDefault="00FC4E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EE2084" w:rsidRDefault="00FC4E02">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EE2084" w:rsidRDefault="00FC4E0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EE2084" w:rsidRDefault="00FC4E02">
            <w:pPr>
              <w:pStyle w:val="TableText"/>
            </w:pPr>
            <w:r>
              <w:t>O</w:t>
            </w:r>
          </w:p>
        </w:tc>
      </w:tr>
      <w:tr w:rsidR="00EE2084" w14:paraId="232444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676F50" w14:textId="77777777" w:rsidR="00EE2084" w:rsidRDefault="00FC4E02">
            <w:pPr>
              <w:pStyle w:val="TableText"/>
            </w:pPr>
            <w:r>
              <w:rPr>
                <w:b/>
              </w:rPr>
              <w:t>Conformance Units</w:t>
            </w:r>
          </w:p>
        </w:tc>
      </w:tr>
      <w:tr w:rsidR="00EE2084" w14:paraId="4168BC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AD2027" w14:textId="77777777" w:rsidR="00EE2084" w:rsidRDefault="00FC4E02">
            <w:pPr>
              <w:pStyle w:val="TableText"/>
            </w:pPr>
            <w:r>
              <w:t>OU-Stage</w:t>
            </w:r>
          </w:p>
        </w:tc>
      </w:tr>
      <w:tr w:rsidR="00EE2084" w14:paraId="6A07402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555BC7" w14:textId="77777777" w:rsidR="00EE2084" w:rsidRDefault="00FC4E02">
            <w:pPr>
              <w:pStyle w:val="TableText"/>
            </w:pPr>
            <w:r>
              <w:t>OU-Integrity</w:t>
            </w:r>
          </w:p>
        </w:tc>
      </w:tr>
    </w:tbl>
    <w:p w14:paraId="5F229661" w14:textId="77777777" w:rsidR="00EE2084" w:rsidRDefault="00EE2084">
      <w:pPr>
        <w:pStyle w:val="spacer"/>
      </w:pPr>
    </w:p>
    <w:p w14:paraId="5B2CB321" w14:textId="77777777" w:rsidR="00EE2084" w:rsidRDefault="00FC4E02">
      <w:pPr>
        <w:pStyle w:val="Heading2"/>
      </w:pPr>
      <w:bookmarkStart w:id="266" w:name="_Clause_c7_3"/>
      <w:bookmarkStart w:id="267" w:name="_Toc236387806"/>
      <w:r>
        <w:t>OpenUsdRepresentationType</w:t>
      </w:r>
      <w:bookmarkEnd w:id="266"/>
      <w:bookmarkEnd w:id="267"/>
    </w:p>
    <w:p w14:paraId="3378DDB2" w14:textId="77777777" w:rsidR="00EE2084" w:rsidRDefault="00FC4E02">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3C4ACC71" w14:textId="14ED20E2" w:rsidR="00EE2084" w:rsidRDefault="00FC4E02">
      <w:pPr>
        <w:pStyle w:val="TABLE-title"/>
      </w:pPr>
      <w:bookmarkStart w:id="268" w:name="_Tab_c7_3_tab"/>
      <w:bookmarkStart w:id="269" w:name="_Toc236387901"/>
      <w:r>
        <w:t xml:space="preserve">Table </w:t>
      </w:r>
      <w:r>
        <w:fldChar w:fldCharType="begin"/>
      </w:r>
      <w:r>
        <w:instrText xml:space="preserve"> SEQ Table \* ARABIC </w:instrText>
      </w:r>
      <w:r>
        <w:fldChar w:fldCharType="separate"/>
      </w:r>
      <w:r w:rsidR="00861769">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3335923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EE2084" w:rsidRDefault="00FC4E02">
            <w:pPr>
              <w:pStyle w:val="TableText"/>
            </w:pPr>
            <w:r>
              <w:rPr>
                <w:b/>
              </w:rPr>
              <w:t>Value</w:t>
            </w:r>
          </w:p>
        </w:tc>
      </w:tr>
      <w:tr w:rsidR="00EE2084" w14:paraId="2936B3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EE2084" w:rsidRDefault="00FC4E02">
            <w:pPr>
              <w:pStyle w:val="TableText"/>
            </w:pPr>
            <w:r>
              <w:t>2:OpenUsdRepresentationType</w:t>
            </w:r>
          </w:p>
        </w:tc>
      </w:tr>
      <w:tr w:rsidR="00EE2084" w14:paraId="32A064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EE2084" w:rsidRDefault="00FC4E02">
            <w:pPr>
              <w:pStyle w:val="TableText"/>
            </w:pPr>
            <w:r>
              <w:t>False</w:t>
            </w:r>
          </w:p>
        </w:tc>
      </w:tr>
      <w:tr w:rsidR="00EE2084" w14:paraId="4E43572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EE2084" w:rsidRDefault="00FC4E02">
            <w:pPr>
              <w:pStyle w:val="TableText"/>
            </w:pPr>
            <w:r>
              <w:rPr>
                <w:b/>
              </w:rPr>
              <w:t>Other</w:t>
            </w:r>
          </w:p>
        </w:tc>
      </w:tr>
      <w:tr w:rsidR="00EE2084" w14:paraId="08735B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EE2084" w:rsidRDefault="00FC4E02">
            <w:pPr>
              <w:pStyle w:val="TableText"/>
            </w:pPr>
            <w:r>
              <w:t>Subtype of the 0:BaseObjectType defined in OPC 10000-5, i.e. inheriting the InstanceDeclarations of that Node.</w:t>
            </w:r>
          </w:p>
        </w:tc>
      </w:tr>
      <w:tr w:rsidR="00EE2084" w14:paraId="4C803E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EE2084" w:rsidRDefault="00FC4E02">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EE2084" w:rsidRDefault="00FC4E02">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EE2084" w:rsidRDefault="00EE2084">
            <w:pPr>
              <w:pStyle w:val="TableText"/>
            </w:pPr>
          </w:p>
        </w:tc>
      </w:tr>
      <w:tr w:rsidR="00EE2084" w14:paraId="6EF714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EE2084" w:rsidRDefault="00FC4E02">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EE2084" w:rsidRDefault="00FC4E02">
            <w:pPr>
              <w:pStyle w:val="TableText"/>
            </w:pPr>
            <w:r>
              <w:t>M</w:t>
            </w:r>
          </w:p>
        </w:tc>
      </w:tr>
      <w:tr w:rsidR="00EE2084" w14:paraId="17E0D3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EE2084" w:rsidRDefault="00FC4E02">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EE2084" w:rsidRDefault="00FC4E02">
            <w:pPr>
              <w:pStyle w:val="TableText"/>
            </w:pPr>
            <w:r>
              <w:t>M</w:t>
            </w:r>
          </w:p>
        </w:tc>
      </w:tr>
      <w:tr w:rsidR="00EE2084" w14:paraId="2711D3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EE2084" w:rsidRDefault="00FC4E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EE2084" w:rsidRDefault="00FC4E02">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EE2084" w:rsidRDefault="00FC4E02">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EE2084" w:rsidRDefault="00FC4E02">
            <w:pPr>
              <w:pStyle w:val="TableText"/>
            </w:pPr>
            <w:r>
              <w:t>OP</w:t>
            </w:r>
          </w:p>
        </w:tc>
      </w:tr>
      <w:tr w:rsidR="00EE2084" w14:paraId="71EF1F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EE2084" w:rsidRDefault="00FC4E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EE2084" w:rsidRDefault="00FC4E02">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EE2084" w:rsidRDefault="00FC4E02">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EE2084" w:rsidRDefault="00FC4E02">
            <w:pPr>
              <w:pStyle w:val="TableText"/>
            </w:pPr>
            <w:r>
              <w:t>OP</w:t>
            </w:r>
          </w:p>
        </w:tc>
      </w:tr>
      <w:tr w:rsidR="00EE2084" w14:paraId="7DA49E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4DDCEE" w14:textId="77777777" w:rsidR="00EE2084" w:rsidRDefault="00FC4E02">
            <w:pPr>
              <w:pStyle w:val="TableText"/>
            </w:pPr>
            <w:r>
              <w:rPr>
                <w:b/>
              </w:rPr>
              <w:t>Conformance Units</w:t>
            </w:r>
          </w:p>
        </w:tc>
      </w:tr>
      <w:tr w:rsidR="00EE2084" w14:paraId="2F6414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F01C58" w14:textId="77777777" w:rsidR="00EE2084" w:rsidRDefault="00FC4E02">
            <w:pPr>
              <w:pStyle w:val="TableText"/>
            </w:pPr>
            <w:r>
              <w:t>OU-Representation</w:t>
            </w:r>
          </w:p>
        </w:tc>
      </w:tr>
      <w:tr w:rsidR="00EE2084" w14:paraId="2D70FEF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8E8FA5" w14:textId="77777777" w:rsidR="00EE2084" w:rsidRDefault="00FC4E02">
            <w:pPr>
              <w:pStyle w:val="TableText"/>
            </w:pPr>
            <w:r>
              <w:t>OU-RepresentationRegistry</w:t>
            </w:r>
          </w:p>
        </w:tc>
      </w:tr>
    </w:tbl>
    <w:p w14:paraId="5B452A09" w14:textId="77777777" w:rsidR="00EE2084" w:rsidRDefault="00EE2084">
      <w:pPr>
        <w:pStyle w:val="spacer"/>
      </w:pPr>
    </w:p>
    <w:p w14:paraId="51C4C782" w14:textId="77777777" w:rsidR="00EE2084" w:rsidRDefault="00FC4E02">
      <w:pPr>
        <w:pStyle w:val="Heading2"/>
      </w:pPr>
      <w:bookmarkStart w:id="270" w:name="_Clause_c7_4"/>
      <w:bookmarkStart w:id="271" w:name="_Toc236387807"/>
      <w:r>
        <w:t>OpenUsdLiveBindingType</w:t>
      </w:r>
      <w:bookmarkEnd w:id="270"/>
      <w:bookmarkEnd w:id="271"/>
    </w:p>
    <w:p w14:paraId="2E6D2A2A" w14:textId="66177662" w:rsidR="00EE2084" w:rsidRDefault="00FC4E02">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861769">
        <w:t>7.5</w:t>
      </w:r>
      <w:r>
        <w:fldChar w:fldCharType="end"/>
      </w:r>
      <w:r>
        <w:t>–</w:t>
      </w:r>
      <w:r>
        <w:fldChar w:fldCharType="begin"/>
      </w:r>
      <w:r>
        <w:instrText xml:space="preserve"> REF _Clause_c7_8 \r \h </w:instrText>
      </w:r>
      <w:r>
        <w:fldChar w:fldCharType="separate"/>
      </w:r>
      <w:r w:rsidR="00861769">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269E6738" w14:textId="77777777" w:rsidR="00EE2084" w:rsidRDefault="00FC4E02">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7132A2E1" w14:textId="1265248A" w:rsidR="00EE2084" w:rsidRDefault="00FC4E02">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861769">
        <w:t>7.3</w:t>
      </w:r>
      <w:r>
        <w:fldChar w:fldCharType="end"/>
      </w:r>
      <w:r>
        <w:t>) whose declared TypeDefinition is the abstract base is materialized only by instances of a concrete subtype.</w:t>
      </w:r>
    </w:p>
    <w:p w14:paraId="5D0E5586" w14:textId="51CAE545" w:rsidR="00EE2084" w:rsidRDefault="00FC4E02">
      <w:pPr>
        <w:pStyle w:val="TABLE-title"/>
      </w:pPr>
      <w:bookmarkStart w:id="272" w:name="_Tab_c7_4_tab"/>
      <w:bookmarkStart w:id="273" w:name="_Toc236387902"/>
      <w:r>
        <w:t xml:space="preserve">Table </w:t>
      </w:r>
      <w:r>
        <w:fldChar w:fldCharType="begin"/>
      </w:r>
      <w:r>
        <w:instrText xml:space="preserve"> SEQ Table \* ARABIC </w:instrText>
      </w:r>
      <w:r>
        <w:fldChar w:fldCharType="separate"/>
      </w:r>
      <w:r w:rsidR="00861769">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62F1B0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EE2084" w:rsidRDefault="00FC4E02">
            <w:pPr>
              <w:pStyle w:val="TableText"/>
            </w:pPr>
            <w:r>
              <w:rPr>
                <w:b/>
              </w:rPr>
              <w:t>Value</w:t>
            </w:r>
          </w:p>
        </w:tc>
      </w:tr>
      <w:tr w:rsidR="00EE2084" w14:paraId="6D0F10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EE2084" w:rsidRDefault="00FC4E02">
            <w:pPr>
              <w:pStyle w:val="TableText"/>
            </w:pPr>
            <w:r>
              <w:t>2:OpenUsdLiveBindingType</w:t>
            </w:r>
          </w:p>
        </w:tc>
      </w:tr>
      <w:tr w:rsidR="00EE2084" w14:paraId="75EE56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EE2084" w:rsidRDefault="00FC4E02">
            <w:pPr>
              <w:pStyle w:val="TableText"/>
            </w:pPr>
            <w:r>
              <w:t>True</w:t>
            </w:r>
          </w:p>
        </w:tc>
      </w:tr>
      <w:tr w:rsidR="00EE2084" w14:paraId="537316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EE2084" w:rsidRDefault="00FC4E02">
            <w:pPr>
              <w:pStyle w:val="TableText"/>
            </w:pPr>
            <w:r>
              <w:rPr>
                <w:b/>
              </w:rPr>
              <w:t>Other</w:t>
            </w:r>
          </w:p>
        </w:tc>
      </w:tr>
      <w:tr w:rsidR="00EE2084" w14:paraId="012D77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EE2084" w:rsidRDefault="00FC4E02">
            <w:pPr>
              <w:pStyle w:val="TableText"/>
            </w:pPr>
            <w:r>
              <w:t>Subtype of the 0:BaseObjectType defined in OPC 10000-5, i.e. inheriting the InstanceDeclarations of that Node.</w:t>
            </w:r>
          </w:p>
        </w:tc>
      </w:tr>
      <w:tr w:rsidR="00EE2084" w14:paraId="4846A1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EE2084" w:rsidRDefault="00FC4E02">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EE2084" w:rsidRDefault="00FC4E02">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EE2084" w:rsidRDefault="00FC4E02">
            <w:pPr>
              <w:pStyle w:val="TableText"/>
            </w:pPr>
            <w:r>
              <w:t>M</w:t>
            </w:r>
          </w:p>
        </w:tc>
      </w:tr>
      <w:tr w:rsidR="00EE2084" w14:paraId="58ABFE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EE2084" w:rsidRDefault="00FC4E02">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EE2084" w:rsidRDefault="00FC4E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EE2084" w:rsidRDefault="00FC4E02">
            <w:pPr>
              <w:pStyle w:val="TableText"/>
            </w:pPr>
            <w:r>
              <w:t>M</w:t>
            </w:r>
          </w:p>
        </w:tc>
      </w:tr>
      <w:tr w:rsidR="00EE2084" w14:paraId="595753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EE2084" w:rsidRDefault="00FC4E02">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EE2084" w:rsidRDefault="00FC4E02">
            <w:pPr>
              <w:pStyle w:val="TableText"/>
            </w:pPr>
            <w:r>
              <w:t>O</w:t>
            </w:r>
          </w:p>
        </w:tc>
      </w:tr>
      <w:tr w:rsidR="00EE2084" w14:paraId="063798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EE2084" w:rsidRDefault="00FC4E02">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EE2084" w:rsidRDefault="00FC4E02">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EE2084" w:rsidRDefault="00FC4E02">
            <w:pPr>
              <w:pStyle w:val="TableText"/>
            </w:pPr>
            <w:r>
              <w:t>O</w:t>
            </w:r>
          </w:p>
        </w:tc>
      </w:tr>
      <w:tr w:rsidR="00EE2084" w14:paraId="1DF461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EE2084" w:rsidRDefault="00FC4E02">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EE2084" w:rsidRDefault="00FC4E02">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EE2084" w:rsidRDefault="00FC4E02">
            <w:pPr>
              <w:pStyle w:val="TableText"/>
            </w:pPr>
            <w:r>
              <w:t>O</w:t>
            </w:r>
          </w:p>
        </w:tc>
      </w:tr>
      <w:tr w:rsidR="00EE2084" w14:paraId="4354D0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EE2084" w:rsidRDefault="00FC4E02">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EE2084" w:rsidRDefault="00FC4E02">
            <w:pPr>
              <w:pStyle w:val="TableText"/>
            </w:pPr>
            <w:r>
              <w:t>M</w:t>
            </w:r>
          </w:p>
        </w:tc>
      </w:tr>
      <w:tr w:rsidR="00EE2084" w14:paraId="27C887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EE2084" w:rsidRDefault="00FC4E02">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EE2084" w:rsidRDefault="00FC4E02">
            <w:pPr>
              <w:pStyle w:val="TableText"/>
            </w:pPr>
            <w:r>
              <w:t>M</w:t>
            </w:r>
          </w:p>
        </w:tc>
      </w:tr>
      <w:tr w:rsidR="00EE2084" w14:paraId="530005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EE2084" w:rsidRDefault="00FC4E02">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EE2084" w:rsidRDefault="00FC4E02">
            <w:pPr>
              <w:pStyle w:val="TableText"/>
            </w:pPr>
            <w:r>
              <w:t>M</w:t>
            </w:r>
          </w:p>
        </w:tc>
      </w:tr>
      <w:tr w:rsidR="00EE2084" w14:paraId="42DE67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EE2084" w:rsidRDefault="00FC4E02">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EE2084" w:rsidRDefault="00FC4E02">
            <w:pPr>
              <w:pStyle w:val="TableText"/>
            </w:pPr>
            <w:r>
              <w:t>M</w:t>
            </w:r>
          </w:p>
        </w:tc>
      </w:tr>
      <w:tr w:rsidR="00EE2084" w14:paraId="6940AE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EE2084" w:rsidRDefault="00FC4E02">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EE2084" w:rsidRDefault="00FC4E02">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EE2084" w:rsidRDefault="00FC4E02">
            <w:pPr>
              <w:pStyle w:val="TableText"/>
            </w:pPr>
            <w:r>
              <w:t>O</w:t>
            </w:r>
          </w:p>
        </w:tc>
      </w:tr>
      <w:tr w:rsidR="00EE2084" w14:paraId="716460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EE2084" w:rsidRDefault="00FC4E02">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EE2084" w:rsidRDefault="00FC4E02">
            <w:pPr>
              <w:pStyle w:val="TableText"/>
            </w:pPr>
            <w:r>
              <w:t>O</w:t>
            </w:r>
          </w:p>
        </w:tc>
      </w:tr>
      <w:tr w:rsidR="00EE2084" w14:paraId="32D44A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EE2084" w:rsidRDefault="00FC4E02">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EE2084" w:rsidRDefault="00FC4E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EE2084" w:rsidRDefault="00FC4E02">
            <w:pPr>
              <w:pStyle w:val="TableText"/>
            </w:pPr>
            <w:r>
              <w:t>O</w:t>
            </w:r>
          </w:p>
        </w:tc>
      </w:tr>
      <w:tr w:rsidR="00EE2084" w14:paraId="153187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EE2084" w:rsidRDefault="00FC4E02">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EE2084" w:rsidRDefault="00FC4E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EE2084" w:rsidRDefault="00FC4E02">
            <w:pPr>
              <w:pStyle w:val="TableText"/>
            </w:pPr>
            <w:r>
              <w:t>O</w:t>
            </w:r>
          </w:p>
        </w:tc>
      </w:tr>
      <w:tr w:rsidR="00EE2084" w14:paraId="28350F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EE2084" w:rsidRDefault="00FC4E02">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EE2084" w:rsidRDefault="00FC4E02">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EE2084" w:rsidRDefault="00FC4E02">
            <w:pPr>
              <w:pStyle w:val="TableText"/>
            </w:pPr>
            <w:r>
              <w:t>O</w:t>
            </w:r>
          </w:p>
        </w:tc>
      </w:tr>
      <w:tr w:rsidR="00EE2084" w14:paraId="16B2F7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EE2084" w:rsidRDefault="00FC4E02">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EE2084" w:rsidRDefault="00FC4E02">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EE2084" w:rsidRDefault="00FC4E02">
            <w:pPr>
              <w:pStyle w:val="TableText"/>
            </w:pPr>
            <w:r>
              <w:t>O</w:t>
            </w:r>
          </w:p>
        </w:tc>
      </w:tr>
      <w:tr w:rsidR="00EE2084" w14:paraId="6ADF61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EE2084" w:rsidRDefault="00FC4E02">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EE2084" w:rsidRDefault="00FC4E02">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EE2084" w:rsidRDefault="00FC4E02">
            <w:pPr>
              <w:pStyle w:val="TableText"/>
            </w:pPr>
            <w:r>
              <w:t>O</w:t>
            </w:r>
          </w:p>
        </w:tc>
      </w:tr>
      <w:tr w:rsidR="00EE2084" w14:paraId="16B7A9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EE2084" w:rsidRDefault="00FC4E02">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EE2084" w:rsidRDefault="00FC4E0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EE2084" w:rsidRDefault="00FC4E02">
            <w:pPr>
              <w:pStyle w:val="TableText"/>
            </w:pPr>
            <w:r>
              <w:t>O</w:t>
            </w:r>
          </w:p>
        </w:tc>
      </w:tr>
      <w:tr w:rsidR="00EE2084" w14:paraId="1EE4C3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EE2084" w:rsidRDefault="00FC4E02">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EE2084" w:rsidRDefault="00FC4E02">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EE2084" w:rsidRDefault="00FC4E02">
            <w:pPr>
              <w:pStyle w:val="TableText"/>
            </w:pPr>
            <w:r>
              <w:t>O</w:t>
            </w:r>
          </w:p>
        </w:tc>
      </w:tr>
      <w:tr w:rsidR="00EE2084" w14:paraId="492D22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EE2084" w:rsidRDefault="00FC4E02">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EE2084" w:rsidRDefault="00FC4E02">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EE2084" w:rsidRDefault="00FC4E02">
            <w:pPr>
              <w:pStyle w:val="TableText"/>
            </w:pPr>
            <w:r>
              <w:t>O</w:t>
            </w:r>
          </w:p>
        </w:tc>
      </w:tr>
      <w:tr w:rsidR="00EE2084" w14:paraId="63820B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EE2084" w:rsidRDefault="00FC4E02">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EE2084" w:rsidRDefault="00FC4E02">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EE2084" w:rsidRDefault="00FC4E02">
            <w:pPr>
              <w:pStyle w:val="TableText"/>
            </w:pPr>
            <w:r>
              <w:t>O</w:t>
            </w:r>
          </w:p>
        </w:tc>
      </w:tr>
      <w:tr w:rsidR="00EE2084" w14:paraId="0EEEAF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EE2084" w:rsidRDefault="00FC4E02">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EE2084" w:rsidRDefault="00FC4E02">
            <w:pPr>
              <w:pStyle w:val="TableText"/>
            </w:pPr>
            <w:r>
              <w:t>O</w:t>
            </w:r>
          </w:p>
        </w:tc>
      </w:tr>
      <w:tr w:rsidR="00EE2084" w14:paraId="75D9B4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EE2084" w:rsidRDefault="00FC4E02">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EE2084" w:rsidRDefault="00FC4E02">
            <w:pPr>
              <w:pStyle w:val="TableText"/>
            </w:pPr>
            <w:r>
              <w:t>O</w:t>
            </w:r>
          </w:p>
        </w:tc>
      </w:tr>
      <w:tr w:rsidR="00EE2084" w14:paraId="3C003B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EE2084" w:rsidRDefault="00FC4E02">
            <w:pPr>
              <w:pStyle w:val="TableText"/>
            </w:pPr>
            <w:r>
              <w:rPr>
                <w:b/>
              </w:rPr>
              <w:t>Conformance Units</w:t>
            </w:r>
          </w:p>
        </w:tc>
      </w:tr>
      <w:tr w:rsidR="00EE2084" w14:paraId="6FF77A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EE2084" w:rsidRDefault="00FC4E02">
            <w:pPr>
              <w:pStyle w:val="TableText"/>
            </w:pPr>
            <w:r>
              <w:t>OU-Binding</w:t>
            </w:r>
          </w:p>
        </w:tc>
      </w:tr>
    </w:tbl>
    <w:p w14:paraId="593D93DB" w14:textId="77777777" w:rsidR="00EE2084" w:rsidRDefault="00EE2084">
      <w:pPr>
        <w:pStyle w:val="spacer"/>
      </w:pPr>
    </w:p>
    <w:p w14:paraId="4C975473" w14:textId="77777777" w:rsidR="00EE2084" w:rsidRDefault="00FC4E02">
      <w:pPr>
        <w:pStyle w:val="Heading3"/>
      </w:pPr>
      <w:bookmarkStart w:id="274" w:name="_Clause_c7_4_1"/>
      <w:bookmarkStart w:id="275" w:name="_Toc236387808"/>
      <w:r>
        <w:t>Source and target resolution</w:t>
      </w:r>
      <w:bookmarkEnd w:id="274"/>
      <w:bookmarkEnd w:id="275"/>
    </w:p>
    <w:p w14:paraId="2A900F34" w14:textId="77777777" w:rsidR="00EE2084" w:rsidRDefault="00FC4E02">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38703EAF" w14:textId="77777777" w:rsidR="00EE2084" w:rsidRDefault="00FC4E02">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265AA3AA" w14:textId="77777777" w:rsidR="00EE2084" w:rsidRDefault="00FC4E02">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0215041D" w14:textId="77777777" w:rsidR="00EE2084" w:rsidRDefault="00FC4E02">
      <w:pPr>
        <w:pStyle w:val="Heading3"/>
      </w:pPr>
      <w:bookmarkStart w:id="276" w:name="_Clause_c7_4_2"/>
      <w:bookmarkStart w:id="277" w:name="_Toc236387809"/>
      <w:r>
        <w:t>Conversion</w:t>
      </w:r>
      <w:bookmarkEnd w:id="276"/>
      <w:bookmarkEnd w:id="277"/>
    </w:p>
    <w:p w14:paraId="1D7BF76E" w14:textId="77777777" w:rsidR="00EE2084" w:rsidRDefault="00FC4E02">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70D7A12E" w14:textId="77777777" w:rsidR="00EE2084" w:rsidRDefault="00FC4E02">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55BB1F71" w14:textId="77777777" w:rsidR="00EE2084" w:rsidRDefault="00FC4E02">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67373E80" w14:textId="77777777" w:rsidR="00EE2084" w:rsidRDefault="00FC4E02">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2E473592" w14:textId="77777777" w:rsidR="00EE2084" w:rsidRDefault="00FC4E02">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0427954C" w14:textId="77777777" w:rsidR="00EE2084" w:rsidRDefault="00FC4E02">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4347F6B3" w14:textId="41FB3460" w:rsidR="00EE2084" w:rsidRDefault="00FC4E02">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861769">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299D6E51" w14:textId="77777777" w:rsidR="00EE2084" w:rsidRDefault="00FC4E02">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015E11D2" w14:textId="77777777" w:rsidR="00EE2084" w:rsidRDefault="00FC4E02">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783EF6B3" w14:textId="77777777" w:rsidR="00EE2084" w:rsidRDefault="00FC4E02">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735DE026" w14:textId="77777777" w:rsidR="00EE2084" w:rsidRDefault="00FC4E02">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54945032" w14:textId="77777777" w:rsidR="00EE2084" w:rsidRDefault="00FC4E02">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0C8821E0" w14:textId="77777777" w:rsidR="00EE2084" w:rsidRDefault="00FC4E02">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A75A5BA" w14:textId="77777777" w:rsidR="00EE2084" w:rsidRDefault="00FC4E02">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5101407F" w14:textId="77777777" w:rsidR="00EE2084" w:rsidRDefault="00FC4E02">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4662FBB1" w14:textId="77777777" w:rsidR="00EE2084" w:rsidRDefault="00FC4E02">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4457F897" w14:textId="77777777" w:rsidR="00EE2084" w:rsidRDefault="00FC4E02">
      <w:pPr>
        <w:pStyle w:val="Heading3"/>
      </w:pPr>
      <w:bookmarkStart w:id="278" w:name="_Clause_c7_4_3"/>
      <w:bookmarkStart w:id="279" w:name="_Toc236387810"/>
      <w:r>
        <w:t>Quality, timestamp and persistence</w:t>
      </w:r>
      <w:bookmarkEnd w:id="278"/>
      <w:bookmarkEnd w:id="279"/>
    </w:p>
    <w:p w14:paraId="100054CF" w14:textId="77777777" w:rsidR="00EE2084" w:rsidRDefault="00FC4E02">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00B6BB63" w14:textId="0F91D2C6" w:rsidR="00EE2084" w:rsidRDefault="00FC4E02">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861769">
        <w:t>7.6</w:t>
      </w:r>
      <w:r>
        <w:fldChar w:fldCharType="end"/>
      </w:r>
      <w:r>
        <w:t xml:space="preserve">). Absent timestamps mean </w:t>
      </w:r>
      <w:r>
        <w:rPr>
          <w:b/>
        </w:rPr>
        <w:t>unavailable</w:t>
      </w:r>
      <w:r>
        <w:t>, not "now".</w:t>
      </w:r>
    </w:p>
    <w:p w14:paraId="65D48217" w14:textId="77777777" w:rsidR="00EE2084" w:rsidRDefault="00FC4E02">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4A47AE70" w14:textId="77777777" w:rsidR="00EE2084" w:rsidRDefault="00FC4E02">
      <w:pPr>
        <w:pStyle w:val="Heading2"/>
      </w:pPr>
      <w:bookmarkStart w:id="280" w:name="_Clause_c7_5"/>
      <w:bookmarkStart w:id="281" w:name="_Toc236387811"/>
      <w:r>
        <w:t>OpenUsdValueChangeBindingType</w:t>
      </w:r>
      <w:bookmarkEnd w:id="280"/>
      <w:bookmarkEnd w:id="281"/>
    </w:p>
    <w:p w14:paraId="3EFBAF19" w14:textId="77777777" w:rsidR="00EE2084" w:rsidRDefault="00FC4E02">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3C79C49C" w14:textId="247AA231" w:rsidR="00EE2084" w:rsidRDefault="00FC4E02">
      <w:pPr>
        <w:pStyle w:val="TABLE-title"/>
      </w:pPr>
      <w:bookmarkStart w:id="282" w:name="_Tab_c7_5_tab"/>
      <w:bookmarkStart w:id="283" w:name="_Toc236387903"/>
      <w:r>
        <w:t xml:space="preserve">Table </w:t>
      </w:r>
      <w:r>
        <w:fldChar w:fldCharType="begin"/>
      </w:r>
      <w:r>
        <w:instrText xml:space="preserve"> SEQ Table \* ARABIC </w:instrText>
      </w:r>
      <w:r>
        <w:fldChar w:fldCharType="separate"/>
      </w:r>
      <w:r w:rsidR="00861769">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041D11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EE2084" w:rsidRDefault="00FC4E02">
            <w:pPr>
              <w:pStyle w:val="TableText"/>
            </w:pPr>
            <w:r>
              <w:rPr>
                <w:b/>
              </w:rPr>
              <w:t>Value</w:t>
            </w:r>
          </w:p>
        </w:tc>
      </w:tr>
      <w:tr w:rsidR="00EE2084" w14:paraId="6A2606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EE2084" w:rsidRDefault="00FC4E02">
            <w:pPr>
              <w:pStyle w:val="TableText"/>
            </w:pPr>
            <w:r>
              <w:t>2:OpenUsdValueChangeBindingType</w:t>
            </w:r>
          </w:p>
        </w:tc>
      </w:tr>
      <w:tr w:rsidR="00EE2084" w14:paraId="4FE5D0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EE2084" w:rsidRDefault="00FC4E02">
            <w:pPr>
              <w:pStyle w:val="TableText"/>
            </w:pPr>
            <w:r>
              <w:t>False</w:t>
            </w:r>
          </w:p>
        </w:tc>
      </w:tr>
      <w:tr w:rsidR="00EE2084" w14:paraId="3E6F38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EE2084" w:rsidRDefault="00FC4E02">
            <w:pPr>
              <w:pStyle w:val="TableText"/>
            </w:pPr>
            <w:r>
              <w:rPr>
                <w:b/>
              </w:rPr>
              <w:t>Other</w:t>
            </w:r>
          </w:p>
        </w:tc>
      </w:tr>
      <w:tr w:rsidR="00EE2084" w14:paraId="4BCE69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EE2084" w:rsidRDefault="00FC4E02">
            <w:pPr>
              <w:pStyle w:val="TableText"/>
            </w:pPr>
            <w:r>
              <w:t>Subtype of the OpenUsdLiveBindingType defined in OPC 10000-5, i.e. inheriting the InstanceDeclarations of that Node.</w:t>
            </w:r>
          </w:p>
        </w:tc>
      </w:tr>
      <w:tr w:rsidR="00EE2084" w14:paraId="48A714A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A5AA4" w14:textId="77777777" w:rsidR="00EE2084" w:rsidRDefault="00FC4E02">
            <w:pPr>
              <w:pStyle w:val="TableText"/>
            </w:pPr>
            <w:r>
              <w:rPr>
                <w:b/>
              </w:rPr>
              <w:t>Conformance Units</w:t>
            </w:r>
          </w:p>
        </w:tc>
      </w:tr>
      <w:tr w:rsidR="00EE2084" w14:paraId="4CD05B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FC1863" w14:textId="77777777" w:rsidR="00EE2084" w:rsidRDefault="00FC4E02">
            <w:pPr>
              <w:pStyle w:val="TableText"/>
            </w:pPr>
            <w:r>
              <w:t>OU-Binding</w:t>
            </w:r>
          </w:p>
        </w:tc>
      </w:tr>
      <w:tr w:rsidR="00EE2084" w14:paraId="704AA25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8D16341" w14:textId="77777777" w:rsidR="00EE2084" w:rsidRDefault="00FC4E02">
            <w:pPr>
              <w:pStyle w:val="TableText"/>
            </w:pPr>
            <w:r>
              <w:t>OU-Conversion-Scalar</w:t>
            </w:r>
          </w:p>
        </w:tc>
      </w:tr>
    </w:tbl>
    <w:p w14:paraId="5B2BF08F" w14:textId="77777777" w:rsidR="00EE2084" w:rsidRDefault="00EE2084">
      <w:pPr>
        <w:pStyle w:val="spacer"/>
      </w:pPr>
    </w:p>
    <w:p w14:paraId="36916504" w14:textId="77777777" w:rsidR="00EE2084" w:rsidRDefault="00FC4E02">
      <w:pPr>
        <w:pStyle w:val="Heading2"/>
      </w:pPr>
      <w:bookmarkStart w:id="284" w:name="_Clause_c7_6"/>
      <w:bookmarkStart w:id="285" w:name="_Toc236387812"/>
      <w:r>
        <w:t>OpenUsdAlarmBindingType</w:t>
      </w:r>
      <w:bookmarkEnd w:id="284"/>
      <w:bookmarkEnd w:id="285"/>
    </w:p>
    <w:p w14:paraId="56E5B543" w14:textId="77777777" w:rsidR="00EE2084" w:rsidRDefault="00FC4E02">
      <w:pPr>
        <w:pStyle w:val="PARAGRAPH"/>
      </w:pPr>
      <w:r>
        <w:t>The source resolves to an OPC UA Alarms &amp; Conditions instance (Part 9) or a plain Variable exposing the aspect value. Adds:</w:t>
      </w:r>
    </w:p>
    <w:p w14:paraId="515D4CB4" w14:textId="77777777" w:rsidR="00EE2084" w:rsidRDefault="00FC4E02">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6D6734E6" w14:textId="6556AAF3" w:rsidR="00EE2084" w:rsidRDefault="00FC4E02">
      <w:pPr>
        <w:pStyle w:val="TABLE-title"/>
      </w:pPr>
      <w:bookmarkStart w:id="286" w:name="_Tab_c7_6_tab"/>
      <w:bookmarkStart w:id="287" w:name="_Toc236387904"/>
      <w:r>
        <w:t xml:space="preserve">Table </w:t>
      </w:r>
      <w:r>
        <w:fldChar w:fldCharType="begin"/>
      </w:r>
      <w:r>
        <w:instrText xml:space="preserve"> SEQ Table \* ARABIC </w:instrText>
      </w:r>
      <w:r>
        <w:fldChar w:fldCharType="separate"/>
      </w:r>
      <w:r w:rsidR="00861769">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7A438F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EE2084" w:rsidRDefault="00FC4E02">
            <w:pPr>
              <w:pStyle w:val="TableText"/>
            </w:pPr>
            <w:r>
              <w:rPr>
                <w:b/>
              </w:rPr>
              <w:t>Value</w:t>
            </w:r>
          </w:p>
        </w:tc>
      </w:tr>
      <w:tr w:rsidR="00EE2084" w14:paraId="0CD286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EE2084" w:rsidRDefault="00FC4E02">
            <w:pPr>
              <w:pStyle w:val="TableText"/>
            </w:pPr>
            <w:r>
              <w:t>2:OpenUsdAlarmBindingType</w:t>
            </w:r>
          </w:p>
        </w:tc>
      </w:tr>
      <w:tr w:rsidR="00EE2084" w14:paraId="037965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EE2084" w:rsidRDefault="00FC4E02">
            <w:pPr>
              <w:pStyle w:val="TableText"/>
            </w:pPr>
            <w:r>
              <w:t>False</w:t>
            </w:r>
          </w:p>
        </w:tc>
      </w:tr>
      <w:tr w:rsidR="00EE2084" w14:paraId="633D25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EE2084" w:rsidRDefault="00FC4E02">
            <w:pPr>
              <w:pStyle w:val="TableText"/>
            </w:pPr>
            <w:r>
              <w:rPr>
                <w:b/>
              </w:rPr>
              <w:t>Other</w:t>
            </w:r>
          </w:p>
        </w:tc>
      </w:tr>
      <w:tr w:rsidR="00EE2084" w14:paraId="3BE153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EE2084" w:rsidRDefault="00FC4E02">
            <w:pPr>
              <w:pStyle w:val="TableText"/>
            </w:pPr>
            <w:r>
              <w:t>Subtype of the OpenUsdLiveBindingType defined in OPC 10000-5, i.e. inheriting the InstanceDeclarations of that Node.</w:t>
            </w:r>
          </w:p>
        </w:tc>
      </w:tr>
      <w:tr w:rsidR="00EE2084" w14:paraId="4E5661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EE2084" w:rsidRDefault="00FC4E02">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EE2084" w:rsidRDefault="00FC4E02">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EE2084" w:rsidRDefault="00FC4E02">
            <w:pPr>
              <w:pStyle w:val="TableText"/>
            </w:pPr>
            <w:r>
              <w:t>O</w:t>
            </w:r>
          </w:p>
        </w:tc>
      </w:tr>
      <w:tr w:rsidR="00EE2084" w14:paraId="62D66F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EE2084" w:rsidRDefault="00FC4E02">
            <w:pPr>
              <w:pStyle w:val="TableText"/>
            </w:pPr>
            <w:r>
              <w:rPr>
                <w:b/>
              </w:rPr>
              <w:t>Conformance Units</w:t>
            </w:r>
          </w:p>
        </w:tc>
      </w:tr>
      <w:tr w:rsidR="00EE2084" w14:paraId="578A7A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EE2084" w:rsidRDefault="00FC4E02">
            <w:pPr>
              <w:pStyle w:val="TableText"/>
            </w:pPr>
            <w:r>
              <w:t>OU-Alarm</w:t>
            </w:r>
          </w:p>
        </w:tc>
      </w:tr>
    </w:tbl>
    <w:p w14:paraId="4084BE81" w14:textId="77777777" w:rsidR="00EE2084" w:rsidRDefault="00EE2084">
      <w:pPr>
        <w:pStyle w:val="spacer"/>
      </w:pPr>
    </w:p>
    <w:p w14:paraId="7AA4EDDB" w14:textId="77777777" w:rsidR="00EE2084" w:rsidRDefault="00FC4E02">
      <w:pPr>
        <w:pStyle w:val="Heading2"/>
      </w:pPr>
      <w:bookmarkStart w:id="288" w:name="_Clause_c7_7"/>
      <w:bookmarkStart w:id="289" w:name="_Toc236387813"/>
      <w:r>
        <w:t>OpenUsdHistoryBindingType</w:t>
      </w:r>
      <w:bookmarkEnd w:id="288"/>
      <w:bookmarkEnd w:id="289"/>
    </w:p>
    <w:p w14:paraId="2B1F77EF" w14:textId="77777777" w:rsidR="00EE2084" w:rsidRDefault="00FC4E02">
      <w:pPr>
        <w:pStyle w:val="PARAGRAPH"/>
      </w:pPr>
      <w:r>
        <w:t xml:space="preserve">Reads history (Part 11 </w:t>
      </w:r>
      <w:r>
        <w:rPr>
          <w:rStyle w:val="VARIABLE"/>
        </w:rPr>
        <w:t>HistoryRead</w:t>
      </w:r>
      <w:r>
        <w:t>) for the source and authors it on the target. Adds:</w:t>
      </w:r>
    </w:p>
    <w:p w14:paraId="7E98C822" w14:textId="77777777" w:rsidR="00EE2084" w:rsidRDefault="00FC4E02">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1D739FB1" w14:textId="77A10556" w:rsidR="00EE2084" w:rsidRDefault="00FC4E02">
      <w:pPr>
        <w:pStyle w:val="TABLE-title"/>
      </w:pPr>
      <w:bookmarkStart w:id="290" w:name="_Tab_c7_7_tab"/>
      <w:bookmarkStart w:id="291" w:name="_Toc236387905"/>
      <w:r>
        <w:t xml:space="preserve">Table </w:t>
      </w:r>
      <w:r>
        <w:fldChar w:fldCharType="begin"/>
      </w:r>
      <w:r>
        <w:instrText xml:space="preserve"> SEQ Table \* ARABIC </w:instrText>
      </w:r>
      <w:r>
        <w:fldChar w:fldCharType="separate"/>
      </w:r>
      <w:r w:rsidR="00861769">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768D91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50C753"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A86CEB" w14:textId="77777777" w:rsidR="00EE2084" w:rsidRDefault="00FC4E02">
            <w:pPr>
              <w:pStyle w:val="TableText"/>
            </w:pPr>
            <w:r>
              <w:rPr>
                <w:b/>
              </w:rPr>
              <w:t>Value</w:t>
            </w:r>
          </w:p>
        </w:tc>
      </w:tr>
      <w:tr w:rsidR="00EE2084" w14:paraId="301F3F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61730C"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7D0528" w14:textId="77777777" w:rsidR="00EE2084" w:rsidRDefault="00FC4E02">
            <w:pPr>
              <w:pStyle w:val="TableText"/>
            </w:pPr>
            <w:r>
              <w:t>2:OpenUsdHistoryBindingType</w:t>
            </w:r>
          </w:p>
        </w:tc>
      </w:tr>
      <w:tr w:rsidR="00EE2084" w14:paraId="39E690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182BB"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660B51" w14:textId="77777777" w:rsidR="00EE2084" w:rsidRDefault="00FC4E02">
            <w:pPr>
              <w:pStyle w:val="TableText"/>
            </w:pPr>
            <w:r>
              <w:t>False</w:t>
            </w:r>
          </w:p>
        </w:tc>
      </w:tr>
      <w:tr w:rsidR="00EE2084" w14:paraId="5D450B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795BEB"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200BA4"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B6F7BD"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9E1780"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CFE227"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1DD210" w14:textId="77777777" w:rsidR="00EE2084" w:rsidRDefault="00FC4E02">
            <w:pPr>
              <w:pStyle w:val="TableText"/>
            </w:pPr>
            <w:r>
              <w:rPr>
                <w:b/>
              </w:rPr>
              <w:t>Other</w:t>
            </w:r>
          </w:p>
        </w:tc>
      </w:tr>
      <w:tr w:rsidR="00EE2084" w14:paraId="3CDEC9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B3ABD" w14:textId="77777777" w:rsidR="00EE2084" w:rsidRDefault="00FC4E02">
            <w:pPr>
              <w:pStyle w:val="TableText"/>
            </w:pPr>
            <w:r>
              <w:t>Subtype of the OpenUsdLiveBindingType defined in OPC 10000-5, i.e. inheriting the InstanceDeclarations of that Node.</w:t>
            </w:r>
          </w:p>
        </w:tc>
      </w:tr>
      <w:tr w:rsidR="00EE2084" w14:paraId="49F7C1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96F2D"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F3A128"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C8A6F2" w14:textId="77777777" w:rsidR="00EE2084" w:rsidRDefault="00FC4E02">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5BDB13BA" w14:textId="77777777" w:rsidR="00EE2084" w:rsidRDefault="00FC4E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34E0E9"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C635EA" w14:textId="77777777" w:rsidR="00EE2084" w:rsidRDefault="00FC4E02">
            <w:pPr>
              <w:pStyle w:val="TableText"/>
            </w:pPr>
            <w:r>
              <w:t>O</w:t>
            </w:r>
          </w:p>
        </w:tc>
      </w:tr>
      <w:tr w:rsidR="00EE2084" w14:paraId="40C0AC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93DCC2" w14:textId="77777777" w:rsidR="00EE2084" w:rsidRDefault="00FC4E02">
            <w:pPr>
              <w:pStyle w:val="TableText"/>
            </w:pPr>
            <w:r>
              <w:rPr>
                <w:b/>
              </w:rPr>
              <w:t>Conformance Units</w:t>
            </w:r>
          </w:p>
        </w:tc>
      </w:tr>
      <w:tr w:rsidR="00EE2084" w14:paraId="3A9BF8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C18321" w14:textId="77777777" w:rsidR="00EE2084" w:rsidRDefault="00FC4E02">
            <w:pPr>
              <w:pStyle w:val="TableText"/>
            </w:pPr>
            <w:r>
              <w:t>OU-History</w:t>
            </w:r>
          </w:p>
        </w:tc>
      </w:tr>
    </w:tbl>
    <w:p w14:paraId="5B168076" w14:textId="77777777" w:rsidR="00EE2084" w:rsidRDefault="00EE2084">
      <w:pPr>
        <w:pStyle w:val="spacer"/>
      </w:pPr>
    </w:p>
    <w:p w14:paraId="0CAA99C0" w14:textId="77777777" w:rsidR="00EE2084" w:rsidRDefault="00FC4E02">
      <w:pPr>
        <w:pStyle w:val="Heading2"/>
      </w:pPr>
      <w:bookmarkStart w:id="292" w:name="_Clause_c7_8"/>
      <w:bookmarkStart w:id="293" w:name="_Toc236387814"/>
      <w:r>
        <w:t>OpenUsdCommandBindingType</w:t>
      </w:r>
      <w:bookmarkEnd w:id="292"/>
      <w:bookmarkEnd w:id="293"/>
    </w:p>
    <w:p w14:paraId="6496AFF3" w14:textId="77777777" w:rsidR="00EE2084" w:rsidRDefault="00FC4E02">
      <w:pPr>
        <w:pStyle w:val="PARAGRAPH"/>
      </w:pPr>
      <w:r>
        <w:t>The opt-in, authorized control direction (USD → UA). Adds:</w:t>
      </w:r>
    </w:p>
    <w:p w14:paraId="76D47F4E" w14:textId="77777777" w:rsidR="00EE2084" w:rsidRDefault="00FC4E02">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0D3948CB" w14:textId="51F3E694" w:rsidR="00EE2084" w:rsidRDefault="00FC4E02">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861769">
        <w:t>7.4.2</w:t>
      </w:r>
      <w:r>
        <w:fldChar w:fldCharType="end"/>
      </w:r>
      <w:r>
        <w:t xml:space="preserve"> (</w:t>
      </w:r>
      <w:r>
        <w:rPr>
          <w:rStyle w:val="VARIABLE"/>
        </w:rPr>
        <w:t>Offset</w:t>
      </w:r>
      <w:r>
        <w:t>/</w:t>
      </w:r>
      <w:r>
        <w:rPr>
          <w:rStyle w:val="VARIABLE"/>
        </w:rPr>
        <w:t>Scale</w:t>
      </w:r>
      <w:r>
        <w:t>, units).</w:t>
      </w:r>
    </w:p>
    <w:p w14:paraId="6DD8AA1C" w14:textId="77777777" w:rsidR="00EE2084" w:rsidRDefault="00FC4E02">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3885E816" w14:textId="77777777" w:rsidR="00EE2084" w:rsidRDefault="00FC4E02">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5E9A9857" w14:textId="77777777" w:rsidR="00EE2084" w:rsidRDefault="00FC4E02">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5B4EEEAE" w14:textId="77777777" w:rsidR="00EE2084" w:rsidRDefault="00FC4E02">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614862B5" w14:textId="31DE79F4" w:rsidR="00EE2084" w:rsidRDefault="00FC4E02">
      <w:pPr>
        <w:pStyle w:val="TABLE-title"/>
      </w:pPr>
      <w:bookmarkStart w:id="294" w:name="_Tab_c7_8_tab"/>
      <w:bookmarkStart w:id="295" w:name="_Toc236387906"/>
      <w:r>
        <w:lastRenderedPageBreak/>
        <w:t xml:space="preserve">Table </w:t>
      </w:r>
      <w:r>
        <w:fldChar w:fldCharType="begin"/>
      </w:r>
      <w:r>
        <w:instrText xml:space="preserve"> SEQ Table \* ARABIC </w:instrText>
      </w:r>
      <w:r>
        <w:fldChar w:fldCharType="separate"/>
      </w:r>
      <w:r w:rsidR="00861769">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0C9723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EE2084" w:rsidRDefault="00FC4E02">
            <w:pPr>
              <w:pStyle w:val="TableText"/>
            </w:pPr>
            <w:r>
              <w:rPr>
                <w:b/>
              </w:rPr>
              <w:t>Value</w:t>
            </w:r>
          </w:p>
        </w:tc>
      </w:tr>
      <w:tr w:rsidR="00EE2084" w14:paraId="1D3129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EE2084" w:rsidRDefault="00FC4E02">
            <w:pPr>
              <w:pStyle w:val="TableText"/>
            </w:pPr>
            <w:r>
              <w:t>2:OpenUsdCommandBindingType</w:t>
            </w:r>
          </w:p>
        </w:tc>
      </w:tr>
      <w:tr w:rsidR="00EE2084" w14:paraId="0221EF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EE2084" w:rsidRDefault="00FC4E02">
            <w:pPr>
              <w:pStyle w:val="TableText"/>
            </w:pPr>
            <w:r>
              <w:t>False</w:t>
            </w:r>
          </w:p>
        </w:tc>
      </w:tr>
      <w:tr w:rsidR="00EE2084" w14:paraId="6ADB53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EE2084" w:rsidRDefault="00FC4E02">
            <w:pPr>
              <w:pStyle w:val="TableText"/>
            </w:pPr>
            <w:r>
              <w:rPr>
                <w:b/>
              </w:rPr>
              <w:t>Other</w:t>
            </w:r>
          </w:p>
        </w:tc>
      </w:tr>
      <w:tr w:rsidR="00EE2084" w14:paraId="7B2705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EE2084" w:rsidRDefault="00FC4E02">
            <w:pPr>
              <w:pStyle w:val="TableText"/>
            </w:pPr>
            <w:r>
              <w:t>Subtype of the OpenUsdLiveBindingType defined in OPC 10000-5, i.e. inheriting the InstanceDeclarations of that Node.</w:t>
            </w:r>
          </w:p>
        </w:tc>
      </w:tr>
      <w:tr w:rsidR="00EE2084" w14:paraId="23153E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EE2084" w:rsidRDefault="00FC4E02">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EE2084" w:rsidRDefault="00FC4E02">
            <w:pPr>
              <w:pStyle w:val="TableText"/>
            </w:pPr>
            <w:r>
              <w:t>M</w:t>
            </w:r>
          </w:p>
        </w:tc>
      </w:tr>
      <w:tr w:rsidR="00EE2084" w14:paraId="00FFBF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EE2084" w:rsidRDefault="00FC4E02">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EE2084" w:rsidRDefault="00FC4E02">
            <w:pPr>
              <w:pStyle w:val="TableText"/>
            </w:pPr>
            <w:r>
              <w:t>O</w:t>
            </w:r>
          </w:p>
        </w:tc>
      </w:tr>
      <w:tr w:rsidR="00EE2084" w14:paraId="6E6B52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EE2084" w:rsidRDefault="00FC4E02">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EE2084" w:rsidRDefault="00FC4E02">
            <w:pPr>
              <w:pStyle w:val="TableText"/>
            </w:pPr>
            <w:r>
              <w:t>M</w:t>
            </w:r>
          </w:p>
        </w:tc>
      </w:tr>
      <w:tr w:rsidR="00EE2084" w14:paraId="26407C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EE2084" w:rsidRDefault="00FC4E02">
            <w:pPr>
              <w:pStyle w:val="TableText"/>
            </w:pPr>
            <w:r>
              <w:rPr>
                <w:b/>
              </w:rPr>
              <w:t>Conformance Units</w:t>
            </w:r>
          </w:p>
        </w:tc>
      </w:tr>
      <w:tr w:rsidR="00EE2084" w14:paraId="1301D3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EE2084" w:rsidRDefault="00FC4E02">
            <w:pPr>
              <w:pStyle w:val="TableText"/>
            </w:pPr>
            <w:r>
              <w:t>OU-Command</w:t>
            </w:r>
          </w:p>
        </w:tc>
      </w:tr>
    </w:tbl>
    <w:p w14:paraId="3A9A3D77" w14:textId="77777777" w:rsidR="00EE2084" w:rsidRDefault="00EE2084">
      <w:pPr>
        <w:pStyle w:val="spacer"/>
      </w:pPr>
    </w:p>
    <w:p w14:paraId="64C26EF4" w14:textId="77777777" w:rsidR="00EE2084" w:rsidRDefault="00FC4E02">
      <w:pPr>
        <w:pStyle w:val="Heading2"/>
      </w:pPr>
      <w:bookmarkStart w:id="296" w:name="_Clause_c7_9"/>
      <w:bookmarkStart w:id="297" w:name="_Toc236387815"/>
      <w:r>
        <w:t>IOpenUsdRepresentedType</w:t>
      </w:r>
      <w:bookmarkEnd w:id="296"/>
      <w:bookmarkEnd w:id="297"/>
    </w:p>
    <w:p w14:paraId="60373C69" w14:textId="7B3BF81E" w:rsidR="00EE2084" w:rsidRDefault="00FC4E02">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861769">
        <w:t>6.2</w:t>
      </w:r>
      <w:r>
        <w:fldChar w:fldCharType="end"/>
      </w:r>
      <w:r>
        <w:t xml:space="preserve"> is authoritative).</w:t>
      </w:r>
    </w:p>
    <w:p w14:paraId="7DC3FF54" w14:textId="783D75EF" w:rsidR="00EE2084" w:rsidRDefault="00FC4E02">
      <w:pPr>
        <w:pStyle w:val="TABLE-title"/>
      </w:pPr>
      <w:bookmarkStart w:id="298" w:name="_Tab_c7_9_tab"/>
      <w:bookmarkStart w:id="299" w:name="_Toc236387907"/>
      <w:r>
        <w:t xml:space="preserve">Table </w:t>
      </w:r>
      <w:r>
        <w:fldChar w:fldCharType="begin"/>
      </w:r>
      <w:r>
        <w:instrText xml:space="preserve"> SEQ Table \* ARABIC </w:instrText>
      </w:r>
      <w:r>
        <w:fldChar w:fldCharType="separate"/>
      </w:r>
      <w:r w:rsidR="00861769">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48149F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EE2084" w:rsidRDefault="00FC4E02">
            <w:pPr>
              <w:pStyle w:val="TableText"/>
            </w:pPr>
            <w:r>
              <w:rPr>
                <w:b/>
              </w:rPr>
              <w:t>Value</w:t>
            </w:r>
          </w:p>
        </w:tc>
      </w:tr>
      <w:tr w:rsidR="00EE2084" w14:paraId="5A33BE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EE2084" w:rsidRDefault="00FC4E02">
            <w:pPr>
              <w:pStyle w:val="TableText"/>
            </w:pPr>
            <w:r>
              <w:t>2:IOpenUsdRepresentedType</w:t>
            </w:r>
          </w:p>
        </w:tc>
      </w:tr>
      <w:tr w:rsidR="00EE2084" w14:paraId="0E2AD7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EE2084" w:rsidRDefault="00FC4E02">
            <w:pPr>
              <w:pStyle w:val="TableText"/>
            </w:pPr>
            <w:r>
              <w:t>True</w:t>
            </w:r>
          </w:p>
        </w:tc>
      </w:tr>
      <w:tr w:rsidR="00EE2084" w14:paraId="1C9533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EE2084" w:rsidRDefault="00FC4E02">
            <w:pPr>
              <w:pStyle w:val="TableText"/>
            </w:pPr>
            <w:r>
              <w:rPr>
                <w:b/>
              </w:rPr>
              <w:t>Other</w:t>
            </w:r>
          </w:p>
        </w:tc>
      </w:tr>
      <w:tr w:rsidR="00EE2084" w14:paraId="22EF173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EE2084" w:rsidRDefault="00FC4E02">
            <w:pPr>
              <w:pStyle w:val="TableText"/>
            </w:pPr>
            <w:r>
              <w:t>Subtype of the 0:BaseInterfaceType defined in OPC 10000-5, i.e. inheriting the InstanceDeclarations of that Node.</w:t>
            </w:r>
          </w:p>
        </w:tc>
      </w:tr>
      <w:tr w:rsidR="00EE2084" w14:paraId="495AFB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EE2084" w:rsidRDefault="00FC4E0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EE2084" w:rsidRDefault="00FC4E02">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EE2084" w:rsidRDefault="00FC4E02">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EE2084" w:rsidRDefault="00FC4E02">
            <w:pPr>
              <w:pStyle w:val="TableText"/>
            </w:pPr>
            <w:r>
              <w:t>OP</w:t>
            </w:r>
          </w:p>
        </w:tc>
      </w:tr>
      <w:tr w:rsidR="00EE2084" w14:paraId="425D88D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EE2084" w:rsidRDefault="00FC4E02">
            <w:pPr>
              <w:pStyle w:val="TableText"/>
            </w:pPr>
            <w:r>
              <w:rPr>
                <w:b/>
              </w:rPr>
              <w:t>Conformance Units</w:t>
            </w:r>
          </w:p>
        </w:tc>
      </w:tr>
      <w:tr w:rsidR="00EE2084" w14:paraId="1957BA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EE2084" w:rsidRDefault="00FC4E02">
            <w:pPr>
              <w:pStyle w:val="TableText"/>
            </w:pPr>
            <w:r>
              <w:t>OU-Representation</w:t>
            </w:r>
          </w:p>
        </w:tc>
      </w:tr>
    </w:tbl>
    <w:p w14:paraId="65BF2D19" w14:textId="77777777" w:rsidR="00EE2084" w:rsidRDefault="00EE2084">
      <w:pPr>
        <w:pStyle w:val="spacer"/>
      </w:pPr>
    </w:p>
    <w:p w14:paraId="1095E11A" w14:textId="77777777" w:rsidR="00EE2084" w:rsidRDefault="00FC4E02">
      <w:pPr>
        <w:pStyle w:val="Heading2"/>
      </w:pPr>
      <w:bookmarkStart w:id="300" w:name="_Clause_c7_10"/>
      <w:bookmarkStart w:id="301" w:name="_Toc236387816"/>
      <w:r>
        <w:t>OpenUsdComponentBindingType</w:t>
      </w:r>
      <w:bookmarkEnd w:id="300"/>
      <w:bookmarkEnd w:id="301"/>
    </w:p>
    <w:p w14:paraId="504E10B8" w14:textId="77777777" w:rsidR="00EE2084" w:rsidRDefault="00FC4E02">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21966CE1" w14:textId="77777777" w:rsidR="00EE2084" w:rsidRDefault="00FC4E02">
      <w:pPr>
        <w:pStyle w:val="PARAGRAPH"/>
      </w:pPr>
      <w:r>
        <w:rPr>
          <w:b/>
        </w:rPr>
        <w:t>Resolution.</w:t>
      </w:r>
    </w:p>
    <w:p w14:paraId="66AD5F88" w14:textId="77777777" w:rsidR="00EE2084" w:rsidRDefault="00FC4E02">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01A0F5C6" w14:textId="77777777" w:rsidR="00EE2084" w:rsidRDefault="00FC4E02">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3B6749C2" w14:textId="4F013663" w:rsidR="00EE2084" w:rsidRDefault="00FC4E02">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861769">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623BE935" w14:textId="77777777" w:rsidR="00EE2084" w:rsidRDefault="00FC4E02">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228B3169" w14:textId="77777777" w:rsidR="00EE2084" w:rsidRDefault="00FC4E02">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275D498B" w14:textId="0FABEC18" w:rsidR="00EE2084" w:rsidRDefault="00FC4E02">
      <w:pPr>
        <w:pStyle w:val="TABLE-title"/>
      </w:pPr>
      <w:bookmarkStart w:id="302" w:name="_Tab_c7_10_tab"/>
      <w:bookmarkStart w:id="303" w:name="_Toc236387908"/>
      <w:r>
        <w:t xml:space="preserve">Table </w:t>
      </w:r>
      <w:r>
        <w:fldChar w:fldCharType="begin"/>
      </w:r>
      <w:r>
        <w:instrText xml:space="preserve"> SEQ Table \* ARABIC </w:instrText>
      </w:r>
      <w:r>
        <w:fldChar w:fldCharType="separate"/>
      </w:r>
      <w:r w:rsidR="00861769">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55AD1A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D3F028"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E5F30A" w14:textId="77777777" w:rsidR="00EE2084" w:rsidRDefault="00FC4E02">
            <w:pPr>
              <w:pStyle w:val="TableText"/>
            </w:pPr>
            <w:r>
              <w:rPr>
                <w:b/>
              </w:rPr>
              <w:t>Value</w:t>
            </w:r>
          </w:p>
        </w:tc>
      </w:tr>
      <w:tr w:rsidR="00EE2084" w14:paraId="6CD7FE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AA044F"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8D8FD" w14:textId="77777777" w:rsidR="00EE2084" w:rsidRDefault="00FC4E02">
            <w:pPr>
              <w:pStyle w:val="TableText"/>
            </w:pPr>
            <w:r>
              <w:t>2:OpenUsdComponentBindingType</w:t>
            </w:r>
          </w:p>
        </w:tc>
      </w:tr>
      <w:tr w:rsidR="00EE2084" w14:paraId="355D9D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8B1347"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05AFFE" w14:textId="77777777" w:rsidR="00EE2084" w:rsidRDefault="00FC4E02">
            <w:pPr>
              <w:pStyle w:val="TableText"/>
            </w:pPr>
            <w:r>
              <w:t>False</w:t>
            </w:r>
          </w:p>
        </w:tc>
      </w:tr>
      <w:tr w:rsidR="00EE2084" w14:paraId="6369778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89363F"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260162"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CEE8F"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1FAC96"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C91B3D"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BFFD20" w14:textId="77777777" w:rsidR="00EE2084" w:rsidRDefault="00FC4E02">
            <w:pPr>
              <w:pStyle w:val="TableText"/>
            </w:pPr>
            <w:r>
              <w:rPr>
                <w:b/>
              </w:rPr>
              <w:t>Other</w:t>
            </w:r>
          </w:p>
        </w:tc>
      </w:tr>
      <w:tr w:rsidR="00EE2084" w14:paraId="601C6C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0BD45" w14:textId="77777777" w:rsidR="00EE2084" w:rsidRDefault="00FC4E02">
            <w:pPr>
              <w:pStyle w:val="TableText"/>
            </w:pPr>
            <w:r>
              <w:t>Subtype of the 0:BaseObjectType defined in OPC 10000-5, i.e. inheriting the InstanceDeclarations of that Node.</w:t>
            </w:r>
          </w:p>
        </w:tc>
      </w:tr>
      <w:tr w:rsidR="00EE2084" w14:paraId="3D8816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E7D95"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66A57"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95AC3" w14:textId="77777777" w:rsidR="00EE2084" w:rsidRDefault="00FC4E02">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470CC5EE" w14:textId="77777777" w:rsidR="00EE2084" w:rsidRDefault="00FC4E02">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7E6E1FA"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B8D3A8" w14:textId="77777777" w:rsidR="00EE2084" w:rsidRDefault="00FC4E02">
            <w:pPr>
              <w:pStyle w:val="TableText"/>
            </w:pPr>
            <w:r>
              <w:t>M</w:t>
            </w:r>
          </w:p>
        </w:tc>
      </w:tr>
      <w:tr w:rsidR="00EE2084" w14:paraId="28E52D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6CDF59"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7DFDD1"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F33257" w14:textId="77777777" w:rsidR="00EE2084" w:rsidRDefault="00FC4E02">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04BBC56" w14:textId="77777777" w:rsidR="00EE2084" w:rsidRDefault="00FC4E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EC029"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AA989" w14:textId="77777777" w:rsidR="00EE2084" w:rsidRDefault="00FC4E02">
            <w:pPr>
              <w:pStyle w:val="TableText"/>
            </w:pPr>
            <w:r>
              <w:t>M</w:t>
            </w:r>
          </w:p>
        </w:tc>
      </w:tr>
      <w:tr w:rsidR="00EE2084" w14:paraId="7B0FCE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7AE1F6"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1A446C"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3934BB" w14:textId="77777777" w:rsidR="00EE2084" w:rsidRDefault="00FC4E02">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2D5D515B" w14:textId="77777777" w:rsidR="00EE2084" w:rsidRDefault="00FC4E02">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125D200D"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A1F653" w14:textId="77777777" w:rsidR="00EE2084" w:rsidRDefault="00FC4E02">
            <w:pPr>
              <w:pStyle w:val="TableText"/>
            </w:pPr>
            <w:r>
              <w:t>M</w:t>
            </w:r>
          </w:p>
        </w:tc>
      </w:tr>
      <w:tr w:rsidR="00EE2084" w14:paraId="2863D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4891F"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3B1106"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D121AD" w14:textId="77777777" w:rsidR="00EE2084" w:rsidRDefault="00FC4E02">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4E20BF00" w14:textId="77777777" w:rsidR="00EE2084" w:rsidRDefault="00FC4E02">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2CAB1EE2"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96CB7" w14:textId="77777777" w:rsidR="00EE2084" w:rsidRDefault="00FC4E02">
            <w:pPr>
              <w:pStyle w:val="TableText"/>
            </w:pPr>
            <w:r>
              <w:t>M</w:t>
            </w:r>
          </w:p>
        </w:tc>
      </w:tr>
      <w:tr w:rsidR="00EE2084" w14:paraId="1A0ECE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C5C9A"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052F7C"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A0C15" w14:textId="77777777" w:rsidR="00EE2084" w:rsidRDefault="00FC4E02">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6F3FAF9F"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71E3A1F"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E4B9" w14:textId="77777777" w:rsidR="00EE2084" w:rsidRDefault="00FC4E02">
            <w:pPr>
              <w:pStyle w:val="TableText"/>
            </w:pPr>
            <w:r>
              <w:t>O</w:t>
            </w:r>
          </w:p>
        </w:tc>
      </w:tr>
      <w:tr w:rsidR="00EE2084" w14:paraId="4517C0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B9E10"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CC5B1A"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EF8E8" w14:textId="77777777" w:rsidR="00EE2084" w:rsidRDefault="00FC4E02">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43BAD0C4" w14:textId="77777777" w:rsidR="00EE2084" w:rsidRDefault="00FC4E02">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2DC2BDA5"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01C325" w14:textId="77777777" w:rsidR="00EE2084" w:rsidRDefault="00FC4E02">
            <w:pPr>
              <w:pStyle w:val="TableText"/>
            </w:pPr>
            <w:r>
              <w:t>O</w:t>
            </w:r>
          </w:p>
        </w:tc>
      </w:tr>
      <w:tr w:rsidR="00EE2084" w14:paraId="3B3F27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EF29DC"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3A1614"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E7C41" w14:textId="77777777" w:rsidR="00EE2084" w:rsidRDefault="00FC4E02">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7D7610E9"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CBDF368"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179F2C" w14:textId="77777777" w:rsidR="00EE2084" w:rsidRDefault="00FC4E02">
            <w:pPr>
              <w:pStyle w:val="TableText"/>
            </w:pPr>
            <w:r>
              <w:t>O</w:t>
            </w:r>
          </w:p>
        </w:tc>
      </w:tr>
      <w:tr w:rsidR="00EE2084" w14:paraId="00D313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1EC923"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323C75"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1122C" w14:textId="77777777" w:rsidR="00EE2084" w:rsidRDefault="00FC4E02">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7717A40C"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6053AD"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2317D" w14:textId="77777777" w:rsidR="00EE2084" w:rsidRDefault="00FC4E02">
            <w:pPr>
              <w:pStyle w:val="TableText"/>
            </w:pPr>
            <w:r>
              <w:t>M</w:t>
            </w:r>
          </w:p>
        </w:tc>
      </w:tr>
      <w:tr w:rsidR="00EE2084" w14:paraId="3C90C8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5682E6"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3AE653"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345597" w14:textId="77777777" w:rsidR="00EE2084" w:rsidRDefault="00FC4E02">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25BE2CB4"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2399BA"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3B4A78" w14:textId="77777777" w:rsidR="00EE2084" w:rsidRDefault="00FC4E02">
            <w:pPr>
              <w:pStyle w:val="TableText"/>
            </w:pPr>
            <w:r>
              <w:t>O</w:t>
            </w:r>
          </w:p>
        </w:tc>
      </w:tr>
      <w:tr w:rsidR="00EE2084" w14:paraId="197254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5C40D3"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B4C4FD"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75DB3" w14:textId="77777777" w:rsidR="00EE2084" w:rsidRDefault="00FC4E02">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299F248A"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5BFE3"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A0EE1C" w14:textId="77777777" w:rsidR="00EE2084" w:rsidRDefault="00FC4E02">
            <w:pPr>
              <w:pStyle w:val="TableText"/>
            </w:pPr>
            <w:r>
              <w:t>O</w:t>
            </w:r>
          </w:p>
        </w:tc>
      </w:tr>
      <w:tr w:rsidR="00EE2084" w14:paraId="522852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688635"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6D953D"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361237" w14:textId="77777777" w:rsidR="00EE2084" w:rsidRDefault="00FC4E02">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3CF0020E"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73FDBC6"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CB68B4" w14:textId="77777777" w:rsidR="00EE2084" w:rsidRDefault="00FC4E02">
            <w:pPr>
              <w:pStyle w:val="TableText"/>
            </w:pPr>
            <w:r>
              <w:t>O</w:t>
            </w:r>
          </w:p>
        </w:tc>
      </w:tr>
      <w:tr w:rsidR="00EE2084" w14:paraId="6FEC6C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8D9E3A"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8F0609"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BE0DF2" w14:textId="77777777" w:rsidR="00EE2084" w:rsidRDefault="00FC4E02">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126DA550" w14:textId="77777777" w:rsidR="00EE2084" w:rsidRDefault="00FC4E0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E90DC78"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C3AA1" w14:textId="77777777" w:rsidR="00EE2084" w:rsidRDefault="00FC4E02">
            <w:pPr>
              <w:pStyle w:val="TableText"/>
            </w:pPr>
            <w:r>
              <w:t>O</w:t>
            </w:r>
          </w:p>
        </w:tc>
      </w:tr>
      <w:tr w:rsidR="00EE2084" w14:paraId="5C0BB6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9164D"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F3F2A9"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86EB7" w14:textId="77777777" w:rsidR="00EE2084" w:rsidRDefault="00FC4E02">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4A97D799"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D04AA3"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67CF35" w14:textId="77777777" w:rsidR="00EE2084" w:rsidRDefault="00FC4E02">
            <w:pPr>
              <w:pStyle w:val="TableText"/>
            </w:pPr>
            <w:r>
              <w:t>O</w:t>
            </w:r>
          </w:p>
        </w:tc>
      </w:tr>
      <w:tr w:rsidR="00EE2084" w14:paraId="485DAA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A2C8F5"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32209B"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E01124" w14:textId="77777777" w:rsidR="00EE2084" w:rsidRDefault="00FC4E02">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768C2750"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881732"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ECB84F" w14:textId="77777777" w:rsidR="00EE2084" w:rsidRDefault="00FC4E02">
            <w:pPr>
              <w:pStyle w:val="TableText"/>
            </w:pPr>
            <w:r>
              <w:t>O</w:t>
            </w:r>
          </w:p>
        </w:tc>
      </w:tr>
      <w:tr w:rsidR="00EE2084" w14:paraId="4C6593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C9808"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E76F59"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E09732" w14:textId="77777777" w:rsidR="00EE2084" w:rsidRDefault="00FC4E02">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63D3BD3F"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D4B2F2"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6DF2AE" w14:textId="77777777" w:rsidR="00EE2084" w:rsidRDefault="00FC4E02">
            <w:pPr>
              <w:pStyle w:val="TableText"/>
            </w:pPr>
            <w:r>
              <w:t>O</w:t>
            </w:r>
          </w:p>
        </w:tc>
      </w:tr>
      <w:tr w:rsidR="00EE2084" w14:paraId="6FE70D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8CA605"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9EC769"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572D5D" w14:textId="77777777" w:rsidR="00EE2084" w:rsidRDefault="00FC4E02">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6DA04C4" w14:textId="77777777" w:rsidR="00EE2084" w:rsidRDefault="00FC4E02">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B0135F8"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168720" w14:textId="77777777" w:rsidR="00EE2084" w:rsidRDefault="00FC4E02">
            <w:pPr>
              <w:pStyle w:val="TableText"/>
            </w:pPr>
            <w:r>
              <w:t>O</w:t>
            </w:r>
          </w:p>
        </w:tc>
      </w:tr>
      <w:tr w:rsidR="00EE2084" w14:paraId="0E05B2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595FB8"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320221"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563E80" w14:textId="77777777" w:rsidR="00EE2084" w:rsidRDefault="00FC4E02">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C7D2CA5" w14:textId="77777777" w:rsidR="00EE2084" w:rsidRDefault="00FC4E02">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1FA2786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75F03" w14:textId="77777777" w:rsidR="00EE2084" w:rsidRDefault="00FC4E02">
            <w:pPr>
              <w:pStyle w:val="TableText"/>
            </w:pPr>
            <w:r>
              <w:t>O</w:t>
            </w:r>
          </w:p>
        </w:tc>
      </w:tr>
      <w:tr w:rsidR="00EE2084" w14:paraId="0BAFA2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D8C09E"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67BAE0"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D4934" w14:textId="77777777" w:rsidR="00EE2084" w:rsidRDefault="00FC4E02">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05D71A31" w14:textId="77777777" w:rsidR="00EE2084" w:rsidRDefault="00FC4E02">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D0C0816"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732D34" w14:textId="77777777" w:rsidR="00EE2084" w:rsidRDefault="00FC4E02">
            <w:pPr>
              <w:pStyle w:val="TableText"/>
            </w:pPr>
            <w:r>
              <w:t>O</w:t>
            </w:r>
          </w:p>
        </w:tc>
      </w:tr>
      <w:tr w:rsidR="00EE2084" w14:paraId="6BF00F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C47439" w14:textId="77777777" w:rsidR="00EE2084" w:rsidRDefault="00FC4E02">
            <w:pPr>
              <w:pStyle w:val="TableText"/>
            </w:pPr>
            <w:r>
              <w:rPr>
                <w:b/>
              </w:rPr>
              <w:t>Conformance Units</w:t>
            </w:r>
          </w:p>
        </w:tc>
      </w:tr>
      <w:tr w:rsidR="00EE2084" w14:paraId="739609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ECBDDF" w14:textId="77777777" w:rsidR="00EE2084" w:rsidRDefault="00FC4E02">
            <w:pPr>
              <w:pStyle w:val="TableText"/>
            </w:pPr>
            <w:r>
              <w:t>OU-Composition</w:t>
            </w:r>
          </w:p>
        </w:tc>
      </w:tr>
      <w:tr w:rsidR="00EE2084" w14:paraId="5DFA79B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1F6266" w14:textId="77777777" w:rsidR="00EE2084" w:rsidRDefault="00FC4E02">
            <w:pPr>
              <w:pStyle w:val="TableText"/>
            </w:pPr>
            <w:r>
              <w:t>OU-DynamicComposition</w:t>
            </w:r>
          </w:p>
        </w:tc>
      </w:tr>
      <w:tr w:rsidR="00EE2084" w14:paraId="6D1C1A3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BF85188" w14:textId="77777777" w:rsidR="00EE2084" w:rsidRDefault="00FC4E02">
            <w:pPr>
              <w:pStyle w:val="TableText"/>
            </w:pPr>
            <w:r>
              <w:t>OU-CrossServerComposition</w:t>
            </w:r>
          </w:p>
        </w:tc>
      </w:tr>
    </w:tbl>
    <w:p w14:paraId="1448CDEE" w14:textId="77777777" w:rsidR="00EE2084" w:rsidRDefault="00EE2084">
      <w:pPr>
        <w:pStyle w:val="spacer"/>
      </w:pPr>
    </w:p>
    <w:p w14:paraId="78FFDD03" w14:textId="77777777" w:rsidR="00EE2084" w:rsidRDefault="00FC4E02">
      <w:pPr>
        <w:pStyle w:val="Heading3"/>
      </w:pPr>
      <w:bookmarkStart w:id="304" w:name="_Clause_c7_10_1"/>
      <w:bookmarkStart w:id="305" w:name="_Toc236387817"/>
      <w:r>
        <w:t>Dynamic composition</w:t>
      </w:r>
      <w:bookmarkEnd w:id="304"/>
      <w:bookmarkEnd w:id="305"/>
    </w:p>
    <w:p w14:paraId="1F850F7B" w14:textId="77777777" w:rsidR="00EE2084" w:rsidRDefault="00FC4E02">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10763A15" w14:textId="2949C5CE" w:rsidR="00EE2084" w:rsidRDefault="00FC4E02">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861769">
        <w:t>7.10</w:t>
      </w:r>
      <w:r>
        <w:fldChar w:fldCharType="end"/>
      </w:r>
      <w:r>
        <w:t>) and reconcile the USD prims it authored:</w:t>
      </w:r>
    </w:p>
    <w:p w14:paraId="5E9C9718" w14:textId="77777777" w:rsidR="00EE2084" w:rsidRDefault="00FC4E02">
      <w:pPr>
        <w:pStyle w:val="ListBullet"/>
        <w:numPr>
          <w:ilvl w:val="0"/>
          <w:numId w:val="21"/>
        </w:numPr>
      </w:pPr>
      <w:r>
        <w:t>a newly present component → author its instance prim (and recurse into its representation);</w:t>
      </w:r>
    </w:p>
    <w:p w14:paraId="6ECF2FC0" w14:textId="77777777" w:rsidR="00EE2084" w:rsidRDefault="00FC4E02">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0182D577" w14:textId="77777777" w:rsidR="00EE2084" w:rsidRDefault="00FC4E02">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2CFB1E1F" w14:textId="77777777" w:rsidR="00EE2084" w:rsidRDefault="00FC4E02">
      <w:pPr>
        <w:pStyle w:val="Heading3"/>
      </w:pPr>
      <w:bookmarkStart w:id="306" w:name="_Clause_c7_10_2"/>
      <w:bookmarkStart w:id="307" w:name="_Toc236387818"/>
      <w:r>
        <w:t>Cross-server composition</w:t>
      </w:r>
      <w:bookmarkEnd w:id="306"/>
      <w:bookmarkEnd w:id="307"/>
    </w:p>
    <w:p w14:paraId="754FEE90" w14:textId="77777777" w:rsidR="00EE2084" w:rsidRDefault="00FC4E02">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5E14D102" w14:textId="51599EAD" w:rsidR="00EE2084" w:rsidRDefault="00FC4E02">
      <w:pPr>
        <w:pStyle w:val="PARAGRAPH"/>
      </w:pPr>
      <w:r>
        <w:t>Security (</w:t>
      </w:r>
      <w:r>
        <w:fldChar w:fldCharType="begin"/>
      </w:r>
      <w:r>
        <w:instrText xml:space="preserve"> REF _Clause_c11 \r \h </w:instrText>
      </w:r>
      <w:r>
        <w:fldChar w:fldCharType="separate"/>
      </w:r>
      <w:r w:rsidR="00861769">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01670BEC" w14:textId="77777777" w:rsidR="00EE2084" w:rsidRDefault="00FC4E02">
      <w:pPr>
        <w:pStyle w:val="Heading2"/>
      </w:pPr>
      <w:bookmarkStart w:id="308" w:name="_Clause_c7_11"/>
      <w:bookmarkStart w:id="309" w:name="_Toc236387819"/>
      <w:r>
        <w:t>OpenUsdArtifactRegistryType</w:t>
      </w:r>
      <w:bookmarkEnd w:id="308"/>
      <w:bookmarkEnd w:id="309"/>
    </w:p>
    <w:p w14:paraId="51EE9829" w14:textId="77777777" w:rsidR="00EE2084" w:rsidRDefault="00FC4E02">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252DDA3A" w14:textId="27C90966" w:rsidR="00EE2084" w:rsidRDefault="00FC4E02">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861769">
        <w:t>7.11.3</w:t>
      </w:r>
      <w:r>
        <w:fldChar w:fldCharType="end"/>
      </w:r>
      <w:r>
        <w:t>) — makes the server usable as a USD resolver backend rather than only as a download endpoint.</w:t>
      </w:r>
    </w:p>
    <w:p w14:paraId="6527C904" w14:textId="0072138F" w:rsidR="00EE2084" w:rsidRDefault="00FC4E02">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861769">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7AA9BBF5" w14:textId="73C60C4F" w:rsidR="00EE2084" w:rsidRDefault="00FC4E02">
      <w:pPr>
        <w:pStyle w:val="TABLE-title"/>
      </w:pPr>
      <w:bookmarkStart w:id="310" w:name="_Tab_c7_11_tab"/>
      <w:bookmarkStart w:id="311" w:name="_Toc236387909"/>
      <w:r>
        <w:t xml:space="preserve">Table </w:t>
      </w:r>
      <w:r>
        <w:fldChar w:fldCharType="begin"/>
      </w:r>
      <w:r>
        <w:instrText xml:space="preserve"> SEQ Table \* ARABIC </w:instrText>
      </w:r>
      <w:r>
        <w:fldChar w:fldCharType="separate"/>
      </w:r>
      <w:r w:rsidR="00861769">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6A2603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EE2084" w:rsidRDefault="00FC4E02">
            <w:pPr>
              <w:pStyle w:val="TableText"/>
            </w:pPr>
            <w:r>
              <w:rPr>
                <w:b/>
              </w:rPr>
              <w:t>Value</w:t>
            </w:r>
          </w:p>
        </w:tc>
      </w:tr>
      <w:tr w:rsidR="00EE2084" w14:paraId="4F65D6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EE2084" w:rsidRDefault="00FC4E02">
            <w:pPr>
              <w:pStyle w:val="TableText"/>
            </w:pPr>
            <w:r>
              <w:t>2:OpenUsdArtifactRegistryType</w:t>
            </w:r>
          </w:p>
        </w:tc>
      </w:tr>
      <w:tr w:rsidR="00EE2084" w14:paraId="10E5FA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EE2084" w:rsidRDefault="00FC4E02">
            <w:pPr>
              <w:pStyle w:val="TableText"/>
            </w:pPr>
            <w:r>
              <w:t>False</w:t>
            </w:r>
          </w:p>
        </w:tc>
      </w:tr>
      <w:tr w:rsidR="00EE2084" w14:paraId="61CAE1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EE2084" w:rsidRDefault="00FC4E02">
            <w:pPr>
              <w:pStyle w:val="TableText"/>
            </w:pPr>
            <w:r>
              <w:rPr>
                <w:b/>
              </w:rPr>
              <w:t>Other</w:t>
            </w:r>
          </w:p>
        </w:tc>
      </w:tr>
      <w:tr w:rsidR="00EE2084" w14:paraId="3F3B93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EE2084" w:rsidRDefault="00FC4E02">
            <w:pPr>
              <w:pStyle w:val="TableText"/>
            </w:pPr>
            <w:r>
              <w:t>Subtype of the 1:RegistryType defined in OPC 10000-5, i.e. inheriting the InstanceDeclarations of that Node.</w:t>
            </w:r>
          </w:p>
        </w:tc>
      </w:tr>
      <w:tr w:rsidR="00EE2084" w14:paraId="6B8DAE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EE2084" w:rsidRDefault="00FC4E02">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EE2084" w:rsidRDefault="00FC4E02">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EE2084" w:rsidRDefault="00FC4E02">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EE2084" w:rsidRDefault="00FC4E02">
            <w:pPr>
              <w:pStyle w:val="TableText"/>
            </w:pPr>
            <w:r>
              <w:t>OP</w:t>
            </w:r>
          </w:p>
        </w:tc>
      </w:tr>
      <w:tr w:rsidR="00EE2084" w14:paraId="357EC9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FEBE2" w14:textId="77777777" w:rsidR="00EE2084" w:rsidRDefault="00FC4E02">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60B78B2"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8EA6F0" w14:textId="77777777" w:rsidR="00EE2084" w:rsidRDefault="00FC4E02">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6A5D1C3D"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2118626C" w14:textId="77777777" w:rsidR="00EE2084" w:rsidRDefault="00FC4E02">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79F7E6F3" w14:textId="77777777" w:rsidR="00EE2084" w:rsidRDefault="00FC4E02">
            <w:pPr>
              <w:pStyle w:val="TableText"/>
            </w:pPr>
            <w:r>
              <w:t>OP</w:t>
            </w:r>
          </w:p>
        </w:tc>
      </w:tr>
      <w:tr w:rsidR="00EE2084" w14:paraId="5BF680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FC1B91" w14:textId="77777777" w:rsidR="00EE2084" w:rsidRDefault="00FC4E02">
            <w:pPr>
              <w:pStyle w:val="TableText"/>
            </w:pPr>
            <w:r>
              <w:rPr>
                <w:b/>
              </w:rPr>
              <w:t>Conformance Units</w:t>
            </w:r>
          </w:p>
        </w:tc>
      </w:tr>
      <w:tr w:rsidR="00EE2084" w14:paraId="1AACB1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351AF7" w14:textId="77777777" w:rsidR="00EE2084" w:rsidRDefault="00FC4E02">
            <w:pPr>
              <w:pStyle w:val="TableText"/>
            </w:pPr>
            <w:r>
              <w:t>OU-ArtifactRegistry</w:t>
            </w:r>
          </w:p>
        </w:tc>
      </w:tr>
      <w:tr w:rsidR="00EE2084" w14:paraId="6E1B9C8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ABF4CB" w14:textId="77777777" w:rsidR="00EE2084" w:rsidRDefault="00FC4E02">
            <w:pPr>
              <w:pStyle w:val="TableText"/>
            </w:pPr>
            <w:r>
              <w:t>OU-ArtifactFederation</w:t>
            </w:r>
          </w:p>
        </w:tc>
      </w:tr>
    </w:tbl>
    <w:p w14:paraId="399299FA" w14:textId="77777777" w:rsidR="00EE2084" w:rsidRDefault="00EE2084">
      <w:pPr>
        <w:pStyle w:val="spacer"/>
      </w:pPr>
    </w:p>
    <w:p w14:paraId="68E8B220" w14:textId="77777777" w:rsidR="00EE2084" w:rsidRDefault="00FC4E02">
      <w:pPr>
        <w:pStyle w:val="Heading3"/>
      </w:pPr>
      <w:bookmarkStart w:id="312" w:name="_Clause_c7_11_1"/>
      <w:bookmarkStart w:id="313" w:name="_Toc236387820"/>
      <w:r>
        <w:lastRenderedPageBreak/>
        <w:t>Structure</w:t>
      </w:r>
      <w:bookmarkEnd w:id="312"/>
      <w:bookmarkEnd w:id="313"/>
    </w:p>
    <w:p w14:paraId="201B5D91" w14:textId="77777777" w:rsidR="00EE2084" w:rsidRDefault="00FC4E02">
      <w:pPr>
        <w:pStyle w:val="CODE"/>
      </w:pPr>
      <w:r>
        <w:t>Server/OpenUSD/Artifacts                 OpenUsdArtifactRegistryType : RegistryType</w:t>
      </w:r>
    </w:p>
    <w:p w14:paraId="0B757F3C" w14:textId="77777777" w:rsidR="00EE2084" w:rsidRDefault="00FC4E02">
      <w:pPr>
        <w:pStyle w:val="CODE"/>
      </w:pPr>
      <w:r>
        <w:t xml:space="preserve">  ├─ &lt;assetContainer&gt;                    OpenUsdAssetGroupType : GroupType</w:t>
      </w:r>
    </w:p>
    <w:p w14:paraId="189E0ED2" w14:textId="77777777" w:rsidR="00EE2084" w:rsidRDefault="00FC4E02">
      <w:pPr>
        <w:pStyle w:val="CODE"/>
      </w:pPr>
      <w:r>
        <w:t xml:space="preserve">  │     ├─ &lt;artifact&gt;                    OpenUsdAssetType : ResourceType : FileType</w:t>
      </w:r>
    </w:p>
    <w:p w14:paraId="23A92ECD" w14:textId="77777777" w:rsidR="00EE2084" w:rsidRDefault="00FC4E02">
      <w:pPr>
        <w:pStyle w:val="CODE"/>
      </w:pPr>
      <w:r>
        <w:t xml:space="preserve">  │     └─ …</w:t>
      </w:r>
    </w:p>
    <w:p w14:paraId="6F4949FA" w14:textId="77777777" w:rsidR="00EE2084" w:rsidRDefault="00FC4E02">
      <w:pPr>
        <w:pStyle w:val="CODE"/>
      </w:pPr>
      <w:r>
        <w:t xml:space="preserve">  └─ &lt;plugin&gt;                            OpenUsdSchemaPluginGroupType : GroupType</w:t>
      </w:r>
    </w:p>
    <w:p w14:paraId="1A1BFA97" w14:textId="77777777" w:rsidR="00EE2084" w:rsidRDefault="00FC4E02">
      <w:pPr>
        <w:pStyle w:val="CODE"/>
      </w:pPr>
      <w:r>
        <w:t xml:space="preserve">        ├─ plugInfo.json                 OpenUsdAssetType (AssetKind = SchemaPlugin)</w:t>
      </w:r>
    </w:p>
    <w:p w14:paraId="28720F9D" w14:textId="77777777" w:rsidR="00EE2084" w:rsidRDefault="00FC4E02">
      <w:pPr>
        <w:pStyle w:val="CODE"/>
      </w:pPr>
      <w:r>
        <w:t xml:space="preserve">        └─ generatedSchema.usda          OpenUsdAssetType (AssetKind = GeneratedSchema)</w:t>
      </w:r>
    </w:p>
    <w:p w14:paraId="6DDA6CA8" w14:textId="323DF1B8" w:rsidR="00EE2084" w:rsidRDefault="00FC4E02">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861769">
        <w:t>7.11.3</w:t>
      </w:r>
      <w:r>
        <w:fldChar w:fldCharType="end"/>
      </w:r>
      <w:r>
        <w:t>).</w:t>
      </w:r>
    </w:p>
    <w:p w14:paraId="7AA5C32A" w14:textId="77777777" w:rsidR="00EE2084" w:rsidRDefault="00FC4E02">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2AB8F3FF" w14:textId="77777777" w:rsidR="00EE2084" w:rsidRDefault="00FC4E02">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4422043D" w14:textId="77777777" w:rsidR="00EE2084" w:rsidRDefault="00FC4E02">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6D2D9FD9" w14:textId="77777777" w:rsidR="00EE2084" w:rsidRDefault="00FC4E02">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2A843BB3" w14:textId="4999F3C8" w:rsidR="00EE2084" w:rsidRDefault="00FC4E02">
      <w:pPr>
        <w:pStyle w:val="TABLE-title"/>
      </w:pPr>
      <w:bookmarkStart w:id="314" w:name="_Tab_structure_tab1"/>
      <w:bookmarkStart w:id="315" w:name="_Toc236387910"/>
      <w:r>
        <w:lastRenderedPageBreak/>
        <w:t xml:space="preserve">Table </w:t>
      </w:r>
      <w:r>
        <w:fldChar w:fldCharType="begin"/>
      </w:r>
      <w:r>
        <w:instrText xml:space="preserve"> SEQ Table \* ARABIC </w:instrText>
      </w:r>
      <w:r>
        <w:fldChar w:fldCharType="separate"/>
      </w:r>
      <w:r w:rsidR="00861769">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E2084" w14:paraId="3451166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5FDFC2F" w14:textId="77777777" w:rsidR="00EE2084" w:rsidRDefault="00FC4E02">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9198502" w14:textId="77777777" w:rsidR="00EE2084" w:rsidRDefault="00FC4E02">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345712DC" w14:textId="77777777" w:rsidR="00EE2084" w:rsidRDefault="00FC4E02">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3FD0DA5F" w14:textId="77777777" w:rsidR="00EE2084" w:rsidRDefault="00FC4E02">
            <w:pPr>
              <w:pStyle w:val="TableText"/>
            </w:pPr>
            <w:r>
              <w:t>Meaning</w:t>
            </w:r>
          </w:p>
        </w:tc>
      </w:tr>
      <w:tr w:rsidR="00EE2084" w14:paraId="25D43C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A57EA8" w14:textId="77777777" w:rsidR="00EE2084" w:rsidRDefault="00FC4E02">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312E29D5" w14:textId="77777777" w:rsidR="00EE2084" w:rsidRDefault="00FC4E02">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59B06E66" w14:textId="77777777" w:rsidR="00EE2084" w:rsidRDefault="00FC4E02">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1B7FDB75" w14:textId="77777777" w:rsidR="00EE2084" w:rsidRDefault="00FC4E02">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(§7.11.3).</w:t>
            </w:r>
          </w:p>
        </w:tc>
      </w:tr>
      <w:tr w:rsidR="00EE2084" w14:paraId="5A16CD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8C4D1" w14:textId="77777777" w:rsidR="00EE2084" w:rsidRDefault="00FC4E02">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5C4550B0" w14:textId="77777777" w:rsidR="00EE2084" w:rsidRDefault="00FC4E02">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5F679BD3" w14:textId="77777777" w:rsidR="00EE2084" w:rsidRDefault="00FC4E02">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829E9F5" w14:textId="77777777" w:rsidR="00EE2084" w:rsidRDefault="00FC4E02">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EE2084" w14:paraId="37D907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65EA2A" w14:textId="77777777" w:rsidR="00EE2084" w:rsidRDefault="00FC4E02">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6A839AC8" w14:textId="77777777" w:rsidR="00EE2084" w:rsidRDefault="00FC4E02">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899FF43" w14:textId="77777777" w:rsidR="00EE2084" w:rsidRDefault="00FC4E02">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516FAD1" w14:textId="77777777" w:rsidR="00EE2084" w:rsidRDefault="00FC4E02">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EE2084" w14:paraId="1BFC9D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F58020" w14:textId="77777777" w:rsidR="00EE2084" w:rsidRDefault="00FC4E02">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07C52F7D" w14:textId="77777777" w:rsidR="00EE2084" w:rsidRDefault="00FC4E02">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04CEDC07" w14:textId="77777777" w:rsidR="00EE2084" w:rsidRDefault="00FC4E02">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E465A23" w14:textId="77777777" w:rsidR="00EE2084" w:rsidRDefault="00FC4E02">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EE2084" w14:paraId="4528B2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7D035" w14:textId="77777777" w:rsidR="00EE2084" w:rsidRDefault="00FC4E02">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19A66564" w14:textId="77777777" w:rsidR="00EE2084" w:rsidRDefault="00FC4E02">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24805015" w14:textId="77777777" w:rsidR="00EE2084" w:rsidRDefault="00FC4E02">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5C7016DF" w14:textId="77777777" w:rsidR="00EE2084" w:rsidRDefault="00FC4E02">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EE2084" w14:paraId="4553EE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84F556" w14:textId="77777777" w:rsidR="00EE2084" w:rsidRDefault="00FC4E02">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13F5506E" w14:textId="77777777" w:rsidR="00EE2084" w:rsidRDefault="00FC4E02">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6E45E04" w14:textId="77777777" w:rsidR="00EE2084" w:rsidRDefault="00FC4E02">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8800B2D" w14:textId="77777777" w:rsidR="00EE2084" w:rsidRDefault="00FC4E02">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779CC02B" w14:textId="77777777" w:rsidR="00EE2084" w:rsidRDefault="00EE2084">
      <w:pPr>
        <w:pStyle w:val="spacer"/>
      </w:pPr>
    </w:p>
    <w:p w14:paraId="78C59E46" w14:textId="77777777" w:rsidR="00EE2084" w:rsidRDefault="00FC4E02">
      <w:pPr>
        <w:pStyle w:val="Heading3"/>
      </w:pPr>
      <w:bookmarkStart w:id="316" w:name="_Clause_c7_11_2"/>
      <w:bookmarkStart w:id="317" w:name="_Toc236387821"/>
      <w:r>
        <w:t>The stage view and the delivery contract</w:t>
      </w:r>
      <w:bookmarkEnd w:id="316"/>
      <w:bookmarkEnd w:id="317"/>
    </w:p>
    <w:p w14:paraId="14D6C817" w14:textId="77777777" w:rsidR="00EE2084" w:rsidRDefault="00FC4E02">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11D86FF5" w14:textId="13B69399" w:rsidR="00EE2084" w:rsidRDefault="00FC4E02">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861769">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5A401C26" w14:textId="77777777" w:rsidR="00EE2084" w:rsidRDefault="00FC4E02">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7480D12F" w14:textId="77777777" w:rsidR="00EE2084" w:rsidRDefault="00FC4E02">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4D478A43" w14:textId="77777777" w:rsidR="00EE2084" w:rsidRDefault="00FC4E02">
      <w:pPr>
        <w:pStyle w:val="PARAGRAPH"/>
      </w:pPr>
      <w:r>
        <w:t>A connector supporting this capability:</w:t>
      </w:r>
    </w:p>
    <w:p w14:paraId="239FBE8F" w14:textId="77777777" w:rsidR="00EE2084" w:rsidRDefault="00FC4E02">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00A06DF7" w14:textId="77777777" w:rsidR="00EE2084" w:rsidRDefault="00FC4E02">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579CD76D" w14:textId="77777777" w:rsidR="00EE2084" w:rsidRDefault="00FC4E02">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688F4610" w14:textId="77777777" w:rsidR="00EE2084" w:rsidRDefault="00FC4E02">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2E4E45D0" w14:textId="77777777" w:rsidR="00EE2084" w:rsidRDefault="00FC4E02">
      <w:pPr>
        <w:pStyle w:val="ListNumber"/>
        <w:numPr>
          <w:ilvl w:val="0"/>
          <w:numId w:val="21"/>
        </w:numPr>
      </w:pPr>
      <w:r>
        <w:t>Opens the cached root layer, composes its live override/session layer above it, and renders as usual.</w:t>
      </w:r>
    </w:p>
    <w:p w14:paraId="44217A80" w14:textId="77777777" w:rsidR="00EE2084" w:rsidRDefault="00FC4E02">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04EB1977" w14:textId="77777777" w:rsidR="00EE2084" w:rsidRDefault="00FC4E02">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25ECC740" w14:textId="77777777" w:rsidR="00EE2084" w:rsidRDefault="00FC4E02">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752C3541" w14:textId="77777777" w:rsidR="00EE2084" w:rsidRDefault="00FC4E02">
      <w:pPr>
        <w:pStyle w:val="Heading3"/>
      </w:pPr>
      <w:bookmarkStart w:id="318" w:name="_Clause_c7_11_3"/>
      <w:bookmarkStart w:id="319" w:name="_Toc236387822"/>
      <w:r>
        <w:t>Resolver identity</w:t>
      </w:r>
      <w:bookmarkEnd w:id="318"/>
      <w:bookmarkEnd w:id="319"/>
    </w:p>
    <w:p w14:paraId="38080835" w14:textId="77777777" w:rsidR="00EE2084" w:rsidRDefault="00FC4E02">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123B011C" w14:textId="77777777" w:rsidR="00EE2084" w:rsidRDefault="00FC4E02">
      <w:pPr>
        <w:pStyle w:val="PARAGRAPH"/>
      </w:pPr>
      <w:r>
        <w:t xml:space="preserve">This specification therefore does not equate them; it makes them </w:t>
      </w:r>
      <w:r>
        <w:rPr>
          <w:b/>
        </w:rPr>
        <w:t>deterministically inter-derivable</w:t>
      </w:r>
      <w:r>
        <w:t>, which is what a resolver actually needs:</w:t>
      </w:r>
    </w:p>
    <w:p w14:paraId="0ADBF06A" w14:textId="77777777" w:rsidR="00EE2084" w:rsidRDefault="00FC4E02">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6C4FD41A" w14:textId="77777777" w:rsidR="00EE2084" w:rsidRDefault="00FC4E02">
      <w:pPr>
        <w:pStyle w:val="PARAGRAPH"/>
      </w:pPr>
      <w:r>
        <w:t>Both directions are therefore closed-form, with no lookup table:</w:t>
      </w:r>
    </w:p>
    <w:p w14:paraId="3A4586CC" w14:textId="5599280A" w:rsidR="00EE2084" w:rsidRDefault="00FC4E02">
      <w:pPr>
        <w:pStyle w:val="TABLE-title"/>
      </w:pPr>
      <w:bookmarkStart w:id="320" w:name="_Tab_resolver_identity_tab1"/>
      <w:bookmarkStart w:id="321" w:name="_Toc236387911"/>
      <w:r>
        <w:t xml:space="preserve">Table </w:t>
      </w:r>
      <w:r>
        <w:fldChar w:fldCharType="begin"/>
      </w:r>
      <w:r>
        <w:instrText xml:space="preserve"> SEQ Table \* ARABIC </w:instrText>
      </w:r>
      <w:r>
        <w:fldChar w:fldCharType="separate"/>
      </w:r>
      <w:r w:rsidR="00861769">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E2084" w14:paraId="3FF3773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1BBA5" w14:textId="77777777" w:rsidR="00EE2084" w:rsidRDefault="00FC4E02">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186A3762" w14:textId="77777777" w:rsidR="00EE2084" w:rsidRDefault="00FC4E02">
            <w:pPr>
              <w:pStyle w:val="TableText"/>
            </w:pPr>
            <w:r>
              <w:t>Operation</w:t>
            </w:r>
          </w:p>
        </w:tc>
      </w:tr>
      <w:tr w:rsidR="00EE2084" w14:paraId="7A30F9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BE8E55" w14:textId="77777777" w:rsidR="00EE2084" w:rsidRDefault="00FC4E02">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5C290F15" w14:textId="77777777" w:rsidR="00EE2084" w:rsidRDefault="00FC4E02">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EE2084" w14:paraId="43EF0D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A36CE" w14:textId="77777777" w:rsidR="00EE2084" w:rsidRDefault="00FC4E02">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63F6D911" w14:textId="77777777" w:rsidR="00EE2084" w:rsidRDefault="00FC4E02">
            <w:pPr>
              <w:pStyle w:val="TableText"/>
            </w:pPr>
            <w:r>
              <w:t>percent-decode the last segment</w:t>
            </w:r>
          </w:p>
        </w:tc>
      </w:tr>
    </w:tbl>
    <w:p w14:paraId="46B997B6" w14:textId="77777777" w:rsidR="00EE2084" w:rsidRDefault="00EE2084">
      <w:pPr>
        <w:pStyle w:val="spacer"/>
      </w:pPr>
    </w:p>
    <w:p w14:paraId="535432F7" w14:textId="77777777" w:rsidR="00EE2084" w:rsidRDefault="00FC4E02">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4DF79D30" w14:textId="77777777" w:rsidR="00EE2084" w:rsidRDefault="00FC4E02">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034B3D36" w14:textId="77777777" w:rsidR="00EE2084" w:rsidRDefault="00FC4E02">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743D88EE" w14:textId="77777777" w:rsidR="00EE2084" w:rsidRDefault="00FC4E02">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15A21ABA" w14:textId="77777777" w:rsidR="00EE2084" w:rsidRDefault="00FC4E02">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0E7DCB57" w14:textId="327E77AC" w:rsidR="00EE2084" w:rsidRDefault="00FC4E02">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861769">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38D9BD2C" w14:textId="77777777" w:rsidR="00EE2084" w:rsidRDefault="00FC4E02">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188A8BA1" w14:textId="77777777" w:rsidR="00EE2084" w:rsidRDefault="00FC4E02">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4837C251" w14:textId="7BC381F7" w:rsidR="00EE2084" w:rsidRDefault="00FC4E02">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861769">
        <w:t>7.11.2</w:t>
      </w:r>
      <w:r>
        <w:fldChar w:fldCharType="end"/>
      </w:r>
      <w:r>
        <w:t xml:space="preserve"> decidable:</w:t>
      </w:r>
    </w:p>
    <w:p w14:paraId="399D3B74" w14:textId="77777777" w:rsidR="00EE2084" w:rsidRDefault="00FC4E02">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03E890A3" w14:textId="77777777" w:rsidR="00EE2084" w:rsidRDefault="00FC4E02">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77E6828B" w14:textId="77777777" w:rsidR="00EE2084" w:rsidRDefault="00FC4E02">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7926AEEF" w14:textId="77777777" w:rsidR="00EE2084" w:rsidRDefault="00FC4E02">
      <w:pPr>
        <w:pStyle w:val="Heading2"/>
      </w:pPr>
      <w:bookmarkStart w:id="322" w:name="_Clause_c7_12"/>
      <w:bookmarkStart w:id="323" w:name="_Toc236387823"/>
      <w:r>
        <w:t>OpenUsdAssetGroupType</w:t>
      </w:r>
      <w:bookmarkEnd w:id="322"/>
      <w:bookmarkEnd w:id="323"/>
    </w:p>
    <w:p w14:paraId="4D147836" w14:textId="77777777" w:rsidR="00EE2084" w:rsidRDefault="00FC4E02">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255AE3EE" w14:textId="61CA0E49" w:rsidR="00EE2084" w:rsidRDefault="00FC4E02">
      <w:pPr>
        <w:pStyle w:val="TABLE-title"/>
      </w:pPr>
      <w:bookmarkStart w:id="324" w:name="_Tab_c7_12_tab"/>
      <w:bookmarkStart w:id="325" w:name="_Toc236387912"/>
      <w:r>
        <w:t xml:space="preserve">Table </w:t>
      </w:r>
      <w:r>
        <w:fldChar w:fldCharType="begin"/>
      </w:r>
      <w:r>
        <w:instrText xml:space="preserve"> SEQ Table \* ARABIC </w:instrText>
      </w:r>
      <w:r>
        <w:fldChar w:fldCharType="separate"/>
      </w:r>
      <w:r w:rsidR="00861769">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44E4A1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8D6C09"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79FA6B" w14:textId="77777777" w:rsidR="00EE2084" w:rsidRDefault="00FC4E02">
            <w:pPr>
              <w:pStyle w:val="TableText"/>
            </w:pPr>
            <w:r>
              <w:rPr>
                <w:b/>
              </w:rPr>
              <w:t>Value</w:t>
            </w:r>
          </w:p>
        </w:tc>
      </w:tr>
      <w:tr w:rsidR="00EE2084" w14:paraId="1218E8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675B78"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76E15" w14:textId="77777777" w:rsidR="00EE2084" w:rsidRDefault="00FC4E02">
            <w:pPr>
              <w:pStyle w:val="TableText"/>
            </w:pPr>
            <w:r>
              <w:t>2:OpenUsdAssetGroupType</w:t>
            </w:r>
          </w:p>
        </w:tc>
      </w:tr>
      <w:tr w:rsidR="00EE2084" w14:paraId="60AB39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9B96BA"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B10162" w14:textId="77777777" w:rsidR="00EE2084" w:rsidRDefault="00FC4E02">
            <w:pPr>
              <w:pStyle w:val="TableText"/>
            </w:pPr>
            <w:r>
              <w:t>False</w:t>
            </w:r>
          </w:p>
        </w:tc>
      </w:tr>
      <w:tr w:rsidR="00EE2084" w14:paraId="23B7EF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FF3453"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FFB8D"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C7DD7C"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FBCA085"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BEBC62"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81827F" w14:textId="77777777" w:rsidR="00EE2084" w:rsidRDefault="00FC4E02">
            <w:pPr>
              <w:pStyle w:val="TableText"/>
            </w:pPr>
            <w:r>
              <w:rPr>
                <w:b/>
              </w:rPr>
              <w:t>Other</w:t>
            </w:r>
          </w:p>
        </w:tc>
      </w:tr>
      <w:tr w:rsidR="00EE2084" w14:paraId="62729E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831CD6" w14:textId="77777777" w:rsidR="00EE2084" w:rsidRDefault="00FC4E02">
            <w:pPr>
              <w:pStyle w:val="TableText"/>
            </w:pPr>
            <w:r>
              <w:t>Subtype of the 1:GroupType defined in OPC 10000-5, i.e. inheriting the InstanceDeclarations of that Node.</w:t>
            </w:r>
          </w:p>
        </w:tc>
      </w:tr>
      <w:tr w:rsidR="00EE2084" w14:paraId="62423D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533934"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1E9B9A"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82434E" w14:textId="77777777" w:rsidR="00EE2084" w:rsidRDefault="00FC4E02">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4A178C74"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FBB178"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FA4DD9" w14:textId="77777777" w:rsidR="00EE2084" w:rsidRDefault="00FC4E02">
            <w:pPr>
              <w:pStyle w:val="TableText"/>
            </w:pPr>
            <w:r>
              <w:t>M</w:t>
            </w:r>
          </w:p>
        </w:tc>
      </w:tr>
      <w:tr w:rsidR="00EE2084" w14:paraId="224A48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05CD74" w14:textId="77777777" w:rsidR="00EE2084" w:rsidRDefault="00FC4E02">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A136233"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9515375" w14:textId="77777777" w:rsidR="00EE2084" w:rsidRDefault="00FC4E02">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00EAA061"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212874BD" w14:textId="77777777" w:rsidR="00EE2084" w:rsidRDefault="00FC4E02">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EE02504" w14:textId="77777777" w:rsidR="00EE2084" w:rsidRDefault="00FC4E02">
            <w:pPr>
              <w:pStyle w:val="TableText"/>
            </w:pPr>
            <w:r>
              <w:t>OP</w:t>
            </w:r>
          </w:p>
        </w:tc>
      </w:tr>
      <w:tr w:rsidR="00EE2084" w14:paraId="16D109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45313" w14:textId="77777777" w:rsidR="00EE2084" w:rsidRDefault="00FC4E02">
            <w:pPr>
              <w:pStyle w:val="TableText"/>
            </w:pPr>
            <w:r>
              <w:rPr>
                <w:b/>
              </w:rPr>
              <w:t>Conformance Units</w:t>
            </w:r>
          </w:p>
        </w:tc>
      </w:tr>
      <w:tr w:rsidR="00EE2084" w14:paraId="6C72CC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D95786" w14:textId="77777777" w:rsidR="00EE2084" w:rsidRDefault="00FC4E02">
            <w:pPr>
              <w:pStyle w:val="TableText"/>
            </w:pPr>
            <w:r>
              <w:t>OU-ArtifactRegistry</w:t>
            </w:r>
          </w:p>
        </w:tc>
      </w:tr>
    </w:tbl>
    <w:p w14:paraId="4191C1FD" w14:textId="77777777" w:rsidR="00EE2084" w:rsidRDefault="00EE2084">
      <w:pPr>
        <w:pStyle w:val="spacer"/>
      </w:pPr>
    </w:p>
    <w:p w14:paraId="23AF435F" w14:textId="77777777" w:rsidR="00EE2084" w:rsidRDefault="00FC4E02">
      <w:pPr>
        <w:pStyle w:val="Heading2"/>
      </w:pPr>
      <w:bookmarkStart w:id="326" w:name="_Clause_c7_13"/>
      <w:bookmarkStart w:id="327" w:name="_Toc236387824"/>
      <w:r>
        <w:t>OpenUsdSchemaPluginGroupType</w:t>
      </w:r>
      <w:bookmarkEnd w:id="326"/>
      <w:bookmarkEnd w:id="327"/>
    </w:p>
    <w:p w14:paraId="3123EBC1" w14:textId="77777777" w:rsidR="00EE2084" w:rsidRDefault="00FC4E02">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4EAC7E7A" w14:textId="77777777" w:rsidR="00EE2084" w:rsidRDefault="00FC4E02">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6DC243D7" w14:textId="77777777" w:rsidR="00EE2084" w:rsidRDefault="00FC4E02">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5826012F" w14:textId="28EE3FE8" w:rsidR="00EE2084" w:rsidRDefault="00FC4E02">
      <w:pPr>
        <w:pStyle w:val="TABLE-title"/>
      </w:pPr>
      <w:bookmarkStart w:id="328" w:name="_Tab_c7_13_tab"/>
      <w:bookmarkStart w:id="329" w:name="_Toc236387913"/>
      <w:r>
        <w:t xml:space="preserve">Table </w:t>
      </w:r>
      <w:r>
        <w:fldChar w:fldCharType="begin"/>
      </w:r>
      <w:r>
        <w:instrText xml:space="preserve"> SEQ Table \* ARABIC </w:instrText>
      </w:r>
      <w:r>
        <w:fldChar w:fldCharType="separate"/>
      </w:r>
      <w:r w:rsidR="00861769">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0B1B42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6E8C42"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5FC2A3" w14:textId="77777777" w:rsidR="00EE2084" w:rsidRDefault="00FC4E02">
            <w:pPr>
              <w:pStyle w:val="TableText"/>
            </w:pPr>
            <w:r>
              <w:rPr>
                <w:b/>
              </w:rPr>
              <w:t>Value</w:t>
            </w:r>
          </w:p>
        </w:tc>
      </w:tr>
      <w:tr w:rsidR="00EE2084" w14:paraId="2FD615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CE317B"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567D25" w14:textId="77777777" w:rsidR="00EE2084" w:rsidRDefault="00FC4E02">
            <w:pPr>
              <w:pStyle w:val="TableText"/>
            </w:pPr>
            <w:r>
              <w:t>2:OpenUsdSchemaPluginGroupType</w:t>
            </w:r>
          </w:p>
        </w:tc>
      </w:tr>
      <w:tr w:rsidR="00EE2084" w14:paraId="42F3C7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420FC"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AF48E6" w14:textId="77777777" w:rsidR="00EE2084" w:rsidRDefault="00FC4E02">
            <w:pPr>
              <w:pStyle w:val="TableText"/>
            </w:pPr>
            <w:r>
              <w:t>False</w:t>
            </w:r>
          </w:p>
        </w:tc>
      </w:tr>
      <w:tr w:rsidR="00EE2084" w14:paraId="1D33CA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412AE5"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7C4FD4"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7A1E1"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EBA2EC"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F972FF"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6BA910" w14:textId="77777777" w:rsidR="00EE2084" w:rsidRDefault="00FC4E02">
            <w:pPr>
              <w:pStyle w:val="TableText"/>
            </w:pPr>
            <w:r>
              <w:rPr>
                <w:b/>
              </w:rPr>
              <w:t>Other</w:t>
            </w:r>
          </w:p>
        </w:tc>
      </w:tr>
      <w:tr w:rsidR="00EE2084" w14:paraId="66DED0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A05BE0" w14:textId="77777777" w:rsidR="00EE2084" w:rsidRDefault="00FC4E02">
            <w:pPr>
              <w:pStyle w:val="TableText"/>
            </w:pPr>
            <w:r>
              <w:t>Subtype of the 1:GroupType defined in OPC 10000-5, i.e. inheriting the InstanceDeclarations of that Node.</w:t>
            </w:r>
          </w:p>
        </w:tc>
      </w:tr>
      <w:tr w:rsidR="00EE2084" w14:paraId="0CEBB7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17B2F"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68464C"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911EDD" w14:textId="77777777" w:rsidR="00EE2084" w:rsidRDefault="00FC4E02">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12C83AA9"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138227"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C4D8D2" w14:textId="77777777" w:rsidR="00EE2084" w:rsidRDefault="00FC4E02">
            <w:pPr>
              <w:pStyle w:val="TableText"/>
            </w:pPr>
            <w:r>
              <w:t>M</w:t>
            </w:r>
          </w:p>
        </w:tc>
      </w:tr>
      <w:tr w:rsidR="00EE2084" w14:paraId="49DF39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E4AE9" w14:textId="77777777" w:rsidR="00EE2084" w:rsidRDefault="00FC4E02">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A79ADC6" w14:textId="77777777" w:rsidR="00EE2084" w:rsidRDefault="00FC4E0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40A0560" w14:textId="77777777" w:rsidR="00EE2084" w:rsidRDefault="00FC4E02">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522AFD80" w14:textId="77777777" w:rsidR="00EE2084" w:rsidRDefault="00EE2084">
            <w:pPr>
              <w:pStyle w:val="TableText"/>
            </w:pPr>
          </w:p>
        </w:tc>
        <w:tc>
          <w:tcPr>
            <w:tcW w:w="1843" w:type="dxa"/>
            <w:tcBorders>
              <w:top w:val="single" w:sz="4" w:space="0" w:color="auto"/>
              <w:left w:val="single" w:sz="4" w:space="0" w:color="auto"/>
              <w:bottom w:val="single" w:sz="4" w:space="0" w:color="auto"/>
              <w:right w:val="single" w:sz="4" w:space="0" w:color="auto"/>
            </w:tcBorders>
          </w:tcPr>
          <w:p w14:paraId="194FDA43" w14:textId="77777777" w:rsidR="00EE2084" w:rsidRDefault="00FC4E02">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00FBB117" w14:textId="77777777" w:rsidR="00EE2084" w:rsidRDefault="00FC4E02">
            <w:pPr>
              <w:pStyle w:val="TableText"/>
            </w:pPr>
            <w:r>
              <w:t>OP</w:t>
            </w:r>
          </w:p>
        </w:tc>
      </w:tr>
      <w:tr w:rsidR="00EE2084" w14:paraId="13A148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FFE494" w14:textId="77777777" w:rsidR="00EE2084" w:rsidRDefault="00FC4E02">
            <w:pPr>
              <w:pStyle w:val="TableText"/>
            </w:pPr>
            <w:r>
              <w:rPr>
                <w:b/>
              </w:rPr>
              <w:t>Conformance Units</w:t>
            </w:r>
          </w:p>
        </w:tc>
      </w:tr>
      <w:tr w:rsidR="00EE2084" w14:paraId="2D68C4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6BB31C" w14:textId="77777777" w:rsidR="00EE2084" w:rsidRDefault="00FC4E02">
            <w:pPr>
              <w:pStyle w:val="TableText"/>
            </w:pPr>
            <w:r>
              <w:t>OU-SchemaPluginDelivery</w:t>
            </w:r>
          </w:p>
        </w:tc>
      </w:tr>
    </w:tbl>
    <w:p w14:paraId="0715F992" w14:textId="77777777" w:rsidR="00EE2084" w:rsidRDefault="00EE2084">
      <w:pPr>
        <w:pStyle w:val="spacer"/>
      </w:pPr>
    </w:p>
    <w:p w14:paraId="27E2A8FC" w14:textId="77777777" w:rsidR="00EE2084" w:rsidRDefault="00FC4E02">
      <w:pPr>
        <w:pStyle w:val="Heading2"/>
      </w:pPr>
      <w:bookmarkStart w:id="330" w:name="_Clause_c7_14"/>
      <w:bookmarkStart w:id="331" w:name="_Toc236387825"/>
      <w:r>
        <w:t>OpenUsdAssetType</w:t>
      </w:r>
      <w:bookmarkEnd w:id="330"/>
      <w:bookmarkEnd w:id="331"/>
    </w:p>
    <w:p w14:paraId="790726D5" w14:textId="77777777" w:rsidR="00EE2084" w:rsidRDefault="00FC4E02">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5065FB4B" w14:textId="5A4E87BB" w:rsidR="00EE2084" w:rsidRDefault="00FC4E02">
      <w:pPr>
        <w:pStyle w:val="TABLE-title"/>
      </w:pPr>
      <w:bookmarkStart w:id="332" w:name="_Tab_c7_14_tab"/>
      <w:bookmarkStart w:id="333" w:name="_Toc236387914"/>
      <w:r>
        <w:t xml:space="preserve">Table </w:t>
      </w:r>
      <w:r>
        <w:fldChar w:fldCharType="begin"/>
      </w:r>
      <w:r>
        <w:instrText xml:space="preserve"> SEQ Table \* ARABIC </w:instrText>
      </w:r>
      <w:r>
        <w:fldChar w:fldCharType="separate"/>
      </w:r>
      <w:r w:rsidR="00861769">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2738F2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8234A1"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D98E1C" w14:textId="77777777" w:rsidR="00EE2084" w:rsidRDefault="00FC4E02">
            <w:pPr>
              <w:pStyle w:val="TableText"/>
            </w:pPr>
            <w:r>
              <w:rPr>
                <w:b/>
              </w:rPr>
              <w:t>Value</w:t>
            </w:r>
          </w:p>
        </w:tc>
      </w:tr>
      <w:tr w:rsidR="00EE2084" w14:paraId="4EB5D0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037341"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4544D6" w14:textId="77777777" w:rsidR="00EE2084" w:rsidRDefault="00FC4E02">
            <w:pPr>
              <w:pStyle w:val="TableText"/>
            </w:pPr>
            <w:r>
              <w:t>2:OpenUsdAssetType</w:t>
            </w:r>
          </w:p>
        </w:tc>
      </w:tr>
      <w:tr w:rsidR="00EE2084" w14:paraId="301E7A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517C19"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5FFC7D" w14:textId="77777777" w:rsidR="00EE2084" w:rsidRDefault="00FC4E02">
            <w:pPr>
              <w:pStyle w:val="TableText"/>
            </w:pPr>
            <w:r>
              <w:t>False</w:t>
            </w:r>
          </w:p>
        </w:tc>
      </w:tr>
      <w:tr w:rsidR="00EE2084" w14:paraId="1C3B76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D742E8"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2B6E9A"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2A52A9"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B8A20C"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133381"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857B6" w14:textId="77777777" w:rsidR="00EE2084" w:rsidRDefault="00FC4E02">
            <w:pPr>
              <w:pStyle w:val="TableText"/>
            </w:pPr>
            <w:r>
              <w:rPr>
                <w:b/>
              </w:rPr>
              <w:t>Other</w:t>
            </w:r>
          </w:p>
        </w:tc>
      </w:tr>
      <w:tr w:rsidR="00EE2084" w14:paraId="303408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8F95D5" w14:textId="77777777" w:rsidR="00EE2084" w:rsidRDefault="00FC4E02">
            <w:pPr>
              <w:pStyle w:val="TableText"/>
            </w:pPr>
            <w:r>
              <w:t>Subtype of the 1:ResourceType defined in OPC 10000-5, i.e. inheriting the InstanceDeclarations of that Node.</w:t>
            </w:r>
          </w:p>
        </w:tc>
      </w:tr>
      <w:tr w:rsidR="00EE2084" w14:paraId="573171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D98037"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FFFA9"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6CDE08" w14:textId="77777777" w:rsidR="00EE2084" w:rsidRDefault="00FC4E02">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492FF2E6"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CD3AD1"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A275CC" w14:textId="77777777" w:rsidR="00EE2084" w:rsidRDefault="00FC4E02">
            <w:pPr>
              <w:pStyle w:val="TableText"/>
            </w:pPr>
            <w:r>
              <w:t>M</w:t>
            </w:r>
          </w:p>
        </w:tc>
      </w:tr>
      <w:tr w:rsidR="00EE2084" w14:paraId="1ECD28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0E9C2"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AA0B52"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B1886E" w14:textId="77777777" w:rsidR="00EE2084" w:rsidRDefault="00FC4E02">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6F62E0AE" w14:textId="77777777" w:rsidR="00EE2084" w:rsidRDefault="00FC4E02">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37F758A9"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D17B22" w14:textId="77777777" w:rsidR="00EE2084" w:rsidRDefault="00FC4E02">
            <w:pPr>
              <w:pStyle w:val="TableText"/>
            </w:pPr>
            <w:r>
              <w:t>M</w:t>
            </w:r>
          </w:p>
        </w:tc>
      </w:tr>
      <w:tr w:rsidR="00EE2084" w14:paraId="3F89FF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BF69A"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59A4B"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C8FD8" w14:textId="77777777" w:rsidR="00EE2084" w:rsidRDefault="00FC4E02">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329B2931"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379F5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36627" w14:textId="77777777" w:rsidR="00EE2084" w:rsidRDefault="00FC4E02">
            <w:pPr>
              <w:pStyle w:val="TableText"/>
            </w:pPr>
            <w:r>
              <w:t>O</w:t>
            </w:r>
          </w:p>
        </w:tc>
      </w:tr>
      <w:tr w:rsidR="00EE2084" w14:paraId="2C20F5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DC7F49"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12AA06"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008A9A" w14:textId="77777777" w:rsidR="00EE2084" w:rsidRDefault="00FC4E02">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39FD0B22" w14:textId="77777777" w:rsidR="00EE2084" w:rsidRDefault="00FC4E02">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76DFDE0F"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48E465" w14:textId="77777777" w:rsidR="00EE2084" w:rsidRDefault="00FC4E02">
            <w:pPr>
              <w:pStyle w:val="TableText"/>
            </w:pPr>
            <w:r>
              <w:t>O</w:t>
            </w:r>
          </w:p>
        </w:tc>
      </w:tr>
      <w:tr w:rsidR="00EE2084" w14:paraId="076959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5E329"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534F73"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2A81B9" w14:textId="77777777" w:rsidR="00EE2084" w:rsidRDefault="00FC4E02">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1A2A0969" w14:textId="77777777" w:rsidR="00EE2084" w:rsidRDefault="00FC4E02">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58404F6D"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C7BE86" w14:textId="77777777" w:rsidR="00EE2084" w:rsidRDefault="00FC4E02">
            <w:pPr>
              <w:pStyle w:val="TableText"/>
            </w:pPr>
            <w:r>
              <w:t>O</w:t>
            </w:r>
          </w:p>
        </w:tc>
      </w:tr>
      <w:tr w:rsidR="00EE2084" w14:paraId="6F9FDF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C28365"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46F9D7"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570DD8" w14:textId="77777777" w:rsidR="00EE2084" w:rsidRDefault="00FC4E02">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0ACED87D" w14:textId="77777777" w:rsidR="00EE2084" w:rsidRDefault="00FC4E0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28DEC1"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5516C9" w14:textId="77777777" w:rsidR="00EE2084" w:rsidRDefault="00FC4E02">
            <w:pPr>
              <w:pStyle w:val="TableText"/>
            </w:pPr>
            <w:r>
              <w:t>O</w:t>
            </w:r>
          </w:p>
        </w:tc>
      </w:tr>
      <w:tr w:rsidR="00EE2084" w14:paraId="63551B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EE3805" w14:textId="77777777" w:rsidR="00EE2084" w:rsidRDefault="00FC4E02">
            <w:pPr>
              <w:pStyle w:val="TableText"/>
            </w:pPr>
            <w:r>
              <w:rPr>
                <w:b/>
              </w:rPr>
              <w:t>Conformance Units</w:t>
            </w:r>
          </w:p>
        </w:tc>
      </w:tr>
      <w:tr w:rsidR="00EE2084" w14:paraId="531B88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0ADF6" w14:textId="77777777" w:rsidR="00EE2084" w:rsidRDefault="00FC4E02">
            <w:pPr>
              <w:pStyle w:val="TableText"/>
            </w:pPr>
            <w:r>
              <w:t>OU-AssetDelivery</w:t>
            </w:r>
          </w:p>
        </w:tc>
      </w:tr>
      <w:tr w:rsidR="00EE2084" w14:paraId="62599A1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2D9257" w14:textId="77777777" w:rsidR="00EE2084" w:rsidRDefault="00FC4E02">
            <w:pPr>
              <w:pStyle w:val="TableText"/>
            </w:pPr>
            <w:r>
              <w:t>OU-ArtifactRegistry</w:t>
            </w:r>
          </w:p>
        </w:tc>
      </w:tr>
      <w:tr w:rsidR="00EE2084" w14:paraId="227A5A7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424443E" w14:textId="77777777" w:rsidR="00EE2084" w:rsidRDefault="00FC4E02">
            <w:pPr>
              <w:pStyle w:val="TableText"/>
            </w:pPr>
            <w:r>
              <w:t>OU-ArtifactFederation</w:t>
            </w:r>
          </w:p>
        </w:tc>
      </w:tr>
    </w:tbl>
    <w:p w14:paraId="4C510143" w14:textId="77777777" w:rsidR="00EE2084" w:rsidRDefault="00EE2084">
      <w:pPr>
        <w:pStyle w:val="spacer"/>
      </w:pPr>
    </w:p>
    <w:p w14:paraId="106B7FEB" w14:textId="77777777" w:rsidR="00EE2084" w:rsidRDefault="00FC4E02">
      <w:pPr>
        <w:pStyle w:val="Heading1"/>
      </w:pPr>
      <w:bookmarkStart w:id="334" w:name="_Clause_c8"/>
      <w:bookmarkStart w:id="335" w:name="_Toc236387826"/>
      <w:r>
        <w:t>OPC UA DataTypes</w:t>
      </w:r>
      <w:bookmarkEnd w:id="334"/>
      <w:bookmarkEnd w:id="335"/>
    </w:p>
    <w:p w14:paraId="3A8BDDBB" w14:textId="77777777" w:rsidR="00EE2084" w:rsidRDefault="00FC4E02">
      <w:pPr>
        <w:pStyle w:val="Heading2"/>
      </w:pPr>
      <w:bookmarkStart w:id="336" w:name="_Clause_c8_1"/>
      <w:bookmarkStart w:id="337" w:name="_Toc236387827"/>
      <w:r>
        <w:t>OpenUsdRenderTargetKindEnum</w:t>
      </w:r>
      <w:bookmarkEnd w:id="336"/>
      <w:bookmarkEnd w:id="337"/>
    </w:p>
    <w:p w14:paraId="3C49B096" w14:textId="77777777" w:rsidR="00EE2084" w:rsidRDefault="00FC4E02">
      <w:pPr>
        <w:pStyle w:val="PARAGRAPH"/>
      </w:pPr>
      <w:r>
        <w:t>Classifies the USD render target a live value drives (advisory routing hint).</w:t>
      </w:r>
    </w:p>
    <w:p w14:paraId="4F683B20" w14:textId="6C3084B6" w:rsidR="00EE2084" w:rsidRDefault="00FC4E02">
      <w:pPr>
        <w:pStyle w:val="TABLE-title"/>
      </w:pPr>
      <w:bookmarkStart w:id="338" w:name="_Tab_c8_1_items_items"/>
      <w:bookmarkStart w:id="339" w:name="_Toc236387915"/>
      <w:r>
        <w:t xml:space="preserve">Table </w:t>
      </w:r>
      <w:r>
        <w:fldChar w:fldCharType="begin"/>
      </w:r>
      <w:r>
        <w:instrText xml:space="preserve"> SEQ Table \* ARABIC </w:instrText>
      </w:r>
      <w:r>
        <w:fldChar w:fldCharType="separate"/>
      </w:r>
      <w:r w:rsidR="00861769">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4AEDAB2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EE2084" w:rsidRDefault="00FC4E02">
            <w:pPr>
              <w:pStyle w:val="TableText"/>
            </w:pPr>
            <w:r>
              <w:rPr>
                <w:b/>
              </w:rPr>
              <w:t>Description</w:t>
            </w:r>
          </w:p>
        </w:tc>
      </w:tr>
      <w:tr w:rsidR="00EE2084" w14:paraId="1ACCA1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EE2084" w:rsidRDefault="00FC4E02">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EE2084" w:rsidRDefault="00EE2084">
            <w:pPr>
              <w:pStyle w:val="TableText"/>
            </w:pPr>
          </w:p>
        </w:tc>
      </w:tr>
      <w:tr w:rsidR="00EE2084" w14:paraId="375523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EE2084" w:rsidRDefault="00FC4E02">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EE2084" w:rsidRDefault="00EE2084">
            <w:pPr>
              <w:pStyle w:val="TableText"/>
            </w:pPr>
          </w:p>
        </w:tc>
      </w:tr>
      <w:tr w:rsidR="00EE2084" w14:paraId="584E09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EE2084" w:rsidRDefault="00FC4E02">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EE2084" w:rsidRDefault="00FC4E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EE2084" w:rsidRDefault="00EE2084">
            <w:pPr>
              <w:pStyle w:val="TableText"/>
            </w:pPr>
          </w:p>
        </w:tc>
      </w:tr>
      <w:tr w:rsidR="00EE2084" w14:paraId="44CED4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EE2084" w:rsidRDefault="00FC4E02">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EE2084" w:rsidRDefault="00FC4E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EE2084" w:rsidRDefault="00EE2084">
            <w:pPr>
              <w:pStyle w:val="TableText"/>
            </w:pPr>
          </w:p>
        </w:tc>
      </w:tr>
      <w:tr w:rsidR="00EE2084" w14:paraId="4DB485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EE2084" w:rsidRDefault="00FC4E02">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EE2084" w:rsidRDefault="00FC4E0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EE2084" w:rsidRDefault="00EE2084">
            <w:pPr>
              <w:pStyle w:val="TableText"/>
            </w:pPr>
          </w:p>
        </w:tc>
      </w:tr>
      <w:tr w:rsidR="00EE2084" w14:paraId="21647B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EE2084" w:rsidRDefault="00FC4E02">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EE2084" w:rsidRDefault="00FC4E0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EE2084" w:rsidRDefault="00EE2084">
            <w:pPr>
              <w:pStyle w:val="TableText"/>
            </w:pPr>
          </w:p>
        </w:tc>
      </w:tr>
      <w:tr w:rsidR="00EE2084" w14:paraId="26ECBE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EE2084" w:rsidRDefault="00FC4E02">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EE2084" w:rsidRDefault="00FC4E0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EE2084" w:rsidRDefault="00EE2084">
            <w:pPr>
              <w:pStyle w:val="TableText"/>
            </w:pPr>
          </w:p>
        </w:tc>
      </w:tr>
      <w:tr w:rsidR="00EE2084" w14:paraId="6361C6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EE2084" w:rsidRDefault="00FC4E02">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EE2084" w:rsidRDefault="00FC4E0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EE2084" w:rsidRDefault="00EE2084">
            <w:pPr>
              <w:pStyle w:val="TableText"/>
            </w:pPr>
          </w:p>
        </w:tc>
      </w:tr>
      <w:tr w:rsidR="00EE2084" w14:paraId="39145C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3CA53" w14:textId="77777777" w:rsidR="00EE2084" w:rsidRDefault="00FC4E02">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41880594" w14:textId="77777777" w:rsidR="00EE2084" w:rsidRDefault="00FC4E0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608320C" w14:textId="77777777" w:rsidR="00EE2084" w:rsidRDefault="00EE2084">
            <w:pPr>
              <w:pStyle w:val="TableText"/>
            </w:pPr>
          </w:p>
        </w:tc>
      </w:tr>
      <w:tr w:rsidR="00EE2084" w14:paraId="5D330C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C70D9C" w14:textId="77777777" w:rsidR="00EE2084" w:rsidRDefault="00FC4E02">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23A338CE" w14:textId="77777777" w:rsidR="00EE2084" w:rsidRDefault="00FC4E0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1E87765" w14:textId="77777777" w:rsidR="00EE2084" w:rsidRDefault="00FC4E02">
            <w:pPr>
              <w:pStyle w:val="TableText"/>
            </w:pPr>
            <w:r>
              <w:t>A geodetic anchor coordinate (latitude/longitude/height) on a USD georeference or globe-anchor schema; see the geospatial rule (Bindings spec §5.8) and Annex D.</w:t>
            </w:r>
          </w:p>
        </w:tc>
      </w:tr>
    </w:tbl>
    <w:p w14:paraId="20C92CD0" w14:textId="77777777" w:rsidR="00EE2084" w:rsidRDefault="00EE2084">
      <w:pPr>
        <w:pStyle w:val="spacer"/>
      </w:pPr>
    </w:p>
    <w:p w14:paraId="5F4A1417" w14:textId="65E4C24E" w:rsidR="00EE2084" w:rsidRDefault="00FC4E02">
      <w:pPr>
        <w:pStyle w:val="TABLE-title"/>
      </w:pPr>
      <w:bookmarkStart w:id="340" w:name="_Tab_c8_1_def"/>
      <w:bookmarkStart w:id="341" w:name="_Toc236387916"/>
      <w:r>
        <w:lastRenderedPageBreak/>
        <w:t xml:space="preserve">Table </w:t>
      </w:r>
      <w:r>
        <w:fldChar w:fldCharType="begin"/>
      </w:r>
      <w:r>
        <w:instrText xml:space="preserve"> SEQ Table \* ARABIC </w:instrText>
      </w:r>
      <w:r>
        <w:fldChar w:fldCharType="separate"/>
      </w:r>
      <w:r w:rsidR="00861769">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0A6B77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EE2084" w:rsidRDefault="00FC4E02">
            <w:pPr>
              <w:pStyle w:val="TableText"/>
            </w:pPr>
            <w:r>
              <w:rPr>
                <w:b/>
              </w:rPr>
              <w:t>Value</w:t>
            </w:r>
          </w:p>
        </w:tc>
      </w:tr>
      <w:tr w:rsidR="00EE2084" w14:paraId="57DD1C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EE2084" w:rsidRDefault="00FC4E02">
            <w:pPr>
              <w:pStyle w:val="TableText"/>
            </w:pPr>
            <w:r>
              <w:t>2:OpenUsdRenderTargetKindEnum</w:t>
            </w:r>
          </w:p>
        </w:tc>
      </w:tr>
      <w:tr w:rsidR="00EE2084" w14:paraId="58A0CC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EE2084" w:rsidRDefault="00FC4E02">
            <w:pPr>
              <w:pStyle w:val="TableText"/>
            </w:pPr>
            <w:r>
              <w:t>False</w:t>
            </w:r>
          </w:p>
        </w:tc>
      </w:tr>
      <w:tr w:rsidR="00EE2084" w14:paraId="2BCD17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EE2084" w:rsidRDefault="00FC4E02">
            <w:pPr>
              <w:pStyle w:val="TableText"/>
            </w:pPr>
            <w:r>
              <w:rPr>
                <w:b/>
              </w:rPr>
              <w:t>Other</w:t>
            </w:r>
          </w:p>
        </w:tc>
      </w:tr>
      <w:tr w:rsidR="00EE2084" w14:paraId="760F46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EE2084" w:rsidRDefault="00FC4E02">
            <w:pPr>
              <w:pStyle w:val="TableText"/>
            </w:pPr>
            <w:r>
              <w:t>Subtype of the 0:Enumeration defined in OPC 10000-5, i.e. inheriting the InstanceDeclarations of that Node.</w:t>
            </w:r>
          </w:p>
        </w:tc>
      </w:tr>
      <w:tr w:rsidR="00EE2084" w14:paraId="4311DC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EE2084" w:rsidRDefault="00FC4E02">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EE2084" w:rsidRDefault="00FC4E02">
            <w:pPr>
              <w:pStyle w:val="TableText"/>
            </w:pPr>
            <w:r>
              <w:t>M</w:t>
            </w:r>
          </w:p>
        </w:tc>
      </w:tr>
      <w:tr w:rsidR="00EE2084" w14:paraId="1F47AE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EE2084" w:rsidRDefault="00FC4E02">
            <w:pPr>
              <w:pStyle w:val="TableText"/>
            </w:pPr>
            <w:r>
              <w:rPr>
                <w:b/>
              </w:rPr>
              <w:t>Conformance Units</w:t>
            </w:r>
          </w:p>
        </w:tc>
      </w:tr>
      <w:tr w:rsidR="00EE2084" w14:paraId="1C1049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EE2084" w:rsidRDefault="00FC4E02">
            <w:pPr>
              <w:pStyle w:val="TableText"/>
            </w:pPr>
            <w:r>
              <w:t>OU-Binding</w:t>
            </w:r>
          </w:p>
        </w:tc>
      </w:tr>
      <w:tr w:rsidR="00EE2084" w14:paraId="37DE5CB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A091A22" w14:textId="77777777" w:rsidR="00EE2084" w:rsidRDefault="00FC4E02">
            <w:pPr>
              <w:pStyle w:val="TableText"/>
            </w:pPr>
            <w:r>
              <w:t>OU-Conversion-Transform</w:t>
            </w:r>
          </w:p>
        </w:tc>
      </w:tr>
      <w:tr w:rsidR="00EE2084" w14:paraId="68981BE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C7B747E" w14:textId="77777777" w:rsidR="00EE2084" w:rsidRDefault="00FC4E02">
            <w:pPr>
              <w:pStyle w:val="TableText"/>
            </w:pPr>
            <w:r>
              <w:t>OU-Conversion-Geo</w:t>
            </w:r>
          </w:p>
        </w:tc>
      </w:tr>
    </w:tbl>
    <w:p w14:paraId="4D082CF1" w14:textId="77777777" w:rsidR="00EE2084" w:rsidRDefault="00EE2084">
      <w:pPr>
        <w:pStyle w:val="spacer"/>
      </w:pPr>
    </w:p>
    <w:p w14:paraId="393F38AD" w14:textId="77777777" w:rsidR="00EE2084" w:rsidRDefault="00FC4E02">
      <w:pPr>
        <w:pStyle w:val="Heading2"/>
      </w:pPr>
      <w:bookmarkStart w:id="342" w:name="_Clause_c8_2"/>
      <w:bookmarkStart w:id="343" w:name="_Toc236387828"/>
      <w:r>
        <w:t>OpenUsdBadQualityActionEnum</w:t>
      </w:r>
      <w:bookmarkEnd w:id="342"/>
      <w:bookmarkEnd w:id="343"/>
    </w:p>
    <w:p w14:paraId="388BB62B" w14:textId="77777777" w:rsidR="00EE2084" w:rsidRDefault="00FC4E02">
      <w:pPr>
        <w:pStyle w:val="PARAGRAPH"/>
      </w:pPr>
      <w:r>
        <w:t>What the connector does with a non-Good source value.</w:t>
      </w:r>
    </w:p>
    <w:p w14:paraId="0C1017B0" w14:textId="27B3E933" w:rsidR="00EE2084" w:rsidRDefault="00FC4E02">
      <w:pPr>
        <w:pStyle w:val="TABLE-title"/>
      </w:pPr>
      <w:bookmarkStart w:id="344" w:name="_Tab_c8_2_items_items"/>
      <w:bookmarkStart w:id="345" w:name="_Toc236387917"/>
      <w:r>
        <w:t xml:space="preserve">Table </w:t>
      </w:r>
      <w:r>
        <w:fldChar w:fldCharType="begin"/>
      </w:r>
      <w:r>
        <w:instrText xml:space="preserve"> SEQ Table \* ARABIC </w:instrText>
      </w:r>
      <w:r>
        <w:fldChar w:fldCharType="separate"/>
      </w:r>
      <w:r w:rsidR="00861769">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2E72EF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EE2084" w:rsidRDefault="00FC4E02">
            <w:pPr>
              <w:pStyle w:val="TableText"/>
            </w:pPr>
            <w:r>
              <w:rPr>
                <w:b/>
              </w:rPr>
              <w:t>Description</w:t>
            </w:r>
          </w:p>
        </w:tc>
      </w:tr>
      <w:tr w:rsidR="00EE2084" w14:paraId="0A50E9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EE2084" w:rsidRDefault="00FC4E02">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EE2084" w:rsidRDefault="00FC4E02">
            <w:pPr>
              <w:pStyle w:val="TableText"/>
            </w:pPr>
            <w:r>
              <w:t>Do not update the target.</w:t>
            </w:r>
          </w:p>
        </w:tc>
      </w:tr>
      <w:tr w:rsidR="00EE2084" w14:paraId="5D0F34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EE2084" w:rsidRDefault="00FC4E02">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EE2084" w:rsidRDefault="00FC4E02">
            <w:pPr>
              <w:pStyle w:val="TableText"/>
            </w:pPr>
            <w:r>
              <w:t>Keep the last Good value.</w:t>
            </w:r>
          </w:p>
        </w:tc>
      </w:tr>
      <w:tr w:rsidR="00EE2084" w14:paraId="2B6D40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EE2084" w:rsidRDefault="00FC4E02">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EE2084" w:rsidRDefault="00FC4E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EE2084" w:rsidRDefault="00FC4E02">
            <w:pPr>
              <w:pStyle w:val="TableText"/>
            </w:pPr>
            <w:r>
              <w:t>Remove the authored opinion (reveal a weaker layer).</w:t>
            </w:r>
          </w:p>
        </w:tc>
      </w:tr>
      <w:tr w:rsidR="00EE2084" w14:paraId="195282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EE2084" w:rsidRDefault="00FC4E02">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EE2084" w:rsidRDefault="00FC4E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EE2084" w:rsidRDefault="00FC4E02">
            <w:pPr>
              <w:pStyle w:val="TableText"/>
            </w:pPr>
            <w:r>
              <w:t>Author a configured fallback value.</w:t>
            </w:r>
          </w:p>
        </w:tc>
      </w:tr>
    </w:tbl>
    <w:p w14:paraId="4A76D75E" w14:textId="77777777" w:rsidR="00EE2084" w:rsidRDefault="00EE2084">
      <w:pPr>
        <w:pStyle w:val="spacer"/>
      </w:pPr>
    </w:p>
    <w:p w14:paraId="23C96ADC" w14:textId="57DA9C6B" w:rsidR="00EE2084" w:rsidRDefault="00FC4E02">
      <w:pPr>
        <w:pStyle w:val="TABLE-title"/>
      </w:pPr>
      <w:bookmarkStart w:id="346" w:name="_Tab_c8_2_def"/>
      <w:bookmarkStart w:id="347" w:name="_Toc236387918"/>
      <w:r>
        <w:t xml:space="preserve">Table </w:t>
      </w:r>
      <w:r>
        <w:fldChar w:fldCharType="begin"/>
      </w:r>
      <w:r>
        <w:instrText xml:space="preserve"> SEQ Table \* ARABIC </w:instrText>
      </w:r>
      <w:r>
        <w:fldChar w:fldCharType="separate"/>
      </w:r>
      <w:r w:rsidR="00861769">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0D55AB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EE2084" w:rsidRDefault="00FC4E02">
            <w:pPr>
              <w:pStyle w:val="TableText"/>
            </w:pPr>
            <w:r>
              <w:rPr>
                <w:b/>
              </w:rPr>
              <w:t>Value</w:t>
            </w:r>
          </w:p>
        </w:tc>
      </w:tr>
      <w:tr w:rsidR="00EE2084" w14:paraId="2AAFDCC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EE2084" w:rsidRDefault="00FC4E02">
            <w:pPr>
              <w:pStyle w:val="TableText"/>
            </w:pPr>
            <w:r>
              <w:t>2:OpenUsdBadQualityActionEnum</w:t>
            </w:r>
          </w:p>
        </w:tc>
      </w:tr>
      <w:tr w:rsidR="00EE2084" w14:paraId="37B5E3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EE2084" w:rsidRDefault="00FC4E02">
            <w:pPr>
              <w:pStyle w:val="TableText"/>
            </w:pPr>
            <w:r>
              <w:t>False</w:t>
            </w:r>
          </w:p>
        </w:tc>
      </w:tr>
      <w:tr w:rsidR="00EE2084" w14:paraId="57D780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EE2084" w:rsidRDefault="00FC4E02">
            <w:pPr>
              <w:pStyle w:val="TableText"/>
            </w:pPr>
            <w:r>
              <w:rPr>
                <w:b/>
              </w:rPr>
              <w:t>Other</w:t>
            </w:r>
          </w:p>
        </w:tc>
      </w:tr>
      <w:tr w:rsidR="00EE2084" w14:paraId="016C26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EE2084" w:rsidRDefault="00FC4E02">
            <w:pPr>
              <w:pStyle w:val="TableText"/>
            </w:pPr>
            <w:r>
              <w:t>Subtype of the 0:Enumeration defined in OPC 10000-5, i.e. inheriting the InstanceDeclarations of that Node.</w:t>
            </w:r>
          </w:p>
        </w:tc>
      </w:tr>
      <w:tr w:rsidR="00EE2084" w14:paraId="2CFF5F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EE2084" w:rsidRDefault="00FC4E02">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EE2084" w:rsidRDefault="00FC4E02">
            <w:pPr>
              <w:pStyle w:val="TableText"/>
            </w:pPr>
            <w:r>
              <w:t>M</w:t>
            </w:r>
          </w:p>
        </w:tc>
      </w:tr>
      <w:tr w:rsidR="00EE2084" w14:paraId="5BF550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EE2084" w:rsidRDefault="00FC4E02">
            <w:pPr>
              <w:pStyle w:val="TableText"/>
            </w:pPr>
            <w:r>
              <w:rPr>
                <w:b/>
              </w:rPr>
              <w:t>Conformance Units</w:t>
            </w:r>
          </w:p>
        </w:tc>
      </w:tr>
      <w:tr w:rsidR="00EE2084" w14:paraId="6D2A6D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EE2084" w:rsidRDefault="00FC4E02">
            <w:pPr>
              <w:pStyle w:val="TableText"/>
            </w:pPr>
            <w:r>
              <w:t>OU-Quality</w:t>
            </w:r>
          </w:p>
        </w:tc>
      </w:tr>
    </w:tbl>
    <w:p w14:paraId="67CD7D33" w14:textId="77777777" w:rsidR="00EE2084" w:rsidRDefault="00EE2084">
      <w:pPr>
        <w:pStyle w:val="spacer"/>
      </w:pPr>
    </w:p>
    <w:p w14:paraId="4757ED08" w14:textId="77777777" w:rsidR="00EE2084" w:rsidRDefault="00FC4E02">
      <w:pPr>
        <w:pStyle w:val="Heading2"/>
      </w:pPr>
      <w:bookmarkStart w:id="348" w:name="_Clause_c8_3"/>
      <w:bookmarkStart w:id="349" w:name="_Toc236387829"/>
      <w:r>
        <w:t>OpenUsdBindingStateEnum</w:t>
      </w:r>
      <w:bookmarkEnd w:id="348"/>
      <w:bookmarkEnd w:id="349"/>
    </w:p>
    <w:p w14:paraId="4E42D29D" w14:textId="77777777" w:rsidR="00EE2084" w:rsidRDefault="00FC4E02">
      <w:pPr>
        <w:pStyle w:val="PARAGRAPH"/>
      </w:pPr>
      <w:r>
        <w:t>Runtime lifecycle state of a live binding, exposed for diagnostics.</w:t>
      </w:r>
    </w:p>
    <w:p w14:paraId="6F5EA1D0" w14:textId="3E879910" w:rsidR="00EE2084" w:rsidRDefault="00FC4E02">
      <w:pPr>
        <w:pStyle w:val="TABLE-title"/>
      </w:pPr>
      <w:bookmarkStart w:id="350" w:name="_Tab_c8_3_items_items"/>
      <w:bookmarkStart w:id="351" w:name="_Toc236387919"/>
      <w:r>
        <w:t xml:space="preserve">Table </w:t>
      </w:r>
      <w:r>
        <w:fldChar w:fldCharType="begin"/>
      </w:r>
      <w:r>
        <w:instrText xml:space="preserve"> SEQ Table \* ARABIC </w:instrText>
      </w:r>
      <w:r>
        <w:fldChar w:fldCharType="separate"/>
      </w:r>
      <w:r w:rsidR="00861769">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0FB11A5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EE2084" w:rsidRDefault="00FC4E02">
            <w:pPr>
              <w:pStyle w:val="TableText"/>
            </w:pPr>
            <w:r>
              <w:rPr>
                <w:b/>
              </w:rPr>
              <w:t>Description</w:t>
            </w:r>
          </w:p>
        </w:tc>
      </w:tr>
      <w:tr w:rsidR="00EE2084" w14:paraId="184D3C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EE2084" w:rsidRDefault="00FC4E02">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EE2084" w:rsidRDefault="00EE2084">
            <w:pPr>
              <w:pStyle w:val="TableText"/>
            </w:pPr>
          </w:p>
        </w:tc>
      </w:tr>
      <w:tr w:rsidR="00EE2084" w14:paraId="6617B9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EE2084" w:rsidRDefault="00FC4E02">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EE2084" w:rsidRDefault="00EE2084">
            <w:pPr>
              <w:pStyle w:val="TableText"/>
            </w:pPr>
          </w:p>
        </w:tc>
      </w:tr>
      <w:tr w:rsidR="00EE2084" w14:paraId="372A74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EE2084" w:rsidRDefault="00FC4E02">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EE2084" w:rsidRDefault="00FC4E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EE2084" w:rsidRDefault="00EE2084">
            <w:pPr>
              <w:pStyle w:val="TableText"/>
            </w:pPr>
          </w:p>
        </w:tc>
      </w:tr>
      <w:tr w:rsidR="00EE2084" w14:paraId="72B828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EE2084" w:rsidRDefault="00FC4E02">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EE2084" w:rsidRDefault="00FC4E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EE2084" w:rsidRDefault="00EE2084">
            <w:pPr>
              <w:pStyle w:val="TableText"/>
            </w:pPr>
          </w:p>
        </w:tc>
      </w:tr>
      <w:tr w:rsidR="00EE2084" w14:paraId="1DE974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EE2084" w:rsidRDefault="00FC4E02">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EE2084" w:rsidRDefault="00FC4E0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EE2084" w:rsidRDefault="00EE2084">
            <w:pPr>
              <w:pStyle w:val="TableText"/>
            </w:pPr>
          </w:p>
        </w:tc>
      </w:tr>
      <w:tr w:rsidR="00EE2084" w14:paraId="2030CB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EE2084" w:rsidRDefault="00FC4E02">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EE2084" w:rsidRDefault="00FC4E0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EE2084" w:rsidRDefault="00EE2084">
            <w:pPr>
              <w:pStyle w:val="TableText"/>
            </w:pPr>
          </w:p>
        </w:tc>
      </w:tr>
    </w:tbl>
    <w:p w14:paraId="332F43B1" w14:textId="77777777" w:rsidR="00EE2084" w:rsidRDefault="00EE2084">
      <w:pPr>
        <w:pStyle w:val="spacer"/>
      </w:pPr>
    </w:p>
    <w:p w14:paraId="42CA1A8D" w14:textId="62C943AC" w:rsidR="00EE2084" w:rsidRDefault="00FC4E02">
      <w:pPr>
        <w:pStyle w:val="TABLE-title"/>
      </w:pPr>
      <w:bookmarkStart w:id="352" w:name="_Tab_c8_3_def"/>
      <w:bookmarkStart w:id="353" w:name="_Toc236387920"/>
      <w:r>
        <w:lastRenderedPageBreak/>
        <w:t xml:space="preserve">Table </w:t>
      </w:r>
      <w:r>
        <w:fldChar w:fldCharType="begin"/>
      </w:r>
      <w:r>
        <w:instrText xml:space="preserve"> SEQ Table \* ARABIC </w:instrText>
      </w:r>
      <w:r>
        <w:fldChar w:fldCharType="separate"/>
      </w:r>
      <w:r w:rsidR="00861769">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0AEBBC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EE2084" w:rsidRDefault="00FC4E02">
            <w:pPr>
              <w:pStyle w:val="TableText"/>
            </w:pPr>
            <w:r>
              <w:rPr>
                <w:b/>
              </w:rPr>
              <w:t>Value</w:t>
            </w:r>
          </w:p>
        </w:tc>
      </w:tr>
      <w:tr w:rsidR="00EE2084" w14:paraId="10AEF68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EE2084" w:rsidRDefault="00FC4E02">
            <w:pPr>
              <w:pStyle w:val="TableText"/>
            </w:pPr>
            <w:r>
              <w:t>2:OpenUsdBindingStateEnum</w:t>
            </w:r>
          </w:p>
        </w:tc>
      </w:tr>
      <w:tr w:rsidR="00EE2084" w14:paraId="233359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EE2084" w:rsidRDefault="00FC4E02">
            <w:pPr>
              <w:pStyle w:val="TableText"/>
            </w:pPr>
            <w:r>
              <w:t>False</w:t>
            </w:r>
          </w:p>
        </w:tc>
      </w:tr>
      <w:tr w:rsidR="00EE2084" w14:paraId="0409DE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EE2084" w:rsidRDefault="00FC4E02">
            <w:pPr>
              <w:pStyle w:val="TableText"/>
            </w:pPr>
            <w:r>
              <w:rPr>
                <w:b/>
              </w:rPr>
              <w:t>Other</w:t>
            </w:r>
          </w:p>
        </w:tc>
      </w:tr>
      <w:tr w:rsidR="00EE2084" w14:paraId="09B80E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EE2084" w:rsidRDefault="00FC4E02">
            <w:pPr>
              <w:pStyle w:val="TableText"/>
            </w:pPr>
            <w:r>
              <w:t>Subtype of the 0:Enumeration defined in OPC 10000-5, i.e. inheriting the InstanceDeclarations of that Node.</w:t>
            </w:r>
          </w:p>
        </w:tc>
      </w:tr>
      <w:tr w:rsidR="00EE2084" w14:paraId="750EE1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EE2084" w:rsidRDefault="00FC4E02">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EE2084" w:rsidRDefault="00FC4E02">
            <w:pPr>
              <w:pStyle w:val="TableText"/>
            </w:pPr>
            <w:r>
              <w:t>M</w:t>
            </w:r>
          </w:p>
        </w:tc>
      </w:tr>
      <w:tr w:rsidR="00EE2084" w14:paraId="56EB5E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EE2084" w:rsidRDefault="00FC4E02">
            <w:pPr>
              <w:pStyle w:val="TableText"/>
            </w:pPr>
            <w:r>
              <w:rPr>
                <w:b/>
              </w:rPr>
              <w:t>Conformance Units</w:t>
            </w:r>
          </w:p>
        </w:tc>
      </w:tr>
      <w:tr w:rsidR="00EE2084" w14:paraId="1E85F2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EE2084" w:rsidRDefault="00FC4E02">
            <w:pPr>
              <w:pStyle w:val="TableText"/>
            </w:pPr>
            <w:r>
              <w:t>OU-Diagnostics</w:t>
            </w:r>
          </w:p>
        </w:tc>
      </w:tr>
    </w:tbl>
    <w:p w14:paraId="2B9BCBE2" w14:textId="77777777" w:rsidR="00EE2084" w:rsidRDefault="00EE2084">
      <w:pPr>
        <w:pStyle w:val="spacer"/>
      </w:pPr>
    </w:p>
    <w:p w14:paraId="323D3DBC" w14:textId="77777777" w:rsidR="00EE2084" w:rsidRDefault="00FC4E02">
      <w:pPr>
        <w:pStyle w:val="Heading2"/>
      </w:pPr>
      <w:bookmarkStart w:id="354" w:name="_Clause_c8_4"/>
      <w:bookmarkStart w:id="355" w:name="_Toc236387830"/>
      <w:r>
        <w:t>OpenUsdSignalRoleEnum</w:t>
      </w:r>
      <w:bookmarkEnd w:id="354"/>
      <w:bookmarkEnd w:id="355"/>
    </w:p>
    <w:p w14:paraId="39EB49FB" w14:textId="77777777" w:rsidR="00EE2084" w:rsidRDefault="00FC4E02">
      <w:pPr>
        <w:pStyle w:val="PARAGRAPH"/>
      </w:pPr>
      <w:r>
        <w:t>Role of the bound signal, mirroring the asset-definition observable/controllable tagging. Only Controllable signals are eligible for a command binding.</w:t>
      </w:r>
    </w:p>
    <w:p w14:paraId="70FE7DFC" w14:textId="1FA2808E" w:rsidR="00EE2084" w:rsidRDefault="00FC4E02">
      <w:pPr>
        <w:pStyle w:val="TABLE-title"/>
      </w:pPr>
      <w:bookmarkStart w:id="356" w:name="_Tab_c8_4_items_items"/>
      <w:bookmarkStart w:id="357" w:name="_Toc236387921"/>
      <w:r>
        <w:t xml:space="preserve">Table </w:t>
      </w:r>
      <w:r>
        <w:fldChar w:fldCharType="begin"/>
      </w:r>
      <w:r>
        <w:instrText xml:space="preserve"> SEQ Table \* ARABIC </w:instrText>
      </w:r>
      <w:r>
        <w:fldChar w:fldCharType="separate"/>
      </w:r>
      <w:r w:rsidR="00861769">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13A85CF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EE2084" w:rsidRDefault="00FC4E02">
            <w:pPr>
              <w:pStyle w:val="TableText"/>
            </w:pPr>
            <w:r>
              <w:rPr>
                <w:b/>
              </w:rPr>
              <w:t>Description</w:t>
            </w:r>
          </w:p>
        </w:tc>
      </w:tr>
      <w:tr w:rsidR="00EE2084" w14:paraId="3D029D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EE2084" w:rsidRDefault="00FC4E02">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EE2084" w:rsidRDefault="00FC4E02">
            <w:pPr>
              <w:pStyle w:val="TableText"/>
            </w:pPr>
            <w:r>
              <w:t>Read-only; drives USD but cannot be commanded.</w:t>
            </w:r>
          </w:p>
        </w:tc>
      </w:tr>
      <w:tr w:rsidR="00EE2084" w14:paraId="285CA0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EE2084" w:rsidRDefault="00FC4E02">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EE2084" w:rsidRDefault="00FC4E02">
            <w:pPr>
              <w:pStyle w:val="TableText"/>
            </w:pPr>
            <w:r>
              <w:t>May be commanded via an opt-in, authorized command binding.</w:t>
            </w:r>
          </w:p>
        </w:tc>
      </w:tr>
    </w:tbl>
    <w:p w14:paraId="2C12B476" w14:textId="77777777" w:rsidR="00EE2084" w:rsidRDefault="00EE2084">
      <w:pPr>
        <w:pStyle w:val="spacer"/>
      </w:pPr>
    </w:p>
    <w:p w14:paraId="68CFFD7B" w14:textId="5F8922FC" w:rsidR="00EE2084" w:rsidRDefault="00FC4E02">
      <w:pPr>
        <w:pStyle w:val="TABLE-title"/>
      </w:pPr>
      <w:bookmarkStart w:id="358" w:name="_Tab_c8_4_def"/>
      <w:bookmarkStart w:id="359" w:name="_Toc236387922"/>
      <w:r>
        <w:t xml:space="preserve">Table </w:t>
      </w:r>
      <w:r>
        <w:fldChar w:fldCharType="begin"/>
      </w:r>
      <w:r>
        <w:instrText xml:space="preserve"> SEQ Table \* ARABIC </w:instrText>
      </w:r>
      <w:r>
        <w:fldChar w:fldCharType="separate"/>
      </w:r>
      <w:r w:rsidR="00861769">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049591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EE2084" w:rsidRDefault="00FC4E02">
            <w:pPr>
              <w:pStyle w:val="TableText"/>
            </w:pPr>
            <w:r>
              <w:rPr>
                <w:b/>
              </w:rPr>
              <w:t>Value</w:t>
            </w:r>
          </w:p>
        </w:tc>
      </w:tr>
      <w:tr w:rsidR="00EE2084" w14:paraId="7905C9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EE2084" w:rsidRDefault="00FC4E02">
            <w:pPr>
              <w:pStyle w:val="TableText"/>
            </w:pPr>
            <w:r>
              <w:t>2:OpenUsdSignalRoleEnum</w:t>
            </w:r>
          </w:p>
        </w:tc>
      </w:tr>
      <w:tr w:rsidR="00EE2084" w14:paraId="6E0FD6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EE2084" w:rsidRDefault="00FC4E02">
            <w:pPr>
              <w:pStyle w:val="TableText"/>
            </w:pPr>
            <w:r>
              <w:t>False</w:t>
            </w:r>
          </w:p>
        </w:tc>
      </w:tr>
      <w:tr w:rsidR="00EE2084" w14:paraId="70B5B2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EE2084" w:rsidRDefault="00FC4E02">
            <w:pPr>
              <w:pStyle w:val="TableText"/>
            </w:pPr>
            <w:r>
              <w:rPr>
                <w:b/>
              </w:rPr>
              <w:t>Other</w:t>
            </w:r>
          </w:p>
        </w:tc>
      </w:tr>
      <w:tr w:rsidR="00EE2084" w14:paraId="0583D4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EE2084" w:rsidRDefault="00FC4E02">
            <w:pPr>
              <w:pStyle w:val="TableText"/>
            </w:pPr>
            <w:r>
              <w:t>Subtype of the 0:Enumeration defined in OPC 10000-5, i.e. inheriting the InstanceDeclarations of that Node.</w:t>
            </w:r>
          </w:p>
        </w:tc>
      </w:tr>
      <w:tr w:rsidR="00EE2084" w14:paraId="2D7C4C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EE2084" w:rsidRDefault="00FC4E02">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EE2084" w:rsidRDefault="00FC4E02">
            <w:pPr>
              <w:pStyle w:val="TableText"/>
            </w:pPr>
            <w:r>
              <w:t>M</w:t>
            </w:r>
          </w:p>
        </w:tc>
      </w:tr>
      <w:tr w:rsidR="00EE2084" w14:paraId="14A007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EE2084" w:rsidRDefault="00FC4E02">
            <w:pPr>
              <w:pStyle w:val="TableText"/>
            </w:pPr>
            <w:r>
              <w:rPr>
                <w:b/>
              </w:rPr>
              <w:t>Conformance Units</w:t>
            </w:r>
          </w:p>
        </w:tc>
      </w:tr>
      <w:tr w:rsidR="00EE2084" w14:paraId="5A5805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EE2084" w:rsidRDefault="00FC4E02">
            <w:pPr>
              <w:pStyle w:val="TableText"/>
            </w:pPr>
            <w:r>
              <w:t>OU-SemanticSource</w:t>
            </w:r>
          </w:p>
        </w:tc>
      </w:tr>
      <w:tr w:rsidR="00EE2084" w14:paraId="7DE8801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91B780" w14:textId="77777777" w:rsidR="00EE2084" w:rsidRDefault="00FC4E02">
            <w:pPr>
              <w:pStyle w:val="TableText"/>
            </w:pPr>
            <w:r>
              <w:t>OU-Command</w:t>
            </w:r>
          </w:p>
        </w:tc>
      </w:tr>
    </w:tbl>
    <w:p w14:paraId="4D147ABE" w14:textId="77777777" w:rsidR="00EE2084" w:rsidRDefault="00EE2084">
      <w:pPr>
        <w:pStyle w:val="spacer"/>
      </w:pPr>
    </w:p>
    <w:p w14:paraId="53165E11" w14:textId="77777777" w:rsidR="00EE2084" w:rsidRDefault="00FC4E02">
      <w:pPr>
        <w:pStyle w:val="Heading2"/>
      </w:pPr>
      <w:bookmarkStart w:id="360" w:name="_Clause_c8_5"/>
      <w:bookmarkStart w:id="361" w:name="_Toc236387831"/>
      <w:r>
        <w:t>OpenUsdAlarmAspectEnum</w:t>
      </w:r>
      <w:bookmarkEnd w:id="360"/>
      <w:bookmarkEnd w:id="361"/>
    </w:p>
    <w:p w14:paraId="1FEEEB95" w14:textId="77777777" w:rsidR="00EE2084" w:rsidRDefault="00FC4E02">
      <w:pPr>
        <w:pStyle w:val="PARAGRAPH"/>
      </w:pPr>
      <w:r>
        <w:t>For OpenUsdAlarmBindingType bindings: which A&amp;C condition aspect drives the target attribute.</w:t>
      </w:r>
    </w:p>
    <w:p w14:paraId="3F2DDE97" w14:textId="50BFA96B" w:rsidR="00EE2084" w:rsidRDefault="00FC4E02">
      <w:pPr>
        <w:pStyle w:val="TABLE-title"/>
      </w:pPr>
      <w:bookmarkStart w:id="362" w:name="_Tab_c8_5_items_items"/>
      <w:bookmarkStart w:id="363" w:name="_Toc236387923"/>
      <w:r>
        <w:t xml:space="preserve">Table </w:t>
      </w:r>
      <w:r>
        <w:fldChar w:fldCharType="begin"/>
      </w:r>
      <w:r>
        <w:instrText xml:space="preserve"> SEQ Table \* ARABIC </w:instrText>
      </w:r>
      <w:r>
        <w:fldChar w:fldCharType="separate"/>
      </w:r>
      <w:r w:rsidR="00861769">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5B8692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EE2084" w:rsidRDefault="00FC4E02">
            <w:pPr>
              <w:pStyle w:val="TableText"/>
            </w:pPr>
            <w:r>
              <w:rPr>
                <w:b/>
              </w:rPr>
              <w:t>Description</w:t>
            </w:r>
          </w:p>
        </w:tc>
      </w:tr>
      <w:tr w:rsidR="00EE2084" w14:paraId="54BA8E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EE2084" w:rsidRDefault="00FC4E02">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EE2084" w:rsidRDefault="00FC4E02">
            <w:pPr>
              <w:pStyle w:val="TableText"/>
            </w:pPr>
            <w:r>
              <w:t>Condition ActiveState (boolean).</w:t>
            </w:r>
          </w:p>
        </w:tc>
      </w:tr>
      <w:tr w:rsidR="00EE2084" w14:paraId="140BD1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EE2084" w:rsidRDefault="00FC4E02">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EE2084" w:rsidRDefault="00FC4E02">
            <w:pPr>
              <w:pStyle w:val="TableText"/>
            </w:pPr>
            <w:r>
              <w:t>Condition Severity (numeric).</w:t>
            </w:r>
          </w:p>
        </w:tc>
      </w:tr>
      <w:tr w:rsidR="00EE2084" w14:paraId="247AB7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EE2084" w:rsidRDefault="00FC4E02">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EE2084" w:rsidRDefault="00FC4E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EE2084" w:rsidRDefault="00FC4E02">
            <w:pPr>
              <w:pStyle w:val="TableText"/>
            </w:pPr>
            <w:r>
              <w:t>Condition AckedState (boolean).</w:t>
            </w:r>
          </w:p>
        </w:tc>
      </w:tr>
      <w:tr w:rsidR="00EE2084" w14:paraId="12D105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EE2084" w:rsidRDefault="00FC4E02">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EE2084" w:rsidRDefault="00FC4E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EE2084" w:rsidRDefault="00FC4E02">
            <w:pPr>
              <w:pStyle w:val="TableText"/>
            </w:pPr>
            <w:r>
              <w:t>Condition EnabledState (boolean).</w:t>
            </w:r>
          </w:p>
        </w:tc>
      </w:tr>
    </w:tbl>
    <w:p w14:paraId="200397CB" w14:textId="77777777" w:rsidR="00EE2084" w:rsidRDefault="00EE2084">
      <w:pPr>
        <w:pStyle w:val="spacer"/>
      </w:pPr>
    </w:p>
    <w:p w14:paraId="3852F779" w14:textId="2FAF2CEC" w:rsidR="00EE2084" w:rsidRDefault="00FC4E02">
      <w:pPr>
        <w:pStyle w:val="TABLE-title"/>
      </w:pPr>
      <w:bookmarkStart w:id="364" w:name="_Tab_c8_5_def"/>
      <w:bookmarkStart w:id="365" w:name="_Toc236387924"/>
      <w:r>
        <w:lastRenderedPageBreak/>
        <w:t xml:space="preserve">Table </w:t>
      </w:r>
      <w:r>
        <w:fldChar w:fldCharType="begin"/>
      </w:r>
      <w:r>
        <w:instrText xml:space="preserve"> SEQ Table \* ARABIC </w:instrText>
      </w:r>
      <w:r>
        <w:fldChar w:fldCharType="separate"/>
      </w:r>
      <w:r w:rsidR="00861769">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77BC5C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EE2084" w:rsidRDefault="00FC4E02">
            <w:pPr>
              <w:pStyle w:val="TableText"/>
            </w:pPr>
            <w:r>
              <w:rPr>
                <w:b/>
              </w:rPr>
              <w:t>Value</w:t>
            </w:r>
          </w:p>
        </w:tc>
      </w:tr>
      <w:tr w:rsidR="00EE2084" w14:paraId="102EE5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EE2084" w:rsidRDefault="00FC4E02">
            <w:pPr>
              <w:pStyle w:val="TableText"/>
            </w:pPr>
            <w:r>
              <w:t>2:OpenUsdAlarmAspectEnum</w:t>
            </w:r>
          </w:p>
        </w:tc>
      </w:tr>
      <w:tr w:rsidR="00EE2084" w14:paraId="722FB0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EE2084" w:rsidRDefault="00FC4E02">
            <w:pPr>
              <w:pStyle w:val="TableText"/>
            </w:pPr>
            <w:r>
              <w:t>False</w:t>
            </w:r>
          </w:p>
        </w:tc>
      </w:tr>
      <w:tr w:rsidR="00EE2084" w14:paraId="2A9573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EE2084" w:rsidRDefault="00FC4E02">
            <w:pPr>
              <w:pStyle w:val="TableText"/>
            </w:pPr>
            <w:r>
              <w:rPr>
                <w:b/>
              </w:rPr>
              <w:t>Other</w:t>
            </w:r>
          </w:p>
        </w:tc>
      </w:tr>
      <w:tr w:rsidR="00EE2084" w14:paraId="4282CA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EE2084" w:rsidRDefault="00FC4E02">
            <w:pPr>
              <w:pStyle w:val="TableText"/>
            </w:pPr>
            <w:r>
              <w:t>Subtype of the 0:Enumeration defined in OPC 10000-5, i.e. inheriting the InstanceDeclarations of that Node.</w:t>
            </w:r>
          </w:p>
        </w:tc>
      </w:tr>
      <w:tr w:rsidR="00EE2084" w14:paraId="2EADBA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EE2084" w:rsidRDefault="00FC4E02">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EE2084" w:rsidRDefault="00FC4E02">
            <w:pPr>
              <w:pStyle w:val="TableText"/>
            </w:pPr>
            <w:r>
              <w:t>M</w:t>
            </w:r>
          </w:p>
        </w:tc>
      </w:tr>
      <w:tr w:rsidR="00EE2084" w14:paraId="59E648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EE2084" w:rsidRDefault="00FC4E02">
            <w:pPr>
              <w:pStyle w:val="TableText"/>
            </w:pPr>
            <w:r>
              <w:rPr>
                <w:b/>
              </w:rPr>
              <w:t>Conformance Units</w:t>
            </w:r>
          </w:p>
        </w:tc>
      </w:tr>
      <w:tr w:rsidR="00EE2084" w14:paraId="7271F0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EE2084" w:rsidRDefault="00FC4E02">
            <w:pPr>
              <w:pStyle w:val="TableText"/>
            </w:pPr>
            <w:r>
              <w:t>OU-Alarm</w:t>
            </w:r>
          </w:p>
        </w:tc>
      </w:tr>
    </w:tbl>
    <w:p w14:paraId="2D19AF12" w14:textId="77777777" w:rsidR="00EE2084" w:rsidRDefault="00EE2084">
      <w:pPr>
        <w:pStyle w:val="spacer"/>
      </w:pPr>
    </w:p>
    <w:p w14:paraId="6413C7F4" w14:textId="77777777" w:rsidR="00EE2084" w:rsidRDefault="00FC4E02">
      <w:pPr>
        <w:pStyle w:val="Heading2"/>
      </w:pPr>
      <w:bookmarkStart w:id="366" w:name="_Clause_c8_6"/>
      <w:bookmarkStart w:id="367" w:name="_Toc236387832"/>
      <w:r>
        <w:t>OpenUsdDigestAlgorithmEnum</w:t>
      </w:r>
      <w:bookmarkEnd w:id="366"/>
      <w:bookmarkEnd w:id="367"/>
    </w:p>
    <w:p w14:paraId="04AF4D12" w14:textId="77777777" w:rsidR="00EE2084" w:rsidRDefault="00FC4E02">
      <w:pPr>
        <w:pStyle w:val="PARAGRAPH"/>
      </w:pPr>
      <w:r>
        <w:t>Digest algorithm for OpenUsdStageType.RootLayerDigest (Twin BOM content integrity).</w:t>
      </w:r>
    </w:p>
    <w:p w14:paraId="750BDFD9" w14:textId="728122EC" w:rsidR="00EE2084" w:rsidRDefault="00FC4E02">
      <w:pPr>
        <w:pStyle w:val="TABLE-title"/>
      </w:pPr>
      <w:bookmarkStart w:id="368" w:name="_Tab_c8_6_items_items"/>
      <w:bookmarkStart w:id="369" w:name="_Toc236387925"/>
      <w:r>
        <w:t xml:space="preserve">Table </w:t>
      </w:r>
      <w:r>
        <w:fldChar w:fldCharType="begin"/>
      </w:r>
      <w:r>
        <w:instrText xml:space="preserve"> SEQ Table \* ARABIC </w:instrText>
      </w:r>
      <w:r>
        <w:fldChar w:fldCharType="separate"/>
      </w:r>
      <w:r w:rsidR="00861769">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1831740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EE2084" w:rsidRDefault="00FC4E02">
            <w:pPr>
              <w:pStyle w:val="TableText"/>
            </w:pPr>
            <w:r>
              <w:rPr>
                <w:b/>
              </w:rPr>
              <w:t>Description</w:t>
            </w:r>
          </w:p>
        </w:tc>
      </w:tr>
      <w:tr w:rsidR="00EE2084" w14:paraId="3C3BDC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EE2084" w:rsidRDefault="00FC4E02">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EE2084" w:rsidRDefault="00EE2084">
            <w:pPr>
              <w:pStyle w:val="TableText"/>
            </w:pPr>
          </w:p>
        </w:tc>
      </w:tr>
      <w:tr w:rsidR="00EE2084" w14:paraId="5F7E2C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EE2084" w:rsidRDefault="00FC4E02">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EE2084" w:rsidRDefault="00FC4E02">
            <w:pPr>
              <w:pStyle w:val="TableText"/>
            </w:pPr>
            <w:r>
              <w:t>SHA-256.</w:t>
            </w:r>
          </w:p>
        </w:tc>
      </w:tr>
      <w:tr w:rsidR="00EE2084" w14:paraId="068646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EE2084" w:rsidRDefault="00FC4E02">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EE2084" w:rsidRDefault="00FC4E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EE2084" w:rsidRDefault="00FC4E02">
            <w:pPr>
              <w:pStyle w:val="TableText"/>
            </w:pPr>
            <w:r>
              <w:t>SHA-384.</w:t>
            </w:r>
          </w:p>
        </w:tc>
      </w:tr>
      <w:tr w:rsidR="00EE2084" w14:paraId="6851CD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EE2084" w:rsidRDefault="00FC4E02">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EE2084" w:rsidRDefault="00FC4E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EE2084" w:rsidRDefault="00FC4E02">
            <w:pPr>
              <w:pStyle w:val="TableText"/>
            </w:pPr>
            <w:r>
              <w:t>SHA-512.</w:t>
            </w:r>
          </w:p>
        </w:tc>
      </w:tr>
    </w:tbl>
    <w:p w14:paraId="2BFC08C8" w14:textId="77777777" w:rsidR="00EE2084" w:rsidRDefault="00EE2084">
      <w:pPr>
        <w:pStyle w:val="spacer"/>
      </w:pPr>
    </w:p>
    <w:p w14:paraId="69DD9FE4" w14:textId="28B9303D" w:rsidR="00EE2084" w:rsidRDefault="00FC4E02">
      <w:pPr>
        <w:pStyle w:val="TABLE-title"/>
      </w:pPr>
      <w:bookmarkStart w:id="370" w:name="_Tab_c8_6_def"/>
      <w:bookmarkStart w:id="371" w:name="_Toc236387926"/>
      <w:r>
        <w:t xml:space="preserve">Table </w:t>
      </w:r>
      <w:r>
        <w:fldChar w:fldCharType="begin"/>
      </w:r>
      <w:r>
        <w:instrText xml:space="preserve"> SEQ Table \* ARABIC </w:instrText>
      </w:r>
      <w:r>
        <w:fldChar w:fldCharType="separate"/>
      </w:r>
      <w:r w:rsidR="00861769">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255726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EE2084" w:rsidRDefault="00FC4E02">
            <w:pPr>
              <w:pStyle w:val="TableText"/>
            </w:pPr>
            <w:r>
              <w:rPr>
                <w:b/>
              </w:rPr>
              <w:t>Value</w:t>
            </w:r>
          </w:p>
        </w:tc>
      </w:tr>
      <w:tr w:rsidR="00EE2084" w14:paraId="1B7CC2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EE2084" w:rsidRDefault="00FC4E02">
            <w:pPr>
              <w:pStyle w:val="TableText"/>
            </w:pPr>
            <w:r>
              <w:t>2:OpenUsdDigestAlgorithmEnum</w:t>
            </w:r>
          </w:p>
        </w:tc>
      </w:tr>
      <w:tr w:rsidR="00EE2084" w14:paraId="1C503D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EE2084" w:rsidRDefault="00FC4E02">
            <w:pPr>
              <w:pStyle w:val="TableText"/>
            </w:pPr>
            <w:r>
              <w:t>False</w:t>
            </w:r>
          </w:p>
        </w:tc>
      </w:tr>
      <w:tr w:rsidR="00EE2084" w14:paraId="4D42BB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EE2084" w:rsidRDefault="00FC4E02">
            <w:pPr>
              <w:pStyle w:val="TableText"/>
            </w:pPr>
            <w:r>
              <w:rPr>
                <w:b/>
              </w:rPr>
              <w:t>Other</w:t>
            </w:r>
          </w:p>
        </w:tc>
      </w:tr>
      <w:tr w:rsidR="00EE2084" w14:paraId="141FAB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EE2084" w:rsidRDefault="00FC4E02">
            <w:pPr>
              <w:pStyle w:val="TableText"/>
            </w:pPr>
            <w:r>
              <w:t>Subtype of the 0:Enumeration defined in OPC 10000-5, i.e. inheriting the InstanceDeclarations of that Node.</w:t>
            </w:r>
          </w:p>
        </w:tc>
      </w:tr>
      <w:tr w:rsidR="00EE2084" w14:paraId="1DF819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EE2084" w:rsidRDefault="00FC4E02">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EE2084" w:rsidRDefault="00FC4E02">
            <w:pPr>
              <w:pStyle w:val="TableText"/>
            </w:pPr>
            <w:r>
              <w:t>M</w:t>
            </w:r>
          </w:p>
        </w:tc>
      </w:tr>
      <w:tr w:rsidR="00EE2084" w14:paraId="51FDBA4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EE2084" w:rsidRDefault="00FC4E02">
            <w:pPr>
              <w:pStyle w:val="TableText"/>
            </w:pPr>
            <w:r>
              <w:rPr>
                <w:b/>
              </w:rPr>
              <w:t>Conformance Units</w:t>
            </w:r>
          </w:p>
        </w:tc>
      </w:tr>
      <w:tr w:rsidR="00EE2084" w14:paraId="0DDFBA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EE2084" w:rsidRDefault="00FC4E02">
            <w:pPr>
              <w:pStyle w:val="TableText"/>
            </w:pPr>
            <w:r>
              <w:t>OU-Integrity</w:t>
            </w:r>
          </w:p>
        </w:tc>
      </w:tr>
    </w:tbl>
    <w:p w14:paraId="5D20DEBC" w14:textId="77777777" w:rsidR="00EE2084" w:rsidRDefault="00EE2084">
      <w:pPr>
        <w:pStyle w:val="spacer"/>
      </w:pPr>
    </w:p>
    <w:p w14:paraId="52FBC099" w14:textId="77777777" w:rsidR="00EE2084" w:rsidRDefault="00FC4E02">
      <w:pPr>
        <w:pStyle w:val="Heading2"/>
      </w:pPr>
      <w:bookmarkStart w:id="372" w:name="_Clause_c8_7"/>
      <w:bookmarkStart w:id="373" w:name="_Toc236387833"/>
      <w:r>
        <w:t>OpenUsdCardinalityEnum</w:t>
      </w:r>
      <w:bookmarkEnd w:id="372"/>
      <w:bookmarkEnd w:id="373"/>
    </w:p>
    <w:p w14:paraId="694F5FCB" w14:textId="77777777" w:rsidR="00EE2084" w:rsidRDefault="00FC4E02">
      <w:pPr>
        <w:pStyle w:val="PARAGRAPH"/>
      </w:pPr>
      <w:r>
        <w:t>Cardinality of a component binding: 1:1 or 1..n.</w:t>
      </w:r>
    </w:p>
    <w:p w14:paraId="4B0F8FA0" w14:textId="3EA19305" w:rsidR="00EE2084" w:rsidRDefault="00FC4E02">
      <w:pPr>
        <w:pStyle w:val="TABLE-title"/>
      </w:pPr>
      <w:bookmarkStart w:id="374" w:name="_Tab_c8_7_items_items"/>
      <w:bookmarkStart w:id="375" w:name="_Toc236387927"/>
      <w:r>
        <w:t xml:space="preserve">Table </w:t>
      </w:r>
      <w:r>
        <w:fldChar w:fldCharType="begin"/>
      </w:r>
      <w:r>
        <w:instrText xml:space="preserve"> SEQ Table \* ARABIC </w:instrText>
      </w:r>
      <w:r>
        <w:fldChar w:fldCharType="separate"/>
      </w:r>
      <w:r w:rsidR="00861769">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5AFA7ED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EE2084" w:rsidRDefault="00FC4E02">
            <w:pPr>
              <w:pStyle w:val="TableText"/>
            </w:pPr>
            <w:r>
              <w:rPr>
                <w:b/>
              </w:rPr>
              <w:t>Description</w:t>
            </w:r>
          </w:p>
        </w:tc>
      </w:tr>
      <w:tr w:rsidR="00EE2084" w14:paraId="56E04B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EE2084" w:rsidRDefault="00FC4E02">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EE2084" w:rsidRDefault="00FC4E02">
            <w:pPr>
              <w:pStyle w:val="TableText"/>
            </w:pPr>
            <w:r>
              <w:t>Exactly one component (1:1).</w:t>
            </w:r>
          </w:p>
        </w:tc>
      </w:tr>
      <w:tr w:rsidR="00EE2084" w14:paraId="75C142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EE2084" w:rsidRDefault="00FC4E02">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EE2084" w:rsidRDefault="00FC4E02">
            <w:pPr>
              <w:pStyle w:val="TableText"/>
            </w:pPr>
            <w:r>
              <w:t>Zero or more components of a type (1..n).</w:t>
            </w:r>
          </w:p>
        </w:tc>
      </w:tr>
    </w:tbl>
    <w:p w14:paraId="6D53F723" w14:textId="77777777" w:rsidR="00EE2084" w:rsidRDefault="00EE2084">
      <w:pPr>
        <w:pStyle w:val="spacer"/>
      </w:pPr>
    </w:p>
    <w:p w14:paraId="1D51D897" w14:textId="7684EDDD" w:rsidR="00EE2084" w:rsidRDefault="00FC4E02">
      <w:pPr>
        <w:pStyle w:val="TABLE-title"/>
      </w:pPr>
      <w:bookmarkStart w:id="376" w:name="_Tab_c8_7_def"/>
      <w:bookmarkStart w:id="377" w:name="_Toc236387928"/>
      <w:r>
        <w:t xml:space="preserve">Table </w:t>
      </w:r>
      <w:r>
        <w:fldChar w:fldCharType="begin"/>
      </w:r>
      <w:r>
        <w:instrText xml:space="preserve"> SEQ Table \* ARABIC </w:instrText>
      </w:r>
      <w:r>
        <w:fldChar w:fldCharType="separate"/>
      </w:r>
      <w:r w:rsidR="00861769">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122D06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EE2084" w:rsidRDefault="00FC4E02">
            <w:pPr>
              <w:pStyle w:val="TableText"/>
            </w:pPr>
            <w:r>
              <w:rPr>
                <w:b/>
              </w:rPr>
              <w:t>Value</w:t>
            </w:r>
          </w:p>
        </w:tc>
      </w:tr>
      <w:tr w:rsidR="00EE2084" w14:paraId="6465B7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EE2084" w:rsidRDefault="00FC4E02">
            <w:pPr>
              <w:pStyle w:val="TableText"/>
            </w:pPr>
            <w:r>
              <w:t>2:OpenUsdCardinalityEnum</w:t>
            </w:r>
          </w:p>
        </w:tc>
      </w:tr>
      <w:tr w:rsidR="00EE2084" w14:paraId="2D3F3F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EE2084" w:rsidRDefault="00FC4E02">
            <w:pPr>
              <w:pStyle w:val="TableText"/>
            </w:pPr>
            <w:r>
              <w:t>False</w:t>
            </w:r>
          </w:p>
        </w:tc>
      </w:tr>
      <w:tr w:rsidR="00EE2084" w14:paraId="6E66144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EE2084" w:rsidRDefault="00FC4E02">
            <w:pPr>
              <w:pStyle w:val="TableText"/>
            </w:pPr>
            <w:r>
              <w:rPr>
                <w:b/>
              </w:rPr>
              <w:t>Other</w:t>
            </w:r>
          </w:p>
        </w:tc>
      </w:tr>
      <w:tr w:rsidR="00EE2084" w14:paraId="5D24DD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EE2084" w:rsidRDefault="00FC4E02">
            <w:pPr>
              <w:pStyle w:val="TableText"/>
            </w:pPr>
            <w:r>
              <w:t>Subtype of the 0:Enumeration defined in OPC 10000-5, i.e. inheriting the InstanceDeclarations of that Node.</w:t>
            </w:r>
          </w:p>
        </w:tc>
      </w:tr>
      <w:tr w:rsidR="00EE2084" w14:paraId="6A5565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EE2084" w:rsidRDefault="00FC4E02">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EE2084" w:rsidRDefault="00FC4E02">
            <w:pPr>
              <w:pStyle w:val="TableText"/>
            </w:pPr>
            <w:r>
              <w:t>M</w:t>
            </w:r>
          </w:p>
        </w:tc>
      </w:tr>
      <w:tr w:rsidR="00EE2084" w14:paraId="691B784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EE2084" w:rsidRDefault="00FC4E02">
            <w:pPr>
              <w:pStyle w:val="TableText"/>
            </w:pPr>
            <w:r>
              <w:rPr>
                <w:b/>
              </w:rPr>
              <w:t>Conformance Units</w:t>
            </w:r>
          </w:p>
        </w:tc>
      </w:tr>
      <w:tr w:rsidR="00EE2084" w14:paraId="5DE26F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EE2084" w:rsidRDefault="00FC4E02">
            <w:pPr>
              <w:pStyle w:val="TableText"/>
            </w:pPr>
            <w:r>
              <w:t>OU-Composition</w:t>
            </w:r>
          </w:p>
        </w:tc>
      </w:tr>
    </w:tbl>
    <w:p w14:paraId="1DD9CFAE" w14:textId="77777777" w:rsidR="00EE2084" w:rsidRDefault="00EE2084">
      <w:pPr>
        <w:pStyle w:val="spacer"/>
      </w:pPr>
    </w:p>
    <w:p w14:paraId="539D6AAF" w14:textId="77777777" w:rsidR="00EE2084" w:rsidRDefault="00FC4E02">
      <w:pPr>
        <w:pStyle w:val="Heading2"/>
      </w:pPr>
      <w:bookmarkStart w:id="378" w:name="_Clause_c8_8"/>
      <w:bookmarkStart w:id="379" w:name="_Toc236387834"/>
      <w:r>
        <w:lastRenderedPageBreak/>
        <w:t>OpenUsdCompositionArcEnum</w:t>
      </w:r>
      <w:bookmarkEnd w:id="378"/>
      <w:bookmarkEnd w:id="379"/>
    </w:p>
    <w:p w14:paraId="11F4F0D0" w14:textId="77777777" w:rsidR="00EE2084" w:rsidRDefault="00FC4E02">
      <w:pPr>
        <w:pStyle w:val="PARAGRAPH"/>
      </w:pPr>
      <w:r>
        <w:t>USD composition arc used to place a component prim under its parent.</w:t>
      </w:r>
    </w:p>
    <w:p w14:paraId="054958FD" w14:textId="4D626CAA" w:rsidR="00EE2084" w:rsidRDefault="00FC4E02">
      <w:pPr>
        <w:pStyle w:val="TABLE-title"/>
      </w:pPr>
      <w:bookmarkStart w:id="380" w:name="_Tab_c8_8_items_items"/>
      <w:bookmarkStart w:id="381" w:name="_Toc236387929"/>
      <w:r>
        <w:t xml:space="preserve">Table </w:t>
      </w:r>
      <w:r>
        <w:fldChar w:fldCharType="begin"/>
      </w:r>
      <w:r>
        <w:instrText xml:space="preserve"> SEQ Table \* ARABIC </w:instrText>
      </w:r>
      <w:r>
        <w:fldChar w:fldCharType="separate"/>
      </w:r>
      <w:r w:rsidR="00861769">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52D85E9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EE2084" w:rsidRDefault="00FC4E02">
            <w:pPr>
              <w:pStyle w:val="TableText"/>
            </w:pPr>
            <w:r>
              <w:rPr>
                <w:b/>
              </w:rPr>
              <w:t>Description</w:t>
            </w:r>
          </w:p>
        </w:tc>
      </w:tr>
      <w:tr w:rsidR="00EE2084" w14:paraId="51B1AC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EE2084" w:rsidRDefault="00FC4E02">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EE2084" w:rsidRDefault="00FC4E02">
            <w:pPr>
              <w:pStyle w:val="TableText"/>
            </w:pPr>
            <w:r>
              <w:t>Inline nested prim under the parent prim.</w:t>
            </w:r>
          </w:p>
        </w:tc>
      </w:tr>
      <w:tr w:rsidR="00EE2084" w14:paraId="28238A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EE2084" w:rsidRDefault="00FC4E02">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EE2084" w:rsidRDefault="00FC4E02">
            <w:pPr>
              <w:pStyle w:val="TableText"/>
            </w:pPr>
            <w:r>
              <w:t>Prim that references the component's external asset.</w:t>
            </w:r>
          </w:p>
        </w:tc>
      </w:tr>
      <w:tr w:rsidR="00EE2084" w14:paraId="768C02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EE2084" w:rsidRDefault="00FC4E02">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EE2084" w:rsidRDefault="00FC4E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EE2084" w:rsidRDefault="00FC4E02">
            <w:pPr>
              <w:pStyle w:val="TableText"/>
            </w:pPr>
            <w:r>
              <w:t>Prim that payloads (deferred-load) the component's external asset.</w:t>
            </w:r>
          </w:p>
        </w:tc>
      </w:tr>
      <w:tr w:rsidR="00EE2084" w14:paraId="74360D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EE2084" w:rsidRDefault="00FC4E02">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EE2084" w:rsidRDefault="00FC4E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EE2084" w:rsidRDefault="00FC4E02">
            <w:pPr>
              <w:pStyle w:val="TableText"/>
            </w:pPr>
            <w:r>
              <w:t>Instanceable reference (instanceable=true), for efficient 1..n.</w:t>
            </w:r>
          </w:p>
        </w:tc>
      </w:tr>
    </w:tbl>
    <w:p w14:paraId="13251BD1" w14:textId="77777777" w:rsidR="00EE2084" w:rsidRDefault="00EE2084">
      <w:pPr>
        <w:pStyle w:val="spacer"/>
      </w:pPr>
    </w:p>
    <w:p w14:paraId="06766C76" w14:textId="38377A20" w:rsidR="00EE2084" w:rsidRDefault="00FC4E02">
      <w:pPr>
        <w:pStyle w:val="TABLE-title"/>
      </w:pPr>
      <w:bookmarkStart w:id="382" w:name="_Tab_c8_8_def"/>
      <w:bookmarkStart w:id="383" w:name="_Toc236387930"/>
      <w:r>
        <w:t xml:space="preserve">Table </w:t>
      </w:r>
      <w:r>
        <w:fldChar w:fldCharType="begin"/>
      </w:r>
      <w:r>
        <w:instrText xml:space="preserve"> SEQ Table \* ARABIC </w:instrText>
      </w:r>
      <w:r>
        <w:fldChar w:fldCharType="separate"/>
      </w:r>
      <w:r w:rsidR="00861769">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58BFFE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EE2084" w:rsidRDefault="00FC4E02">
            <w:pPr>
              <w:pStyle w:val="TableText"/>
            </w:pPr>
            <w:r>
              <w:rPr>
                <w:b/>
              </w:rPr>
              <w:t>Value</w:t>
            </w:r>
          </w:p>
        </w:tc>
      </w:tr>
      <w:tr w:rsidR="00EE2084" w14:paraId="58842B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EE2084" w:rsidRDefault="00FC4E02">
            <w:pPr>
              <w:pStyle w:val="TableText"/>
            </w:pPr>
            <w:r>
              <w:t>2:OpenUsdCompositionArcEnum</w:t>
            </w:r>
          </w:p>
        </w:tc>
      </w:tr>
      <w:tr w:rsidR="00EE2084" w14:paraId="618B50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EE2084" w:rsidRDefault="00FC4E02">
            <w:pPr>
              <w:pStyle w:val="TableText"/>
            </w:pPr>
            <w:r>
              <w:t>False</w:t>
            </w:r>
          </w:p>
        </w:tc>
      </w:tr>
      <w:tr w:rsidR="00EE2084" w14:paraId="38AE60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EE2084" w:rsidRDefault="00FC4E02">
            <w:pPr>
              <w:pStyle w:val="TableText"/>
            </w:pPr>
            <w:r>
              <w:rPr>
                <w:b/>
              </w:rPr>
              <w:t>Other</w:t>
            </w:r>
          </w:p>
        </w:tc>
      </w:tr>
      <w:tr w:rsidR="00EE2084" w14:paraId="14ADC5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EE2084" w:rsidRDefault="00FC4E02">
            <w:pPr>
              <w:pStyle w:val="TableText"/>
            </w:pPr>
            <w:r>
              <w:t>Subtype of the 0:Enumeration defined in OPC 10000-5, i.e. inheriting the InstanceDeclarations of that Node.</w:t>
            </w:r>
          </w:p>
        </w:tc>
      </w:tr>
      <w:tr w:rsidR="00EE2084" w14:paraId="698BBB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EE2084" w:rsidRDefault="00FC4E02">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EE2084" w:rsidRDefault="00FC4E02">
            <w:pPr>
              <w:pStyle w:val="TableText"/>
            </w:pPr>
            <w:r>
              <w:t>M</w:t>
            </w:r>
          </w:p>
        </w:tc>
      </w:tr>
      <w:tr w:rsidR="00EE2084" w14:paraId="309A45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EE2084" w:rsidRDefault="00FC4E02">
            <w:pPr>
              <w:pStyle w:val="TableText"/>
            </w:pPr>
            <w:r>
              <w:rPr>
                <w:b/>
              </w:rPr>
              <w:t>Conformance Units</w:t>
            </w:r>
          </w:p>
        </w:tc>
      </w:tr>
      <w:tr w:rsidR="00EE2084" w14:paraId="29702B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EE2084" w:rsidRDefault="00FC4E02">
            <w:pPr>
              <w:pStyle w:val="TableText"/>
            </w:pPr>
            <w:r>
              <w:t>OU-Composition</w:t>
            </w:r>
          </w:p>
        </w:tc>
      </w:tr>
    </w:tbl>
    <w:p w14:paraId="799F094C" w14:textId="77777777" w:rsidR="00EE2084" w:rsidRDefault="00EE2084">
      <w:pPr>
        <w:pStyle w:val="spacer"/>
      </w:pPr>
    </w:p>
    <w:p w14:paraId="4758A3D6" w14:textId="77777777" w:rsidR="00EE2084" w:rsidRDefault="00FC4E02">
      <w:pPr>
        <w:pStyle w:val="Heading2"/>
      </w:pPr>
      <w:bookmarkStart w:id="384" w:name="_Clause_c8_9"/>
      <w:bookmarkStart w:id="385" w:name="_Toc236387835"/>
      <w:r>
        <w:t>OpenUsdAssetKindEnum</w:t>
      </w:r>
      <w:bookmarkEnd w:id="384"/>
      <w:bookmarkEnd w:id="385"/>
    </w:p>
    <w:p w14:paraId="41095DED" w14:textId="77777777" w:rsidR="00EE2084" w:rsidRDefault="00FC4E02">
      <w:pPr>
        <w:pStyle w:val="PARAGRAPH"/>
      </w:pPr>
      <w:r>
        <w:t>Role of a served USD artifact within a stage's served layer closure.</w:t>
      </w:r>
    </w:p>
    <w:p w14:paraId="3E8EB389" w14:textId="71CFE7A6" w:rsidR="00EE2084" w:rsidRDefault="00FC4E02">
      <w:pPr>
        <w:pStyle w:val="TABLE-title"/>
      </w:pPr>
      <w:bookmarkStart w:id="386" w:name="_Tab_c8_9_items_items"/>
      <w:bookmarkStart w:id="387" w:name="_Toc236387931"/>
      <w:r>
        <w:t xml:space="preserve">Table </w:t>
      </w:r>
      <w:r>
        <w:fldChar w:fldCharType="begin"/>
      </w:r>
      <w:r>
        <w:instrText xml:space="preserve"> SEQ Table \* ARABIC </w:instrText>
      </w:r>
      <w:r>
        <w:fldChar w:fldCharType="separate"/>
      </w:r>
      <w:r w:rsidR="00861769">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EE2084" w14:paraId="4F3FFC0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EE2084" w:rsidRDefault="00FC4E0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EE2084" w:rsidRDefault="00FC4E0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EE2084" w:rsidRDefault="00FC4E02">
            <w:pPr>
              <w:pStyle w:val="TableText"/>
            </w:pPr>
            <w:r>
              <w:rPr>
                <w:b/>
              </w:rPr>
              <w:t>Description</w:t>
            </w:r>
          </w:p>
        </w:tc>
      </w:tr>
      <w:tr w:rsidR="00EE2084" w14:paraId="64B447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EE2084" w:rsidRDefault="00FC4E02">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EE2084" w:rsidRDefault="00FC4E0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EE2084" w:rsidRDefault="00FC4E02">
            <w:pPr>
              <w:pStyle w:val="TableText"/>
            </w:pPr>
            <w:r>
              <w:t>The stage's root/base layer (exactly one served RootLayer per stage).</w:t>
            </w:r>
          </w:p>
        </w:tc>
      </w:tr>
      <w:tr w:rsidR="00EE2084" w14:paraId="733434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EE2084" w:rsidRDefault="00FC4E02">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EE2084" w:rsidRDefault="00FC4E0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EE2084" w:rsidRDefault="00FC4E02">
            <w:pPr>
              <w:pStyle w:val="TableText"/>
            </w:pPr>
            <w:r>
              <w:t>A sublayer contributing to the root layer's composition.</w:t>
            </w:r>
          </w:p>
        </w:tc>
      </w:tr>
      <w:tr w:rsidR="00EE2084" w14:paraId="34D7C3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EE2084" w:rsidRDefault="00FC4E02">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EE2084" w:rsidRDefault="00FC4E0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EE2084" w:rsidRDefault="00FC4E02">
            <w:pPr>
              <w:pStyle w:val="TableText"/>
            </w:pPr>
            <w:r>
              <w:t>An asset introduced by a reference arc (e.g. a component's asset).</w:t>
            </w:r>
          </w:p>
        </w:tc>
      </w:tr>
      <w:tr w:rsidR="00EE2084" w14:paraId="548414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EE2084" w:rsidRDefault="00FC4E02">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EE2084" w:rsidRDefault="00FC4E0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EE2084" w:rsidRDefault="00FC4E02">
            <w:pPr>
              <w:pStyle w:val="TableText"/>
            </w:pPr>
            <w:r>
              <w:t>An asset introduced by a payload arc (deferred-loaded).</w:t>
            </w:r>
          </w:p>
        </w:tc>
      </w:tr>
      <w:tr w:rsidR="00EE2084" w14:paraId="6A1024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EE2084" w:rsidRDefault="00FC4E02">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EE2084" w:rsidRDefault="00FC4E0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EE2084" w:rsidRDefault="00FC4E02">
            <w:pPr>
              <w:pStyle w:val="TableText"/>
            </w:pPr>
            <w:r>
              <w:t>A texture / image asset referenced by a material.</w:t>
            </w:r>
          </w:p>
        </w:tc>
      </w:tr>
      <w:tr w:rsidR="00EE2084" w14:paraId="0867C8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EE2084" w:rsidRDefault="00FC4E02">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EE2084" w:rsidRDefault="00FC4E0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EE2084" w:rsidRDefault="00FC4E02">
            <w:pPr>
              <w:pStyle w:val="TableText"/>
            </w:pPr>
            <w:r>
              <w:t>A packaged asset bundle (e.g. USDZ) carrying the whole closure.</w:t>
            </w:r>
          </w:p>
        </w:tc>
      </w:tr>
      <w:tr w:rsidR="00EE2084" w14:paraId="108DCC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EE2084" w:rsidRDefault="00FC4E02">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EE2084" w:rsidRDefault="00FC4E0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EE2084" w:rsidRDefault="00FC4E02">
            <w:pPr>
              <w:pStyle w:val="TableText"/>
            </w:pPr>
            <w:r>
              <w:t>A MaterialX document (.mtlx) defining a material/shader network.</w:t>
            </w:r>
          </w:p>
        </w:tc>
      </w:tr>
      <w:tr w:rsidR="00EE2084" w14:paraId="2AE2F8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EE2084" w:rsidRDefault="00FC4E02">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EE2084" w:rsidRDefault="00FC4E0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EE2084" w:rsidRDefault="00FC4E02">
            <w:pPr>
              <w:pStyle w:val="TableText"/>
            </w:pPr>
            <w:r>
              <w:t>A volume or geometry cache asset (OpenVDB, Alembic).</w:t>
            </w:r>
          </w:p>
        </w:tc>
      </w:tr>
      <w:tr w:rsidR="00EE2084" w14:paraId="6063C9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EE2084" w:rsidRDefault="00FC4E02">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EE2084" w:rsidRDefault="00FC4E0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EE2084" w:rsidRDefault="00FC4E02">
            <w:pPr>
              <w:pStyle w:val="TableText"/>
            </w:pPr>
            <w:r>
              <w:t>A USD plugin manifest (plugInfo.json) declaring a schema plugin.</w:t>
            </w:r>
          </w:p>
        </w:tc>
      </w:tr>
      <w:tr w:rsidR="00EE2084" w14:paraId="6F4170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C1023" w14:textId="77777777" w:rsidR="00EE2084" w:rsidRDefault="00FC4E02">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53C708FD" w14:textId="77777777" w:rsidR="00EE2084" w:rsidRDefault="00FC4E0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8BD78E0" w14:textId="77777777" w:rsidR="00EE2084" w:rsidRDefault="00FC4E02">
            <w:pPr>
              <w:pStyle w:val="TableText"/>
            </w:pPr>
            <w:r>
              <w:t>A generatedSchema.usda carrying codeless schema definitions.</w:t>
            </w:r>
          </w:p>
        </w:tc>
      </w:tr>
      <w:tr w:rsidR="00EE2084" w14:paraId="3C8B6C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C84B" w14:textId="77777777" w:rsidR="00EE2084" w:rsidRDefault="00FC4E02">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2678FAA1" w14:textId="77777777" w:rsidR="00EE2084" w:rsidRDefault="00FC4E02">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7600DF2" w14:textId="77777777" w:rsidR="00EE2084" w:rsidRDefault="00FC4E02">
            <w:pPr>
              <w:pStyle w:val="TableText"/>
            </w:pPr>
            <w:r>
              <w:t>An asset manifest or metadata sidecar describing the container.</w:t>
            </w:r>
          </w:p>
        </w:tc>
      </w:tr>
    </w:tbl>
    <w:p w14:paraId="14E306F9" w14:textId="77777777" w:rsidR="00EE2084" w:rsidRDefault="00EE2084">
      <w:pPr>
        <w:pStyle w:val="spacer"/>
      </w:pPr>
    </w:p>
    <w:p w14:paraId="779F4E2B" w14:textId="22E50EDB" w:rsidR="00EE2084" w:rsidRDefault="00FC4E02">
      <w:pPr>
        <w:pStyle w:val="TABLE-title"/>
      </w:pPr>
      <w:bookmarkStart w:id="388" w:name="_Tab_c8_9_def"/>
      <w:bookmarkStart w:id="389" w:name="_Toc236387932"/>
      <w:r>
        <w:t xml:space="preserve">Table </w:t>
      </w:r>
      <w:r>
        <w:fldChar w:fldCharType="begin"/>
      </w:r>
      <w:r>
        <w:instrText xml:space="preserve"> SEQ Table \* ARABIC </w:instrText>
      </w:r>
      <w:r>
        <w:fldChar w:fldCharType="separate"/>
      </w:r>
      <w:r w:rsidR="00861769">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2084" w14:paraId="4BCCFB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EE2084" w:rsidRDefault="00FC4E0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EE2084" w:rsidRDefault="00FC4E02">
            <w:pPr>
              <w:pStyle w:val="TableText"/>
            </w:pPr>
            <w:r>
              <w:rPr>
                <w:b/>
              </w:rPr>
              <w:t>Value</w:t>
            </w:r>
          </w:p>
        </w:tc>
      </w:tr>
      <w:tr w:rsidR="00EE2084" w14:paraId="11CFC7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EE2084" w:rsidRDefault="00FC4E0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EE2084" w:rsidRDefault="00FC4E02">
            <w:pPr>
              <w:pStyle w:val="TableText"/>
            </w:pPr>
            <w:r>
              <w:t>2:OpenUsdAssetKindEnum</w:t>
            </w:r>
          </w:p>
        </w:tc>
      </w:tr>
      <w:tr w:rsidR="00EE2084" w14:paraId="6B1CC0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EE2084" w:rsidRDefault="00FC4E0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EE2084" w:rsidRDefault="00FC4E02">
            <w:pPr>
              <w:pStyle w:val="TableText"/>
            </w:pPr>
            <w:r>
              <w:t>False</w:t>
            </w:r>
          </w:p>
        </w:tc>
      </w:tr>
      <w:tr w:rsidR="00EE2084" w14:paraId="490D8E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EE2084" w:rsidRDefault="00FC4E0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EE2084" w:rsidRDefault="00FC4E0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EE2084" w:rsidRDefault="00FC4E0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EE2084" w:rsidRDefault="00FC4E0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EE2084" w:rsidRDefault="00FC4E0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EE2084" w:rsidRDefault="00FC4E02">
            <w:pPr>
              <w:pStyle w:val="TableText"/>
            </w:pPr>
            <w:r>
              <w:rPr>
                <w:b/>
              </w:rPr>
              <w:t>Other</w:t>
            </w:r>
          </w:p>
        </w:tc>
      </w:tr>
      <w:tr w:rsidR="00EE2084" w14:paraId="282A2E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EE2084" w:rsidRDefault="00FC4E02">
            <w:pPr>
              <w:pStyle w:val="TableText"/>
            </w:pPr>
            <w:r>
              <w:t>Subtype of the 0:Enumeration defined in OPC 10000-5, i.e. inheriting the InstanceDeclarations of that Node.</w:t>
            </w:r>
          </w:p>
        </w:tc>
      </w:tr>
      <w:tr w:rsidR="00EE2084" w14:paraId="753740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EE2084" w:rsidRDefault="00FC4E0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EE2084" w:rsidRDefault="00FC4E0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EE2084" w:rsidRDefault="00FC4E0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EE2084" w:rsidRDefault="00FC4E02">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EE2084" w:rsidRDefault="00FC4E0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EE2084" w:rsidRDefault="00FC4E02">
            <w:pPr>
              <w:pStyle w:val="TableText"/>
            </w:pPr>
            <w:r>
              <w:t>M</w:t>
            </w:r>
          </w:p>
        </w:tc>
      </w:tr>
      <w:tr w:rsidR="00EE2084" w14:paraId="63B0BE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EE2084" w:rsidRDefault="00FC4E02">
            <w:pPr>
              <w:pStyle w:val="TableText"/>
            </w:pPr>
            <w:r>
              <w:rPr>
                <w:b/>
              </w:rPr>
              <w:t>Conformance Units</w:t>
            </w:r>
          </w:p>
        </w:tc>
      </w:tr>
      <w:tr w:rsidR="00EE2084" w14:paraId="0E83EB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EE2084" w:rsidRDefault="00FC4E02">
            <w:pPr>
              <w:pStyle w:val="TableText"/>
            </w:pPr>
            <w:r>
              <w:t>OU-AssetDelivery</w:t>
            </w:r>
          </w:p>
        </w:tc>
      </w:tr>
      <w:tr w:rsidR="00EE2084" w14:paraId="75E88EF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7CDCD2" w14:textId="77777777" w:rsidR="00EE2084" w:rsidRDefault="00FC4E02">
            <w:pPr>
              <w:pStyle w:val="TableText"/>
            </w:pPr>
            <w:r>
              <w:t>OU-SchemaPluginDelivery</w:t>
            </w:r>
          </w:p>
        </w:tc>
      </w:tr>
    </w:tbl>
    <w:p w14:paraId="6BB89264" w14:textId="77777777" w:rsidR="00EE2084" w:rsidRDefault="00EE2084">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387836"/>
      <w:r w:rsidRPr="00EC120D">
        <w:lastRenderedPageBreak/>
        <w:t>Profiles and conformance units</w:t>
      </w:r>
      <w:bookmarkEnd w:id="390"/>
      <w:bookmarkEnd w:id="391"/>
      <w:bookmarkEnd w:id="392"/>
      <w:bookmarkEnd w:id="393"/>
      <w:bookmarkEnd w:id="394"/>
    </w:p>
    <w:p w14:paraId="6BC2DAC6" w14:textId="77777777" w:rsidR="00EE2084" w:rsidRDefault="00FC4E02">
      <w:pPr>
        <w:pStyle w:val="PARAGRAPH"/>
      </w:pPr>
      <w:r>
        <w:t>Conformance Units (each a normative, testable requirement):</w:t>
      </w:r>
    </w:p>
    <w:p w14:paraId="5306D438" w14:textId="77777777" w:rsidR="00EE2084" w:rsidRDefault="00FC4E02">
      <w:pPr>
        <w:pStyle w:val="ListBullet"/>
        <w:numPr>
          <w:ilvl w:val="0"/>
          <w:numId w:val="21"/>
        </w:numPr>
      </w:pPr>
      <w:r>
        <w:rPr>
          <w:b/>
        </w:rPr>
        <w:t>OU-Namespace</w:t>
      </w:r>
      <w:r>
        <w:t xml:space="preserve"> — declares the OpenUSD namespace and RequiredModel.</w:t>
      </w:r>
    </w:p>
    <w:p w14:paraId="0CA683A5" w14:textId="77777777" w:rsidR="00EE2084" w:rsidRDefault="00FC4E02">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67780004" w14:textId="77777777" w:rsidR="00EE2084" w:rsidRDefault="00FC4E02">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7D8341C1" w14:textId="77777777" w:rsidR="00EE2084" w:rsidRDefault="00FC4E02">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5D7F38C2" w14:textId="77777777" w:rsidR="00EE2084" w:rsidRDefault="00FC4E02">
      <w:pPr>
        <w:pStyle w:val="ListBullet"/>
        <w:numPr>
          <w:ilvl w:val="0"/>
          <w:numId w:val="21"/>
        </w:numPr>
      </w:pPr>
      <w:r>
        <w:rPr>
          <w:b/>
        </w:rPr>
        <w:t>OU-RepresentationRegistry</w:t>
      </w:r>
      <w:r>
        <w:t xml:space="preserve"> — every representation is Organized from </w:t>
      </w:r>
      <w:r>
        <w:rPr>
          <w:rStyle w:val="VARIABLE"/>
        </w:rPr>
        <w:t>Representations</w:t>
      </w:r>
      <w:r>
        <w:t>.</w:t>
      </w:r>
    </w:p>
    <w:p w14:paraId="38FDFD99" w14:textId="77777777" w:rsidR="00EE2084" w:rsidRDefault="00FC4E02">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40FCF35A" w14:textId="77777777" w:rsidR="00EE2084" w:rsidRDefault="00FC4E02">
      <w:pPr>
        <w:pStyle w:val="ListBullet"/>
        <w:numPr>
          <w:ilvl w:val="0"/>
          <w:numId w:val="21"/>
        </w:numPr>
      </w:pPr>
      <w:r>
        <w:rPr>
          <w:b/>
        </w:rPr>
        <w:t>OU-Conversion-Scalar</w:t>
      </w:r>
      <w:r>
        <w:t xml:space="preserve"> — scalar unit/scale/offset conversion.</w:t>
      </w:r>
    </w:p>
    <w:p w14:paraId="0751D9DB" w14:textId="77777777" w:rsidR="00EE2084" w:rsidRDefault="00FC4E02">
      <w:pPr>
        <w:pStyle w:val="ListBullet"/>
        <w:numPr>
          <w:ilvl w:val="0"/>
          <w:numId w:val="21"/>
        </w:numPr>
      </w:pPr>
      <w:r>
        <w:rPr>
          <w:b/>
        </w:rPr>
        <w:t>OU-Conversion-Transform</w:t>
      </w:r>
      <w:r>
        <w:t xml:space="preserve"> — RSL transform profile (angles, units, up-axis).</w:t>
      </w:r>
    </w:p>
    <w:p w14:paraId="175211F0" w14:textId="3243BA42" w:rsidR="00EE2084" w:rsidRDefault="00FC4E02">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861769">
        <w:t>7.4.2</w:t>
      </w:r>
      <w:r>
        <w:fldChar w:fldCharType="end"/>
      </w:r>
      <w:r>
        <w:t xml:space="preserve"> and Annex F.</w:t>
      </w:r>
    </w:p>
    <w:p w14:paraId="16733C0A" w14:textId="77777777" w:rsidR="00EE2084" w:rsidRDefault="00FC4E02">
      <w:pPr>
        <w:pStyle w:val="ListBullet"/>
        <w:numPr>
          <w:ilvl w:val="0"/>
          <w:numId w:val="21"/>
        </w:numPr>
      </w:pPr>
      <w:r>
        <w:rPr>
          <w:b/>
        </w:rPr>
        <w:t>OU-Quality</w:t>
      </w:r>
      <w:r>
        <w:t xml:space="preserve"> — Good-default handling and </w:t>
      </w:r>
      <w:r>
        <w:rPr>
          <w:rStyle w:val="VARIABLE"/>
        </w:rPr>
        <w:t>BadQualityAction</w:t>
      </w:r>
      <w:r>
        <w:t>.</w:t>
      </w:r>
    </w:p>
    <w:p w14:paraId="3F62F224" w14:textId="77777777" w:rsidR="00EE2084" w:rsidRDefault="00FC4E02">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4736B9D9" w14:textId="77777777" w:rsidR="00EE2084" w:rsidRDefault="00FC4E02">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7CA6D237" w14:textId="77777777" w:rsidR="00EE2084" w:rsidRDefault="00FC4E02">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046B63D6" w14:textId="77777777" w:rsidR="00EE2084" w:rsidRDefault="00FC4E02">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3326806E" w14:textId="77777777" w:rsidR="00EE2084" w:rsidRDefault="00FC4E02">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2970F745" w14:textId="77777777" w:rsidR="00EE2084" w:rsidRDefault="00FC4E02">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68C0207B" w14:textId="77777777" w:rsidR="00EE2084" w:rsidRDefault="00FC4E02">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61FC7460" w14:textId="77777777" w:rsidR="00EE2084" w:rsidRDefault="00FC4E02">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6206FB95" w14:textId="77777777" w:rsidR="00EE2084" w:rsidRDefault="00FC4E02">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0138024B" w14:textId="77777777" w:rsidR="00EE2084" w:rsidRDefault="00FC4E02">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1C845898" w14:textId="77777777" w:rsidR="00EE2084" w:rsidRDefault="00FC4E02">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(§7.11.3), and a stage's </w:t>
      </w:r>
      <w:r>
        <w:rPr>
          <w:rStyle w:val="VARIABLE"/>
        </w:rPr>
        <w:t>Assets</w:t>
      </w:r>
      <w:r>
        <w:t xml:space="preserve"> folder Organizing (not duplicating) them. Implies OU-AssetDelivery.</w:t>
      </w:r>
    </w:p>
    <w:p w14:paraId="6D5603DA" w14:textId="77777777" w:rsidR="00EE2084" w:rsidRDefault="00FC4E02">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3F5C7369" w14:textId="0E160C75" w:rsidR="00EE2084" w:rsidRDefault="00FC4E02">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861769">
        <w:t>7.13</w:t>
      </w:r>
      <w:r>
        <w:fldChar w:fldCharType="end"/>
      </w:r>
      <w:r>
        <w:t>). Requires OU-ArtifactRegistry.</w:t>
      </w:r>
    </w:p>
    <w:p w14:paraId="277902B4" w14:textId="77777777" w:rsidR="00EE2084" w:rsidRDefault="00FC4E02">
      <w:pPr>
        <w:pStyle w:val="PARAGRAPH"/>
      </w:pPr>
      <w:r>
        <w:t>Profiles:</w:t>
      </w:r>
    </w:p>
    <w:p w14:paraId="5D48C4F8" w14:textId="77777777" w:rsidR="00EE2084" w:rsidRDefault="00FC4E02">
      <w:pPr>
        <w:pStyle w:val="ListBullet"/>
        <w:numPr>
          <w:ilvl w:val="0"/>
          <w:numId w:val="21"/>
        </w:numPr>
      </w:pPr>
      <w:r>
        <w:rPr>
          <w:b/>
        </w:rPr>
        <w:t>OpenUSD Representation Server</w:t>
      </w:r>
      <w:r>
        <w:t xml:space="preserve"> — OU-Namespace, OU-Discovery, OU-Stage, OU-Representation, OU-RepresentationRegistry.</w:t>
      </w:r>
    </w:p>
    <w:p w14:paraId="025EACF2" w14:textId="77777777" w:rsidR="00EE2084" w:rsidRDefault="00FC4E02">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359EF5EE" w14:textId="77777777" w:rsidR="00EE2084" w:rsidRDefault="00FC4E02">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55488DA6" w14:textId="77777777" w:rsidR="00EE2084" w:rsidRDefault="00FC4E02">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3AABE049" w14:textId="3CF00049" w:rsidR="00EE2084" w:rsidRDefault="00FC4E02">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861769">
        <w:t>7.11.3</w:t>
      </w:r>
      <w:r>
        <w:fldChar w:fldCharType="end"/>
      </w:r>
      <w:r>
        <w:t>), with or without live bindings.</w:t>
      </w:r>
    </w:p>
    <w:p w14:paraId="1C5EB863" w14:textId="77777777" w:rsidR="00EE2084" w:rsidRDefault="00FC4E02">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6B4A45F1" w14:textId="77777777" w:rsidR="00EE2084" w:rsidRDefault="00FC4E02">
      <w:pPr>
        <w:pStyle w:val="Heading1"/>
      </w:pPr>
      <w:bookmarkStart w:id="395" w:name="_Clause_c10"/>
      <w:bookmarkStart w:id="396" w:name="_Toc236387837"/>
      <w:r>
        <w:t>Namespaces</w:t>
      </w:r>
      <w:bookmarkEnd w:id="395"/>
      <w:bookmarkEnd w:id="396"/>
    </w:p>
    <w:p w14:paraId="49E581B0" w14:textId="77777777" w:rsidR="00EE2084" w:rsidRDefault="00FC4E02">
      <w:pPr>
        <w:pStyle w:val="Heading2"/>
      </w:pPr>
      <w:bookmarkStart w:id="397" w:name="_Clause_c10_1"/>
      <w:bookmarkStart w:id="398" w:name="_Ref127248897"/>
      <w:bookmarkStart w:id="399" w:name="_Toc236387838"/>
      <w:r>
        <w:t>Namespace metadata</w:t>
      </w:r>
      <w:bookmarkEnd w:id="397"/>
      <w:bookmarkEnd w:id="398"/>
      <w:bookmarkEnd w:id="399"/>
    </w:p>
    <w:p w14:paraId="1EA1AA03" w14:textId="77777777" w:rsidR="00EE2084" w:rsidRDefault="00FC4E02">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EE2084" w:rsidRDefault="00FC4E02">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1F765374" w:rsidR="00EE2084" w:rsidRDefault="00FC4E02">
      <w:pPr>
        <w:pStyle w:val="TABLE-title"/>
      </w:pPr>
      <w:bookmarkStart w:id="400" w:name="_Tab_namespace_metadata_tab1"/>
      <w:bookmarkStart w:id="401" w:name="_Ref16863029"/>
      <w:bookmarkStart w:id="402" w:name="_Toc236387933"/>
      <w:r>
        <w:t xml:space="preserve">Table </w:t>
      </w:r>
      <w:r>
        <w:fldChar w:fldCharType="begin"/>
      </w:r>
      <w:r>
        <w:instrText xml:space="preserve"> SEQ Table \* ARABIC </w:instrText>
      </w:r>
      <w:r>
        <w:fldChar w:fldCharType="separate"/>
      </w:r>
      <w:r w:rsidR="00861769">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EE2084" w14:paraId="75C0BD0B"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EE2084" w:rsidRDefault="00FC4E02">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EE2084" w:rsidRDefault="00FC4E02">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EE2084" w:rsidRDefault="00FC4E02">
            <w:pPr>
              <w:pStyle w:val="TableText"/>
            </w:pPr>
            <w:r>
              <w:t>Value</w:t>
            </w:r>
          </w:p>
        </w:tc>
      </w:tr>
      <w:tr w:rsidR="00EE2084" w14:paraId="7E2134D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EE2084" w:rsidRDefault="00FC4E02">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EE2084" w:rsidRDefault="00FC4E0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EE2084" w:rsidRDefault="00FC4E02">
            <w:pPr>
              <w:pStyle w:val="TableText"/>
            </w:pPr>
            <w:r>
              <w:t>http://opcfoundation.org/UA/OpenUSD/</w:t>
            </w:r>
          </w:p>
        </w:tc>
      </w:tr>
      <w:tr w:rsidR="00EE2084" w14:paraId="5AF456C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EE2084" w:rsidRDefault="00FC4E02">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EE2084" w:rsidRDefault="00FC4E0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EE2084" w:rsidRDefault="00FC4E02">
            <w:pPr>
              <w:pStyle w:val="TableText"/>
            </w:pPr>
            <w:r>
              <w:t>0.5.0</w:t>
            </w:r>
          </w:p>
        </w:tc>
      </w:tr>
      <w:tr w:rsidR="00EE2084" w14:paraId="6AB2A95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EE2084" w:rsidRDefault="00FC4E02">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EE2084" w:rsidRDefault="00FC4E02">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EE2084" w:rsidRDefault="00FC4E02">
            <w:pPr>
              <w:pStyle w:val="TableText"/>
            </w:pPr>
            <w:r>
              <w:t>2026-07-29</w:t>
            </w:r>
          </w:p>
        </w:tc>
      </w:tr>
      <w:tr w:rsidR="00EE2084" w14:paraId="6317A1F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EE2084" w:rsidRDefault="00FC4E02">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EE2084" w:rsidRDefault="00FC4E02">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EE2084" w:rsidRDefault="00FC4E02">
            <w:pPr>
              <w:pStyle w:val="TableText"/>
            </w:pPr>
            <w:r>
              <w:t>False</w:t>
            </w:r>
          </w:p>
        </w:tc>
      </w:tr>
      <w:tr w:rsidR="00EE2084" w14:paraId="1CAE148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EE2084" w:rsidRDefault="00FC4E02">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EE2084" w:rsidRDefault="00FC4E02">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EE2084" w:rsidRDefault="00FC4E02">
            <w:pPr>
              <w:pStyle w:val="TableText"/>
            </w:pPr>
            <w:r>
              <w:t>0 (Numeric)</w:t>
            </w:r>
          </w:p>
        </w:tc>
      </w:tr>
      <w:tr w:rsidR="00EE2084" w14:paraId="5D56E3B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EE2084" w:rsidRDefault="00FC4E02">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EE2084" w:rsidRDefault="00FC4E02">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EE2084" w:rsidRDefault="00FC4E02">
            <w:pPr>
              <w:pStyle w:val="TableText"/>
            </w:pPr>
            <w:r>
              <w:t>1001:6075</w:t>
            </w:r>
          </w:p>
        </w:tc>
      </w:tr>
      <w:tr w:rsidR="00EE2084" w14:paraId="696B182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EE2084" w:rsidRDefault="00FC4E02">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EE2084" w:rsidRDefault="00FC4E0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EE2084" w:rsidRDefault="00FC4E02">
            <w:pPr>
              <w:pStyle w:val="TableText"/>
            </w:pPr>
            <w:r>
              <w:t>--</w:t>
            </w:r>
          </w:p>
        </w:tc>
      </w:tr>
    </w:tbl>
    <w:p w14:paraId="32E40B3A" w14:textId="77777777" w:rsidR="00EE2084" w:rsidRDefault="00EE2084">
      <w:pPr>
        <w:pStyle w:val="spacer"/>
      </w:pPr>
    </w:p>
    <w:p w14:paraId="14436C49" w14:textId="77777777" w:rsidR="00EE2084" w:rsidRDefault="00FC4E02">
      <w:pPr>
        <w:pStyle w:val="PARAGRAPH"/>
      </w:pPr>
      <w:r>
        <w:lastRenderedPageBreak/>
        <w:t>The IsNamespaceSubset Property is False because the UANodeSet XML file contains the complete namespace. A Server exposing only a subset sets it to True.</w:t>
      </w:r>
    </w:p>
    <w:p w14:paraId="2EE1EBC5" w14:textId="77777777" w:rsidR="00EE2084" w:rsidRDefault="00FC4E02">
      <w:pPr>
        <w:pStyle w:val="Heading2"/>
      </w:pPr>
      <w:bookmarkStart w:id="403" w:name="_Clause_c10_2"/>
      <w:bookmarkStart w:id="404" w:name="_Ref55114991"/>
      <w:bookmarkStart w:id="405" w:name="_Toc236387839"/>
      <w:r>
        <w:t>Handling of OPC UA namespaces</w:t>
      </w:r>
      <w:bookmarkEnd w:id="403"/>
      <w:bookmarkEnd w:id="404"/>
      <w:bookmarkEnd w:id="405"/>
    </w:p>
    <w:p w14:paraId="1BF4CB94" w14:textId="77777777" w:rsidR="00EE2084" w:rsidRDefault="00FC4E02">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47FAD7E" w:rsidR="00EE2084" w:rsidRDefault="00FC4E02">
      <w:pPr>
        <w:pStyle w:val="TABLE-title"/>
      </w:pPr>
      <w:bookmarkStart w:id="406" w:name="_Tab_handling_of_opc_ua_namespaces_tab1"/>
      <w:bookmarkStart w:id="407" w:name="_Toc236387934"/>
      <w:r>
        <w:t xml:space="preserve">Table </w:t>
      </w:r>
      <w:r>
        <w:fldChar w:fldCharType="begin"/>
      </w:r>
      <w:r>
        <w:instrText xml:space="preserve"> SEQ Table \* ARABIC </w:instrText>
      </w:r>
      <w:r>
        <w:fldChar w:fldCharType="separate"/>
      </w:r>
      <w:r w:rsidR="00861769">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EE2084" w14:paraId="4C89A7B8"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EE2084" w:rsidRDefault="00FC4E02">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EE2084" w:rsidRDefault="00FC4E02">
            <w:pPr>
              <w:pStyle w:val="TableText"/>
            </w:pPr>
            <w:r>
              <w:t>Description</w:t>
            </w:r>
          </w:p>
        </w:tc>
      </w:tr>
      <w:tr w:rsidR="00EE2084" w14:paraId="57F40FB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EE2084" w:rsidRDefault="00FC4E02">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EE2084" w:rsidRDefault="00FC4E02">
            <w:pPr>
              <w:pStyle w:val="TableText"/>
            </w:pPr>
            <w:r>
              <w:t>Namespace for NodeIds and BrowseNames defined in the OPC UA specification (OPC 10000-3, OPC 10000-5).</w:t>
            </w:r>
          </w:p>
        </w:tc>
      </w:tr>
      <w:tr w:rsidR="00EE2084" w14:paraId="490CB3F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EE2084" w:rsidRDefault="00FC4E02">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EE2084" w:rsidRDefault="00FC4E02">
            <w:pPr>
              <w:pStyle w:val="TableText"/>
            </w:pPr>
            <w:r>
              <w:t>Namespace for Nodes defined in the local Server. This namespace shall have index 1.</w:t>
            </w:r>
          </w:p>
        </w:tc>
      </w:tr>
      <w:tr w:rsidR="00EE2084" w14:paraId="07607FD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EE2084" w:rsidRDefault="00FC4E02">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EE2084" w:rsidRDefault="00FC4E02">
            <w:pPr>
              <w:pStyle w:val="TableText"/>
            </w:pPr>
            <w:r>
              <w:t>Namespace of the RequiredModel that carries the abstract registry base types this document extends.</w:t>
            </w:r>
          </w:p>
        </w:tc>
      </w:tr>
      <w:tr w:rsidR="00EE2084" w14:paraId="1C16348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EE2084" w:rsidRDefault="00FC4E02">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EE2084" w:rsidRDefault="00FC4E02">
            <w:pPr>
              <w:pStyle w:val="TableText"/>
            </w:pPr>
            <w:r>
              <w:t>Namespace for NodeIds and BrowseNames defined in this document.</w:t>
            </w:r>
          </w:p>
        </w:tc>
      </w:tr>
      <w:tr w:rsidR="00EE2084" w14:paraId="1AE9E07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EE2084" w:rsidRDefault="00FC4E02">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EE2084" w:rsidRDefault="00FC4E02">
            <w:pPr>
              <w:pStyle w:val="TableText"/>
            </w:pPr>
            <w:r>
              <w:t>A Server may provide vendor-specific types derived from the types defined in this document, in one or more additional namespaces.</w:t>
            </w:r>
          </w:p>
        </w:tc>
      </w:tr>
    </w:tbl>
    <w:p w14:paraId="0F63B53D" w14:textId="77777777" w:rsidR="00EE2084" w:rsidRDefault="00EE2084">
      <w:pPr>
        <w:pStyle w:val="spacer"/>
      </w:pPr>
    </w:p>
    <w:p w14:paraId="5413F9C3" w14:textId="77777777" w:rsidR="00EE2084" w:rsidRDefault="00FC4E02">
      <w:pPr>
        <w:pStyle w:val="PARAGRAPH"/>
      </w:pPr>
      <w:r>
        <w:t>The following table lists the namespaces and their indexes used for BrowseNames in this document. The default namespace of this document is not listed, because every BrowseName without a prefix uses it.</w:t>
      </w:r>
    </w:p>
    <w:p w14:paraId="193A572E" w14:textId="69C3CB8F" w:rsidR="00EE2084" w:rsidRDefault="00FC4E02">
      <w:pPr>
        <w:pStyle w:val="TABLE-title"/>
      </w:pPr>
      <w:bookmarkStart w:id="408" w:name="_Tab_handling_of_opc_ua_namespaces_tab2"/>
      <w:bookmarkStart w:id="409" w:name="_Ref16577438"/>
      <w:bookmarkStart w:id="410" w:name="_Toc236387935"/>
      <w:r>
        <w:t xml:space="preserve">Table </w:t>
      </w:r>
      <w:r>
        <w:fldChar w:fldCharType="begin"/>
      </w:r>
      <w:r>
        <w:instrText xml:space="preserve"> SEQ Table \* ARABIC </w:instrText>
      </w:r>
      <w:r>
        <w:fldChar w:fldCharType="separate"/>
      </w:r>
      <w:r w:rsidR="00861769">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EE2084" w14:paraId="1954B1F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EE2084" w:rsidRDefault="00FC4E02">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EE2084" w:rsidRDefault="00FC4E02">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EE2084" w:rsidRDefault="00FC4E02">
            <w:pPr>
              <w:pStyle w:val="TableText"/>
            </w:pPr>
            <w:r>
              <w:t>Example</w:t>
            </w:r>
          </w:p>
        </w:tc>
      </w:tr>
      <w:tr w:rsidR="00EE2084" w14:paraId="613AF7F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EE2084" w:rsidRDefault="00FC4E02">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EE2084" w:rsidRDefault="00FC4E02">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EE2084" w:rsidRDefault="00FC4E02">
            <w:pPr>
              <w:pStyle w:val="TableText"/>
            </w:pPr>
            <w:r>
              <w:t>0:EngineeringUnits</w:t>
            </w:r>
          </w:p>
        </w:tc>
      </w:tr>
      <w:tr w:rsidR="00EE2084" w14:paraId="2E4785E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EE2084" w:rsidRDefault="00FC4E02">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EE2084" w:rsidRDefault="00FC4E02">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EE2084" w:rsidRDefault="00FC4E02">
            <w:pPr>
              <w:pStyle w:val="TableText"/>
            </w:pPr>
            <w:r>
              <w:t>1:ResourceType</w:t>
            </w:r>
          </w:p>
        </w:tc>
      </w:tr>
    </w:tbl>
    <w:p w14:paraId="186917D6" w14:textId="77777777" w:rsidR="00EE2084" w:rsidRDefault="00EE2084">
      <w:pPr>
        <w:pStyle w:val="spacer"/>
      </w:pPr>
    </w:p>
    <w:p w14:paraId="2368F17C" w14:textId="77777777" w:rsidR="00EE2084" w:rsidRDefault="00FC4E02">
      <w:pPr>
        <w:pStyle w:val="Heading1"/>
      </w:pPr>
      <w:bookmarkStart w:id="411" w:name="_Clause_c11"/>
      <w:bookmarkStart w:id="412" w:name="_Toc236387840"/>
      <w:r>
        <w:t>Security</w:t>
      </w:r>
      <w:bookmarkEnd w:id="411"/>
      <w:bookmarkEnd w:id="412"/>
    </w:p>
    <w:p w14:paraId="3AFCE8EF" w14:textId="77777777" w:rsidR="00EE2084" w:rsidRDefault="00FC4E02">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7C2977AC" w14:textId="6FB89BFA" w:rsidR="00EE2084" w:rsidRDefault="00FC4E02">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861769">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3D502D7C" w14:textId="77777777" w:rsidR="00EE2084" w:rsidRDefault="00FC4E02">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416A7F3D" w14:textId="77777777" w:rsidR="00EE2084" w:rsidRDefault="00FC4E02">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5FE15D38" w14:textId="77777777" w:rsidR="00EE2084" w:rsidRDefault="00FC4E02">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387841"/>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38784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0CB47614"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861769" w:rsidRPr="00861769">
        <w:rPr>
          <w:color w:val="CC3300"/>
        </w:rPr>
        <w:t>OPC 10000-6,</w:t>
      </w:r>
      <w:r w:rsidR="00861769">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3B2D3B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861769">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FFE56B0"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6649DEE8"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8A18141"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861769">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387843"/>
      <w:bookmarkEnd w:id="426"/>
      <w:bookmarkEnd w:id="427"/>
      <w:bookmarkEnd w:id="428"/>
      <w:bookmarkEnd w:id="429"/>
      <w:bookmarkEnd w:id="430"/>
      <w:bookmarkEnd w:id="431"/>
      <w:r w:rsidRPr="00EC120D">
        <w:t>Capability identifier</w:t>
      </w:r>
      <w:bookmarkEnd w:id="432"/>
      <w:bookmarkEnd w:id="433"/>
    </w:p>
    <w:p w14:paraId="0D3974F6" w14:textId="5347D37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861769">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5F5FA867"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861769">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2AFE4675" w14:textId="77777777" w:rsidR="00EE2084" w:rsidRDefault="00FC4E02">
      <w:pPr>
        <w:pStyle w:val="ANNEX-heading1"/>
      </w:pPr>
      <w:bookmarkStart w:id="437" w:name="_Toc236387844"/>
      <w:r>
        <w:t>Node reference</w:t>
      </w:r>
      <w:bookmarkEnd w:id="437"/>
    </w:p>
    <w:p w14:paraId="117F3D45" w14:textId="77777777" w:rsidR="00EE2084" w:rsidRDefault="00FC4E02">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18968EB9" w:rsidR="00EE2084" w:rsidRDefault="00FC4E02">
      <w:pPr>
        <w:pStyle w:val="TABLE-title"/>
      </w:pPr>
      <w:bookmarkStart w:id="438" w:name="_Tab_annex_a_nodes"/>
      <w:bookmarkStart w:id="439" w:name="_Toc236387936"/>
      <w:r>
        <w:lastRenderedPageBreak/>
        <w:t xml:space="preserve">Table </w:t>
      </w:r>
      <w:r>
        <w:fldChar w:fldCharType="begin"/>
      </w:r>
      <w:r>
        <w:instrText xml:space="preserve"> SEQ Table \* ARABIC </w:instrText>
      </w:r>
      <w:r>
        <w:fldChar w:fldCharType="separate"/>
      </w:r>
      <w:r w:rsidR="00861769">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EE2084" w14:paraId="08E92AEB"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EE2084" w:rsidRDefault="00FC4E02">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EE2084" w:rsidRDefault="00FC4E02">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EE2084" w:rsidRDefault="00FC4E02">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EE2084" w:rsidRDefault="00FC4E02">
            <w:pPr>
              <w:pStyle w:val="TableText"/>
            </w:pPr>
            <w:r>
              <w:rPr>
                <w:b/>
              </w:rPr>
              <w:t>Description</w:t>
            </w:r>
          </w:p>
        </w:tc>
      </w:tr>
      <w:tr w:rsidR="00EE2084" w14:paraId="742022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EE2084" w:rsidRDefault="00FC4E02">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EE2084" w:rsidRDefault="00FC4E02">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EE2084" w:rsidRDefault="00FC4E02">
            <w:pPr>
              <w:pStyle w:val="TableText"/>
            </w:pPr>
            <w:r>
              <w:t>Classifies the USD render target a live value drives (advisory routing hint).</w:t>
            </w:r>
          </w:p>
        </w:tc>
      </w:tr>
      <w:tr w:rsidR="00EE2084" w14:paraId="0FE143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EE2084" w:rsidRDefault="00FC4E02">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EE2084" w:rsidRDefault="00EE2084">
            <w:pPr>
              <w:pStyle w:val="TableText"/>
            </w:pPr>
          </w:p>
        </w:tc>
      </w:tr>
      <w:tr w:rsidR="00EE2084" w14:paraId="4FF921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EE2084" w:rsidRDefault="00FC4E02">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EE2084" w:rsidRDefault="00FC4E02">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EE2084" w:rsidRDefault="00FC4E02">
            <w:pPr>
              <w:pStyle w:val="TableText"/>
            </w:pPr>
            <w:r>
              <w:t>What the connector does with a non-Good source value.</w:t>
            </w:r>
          </w:p>
        </w:tc>
      </w:tr>
      <w:tr w:rsidR="00EE2084" w14:paraId="237738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EE2084" w:rsidRDefault="00FC4E02">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EE2084" w:rsidRDefault="00EE2084">
            <w:pPr>
              <w:pStyle w:val="TableText"/>
            </w:pPr>
          </w:p>
        </w:tc>
      </w:tr>
      <w:tr w:rsidR="00EE2084" w14:paraId="2FB91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EE2084" w:rsidRDefault="00FC4E02">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EE2084" w:rsidRDefault="00FC4E02">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EE2084" w:rsidRDefault="00FC4E02">
            <w:pPr>
              <w:pStyle w:val="TableText"/>
            </w:pPr>
            <w:r>
              <w:t>Runtime lifecycle state of a live binding, exposed for diagnostics.</w:t>
            </w:r>
          </w:p>
        </w:tc>
      </w:tr>
      <w:tr w:rsidR="00EE2084" w14:paraId="69F1DD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EE2084" w:rsidRDefault="00FC4E02">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EE2084" w:rsidRDefault="00EE2084">
            <w:pPr>
              <w:pStyle w:val="TableText"/>
            </w:pPr>
          </w:p>
        </w:tc>
      </w:tr>
      <w:tr w:rsidR="00EE2084" w14:paraId="7ED43B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EE2084" w:rsidRDefault="00FC4E02">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EE2084" w:rsidRDefault="00FC4E02">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EE2084" w:rsidRDefault="00FC4E02">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EE2084" w14:paraId="2F0CE4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EE2084" w:rsidRDefault="00FC4E02">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EE2084" w:rsidRDefault="00FC4E02">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EE2084" w:rsidRDefault="00FC4E02">
            <w:pPr>
              <w:pStyle w:val="TableText"/>
            </w:pPr>
            <w:r>
              <w:t>Stable declaration identifier used for override/tombstone matching across type and instance levels. NOT a runtime instance key.</w:t>
            </w:r>
          </w:p>
        </w:tc>
      </w:tr>
      <w:tr w:rsidR="00EE2084" w14:paraId="1CA6A2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EE2084" w:rsidRDefault="00FC4E02">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EE2084" w:rsidRDefault="00FC4E02">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EE2084" w:rsidRDefault="00FC4E02">
            <w:pPr>
              <w:pStyle w:val="TableText"/>
            </w:pPr>
            <w:r>
              <w:t>False acts as a tombstone that suppresses an inherited binding.</w:t>
            </w:r>
          </w:p>
        </w:tc>
      </w:tr>
      <w:tr w:rsidR="00EE2084" w14:paraId="3FB4AB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EE2084" w:rsidRDefault="00FC4E02">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EE2084" w:rsidRDefault="00FC4E02">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EE2084" w:rsidRDefault="00FC4E02">
            <w:pPr>
              <w:pStyle w:val="TableText"/>
            </w:pPr>
            <w:r>
              <w:t>Absolute NodeId of the source Variable (instance-level). Optional; prefer SourceBrowsePath for type-level declarations.</w:t>
            </w:r>
          </w:p>
        </w:tc>
      </w:tr>
      <w:tr w:rsidR="00EE2084" w14:paraId="111574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EE2084" w:rsidRDefault="00FC4E02">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EE2084" w:rsidRDefault="00FC4E02">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EE2084" w:rsidRDefault="00FC4E02">
            <w:pPr>
              <w:pStyle w:val="TableText"/>
            </w:pPr>
            <w:r>
              <w:t>RelativePath to the source Variable, resolved from the represented object. Preferred, instance-portable form.</w:t>
            </w:r>
          </w:p>
        </w:tc>
      </w:tr>
      <w:tr w:rsidR="00EE2084" w14:paraId="7F26A4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EE2084" w:rsidRDefault="00FC4E02">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EE2084" w:rsidRDefault="00FC4E02">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EE2084" w:rsidRDefault="00FC4E02">
            <w:pPr>
              <w:pStyle w:val="TableText"/>
            </w:pPr>
            <w:r>
              <w:t>Source attribute id; default 13 (Value). Telemetry binds Value only.</w:t>
            </w:r>
          </w:p>
        </w:tc>
      </w:tr>
      <w:tr w:rsidR="00EE2084" w14:paraId="088BB9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EE2084" w:rsidRDefault="00FC4E02">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EE2084" w:rsidRDefault="00FC4E02">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EE2084" w:rsidRDefault="00FC4E02">
            <w:pPr>
              <w:pStyle w:val="TableText"/>
            </w:pPr>
            <w:r>
              <w:t>NodeId of the stage holding the target prim: an OpenUsdStageType instance, or a materialized Part 2 UsdStageType instance when the target is an in-server materialized scene.</w:t>
            </w:r>
          </w:p>
        </w:tc>
      </w:tr>
      <w:tr w:rsidR="00EE2084" w14:paraId="736611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EE2084" w:rsidRDefault="00FC4E02">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EE2084" w:rsidRDefault="00FC4E02">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EE2084" w:rsidRDefault="00FC4E02">
            <w:pPr>
              <w:pStyle w:val="TableText"/>
            </w:pPr>
            <w:r>
              <w:t>Prim path of the target: absolute, or relative to the representation PrimPath.</w:t>
            </w:r>
          </w:p>
        </w:tc>
      </w:tr>
      <w:tr w:rsidR="00EE2084" w14:paraId="2DC7A5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EE2084" w:rsidRDefault="00FC4E02">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EE2084" w:rsidRDefault="00FC4E02">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EE2084" w:rsidRDefault="00FC4E02">
            <w:pPr>
              <w:pStyle w:val="TableText"/>
            </w:pPr>
            <w:r>
              <w:t>USD attribute name on the target prim, e.g. 'xformOp:rotateZ' or 'primvars:displayColor'.</w:t>
            </w:r>
          </w:p>
        </w:tc>
      </w:tr>
      <w:tr w:rsidR="00EE2084" w14:paraId="5F200A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EE2084" w:rsidRDefault="00FC4E02">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EE2084" w:rsidRDefault="00FC4E02">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EE2084" w:rsidRDefault="00FC4E02">
            <w:pPr>
              <w:pStyle w:val="TableText"/>
            </w:pPr>
            <w:r>
              <w:t>Expected USD Sdf value type name, e.g. 'double', 'float', 'bool', 'color3f'.</w:t>
            </w:r>
          </w:p>
        </w:tc>
      </w:tr>
      <w:tr w:rsidR="00EE2084" w14:paraId="6B50D3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EE2084" w:rsidRDefault="00FC4E02">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EE2084" w:rsidRDefault="00FC4E02">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EE2084" w:rsidRDefault="00FC4E02">
            <w:pPr>
              <w:pStyle w:val="TableText"/>
            </w:pPr>
            <w:r>
              <w:t>Advisory routing hint for the render target category.</w:t>
            </w:r>
          </w:p>
        </w:tc>
      </w:tr>
      <w:tr w:rsidR="00EE2084" w14:paraId="16C19F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EE2084" w:rsidRDefault="00FC4E02">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EE2084" w:rsidRDefault="00FC4E02">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EE2084" w:rsidRDefault="00FC4E02">
            <w:pPr>
              <w:pStyle w:val="TableText"/>
            </w:pPr>
            <w:r>
              <w:t>Value semantics: scalar/angle/length/point/vector/quaternion/matrix. The transform profile uses RSL CartesianFrameAngleOrientationType semantics.</w:t>
            </w:r>
          </w:p>
        </w:tc>
      </w:tr>
      <w:tr w:rsidR="00EE2084" w14:paraId="1D08BA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EE2084" w:rsidRDefault="00FC4E02">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EE2084" w:rsidRDefault="00FC4E02">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EE2084" w:rsidRDefault="00FC4E02">
            <w:pPr>
              <w:pStyle w:val="TableText"/>
            </w:pPr>
            <w:r>
              <w:t>Linear conversion scale: target = Scale * converted + Offset.</w:t>
            </w:r>
          </w:p>
        </w:tc>
      </w:tr>
      <w:tr w:rsidR="00EE2084" w14:paraId="72DAC6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EE2084" w:rsidRDefault="00FC4E02">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EE2084" w:rsidRDefault="00FC4E02">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EE2084" w:rsidRDefault="00FC4E02">
            <w:pPr>
              <w:pStyle w:val="TableText"/>
            </w:pPr>
            <w:r>
              <w:t>Linear conversion offset.</w:t>
            </w:r>
          </w:p>
        </w:tc>
      </w:tr>
      <w:tr w:rsidR="00EE2084" w14:paraId="4E07D0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EE2084" w:rsidRDefault="00FC4E02">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EE2084" w:rsidRDefault="00FC4E02">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EE2084" w:rsidRDefault="00FC4E02">
            <w:pPr>
              <w:pStyle w:val="TableText"/>
            </w:pPr>
            <w:r>
              <w:t>Asserted source engineering units (UNECE).</w:t>
            </w:r>
          </w:p>
        </w:tc>
      </w:tr>
      <w:tr w:rsidR="00EE2084" w14:paraId="1CDF37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EE2084" w:rsidRDefault="00FC4E02">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EE2084" w:rsidRDefault="00FC4E02">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EE2084" w:rsidRDefault="00FC4E02">
            <w:pPr>
              <w:pStyle w:val="TableText"/>
            </w:pPr>
            <w:r>
              <w:t>Requested target engineering units.</w:t>
            </w:r>
          </w:p>
        </w:tc>
      </w:tr>
      <w:tr w:rsidR="00EE2084" w14:paraId="3A69B1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EE2084" w:rsidRDefault="00FC4E02">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EE2084" w:rsidRDefault="00FC4E02">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EE2084" w:rsidRDefault="00FC4E02">
            <w:pPr>
              <w:pStyle w:val="TableText"/>
            </w:pPr>
            <w:r>
              <w:t>How the connector treats a non-Good source value. Default Skip.</w:t>
            </w:r>
          </w:p>
        </w:tc>
      </w:tr>
      <w:tr w:rsidR="00EE2084" w14:paraId="03C517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EE2084" w:rsidRDefault="00FC4E02">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EE2084" w:rsidRDefault="00FC4E02">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EE2084" w:rsidRDefault="00FC4E02">
            <w:pPr>
              <w:pStyle w:val="TableText"/>
            </w:pPr>
            <w:r>
              <w:t>Requested sampling interval hint in milliseconds. A HINT only; the actual MonitoredItem parameters are negotiated per client Subscription.</w:t>
            </w:r>
          </w:p>
        </w:tc>
      </w:tr>
      <w:tr w:rsidR="00EE2084" w14:paraId="3B14C2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EE2084" w:rsidRDefault="00FC4E02">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EE2084" w:rsidRDefault="00FC4E02">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EE2084" w:rsidRDefault="00FC4E02">
            <w:pPr>
              <w:pStyle w:val="TableText"/>
            </w:pPr>
            <w:r>
              <w:t>Runtime lifecycle state (diagnostic).</w:t>
            </w:r>
          </w:p>
        </w:tc>
      </w:tr>
      <w:tr w:rsidR="00EE2084" w14:paraId="2681F1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EE2084" w:rsidRDefault="00FC4E02">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EE2084" w:rsidRDefault="00FC4E02">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EE2084" w:rsidRDefault="00FC4E02">
            <w:pPr>
              <w:pStyle w:val="TableText"/>
            </w:pPr>
            <w:r>
              <w:t>Last operation error text (diagnostic).</w:t>
            </w:r>
          </w:p>
        </w:tc>
      </w:tr>
      <w:tr w:rsidR="00EE2084" w14:paraId="621459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EE2084" w:rsidRDefault="00FC4E02">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EE2084" w:rsidRDefault="00FC4E02">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EE2084" w:rsidRDefault="00FC4E02">
            <w:pPr>
              <w:pStyle w:val="TableText"/>
            </w:pPr>
            <w:r>
              <w:t>Describes one OpenUSD stage available to the server. Identity is the root layer identifier plus, where used, the session layer and resolver context; the stage Object NodeId is its same-server identity.</w:t>
            </w:r>
          </w:p>
        </w:tc>
      </w:tr>
      <w:tr w:rsidR="00EE2084" w14:paraId="41B25F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EE2084" w:rsidRDefault="00FC4E02">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EE2084" w:rsidRDefault="00FC4E02">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EE2084" w:rsidRDefault="00FC4E02">
            <w:pPr>
              <w:pStyle w:val="TableText"/>
            </w:pPr>
            <w:r>
              <w:t>Opaque authored root-layer / resolver identifier (NOT necessarily a URI).</w:t>
            </w:r>
          </w:p>
        </w:tc>
      </w:tr>
      <w:tr w:rsidR="00EE2084" w14:paraId="72F530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EE2084" w:rsidRDefault="00FC4E02">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EE2084" w:rsidRDefault="00FC4E02">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EE2084" w:rsidRDefault="00FC4E02">
            <w:pPr>
              <w:pStyle w:val="TableText"/>
            </w:pPr>
            <w:r>
              <w:t>Opaque session-layer identifier, if any. Contributes to stage identity.</w:t>
            </w:r>
          </w:p>
        </w:tc>
      </w:tr>
      <w:tr w:rsidR="00EE2084" w14:paraId="4345AF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EE2084" w:rsidRDefault="00FC4E02">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EE2084" w:rsidRDefault="00FC4E02">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EE2084" w:rsidRDefault="00FC4E02">
            <w:pPr>
              <w:pStyle w:val="TableText"/>
            </w:pPr>
            <w:r>
              <w:t>Opaque resolver-context descriptor (e.g. a named context profile).</w:t>
            </w:r>
          </w:p>
        </w:tc>
      </w:tr>
      <w:tr w:rsidR="00EE2084" w14:paraId="635E04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EE2084" w:rsidRDefault="00FC4E02">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EE2084" w:rsidRDefault="00FC4E02">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EE2084" w:rsidRDefault="00FC4E02">
            <w:pPr>
              <w:pStyle w:val="TableText"/>
            </w:pPr>
            <w:r>
              <w:t>Informative current resolution as a URI, when representable. Not authoritative.</w:t>
            </w:r>
          </w:p>
        </w:tc>
      </w:tr>
      <w:tr w:rsidR="00EE2084" w14:paraId="28EBE4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EE2084" w:rsidRDefault="00FC4E02">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EE2084" w:rsidRDefault="00FC4E02">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EE2084" w:rsidRDefault="00FC4E02">
            <w:pPr>
              <w:pStyle w:val="TableText"/>
            </w:pPr>
            <w:r>
              <w:t>AddIn that binds a domain Object to a canonical composed USD prim path on a specific stage. Mounted with HasAddIn; carries live bindings as children.</w:t>
            </w:r>
          </w:p>
        </w:tc>
      </w:tr>
      <w:tr w:rsidR="00EE2084" w14:paraId="7CA31D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EE2084" w:rsidRDefault="00FC4E02">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EE2084" w:rsidRDefault="00FC4E02">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EE2084" w:rsidRDefault="00FC4E02">
            <w:pPr>
              <w:pStyle w:val="TableText"/>
            </w:pPr>
            <w:r>
              <w:t>Default BrowseName for instances of this AddIn (Part 3 AddIn convention).</w:t>
            </w:r>
          </w:p>
        </w:tc>
      </w:tr>
      <w:tr w:rsidR="00EE2084" w14:paraId="18B12B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EE2084" w:rsidRDefault="00FC4E02">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EE2084" w:rsidRDefault="00FC4E02">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EE2084" w:rsidRDefault="00FC4E02">
            <w:pPr>
              <w:pStyle w:val="TableText"/>
            </w:pPr>
            <w:r>
              <w:t>NodeId of the OpenUsdStageType instance this representation targets.</w:t>
            </w:r>
          </w:p>
        </w:tc>
      </w:tr>
      <w:tr w:rsidR="00EE2084" w14:paraId="5FE723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EE2084" w:rsidRDefault="00FC4E02">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EE2084" w:rsidRDefault="00FC4E02">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EE2084" w:rsidRDefault="00FC4E02">
            <w:pPr>
              <w:pStyle w:val="TableText"/>
            </w:pPr>
            <w:r>
              <w:t>Canonical, absolute, composed-stage prim path (SdfPath) for this instance. Instance-level: a reusable type cannot supply an absolute instance path.</w:t>
            </w:r>
          </w:p>
        </w:tc>
      </w:tr>
      <w:tr w:rsidR="00EE2084" w14:paraId="415B60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EE2084" w:rsidRDefault="00FC4E02">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EE2084" w:rsidRDefault="00FC4E02">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EE2084" w:rsidRDefault="00FC4E02">
            <w:pPr>
              <w:pStyle w:val="TableText"/>
            </w:pPr>
            <w:r>
              <w:t>A live binding whose source resolves relative to the represented object.</w:t>
            </w:r>
          </w:p>
        </w:tc>
      </w:tr>
      <w:tr w:rsidR="00EE2084" w14:paraId="698BF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EE2084" w:rsidRDefault="00FC4E02">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EE2084" w:rsidRDefault="00FC4E02">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EE2084" w:rsidRDefault="00FC4E02">
            <w:pPr>
              <w:pStyle w:val="TableText"/>
            </w:pPr>
            <w:r>
              <w:t>Root of the server-wide OpenUSD facility. Contains the stage registry and the representation registry for deterministic discovery.</w:t>
            </w:r>
          </w:p>
        </w:tc>
      </w:tr>
      <w:tr w:rsidR="00EE2084" w14:paraId="38A3AF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EE2084" w:rsidRDefault="00FC4E02">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EE2084" w:rsidRDefault="00FC4E02">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EE2084" w:rsidRDefault="00FC4E02">
            <w:pPr>
              <w:pStyle w:val="TableText"/>
            </w:pPr>
            <w:r>
              <w:t>Registry of OpenUsdStageType instances available to the server.</w:t>
            </w:r>
          </w:p>
        </w:tc>
      </w:tr>
      <w:tr w:rsidR="00EE2084" w14:paraId="7A98D5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EE2084" w:rsidRDefault="00FC4E02">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EE2084" w:rsidRDefault="00FC4E02">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EE2084" w:rsidRDefault="00FC4E02">
            <w:pPr>
              <w:pStyle w:val="TableText"/>
            </w:pPr>
            <w:r>
              <w:t>Registry that Organizes every OpenUsdRepresentation AddIn in the server, so a connector can enumerate all representations from one place.</w:t>
            </w:r>
          </w:p>
        </w:tc>
      </w:tr>
      <w:tr w:rsidR="00EE2084" w14:paraId="5434F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EE2084" w:rsidRDefault="00FC4E02">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EE2084" w:rsidRDefault="00FC4E02">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EE2084" w:rsidRDefault="00FC4E02">
            <w:pPr>
              <w:pStyle w:val="TableText"/>
            </w:pPr>
            <w:r>
              <w:t>Optional interface advertising that a domain ObjectType participates in OpenUSD representation. Applied with HasInterface; informative for browsing.</w:t>
            </w:r>
          </w:p>
        </w:tc>
      </w:tr>
      <w:tr w:rsidR="00EE2084" w14:paraId="0F0F8E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EE2084" w:rsidRDefault="00FC4E02">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EE2084" w:rsidRDefault="00FC4E02">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EE2084" w:rsidRDefault="00FC4E02">
            <w:pPr>
              <w:pStyle w:val="TableText"/>
            </w:pPr>
            <w:r>
              <w:t>Placeholder for the representation AddIn on an implementing instance.</w:t>
            </w:r>
          </w:p>
        </w:tc>
      </w:tr>
      <w:tr w:rsidR="00EE2084" w14:paraId="62DBBE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EE2084" w:rsidRDefault="00FC4E02">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EE2084" w:rsidRDefault="00FC4E02">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EE2084" w:rsidRDefault="00FC4E02">
            <w:pPr>
              <w:pStyle w:val="TableText"/>
            </w:pPr>
            <w:r>
              <w:t>Role of the bound signal, mirroring the asset-definition observable/controllable tagging. Only Controllable signals are eligible for a command binding.</w:t>
            </w:r>
          </w:p>
        </w:tc>
      </w:tr>
      <w:tr w:rsidR="00EE2084" w14:paraId="232B6F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EE2084" w:rsidRDefault="00FC4E02">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EE2084" w:rsidRDefault="00EE2084">
            <w:pPr>
              <w:pStyle w:val="TableText"/>
            </w:pPr>
          </w:p>
        </w:tc>
      </w:tr>
      <w:tr w:rsidR="00EE2084" w14:paraId="546B5B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EE2084" w:rsidRDefault="00FC4E02">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EE2084" w:rsidRDefault="00FC4E02">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EE2084" w:rsidRDefault="00FC4E02">
            <w:pPr>
              <w:pStyle w:val="TableText"/>
            </w:pPr>
            <w:r>
              <w:t>For OpenUsdAlarmBindingType bindings: which A&amp;C condition aspect drives the target attribute.</w:t>
            </w:r>
          </w:p>
        </w:tc>
      </w:tr>
      <w:tr w:rsidR="00EE2084" w14:paraId="35A487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EE2084" w:rsidRDefault="00FC4E02">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EE2084" w:rsidRDefault="00EE2084">
            <w:pPr>
              <w:pStyle w:val="TableText"/>
            </w:pPr>
          </w:p>
        </w:tc>
      </w:tr>
      <w:tr w:rsidR="00EE2084" w14:paraId="03E901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EE2084" w:rsidRDefault="00FC4E02">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EE2084" w:rsidRDefault="00FC4E02">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EE2084" w:rsidRDefault="00FC4E02">
            <w:pPr>
              <w:pStyle w:val="TableText"/>
            </w:pPr>
            <w:r>
              <w:t>Digest algorithm for OpenUsdStageType.RootLayerDigest (Twin BOM content integrity).</w:t>
            </w:r>
          </w:p>
        </w:tc>
      </w:tr>
      <w:tr w:rsidR="00EE2084" w14:paraId="1CE1DC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EE2084" w:rsidRDefault="00FC4E02">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EE2084" w:rsidRDefault="00EE2084">
            <w:pPr>
              <w:pStyle w:val="TableText"/>
            </w:pPr>
          </w:p>
        </w:tc>
      </w:tr>
      <w:tr w:rsidR="00EE2084" w14:paraId="1FD9C0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EE2084" w:rsidRDefault="00FC4E02">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EE2084" w:rsidRDefault="00FC4E02">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EE2084" w:rsidRDefault="00FC4E02">
            <w:pPr>
              <w:pStyle w:val="TableText"/>
            </w:pPr>
            <w:r>
              <w:t>Observable (read-only, default) or Controllable (eligible for a command binding).</w:t>
            </w:r>
          </w:p>
        </w:tc>
      </w:tr>
      <w:tr w:rsidR="00EE2084" w14:paraId="7FCB96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EE2084" w:rsidRDefault="00FC4E02">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EE2084" w:rsidRDefault="00FC4E02">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EE2084" w:rsidRDefault="00FC4E02">
            <w:pPr>
              <w:pStyle w:val="TableText"/>
            </w:pPr>
            <w:r>
              <w:t>Semantic identifier (e.g. ECLASS / IEC CDD IRDI) of the source signal; resolved against the source's semantic annotations for cross-vendor portability.</w:t>
            </w:r>
          </w:p>
        </w:tc>
      </w:tr>
      <w:tr w:rsidR="00EE2084" w14:paraId="406201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EE2084" w:rsidRDefault="00FC4E02">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EE2084" w:rsidRDefault="00FC4E02">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EE2084" w:rsidRDefault="00FC4E02">
            <w:pPr>
              <w:pStyle w:val="TableText"/>
            </w:pPr>
            <w:r>
              <w:t>A source UA Variable Value change drives a USD attribute (the default binding). Adds no members beyond the abstract base; binds the source Value (AttributeId 13).</w:t>
            </w:r>
          </w:p>
        </w:tc>
      </w:tr>
      <w:tr w:rsidR="00EE2084" w14:paraId="0ADC06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EE2084" w:rsidRDefault="00FC4E02">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EE2084" w:rsidRDefault="00FC4E02">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EE2084" w:rsidRDefault="00FC4E02">
            <w:pPr>
              <w:pStyle w:val="TableText"/>
            </w:pPr>
            <w:r>
              <w:t>Read-only OPC UA A&amp;C condition aspect (Part 9) drives a USD attribute.</w:t>
            </w:r>
          </w:p>
        </w:tc>
      </w:tr>
      <w:tr w:rsidR="00EE2084" w14:paraId="35E717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EE2084" w:rsidRDefault="00FC4E02">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EE2084" w:rsidRDefault="00FC4E02">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EE2084" w:rsidRDefault="00FC4E02">
            <w:pPr>
              <w:pStyle w:val="TableText"/>
            </w:pPr>
            <w:r>
              <w:t>Which A&amp;C condition aspect drives the target (ActiveState/Severity/AckedState/EnabledState).</w:t>
            </w:r>
          </w:p>
        </w:tc>
      </w:tr>
      <w:tr w:rsidR="00EE2084" w14:paraId="7D8C4A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EE2084" w:rsidRDefault="00FC4E02">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EE2084" w:rsidRDefault="00FC4E02">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EE2084" w:rsidRDefault="00FC4E02">
            <w:pPr>
              <w:pStyle w:val="TableText"/>
            </w:pPr>
            <w:r>
              <w:t>Read-only history (Part 11 HistoryRead) authored as USD time samples.</w:t>
            </w:r>
          </w:p>
        </w:tc>
      </w:tr>
      <w:tr w:rsidR="00EE2084" w14:paraId="0A08D9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EE2084" w:rsidRDefault="00FC4E02">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EE2084" w:rsidRDefault="00FC4E02">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EE2084" w:rsidRDefault="00FC4E02">
            <w:pPr>
              <w:pStyle w:val="TableText"/>
            </w:pPr>
            <w:r>
              <w:t>Author values as USD time samples (playback) rather than the latest default.</w:t>
            </w:r>
          </w:p>
        </w:tc>
      </w:tr>
      <w:tr w:rsidR="00EE2084" w14:paraId="10979C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EE2084" w:rsidRDefault="00FC4E02">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EE2084" w:rsidRDefault="00FC4E02">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EE2084" w:rsidRDefault="00FC4E02">
            <w:pPr>
              <w:pStyle w:val="TableText"/>
            </w:pPr>
            <w:r>
              <w:t>Opt-in, authorized USD-side intent drives an OPC UA write / Method call (USD -&gt; UA).</w:t>
            </w:r>
          </w:p>
        </w:tc>
      </w:tr>
      <w:tr w:rsidR="00EE2084" w14:paraId="235817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EE2084" w:rsidRDefault="00FC4E02">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EE2084" w:rsidRDefault="00FC4E02">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EE2084" w:rsidRDefault="00FC4E02">
            <w:pPr>
              <w:pStyle w:val="TableText"/>
            </w:pPr>
            <w:r>
              <w:t>The Variable to write, or the Object on which to Call CommandMethodId.</w:t>
            </w:r>
          </w:p>
        </w:tc>
      </w:tr>
      <w:tr w:rsidR="00EE2084" w14:paraId="059B9A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EE2084" w:rsidRDefault="00FC4E02">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EE2084" w:rsidRDefault="00FC4E02">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EE2084" w:rsidRDefault="00FC4E02">
            <w:pPr>
              <w:pStyle w:val="TableText"/>
            </w:pPr>
            <w:r>
              <w:t>Optional Method to invoke instead of a Variable write.</w:t>
            </w:r>
          </w:p>
        </w:tc>
      </w:tr>
      <w:tr w:rsidR="00EE2084" w14:paraId="3D8D5B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EE2084" w:rsidRDefault="00FC4E02">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EE2084" w:rsidRDefault="00FC4E02">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EE2084" w:rsidRDefault="00FC4E02">
            <w:pPr>
              <w:pStyle w:val="TableText"/>
            </w:pPr>
            <w:r>
              <w:t>The USD attribute whose change is interpreted as the command intent/value.</w:t>
            </w:r>
          </w:p>
        </w:tc>
      </w:tr>
      <w:tr w:rsidR="00EE2084" w14:paraId="72EBA3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EE2084" w:rsidRDefault="00FC4E02">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EE2084" w:rsidRDefault="00FC4E02">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EE2084" w:rsidRDefault="00FC4E02">
            <w:pPr>
              <w:pStyle w:val="TableText"/>
            </w:pPr>
            <w:r>
              <w:t>Cryptographic digest of the resolved root layer, for content-integrity verification (Twin BOM). Verify before composing the stage.</w:t>
            </w:r>
          </w:p>
        </w:tc>
      </w:tr>
      <w:tr w:rsidR="00EE2084" w14:paraId="54F69B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EE2084" w:rsidRDefault="00FC4E02">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EE2084" w:rsidRDefault="00FC4E02">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EE2084" w:rsidRDefault="00FC4E02">
            <w:pPr>
              <w:pStyle w:val="TableText"/>
            </w:pPr>
            <w:r>
              <w:t>Digest algorithm for RootLayerDigest (default SHA-256).</w:t>
            </w:r>
          </w:p>
        </w:tc>
      </w:tr>
      <w:tr w:rsidR="00EE2084" w14:paraId="13B57C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EE2084" w:rsidRDefault="00FC4E02">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EE2084" w:rsidRDefault="00FC4E02">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EE2084" w:rsidRDefault="00FC4E02">
            <w:pPr>
              <w:pStyle w:val="TableText"/>
            </w:pPr>
            <w:r>
              <w:t>Optional detached signature over the digest / stage identity, for provenance.</w:t>
            </w:r>
          </w:p>
        </w:tc>
      </w:tr>
      <w:tr w:rsidR="00EE2084" w14:paraId="3486E2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EE2084" w:rsidRDefault="00FC4E02">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EE2084" w:rsidRDefault="00FC4E02">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EE2084" w:rsidRDefault="00FC4E02">
            <w:pPr>
              <w:pStyle w:val="TableText"/>
            </w:pPr>
            <w:r>
              <w:t>Optional URI locating provenance / a signed Twin BOM manifest for the stage.</w:t>
            </w:r>
          </w:p>
        </w:tc>
      </w:tr>
      <w:tr w:rsidR="00EE2084" w14:paraId="35BD3D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EE2084" w:rsidRDefault="00FC4E02">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EE2084" w:rsidRDefault="00FC4E02">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EE2084" w:rsidRDefault="00FC4E02">
            <w:pPr>
              <w:pStyle w:val="TableText"/>
            </w:pPr>
            <w:r>
              <w:t>Cardinality of a component binding: 1:1 or 1..n.</w:t>
            </w:r>
          </w:p>
        </w:tc>
      </w:tr>
      <w:tr w:rsidR="00EE2084" w14:paraId="37D9EF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EE2084" w:rsidRDefault="00FC4E02">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EE2084" w:rsidRDefault="00EE2084">
            <w:pPr>
              <w:pStyle w:val="TableText"/>
            </w:pPr>
          </w:p>
        </w:tc>
      </w:tr>
      <w:tr w:rsidR="00EE2084" w14:paraId="3ECEC4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EE2084" w:rsidRDefault="00FC4E02">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EE2084" w:rsidRDefault="00FC4E02">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EE2084" w:rsidRDefault="00FC4E02">
            <w:pPr>
              <w:pStyle w:val="TableText"/>
            </w:pPr>
            <w:r>
              <w:t>USD composition arc used to place a component prim under its parent.</w:t>
            </w:r>
          </w:p>
        </w:tc>
      </w:tr>
      <w:tr w:rsidR="00EE2084" w14:paraId="1D5F08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EE2084" w:rsidRDefault="00FC4E02">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EE2084" w:rsidRDefault="00EE2084">
            <w:pPr>
              <w:pStyle w:val="TableText"/>
            </w:pPr>
          </w:p>
        </w:tc>
      </w:tr>
      <w:tr w:rsidR="00EE2084" w14:paraId="61D85E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EE2084" w:rsidRDefault="00FC4E02">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EE2084" w:rsidRDefault="00FC4E02">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EE2084" w:rsidRDefault="00FC4E02">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EE2084" w14:paraId="449E9A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EE2084" w:rsidRDefault="00FC4E02">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EE2084" w:rsidRDefault="00FC4E02">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EE2084" w:rsidRDefault="00FC4E02">
            <w:pPr>
              <w:pStyle w:val="TableText"/>
            </w:pPr>
            <w:r>
              <w:t>Stable declaration id for override/tombstone matching.</w:t>
            </w:r>
          </w:p>
        </w:tc>
      </w:tr>
      <w:tr w:rsidR="00EE2084" w14:paraId="138BD4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EE2084" w:rsidRDefault="00FC4E02">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EE2084" w:rsidRDefault="00FC4E02">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EE2084" w:rsidRDefault="00FC4E02">
            <w:pPr>
              <w:pStyle w:val="TableText"/>
            </w:pPr>
            <w:r>
              <w:t>False acts as a tombstone that suppresses an inherited component binding.</w:t>
            </w:r>
          </w:p>
        </w:tc>
      </w:tr>
      <w:tr w:rsidR="00EE2084" w14:paraId="767397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EE2084" w:rsidRDefault="00FC4E02">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EE2084" w:rsidRDefault="00FC4E02">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EE2084" w:rsidRDefault="00FC4E02">
            <w:pPr>
              <w:pStyle w:val="TableText"/>
            </w:pPr>
            <w:r>
              <w:t>One (1:1) or Many (1..n).</w:t>
            </w:r>
          </w:p>
        </w:tc>
      </w:tr>
      <w:tr w:rsidR="00EE2084" w14:paraId="4B9582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EE2084" w:rsidRDefault="00FC4E02">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EE2084" w:rsidRDefault="00FC4E02">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EE2084" w:rsidRDefault="00FC4E02">
            <w:pPr>
              <w:pStyle w:val="TableText"/>
            </w:pPr>
            <w:r>
              <w:t>How the component maps into the parent prim: Child, Reference, Payload, Instance.</w:t>
            </w:r>
          </w:p>
        </w:tc>
      </w:tr>
      <w:tr w:rsidR="00EE2084" w14:paraId="41C20F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EE2084" w:rsidRDefault="00FC4E02">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EE2084" w:rsidRDefault="00FC4E02">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EE2084" w:rsidRDefault="00FC4E02">
            <w:pPr>
              <w:pStyle w:val="TableText"/>
            </w:pPr>
            <w:r>
              <w:t>Aggregating ReferenceType from the represented Object to its component(s); default HasComponent.</w:t>
            </w:r>
          </w:p>
        </w:tc>
      </w:tr>
      <w:tr w:rsidR="00EE2084" w14:paraId="4CD092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EE2084" w:rsidRDefault="00FC4E02">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EE2084" w:rsidRDefault="00FC4E02">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EE2084" w:rsidRDefault="00FC4E02">
            <w:pPr>
              <w:pStyle w:val="TableText"/>
            </w:pPr>
            <w:r>
              <w:t>RelativePath to the component Object (One) or to the container from which components are enumerated (Many).</w:t>
            </w:r>
          </w:p>
        </w:tc>
      </w:tr>
      <w:tr w:rsidR="00EE2084" w14:paraId="78894B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EE2084" w:rsidRDefault="00FC4E02">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EE2084" w:rsidRDefault="00FC4E02">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EE2084" w:rsidRDefault="00FC4E02">
            <w:pPr>
              <w:pStyle w:val="TableText"/>
            </w:pPr>
            <w:r>
              <w:t>Expected component ObjectType; selects children for Many and locates each component's own representation.</w:t>
            </w:r>
          </w:p>
        </w:tc>
      </w:tr>
      <w:tr w:rsidR="00EE2084" w14:paraId="461C51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EE2084" w:rsidRDefault="00FC4E02">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EE2084" w:rsidRDefault="00FC4E02">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EE2084" w:rsidRDefault="00FC4E02">
            <w:pPr>
              <w:pStyle w:val="TableText"/>
            </w:pPr>
            <w:r>
              <w:t>Child prim (One) or parent scope prim (Many), relative to the parent representation PrimPath (or absolute).</w:t>
            </w:r>
          </w:p>
        </w:tc>
      </w:tr>
      <w:tr w:rsidR="00EE2084" w14:paraId="47780F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EE2084" w:rsidRDefault="00FC4E02">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EE2084" w:rsidRDefault="00FC4E02">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EE2084" w:rsidRDefault="00FC4E02">
            <w:pPr>
              <w:pStyle w:val="TableText"/>
            </w:pPr>
            <w:r>
              <w:t>For Many: how to name each instance prim (BrowseName default, a source-property RelativePath, or a {...} template).</w:t>
            </w:r>
          </w:p>
        </w:tc>
      </w:tr>
      <w:tr w:rsidR="00EE2084" w14:paraId="63FC83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EE2084" w:rsidRDefault="00FC4E02">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EE2084" w:rsidRDefault="00FC4E02">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EE2084" w:rsidRDefault="00FC4E02">
            <w:pPr>
              <w:pStyle w:val="TableText"/>
            </w:pPr>
            <w:r>
              <w:t>For Reference/Payload/Instance: the external USD asset + default prim, e.g. @pump.usda@&lt;/Pump&gt;.</w:t>
            </w:r>
          </w:p>
        </w:tc>
      </w:tr>
      <w:tr w:rsidR="00EE2084" w14:paraId="693F7B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EE2084" w:rsidRDefault="00FC4E02">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EE2084" w:rsidRDefault="00FC4E02">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EE2084" w:rsidRDefault="00FC4E02">
            <w:pPr>
              <w:pStyle w:val="TableText"/>
            </w:pPr>
            <w:r>
              <w:t>NodeId of the component's own OpenUsdRepresentation AddIn (its sub-bindings compose under the component prim).</w:t>
            </w:r>
          </w:p>
        </w:tc>
      </w:tr>
      <w:tr w:rsidR="00EE2084" w14:paraId="4373C6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EE2084" w:rsidRDefault="00FC4E02">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EE2084" w:rsidRDefault="00FC4E02">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EE2084" w:rsidRDefault="00FC4E02">
            <w:pPr>
              <w:pStyle w:val="TableText"/>
            </w:pPr>
            <w:r>
              <w:t>The component set may change at runtime (reconciled from model-change events).</w:t>
            </w:r>
          </w:p>
        </w:tc>
      </w:tr>
      <w:tr w:rsidR="00EE2084" w14:paraId="4B8029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EE2084" w:rsidRDefault="00FC4E02">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EE2084" w:rsidRDefault="00FC4E02">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EE2084" w:rsidRDefault="00FC4E02">
            <w:pPr>
              <w:pStyle w:val="TableText"/>
            </w:pPr>
            <w:r>
              <w:t>Node whose GeneralModelChange/SemanticChange events signal recomposition; default the Server Object (i=2253).</w:t>
            </w:r>
          </w:p>
        </w:tc>
      </w:tr>
      <w:tr w:rsidR="00EE2084" w14:paraId="0EBB2C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EE2084" w:rsidRDefault="00FC4E02">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EE2084" w:rsidRDefault="00FC4E02">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EE2084" w:rsidRDefault="00FC4E02">
            <w:pPr>
              <w:pStyle w:val="TableText"/>
            </w:pPr>
            <w:r>
              <w:t>For a component on another server: the remote Server's application/namespace URI.</w:t>
            </w:r>
          </w:p>
        </w:tc>
      </w:tr>
      <w:tr w:rsidR="00EE2084" w14:paraId="3DACE9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EE2084" w:rsidRDefault="00FC4E02">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EE2084" w:rsidRDefault="00FC4E02">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EE2084" w:rsidRDefault="00FC4E02">
            <w:pPr>
              <w:pStyle w:val="TableText"/>
            </w:pPr>
            <w:r>
              <w:t>For a component on another server: the remote endpoint URL (else discovered).</w:t>
            </w:r>
          </w:p>
        </w:tc>
      </w:tr>
      <w:tr w:rsidR="00EE2084" w14:paraId="2D8862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EE2084" w:rsidRDefault="00FC4E02">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EE2084" w:rsidRDefault="00FC4E02">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EE2084" w:rsidRDefault="00FC4E02">
            <w:pPr>
              <w:pStyle w:val="TableText"/>
            </w:pPr>
            <w:r>
              <w:t>Runtime lifecycle state (diagnostic).</w:t>
            </w:r>
          </w:p>
        </w:tc>
      </w:tr>
      <w:tr w:rsidR="00EE2084" w14:paraId="6433A1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EE2084" w:rsidRDefault="00FC4E02">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EE2084" w:rsidRDefault="00FC4E02">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EE2084" w:rsidRDefault="00FC4E02">
            <w:pPr>
              <w:pStyle w:val="TableText"/>
            </w:pPr>
            <w:r>
              <w:t>Last operation error text (diagnostic).</w:t>
            </w:r>
          </w:p>
        </w:tc>
      </w:tr>
      <w:tr w:rsidR="00EE2084" w14:paraId="2BD79D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EE2084" w:rsidRDefault="00FC4E02">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EE2084" w:rsidRDefault="00FC4E02">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EE2084" w:rsidRDefault="00FC4E02">
            <w:pPr>
              <w:pStyle w:val="TableText"/>
            </w:pPr>
            <w:r>
              <w:t>A component/aggregation binding composing this Object's components into the USD prim tree.</w:t>
            </w:r>
          </w:p>
        </w:tc>
      </w:tr>
      <w:tr w:rsidR="00EE2084" w14:paraId="09BF05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EE2084" w:rsidRDefault="00FC4E02">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EE2084" w:rsidRDefault="00FC4E02">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EE2084" w:rsidRDefault="00FC4E0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EE2084" w:rsidRDefault="00FC4E02">
            <w:pPr>
              <w:pStyle w:val="TableText"/>
            </w:pPr>
            <w:r>
              <w:t>Role of a served USD artifact within a stage's served layer closure.</w:t>
            </w:r>
          </w:p>
        </w:tc>
      </w:tr>
      <w:tr w:rsidR="00EE2084" w14:paraId="00310B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EE2084" w:rsidRDefault="00FC4E02">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EE2084" w:rsidRDefault="00FC4E0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EE2084" w:rsidRDefault="00EE2084">
            <w:pPr>
              <w:pStyle w:val="TableText"/>
            </w:pPr>
          </w:p>
        </w:tc>
      </w:tr>
      <w:tr w:rsidR="00EE2084" w14:paraId="7482CB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EE2084" w:rsidRDefault="00FC4E02">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EE2084" w:rsidRDefault="00FC4E02">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EE2084" w:rsidRDefault="00FC4E02">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EE2084" w14:paraId="58D1EA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EE2084" w:rsidRDefault="00FC4E02">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EE2084" w:rsidRDefault="00FC4E02">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EE2084" w:rsidRDefault="00FC4E02">
            <w:pPr>
              <w:pStyle w:val="TableText"/>
            </w:pPr>
            <w:r>
              <w:t>Resolver identifier / relative path of this asset, matching the stage RootLayerIdentifier or a ComponentAssetReference asset path; used for @...@ resolution and cache placement.</w:t>
            </w:r>
          </w:p>
        </w:tc>
      </w:tr>
      <w:tr w:rsidR="00EE2084" w14:paraId="082561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EE2084" w:rsidRDefault="00FC4E02">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EE2084" w:rsidRDefault="00FC4E02">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EE2084" w:rsidRDefault="00FC4E02">
            <w:pPr>
              <w:pStyle w:val="TableText"/>
            </w:pPr>
            <w:r>
              <w:t>Role of this asset within the stage's served layer closure.</w:t>
            </w:r>
          </w:p>
        </w:tc>
      </w:tr>
      <w:tr w:rsidR="00EE2084" w14:paraId="1D1612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EE2084" w:rsidRDefault="00FC4E02">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EE2084" w:rsidRDefault="00FC4E02">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EE2084" w:rsidRDefault="00FC4E02">
            <w:pPr>
              <w:pStyle w:val="TableText"/>
            </w:pPr>
            <w:r>
              <w:t>IANA media type of the content, e.g. 'model/vnd.usda', 'model/vnd.usdz+zip', 'image/png'.</w:t>
            </w:r>
          </w:p>
        </w:tc>
      </w:tr>
      <w:tr w:rsidR="00EE2084" w14:paraId="72BF0C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EE2084" w:rsidRDefault="00FC4E02">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EE2084" w:rsidRDefault="00FC4E02">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EE2084" w:rsidRDefault="00FC4E02">
            <w:pPr>
              <w:pStyle w:val="TableText"/>
            </w:pPr>
            <w:r>
              <w:t>Cryptographic digest of this asset's resolved content, for per-layer integrity verification. A connector verifies it before composing the asset.</w:t>
            </w:r>
          </w:p>
        </w:tc>
      </w:tr>
      <w:tr w:rsidR="00EE2084" w14:paraId="264524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EE2084" w:rsidRDefault="00FC4E02">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EE2084" w:rsidRDefault="00FC4E02">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EE2084" w:rsidRDefault="00FC4E02">
            <w:pPr>
              <w:pStyle w:val="TableText"/>
            </w:pPr>
            <w:r>
              <w:t>Digest algorithm for Digest (default SHA-256).</w:t>
            </w:r>
          </w:p>
        </w:tc>
      </w:tr>
      <w:tr w:rsidR="00EE2084" w14:paraId="458D80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EE2084" w:rsidRDefault="00FC4E02">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EE2084" w:rsidRDefault="00FC4E02">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EE2084" w:rsidRDefault="00FC4E02">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EE2084" w14:paraId="608963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EE2084" w:rsidRDefault="00FC4E02">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EE2084" w:rsidRDefault="00FC4E02">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EE2084" w:rsidRDefault="00FC4E02">
            <w:pPr>
              <w:pStyle w:val="TableText"/>
            </w:pPr>
            <w:r>
              <w:t>NodeId of the OpenUsdAssetType (under the stage's Assets folder) serving this component's asset, when the server delivers it. Complements ComponentAssetReference.</w:t>
            </w:r>
          </w:p>
        </w:tc>
      </w:tr>
      <w:tr w:rsidR="00EE2084" w14:paraId="11A830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EE2084" w:rsidRDefault="00FC4E02">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EE2084" w:rsidRDefault="00FC4E02">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EE2084" w:rsidRDefault="00FC4E02">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EE2084" w14:paraId="7C4635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EE2084" w:rsidRDefault="00FC4E02">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EE2084" w:rsidRDefault="00FC4E02">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EE2084" w:rsidRDefault="00FC4E02">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EE2084" w14:paraId="2C8091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EE2084" w:rsidRDefault="00FC4E02">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EE2084" w:rsidRDefault="00FC4E02">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EE2084" w:rsidRDefault="00FC4E02">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EE2084" w14:paraId="5B6729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EE2084" w:rsidRDefault="00FC4E02">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EE2084" w:rsidRDefault="00FC4E02">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EE2084" w:rsidRDefault="00FC4E02">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EE2084" w14:paraId="1FAB9D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EE2084" w:rsidRDefault="00FC4E02">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EE2084" w:rsidRDefault="00FC4E02">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EE2084" w:rsidRDefault="00FC4E0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EE2084" w:rsidRDefault="00FC4E02">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EE2084" w14:paraId="15CE85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EE2084" w:rsidRDefault="00FC4E02">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EE2084" w:rsidRDefault="00FC4E02">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EE2084" w:rsidRDefault="00FC4E02">
            <w:pPr>
              <w:pStyle w:val="TableText"/>
            </w:pPr>
            <w:r>
              <w:t>The USD plugin name as it appears in plugInfo.json (Plugins[].Name).</w:t>
            </w:r>
          </w:p>
        </w:tc>
      </w:tr>
      <w:tr w:rsidR="00EE2084" w14:paraId="2ED5B1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EE2084" w:rsidRDefault="00FC4E02">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EE2084" w:rsidRDefault="00FC4E02">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EE2084" w:rsidRDefault="00FC4E0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EE2084" w:rsidRDefault="00FC4E02">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EE2084" w14:paraId="570B5B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EE2084" w:rsidRDefault="00FC4E02">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EE2084" w:rsidRDefault="00FC4E02">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EE2084" w:rsidRDefault="00FC4E02">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EE2084" w14:paraId="69CBC9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EE2084" w:rsidRDefault="00FC4E02">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EE2084" w:rsidRDefault="00FC4E02">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EE2084" w:rsidRDefault="00FC4E02">
            <w:pPr>
              <w:pStyle w:val="TableText"/>
            </w:pPr>
            <w:r>
              <w:t>Constrains the inherited &lt;Group&gt; placeholder: an asset container group held by this registry, keyed by AssetContainerId.</w:t>
            </w:r>
          </w:p>
        </w:tc>
      </w:tr>
      <w:tr w:rsidR="00EE2084" w14:paraId="4A0919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EE2084" w:rsidRDefault="00FC4E02">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EE2084" w:rsidRDefault="00FC4E02">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EE2084" w:rsidRDefault="00FC4E02">
            <w:pPr>
              <w:pStyle w:val="TableText"/>
            </w:pPr>
            <w:r>
              <w:t>Constrains the inherited &lt;Group&gt; placeholder: a USD schema plugin group held by this registry, keyed by PluginName.</w:t>
            </w:r>
          </w:p>
        </w:tc>
      </w:tr>
      <w:tr w:rsidR="00EE2084" w14:paraId="5A2742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EE2084" w:rsidRDefault="00FC4E02">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EE2084" w:rsidRDefault="00FC4E02">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EE2084" w:rsidRDefault="00FC4E02">
            <w:pPr>
              <w:pStyle w:val="TableText"/>
            </w:pPr>
            <w:r>
              <w:t>Constrains the inherited &lt;Resource&gt; placeholder: an artifact of this asset container, addressed by the URL-safe encoding of its AssetIdentifier.</w:t>
            </w:r>
          </w:p>
        </w:tc>
      </w:tr>
      <w:tr w:rsidR="00EE2084" w14:paraId="2F3856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EE2084" w:rsidRDefault="00FC4E02">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EE2084" w:rsidRDefault="00FC4E02">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EE2084" w:rsidRDefault="00FC4E0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EE2084" w:rsidRDefault="00FC4E02">
            <w:pPr>
              <w:pStyle w:val="TableText"/>
            </w:pPr>
            <w:r>
              <w:t>Constrains the inherited &lt;Resource&gt; placeholder: a file of this schema plugin - its plugInfo.json manifest or its generatedSchema.usda.</w:t>
            </w:r>
          </w:p>
        </w:tc>
      </w:tr>
    </w:tbl>
    <w:p w14:paraId="1299A56A" w14:textId="77777777" w:rsidR="00EE2084" w:rsidRDefault="00EE2084">
      <w:pPr>
        <w:pStyle w:val="spacer"/>
      </w:pPr>
    </w:p>
    <w:p w14:paraId="6885D573" w14:textId="77777777" w:rsidR="00EE2084" w:rsidRDefault="00FC4E02">
      <w:pPr>
        <w:pStyle w:val="ANNEXtitle"/>
      </w:pPr>
      <w:bookmarkStart w:id="440" w:name="_Annex_cB"/>
      <w:bookmarkStart w:id="441" w:name="_Toc236387845"/>
      <w:r>
        <w:lastRenderedPageBreak/>
        <w:t>(informative)</w:t>
      </w:r>
      <w:r>
        <w:br/>
      </w:r>
      <w:r>
        <w:br/>
        <w:t>Using the model</w:t>
      </w:r>
      <w:bookmarkEnd w:id="440"/>
      <w:bookmarkEnd w:id="441"/>
    </w:p>
    <w:p w14:paraId="19FB7349" w14:textId="77777777" w:rsidR="00EE2084" w:rsidRDefault="00FC4E02">
      <w:pPr>
        <w:pStyle w:val="PARAGRAPH"/>
      </w:pPr>
      <w:r>
        <w:t>A minimal connector:</w:t>
      </w:r>
    </w:p>
    <w:p w14:paraId="2F9BD627" w14:textId="77777777" w:rsidR="00EE2084" w:rsidRDefault="00FC4E02">
      <w:pPr>
        <w:pStyle w:val="ListNumber"/>
        <w:numPr>
          <w:ilvl w:val="0"/>
          <w:numId w:val="21"/>
        </w:numPr>
      </w:pPr>
      <w:r>
        <w:t xml:space="preserve">Connect and create a Session; Browse </w:t>
      </w:r>
      <w:r>
        <w:rPr>
          <w:rStyle w:val="VARIABLE"/>
        </w:rPr>
        <w:t>Server/OpenUSD/Representations</w:t>
      </w:r>
      <w:r>
        <w:t>.</w:t>
      </w:r>
    </w:p>
    <w:p w14:paraId="53F3541B" w14:textId="77777777" w:rsidR="00EE2084" w:rsidRDefault="00FC4E02">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48C14307" w14:textId="374144EF" w:rsidR="00EE2084" w:rsidRDefault="00FC4E02">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861769">
        <w:t>7.4.1</w:t>
      </w:r>
      <w:r>
        <w:fldChar w:fldCharType="end"/>
      </w:r>
      <w:r>
        <w:t>) and build the conversion (</w:t>
      </w:r>
      <w:r>
        <w:fldChar w:fldCharType="begin"/>
      </w:r>
      <w:r>
        <w:instrText xml:space="preserve"> REF _Clause_c7_4_2 \r \h </w:instrText>
      </w:r>
      <w:r>
        <w:fldChar w:fldCharType="separate"/>
      </w:r>
      <w:r w:rsidR="00861769">
        <w:t>7.4.2</w:t>
      </w:r>
      <w:r>
        <w:fldChar w:fldCharType="end"/>
      </w:r>
      <w:r>
        <w:t>).</w:t>
      </w:r>
    </w:p>
    <w:p w14:paraId="44115768" w14:textId="5DCA7D2E" w:rsidR="00EE2084" w:rsidRDefault="00FC4E02">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861769">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861769">
        <w:t>7.10.2</w:t>
      </w:r>
      <w:r>
        <w:fldChar w:fldCharType="end"/>
      </w:r>
      <w:r>
        <w:t>).</w:t>
      </w:r>
    </w:p>
    <w:p w14:paraId="3B16E778" w14:textId="77777777" w:rsidR="00EE2084" w:rsidRDefault="00FC4E02">
      <w:pPr>
        <w:pStyle w:val="ListNumber"/>
        <w:numPr>
          <w:ilvl w:val="0"/>
          <w:numId w:val="21"/>
        </w:numPr>
      </w:pPr>
      <w:r>
        <w:t>Create a Subscription and MonitoredItems for the resolved sources.</w:t>
      </w:r>
    </w:p>
    <w:p w14:paraId="35C29E6D" w14:textId="77777777" w:rsidR="00EE2084" w:rsidRDefault="00FC4E02">
      <w:pPr>
        <w:pStyle w:val="ListNumber"/>
        <w:numPr>
          <w:ilvl w:val="0"/>
          <w:numId w:val="21"/>
        </w:numPr>
      </w:pPr>
      <w:r>
        <w:t>On each DataChange, apply quality/conversion and write the target USD attribute (frame-coalesced; see Part 3).</w:t>
      </w:r>
    </w:p>
    <w:p w14:paraId="42277704" w14:textId="44C71DE5" w:rsidR="00EE2084" w:rsidRDefault="00FC4E02">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861769">
        <w:t>7.10.1</w:t>
      </w:r>
      <w:r>
        <w:fldChar w:fldCharType="end"/>
      </w:r>
      <w:r>
        <w:t>).</w:t>
      </w:r>
    </w:p>
    <w:p w14:paraId="78609342" w14:textId="2B7A07FE" w:rsidR="00EE2084" w:rsidRDefault="00861769">
      <w:pPr>
        <w:pStyle w:val="FIGURE"/>
      </w:pPr>
      <w:r>
        <w:object w:dxaOrig="5178" w:dyaOrig="3416" w14:anchorId="59ABD200">
          <v:shape id="_x0000_i1034" type="#_x0000_t75" style="width:215.15pt;height:141.85pt" o:ole="">
            <v:imagedata r:id="rId75" o:title=""/>
          </v:shape>
          <o:OLEObject Type="Embed" ProgID="PowerPoint.Show.12" ShapeID="_x0000_i1034" DrawAspect="Content" ObjectID="_1847000384" r:id="rId76"/>
        </w:object>
      </w:r>
    </w:p>
    <w:p w14:paraId="0CEB90F5" w14:textId="5EBF1E8A" w:rsidR="00EE2084" w:rsidRDefault="00FC4E02">
      <w:pPr>
        <w:pStyle w:val="FIGURE-title"/>
      </w:pPr>
      <w:bookmarkStart w:id="442" w:name="_Fig_fig_connector_flow"/>
      <w:bookmarkStart w:id="443" w:name="_Toc236387883"/>
      <w:r>
        <w:t xml:space="preserve">Figure </w:t>
      </w:r>
      <w:r>
        <w:fldChar w:fldCharType="begin"/>
      </w:r>
      <w:r>
        <w:instrText xml:space="preserve"> SEQ Figure \* ARABIC </w:instrText>
      </w:r>
      <w:r>
        <w:fldChar w:fldCharType="separate"/>
      </w:r>
      <w:r w:rsidR="00861769">
        <w:rPr>
          <w:noProof/>
        </w:rPr>
        <w:t>7</w:t>
      </w:r>
      <w:r>
        <w:fldChar w:fldCharType="end"/>
      </w:r>
      <w:r>
        <w:t xml:space="preserve"> – Connector interaction with a conforming Server</w:t>
      </w:r>
      <w:bookmarkEnd w:id="442"/>
      <w:bookmarkEnd w:id="443"/>
    </w:p>
    <w:p w14:paraId="70515431" w14:textId="77777777" w:rsidR="00EE2084" w:rsidRDefault="00FC4E02">
      <w:pPr>
        <w:pStyle w:val="ANNEXtitle"/>
      </w:pPr>
      <w:bookmarkStart w:id="444" w:name="_Annex_cC"/>
      <w:bookmarkStart w:id="445" w:name="_Toc236387846"/>
      <w:r>
        <w:lastRenderedPageBreak/>
        <w:t>(informative)</w:t>
      </w:r>
      <w:r>
        <w:br/>
      </w:r>
      <w:r>
        <w:br/>
        <w:t>Interoperability with OpenUSD and Omniverse</w:t>
      </w:r>
      <w:bookmarkEnd w:id="444"/>
      <w:bookmarkEnd w:id="445"/>
    </w:p>
    <w:p w14:paraId="09494B33" w14:textId="0B72868A" w:rsidR="00EE2084" w:rsidRDefault="00FC4E02">
      <w:pPr>
        <w:pStyle w:val="TABLE-title"/>
      </w:pPr>
      <w:bookmarkStart w:id="446" w:name="_Tab_interoperability_with_openusd_and_o"/>
      <w:bookmarkStart w:id="447" w:name="_Toc236387937"/>
      <w:r>
        <w:t xml:space="preserve">Table </w:t>
      </w:r>
      <w:r>
        <w:fldChar w:fldCharType="begin"/>
      </w:r>
      <w:r>
        <w:instrText xml:space="preserve"> SEQ Table \* ARABIC </w:instrText>
      </w:r>
      <w:r>
        <w:fldChar w:fldCharType="separate"/>
      </w:r>
      <w:r w:rsidR="00861769">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E2084" w14:paraId="485E710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1E4E98A" w14:textId="77777777" w:rsidR="00EE2084" w:rsidRDefault="00FC4E02">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5C398A5A" w14:textId="77777777" w:rsidR="00EE2084" w:rsidRDefault="00FC4E02">
            <w:pPr>
              <w:pStyle w:val="TableText"/>
            </w:pPr>
            <w:r>
              <w:t>OpenUSD</w:t>
            </w:r>
          </w:p>
        </w:tc>
      </w:tr>
      <w:tr w:rsidR="00EE2084" w14:paraId="6A21E2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8BA46" w14:textId="77777777" w:rsidR="00EE2084" w:rsidRDefault="00FC4E02">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67ED6BE2" w14:textId="77777777" w:rsidR="00EE2084" w:rsidRDefault="00FC4E02">
            <w:pPr>
              <w:pStyle w:val="TableText"/>
            </w:pPr>
            <w:r>
              <w:t xml:space="preserve">a composed </w:t>
            </w:r>
            <w:r>
              <w:rPr>
                <w:rStyle w:val="VARIABLE"/>
              </w:rPr>
              <w:t>UsdStage</w:t>
            </w:r>
            <w:r>
              <w:t xml:space="preserve"> (root + session layers, resolver context)</w:t>
            </w:r>
          </w:p>
        </w:tc>
      </w:tr>
      <w:tr w:rsidR="00EE2084" w14:paraId="30F51F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8D8130" w14:textId="77777777" w:rsidR="00EE2084" w:rsidRDefault="00FC4E02">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1BD7557C" w14:textId="77777777" w:rsidR="00EE2084" w:rsidRDefault="00FC4E02">
            <w:pPr>
              <w:pStyle w:val="TableText"/>
            </w:pPr>
            <w:r>
              <w:t xml:space="preserve">an </w:t>
            </w:r>
            <w:r>
              <w:rPr>
                <w:rStyle w:val="VARIABLE"/>
              </w:rPr>
              <w:t>SdfPath</w:t>
            </w:r>
            <w:r>
              <w:t xml:space="preserve"> prim on that stage</w:t>
            </w:r>
          </w:p>
        </w:tc>
      </w:tr>
      <w:tr w:rsidR="00EE2084" w14:paraId="46C7B5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2EA751" w14:textId="77777777" w:rsidR="00EE2084" w:rsidRDefault="00FC4E02">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1777F393" w14:textId="77777777" w:rsidR="00EE2084" w:rsidRDefault="00FC4E02">
            <w:pPr>
              <w:pStyle w:val="TableText"/>
            </w:pPr>
            <w:r>
              <w:t xml:space="preserve">a </w:t>
            </w:r>
            <w:r>
              <w:rPr>
                <w:rStyle w:val="VARIABLE"/>
              </w:rPr>
              <w:t>UsdAttribute</w:t>
            </w:r>
            <w:r>
              <w:t xml:space="preserve"> on the target prim</w:t>
            </w:r>
          </w:p>
        </w:tc>
      </w:tr>
      <w:tr w:rsidR="00EE2084" w14:paraId="7680E9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2ADE95" w14:textId="77777777" w:rsidR="00EE2084" w:rsidRDefault="00FC4E02">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66A5A644" w14:textId="77777777" w:rsidR="00EE2084" w:rsidRDefault="00FC4E02">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EE2084" w14:paraId="4A8FCB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FCE12D" w14:textId="77777777" w:rsidR="00EE2084" w:rsidRDefault="00FC4E02">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2E16A062" w14:textId="77777777" w:rsidR="00EE2084" w:rsidRDefault="00FC4E02">
            <w:pPr>
              <w:pStyle w:val="TableText"/>
            </w:pPr>
            <w:r>
              <w:rPr>
                <w:rStyle w:val="VARIABLE"/>
              </w:rPr>
              <w:t>primvars:displayColor</w:t>
            </w:r>
            <w:r>
              <w:t xml:space="preserve"> on a </w:t>
            </w:r>
            <w:r>
              <w:rPr>
                <w:rStyle w:val="VARIABLE"/>
              </w:rPr>
              <w:t>UsdGeomGprim</w:t>
            </w:r>
          </w:p>
        </w:tc>
      </w:tr>
      <w:tr w:rsidR="00EE2084" w14:paraId="096EDF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EB5D77" w14:textId="77777777" w:rsidR="00EE2084" w:rsidRDefault="00FC4E02">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7E5AF077" w14:textId="77777777" w:rsidR="00EE2084" w:rsidRDefault="00FC4E02">
            <w:pPr>
              <w:pStyle w:val="TableText"/>
            </w:pPr>
            <w:r>
              <w:rPr>
                <w:rStyle w:val="VARIABLE"/>
              </w:rPr>
              <w:t>inputs:emissiveColor</w:t>
            </w:r>
            <w:r>
              <w:t xml:space="preserve"> on a bound </w:t>
            </w:r>
            <w:r>
              <w:rPr>
                <w:rStyle w:val="VARIABLE"/>
              </w:rPr>
              <w:t>UsdPreviewSurface</w:t>
            </w:r>
          </w:p>
        </w:tc>
      </w:tr>
      <w:tr w:rsidR="00EE2084" w14:paraId="7D8A19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AA9700" w14:textId="77777777" w:rsidR="00EE2084" w:rsidRDefault="00FC4E02">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363D17BE" w14:textId="77777777" w:rsidR="00EE2084" w:rsidRDefault="00FC4E02">
            <w:pPr>
              <w:pStyle w:val="TableText"/>
            </w:pPr>
            <w:r>
              <w:rPr>
                <w:rStyle w:val="VARIABLE"/>
              </w:rPr>
              <w:t>visibility</w:t>
            </w:r>
            <w:r>
              <w:t xml:space="preserve"> on a </w:t>
            </w:r>
            <w:r>
              <w:rPr>
                <w:rStyle w:val="VARIABLE"/>
              </w:rPr>
              <w:t>UsdGeomImageable</w:t>
            </w:r>
          </w:p>
        </w:tc>
      </w:tr>
      <w:tr w:rsidR="00EE2084" w14:paraId="360E58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2D5F19" w14:textId="77777777" w:rsidR="00EE2084" w:rsidRDefault="00FC4E02">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5A0B639" w14:textId="77777777" w:rsidR="00EE2084" w:rsidRDefault="00FC4E02">
            <w:pPr>
              <w:pStyle w:val="TableText"/>
            </w:pPr>
            <w:r>
              <w:rPr>
                <w:rStyle w:val="VARIABLE"/>
              </w:rPr>
              <w:t>xformOp:transform</w:t>
            </w:r>
            <w:r>
              <w:t xml:space="preserve"> (matrix4d) or decomposed translate + orient</w:t>
            </w:r>
          </w:p>
        </w:tc>
      </w:tr>
      <w:tr w:rsidR="00EE2084" w14:paraId="5F67CE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7B5B9" w14:textId="77777777" w:rsidR="00EE2084" w:rsidRDefault="00FC4E02">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F293653" w14:textId="77777777" w:rsidR="00EE2084" w:rsidRDefault="00FC4E02">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005C2073" w14:textId="77777777" w:rsidR="00EE2084" w:rsidRDefault="00EE2084">
      <w:pPr>
        <w:pStyle w:val="spacer"/>
      </w:pPr>
    </w:p>
    <w:p w14:paraId="4F145E96" w14:textId="77777777" w:rsidR="00EE2084" w:rsidRDefault="00FC4E02">
      <w:pPr>
        <w:pStyle w:val="ANNEX-heading1"/>
      </w:pPr>
      <w:bookmarkStart w:id="448" w:name="_Clause_cC_1"/>
      <w:bookmarkStart w:id="449" w:name="_Toc236387847"/>
      <w:r>
        <w:t>Omniverse realization</w:t>
      </w:r>
      <w:bookmarkEnd w:id="448"/>
      <w:bookmarkEnd w:id="449"/>
    </w:p>
    <w:p w14:paraId="51DC610C" w14:textId="2757F086" w:rsidR="00EE2084" w:rsidRDefault="00FC4E02">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861769">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1D677F66" w14:textId="77777777" w:rsidR="00EE2084" w:rsidRDefault="00FC4E02">
      <w:pPr>
        <w:pStyle w:val="ANNEX-heading1"/>
      </w:pPr>
      <w:bookmarkStart w:id="450" w:name="_Clause_cC_2"/>
      <w:bookmarkStart w:id="451" w:name="_Toc236387848"/>
      <w:r>
        <w:t>Alignment with an asset-definition-centric strategy</w:t>
      </w:r>
      <w:bookmarkEnd w:id="450"/>
      <w:bookmarkEnd w:id="451"/>
    </w:p>
    <w:p w14:paraId="3F1D9116" w14:textId="77777777" w:rsidR="00EE2084" w:rsidRDefault="00FC4E02">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2B7FCC88" w14:textId="77777777" w:rsidR="00EE2084" w:rsidRDefault="00FC4E02">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7480C401" w14:textId="77777777" w:rsidR="00EE2084" w:rsidRDefault="00FC4E02">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02EB50AA" w14:textId="77777777" w:rsidR="00EE2084" w:rsidRDefault="00FC4E02">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108D9237" w14:textId="77777777" w:rsidR="00EE2084" w:rsidRDefault="00FC4E02">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09E4BCF3" w14:textId="77777777" w:rsidR="00EE2084" w:rsidRDefault="00FC4E02">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4108533D" w14:textId="77777777" w:rsidR="00EE2084" w:rsidRDefault="00FC4E02">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277C43F8" w14:textId="77777777" w:rsidR="00EE2084" w:rsidRDefault="00FC4E02">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23CC2EB7" w14:textId="77777777" w:rsidR="00EE2084" w:rsidRDefault="00FC4E02">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24C98CDA" w14:textId="77777777" w:rsidR="00EE2084" w:rsidRDefault="00FC4E02">
      <w:pPr>
        <w:pStyle w:val="ANNEXtitle"/>
      </w:pPr>
      <w:bookmarkStart w:id="452" w:name="_Annex_cD"/>
      <w:bookmarkStart w:id="453" w:name="_Toc236387849"/>
      <w:r>
        <w:lastRenderedPageBreak/>
        <w:t>(informative)</w:t>
      </w:r>
      <w:r>
        <w:br/>
      </w:r>
      <w:r>
        <w:br/>
        <w:t>End-to-end collaboration flow</w:t>
      </w:r>
      <w:bookmarkEnd w:id="452"/>
      <w:bookmarkEnd w:id="453"/>
    </w:p>
    <w:p w14:paraId="6C2187DA" w14:textId="77777777" w:rsidR="00EE2084" w:rsidRDefault="00FC4E02">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6473D11E" w14:textId="77777777" w:rsidR="00EE2084" w:rsidRDefault="00FC4E02">
      <w:pPr>
        <w:pStyle w:val="ANNEX-heading1"/>
      </w:pPr>
      <w:bookmarkStart w:id="454" w:name="_Clause_cD_1"/>
      <w:bookmarkStart w:id="455" w:name="_Toc236387850"/>
      <w:r>
        <w:t>Actors and what each contributes</w:t>
      </w:r>
      <w:bookmarkEnd w:id="454"/>
      <w:bookmarkEnd w:id="455"/>
    </w:p>
    <w:p w14:paraId="2004032E" w14:textId="3DB072A6" w:rsidR="00EE2084" w:rsidRDefault="00FC4E02">
      <w:pPr>
        <w:pStyle w:val="TABLE-title"/>
      </w:pPr>
      <w:bookmarkStart w:id="456" w:name="_Tab_actors_and_what_each_contributes_ta"/>
      <w:bookmarkStart w:id="457" w:name="_Toc236387938"/>
      <w:r>
        <w:t xml:space="preserve">Table </w:t>
      </w:r>
      <w:r>
        <w:fldChar w:fldCharType="begin"/>
      </w:r>
      <w:r>
        <w:instrText xml:space="preserve"> SEQ Table \* ARABIC </w:instrText>
      </w:r>
      <w:r>
        <w:fldChar w:fldCharType="separate"/>
      </w:r>
      <w:r w:rsidR="00861769">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E2084" w14:paraId="2C587E5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A0B73E2" w14:textId="77777777" w:rsidR="00EE2084" w:rsidRDefault="00FC4E02">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2A4AC889" w14:textId="77777777" w:rsidR="00EE2084" w:rsidRDefault="00FC4E02">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7623C932" w14:textId="77777777" w:rsidR="00EE2084" w:rsidRDefault="00FC4E02">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2D4C022C" w14:textId="77777777" w:rsidR="00EE2084" w:rsidRDefault="00FC4E02">
            <w:pPr>
              <w:pStyle w:val="TableText"/>
            </w:pPr>
            <w:r>
              <w:t>Works at layer</w:t>
            </w:r>
          </w:p>
        </w:tc>
      </w:tr>
      <w:tr w:rsidR="00EE2084" w14:paraId="59F4DE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D6496" w14:textId="77777777" w:rsidR="00EE2084" w:rsidRDefault="00FC4E02">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73F61593" w14:textId="77777777" w:rsidR="00EE2084" w:rsidRDefault="00FC4E02">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6DD7832D" w14:textId="77777777" w:rsidR="00EE2084" w:rsidRDefault="00FC4E02">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03CD757F" w14:textId="77777777" w:rsidR="00EE2084" w:rsidRDefault="00FC4E02">
            <w:pPr>
              <w:pStyle w:val="TableText"/>
            </w:pPr>
            <w:r>
              <w:t>OPC UA type model</w:t>
            </w:r>
          </w:p>
        </w:tc>
      </w:tr>
      <w:tr w:rsidR="00EE2084" w14:paraId="2206B6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4FC5E4" w14:textId="77777777" w:rsidR="00EE2084" w:rsidRDefault="00FC4E02">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4CC3EA9E" w14:textId="77777777" w:rsidR="00EE2084" w:rsidRDefault="00FC4E02">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482CDAB9" w14:textId="77777777" w:rsidR="00EE2084" w:rsidRDefault="00FC4E02">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27D83869" w14:textId="77777777" w:rsidR="00EE2084" w:rsidRDefault="00FC4E02">
            <w:pPr>
              <w:pStyle w:val="TableText"/>
            </w:pPr>
            <w:r>
              <w:t>USD schema</w:t>
            </w:r>
          </w:p>
        </w:tc>
      </w:tr>
      <w:tr w:rsidR="00EE2084" w14:paraId="769D96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8C30F" w14:textId="77777777" w:rsidR="00EE2084" w:rsidRDefault="00FC4E02">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2990D898" w14:textId="77777777" w:rsidR="00EE2084" w:rsidRDefault="00FC4E02">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0D499F51" w14:textId="77777777" w:rsidR="00EE2084" w:rsidRDefault="00FC4E02">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674813B0" w14:textId="77777777" w:rsidR="00EE2084" w:rsidRDefault="00FC4E02">
            <w:pPr>
              <w:pStyle w:val="TableText"/>
            </w:pPr>
            <w:r>
              <w:t>OPC UA ⇄ USD contract</w:t>
            </w:r>
          </w:p>
        </w:tc>
      </w:tr>
      <w:tr w:rsidR="00EE2084" w14:paraId="16A29F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DB3435" w14:textId="77777777" w:rsidR="00EE2084" w:rsidRDefault="00FC4E02">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56E90A36" w14:textId="77777777" w:rsidR="00EE2084" w:rsidRDefault="00FC4E02">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76B2B24D" w14:textId="77777777" w:rsidR="00EE2084" w:rsidRDefault="00FC4E02">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4DBE5F42" w14:textId="77777777" w:rsidR="00EE2084" w:rsidRDefault="00FC4E02">
            <w:pPr>
              <w:pStyle w:val="TableText"/>
            </w:pPr>
            <w:r>
              <w:t>Server + USD asset</w:t>
            </w:r>
          </w:p>
        </w:tc>
      </w:tr>
      <w:tr w:rsidR="00EE2084" w14:paraId="77BBF8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60872D" w14:textId="77777777" w:rsidR="00EE2084" w:rsidRDefault="00FC4E02">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0A8993A5" w14:textId="77777777" w:rsidR="00EE2084" w:rsidRDefault="00FC4E02">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3E94696D" w14:textId="77777777" w:rsidR="00EE2084" w:rsidRDefault="00FC4E02">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14CB73AC" w14:textId="77777777" w:rsidR="00EE2084" w:rsidRDefault="00FC4E02">
            <w:pPr>
              <w:pStyle w:val="TableText"/>
            </w:pPr>
            <w:r>
              <w:t>USD layers</w:t>
            </w:r>
          </w:p>
        </w:tc>
      </w:tr>
      <w:tr w:rsidR="00EE2084" w14:paraId="01395D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F933FE" w14:textId="77777777" w:rsidR="00EE2084" w:rsidRDefault="00FC4E02">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7139F122" w14:textId="77777777" w:rsidR="00EE2084" w:rsidRDefault="00FC4E02">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09A68627" w14:textId="77777777" w:rsidR="00EE2084" w:rsidRDefault="00FC4E02">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553987CD" w14:textId="77777777" w:rsidR="00EE2084" w:rsidRDefault="00FC4E02">
            <w:pPr>
              <w:pStyle w:val="TableText"/>
            </w:pPr>
            <w:r>
              <w:t>USD composition + config</w:t>
            </w:r>
          </w:p>
        </w:tc>
      </w:tr>
      <w:tr w:rsidR="00EE2084" w14:paraId="10CCB1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AFE117" w14:textId="77777777" w:rsidR="00EE2084" w:rsidRDefault="00FC4E02">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5BED5814" w14:textId="77777777" w:rsidR="00EE2084" w:rsidRDefault="00FC4E02">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1686DBAC" w14:textId="77777777" w:rsidR="00EE2084" w:rsidRDefault="00FC4E02">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2A97FC22" w14:textId="77777777" w:rsidR="00EE2084" w:rsidRDefault="00FC4E02">
            <w:pPr>
              <w:pStyle w:val="TableText"/>
            </w:pPr>
            <w:r>
              <w:t>Runtime bridge</w:t>
            </w:r>
          </w:p>
        </w:tc>
      </w:tr>
      <w:tr w:rsidR="00EE2084" w14:paraId="17C2B0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DAB884" w14:textId="77777777" w:rsidR="00EE2084" w:rsidRDefault="00FC4E02">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6D09E6AE" w14:textId="77777777" w:rsidR="00EE2084" w:rsidRDefault="00FC4E02">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28AF3184" w14:textId="77777777" w:rsidR="00EE2084" w:rsidRDefault="00FC4E02">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35EA4E7B" w14:textId="77777777" w:rsidR="00EE2084" w:rsidRDefault="00FC4E02">
            <w:pPr>
              <w:pStyle w:val="TableText"/>
            </w:pPr>
            <w:r>
              <w:t>Presentation</w:t>
            </w:r>
          </w:p>
        </w:tc>
      </w:tr>
    </w:tbl>
    <w:p w14:paraId="3B896D11" w14:textId="77777777" w:rsidR="00EE2084" w:rsidRDefault="00EE2084">
      <w:pPr>
        <w:pStyle w:val="spacer"/>
      </w:pPr>
    </w:p>
    <w:p w14:paraId="33F52BF0" w14:textId="77777777" w:rsidR="00EE2084" w:rsidRDefault="00FC4E02">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51B9ABBE" w14:textId="77777777" w:rsidR="00EE2084" w:rsidRDefault="00FC4E02">
      <w:pPr>
        <w:pStyle w:val="ANNEX-heading1"/>
      </w:pPr>
      <w:bookmarkStart w:id="458" w:name="_Clause_cD_2"/>
      <w:bookmarkStart w:id="459" w:name="_Toc236387851"/>
      <w:r>
        <w:lastRenderedPageBreak/>
        <w:t>The flow</w:t>
      </w:r>
      <w:bookmarkEnd w:id="458"/>
      <w:bookmarkEnd w:id="459"/>
    </w:p>
    <w:p w14:paraId="02B7C80C" w14:textId="73BCCA7C" w:rsidR="00EE2084" w:rsidRDefault="00861769">
      <w:pPr>
        <w:pStyle w:val="FIGURE"/>
      </w:pPr>
      <w:r>
        <w:object w:dxaOrig="8539" w:dyaOrig="4914" w14:anchorId="41DCF8F3">
          <v:shape id="_x0000_i1033" type="#_x0000_t75" style="width:215.15pt;height:123.85pt" o:ole="">
            <v:imagedata r:id="rId77" o:title=""/>
          </v:shape>
          <o:OLEObject Type="Embed" ProgID="PowerPoint.Show.12" ShapeID="_x0000_i1033" DrawAspect="Content" ObjectID="_1847000385" r:id="rId78"/>
        </w:object>
      </w:r>
    </w:p>
    <w:p w14:paraId="3B5BAF3C" w14:textId="18559043" w:rsidR="00EE2084" w:rsidRDefault="00FC4E02">
      <w:pPr>
        <w:pStyle w:val="FIGURE-title"/>
      </w:pPr>
      <w:bookmarkStart w:id="460" w:name="_Fig_fig_collaboration"/>
      <w:bookmarkStart w:id="461" w:name="_Toc236387884"/>
      <w:r>
        <w:t xml:space="preserve">Figure </w:t>
      </w:r>
      <w:r>
        <w:fldChar w:fldCharType="begin"/>
      </w:r>
      <w:r>
        <w:instrText xml:space="preserve"> SEQ Figure \* ARABIC </w:instrText>
      </w:r>
      <w:r>
        <w:fldChar w:fldCharType="separate"/>
      </w:r>
      <w:r w:rsidR="00861769">
        <w:rPr>
          <w:noProof/>
        </w:rPr>
        <w:t>8</w:t>
      </w:r>
      <w:r>
        <w:fldChar w:fldCharType="end"/>
      </w:r>
      <w:r>
        <w:t xml:space="preserve"> – End-to-end collaboration flow</w:t>
      </w:r>
      <w:bookmarkEnd w:id="460"/>
      <w:bookmarkEnd w:id="461"/>
    </w:p>
    <w:p w14:paraId="5F4A735F" w14:textId="77777777" w:rsidR="00EE2084" w:rsidRDefault="00FC4E02">
      <w:pPr>
        <w:pStyle w:val="ANNEX-heading1"/>
      </w:pPr>
      <w:bookmarkStart w:id="462" w:name="_Clause_cD_3"/>
      <w:bookmarkStart w:id="463" w:name="_Toc236387852"/>
      <w:r>
        <w:t>Where the contract lives at each hand-off</w:t>
      </w:r>
      <w:bookmarkEnd w:id="462"/>
      <w:bookmarkEnd w:id="463"/>
    </w:p>
    <w:p w14:paraId="0C93836F" w14:textId="77777777" w:rsidR="00EE2084" w:rsidRDefault="00FC4E02">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5102D92C" w14:textId="77777777" w:rsidR="00EE2084" w:rsidRDefault="00FC4E02">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3C175B14" w14:textId="77777777" w:rsidR="00EE2084" w:rsidRDefault="00FC4E02">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403FF470" w14:textId="77777777" w:rsidR="00EE2084" w:rsidRDefault="00FC4E02">
      <w:pPr>
        <w:pStyle w:val="ListBullet"/>
        <w:numPr>
          <w:ilvl w:val="0"/>
          <w:numId w:val="21"/>
        </w:numPr>
      </w:pPr>
      <w:r>
        <w:rPr>
          <w:b/>
        </w:rPr>
        <w:t>Integrator → visualization:</w:t>
      </w:r>
      <w:r>
        <w:t xml:space="preserve"> the composed stage plus the connector's live overrides are the interface; the operator swaps renderers freely.</w:t>
      </w:r>
    </w:p>
    <w:p w14:paraId="37949123" w14:textId="77777777" w:rsidR="00EE2084" w:rsidRDefault="00FC4E02">
      <w:pPr>
        <w:pStyle w:val="ANNEX-heading1"/>
      </w:pPr>
      <w:bookmarkStart w:id="464" w:name="_Clause_cD_4"/>
      <w:bookmarkStart w:id="465" w:name="_Toc236387853"/>
      <w:r>
        <w:t>Concrete pass: the pump example</w:t>
      </w:r>
      <w:bookmarkEnd w:id="464"/>
      <w:bookmarkEnd w:id="465"/>
    </w:p>
    <w:p w14:paraId="3EC7C99D" w14:textId="77777777" w:rsidR="00EE2084" w:rsidRDefault="00FC4E02">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1844F359" w14:textId="77777777" w:rsidR="00EE2084" w:rsidRDefault="00FC4E02">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5A82F0D8" w14:textId="77777777" w:rsidR="00EE2084" w:rsidRDefault="00FC4E02">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284113B7" w14:textId="77777777" w:rsidR="00EE2084" w:rsidRDefault="00FC4E02">
      <w:pPr>
        <w:pStyle w:val="ListNumber"/>
        <w:numPr>
          <w:ilvl w:val="0"/>
          <w:numId w:val="21"/>
        </w:numPr>
      </w:pPr>
      <w:r>
        <w:t xml:space="preserve">A </w:t>
      </w:r>
      <w:r>
        <w:rPr>
          <w:b/>
        </w:rPr>
        <w:t>system integrator</w:t>
      </w:r>
      <w:r>
        <w:t xml:space="preserve"> references that asset into the plant stage and points the deployment at the OEM server.</w:t>
      </w:r>
    </w:p>
    <w:p w14:paraId="69C2E5E0" w14:textId="77777777" w:rsidR="00EE2084" w:rsidRDefault="00FC4E02">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1B52447B" w14:textId="77777777" w:rsidR="00EE2084" w:rsidRDefault="00FC4E02">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2D3EB859" w14:textId="77777777" w:rsidR="00EE2084" w:rsidRDefault="00FC4E02">
      <w:pPr>
        <w:pStyle w:val="ANNEX-heading1"/>
      </w:pPr>
      <w:bookmarkStart w:id="466" w:name="_Clause_cD_5"/>
      <w:bookmarkStart w:id="467" w:name="_Toc236387854"/>
      <w:r>
        <w:t>Concrete pass: the robotics example</w:t>
      </w:r>
      <w:bookmarkEnd w:id="466"/>
      <w:bookmarkEnd w:id="467"/>
    </w:p>
    <w:p w14:paraId="2AAD62F5" w14:textId="77777777" w:rsidR="00EE2084" w:rsidRDefault="00FC4E02">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3990EAAF" w14:textId="77777777" w:rsidR="00EE2084" w:rsidRDefault="00FC4E02">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2E7C0B0F" w14:textId="77777777" w:rsidR="00EE2084" w:rsidRDefault="00FC4E02">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160ABA64" w14:textId="77777777" w:rsidR="00EE2084" w:rsidRDefault="00FC4E02">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4E28FEA2" w14:textId="77777777" w:rsidR="00EE2084" w:rsidRDefault="00FC4E02">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2DD1D0BE" w14:textId="77777777" w:rsidR="00EE2084" w:rsidRDefault="00FC4E02">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3584650D" w14:textId="77777777" w:rsidR="00EE2084" w:rsidRDefault="00FC4E02">
      <w:pPr>
        <w:pStyle w:val="ANNEXtitle"/>
      </w:pPr>
      <w:bookmarkStart w:id="468" w:name="_Annex_cE"/>
      <w:bookmarkStart w:id="469" w:name="_Toc236387855"/>
      <w:r>
        <w:lastRenderedPageBreak/>
        <w:t>(informative)</w:t>
      </w:r>
      <w:r>
        <w:br/>
      </w:r>
      <w:r>
        <w:br/>
        <w:t>Bridging to the asset administration shell</w:t>
      </w:r>
      <w:bookmarkEnd w:id="468"/>
      <w:bookmarkEnd w:id="469"/>
    </w:p>
    <w:p w14:paraId="373F84D7" w14:textId="77777777" w:rsidR="00EE2084" w:rsidRDefault="00FC4E02">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34DE08CB" w14:textId="6988B913" w:rsidR="00EE2084" w:rsidRDefault="00FC4E02">
      <w:pPr>
        <w:pStyle w:val="TABLE-title"/>
      </w:pPr>
      <w:bookmarkStart w:id="470" w:name="_Tab_bridging_to_the_asset_administratio"/>
      <w:bookmarkStart w:id="471" w:name="_Toc236387939"/>
      <w:r>
        <w:t xml:space="preserve">Table </w:t>
      </w:r>
      <w:r>
        <w:fldChar w:fldCharType="begin"/>
      </w:r>
      <w:r>
        <w:instrText xml:space="preserve"> SEQ Table \* ARABIC </w:instrText>
      </w:r>
      <w:r>
        <w:fldChar w:fldCharType="separate"/>
      </w:r>
      <w:r w:rsidR="00861769">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E2084" w14:paraId="2DB41BE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337148" w14:textId="77777777" w:rsidR="00EE2084" w:rsidRDefault="00FC4E02">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417CE345" w14:textId="77777777" w:rsidR="00EE2084" w:rsidRDefault="00FC4E02">
            <w:pPr>
              <w:pStyle w:val="TableText"/>
            </w:pPr>
            <w:r>
              <w:t xml:space="preserve">AAS submodel template </w:t>
            </w:r>
            <w:r>
              <w:rPr>
                <w:rStyle w:val="VARIABLE"/>
              </w:rPr>
              <w:t>OpenUsdBinding</w:t>
            </w:r>
          </w:p>
        </w:tc>
      </w:tr>
      <w:tr w:rsidR="00EE2084" w14:paraId="71A017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6201AB" w14:textId="77777777" w:rsidR="00EE2084" w:rsidRDefault="00FC4E02">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197F01AB" w14:textId="77777777" w:rsidR="00EE2084" w:rsidRDefault="00FC4E02">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EE2084" w14:paraId="25C109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ED6CB" w14:textId="77777777" w:rsidR="00EE2084" w:rsidRDefault="00FC4E02">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39185A05" w14:textId="77777777" w:rsidR="00EE2084" w:rsidRDefault="00FC4E02">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EE2084" w14:paraId="798ACA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01E48" w14:textId="77777777" w:rsidR="00EE2084" w:rsidRDefault="00FC4E02">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07C50B41" w14:textId="77777777" w:rsidR="00EE2084" w:rsidRDefault="00FC4E02">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EE2084" w14:paraId="5C7873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F88212" w14:textId="77777777" w:rsidR="00EE2084" w:rsidRDefault="00FC4E02">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4B802F67" w14:textId="77777777" w:rsidR="00EE2084" w:rsidRDefault="00FC4E02">
            <w:pPr>
              <w:pStyle w:val="TableText"/>
            </w:pPr>
            <w:r>
              <w:t xml:space="preserve">the binding element's </w:t>
            </w:r>
            <w:r>
              <w:rPr>
                <w:rStyle w:val="VARIABLE"/>
              </w:rPr>
              <w:t>semanticId</w:t>
            </w:r>
            <w:r>
              <w:t xml:space="preserve"> (the shared ECLASS / IEC CDD anchor — the reconciliation point)</w:t>
            </w:r>
          </w:p>
        </w:tc>
      </w:tr>
      <w:tr w:rsidR="00EE2084" w14:paraId="13E791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F52AC" w14:textId="77777777" w:rsidR="00EE2084" w:rsidRDefault="00FC4E02">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47F7B0A4" w14:textId="77777777" w:rsidR="00EE2084" w:rsidRDefault="00FC4E02">
            <w:pPr>
              <w:pStyle w:val="TableText"/>
            </w:pPr>
            <w:r>
              <w:t xml:space="preserve">a </w:t>
            </w:r>
            <w:r>
              <w:rPr>
                <w:rStyle w:val="VARIABLE"/>
              </w:rPr>
              <w:t>ReferenceElement</w:t>
            </w:r>
            <w:r>
              <w:t xml:space="preserve"> to the OPC UA source (or, in an AAS-only deployment, to the corresponding submodel property)</w:t>
            </w:r>
          </w:p>
        </w:tc>
      </w:tr>
      <w:tr w:rsidR="00EE2084" w14:paraId="35D2AE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7F1EB6" w14:textId="77777777" w:rsidR="00EE2084" w:rsidRDefault="00FC4E02">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1E5E0C76" w14:textId="77777777" w:rsidR="00EE2084" w:rsidRDefault="00FC4E02">
            <w:pPr>
              <w:pStyle w:val="TableText"/>
            </w:pPr>
            <w:r>
              <w:t>a "Command" element referencing the controllable operation, gated by AAS access rules</w:t>
            </w:r>
          </w:p>
        </w:tc>
      </w:tr>
      <w:tr w:rsidR="00EE2084" w14:paraId="6E8457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93B77A" w14:textId="77777777" w:rsidR="00EE2084" w:rsidRDefault="00FC4E02">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027B386" w14:textId="77777777" w:rsidR="00EE2084" w:rsidRDefault="00FC4E02">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10D8E457" w14:textId="77777777" w:rsidR="00EE2084" w:rsidRDefault="00EE2084">
      <w:pPr>
        <w:pStyle w:val="spacer"/>
      </w:pPr>
    </w:p>
    <w:p w14:paraId="0478ADD8" w14:textId="77777777" w:rsidR="00EE2084" w:rsidRDefault="00FC4E02">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799312CB" w14:textId="77777777" w:rsidR="00EE2084" w:rsidRDefault="00FC4E02">
      <w:pPr>
        <w:pStyle w:val="ANNEXtitle"/>
      </w:pPr>
      <w:bookmarkStart w:id="472" w:name="_Annex_cF"/>
      <w:bookmarkStart w:id="473" w:name="_Toc236387856"/>
      <w:r>
        <w:lastRenderedPageBreak/>
        <w:t>(informative)</w:t>
      </w:r>
      <w:r>
        <w:br/>
      </w:r>
      <w:r>
        <w:br/>
        <w:t>Geospatial rendering</w:t>
      </w:r>
      <w:bookmarkEnd w:id="472"/>
      <w:bookmarkEnd w:id="473"/>
    </w:p>
    <w:p w14:paraId="296F6FCA" w14:textId="27FAFA95" w:rsidR="00EE2084" w:rsidRDefault="00FC4E02">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861769">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861769">
        <w:t>9</w:t>
      </w:r>
      <w:r>
        <w:fldChar w:fldCharType="end"/>
      </w:r>
      <w:r>
        <w:t>).</w:t>
      </w:r>
    </w:p>
    <w:p w14:paraId="7E8EE443" w14:textId="77777777" w:rsidR="00EE2084" w:rsidRDefault="00FC4E02">
      <w:pPr>
        <w:pStyle w:val="ANNEX-heading1"/>
      </w:pPr>
      <w:bookmarkStart w:id="474" w:name="_Clause_cF_1"/>
      <w:bookmarkStart w:id="475" w:name="_Toc236387857"/>
      <w:r>
        <w:t>Why this is an annex and not core USD</w:t>
      </w:r>
      <w:bookmarkEnd w:id="474"/>
      <w:bookmarkEnd w:id="475"/>
    </w:p>
    <w:p w14:paraId="722F8D2F" w14:textId="77777777" w:rsidR="00EE2084" w:rsidRDefault="00FC4E02">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4E18BFE3" w14:textId="77777777" w:rsidR="00EE2084" w:rsidRDefault="00FC4E02">
      <w:pPr>
        <w:pStyle w:val="ANNEX-heading1"/>
      </w:pPr>
      <w:bookmarkStart w:id="476" w:name="_Clause_cF_2"/>
      <w:bookmarkStart w:id="477" w:name="_Toc236387858"/>
      <w:r>
        <w:t>Relative pose to USD xformOp fidelity reference</w:t>
      </w:r>
      <w:bookmarkEnd w:id="476"/>
      <w:bookmarkEnd w:id="477"/>
    </w:p>
    <w:p w14:paraId="26840493" w14:textId="6389E74D" w:rsidR="00EE2084" w:rsidRDefault="00FC4E02">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861769">
        <w:t>7.4.2</w:t>
      </w:r>
      <w:r>
        <w:fldChar w:fldCharType="end"/>
      </w:r>
      <w:r>
        <w:t xml:space="preserve"> references:</w:t>
      </w:r>
    </w:p>
    <w:p w14:paraId="5F7D7676" w14:textId="1384CDC7" w:rsidR="00EE2084" w:rsidRDefault="00FC4E02">
      <w:pPr>
        <w:pStyle w:val="TABLE-title"/>
      </w:pPr>
      <w:bookmarkStart w:id="478" w:name="_Tab_relative_pose_to_usd_xformop_fideli"/>
      <w:bookmarkStart w:id="479" w:name="_Toc236387940"/>
      <w:r>
        <w:t xml:space="preserve">Table </w:t>
      </w:r>
      <w:r>
        <w:fldChar w:fldCharType="begin"/>
      </w:r>
      <w:r>
        <w:instrText xml:space="preserve"> SEQ Table \* ARABIC </w:instrText>
      </w:r>
      <w:r>
        <w:fldChar w:fldCharType="separate"/>
      </w:r>
      <w:r w:rsidR="00861769">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E2084" w14:paraId="6623609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6C1628A" w14:textId="77777777" w:rsidR="00EE2084" w:rsidRDefault="00FC4E02">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5F7A124E" w14:textId="77777777" w:rsidR="00EE2084" w:rsidRDefault="00FC4E02">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4FFB6CBF" w14:textId="77777777" w:rsidR="00EE2084" w:rsidRDefault="00FC4E02">
            <w:pPr>
              <w:pStyle w:val="TableText"/>
            </w:pPr>
            <w:r>
              <w:t>Rule</w:t>
            </w:r>
          </w:p>
        </w:tc>
      </w:tr>
      <w:tr w:rsidR="00EE2084" w14:paraId="763E0A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DA8F5" w14:textId="77777777" w:rsidR="00EE2084" w:rsidRDefault="00FC4E02">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169C7D14" w14:textId="77777777" w:rsidR="00EE2084" w:rsidRDefault="00FC4E02">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2951766A" w14:textId="0D349A7B" w:rsidR="00EE2084" w:rsidRDefault="00FC4E02">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861769">
              <w:t>7.4.2</w:t>
            </w:r>
            <w:r>
              <w:fldChar w:fldCharType="end"/>
            </w:r>
            <w:r>
              <w:t>)</w:t>
            </w:r>
          </w:p>
        </w:tc>
      </w:tr>
      <w:tr w:rsidR="00EE2084" w14:paraId="451F01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0C778" w14:textId="77777777" w:rsidR="00EE2084" w:rsidRDefault="00FC4E02">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68AC80BD" w14:textId="77777777" w:rsidR="00EE2084" w:rsidRDefault="00FC4E02">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20B29926" w14:textId="77777777" w:rsidR="00EE2084" w:rsidRDefault="00FC4E02">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EE2084" w14:paraId="517DBC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AEB6E4" w14:textId="77777777" w:rsidR="00EE2084" w:rsidRDefault="00FC4E02">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478C956D" w14:textId="77777777" w:rsidR="00EE2084" w:rsidRDefault="00FC4E02">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08E3155A" w14:textId="77777777" w:rsidR="00EE2084" w:rsidRDefault="00FC4E02">
            <w:pPr>
              <w:pStyle w:val="TableText"/>
            </w:pPr>
            <w:r>
              <w:t xml:space="preserve">reorder </w:t>
            </w:r>
            <w:r>
              <w:rPr>
                <w:b/>
              </w:rPr>
              <w:t xml:space="preserve">USD </w:t>
            </w:r>
            <w:r>
              <w:rPr>
                <w:rStyle w:val="VARIABLE"/>
              </w:rPr>
              <w:t>(w,x,y,z)</w:t>
            </w:r>
            <w:r>
              <w:rPr>
                <w:b/>
              </w:rPr>
              <w:t xml:space="preserve"> ← OPC UA </w:t>
            </w:r>
            <w:r>
              <w:rPr>
                <w:rStyle w:val="VARIABLE"/>
              </w:rPr>
              <w:t>(x,y,z,w)</w:t>
            </w:r>
          </w:p>
        </w:tc>
      </w:tr>
      <w:tr w:rsidR="00EE2084" w14:paraId="5FB52C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A3D76B" w14:textId="77777777" w:rsidR="00EE2084" w:rsidRDefault="00FC4E02">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774CEE93" w14:textId="77777777" w:rsidR="00EE2084" w:rsidRDefault="00FC4E02">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549EEA8F" w14:textId="77777777" w:rsidR="00EE2084" w:rsidRDefault="00FC4E02">
            <w:pPr>
              <w:pStyle w:val="TableText"/>
            </w:pPr>
            <w:r>
              <w:t xml:space="preserve">each frame = one </w:t>
            </w:r>
            <w:r>
              <w:rPr>
                <w:rStyle w:val="VARIABLE"/>
              </w:rPr>
              <w:t>UsdGeomXformable</w:t>
            </w:r>
            <w:r>
              <w:t xml:space="preserve"> prim</w:t>
            </w:r>
          </w:p>
        </w:tc>
      </w:tr>
      <w:tr w:rsidR="00EE2084" w14:paraId="4469C4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73DBC" w14:textId="77777777" w:rsidR="00EE2084" w:rsidRDefault="00FC4E02">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75E54A00" w14:textId="77777777" w:rsidR="00EE2084" w:rsidRDefault="00FC4E02">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338551D8" w14:textId="77777777" w:rsidR="00EE2084" w:rsidRDefault="00FC4E02">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03DB232A" w14:textId="77777777" w:rsidR="00EE2084" w:rsidRDefault="00EE2084">
      <w:pPr>
        <w:pStyle w:val="spacer"/>
      </w:pPr>
    </w:p>
    <w:p w14:paraId="00A75B30" w14:textId="307E22C6" w:rsidR="00EE2084" w:rsidRDefault="00FC4E02">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861769">
        <w:t>7.4.2</w:t>
      </w:r>
      <w:r>
        <w:fldChar w:fldCharType="end"/>
      </w:r>
      <w:r>
        <w:t>.</w:t>
      </w:r>
    </w:p>
    <w:p w14:paraId="6798B229" w14:textId="77777777" w:rsidR="00EE2084" w:rsidRDefault="00FC4E02">
      <w:pPr>
        <w:pStyle w:val="ANNEX-heading1"/>
      </w:pPr>
      <w:bookmarkStart w:id="480" w:name="_Clause_cF_3"/>
      <w:bookmarkStart w:id="481" w:name="_Toc236387859"/>
      <w:r>
        <w:t>Global position to USD georeference</w:t>
      </w:r>
      <w:bookmarkEnd w:id="480"/>
      <w:bookmarkEnd w:id="481"/>
    </w:p>
    <w:p w14:paraId="086F9EF7" w14:textId="77777777" w:rsidR="00EE2084" w:rsidRDefault="00FC4E02">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2C98A8A4" w14:textId="77777777" w:rsidR="00EE2084" w:rsidRDefault="00FC4E02">
      <w:pPr>
        <w:pStyle w:val="PARAGRAPH"/>
      </w:pPr>
      <w:r>
        <w:rPr>
          <w:b/>
        </w:rPr>
        <w:t>Cesium for Omniverse</w:t>
      </w:r>
    </w:p>
    <w:p w14:paraId="4CE14FAA" w14:textId="09E5D1C0" w:rsidR="00EE2084" w:rsidRDefault="00FC4E02">
      <w:pPr>
        <w:pStyle w:val="TABLE-title"/>
      </w:pPr>
      <w:bookmarkStart w:id="482" w:name="_Toc236387941"/>
      <w:r>
        <w:lastRenderedPageBreak/>
        <w:t xml:space="preserve">Table </w:t>
      </w:r>
      <w:r>
        <w:fldChar w:fldCharType="begin"/>
      </w:r>
      <w:r>
        <w:instrText xml:space="preserve"> SEQ Table \* ARABIC </w:instrText>
      </w:r>
      <w:r>
        <w:fldChar w:fldCharType="separate"/>
      </w:r>
      <w:r w:rsidR="00861769">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E2084" w14:paraId="28ACE0E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503143" w14:textId="77777777" w:rsidR="00EE2084" w:rsidRDefault="00FC4E02">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04FBF2AA" w14:textId="77777777" w:rsidR="00EE2084" w:rsidRDefault="00FC4E02">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45583A2A" w14:textId="77777777" w:rsidR="00EE2084" w:rsidRDefault="00FC4E02">
            <w:pPr>
              <w:pStyle w:val="TableText"/>
            </w:pPr>
            <w:r>
              <w:t>Note</w:t>
            </w:r>
          </w:p>
        </w:tc>
      </w:tr>
      <w:tr w:rsidR="00EE2084" w14:paraId="0B3C9C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23808C" w14:textId="77777777" w:rsidR="00EE2084" w:rsidRDefault="00FC4E02">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66F33866" w14:textId="77777777" w:rsidR="00EE2084" w:rsidRDefault="00FC4E02">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16B0F736" w14:textId="77777777" w:rsidR="00EE2084" w:rsidRDefault="00FC4E02">
            <w:pPr>
              <w:pStyle w:val="TableText"/>
            </w:pPr>
            <w:r>
              <w:t xml:space="preserve">stage-level WGS84 origin; </w:t>
            </w:r>
            <w:r>
              <w:rPr>
                <w:rStyle w:val="VARIABLE"/>
              </w:rPr>
              <w:t>ecefToUsdTransform</w:t>
            </w:r>
            <w:r>
              <w:t xml:space="preserve"> (matrix4d) is derived, read-only</w:t>
            </w:r>
          </w:p>
        </w:tc>
      </w:tr>
      <w:tr w:rsidR="00EE2084" w14:paraId="2F49659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1B6EFD" w14:textId="77777777" w:rsidR="00EE2084" w:rsidRDefault="00FC4E02">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375E16B7" w14:textId="77777777" w:rsidR="00EE2084" w:rsidRDefault="00FC4E02">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0F20A142" w14:textId="77777777" w:rsidR="00EE2084" w:rsidRDefault="00FC4E02">
            <w:pPr>
              <w:pStyle w:val="TableText"/>
            </w:pPr>
            <w:r>
              <w:t xml:space="preserve">drives the prim's </w:t>
            </w:r>
            <w:r>
              <w:rPr>
                <w:rStyle w:val="VARIABLE"/>
              </w:rPr>
              <w:t>xformOp</w:t>
            </w:r>
            <w:r>
              <w:t xml:space="preserve"> stack from geodetic coordinates</w:t>
            </w:r>
          </w:p>
        </w:tc>
      </w:tr>
      <w:tr w:rsidR="00EE2084" w14:paraId="2DCA94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8D44FD" w14:textId="77777777" w:rsidR="00EE2084" w:rsidRDefault="00FC4E02">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33AFC281" w14:textId="77777777" w:rsidR="00EE2084" w:rsidRDefault="00FC4E02">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73A75933" w14:textId="77777777" w:rsidR="00EE2084" w:rsidRDefault="00FC4E02">
            <w:pPr>
              <w:pStyle w:val="TableText"/>
            </w:pPr>
            <w:r>
              <w:t>one control point fixes the origin; several refine the local-frame registration</w:t>
            </w:r>
          </w:p>
        </w:tc>
      </w:tr>
    </w:tbl>
    <w:p w14:paraId="7752D3EC" w14:textId="77777777" w:rsidR="00EE2084" w:rsidRDefault="00EE2084">
      <w:pPr>
        <w:pStyle w:val="spacer"/>
      </w:pPr>
    </w:p>
    <w:p w14:paraId="1D287B0C" w14:textId="77777777" w:rsidR="00EE2084" w:rsidRDefault="00FC4E02">
      <w:pPr>
        <w:pStyle w:val="PARAGRAPH"/>
      </w:pPr>
      <w:r>
        <w:rPr>
          <w:b/>
        </w:rPr>
        <w:t>NVIDIA Omniverse (</w:t>
      </w:r>
      <w:r>
        <w:rPr>
          <w:rStyle w:val="VARIABLE"/>
        </w:rPr>
        <w:t>omni.usd.schema.geospatial</w:t>
      </w:r>
      <w:r>
        <w:rPr>
          <w:b/>
        </w:rPr>
        <w:t>)</w:t>
      </w:r>
    </w:p>
    <w:p w14:paraId="13C16B5D" w14:textId="32F43AF3" w:rsidR="00EE2084" w:rsidRDefault="00FC4E02">
      <w:pPr>
        <w:pStyle w:val="TABLE-title"/>
      </w:pPr>
      <w:bookmarkStart w:id="483" w:name="_Tab_global_position_to_usd_georeference"/>
      <w:bookmarkStart w:id="484" w:name="_Toc236387942"/>
      <w:r>
        <w:t xml:space="preserve">Table </w:t>
      </w:r>
      <w:r>
        <w:fldChar w:fldCharType="begin"/>
      </w:r>
      <w:r>
        <w:instrText xml:space="preserve"> SEQ Table \* ARABIC </w:instrText>
      </w:r>
      <w:r>
        <w:fldChar w:fldCharType="separate"/>
      </w:r>
      <w:r w:rsidR="00861769">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E2084" w14:paraId="4FBAE1C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831D281" w14:textId="77777777" w:rsidR="00EE2084" w:rsidRDefault="00FC4E02">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7ECA4C67" w14:textId="77777777" w:rsidR="00EE2084" w:rsidRDefault="00FC4E02">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31BAA4E3" w14:textId="77777777" w:rsidR="00EE2084" w:rsidRDefault="00FC4E02">
            <w:pPr>
              <w:pStyle w:val="TableText"/>
            </w:pPr>
            <w:r>
              <w:t>Note</w:t>
            </w:r>
          </w:p>
        </w:tc>
      </w:tr>
      <w:tr w:rsidR="00EE2084" w14:paraId="4F7535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1EB7E1" w14:textId="77777777" w:rsidR="00EE2084" w:rsidRDefault="00FC4E02">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5679EF1F" w14:textId="77777777" w:rsidR="00EE2084" w:rsidRDefault="00FC4E02">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060BCC66" w14:textId="77777777" w:rsidR="00EE2084" w:rsidRDefault="00FC4E02">
            <w:pPr>
              <w:pStyle w:val="TableText"/>
            </w:pPr>
            <w:r>
              <w:t xml:space="preserve">altitude in metres regardless of </w:t>
            </w:r>
            <w:r>
              <w:rPr>
                <w:rStyle w:val="VARIABLE"/>
              </w:rPr>
              <w:t>metersPerUnit</w:t>
            </w:r>
          </w:p>
        </w:tc>
      </w:tr>
      <w:tr w:rsidR="00EE2084" w14:paraId="5E9F2D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A5110F" w14:textId="77777777" w:rsidR="00EE2084" w:rsidRDefault="00FC4E02">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000FE61F" w14:textId="77777777" w:rsidR="00EE2084" w:rsidRDefault="00FC4E02">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7AD238A7" w14:textId="77777777" w:rsidR="00EE2084" w:rsidRDefault="00FC4E02">
            <w:pPr>
              <w:pStyle w:val="TableText"/>
            </w:pPr>
            <w:r>
              <w:t>resolves against the reference position up the hierarchy</w:t>
            </w:r>
          </w:p>
        </w:tc>
      </w:tr>
      <w:tr w:rsidR="00EE2084" w14:paraId="1BA93F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D27422" w14:textId="77777777" w:rsidR="00EE2084" w:rsidRDefault="00FC4E02">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5E9E605D" w14:textId="77777777" w:rsidR="00EE2084" w:rsidRDefault="00FC4E02">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307F769C" w14:textId="77777777" w:rsidR="00EE2084" w:rsidRDefault="00FC4E02">
            <w:pPr>
              <w:pStyle w:val="TableText"/>
            </w:pPr>
            <w:r>
              <w:t>ENU vs NED; sea-level vs floor-relative</w:t>
            </w:r>
          </w:p>
        </w:tc>
      </w:tr>
    </w:tbl>
    <w:p w14:paraId="44488186" w14:textId="77777777" w:rsidR="00EE2084" w:rsidRDefault="00EE2084">
      <w:pPr>
        <w:pStyle w:val="spacer"/>
      </w:pPr>
    </w:p>
    <w:p w14:paraId="43FA146E" w14:textId="77777777" w:rsidR="00EE2084" w:rsidRDefault="00FC4E02">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600593B8" w14:textId="77777777" w:rsidR="00EE2084" w:rsidRDefault="00FC4E02">
      <w:pPr>
        <w:pStyle w:val="ANNEX-heading1"/>
      </w:pPr>
      <w:bookmarkStart w:id="485" w:name="_Clause_cF_4"/>
      <w:bookmarkStart w:id="486" w:name="_Toc236387860"/>
      <w:r>
        <w:t>A binding for the Georeference render target</w:t>
      </w:r>
      <w:bookmarkEnd w:id="485"/>
      <w:bookmarkEnd w:id="486"/>
    </w:p>
    <w:p w14:paraId="2D07AD4D" w14:textId="77777777" w:rsidR="00EE2084" w:rsidRDefault="00FC4E02">
      <w:pPr>
        <w:pStyle w:val="PARAGRAPH"/>
      </w:pPr>
      <w:r>
        <w:t>A representation binds a moving asset's live geographic position to its globe anchor:</w:t>
      </w:r>
    </w:p>
    <w:p w14:paraId="74E9DE69" w14:textId="77777777" w:rsidR="00EE2084" w:rsidRDefault="00FC4E02">
      <w:pPr>
        <w:pStyle w:val="CODE"/>
      </w:pPr>
      <w:r>
        <w:t># Stage georeference origin (from a GPOS reference GlobalPosition / Zone)</w:t>
      </w:r>
    </w:p>
    <w:p w14:paraId="0B55ED1F" w14:textId="77777777" w:rsidR="00EE2084" w:rsidRDefault="00FC4E02">
      <w:pPr>
        <w:pStyle w:val="CODE"/>
      </w:pPr>
      <w:r>
        <w:t>def "Georeference" ( prepend apiSchemas = ["CesiumGeoreferencePrim"] ) {</w:t>
      </w:r>
    </w:p>
    <w:p w14:paraId="1B5390F7" w14:textId="77777777" w:rsidR="00EE2084" w:rsidRDefault="00FC4E02">
      <w:pPr>
        <w:pStyle w:val="CODE"/>
      </w:pPr>
      <w:r>
        <w:t xml:space="preserve">    double cesium:anchor:latitude  = 47.6062     # GlobalPosition.Latitude</w:t>
      </w:r>
    </w:p>
    <w:p w14:paraId="2EE4185D" w14:textId="77777777" w:rsidR="00EE2084" w:rsidRDefault="00FC4E02">
      <w:pPr>
        <w:pStyle w:val="CODE"/>
      </w:pPr>
      <w:r>
        <w:t xml:space="preserve">    double cesium:anchor:longitude = -122.3321   # GlobalPosition.Longitude</w:t>
      </w:r>
    </w:p>
    <w:p w14:paraId="3B35BBE3" w14:textId="77777777" w:rsidR="00EE2084" w:rsidRDefault="00FC4E02">
      <w:pPr>
        <w:pStyle w:val="CODE"/>
      </w:pPr>
      <w:r>
        <w:t xml:space="preserve">    double cesium:anchor:height    = 56.0        # GlobalPosition.Elevation (m)</w:t>
      </w:r>
    </w:p>
    <w:p w14:paraId="13FEE2FF" w14:textId="77777777" w:rsidR="00EE2084" w:rsidRDefault="00FC4E02">
      <w:pPr>
        <w:pStyle w:val="CODE"/>
      </w:pPr>
      <w:r>
        <w:t>}</w:t>
      </w:r>
    </w:p>
    <w:p w14:paraId="3B6946ED" w14:textId="77777777" w:rsidR="00EE2084" w:rsidRDefault="00EE2084">
      <w:pPr>
        <w:pStyle w:val="CODE"/>
      </w:pPr>
    </w:p>
    <w:p w14:paraId="68A9E1E9" w14:textId="77777777" w:rsidR="00EE2084" w:rsidRDefault="00FC4E02">
      <w:pPr>
        <w:pStyle w:val="CODE"/>
      </w:pPr>
      <w:r>
        <w:t># A moving AGV, its live position driven by a Georeference binding</w:t>
      </w:r>
    </w:p>
    <w:p w14:paraId="4FDF9CBD" w14:textId="77777777" w:rsidR="00EE2084" w:rsidRDefault="00FC4E02">
      <w:pPr>
        <w:pStyle w:val="CODE"/>
      </w:pPr>
      <w:r>
        <w:t>def Xform "AGV_07" ( prepend apiSchemas = ["CesiumGlobeAnchorAPI"] ) {</w:t>
      </w:r>
    </w:p>
    <w:p w14:paraId="6149AD11" w14:textId="77777777" w:rsidR="00EE2084" w:rsidRDefault="00FC4E02">
      <w:pPr>
        <w:pStyle w:val="CODE"/>
      </w:pPr>
      <w:r>
        <w:t xml:space="preserve">    double cesium:anchor:latitude  = 47.6061     # &lt;- source: GPOS GlobalPosition.Latitude</w:t>
      </w:r>
    </w:p>
    <w:p w14:paraId="4810B8EB" w14:textId="77777777" w:rsidR="00EE2084" w:rsidRDefault="00FC4E02">
      <w:pPr>
        <w:pStyle w:val="CODE"/>
      </w:pPr>
      <w:r>
        <w:t xml:space="preserve">    double cesium:anchor:longitude = -122.3319   # &lt;- source: GPOS GlobalPosition.Longitude</w:t>
      </w:r>
    </w:p>
    <w:p w14:paraId="61A93C30" w14:textId="77777777" w:rsidR="00EE2084" w:rsidRDefault="00FC4E02">
      <w:pPr>
        <w:pStyle w:val="CODE"/>
      </w:pPr>
      <w:r>
        <w:t xml:space="preserve">    double cesium:anchor:height    = 56.0        # &lt;- source: GPOS GlobalPosition.Elevation</w:t>
      </w:r>
    </w:p>
    <w:p w14:paraId="5F8AE433" w14:textId="77777777" w:rsidR="00EE2084" w:rsidRDefault="00FC4E02">
      <w:pPr>
        <w:pStyle w:val="CODE"/>
      </w:pPr>
      <w:r>
        <w:t>}</w:t>
      </w:r>
    </w:p>
    <w:p w14:paraId="2AC592A1" w14:textId="4CFC63B4" w:rsidR="00EE2084" w:rsidRDefault="00FC4E02">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861769">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FAF077A" w14:textId="77777777" w:rsidR="00EE2084" w:rsidRDefault="00FC4E02">
      <w:pPr>
        <w:pStyle w:val="ANNEXtitle"/>
      </w:pPr>
      <w:bookmarkStart w:id="487" w:name="_Annex_cG"/>
      <w:bookmarkStart w:id="488" w:name="_Toc236387861"/>
      <w:r>
        <w:lastRenderedPageBreak/>
        <w:t>(informative)</w:t>
      </w:r>
      <w:r>
        <w:br/>
      </w:r>
      <w:r>
        <w:br/>
        <w:t>OpenUSD bindings for pumps</w:t>
      </w:r>
      <w:bookmarkEnd w:id="487"/>
      <w:bookmarkEnd w:id="488"/>
    </w:p>
    <w:p w14:paraId="453E26B1" w14:textId="77777777" w:rsidR="00EE2084" w:rsidRDefault="00FC4E02">
      <w:pPr>
        <w:pStyle w:val="ANNEX-heading1"/>
      </w:pPr>
      <w:bookmarkStart w:id="489" w:name="_Clause_cG_1"/>
      <w:bookmarkStart w:id="490" w:name="_Toc236387862"/>
      <w:r>
        <w:t>Scope</w:t>
      </w:r>
      <w:bookmarkEnd w:id="489"/>
      <w:bookmarkEnd w:id="490"/>
    </w:p>
    <w:p w14:paraId="63C87874" w14:textId="77777777" w:rsidR="00EE2084" w:rsidRDefault="00FC4E02">
      <w:pPr>
        <w:pStyle w:val="PARAGRAPH"/>
      </w:pPr>
      <w:r>
        <w:t xml:space="preserve">This addendum binds one </w:t>
      </w:r>
      <w:r>
        <w:rPr>
          <w:rStyle w:val="VARIABLE"/>
        </w:rPr>
        <w:t>PumpType</w:t>
      </w:r>
      <w:r>
        <w:t xml:space="preserve"> instance to a USD prim and defines three read-only telemetry bindings (Part 2, </w:t>
      </w:r>
      <w:r>
        <w:rPr>
          <w:rStyle w:val="VARIABLE"/>
        </w:rPr>
        <w:t>OpenUsdValueChangeBindingType</w:t>
      </w:r>
      <w:r>
        <w:t>): impeller rotation from mass flow, body colour from bearing temperature, and status-light glow from differential pressure. It also shows the 0.2 capability bindings on the same pump — an alarm binding (</w:t>
      </w:r>
      <w:r>
        <w:rPr>
          <w:rStyle w:val="VARIABLE"/>
        </w:rPr>
        <w:t>OpenUsdAlarmBindingType</w:t>
      </w:r>
      <w:r>
        <w:t>) driving status-light visibility and an opt-in command binding (</w:t>
      </w:r>
      <w:r>
        <w:rPr>
          <w:rStyle w:val="VARIABLE"/>
        </w:rPr>
        <w:t>OpenUsdCommandBindingType</w:t>
      </w:r>
      <w:r>
        <w:t>) writing a speed setpoint — plus a stage content-integrity digest. It is illustrative; a concrete server supplies the exact source BrowsePaths and stage identifiers.</w:t>
      </w:r>
    </w:p>
    <w:p w14:paraId="52C66B29" w14:textId="77777777" w:rsidR="00EE2084" w:rsidRDefault="00FC4E02">
      <w:pPr>
        <w:pStyle w:val="ANNEX-heading1"/>
      </w:pPr>
      <w:bookmarkStart w:id="491" w:name="_Clause_cG_2"/>
      <w:bookmarkStart w:id="492" w:name="_Toc236387863"/>
      <w:r>
        <w:t>How the bindings are applied</w:t>
      </w:r>
      <w:bookmarkEnd w:id="491"/>
      <w:bookmarkEnd w:id="492"/>
    </w:p>
    <w:p w14:paraId="38981CA9" w14:textId="77777777" w:rsidR="00EE2084" w:rsidRDefault="00FC4E02">
      <w:pPr>
        <w:pStyle w:val="PARAGRAPH"/>
      </w:pPr>
      <w:r>
        <w:t xml:space="preserve">A </w:t>
      </w:r>
      <w:r>
        <w:rPr>
          <w:rStyle w:val="VARIABLE"/>
        </w:rPr>
        <w:t>PumpType</w:t>
      </w:r>
      <w:r>
        <w:t xml:space="preserve"> instance (for example </w:t>
      </w:r>
      <w:r>
        <w:rPr>
          <w:rStyle w:val="VARIABLE"/>
        </w:rPr>
        <w:t>Pump101</w:t>
      </w:r>
      <w:r>
        <w:t xml:space="preserve">) gains an OpenUSD representation by composing an </w:t>
      </w:r>
      <w:r>
        <w:rPr>
          <w:rStyle w:val="VARIABLE"/>
        </w:rPr>
        <w:t>OpenUsdRepresentation</w:t>
      </w:r>
      <w:r>
        <w:t xml:space="preserve"> AddIn (</w:t>
      </w:r>
      <w:r>
        <w:rPr>
          <w:rStyle w:val="VARIABLE"/>
        </w:rPr>
        <w:t>HasAddIn</w:t>
      </w:r>
      <w:r>
        <w:t>) that targets a stage and a prim path, and by carrying the live bindings as children of that AddIn:</w:t>
      </w:r>
    </w:p>
    <w:p w14:paraId="47F7FA5D" w14:textId="77777777" w:rsidR="00EE2084" w:rsidRDefault="00FC4E02">
      <w:pPr>
        <w:pStyle w:val="CODE"/>
      </w:pPr>
      <w:r>
        <w:t>Pump101 : PumpType</w:t>
      </w:r>
    </w:p>
    <w:p w14:paraId="663C8C25" w14:textId="77777777" w:rsidR="00EE2084" w:rsidRDefault="00FC4E02">
      <w:pPr>
        <w:pStyle w:val="CODE"/>
      </w:pPr>
      <w:r>
        <w:t xml:space="preserve">  └─ HasAddIn OpenUsdRepresentation : OpenUsdRepresentationType</w:t>
      </w:r>
    </w:p>
    <w:p w14:paraId="7805E706" w14:textId="77777777" w:rsidR="00EE2084" w:rsidRDefault="00FC4E02">
      <w:pPr>
        <w:pStyle w:val="CODE"/>
      </w:pPr>
      <w:r>
        <w:t xml:space="preserve">       Stage    = NodeId(Server/OpenUSD/Stages/PlantStage)</w:t>
      </w:r>
    </w:p>
    <w:p w14:paraId="78F0CB76" w14:textId="77777777" w:rsidR="00EE2084" w:rsidRDefault="00FC4E02">
      <w:pPr>
        <w:pStyle w:val="CODE"/>
      </w:pPr>
      <w:r>
        <w:t xml:space="preserve">       PrimPath = "/Plant/Pumps/P101"</w:t>
      </w:r>
    </w:p>
    <w:p w14:paraId="25DD54F5" w14:textId="77777777" w:rsidR="00EE2084" w:rsidRDefault="00FC4E02">
      <w:pPr>
        <w:pStyle w:val="CODE"/>
      </w:pPr>
      <w:r>
        <w:t xml:space="preserve">       ├─ MassFlowSpin           : OpenUsdValueChangeBindingType   (+SourceSemanticId)</w:t>
      </w:r>
    </w:p>
    <w:p w14:paraId="3B03FE4B" w14:textId="77777777" w:rsidR="00EE2084" w:rsidRDefault="00FC4E02">
      <w:pPr>
        <w:pStyle w:val="CODE"/>
      </w:pPr>
      <w:r>
        <w:t xml:space="preserve">       ├─ BearingTempColor       : OpenUsdValueChangeBindingType</w:t>
      </w:r>
    </w:p>
    <w:p w14:paraId="73B56647" w14:textId="77777777" w:rsidR="00EE2084" w:rsidRDefault="00FC4E02">
      <w:pPr>
        <w:pStyle w:val="CODE"/>
      </w:pPr>
      <w:r>
        <w:t xml:space="preserve">       ├─ DiffPressureEmissive   : OpenUsdValueChangeBindingType</w:t>
      </w:r>
    </w:p>
    <w:p w14:paraId="16A59BE1" w14:textId="77777777" w:rsidR="00EE2084" w:rsidRDefault="00FC4E02">
      <w:pPr>
        <w:pStyle w:val="CODE"/>
      </w:pPr>
      <w:r>
        <w:t xml:space="preserve">       ├─ AlarmActiveVisibility  : OpenUsdAlarmBindingType</w:t>
      </w:r>
    </w:p>
    <w:p w14:paraId="1297DFB2" w14:textId="77777777" w:rsidR="00EE2084" w:rsidRDefault="00FC4E02">
      <w:pPr>
        <w:pStyle w:val="CODE"/>
      </w:pPr>
      <w:r>
        <w:t xml:space="preserve">       └─ SpeedSetpointCommand   : OpenUsdCommandBindingType   (opt-in)</w:t>
      </w:r>
    </w:p>
    <w:p w14:paraId="37008761" w14:textId="77777777" w:rsidR="00EE2084" w:rsidRDefault="00FC4E02">
      <w:pPr>
        <w:pStyle w:val="PARAGRAPH"/>
      </w:pPr>
      <w:r>
        <w:t xml:space="preserve">The AddIn is also </w:t>
      </w:r>
      <w:r>
        <w:rPr>
          <w:rStyle w:val="VARIABLE"/>
        </w:rPr>
        <w:t>Organizes</w:t>
      </w:r>
      <w:r>
        <w:t xml:space="preserve">-listed from </w:t>
      </w:r>
      <w:r>
        <w:rPr>
          <w:rStyle w:val="VARIABLE"/>
        </w:rPr>
        <w:t>Server/OpenUSD/Representations</w:t>
      </w:r>
      <w:r>
        <w:t xml:space="preserve">, so a generic connector discovers it without knowing anything about pumps. Each binding's source resolves </w:t>
      </w:r>
      <w:r>
        <w:rPr>
          <w:b/>
        </w:rPr>
        <w:t xml:space="preserve">relative to </w:t>
      </w:r>
      <w:r>
        <w:rPr>
          <w:rStyle w:val="VARIABLE"/>
        </w:rPr>
        <w:t>Pump101</w:t>
      </w:r>
      <w:r>
        <w:t xml:space="preserve"> via </w:t>
      </w:r>
      <w:r>
        <w:rPr>
          <w:rStyle w:val="VARIABLE"/>
        </w:rPr>
        <w:t>SourceBrowsePath</w:t>
      </w:r>
      <w:r>
        <w:t xml:space="preserve"> (or, from 0.2, a portable </w:t>
      </w:r>
      <w:r>
        <w:rPr>
          <w:rStyle w:val="VARIABLE"/>
        </w:rPr>
        <w:t>SourceSemanticId</w:t>
      </w:r>
      <w:r>
        <w:t xml:space="preserve">), so the same declaration applies to every pump instance; the effective runtime key is </w:t>
      </w:r>
      <w:r>
        <w:rPr>
          <w:rStyle w:val="VARIABLE"/>
        </w:rPr>
        <w:t>(Pump101, BindingDefinitionId)</w:t>
      </w:r>
      <w:r>
        <w:t xml:space="preserve">. The alarm and command bindings target two extra pump Variables — </w:t>
      </w:r>
      <w:r>
        <w:rPr>
          <w:rStyle w:val="VARIABLE"/>
        </w:rPr>
        <w:t>AlarmActive</w:t>
      </w:r>
      <w:r>
        <w:t xml:space="preserve"> (Boolean) and a writable </w:t>
      </w:r>
      <w:r>
        <w:rPr>
          <w:rStyle w:val="VARIABLE"/>
        </w:rPr>
        <w:t>SpeedSetpoint</w:t>
      </w:r>
      <w:r>
        <w:t xml:space="preserve"> (Double) — and the </w:t>
      </w:r>
      <w:r>
        <w:rPr>
          <w:rStyle w:val="VARIABLE"/>
        </w:rPr>
        <w:t>PlantStage</w:t>
      </w:r>
      <w:r>
        <w:t xml:space="preserve"> carries a </w:t>
      </w:r>
      <w:r>
        <w:rPr>
          <w:rStyle w:val="VARIABLE"/>
        </w:rPr>
        <w:t>RootLayerDigest</w:t>
      </w:r>
      <w:r>
        <w:t xml:space="preserve"> (SHA-256) a connector verifies before composing.</w:t>
      </w:r>
    </w:p>
    <w:p w14:paraId="0CEB30C8" w14:textId="77777777" w:rsidR="00EE2084" w:rsidRDefault="00FC4E02">
      <w:pPr>
        <w:pStyle w:val="ANNEX-heading1"/>
      </w:pPr>
      <w:bookmarkStart w:id="493" w:name="_Clause_cG_3"/>
      <w:bookmarkStart w:id="494" w:name="_Toc236387864"/>
      <w:r>
        <w:t>OpenUSD bindings for PumpType</w:t>
      </w:r>
      <w:bookmarkEnd w:id="493"/>
      <w:bookmarkEnd w:id="494"/>
    </w:p>
    <w:p w14:paraId="528B428A" w14:textId="0199E581" w:rsidR="00EE2084" w:rsidRDefault="00FC4E02">
      <w:pPr>
        <w:pStyle w:val="TABLE-title"/>
      </w:pPr>
      <w:bookmarkStart w:id="495" w:name="_Tab_openusd_bindings_for_pumptype_tab1"/>
      <w:bookmarkStart w:id="496" w:name="_Toc236387943"/>
      <w:r>
        <w:t xml:space="preserve">Table </w:t>
      </w:r>
      <w:r>
        <w:fldChar w:fldCharType="begin"/>
      </w:r>
      <w:r>
        <w:instrText xml:space="preserve"> SEQ Table \* ARABIC </w:instrText>
      </w:r>
      <w:r>
        <w:fldChar w:fldCharType="separate"/>
      </w:r>
      <w:r w:rsidR="00861769">
        <w:rPr>
          <w:noProof/>
        </w:rPr>
        <w:t>59</w:t>
      </w:r>
      <w:r>
        <w:fldChar w:fldCharType="end"/>
      </w:r>
      <w:r>
        <w:t xml:space="preserve"> – OpenUSD bindings for PumpType</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E2084" w14:paraId="4703C339"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E41731D" w14:textId="77777777" w:rsidR="00EE2084" w:rsidRDefault="00FC4E02">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6D235D28" w14:textId="77777777" w:rsidR="00EE2084" w:rsidRDefault="00FC4E02">
            <w:pPr>
              <w:pStyle w:val="TableText"/>
            </w:pPr>
            <w:r>
              <w:t>Source (relative to the Pump)</w:t>
            </w:r>
          </w:p>
        </w:tc>
        <w:tc>
          <w:tcPr>
            <w:tcW w:w="1487" w:type="dxa"/>
            <w:tcBorders>
              <w:top w:val="single" w:sz="4" w:space="0" w:color="auto"/>
              <w:left w:val="single" w:sz="4" w:space="0" w:color="auto"/>
              <w:bottom w:val="double" w:sz="4" w:space="0" w:color="auto"/>
              <w:right w:val="single" w:sz="4" w:space="0" w:color="auto"/>
            </w:tcBorders>
          </w:tcPr>
          <w:p w14:paraId="6A7F1C5D" w14:textId="77777777" w:rsidR="00EE2084" w:rsidRDefault="00FC4E02">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2A646471" w14:textId="77777777" w:rsidR="00EE2084" w:rsidRDefault="00FC4E02">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3BC8EEF7" w14:textId="77777777" w:rsidR="00EE2084" w:rsidRDefault="00FC4E02">
            <w:pPr>
              <w:pStyle w:val="TableText"/>
            </w:pPr>
            <w:r>
              <w:t>RenderTargetKind</w:t>
            </w:r>
          </w:p>
        </w:tc>
        <w:tc>
          <w:tcPr>
            <w:tcW w:w="1491" w:type="dxa"/>
            <w:tcBorders>
              <w:top w:val="single" w:sz="4" w:space="0" w:color="auto"/>
              <w:left w:val="single" w:sz="4" w:space="0" w:color="auto"/>
              <w:bottom w:val="double" w:sz="4" w:space="0" w:color="auto"/>
              <w:right w:val="single" w:sz="4" w:space="0" w:color="auto"/>
            </w:tcBorders>
          </w:tcPr>
          <w:p w14:paraId="52610146" w14:textId="77777777" w:rsidR="00EE2084" w:rsidRDefault="00FC4E02">
            <w:pPr>
              <w:pStyle w:val="TableText"/>
            </w:pPr>
            <w:r>
              <w:t>Conversion</w:t>
            </w:r>
          </w:p>
        </w:tc>
      </w:tr>
      <w:tr w:rsidR="00EE2084" w14:paraId="7665358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3B3C89" w14:textId="77777777" w:rsidR="00EE2084" w:rsidRDefault="00FC4E02">
            <w:pPr>
              <w:pStyle w:val="TableText"/>
            </w:pPr>
            <w:r>
              <w:rPr>
                <w:b/>
              </w:rPr>
              <w:t>MassFlowSpin</w:t>
            </w:r>
          </w:p>
        </w:tc>
        <w:tc>
          <w:tcPr>
            <w:tcW w:w="1487" w:type="dxa"/>
            <w:tcBorders>
              <w:top w:val="single" w:sz="4" w:space="0" w:color="auto"/>
              <w:left w:val="single" w:sz="4" w:space="0" w:color="auto"/>
              <w:bottom w:val="single" w:sz="4" w:space="0" w:color="auto"/>
              <w:right w:val="single" w:sz="4" w:space="0" w:color="auto"/>
            </w:tcBorders>
          </w:tcPr>
          <w:p w14:paraId="5A94D719" w14:textId="77777777" w:rsidR="00EE2084" w:rsidRDefault="00FC4E02">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31E7F8C" w14:textId="77777777" w:rsidR="00EE2084" w:rsidRDefault="00FC4E02">
            <w:pPr>
              <w:pStyle w:val="TableText"/>
            </w:pPr>
            <w:r>
              <w:rPr>
                <w:rStyle w:val="VARIABLE"/>
              </w:rPr>
              <w:t>xformOp:rotateZ</w:t>
            </w:r>
            <w:r>
              <w:t xml:space="preserve"> (on </w:t>
            </w:r>
            <w:r>
              <w:rPr>
                <w:rStyle w:val="VARIABLE"/>
              </w:rPr>
              <w:t>…/Impeller</w:t>
            </w:r>
            <w:r>
              <w:t>)</w:t>
            </w:r>
          </w:p>
        </w:tc>
        <w:tc>
          <w:tcPr>
            <w:tcW w:w="1487" w:type="dxa"/>
            <w:tcBorders>
              <w:top w:val="single" w:sz="4" w:space="0" w:color="auto"/>
              <w:left w:val="single" w:sz="4" w:space="0" w:color="auto"/>
              <w:bottom w:val="single" w:sz="4" w:space="0" w:color="auto"/>
              <w:right w:val="single" w:sz="4" w:space="0" w:color="auto"/>
            </w:tcBorders>
          </w:tcPr>
          <w:p w14:paraId="56C4771A" w14:textId="77777777" w:rsidR="00EE2084" w:rsidRDefault="00FC4E02">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861ED5E" w14:textId="77777777" w:rsidR="00EE2084" w:rsidRDefault="00FC4E02">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8F4DB29" w14:textId="77777777" w:rsidR="00EE2084" w:rsidRDefault="00FC4E02">
            <w:pPr>
              <w:pStyle w:val="TableText"/>
            </w:pPr>
            <w:r>
              <w:t>flow → rotateZ angle (Scale)</w:t>
            </w:r>
          </w:p>
        </w:tc>
      </w:tr>
      <w:tr w:rsidR="00EE2084" w14:paraId="23C445E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3A434" w14:textId="77777777" w:rsidR="00EE2084" w:rsidRDefault="00FC4E02">
            <w:pPr>
              <w:pStyle w:val="TableText"/>
            </w:pPr>
            <w:r>
              <w:rPr>
                <w:b/>
              </w:rPr>
              <w:t>BearingTempColor</w:t>
            </w:r>
          </w:p>
        </w:tc>
        <w:tc>
          <w:tcPr>
            <w:tcW w:w="1487" w:type="dxa"/>
            <w:tcBorders>
              <w:top w:val="single" w:sz="4" w:space="0" w:color="auto"/>
              <w:left w:val="single" w:sz="4" w:space="0" w:color="auto"/>
              <w:bottom w:val="single" w:sz="4" w:space="0" w:color="auto"/>
              <w:right w:val="single" w:sz="4" w:space="0" w:color="auto"/>
            </w:tcBorders>
          </w:tcPr>
          <w:p w14:paraId="5AD94782" w14:textId="77777777" w:rsidR="00EE2084" w:rsidRDefault="00FC4E02">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1E394913" w14:textId="77777777" w:rsidR="00EE2084" w:rsidRDefault="00FC4E02">
            <w:pPr>
              <w:pStyle w:val="TableText"/>
            </w:pPr>
            <w:r>
              <w:rPr>
                <w:rStyle w:val="VARIABLE"/>
              </w:rPr>
              <w:t>primvars:displayColor</w:t>
            </w:r>
            <w:r>
              <w:t xml:space="preserve"> (on </w:t>
            </w:r>
            <w:r>
              <w:rPr>
                <w:rStyle w:val="VARIABLE"/>
              </w:rPr>
              <w:t>…/Body</w:t>
            </w:r>
            <w:r>
              <w:t>)</w:t>
            </w:r>
          </w:p>
        </w:tc>
        <w:tc>
          <w:tcPr>
            <w:tcW w:w="1487" w:type="dxa"/>
            <w:tcBorders>
              <w:top w:val="single" w:sz="4" w:space="0" w:color="auto"/>
              <w:left w:val="single" w:sz="4" w:space="0" w:color="auto"/>
              <w:bottom w:val="single" w:sz="4" w:space="0" w:color="auto"/>
              <w:right w:val="single" w:sz="4" w:space="0" w:color="auto"/>
            </w:tcBorders>
          </w:tcPr>
          <w:p w14:paraId="58C219F5" w14:textId="77777777" w:rsidR="00EE2084" w:rsidRDefault="00FC4E02">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334576DD" w14:textId="77777777" w:rsidR="00EE2084" w:rsidRDefault="00FC4E02">
            <w:pPr>
              <w:pStyle w:val="TableText"/>
            </w:pPr>
            <w:r>
              <w:t>DisplayColor</w:t>
            </w:r>
          </w:p>
        </w:tc>
        <w:tc>
          <w:tcPr>
            <w:tcW w:w="1491" w:type="dxa"/>
            <w:tcBorders>
              <w:top w:val="single" w:sz="4" w:space="0" w:color="auto"/>
              <w:left w:val="single" w:sz="4" w:space="0" w:color="auto"/>
              <w:bottom w:val="single" w:sz="4" w:space="0" w:color="auto"/>
              <w:right w:val="single" w:sz="4" w:space="0" w:color="auto"/>
            </w:tcBorders>
          </w:tcPr>
          <w:p w14:paraId="4EB654E8" w14:textId="77777777" w:rsidR="00EE2084" w:rsidRDefault="00FC4E02">
            <w:pPr>
              <w:pStyle w:val="TableText"/>
            </w:pPr>
            <w:r>
              <w:t>°C → blue→red gradient (connector mapping)</w:t>
            </w:r>
          </w:p>
        </w:tc>
      </w:tr>
      <w:tr w:rsidR="00EE2084" w14:paraId="3BB992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3779B7" w14:textId="77777777" w:rsidR="00EE2084" w:rsidRDefault="00FC4E02">
            <w:pPr>
              <w:pStyle w:val="TableText"/>
            </w:pPr>
            <w:r>
              <w:rPr>
                <w:b/>
              </w:rPr>
              <w:t>DiffPressureEmissive</w:t>
            </w:r>
          </w:p>
        </w:tc>
        <w:tc>
          <w:tcPr>
            <w:tcW w:w="1487" w:type="dxa"/>
            <w:tcBorders>
              <w:top w:val="single" w:sz="4" w:space="0" w:color="auto"/>
              <w:left w:val="single" w:sz="4" w:space="0" w:color="auto"/>
              <w:bottom w:val="single" w:sz="4" w:space="0" w:color="auto"/>
              <w:right w:val="single" w:sz="4" w:space="0" w:color="auto"/>
            </w:tcBorders>
          </w:tcPr>
          <w:p w14:paraId="11F10518" w14:textId="77777777" w:rsidR="00EE2084" w:rsidRDefault="00FC4E02">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09A99698" w14:textId="77777777" w:rsidR="00EE2084" w:rsidRDefault="00FC4E02">
            <w:pPr>
              <w:pStyle w:val="TableText"/>
            </w:pPr>
            <w:r>
              <w:rPr>
                <w:rStyle w:val="VARIABLE"/>
              </w:rPr>
              <w:t>inputs:emissiveColor</w:t>
            </w:r>
            <w:r>
              <w:t xml:space="preserve"> (on the status-light material)</w:t>
            </w:r>
          </w:p>
        </w:tc>
        <w:tc>
          <w:tcPr>
            <w:tcW w:w="1487" w:type="dxa"/>
            <w:tcBorders>
              <w:top w:val="single" w:sz="4" w:space="0" w:color="auto"/>
              <w:left w:val="single" w:sz="4" w:space="0" w:color="auto"/>
              <w:bottom w:val="single" w:sz="4" w:space="0" w:color="auto"/>
              <w:right w:val="single" w:sz="4" w:space="0" w:color="auto"/>
            </w:tcBorders>
          </w:tcPr>
          <w:p w14:paraId="290C3196" w14:textId="77777777" w:rsidR="00EE2084" w:rsidRDefault="00FC4E02">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42F40C7D" w14:textId="77777777" w:rsidR="00EE2084" w:rsidRDefault="00FC4E02">
            <w:pPr>
              <w:pStyle w:val="TableText"/>
            </w:pPr>
            <w:r>
              <w:t>EmissiveColor</w:t>
            </w:r>
          </w:p>
        </w:tc>
        <w:tc>
          <w:tcPr>
            <w:tcW w:w="1491" w:type="dxa"/>
            <w:tcBorders>
              <w:top w:val="single" w:sz="4" w:space="0" w:color="auto"/>
              <w:left w:val="single" w:sz="4" w:space="0" w:color="auto"/>
              <w:bottom w:val="single" w:sz="4" w:space="0" w:color="auto"/>
              <w:right w:val="single" w:sz="4" w:space="0" w:color="auto"/>
            </w:tcBorders>
          </w:tcPr>
          <w:p w14:paraId="7807876C" w14:textId="77777777" w:rsidR="00EE2084" w:rsidRDefault="00FC4E02">
            <w:pPr>
              <w:pStyle w:val="TableText"/>
            </w:pPr>
            <w:r>
              <w:t>bar → emissive glow (connector mapping)</w:t>
            </w:r>
          </w:p>
        </w:tc>
      </w:tr>
    </w:tbl>
    <w:p w14:paraId="5E080D47" w14:textId="77777777" w:rsidR="00EE2084" w:rsidRDefault="00EE2084">
      <w:pPr>
        <w:pStyle w:val="spacer"/>
      </w:pPr>
    </w:p>
    <w:p w14:paraId="464377AD" w14:textId="77777777" w:rsidR="00EE2084" w:rsidRDefault="00FC4E02">
      <w:pPr>
        <w:pStyle w:val="PARAGRAPH"/>
      </w:pPr>
      <w:r>
        <w:t>Notes:</w:t>
      </w:r>
    </w:p>
    <w:p w14:paraId="7640E4B9" w14:textId="77777777" w:rsidR="00EE2084" w:rsidRDefault="00FC4E02">
      <w:pPr>
        <w:pStyle w:val="ListBullet"/>
        <w:numPr>
          <w:ilvl w:val="0"/>
          <w:numId w:val="21"/>
        </w:numPr>
      </w:pPr>
      <w:r>
        <w:rPr>
          <w:b/>
        </w:rPr>
        <w:lastRenderedPageBreak/>
        <w:t>MassFlowSpin</w:t>
      </w:r>
      <w:r>
        <w:t xml:space="preserve"> targets the impeller prim; </w:t>
      </w:r>
      <w:r>
        <w:rPr>
          <w:rStyle w:val="VARIABLE"/>
        </w:rPr>
        <w:t>xformOp:rotateZ</w:t>
      </w:r>
      <w:r>
        <w:t xml:space="preserve"> must appear in that prim's </w:t>
      </w:r>
      <w:r>
        <w:rPr>
          <w:rStyle w:val="VARIABLE"/>
        </w:rPr>
        <w:t>xformOpOrder</w:t>
      </w:r>
      <w:r>
        <w:t>.</w:t>
      </w:r>
    </w:p>
    <w:p w14:paraId="5E5BBC25" w14:textId="77777777" w:rsidR="00EE2084" w:rsidRDefault="00FC4E02">
      <w:pPr>
        <w:pStyle w:val="ListBullet"/>
        <w:numPr>
          <w:ilvl w:val="0"/>
          <w:numId w:val="21"/>
        </w:numPr>
      </w:pPr>
      <w:r>
        <w:rPr>
          <w:b/>
        </w:rPr>
        <w:t>BearingTempColor</w:t>
      </w:r>
      <w:r>
        <w:t xml:space="preserve"> targets a child prim (</w:t>
      </w:r>
      <w:r>
        <w:rPr>
          <w:rStyle w:val="VARIABLE"/>
        </w:rPr>
        <w:t>…/Body</w:t>
      </w:r>
      <w:r>
        <w:t>) and drives a colour; the numeric-to-</w:t>
      </w:r>
      <w:r>
        <w:rPr>
          <w:rStyle w:val="VARIABLE"/>
        </w:rPr>
        <w:t>color3f</w:t>
      </w:r>
      <w:r>
        <w:t xml:space="preserve"> mapping is a connector responsibility declared by </w:t>
      </w:r>
      <w:r>
        <w:rPr>
          <w:rStyle w:val="VARIABLE"/>
        </w:rPr>
        <w:t>RenderTargetKind = DisplayColor</w:t>
      </w:r>
      <w:r>
        <w:t xml:space="preserve"> and </w:t>
      </w:r>
      <w:r>
        <w:rPr>
          <w:rStyle w:val="VARIABLE"/>
        </w:rPr>
        <w:t>ValueSemanticUri</w:t>
      </w:r>
      <w:r>
        <w:t>.</w:t>
      </w:r>
    </w:p>
    <w:p w14:paraId="67E1E389" w14:textId="77777777" w:rsidR="00EE2084" w:rsidRDefault="00FC4E02">
      <w:pPr>
        <w:pStyle w:val="ListBullet"/>
        <w:numPr>
          <w:ilvl w:val="0"/>
          <w:numId w:val="21"/>
        </w:numPr>
      </w:pPr>
      <w:r>
        <w:rPr>
          <w:b/>
        </w:rPr>
        <w:t>DiffPressureEmissive</w:t>
      </w:r>
      <w:r>
        <w:t xml:space="preserve"> drives a </w:t>
      </w:r>
      <w:r>
        <w:rPr>
          <w:rStyle w:val="VARIABLE"/>
        </w:rPr>
        <w:t>UsdPreviewSurface</w:t>
      </w:r>
      <w:r>
        <w:t xml:space="preserve"> emissive input; a non-Good source value uses the binding's </w:t>
      </w:r>
      <w:r>
        <w:rPr>
          <w:rStyle w:val="VARIABLE"/>
        </w:rPr>
        <w:t>BadQualityAction</w:t>
      </w:r>
      <w:r>
        <w:t xml:space="preserve"> (default </w:t>
      </w:r>
      <w:r>
        <w:rPr>
          <w:rStyle w:val="VARIABLE"/>
        </w:rPr>
        <w:t>Skip</w:t>
      </w:r>
      <w:r>
        <w:t>).</w:t>
      </w:r>
    </w:p>
    <w:p w14:paraId="352EC934" w14:textId="77777777" w:rsidR="00EE2084" w:rsidRDefault="00FC4E02">
      <w:pPr>
        <w:pStyle w:val="ANNEX-heading1"/>
      </w:pPr>
      <w:bookmarkStart w:id="497" w:name="_Clause_cG_4"/>
      <w:bookmarkStart w:id="498" w:name="_Toc236387865"/>
      <w:r>
        <w:t>Reference implementation (validated end-to-end)</w:t>
      </w:r>
      <w:bookmarkEnd w:id="497"/>
      <w:bookmarkEnd w:id="498"/>
    </w:p>
    <w:p w14:paraId="3638E2C3" w14:textId="77777777" w:rsidR="00EE2084" w:rsidRDefault="00FC4E02">
      <w:pPr>
        <w:pStyle w:val="PARAGRAPH"/>
      </w:pPr>
      <w:r>
        <w:t xml:space="preserve">The </w:t>
      </w:r>
      <w:r>
        <w:rPr>
          <w:rStyle w:val="VARIABLE"/>
        </w:rPr>
        <w:t>PumpDeviceIntegrationServer</w:t>
      </w:r>
      <w:r>
        <w:t xml:space="preserve"> sample in </w:t>
      </w:r>
      <w:r>
        <w:rPr>
          <w:rStyle w:val="VARIABLE"/>
        </w:rPr>
        <w:t>marcschier/UA-.NETStandard</w:t>
      </w:r>
      <w:r>
        <w:t xml:space="preserve"> realizes this design and validates it with an automated end-to-end test suite (</w:t>
      </w:r>
      <w:r>
        <w:rPr>
          <w:rStyle w:val="VARIABLE"/>
        </w:rPr>
        <w:t>PumpOpenUsdE2eTests</w:t>
      </w:r>
      <w:r>
        <w:t xml:space="preserve">, ten passing cases): the companion model is served; the facility is browsable from the Server Object; the representation and its five bindings are discoverable through the registry; live telemetry flows through a generic connector into a mock USD sink; the semantic id + signal role are surfaced; the stage </w:t>
      </w:r>
      <w:r>
        <w:rPr>
          <w:rStyle w:val="VARIABLE"/>
        </w:rPr>
        <w:t>RootLayerDigest</w:t>
      </w:r>
      <w:r>
        <w:t xml:space="preserve"> verifies; the alarm binding drives status-light visibility; the command binding is fail-closed by default and writes the server setpoint when enabled; and history replay degrades gracefully on a non-historizing source. Because the sample's </w:t>
      </w:r>
      <w:r>
        <w:rPr>
          <w:rStyle w:val="VARIABLE"/>
        </w:rPr>
        <w:t>PumpType</w:t>
      </w:r>
      <w:r>
        <w:t xml:space="preserve"> instance (</w:t>
      </w:r>
      <w:r>
        <w:rPr>
          <w:rStyle w:val="VARIABLE"/>
        </w:rPr>
        <w:t>Pump #1</w:t>
      </w:r>
      <w:r>
        <w:t xml:space="preserve">) exposes the OPC 40223 measurement surface, the reference bindings use the measurements actually present rather than the illustrative </w:t>
      </w:r>
      <w:r>
        <w:rPr>
          <w:rStyle w:val="VARIABLE"/>
        </w:rPr>
        <w:t>Speed</w:t>
      </w:r>
      <w:r>
        <w:t>/</w:t>
      </w:r>
      <w:r>
        <w:rPr>
          <w:rStyle w:val="VARIABLE"/>
        </w:rPr>
        <w:t>Running</w:t>
      </w:r>
      <w:r>
        <w:t xml:space="preserve"> above:</w:t>
      </w:r>
    </w:p>
    <w:p w14:paraId="792E5A3C" w14:textId="00989711" w:rsidR="00EE2084" w:rsidRDefault="00FC4E02">
      <w:pPr>
        <w:pStyle w:val="TABLE-title"/>
      </w:pPr>
      <w:bookmarkStart w:id="499" w:name="_Tab_reference_implementation__validated"/>
      <w:bookmarkStart w:id="500" w:name="_Toc236387944"/>
      <w:r>
        <w:t xml:space="preserve">Table </w:t>
      </w:r>
      <w:r>
        <w:fldChar w:fldCharType="begin"/>
      </w:r>
      <w:r>
        <w:instrText xml:space="preserve"> SEQ Table \* ARABIC </w:instrText>
      </w:r>
      <w:r>
        <w:fldChar w:fldCharType="separate"/>
      </w:r>
      <w:r w:rsidR="00861769">
        <w:rPr>
          <w:noProof/>
        </w:rPr>
        <w:t>60</w:t>
      </w:r>
      <w:r>
        <w:fldChar w:fldCharType="end"/>
      </w:r>
      <w:r>
        <w:t xml:space="preserve"> – Reference implementation (validated end-to-end)</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EE2084" w14:paraId="593D74DA"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64CF040E" w14:textId="77777777" w:rsidR="00EE2084" w:rsidRDefault="00FC4E02">
            <w:pPr>
              <w:pStyle w:val="TableText"/>
            </w:pPr>
            <w:r>
              <w:t>Reference binding</w:t>
            </w:r>
          </w:p>
        </w:tc>
        <w:tc>
          <w:tcPr>
            <w:tcW w:w="1785" w:type="dxa"/>
            <w:tcBorders>
              <w:top w:val="single" w:sz="4" w:space="0" w:color="auto"/>
              <w:left w:val="single" w:sz="4" w:space="0" w:color="auto"/>
              <w:bottom w:val="double" w:sz="4" w:space="0" w:color="auto"/>
              <w:right w:val="single" w:sz="4" w:space="0" w:color="auto"/>
            </w:tcBorders>
          </w:tcPr>
          <w:p w14:paraId="2469FAC9" w14:textId="77777777" w:rsidR="00EE2084" w:rsidRDefault="00FC4E02">
            <w:pPr>
              <w:pStyle w:val="TableText"/>
            </w:pPr>
            <w:r>
              <w:t>Source (Pump measurement)</w:t>
            </w:r>
          </w:p>
        </w:tc>
        <w:tc>
          <w:tcPr>
            <w:tcW w:w="1785" w:type="dxa"/>
            <w:tcBorders>
              <w:top w:val="single" w:sz="4" w:space="0" w:color="auto"/>
              <w:left w:val="single" w:sz="4" w:space="0" w:color="auto"/>
              <w:bottom w:val="double" w:sz="4" w:space="0" w:color="auto"/>
              <w:right w:val="single" w:sz="4" w:space="0" w:color="auto"/>
            </w:tcBorders>
          </w:tcPr>
          <w:p w14:paraId="373197D4" w14:textId="77777777" w:rsidR="00EE2084" w:rsidRDefault="00FC4E02">
            <w:pPr>
              <w:pStyle w:val="TableText"/>
            </w:pPr>
            <w:r>
              <w:t>Target property</w:t>
            </w:r>
          </w:p>
        </w:tc>
        <w:tc>
          <w:tcPr>
            <w:tcW w:w="1785" w:type="dxa"/>
            <w:tcBorders>
              <w:top w:val="single" w:sz="4" w:space="0" w:color="auto"/>
              <w:left w:val="single" w:sz="4" w:space="0" w:color="auto"/>
              <w:bottom w:val="double" w:sz="4" w:space="0" w:color="auto"/>
              <w:right w:val="single" w:sz="4" w:space="0" w:color="auto"/>
            </w:tcBorders>
          </w:tcPr>
          <w:p w14:paraId="27D946F8" w14:textId="77777777" w:rsidR="00EE2084" w:rsidRDefault="00FC4E02">
            <w:pPr>
              <w:pStyle w:val="TableText"/>
            </w:pPr>
            <w:r>
              <w:t>USD type</w:t>
            </w:r>
          </w:p>
        </w:tc>
        <w:tc>
          <w:tcPr>
            <w:tcW w:w="1786" w:type="dxa"/>
            <w:tcBorders>
              <w:top w:val="single" w:sz="4" w:space="0" w:color="auto"/>
              <w:left w:val="single" w:sz="4" w:space="0" w:color="auto"/>
              <w:bottom w:val="double" w:sz="4" w:space="0" w:color="auto"/>
              <w:right w:val="single" w:sz="4" w:space="0" w:color="auto"/>
            </w:tcBorders>
          </w:tcPr>
          <w:p w14:paraId="661AA904" w14:textId="77777777" w:rsidR="00EE2084" w:rsidRDefault="00FC4E02">
            <w:pPr>
              <w:pStyle w:val="TableText"/>
            </w:pPr>
            <w:r>
              <w:t>RenderTargetKind</w:t>
            </w:r>
          </w:p>
        </w:tc>
      </w:tr>
      <w:tr w:rsidR="00EE2084" w14:paraId="25B8C64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9D6933D" w14:textId="77777777" w:rsidR="00EE2084" w:rsidRDefault="00FC4E02">
            <w:pPr>
              <w:pStyle w:val="TableText"/>
            </w:pPr>
            <w:r>
              <w:rPr>
                <w:b/>
              </w:rPr>
              <w:t>MassFlowSpin</w:t>
            </w:r>
          </w:p>
        </w:tc>
        <w:tc>
          <w:tcPr>
            <w:tcW w:w="1785" w:type="dxa"/>
            <w:tcBorders>
              <w:top w:val="single" w:sz="4" w:space="0" w:color="auto"/>
              <w:left w:val="single" w:sz="4" w:space="0" w:color="auto"/>
              <w:bottom w:val="single" w:sz="4" w:space="0" w:color="auto"/>
              <w:right w:val="single" w:sz="4" w:space="0" w:color="auto"/>
            </w:tcBorders>
          </w:tcPr>
          <w:p w14:paraId="4311E386" w14:textId="77777777" w:rsidR="00EE2084" w:rsidRDefault="00FC4E02">
            <w:pPr>
              <w:pStyle w:val="TableText"/>
            </w:pPr>
            <w:r>
              <w:rPr>
                <w:rStyle w:val="VARIABLE"/>
              </w:rPr>
              <w:t>MassFlow</w:t>
            </w:r>
            <w:r>
              <w:t xml:space="preserve"> (+ </w:t>
            </w:r>
            <w:r>
              <w:rPr>
                <w:rStyle w:val="VARIABLE"/>
              </w:rPr>
              <w:t>SourceSemanticId</w:t>
            </w:r>
            <w:r>
              <w:t xml:space="preserve"> IRDI)</w:t>
            </w:r>
          </w:p>
        </w:tc>
        <w:tc>
          <w:tcPr>
            <w:tcW w:w="1785" w:type="dxa"/>
            <w:tcBorders>
              <w:top w:val="single" w:sz="4" w:space="0" w:color="auto"/>
              <w:left w:val="single" w:sz="4" w:space="0" w:color="auto"/>
              <w:bottom w:val="single" w:sz="4" w:space="0" w:color="auto"/>
              <w:right w:val="single" w:sz="4" w:space="0" w:color="auto"/>
            </w:tcBorders>
          </w:tcPr>
          <w:p w14:paraId="159864CC" w14:textId="77777777" w:rsidR="00EE2084" w:rsidRDefault="00FC4E02">
            <w:pPr>
              <w:pStyle w:val="TableText"/>
            </w:pPr>
            <w:r>
              <w:rPr>
                <w:rStyle w:val="VARIABLE"/>
              </w:rPr>
              <w:t>xformOp:rotateZ</w:t>
            </w:r>
            <w:r>
              <w:t xml:space="preserve"> (on the represented prim)</w:t>
            </w:r>
          </w:p>
        </w:tc>
        <w:tc>
          <w:tcPr>
            <w:tcW w:w="1785" w:type="dxa"/>
            <w:tcBorders>
              <w:top w:val="single" w:sz="4" w:space="0" w:color="auto"/>
              <w:left w:val="single" w:sz="4" w:space="0" w:color="auto"/>
              <w:bottom w:val="single" w:sz="4" w:space="0" w:color="auto"/>
              <w:right w:val="single" w:sz="4" w:space="0" w:color="auto"/>
            </w:tcBorders>
          </w:tcPr>
          <w:p w14:paraId="6AD40E1D" w14:textId="77777777" w:rsidR="00EE2084" w:rsidRDefault="00FC4E02">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242FED4F" w14:textId="77777777" w:rsidR="00EE2084" w:rsidRDefault="00FC4E02">
            <w:pPr>
              <w:pStyle w:val="TableText"/>
            </w:pPr>
            <w:r>
              <w:t>Rotation</w:t>
            </w:r>
          </w:p>
        </w:tc>
      </w:tr>
      <w:tr w:rsidR="00EE2084" w14:paraId="3C9A9D8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7A18612" w14:textId="77777777" w:rsidR="00EE2084" w:rsidRDefault="00FC4E02">
            <w:pPr>
              <w:pStyle w:val="TableText"/>
            </w:pPr>
            <w:r>
              <w:rPr>
                <w:b/>
              </w:rPr>
              <w:t>BearingTempColor</w:t>
            </w:r>
          </w:p>
        </w:tc>
        <w:tc>
          <w:tcPr>
            <w:tcW w:w="1785" w:type="dxa"/>
            <w:tcBorders>
              <w:top w:val="single" w:sz="4" w:space="0" w:color="auto"/>
              <w:left w:val="single" w:sz="4" w:space="0" w:color="auto"/>
              <w:bottom w:val="single" w:sz="4" w:space="0" w:color="auto"/>
              <w:right w:val="single" w:sz="4" w:space="0" w:color="auto"/>
            </w:tcBorders>
          </w:tcPr>
          <w:p w14:paraId="35693190" w14:textId="77777777" w:rsidR="00EE2084" w:rsidRDefault="00FC4E02">
            <w:pPr>
              <w:pStyle w:val="TableText"/>
            </w:pPr>
            <w:r>
              <w:rPr>
                <w:rStyle w:val="VARIABLE"/>
              </w:rPr>
              <w:t>BearingTemperature</w:t>
            </w:r>
          </w:p>
        </w:tc>
        <w:tc>
          <w:tcPr>
            <w:tcW w:w="1785" w:type="dxa"/>
            <w:tcBorders>
              <w:top w:val="single" w:sz="4" w:space="0" w:color="auto"/>
              <w:left w:val="single" w:sz="4" w:space="0" w:color="auto"/>
              <w:bottom w:val="single" w:sz="4" w:space="0" w:color="auto"/>
              <w:right w:val="single" w:sz="4" w:space="0" w:color="auto"/>
            </w:tcBorders>
          </w:tcPr>
          <w:p w14:paraId="7BDFE8C4" w14:textId="77777777" w:rsidR="00EE2084" w:rsidRDefault="00FC4E02">
            <w:pPr>
              <w:pStyle w:val="TableText"/>
            </w:pPr>
            <w:r>
              <w:rPr>
                <w:rStyle w:val="VARIABLE"/>
              </w:rPr>
              <w:t>primvars:displayColor</w:t>
            </w:r>
            <w:r>
              <w:t xml:space="preserve"> (on </w:t>
            </w:r>
            <w:r>
              <w:rPr>
                <w:rStyle w:val="VARIABLE"/>
              </w:rPr>
              <w:t>…/Body</w:t>
            </w:r>
            <w:r>
              <w:t>)</w:t>
            </w:r>
          </w:p>
        </w:tc>
        <w:tc>
          <w:tcPr>
            <w:tcW w:w="1785" w:type="dxa"/>
            <w:tcBorders>
              <w:top w:val="single" w:sz="4" w:space="0" w:color="auto"/>
              <w:left w:val="single" w:sz="4" w:space="0" w:color="auto"/>
              <w:bottom w:val="single" w:sz="4" w:space="0" w:color="auto"/>
              <w:right w:val="single" w:sz="4" w:space="0" w:color="auto"/>
            </w:tcBorders>
          </w:tcPr>
          <w:p w14:paraId="47997FA8" w14:textId="77777777" w:rsidR="00EE2084" w:rsidRDefault="00FC4E02">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281CF8BE" w14:textId="77777777" w:rsidR="00EE2084" w:rsidRDefault="00FC4E02">
            <w:pPr>
              <w:pStyle w:val="TableText"/>
            </w:pPr>
            <w:r>
              <w:t>DisplayColor</w:t>
            </w:r>
          </w:p>
        </w:tc>
      </w:tr>
      <w:tr w:rsidR="00EE2084" w14:paraId="12993B4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1A13E98" w14:textId="77777777" w:rsidR="00EE2084" w:rsidRDefault="00FC4E02">
            <w:pPr>
              <w:pStyle w:val="TableText"/>
            </w:pPr>
            <w:r>
              <w:rPr>
                <w:b/>
              </w:rPr>
              <w:t>DiffPressureEmissive</w:t>
            </w:r>
          </w:p>
        </w:tc>
        <w:tc>
          <w:tcPr>
            <w:tcW w:w="1785" w:type="dxa"/>
            <w:tcBorders>
              <w:top w:val="single" w:sz="4" w:space="0" w:color="auto"/>
              <w:left w:val="single" w:sz="4" w:space="0" w:color="auto"/>
              <w:bottom w:val="single" w:sz="4" w:space="0" w:color="auto"/>
              <w:right w:val="single" w:sz="4" w:space="0" w:color="auto"/>
            </w:tcBorders>
          </w:tcPr>
          <w:p w14:paraId="20E2BE41" w14:textId="77777777" w:rsidR="00EE2084" w:rsidRDefault="00FC4E02">
            <w:pPr>
              <w:pStyle w:val="TableText"/>
            </w:pPr>
            <w:r>
              <w:rPr>
                <w:rStyle w:val="VARIABLE"/>
              </w:rPr>
              <w:t>DifferentialPressure</w:t>
            </w:r>
          </w:p>
        </w:tc>
        <w:tc>
          <w:tcPr>
            <w:tcW w:w="1785" w:type="dxa"/>
            <w:tcBorders>
              <w:top w:val="single" w:sz="4" w:space="0" w:color="auto"/>
              <w:left w:val="single" w:sz="4" w:space="0" w:color="auto"/>
              <w:bottom w:val="single" w:sz="4" w:space="0" w:color="auto"/>
              <w:right w:val="single" w:sz="4" w:space="0" w:color="auto"/>
            </w:tcBorders>
          </w:tcPr>
          <w:p w14:paraId="576C210F" w14:textId="77777777" w:rsidR="00EE2084" w:rsidRDefault="00FC4E02">
            <w:pPr>
              <w:pStyle w:val="TableText"/>
            </w:pPr>
            <w:r>
              <w:rPr>
                <w:rStyle w:val="VARIABLE"/>
              </w:rPr>
              <w:t>inputs:emissiveColor</w:t>
            </w:r>
          </w:p>
        </w:tc>
        <w:tc>
          <w:tcPr>
            <w:tcW w:w="1785" w:type="dxa"/>
            <w:tcBorders>
              <w:top w:val="single" w:sz="4" w:space="0" w:color="auto"/>
              <w:left w:val="single" w:sz="4" w:space="0" w:color="auto"/>
              <w:bottom w:val="single" w:sz="4" w:space="0" w:color="auto"/>
              <w:right w:val="single" w:sz="4" w:space="0" w:color="auto"/>
            </w:tcBorders>
          </w:tcPr>
          <w:p w14:paraId="4DB08DB9" w14:textId="77777777" w:rsidR="00EE2084" w:rsidRDefault="00FC4E02">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3B457E41" w14:textId="77777777" w:rsidR="00EE2084" w:rsidRDefault="00FC4E02">
            <w:pPr>
              <w:pStyle w:val="TableText"/>
            </w:pPr>
            <w:r>
              <w:t>EmissiveColor</w:t>
            </w:r>
          </w:p>
        </w:tc>
      </w:tr>
      <w:tr w:rsidR="00EE2084" w14:paraId="1B84BFD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1371BA1" w14:textId="77777777" w:rsidR="00EE2084" w:rsidRDefault="00FC4E02">
            <w:pPr>
              <w:pStyle w:val="TableText"/>
            </w:pPr>
            <w:r>
              <w:rPr>
                <w:b/>
              </w:rPr>
              <w:t>AlarmActiveVisibility</w:t>
            </w:r>
          </w:p>
        </w:tc>
        <w:tc>
          <w:tcPr>
            <w:tcW w:w="1785" w:type="dxa"/>
            <w:tcBorders>
              <w:top w:val="single" w:sz="4" w:space="0" w:color="auto"/>
              <w:left w:val="single" w:sz="4" w:space="0" w:color="auto"/>
              <w:bottom w:val="single" w:sz="4" w:space="0" w:color="auto"/>
              <w:right w:val="single" w:sz="4" w:space="0" w:color="auto"/>
            </w:tcBorders>
          </w:tcPr>
          <w:p w14:paraId="12DC63AC" w14:textId="77777777" w:rsidR="00EE2084" w:rsidRDefault="00FC4E02">
            <w:pPr>
              <w:pStyle w:val="TableText"/>
            </w:pPr>
            <w:r>
              <w:rPr>
                <w:rStyle w:val="VARIABLE"/>
              </w:rPr>
              <w:t>AlarmActive</w:t>
            </w:r>
            <w:r>
              <w:t xml:space="preserve"> (supervision alarm ActiveState)</w:t>
            </w:r>
          </w:p>
        </w:tc>
        <w:tc>
          <w:tcPr>
            <w:tcW w:w="1785" w:type="dxa"/>
            <w:tcBorders>
              <w:top w:val="single" w:sz="4" w:space="0" w:color="auto"/>
              <w:left w:val="single" w:sz="4" w:space="0" w:color="auto"/>
              <w:bottom w:val="single" w:sz="4" w:space="0" w:color="auto"/>
              <w:right w:val="single" w:sz="4" w:space="0" w:color="auto"/>
            </w:tcBorders>
          </w:tcPr>
          <w:p w14:paraId="3376CBA1" w14:textId="77777777" w:rsidR="00EE2084" w:rsidRDefault="00FC4E02">
            <w:pPr>
              <w:pStyle w:val="TableText"/>
            </w:pPr>
            <w:r>
              <w:rPr>
                <w:rStyle w:val="VARIABLE"/>
              </w:rPr>
              <w:t>visibility</w:t>
            </w:r>
            <w:r>
              <w:t xml:space="preserve"> (on </w:t>
            </w:r>
            <w:r>
              <w:rPr>
                <w:rStyle w:val="VARIABLE"/>
              </w:rPr>
              <w:t>…/StatusLight</w:t>
            </w:r>
            <w:r>
              <w:t>)</w:t>
            </w:r>
          </w:p>
        </w:tc>
        <w:tc>
          <w:tcPr>
            <w:tcW w:w="1785" w:type="dxa"/>
            <w:tcBorders>
              <w:top w:val="single" w:sz="4" w:space="0" w:color="auto"/>
              <w:left w:val="single" w:sz="4" w:space="0" w:color="auto"/>
              <w:bottom w:val="single" w:sz="4" w:space="0" w:color="auto"/>
              <w:right w:val="single" w:sz="4" w:space="0" w:color="auto"/>
            </w:tcBorders>
          </w:tcPr>
          <w:p w14:paraId="7D4EE4C8" w14:textId="77777777" w:rsidR="00EE2084" w:rsidRDefault="00FC4E02">
            <w:pPr>
              <w:pStyle w:val="TableText"/>
            </w:pPr>
            <w:r>
              <w:rPr>
                <w:rStyle w:val="VARIABLE"/>
              </w:rPr>
              <w:t>token</w:t>
            </w:r>
          </w:p>
        </w:tc>
        <w:tc>
          <w:tcPr>
            <w:tcW w:w="1786" w:type="dxa"/>
            <w:tcBorders>
              <w:top w:val="single" w:sz="4" w:space="0" w:color="auto"/>
              <w:left w:val="single" w:sz="4" w:space="0" w:color="auto"/>
              <w:bottom w:val="single" w:sz="4" w:space="0" w:color="auto"/>
              <w:right w:val="single" w:sz="4" w:space="0" w:color="auto"/>
            </w:tcBorders>
          </w:tcPr>
          <w:p w14:paraId="3918A64C" w14:textId="77777777" w:rsidR="00EE2084" w:rsidRDefault="00FC4E02">
            <w:pPr>
              <w:pStyle w:val="TableText"/>
            </w:pPr>
            <w:r>
              <w:t>Visibility</w:t>
            </w:r>
          </w:p>
        </w:tc>
      </w:tr>
      <w:tr w:rsidR="00EE2084" w14:paraId="4EC107F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0E49A31" w14:textId="77777777" w:rsidR="00EE2084" w:rsidRDefault="00FC4E02">
            <w:pPr>
              <w:pStyle w:val="TableText"/>
            </w:pPr>
            <w:r>
              <w:rPr>
                <w:b/>
              </w:rPr>
              <w:t>SpeedSetpointCommand</w:t>
            </w:r>
          </w:p>
        </w:tc>
        <w:tc>
          <w:tcPr>
            <w:tcW w:w="1785" w:type="dxa"/>
            <w:tcBorders>
              <w:top w:val="single" w:sz="4" w:space="0" w:color="auto"/>
              <w:left w:val="single" w:sz="4" w:space="0" w:color="auto"/>
              <w:bottom w:val="single" w:sz="4" w:space="0" w:color="auto"/>
              <w:right w:val="single" w:sz="4" w:space="0" w:color="auto"/>
            </w:tcBorders>
          </w:tcPr>
          <w:p w14:paraId="7848C306" w14:textId="77777777" w:rsidR="00EE2084" w:rsidRDefault="00FC4E02">
            <w:pPr>
              <w:pStyle w:val="TableText"/>
            </w:pPr>
            <w:r>
              <w:rPr>
                <w:i/>
              </w:rPr>
              <w:t>(command)</w:t>
            </w:r>
            <w:r>
              <w:t xml:space="preserve"> → </w:t>
            </w:r>
            <w:r>
              <w:rPr>
                <w:rStyle w:val="VARIABLE"/>
              </w:rPr>
              <w:t>SpeedSetpoint</w:t>
            </w:r>
          </w:p>
        </w:tc>
        <w:tc>
          <w:tcPr>
            <w:tcW w:w="1785" w:type="dxa"/>
            <w:tcBorders>
              <w:top w:val="single" w:sz="4" w:space="0" w:color="auto"/>
              <w:left w:val="single" w:sz="4" w:space="0" w:color="auto"/>
              <w:bottom w:val="single" w:sz="4" w:space="0" w:color="auto"/>
              <w:right w:val="single" w:sz="4" w:space="0" w:color="auto"/>
            </w:tcBorders>
          </w:tcPr>
          <w:p w14:paraId="655FCD44" w14:textId="77777777" w:rsidR="00EE2084" w:rsidRDefault="00FC4E02">
            <w:pPr>
              <w:pStyle w:val="TableText"/>
            </w:pPr>
            <w:r>
              <w:rPr>
                <w:rStyle w:val="VARIABLE"/>
              </w:rPr>
              <w:t>inputs:speedSetpoint</w:t>
            </w:r>
            <w:r>
              <w:t xml:space="preserve"> (on </w:t>
            </w:r>
            <w:r>
              <w:rPr>
                <w:rStyle w:val="VARIABLE"/>
              </w:rPr>
              <w:t>…/Impeller</w:t>
            </w:r>
            <w:r>
              <w:t>)</w:t>
            </w:r>
          </w:p>
        </w:tc>
        <w:tc>
          <w:tcPr>
            <w:tcW w:w="1785" w:type="dxa"/>
            <w:tcBorders>
              <w:top w:val="single" w:sz="4" w:space="0" w:color="auto"/>
              <w:left w:val="single" w:sz="4" w:space="0" w:color="auto"/>
              <w:bottom w:val="single" w:sz="4" w:space="0" w:color="auto"/>
              <w:right w:val="single" w:sz="4" w:space="0" w:color="auto"/>
            </w:tcBorders>
          </w:tcPr>
          <w:p w14:paraId="6D184C0D" w14:textId="77777777" w:rsidR="00EE2084" w:rsidRDefault="00FC4E02">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4B432F73" w14:textId="77777777" w:rsidR="00EE2084" w:rsidRDefault="00FC4E02">
            <w:pPr>
              <w:pStyle w:val="TableText"/>
            </w:pPr>
            <w:r>
              <w:t>—</w:t>
            </w:r>
          </w:p>
        </w:tc>
      </w:tr>
    </w:tbl>
    <w:p w14:paraId="6CA3EB24" w14:textId="77777777" w:rsidR="00EE2084" w:rsidRDefault="00EE2084">
      <w:pPr>
        <w:pStyle w:val="spacer"/>
      </w:pPr>
    </w:p>
    <w:p w14:paraId="4321E324" w14:textId="77777777" w:rsidR="00EE2084" w:rsidRDefault="00FC4E02">
      <w:pPr>
        <w:pStyle w:val="PARAGRAPH"/>
      </w:pPr>
      <w:r>
        <w:t>The alarm binding (</w:t>
      </w:r>
      <w:r>
        <w:rPr>
          <w:rStyle w:val="VARIABLE"/>
        </w:rPr>
        <w:t>OpenUsdAlarmBindingType</w:t>
      </w:r>
      <w:r>
        <w:t xml:space="preserve">, </w:t>
      </w:r>
      <w:r>
        <w:rPr>
          <w:rStyle w:val="VARIABLE"/>
        </w:rPr>
        <w:t>AlarmAspect = ActiveState</w:t>
      </w:r>
      <w:r>
        <w:t>) shows the status light when a supervision alarm is active; the command binding (</w:t>
      </w:r>
      <w:r>
        <w:rPr>
          <w:rStyle w:val="VARIABLE"/>
        </w:rPr>
        <w:t>OpenUsdCommandBindingType</w:t>
      </w:r>
      <w:r>
        <w:t xml:space="preserve">, </w:t>
      </w:r>
      <w:r>
        <w:rPr>
          <w:rStyle w:val="VARIABLE"/>
        </w:rPr>
        <w:t>SignalRole = Controllable</w:t>
      </w:r>
      <w:r>
        <w:t xml:space="preserve">) is opt-in — the bridge writes the setpoint only with </w:t>
      </w:r>
      <w:r>
        <w:rPr>
          <w:rStyle w:val="VARIABLE"/>
        </w:rPr>
        <w:t>--enable-commands</w:t>
      </w:r>
      <w:r>
        <w:t xml:space="preserve"> (single-writer, fail-closed). The </w:t>
      </w:r>
      <w:r>
        <w:rPr>
          <w:rStyle w:val="VARIABLE"/>
        </w:rPr>
        <w:t>PlantStage</w:t>
      </w:r>
      <w:r>
        <w:t xml:space="preserve"> publishes a </w:t>
      </w:r>
      <w:r>
        <w:rPr>
          <w:rStyle w:val="VARIABLE"/>
        </w:rPr>
        <w:t>RootLayerDigest</w:t>
      </w:r>
      <w:r>
        <w:t xml:space="preserve"> (</w:t>
      </w:r>
      <w:r>
        <w:rPr>
          <w:rStyle w:val="VARIABLE"/>
        </w:rPr>
        <w:t>Sha256</w:t>
      </w:r>
      <w:r>
        <w:t>) the connector verifies before composing.</w:t>
      </w:r>
    </w:p>
    <w:p w14:paraId="10C2E255" w14:textId="77777777" w:rsidR="00EE2084" w:rsidRDefault="00FC4E02">
      <w:pPr>
        <w:pStyle w:val="PARAGRAPH"/>
      </w:pPr>
      <w:r>
        <w:t>Implementer findings from the source-generated OPC UA .NET model (generic, not Pump-specific — applies to any server built from this companion NodeSet):</w:t>
      </w:r>
    </w:p>
    <w:p w14:paraId="66EBE2E2" w14:textId="77777777" w:rsidR="00EE2084" w:rsidRDefault="00FC4E02">
      <w:pPr>
        <w:pStyle w:val="ListBullet"/>
        <w:numPr>
          <w:ilvl w:val="0"/>
          <w:numId w:val="21"/>
        </w:numPr>
      </w:pPr>
      <w:r>
        <w:rPr>
          <w:b/>
        </w:rPr>
        <w:t>Attach with a hierarchical ReferenceType.</w:t>
      </w:r>
      <w:r>
        <w:t xml:space="preserve"> The generated </w:t>
      </w:r>
      <w:r>
        <w:rPr>
          <w:rStyle w:val="VARIABLE"/>
        </w:rPr>
        <w:t>CreateInstanceOf…</w:t>
      </w:r>
      <w:r>
        <w:t xml:space="preserve"> factories leave </w:t>
      </w:r>
      <w:r>
        <w:rPr>
          <w:rStyle w:val="VARIABLE"/>
        </w:rPr>
        <w:t>ReferenceTypeId = Null</w:t>
      </w:r>
      <w:r>
        <w:t xml:space="preserve">, which is not a browsable reference. Attach the </w:t>
      </w:r>
      <w:r>
        <w:rPr>
          <w:rStyle w:val="VARIABLE"/>
        </w:rPr>
        <w:t>OpenUsdRepresentation</w:t>
      </w:r>
      <w:r>
        <w:t xml:space="preserve"> AddIn to the represented Object and each </w:t>
      </w:r>
      <w:r>
        <w:rPr>
          <w:rStyle w:val="VARIABLE"/>
        </w:rPr>
        <w:t>OpenUsdLiveBinding</w:t>
      </w:r>
      <w:r>
        <w:t xml:space="preserve"> to the representation with an explicit </w:t>
      </w:r>
      <w:r>
        <w:rPr>
          <w:rStyle w:val="VARIABLE"/>
        </w:rPr>
        <w:t>HasComponent</w:t>
      </w:r>
      <w:r>
        <w:t xml:space="preserve"> (or </w:t>
      </w:r>
      <w:r>
        <w:rPr>
          <w:rStyle w:val="VARIABLE"/>
        </w:rPr>
        <w:t>HasAddIn</w:t>
      </w:r>
      <w:r>
        <w:t>) so the nodes are browsable.</w:t>
      </w:r>
    </w:p>
    <w:p w14:paraId="4FD88D01" w14:textId="77777777" w:rsidR="00EE2084" w:rsidRDefault="00FC4E02">
      <w:pPr>
        <w:pStyle w:val="ListBullet"/>
        <w:numPr>
          <w:ilvl w:val="0"/>
          <w:numId w:val="21"/>
        </w:numPr>
      </w:pPr>
      <w:r>
        <w:rPr>
          <w:b/>
        </w:rPr>
        <w:t>Instantiate bindings via the placeholder.</w:t>
      </w:r>
      <w:r>
        <w:t xml:space="preserve"> Create each binding from the representation's </w:t>
      </w:r>
      <w:r>
        <w:rPr>
          <w:rStyle w:val="VARIABLE"/>
        </w:rPr>
        <w:t>&lt;Binding&gt;</w:t>
      </w:r>
      <w:r>
        <w:t xml:space="preserve"> placeholder (the generated </w:t>
      </w:r>
      <w:r>
        <w:rPr>
          <w:rStyle w:val="VARIABLE"/>
        </w:rPr>
        <w:t>AddxBinding_</w:t>
      </w:r>
      <w:r>
        <w:t xml:space="preserve"> helper), which yields a concrete instance with a valid BrowseName and reference type.</w:t>
      </w:r>
    </w:p>
    <w:p w14:paraId="36D5D1EB" w14:textId="77777777" w:rsidR="00EE2084" w:rsidRDefault="00FC4E02">
      <w:pPr>
        <w:pStyle w:val="ListBullet"/>
        <w:numPr>
          <w:ilvl w:val="0"/>
          <w:numId w:val="21"/>
        </w:numPr>
      </w:pPr>
      <w:r>
        <w:rPr>
          <w:b/>
        </w:rPr>
        <w:t>Optional members are not auto-created.</w:t>
      </w:r>
      <w:r>
        <w:t xml:space="preserve"> Only mandatory members exist after instantiation; the optional members a connector reads (</w:t>
      </w:r>
      <w:r>
        <w:rPr>
          <w:rStyle w:val="VARIABLE"/>
        </w:rPr>
        <w:t>SourceNodeId</w:t>
      </w:r>
      <w:r>
        <w:t xml:space="preserve">, </w:t>
      </w:r>
      <w:r>
        <w:rPr>
          <w:rStyle w:val="VARIABLE"/>
        </w:rPr>
        <w:t>RenderTargetKind</w:t>
      </w:r>
      <w:r>
        <w:t xml:space="preserve">, </w:t>
      </w:r>
      <w:r>
        <w:rPr>
          <w:rStyle w:val="VARIABLE"/>
        </w:rPr>
        <w:t>Scale</w:t>
      </w:r>
      <w:r>
        <w:t xml:space="preserve">, </w:t>
      </w:r>
      <w:r>
        <w:rPr>
          <w:rStyle w:val="VARIABLE"/>
        </w:rPr>
        <w:t>BadQualityAction</w:t>
      </w:r>
      <w:r>
        <w:t xml:space="preserve">, and the 0.2 members </w:t>
      </w:r>
      <w:r>
        <w:rPr>
          <w:rStyle w:val="VARIABLE"/>
        </w:rPr>
        <w:t>SignalRole</w:t>
      </w:r>
      <w:r>
        <w:t xml:space="preserve">, </w:t>
      </w:r>
      <w:r>
        <w:rPr>
          <w:rStyle w:val="VARIABLE"/>
        </w:rPr>
        <w:t>SourceSemanticId</w:t>
      </w:r>
      <w:r>
        <w:t xml:space="preserve">, </w:t>
      </w:r>
      <w:r>
        <w:rPr>
          <w:rStyle w:val="VARIABLE"/>
        </w:rPr>
        <w:t>AlarmAspect</w:t>
      </w:r>
      <w:r>
        <w:t xml:space="preserve">, </w:t>
      </w:r>
      <w:r>
        <w:rPr>
          <w:rStyle w:val="VARIABLE"/>
        </w:rPr>
        <w:t>CommandTargetNodeId</w:t>
      </w:r>
      <w:r>
        <w:t xml:space="preserve">, </w:t>
      </w:r>
      <w:r>
        <w:rPr>
          <w:rStyle w:val="VARIABLE"/>
        </w:rPr>
        <w:t>CommandTriggerPropertyName</w:t>
      </w:r>
      <w:r>
        <w:t>) must be explicitly created so they carry a BrowseName and are browsable/readable.</w:t>
      </w:r>
    </w:p>
    <w:p w14:paraId="272AF2ED" w14:textId="77777777" w:rsidR="00EE2084" w:rsidRDefault="00FC4E02">
      <w:pPr>
        <w:pStyle w:val="ListBullet"/>
        <w:numPr>
          <w:ilvl w:val="0"/>
          <w:numId w:val="21"/>
        </w:numPr>
      </w:pPr>
      <w:r>
        <w:rPr>
          <w:b/>
        </w:rPr>
        <w:lastRenderedPageBreak/>
        <w:t>Discovery uses the registry, not the represented object.</w:t>
      </w:r>
      <w:r>
        <w:t xml:space="preserve"> A connector enumerates representations from </w:t>
      </w:r>
      <w:r>
        <w:rPr>
          <w:rStyle w:val="VARIABLE"/>
        </w:rPr>
        <w:t>Server/OpenUSD/Representations</w:t>
      </w:r>
      <w:r>
        <w:t xml:space="preserve"> (Organizes) — it does not need to know or reach the represented Object, confirming the Part 1 discovery facility is sufficient on its own.</w:t>
      </w:r>
    </w:p>
    <w:p w14:paraId="3DAED7AA" w14:textId="77777777" w:rsidR="00EE2084" w:rsidRDefault="00FC4E02">
      <w:pPr>
        <w:pStyle w:val="ANNEX-heading1"/>
      </w:pPr>
      <w:bookmarkStart w:id="501" w:name="_Clause_cG_5"/>
      <w:bookmarkStart w:id="502" w:name="_Toc236387866"/>
      <w:r>
        <w:t>Composition / aggregation (validated)</w:t>
      </w:r>
      <w:bookmarkEnd w:id="501"/>
      <w:bookmarkEnd w:id="502"/>
    </w:p>
    <w:p w14:paraId="628AB1AB" w14:textId="77777777" w:rsidR="00EE2084" w:rsidRDefault="00FC4E02">
      <w:pPr>
        <w:pStyle w:val="PARAGRAPH"/>
      </w:pPr>
      <w:r>
        <w:t>The sample also exercises the composition model (base spec §7.10–§7.10.2):</w:t>
      </w:r>
    </w:p>
    <w:p w14:paraId="783E3BC8" w14:textId="77777777" w:rsidR="00EE2084" w:rsidRDefault="00FC4E02">
      <w:pPr>
        <w:pStyle w:val="ListBullet"/>
        <w:numPr>
          <w:ilvl w:val="0"/>
          <w:numId w:val="21"/>
        </w:numPr>
      </w:pPr>
      <w:r>
        <w:rPr>
          <w:b/>
        </w:rPr>
        <w:t>1:1 (Child).</w:t>
      </w:r>
      <w:r>
        <w:t xml:space="preserve"> The pump is composed of an </w:t>
      </w:r>
      <w:r>
        <w:rPr>
          <w:rStyle w:val="VARIABLE"/>
        </w:rPr>
        <w:t>Impeller</w:t>
      </w:r>
      <w:r>
        <w:t xml:space="preserve"> and a </w:t>
      </w:r>
      <w:r>
        <w:rPr>
          <w:rStyle w:val="VARIABLE"/>
        </w:rPr>
        <w:t>Bearing</w:t>
      </w:r>
      <w:r>
        <w:t xml:space="preserve"> component Object, each with its own representation, declared as </w:t>
      </w:r>
      <w:r>
        <w:rPr>
          <w:rStyle w:val="VARIABLE"/>
        </w:rPr>
        <w:t>One</w:t>
      </w:r>
      <w:r>
        <w:t xml:space="preserve"> </w:t>
      </w:r>
      <w:r>
        <w:rPr>
          <w:rStyle w:val="VARIABLE"/>
        </w:rPr>
        <w:t>&lt;Component&gt;</w:t>
      </w:r>
      <w:r>
        <w:t xml:space="preserve"> bindings (</w:t>
      </w:r>
      <w:r>
        <w:rPr>
          <w:rStyle w:val="VARIABLE"/>
        </w:rPr>
        <w:t>CompositionArc = Child</w:t>
      </w:r>
      <w:r>
        <w:t xml:space="preserve">) that compose the </w:t>
      </w:r>
      <w:r>
        <w:rPr>
          <w:rStyle w:val="VARIABLE"/>
        </w:rPr>
        <w:t>…/Impeller</w:t>
      </w:r>
      <w:r>
        <w:t xml:space="preserve"> and </w:t>
      </w:r>
      <w:r>
        <w:rPr>
          <w:rStyle w:val="VARIABLE"/>
        </w:rPr>
        <w:t>…/Bearing</w:t>
      </w:r>
      <w:r>
        <w:t xml:space="preserve"> child prims.</w:t>
      </w:r>
    </w:p>
    <w:p w14:paraId="324E1675" w14:textId="77777777" w:rsidR="00EE2084" w:rsidRDefault="00FC4E02">
      <w:pPr>
        <w:pStyle w:val="ListBullet"/>
        <w:numPr>
          <w:ilvl w:val="0"/>
          <w:numId w:val="21"/>
        </w:numPr>
      </w:pPr>
      <w:r>
        <w:rPr>
          <w:b/>
        </w:rPr>
        <w:t>1..n (Instance) + dynamic.</w:t>
      </w:r>
      <w:r>
        <w:t xml:space="preserve"> A </w:t>
      </w:r>
      <w:r>
        <w:rPr>
          <w:rStyle w:val="VARIABLE"/>
        </w:rPr>
        <w:t>ProductionLine</w:t>
      </w:r>
      <w:r>
        <w:t xml:space="preserve"> Object aggregates 1..n pumps via a </w:t>
      </w:r>
      <w:r>
        <w:rPr>
          <w:rStyle w:val="VARIABLE"/>
        </w:rPr>
        <w:t>Many</w:t>
      </w:r>
      <w:r>
        <w:t xml:space="preserve"> </w:t>
      </w:r>
      <w:r>
        <w:rPr>
          <w:rStyle w:val="VARIABLE"/>
        </w:rPr>
        <w:t>&lt;Component&gt;</w:t>
      </w:r>
      <w:r>
        <w:t xml:space="preserve"> binding (</w:t>
      </w:r>
      <w:r>
        <w:rPr>
          <w:rStyle w:val="VARIABLE"/>
        </w:rPr>
        <w:t>CompositionArc = Instance</w:t>
      </w:r>
      <w:r>
        <w:t xml:space="preserve">, </w:t>
      </w:r>
      <w:r>
        <w:rPr>
          <w:rStyle w:val="VARIABLE"/>
        </w:rPr>
        <w:t>Dynamic = true</w:t>
      </w:r>
      <w:r>
        <w:t xml:space="preserve">), authoring an instanceable reference prim per pump under </w:t>
      </w:r>
      <w:r>
        <w:rPr>
          <w:rStyle w:val="VARIABLE"/>
        </w:rPr>
        <w:t>/Plant/Line1/Pumps</w:t>
      </w:r>
      <w:r>
        <w:t xml:space="preserve">. A pump is added and removed at runtime; with </w:t>
      </w:r>
      <w:r>
        <w:rPr>
          <w:rStyle w:val="VARIABLE"/>
        </w:rPr>
        <w:t>ModelChangeEmissionEnabled</w:t>
      </w:r>
      <w:r>
        <w:t xml:space="preserve"> the server emits </w:t>
      </w:r>
      <w:r>
        <w:rPr>
          <w:rStyle w:val="VARIABLE"/>
        </w:rPr>
        <w:t>GeneralModelChangeEvent</w:t>
      </w:r>
      <w:r>
        <w:t xml:space="preserve">s and the connector reconciles the prims (new prim authored; removed prim set </w:t>
      </w:r>
      <w:r>
        <w:rPr>
          <w:rStyle w:val="VARIABLE"/>
        </w:rPr>
        <w:t>active = false</w:t>
      </w:r>
      <w:r>
        <w:t>).</w:t>
      </w:r>
    </w:p>
    <w:p w14:paraId="5A866CF2" w14:textId="77777777" w:rsidR="00EE2084" w:rsidRDefault="00FC4E02">
      <w:pPr>
        <w:pStyle w:val="ListBullet"/>
        <w:numPr>
          <w:ilvl w:val="0"/>
          <w:numId w:val="21"/>
        </w:numPr>
      </w:pPr>
      <w:r>
        <w:rPr>
          <w:b/>
        </w:rPr>
        <w:t>Cross-server (Reference).</w:t>
      </w:r>
      <w:r>
        <w:t xml:space="preserve"> A </w:t>
      </w:r>
      <w:r>
        <w:rPr>
          <w:rStyle w:val="VARIABLE"/>
        </w:rPr>
        <w:t>&lt;Component&gt;</w:t>
      </w:r>
      <w:r>
        <w:t xml:space="preserve"> binding carries </w:t>
      </w:r>
      <w:r>
        <w:rPr>
          <w:rStyle w:val="VARIABLE"/>
        </w:rPr>
        <w:t>ComponentServerUri</w:t>
      </w:r>
      <w:r>
        <w:t>/</w:t>
      </w:r>
      <w:r>
        <w:rPr>
          <w:rStyle w:val="VARIABLE"/>
        </w:rPr>
        <w:t>ComponentEndpointUrl</w:t>
      </w:r>
      <w:r>
        <w:t xml:space="preserve"> for an OEM pump on another server; the connector composes its reference prim and (given a remote session factory) federates to drive its bindings.</w:t>
      </w:r>
    </w:p>
    <w:p w14:paraId="2C97F338" w14:textId="77777777" w:rsidR="00EE2084" w:rsidRDefault="00FC4E02">
      <w:pPr>
        <w:pStyle w:val="PARAGRAPH"/>
      </w:pPr>
      <w:r>
        <w:t>Composition-specific implementer findings (generic):</w:t>
      </w:r>
    </w:p>
    <w:p w14:paraId="392B5097" w14:textId="77777777" w:rsidR="00EE2084" w:rsidRDefault="00FC4E02">
      <w:pPr>
        <w:pStyle w:val="ListBullet"/>
        <w:numPr>
          <w:ilvl w:val="0"/>
          <w:numId w:val="21"/>
        </w:numPr>
      </w:pPr>
      <w:r>
        <w:rPr>
          <w:b/>
        </w:rPr>
        <w:t>Reach the represented Object via the aggregating reference.</w:t>
      </w:r>
      <w:r>
        <w:t xml:space="preserve"> Resolve a representation's owner by browsing the inverse of </w:t>
      </w:r>
      <w:r>
        <w:rPr>
          <w:rStyle w:val="VARIABLE"/>
        </w:rPr>
        <w:t>HasComponent</w:t>
      </w:r>
      <w:r>
        <w:t>/</w:t>
      </w:r>
      <w:r>
        <w:rPr>
          <w:rStyle w:val="VARIABLE"/>
        </w:rPr>
        <w:t>HasAddIn</w:t>
      </w:r>
      <w:r>
        <w:t xml:space="preserve"> (</w:t>
      </w:r>
      <w:r>
        <w:rPr>
          <w:rStyle w:val="VARIABLE"/>
        </w:rPr>
        <w:t>Aggregates</w:t>
      </w:r>
      <w:r>
        <w:t xml:space="preserve">), not any hierarchical reference — otherwise the </w:t>
      </w:r>
      <w:r>
        <w:rPr>
          <w:rStyle w:val="VARIABLE"/>
        </w:rPr>
        <w:t>Organizes</w:t>
      </w:r>
      <w:r>
        <w:t xml:space="preserve"> link from the registry is mistaken for the parent.</w:t>
      </w:r>
    </w:p>
    <w:p w14:paraId="3167D5F5" w14:textId="77777777" w:rsidR="00EE2084" w:rsidRDefault="00FC4E02">
      <w:pPr>
        <w:pStyle w:val="ListBullet"/>
        <w:numPr>
          <w:ilvl w:val="0"/>
          <w:numId w:val="21"/>
        </w:numPr>
      </w:pPr>
      <w:r>
        <w:rPr>
          <w:b/>
        </w:rPr>
        <w:t>Process every representation.</w:t>
      </w:r>
      <w:r>
        <w:t xml:space="preserve"> Composition spans the aggregating representation and each component's own representation, so a connector iterates all registry entries, not just the first.</w:t>
      </w:r>
    </w:p>
    <w:p w14:paraId="368A6BD3" w14:textId="77777777" w:rsidR="00EE2084" w:rsidRDefault="00FC4E02">
      <w:pPr>
        <w:pStyle w:val="ListBullet"/>
        <w:numPr>
          <w:ilvl w:val="0"/>
          <w:numId w:val="21"/>
        </w:numPr>
      </w:pPr>
      <w:r>
        <w:rPr>
          <w:b/>
        </w:rPr>
        <w:t xml:space="preserve">One </w:t>
      </w:r>
      <w:r>
        <w:rPr>
          <w:rStyle w:val="VARIABLE"/>
        </w:rPr>
        <w:t>OfType</w:t>
      </w:r>
      <w:r>
        <w:rPr>
          <w:b/>
        </w:rPr>
        <w:t xml:space="preserve"> filter covers both model-change events.</w:t>
      </w:r>
      <w:r>
        <w:t xml:space="preserve"> </w:t>
      </w:r>
      <w:r>
        <w:rPr>
          <w:rStyle w:val="VARIABLE"/>
        </w:rPr>
        <w:t>GeneralModelChangeEventType</w:t>
      </w:r>
      <w:r>
        <w:t xml:space="preserve"> and </w:t>
      </w:r>
      <w:r>
        <w:rPr>
          <w:rStyle w:val="VARIABLE"/>
        </w:rPr>
        <w:t>SemanticChangeEventType</w:t>
      </w:r>
      <w:r>
        <w:t xml:space="preserve"> both derive from </w:t>
      </w:r>
      <w:r>
        <w:rPr>
          <w:rStyle w:val="VARIABLE"/>
        </w:rPr>
        <w:t>BaseModelChangeEventType</w:t>
      </w:r>
      <w:r>
        <w:t xml:space="preserve">, so a single </w:t>
      </w:r>
      <w:r>
        <w:rPr>
          <w:rStyle w:val="VARIABLE"/>
        </w:rPr>
        <w:t>OfType(BaseModelChangeEventType)</w:t>
      </w:r>
      <w:r>
        <w:t xml:space="preserve"> event filter suffices.</w:t>
      </w:r>
    </w:p>
    <w:p w14:paraId="4ADDBF1A" w14:textId="77777777" w:rsidR="00EE2084" w:rsidRDefault="00FC4E02">
      <w:pPr>
        <w:pStyle w:val="PARAGRAPH"/>
      </w:pPr>
      <w:r>
        <w:rPr>
          <w:rStyle w:val="VARIABLE"/>
        </w:rPr>
        <w:t>PumpOpenUsdE2eTests</w:t>
      </w:r>
      <w:r>
        <w:t xml:space="preserve"> now has </w:t>
      </w:r>
      <w:r>
        <w:rPr>
          <w:b/>
        </w:rPr>
        <w:t>sixteen</w:t>
      </w:r>
      <w:r>
        <w:t xml:space="preserve"> passing cases; the five composition cases are </w:t>
      </w:r>
      <w:r>
        <w:rPr>
          <w:rStyle w:val="VARIABLE"/>
        </w:rPr>
        <w:t>PumpComponentsComposeChildPrims</w:t>
      </w:r>
      <w:r>
        <w:t xml:space="preserve">, </w:t>
      </w:r>
      <w:r>
        <w:rPr>
          <w:rStyle w:val="VARIABLE"/>
        </w:rPr>
        <w:t>ProductionLineAggregatesPumps</w:t>
      </w:r>
      <w:r>
        <w:t xml:space="preserve">, </w:t>
      </w:r>
      <w:r>
        <w:rPr>
          <w:rStyle w:val="VARIABLE"/>
        </w:rPr>
        <w:t>DynamicPumpIsComposedThenDeactivated</w:t>
      </w:r>
      <w:r>
        <w:t xml:space="preserve">, </w:t>
      </w:r>
      <w:r>
        <w:rPr>
          <w:rStyle w:val="VARIABLE"/>
        </w:rPr>
        <w:t>CrossServerComponentIsComposed</w:t>
      </w:r>
      <w:r>
        <w:t xml:space="preserve">, and </w:t>
      </w:r>
      <w:r>
        <w:rPr>
          <w:rStyle w:val="VARIABLE"/>
        </w:rPr>
        <w:t>ComponentBindingsAreDiscoverable</w:t>
      </w:r>
      <w:r>
        <w:t>.</w:t>
      </w:r>
    </w:p>
    <w:p w14:paraId="128C5B21" w14:textId="77777777" w:rsidR="00EE2084" w:rsidRDefault="00FC4E02">
      <w:pPr>
        <w:pStyle w:val="ANNEX-heading1"/>
      </w:pPr>
      <w:bookmarkStart w:id="503" w:name="_Clause_cG_6"/>
      <w:bookmarkStart w:id="504" w:name="_Toc236387867"/>
      <w:r>
        <w:t>Asset content delivery</w:t>
      </w:r>
      <w:bookmarkEnd w:id="503"/>
      <w:bookmarkEnd w:id="504"/>
    </w:p>
    <w:p w14:paraId="42B2BEC3" w14:textId="77777777" w:rsidR="00EE2084" w:rsidRDefault="00FC4E02">
      <w:pPr>
        <w:pStyle w:val="PARAGRAPH"/>
      </w:pPr>
      <w:r>
        <w:t xml:space="preserve">The reference server also demonstrates the optional </w:t>
      </w:r>
      <w:r>
        <w:rPr>
          <w:rStyle w:val="VARIABLE"/>
        </w:rPr>
        <w:t>OU-AssetDelivery</w:t>
      </w:r>
      <w:r>
        <w:t xml:space="preserve"> capability from the base spec §7.11. </w:t>
      </w:r>
      <w:r>
        <w:rPr>
          <w:rStyle w:val="VARIABLE"/>
        </w:rPr>
        <w:t>PlantStage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Plant.usda</w:t>
      </w:r>
      <w:r>
        <w:t xml:space="preserve"> (</w:t>
      </w:r>
      <w:r>
        <w:rPr>
          <w:rStyle w:val="VARIABLE"/>
        </w:rPr>
        <w:t>RootLayer</w:t>
      </w:r>
      <w:r>
        <w:t xml:space="preserve">), </w:t>
      </w:r>
      <w:r>
        <w:rPr>
          <w:rStyle w:val="VARIABLE"/>
        </w:rPr>
        <w:t>pump.usda</w:t>
      </w:r>
      <w:r>
        <w:t xml:space="preserve"> (</w:t>
      </w:r>
      <w:r>
        <w:rPr>
          <w:rStyle w:val="VARIABLE"/>
        </w:rPr>
        <w:t>Reference</w:t>
      </w:r>
      <w:r>
        <w:t xml:space="preserve">), and </w:t>
      </w:r>
      <w:r>
        <w:rPr>
          <w:rStyle w:val="VARIABLE"/>
        </w:rPr>
        <w:t>remote-pump.usda</w:t>
      </w:r>
      <w:r>
        <w:t xml:space="preserve"> (</w:t>
      </w:r>
      <w:r>
        <w:rPr>
          <w:rStyle w:val="VARIABLE"/>
        </w:rPr>
        <w:t>Reference</w:t>
      </w:r>
      <w:r>
        <w:t>). Each served layer carries a SHA-256 digest.</w:t>
      </w:r>
    </w:p>
    <w:p w14:paraId="12697156" w14:textId="77777777" w:rsidR="00EE2084" w:rsidRDefault="00FC4E02">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Plant.usda</w:t>
      </w:r>
      <w:r>
        <w:t>. The rendered pump twin is self-contained: no external asset repository or manual USD asset setup is required when the server advertises this capability.</w:t>
      </w:r>
    </w:p>
    <w:p w14:paraId="3EC4B662" w14:textId="77777777" w:rsidR="00EE2084" w:rsidRDefault="00FC4E02">
      <w:pPr>
        <w:pStyle w:val="ANNEX-heading1"/>
      </w:pPr>
      <w:bookmarkStart w:id="505" w:name="_Clause_cG_7"/>
      <w:bookmarkStart w:id="506" w:name="_Toc236387868"/>
      <w:r>
        <w:lastRenderedPageBreak/>
        <w:t>Where the bindings live</w:t>
      </w:r>
      <w:bookmarkEnd w:id="505"/>
      <w:bookmarkEnd w:id="506"/>
    </w:p>
    <w:p w14:paraId="30698252" w14:textId="77777777" w:rsidR="00EE2084" w:rsidRDefault="00FC4E02">
      <w:pPr>
        <w:pStyle w:val="ListBullet"/>
        <w:numPr>
          <w:ilvl w:val="0"/>
          <w:numId w:val="21"/>
        </w:numPr>
      </w:pPr>
      <w:r>
        <w:rPr>
          <w:b/>
        </w:rPr>
        <w:t>Machine-readable descriptor:</w:t>
      </w:r>
      <w:r>
        <w:t xml:space="preserve"> </w:t>
      </w:r>
      <w:r>
        <w:rPr>
          <w:rStyle w:val="VARIABLE"/>
        </w:rPr>
        <w:t>../../extras/openusd-binding/examples/pumps/Pumps.OpenUsdBinding.json</w:t>
      </w:r>
      <w:r>
        <w:t>.</w:t>
      </w:r>
    </w:p>
    <w:p w14:paraId="4C2577BF" w14:textId="77777777" w:rsidR="00EE2084" w:rsidRDefault="00FC4E02">
      <w:pPr>
        <w:pStyle w:val="ListBullet"/>
        <w:numPr>
          <w:ilvl w:val="0"/>
          <w:numId w:val="21"/>
        </w:numPr>
      </w:pPr>
      <w:r>
        <w:rPr>
          <w:b/>
        </w:rPr>
        <w:t>Illustrative instance overlay (NodeSet):</w:t>
      </w:r>
      <w:r>
        <w:t xml:space="preserve"> </w:t>
      </w:r>
      <w:r>
        <w:rPr>
          <w:rStyle w:val="VARIABLE"/>
        </w:rPr>
        <w:t>Opc.Ua.Pumps.OpenUsd.NodeSet2.xml</w:t>
      </w:r>
      <w:r>
        <w:t xml:space="preserve"> (this folder) — a concrete </w:t>
      </w:r>
      <w:r>
        <w:rPr>
          <w:rStyle w:val="VARIABLE"/>
        </w:rPr>
        <w:t>Pump101</w:t>
      </w:r>
      <w:r>
        <w:t xml:space="preserve"> with the AddIn and the three telemetry bindings, for browsing/inspection. The alarm, command, and integrity capabilities are shown in the descriptor JSON and the C# sample.</w:t>
      </w:r>
    </w:p>
    <w:p w14:paraId="5B7D747C" w14:textId="77777777" w:rsidR="00EE2084" w:rsidRDefault="00FC4E02">
      <w:pPr>
        <w:pStyle w:val="ListBullet"/>
        <w:numPr>
          <w:ilvl w:val="0"/>
          <w:numId w:val="21"/>
        </w:numPr>
      </w:pPr>
      <w:r>
        <w:rPr>
          <w:b/>
        </w:rPr>
        <w:t>Runnable USD writer:</w:t>
      </w:r>
      <w:r>
        <w:t xml:space="preserve"> </w:t>
      </w:r>
      <w:r>
        <w:rPr>
          <w:rStyle w:val="VARIABLE"/>
        </w:rPr>
        <w:t>../../extras/openusd-binding/examples/pumps/usd_writer.py</w:t>
      </w:r>
      <w:r>
        <w:t xml:space="preserve"> (+ generated </w:t>
      </w:r>
      <w:r>
        <w:rPr>
          <w:rStyle w:val="VARIABLE"/>
        </w:rPr>
        <w:t>live.usda</w:t>
      </w:r>
      <w:r>
        <w:t>).</w:t>
      </w:r>
    </w:p>
    <w:p w14:paraId="61E16829" w14:textId="77777777" w:rsidR="00EE2084" w:rsidRDefault="00FC4E02">
      <w:pPr>
        <w:pStyle w:val="ListBullet"/>
        <w:numPr>
          <w:ilvl w:val="0"/>
          <w:numId w:val="21"/>
        </w:numPr>
      </w:pPr>
      <w:r>
        <w:rPr>
          <w:b/>
        </w:rPr>
        <w:t>C# end-to-end:</w:t>
      </w:r>
      <w:r>
        <w:t xml:space="preserve"> the </w:t>
      </w:r>
      <w:r>
        <w:rPr>
          <w:rStyle w:val="VARIABLE"/>
        </w:rPr>
        <w:t>PumpDeviceIntegrationServer</w:t>
      </w:r>
      <w:r>
        <w:t xml:space="preserve"> sample in </w:t>
      </w:r>
      <w:r>
        <w:rPr>
          <w:rStyle w:val="VARIABLE"/>
        </w:rPr>
        <w:t>marcschier/UA-.NETStandard</w:t>
      </w:r>
      <w:r>
        <w:t xml:space="preserve"> exposes the representation + bindings, and </w:t>
      </w:r>
      <w:r>
        <w:rPr>
          <w:rStyle w:val="VARIABLE"/>
        </w:rPr>
        <w:t>PumpOpenUsdE2eTests</w:t>
      </w:r>
      <w:r>
        <w:t xml:space="preserve"> starts the server via the generic host, connects a client session, discovers the representation and bindings through </w:t>
      </w:r>
      <w:r>
        <w:rPr>
          <w:rStyle w:val="VARIABLE"/>
        </w:rPr>
        <w:t>Server/OpenUSD/Representations</w:t>
      </w:r>
      <w:r>
        <w:t xml:space="preserve">, subscribes to the bound source Variables, and drives a generic connector into a mock USD sink (asserted in CI). A Python </w:t>
      </w:r>
      <w:r>
        <w:rPr>
          <w:rStyle w:val="VARIABLE"/>
        </w:rPr>
        <w:t>pxr</w:t>
      </w:r>
      <w:r>
        <w:t xml:space="preserve"> writer authors a real </w:t>
      </w:r>
      <w:r>
        <w:rPr>
          <w:rStyle w:val="VARIABLE"/>
        </w:rPr>
        <w:t>live.usda</w:t>
      </w:r>
      <w:r>
        <w:t xml:space="preserve"> locally (Omniverse rendering is out of CI scope).</w:t>
      </w:r>
    </w:p>
    <w:p w14:paraId="29DC63F0" w14:textId="77777777" w:rsidR="00EE2084" w:rsidRDefault="00FC4E02">
      <w:pPr>
        <w:pStyle w:val="ANNEXtitle"/>
      </w:pPr>
      <w:bookmarkStart w:id="507" w:name="_Annex_cH"/>
      <w:bookmarkStart w:id="508" w:name="_Toc236387869"/>
      <w:r>
        <w:lastRenderedPageBreak/>
        <w:t>(informative)</w:t>
      </w:r>
      <w:r>
        <w:br/>
      </w:r>
      <w:r>
        <w:br/>
        <w:t>OpenUSD bindings for robotics</w:t>
      </w:r>
      <w:bookmarkEnd w:id="507"/>
      <w:bookmarkEnd w:id="508"/>
    </w:p>
    <w:p w14:paraId="689B83CF" w14:textId="77777777" w:rsidR="00EE2084" w:rsidRDefault="00FC4E02">
      <w:pPr>
        <w:pStyle w:val="ANNEX-heading1"/>
      </w:pPr>
      <w:bookmarkStart w:id="509" w:name="_Clause_cH_1"/>
      <w:bookmarkStart w:id="510" w:name="_Toc236387870"/>
      <w:r>
        <w:t>Scope</w:t>
      </w:r>
      <w:bookmarkEnd w:id="509"/>
      <w:bookmarkEnd w:id="510"/>
    </w:p>
    <w:p w14:paraId="3BEB31E7" w14:textId="77777777" w:rsidR="00EE2084" w:rsidRDefault="00FC4E02">
      <w:pPr>
        <w:pStyle w:val="PARAGRAPH"/>
      </w:pPr>
      <w:r>
        <w:t xml:space="preserve">This addendum binds one OPC 40010 </w:t>
      </w:r>
      <w:r>
        <w:rPr>
          <w:rStyle w:val="VARIABLE"/>
        </w:rPr>
        <w:t>MotionDeviceSystem</w:t>
      </w:r>
      <w:r>
        <w:t xml:space="preserve"> (</w:t>
      </w:r>
      <w:r>
        <w:rPr>
          <w:rStyle w:val="VARIABLE"/>
        </w:rPr>
        <w:t>RobotCell</w:t>
      </w:r>
      <w:r>
        <w:t xml:space="preserve">) to </w:t>
      </w:r>
      <w:r>
        <w:rPr>
          <w:rStyle w:val="VARIABLE"/>
        </w:rPr>
        <w:t>/Cell</w:t>
      </w:r>
      <w:r>
        <w:t xml:space="preserve"> in an OpenUSD stage. It defines recursive composition from the system to two articulated </w:t>
      </w:r>
      <w:r>
        <w:rPr>
          <w:rStyle w:val="VARIABLE"/>
        </w:rPr>
        <w:t>MotionDevice</w:t>
      </w:r>
      <w:r>
        <w:t xml:space="preserve"> robots (</w:t>
      </w:r>
      <w:r>
        <w:rPr>
          <w:rStyle w:val="VARIABLE"/>
        </w:rPr>
        <w:t>/Cell/Robots/R1</w:t>
      </w:r>
      <w:r>
        <w:t xml:space="preserve">, </w:t>
      </w:r>
      <w:r>
        <w:rPr>
          <w:rStyle w:val="VARIABLE"/>
        </w:rPr>
        <w:t>/Cell/Robots/R2</w:t>
      </w:r>
      <w:r>
        <w:t>) and from each robot to six Axis link Xforms. Each Axis carries a read-only telemetry binding (</w:t>
      </w:r>
      <w:r>
        <w:rPr>
          <w:rStyle w:val="VARIABLE"/>
        </w:rPr>
        <w:t>OpenUsdValueChangeBindingType</w:t>
      </w:r>
      <w:r>
        <w:t xml:space="preserve">) from </w:t>
      </w:r>
      <w:r>
        <w:rPr>
          <w:rStyle w:val="VARIABLE"/>
        </w:rPr>
        <w:t>ParameterSet/ActualPosition</w:t>
      </w:r>
      <w:r>
        <w:t xml:space="preserve"> in degrees to a USD rotate op (</w:t>
      </w:r>
      <w:r>
        <w:rPr>
          <w:rStyle w:val="VARIABLE"/>
        </w:rPr>
        <w:t>xformOp:rotateZ</w:t>
      </w:r>
      <w:r>
        <w:t xml:space="preserve">, </w:t>
      </w:r>
      <w:r>
        <w:rPr>
          <w:rStyle w:val="VARIABLE"/>
        </w:rPr>
        <w:t>xformOp:rotateY</w:t>
      </w:r>
      <w:r>
        <w:t xml:space="preserve">, or </w:t>
      </w:r>
      <w:r>
        <w:rPr>
          <w:rStyle w:val="VARIABLE"/>
        </w:rPr>
        <w:t>xformOp:rotateX</w:t>
      </w:r>
      <w:r>
        <w:t>). It also shows an emergency-stop alarm binding driving beacon visibility and a per-robot warning-halo visibility, an opt-in speed-override command binding, and a dynamic gripper tool reference mounted on R1's flange.</w:t>
      </w:r>
    </w:p>
    <w:p w14:paraId="0E3E8152" w14:textId="77777777" w:rsidR="00EE2084" w:rsidRDefault="00FC4E02">
      <w:pPr>
        <w:pStyle w:val="ANNEX-heading1"/>
      </w:pPr>
      <w:bookmarkStart w:id="511" w:name="_Clause_cH_2"/>
      <w:bookmarkStart w:id="512" w:name="_Toc236387871"/>
      <w:r>
        <w:t>How the bindings are applied</w:t>
      </w:r>
      <w:bookmarkEnd w:id="511"/>
      <w:bookmarkEnd w:id="512"/>
    </w:p>
    <w:p w14:paraId="5D7081FD" w14:textId="77777777" w:rsidR="00EE2084" w:rsidRDefault="00FC4E02">
      <w:pPr>
        <w:pStyle w:val="PARAGRAPH"/>
      </w:pPr>
      <w:r>
        <w:t xml:space="preserve">A </w:t>
      </w:r>
      <w:r>
        <w:rPr>
          <w:rStyle w:val="VARIABLE"/>
        </w:rPr>
        <w:t>MotionDeviceSystemType</w:t>
      </w:r>
      <w:r>
        <w:t xml:space="preserve"> instance gains an OpenUSD representation by composing an </w:t>
      </w:r>
      <w:r>
        <w:rPr>
          <w:rStyle w:val="VARIABLE"/>
        </w:rPr>
        <w:t>OpenUsdRepresentation</w:t>
      </w:r>
      <w:r>
        <w:t xml:space="preserve"> AddIn (</w:t>
      </w:r>
      <w:r>
        <w:rPr>
          <w:rStyle w:val="VARIABLE"/>
        </w:rPr>
        <w:t>HasAddIn</w:t>
      </w:r>
      <w:r>
        <w:t xml:space="preserve">) that targets a stage and </w:t>
      </w:r>
      <w:r>
        <w:rPr>
          <w:rStyle w:val="VARIABLE"/>
        </w:rPr>
        <w:t>/Cell</w:t>
      </w:r>
      <w:r>
        <w:t xml:space="preserve">, and by carrying </w:t>
      </w:r>
      <w:r>
        <w:rPr>
          <w:rStyle w:val="VARIABLE"/>
        </w:rPr>
        <w:t>&lt;Component&gt;</w:t>
      </w:r>
      <w:r>
        <w:t xml:space="preserve"> and </w:t>
      </w:r>
      <w:r>
        <w:rPr>
          <w:rStyle w:val="VARIABLE"/>
        </w:rPr>
        <w:t>&lt;Binding&gt;</w:t>
      </w:r>
      <w:r>
        <w:t xml:space="preserve"> children. Component bindings then recursively compose the represented children:</w:t>
      </w:r>
    </w:p>
    <w:p w14:paraId="6B87DD4A" w14:textId="77777777" w:rsidR="00EE2084" w:rsidRDefault="00FC4E02">
      <w:pPr>
        <w:pStyle w:val="CODE"/>
      </w:pPr>
      <w:r>
        <w:t>RobotCell : MotionDeviceSystemType</w:t>
      </w:r>
    </w:p>
    <w:p w14:paraId="19601AD4" w14:textId="77777777" w:rsidR="00EE2084" w:rsidRDefault="00FC4E02">
      <w:pPr>
        <w:pStyle w:val="CODE"/>
      </w:pPr>
      <w:r>
        <w:t xml:space="preserve">  └─ HasAddIn OpenUsdRepresentation : OpenUsdRepresentationType</w:t>
      </w:r>
    </w:p>
    <w:p w14:paraId="4631DB63" w14:textId="77777777" w:rsidR="00EE2084" w:rsidRDefault="00FC4E02">
      <w:pPr>
        <w:pStyle w:val="CODE"/>
      </w:pPr>
      <w:r>
        <w:t xml:space="preserve">       Stage    = NodeId(Server/OpenUSD/Stages/RobotCellStage)</w:t>
      </w:r>
    </w:p>
    <w:p w14:paraId="7A06660D" w14:textId="77777777" w:rsidR="00EE2084" w:rsidRDefault="00FC4E02">
      <w:pPr>
        <w:pStyle w:val="CODE"/>
      </w:pPr>
      <w:r>
        <w:t xml:space="preserve">       PrimPath = "/Cell"</w:t>
      </w:r>
    </w:p>
    <w:p w14:paraId="7585D274" w14:textId="77777777" w:rsidR="00EE2084" w:rsidRDefault="00FC4E02">
      <w:pPr>
        <w:pStyle w:val="CODE"/>
      </w:pPr>
      <w:r>
        <w:t xml:space="preserve">       ├─ &lt;Component&gt; RobotsAggregation : OpenUsdComponentBindingType</w:t>
      </w:r>
    </w:p>
    <w:p w14:paraId="2F6DA812" w14:textId="77777777" w:rsidR="00EE2084" w:rsidRDefault="00FC4E02">
      <w:pPr>
        <w:pStyle w:val="CODE"/>
      </w:pPr>
      <w:r>
        <w:t xml:space="preserve">       │    MotionDevices (Organizes, Many) -&gt; /Cell/Robots/&lt;BrowseName&gt;, Reference @robot.usda@&lt;/Robot&gt;</w:t>
      </w:r>
    </w:p>
    <w:p w14:paraId="28E734F0" w14:textId="77777777" w:rsidR="00EE2084" w:rsidRDefault="00FC4E02">
      <w:pPr>
        <w:pStyle w:val="CODE"/>
      </w:pPr>
      <w:r>
        <w:t xml:space="preserve">       ├─ EmergencyStopBeacon : OpenUsdAlarmBindingType (-&gt; /Cell/SafetyBeacon.visibility)</w:t>
      </w:r>
    </w:p>
    <w:p w14:paraId="2B0C8569" w14:textId="77777777" w:rsidR="00EE2084" w:rsidRDefault="00FC4E02">
      <w:pPr>
        <w:pStyle w:val="CODE"/>
      </w:pPr>
      <w:r>
        <w:t xml:space="preserve">       └─ SpeedOverrideCommand : OpenUsdCommandBindingType (-&gt; /Cell.inputs:speedOverride)</w:t>
      </w:r>
    </w:p>
    <w:p w14:paraId="10F8C3BB" w14:textId="77777777" w:rsidR="00EE2084" w:rsidRDefault="00EE2084">
      <w:pPr>
        <w:pStyle w:val="CODE"/>
      </w:pPr>
    </w:p>
    <w:p w14:paraId="1A66D074" w14:textId="77777777" w:rsidR="00EE2084" w:rsidRDefault="00FC4E02">
      <w:pPr>
        <w:pStyle w:val="CODE"/>
      </w:pPr>
      <w:r>
        <w:t>MotionDevices/R1 : MotionDeviceType</w:t>
      </w:r>
    </w:p>
    <w:p w14:paraId="208726C9" w14:textId="77777777" w:rsidR="00EE2084" w:rsidRDefault="00FC4E02">
      <w:pPr>
        <w:pStyle w:val="CODE"/>
      </w:pPr>
      <w:r>
        <w:t xml:space="preserve">  └─ HasAddIn OpenUsdRepresentation</w:t>
      </w:r>
    </w:p>
    <w:p w14:paraId="313126E2" w14:textId="77777777" w:rsidR="00EE2084" w:rsidRDefault="00FC4E02">
      <w:pPr>
        <w:pStyle w:val="CODE"/>
      </w:pPr>
      <w:r>
        <w:t xml:space="preserve">       PrimPath = "/Cell/Robots/R1"</w:t>
      </w:r>
    </w:p>
    <w:p w14:paraId="0C99024E" w14:textId="77777777" w:rsidR="00EE2084" w:rsidRDefault="00FC4E02">
      <w:pPr>
        <w:pStyle w:val="CODE"/>
      </w:pPr>
      <w:r>
        <w:t xml:space="preserve">       ├─ &lt;Component&gt; AxesAggregation : Axes (HasComponent, Many) -&gt; child link Xforms</w:t>
      </w:r>
    </w:p>
    <w:p w14:paraId="0EA166BC" w14:textId="77777777" w:rsidR="00EE2084" w:rsidRDefault="00FC4E02">
      <w:pPr>
        <w:pStyle w:val="CODE"/>
      </w:pPr>
      <w:r>
        <w:t xml:space="preserve">       ├─ &lt;Component&gt; GripperTool : Flange/MountedTool -&gt; /Cell/Robots/R1/Base/J1/J2/J3/J4/J5/J6/Flange/Tool, Reference @tool.usda@&lt;/Gripper&gt;, Dynamic=true</w:t>
      </w:r>
    </w:p>
    <w:p w14:paraId="00CB3EA6" w14:textId="77777777" w:rsidR="00EE2084" w:rsidRDefault="00FC4E02">
      <w:pPr>
        <w:pStyle w:val="CODE"/>
      </w:pPr>
      <w:r>
        <w:t xml:space="preserve">       └─ EmergencyStopWarning : OpenUsdAlarmBindingType (-&gt; /Cell/Robots/R1/Warning.visibility)</w:t>
      </w:r>
    </w:p>
    <w:p w14:paraId="648ADC45" w14:textId="77777777" w:rsidR="00EE2084" w:rsidRDefault="00EE2084">
      <w:pPr>
        <w:pStyle w:val="CODE"/>
      </w:pPr>
    </w:p>
    <w:p w14:paraId="36A0E32A" w14:textId="77777777" w:rsidR="00EE2084" w:rsidRDefault="00FC4E02">
      <w:pPr>
        <w:pStyle w:val="CODE"/>
      </w:pPr>
      <w:r>
        <w:t>MotionDevices/R1/Axes/A1 : AxisType</w:t>
      </w:r>
    </w:p>
    <w:p w14:paraId="2BDBA3AB" w14:textId="77777777" w:rsidR="00EE2084" w:rsidRDefault="00FC4E02">
      <w:pPr>
        <w:pStyle w:val="CODE"/>
      </w:pPr>
      <w:r>
        <w:t xml:space="preserve">  └─ HasAddIn OpenUsdRepresentation</w:t>
      </w:r>
    </w:p>
    <w:p w14:paraId="40E9CA66" w14:textId="77777777" w:rsidR="00EE2084" w:rsidRDefault="00FC4E02">
      <w:pPr>
        <w:pStyle w:val="CODE"/>
      </w:pPr>
      <w:r>
        <w:t xml:space="preserve">       PrimPath = "/Cell/Robots/R1/Base/J1"</w:t>
      </w:r>
    </w:p>
    <w:p w14:paraId="16A6D552" w14:textId="77777777" w:rsidR="00EE2084" w:rsidRDefault="00FC4E02">
      <w:pPr>
        <w:pStyle w:val="CODE"/>
      </w:pPr>
      <w:r>
        <w:t xml:space="preserve">       └─ AxisActualPosition : OpenUsdValueChangeBindingType</w:t>
      </w:r>
    </w:p>
    <w:p w14:paraId="075CCDA4" w14:textId="77777777" w:rsidR="00EE2084" w:rsidRDefault="00FC4E02">
      <w:pPr>
        <w:pStyle w:val="CODE"/>
      </w:pPr>
      <w:r>
        <w:t xml:space="preserve">            SourceBrowsePath = "/ParameterSet/ActualPosition"</w:t>
      </w:r>
    </w:p>
    <w:p w14:paraId="06DE16AA" w14:textId="77777777" w:rsidR="00EE2084" w:rsidRDefault="00FC4E02">
      <w:pPr>
        <w:pStyle w:val="CODE"/>
      </w:pPr>
      <w:r>
        <w:t xml:space="preserve">            TargetPropertyName = "xformOp:rotateZ"</w:t>
      </w:r>
    </w:p>
    <w:p w14:paraId="0EF5E075" w14:textId="77777777" w:rsidR="00EE2084" w:rsidRDefault="00FC4E02">
      <w:pPr>
        <w:pStyle w:val="CODE"/>
      </w:pPr>
      <w:r>
        <w:t xml:space="preserve">            RenderTargetKind = Rotation</w:t>
      </w:r>
    </w:p>
    <w:p w14:paraId="58D8B5DD" w14:textId="77777777" w:rsidR="00EE2084" w:rsidRDefault="00FC4E02">
      <w:pPr>
        <w:pStyle w:val="PARAGRAPH"/>
      </w:pPr>
      <w:r>
        <w:t xml:space="preserve">The AddIns are also </w:t>
      </w:r>
      <w:r>
        <w:rPr>
          <w:rStyle w:val="VARIABLE"/>
        </w:rPr>
        <w:t>Organizes</w:t>
      </w:r>
      <w:r>
        <w:t xml:space="preserve">-listed from </w:t>
      </w:r>
      <w:r>
        <w:rPr>
          <w:rStyle w:val="VARIABLE"/>
        </w:rPr>
        <w:t>Server/OpenUSD/Representations</w:t>
      </w:r>
      <w:r>
        <w:t xml:space="preserve">, so a generic connector discovers them without knowing anything about robotics. Each Axis binding resolves its source relative to the represented Axis Object; the effective runtime key is </w:t>
      </w:r>
      <w:r>
        <w:rPr>
          <w:rStyle w:val="VARIABLE"/>
        </w:rPr>
        <w:t>(Axis Object, BindingDefinitionId)</w:t>
      </w:r>
      <w:r>
        <w:t>.</w:t>
      </w:r>
    </w:p>
    <w:p w14:paraId="562A0095" w14:textId="77777777" w:rsidR="00EE2084" w:rsidRDefault="00FC4E02">
      <w:pPr>
        <w:pStyle w:val="ANNEX-heading1"/>
      </w:pPr>
      <w:bookmarkStart w:id="513" w:name="_Clause_cH_3"/>
      <w:bookmarkStart w:id="514" w:name="_Toc236387872"/>
      <w:r>
        <w:lastRenderedPageBreak/>
        <w:t>OpenUSD bindings for MotionDeviceSystem / MotionDevice / Axis</w:t>
      </w:r>
      <w:bookmarkEnd w:id="513"/>
      <w:bookmarkEnd w:id="514"/>
    </w:p>
    <w:p w14:paraId="4E766541" w14:textId="59BC2038" w:rsidR="00EE2084" w:rsidRDefault="00FC4E02">
      <w:pPr>
        <w:pStyle w:val="TABLE-title"/>
      </w:pPr>
      <w:bookmarkStart w:id="515" w:name="_Tab_openusd_bindings_for_motiondevicesy"/>
      <w:bookmarkStart w:id="516" w:name="_Toc236387945"/>
      <w:r>
        <w:t xml:space="preserve">Table </w:t>
      </w:r>
      <w:r>
        <w:fldChar w:fldCharType="begin"/>
      </w:r>
      <w:r>
        <w:instrText xml:space="preserve"> SEQ Table \* ARABIC </w:instrText>
      </w:r>
      <w:r>
        <w:fldChar w:fldCharType="separate"/>
      </w:r>
      <w:r w:rsidR="00861769">
        <w:rPr>
          <w:noProof/>
        </w:rPr>
        <w:t>61</w:t>
      </w:r>
      <w:r>
        <w:fldChar w:fldCharType="end"/>
      </w:r>
      <w:r>
        <w:t xml:space="preserve"> – OpenUSD bindings for MotionDeviceSystem / MotionDevice / Axis</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EE2084" w14:paraId="5E5AFBD9"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8564312" w14:textId="77777777" w:rsidR="00EE2084" w:rsidRDefault="00FC4E02">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70CA2C11" w14:textId="77777777" w:rsidR="00EE2084" w:rsidRDefault="00FC4E02">
            <w:pPr>
              <w:pStyle w:val="TableText"/>
            </w:pPr>
            <w:r>
              <w:t>Source / component relationship</w:t>
            </w:r>
          </w:p>
        </w:tc>
        <w:tc>
          <w:tcPr>
            <w:tcW w:w="1487" w:type="dxa"/>
            <w:tcBorders>
              <w:top w:val="single" w:sz="4" w:space="0" w:color="auto"/>
              <w:left w:val="single" w:sz="4" w:space="0" w:color="auto"/>
              <w:bottom w:val="double" w:sz="4" w:space="0" w:color="auto"/>
              <w:right w:val="single" w:sz="4" w:space="0" w:color="auto"/>
            </w:tcBorders>
          </w:tcPr>
          <w:p w14:paraId="00FC0A71" w14:textId="77777777" w:rsidR="00EE2084" w:rsidRDefault="00FC4E02">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73B54C43" w14:textId="77777777" w:rsidR="00EE2084" w:rsidRDefault="00FC4E02">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4576D1E9" w14:textId="77777777" w:rsidR="00EE2084" w:rsidRDefault="00FC4E02">
            <w:pPr>
              <w:pStyle w:val="TableText"/>
            </w:pPr>
            <w:r>
              <w:t>RenderTargetKind / arc</w:t>
            </w:r>
          </w:p>
        </w:tc>
        <w:tc>
          <w:tcPr>
            <w:tcW w:w="1491" w:type="dxa"/>
            <w:tcBorders>
              <w:top w:val="single" w:sz="4" w:space="0" w:color="auto"/>
              <w:left w:val="single" w:sz="4" w:space="0" w:color="auto"/>
              <w:bottom w:val="double" w:sz="4" w:space="0" w:color="auto"/>
              <w:right w:val="single" w:sz="4" w:space="0" w:color="auto"/>
            </w:tcBorders>
          </w:tcPr>
          <w:p w14:paraId="302D7C61" w14:textId="77777777" w:rsidR="00EE2084" w:rsidRDefault="00FC4E02">
            <w:pPr>
              <w:pStyle w:val="TableText"/>
            </w:pPr>
            <w:r>
              <w:t>Conversion</w:t>
            </w:r>
          </w:p>
        </w:tc>
      </w:tr>
      <w:tr w:rsidR="00EE2084" w14:paraId="637C965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92CAF1" w14:textId="77777777" w:rsidR="00EE2084" w:rsidRDefault="00FC4E02">
            <w:pPr>
              <w:pStyle w:val="TableText"/>
            </w:pPr>
            <w:r>
              <w:rPr>
                <w:b/>
              </w:rPr>
              <w:t>RobotsAggregation</w:t>
            </w:r>
          </w:p>
        </w:tc>
        <w:tc>
          <w:tcPr>
            <w:tcW w:w="1487" w:type="dxa"/>
            <w:tcBorders>
              <w:top w:val="single" w:sz="4" w:space="0" w:color="auto"/>
              <w:left w:val="single" w:sz="4" w:space="0" w:color="auto"/>
              <w:bottom w:val="single" w:sz="4" w:space="0" w:color="auto"/>
              <w:right w:val="single" w:sz="4" w:space="0" w:color="auto"/>
            </w:tcBorders>
          </w:tcPr>
          <w:p w14:paraId="7CB9DEE5" w14:textId="77777777" w:rsidR="00EE2084" w:rsidRDefault="00FC4E02">
            <w:pPr>
              <w:pStyle w:val="TableText"/>
            </w:pPr>
            <w:r>
              <w:rPr>
                <w:rStyle w:val="VARIABLE"/>
              </w:rPr>
              <w:t>RobotCell/MotionDevices</w:t>
            </w:r>
            <w:r>
              <w:t xml:space="preserve"> (</w:t>
            </w:r>
            <w:r>
              <w:rPr>
                <w:rStyle w:val="VARIABLE"/>
              </w:rPr>
              <w:t>Organizes</w:t>
            </w:r>
            <w:r>
              <w:t>, Many)</w:t>
            </w:r>
          </w:p>
        </w:tc>
        <w:tc>
          <w:tcPr>
            <w:tcW w:w="1487" w:type="dxa"/>
            <w:tcBorders>
              <w:top w:val="single" w:sz="4" w:space="0" w:color="auto"/>
              <w:left w:val="single" w:sz="4" w:space="0" w:color="auto"/>
              <w:bottom w:val="single" w:sz="4" w:space="0" w:color="auto"/>
              <w:right w:val="single" w:sz="4" w:space="0" w:color="auto"/>
            </w:tcBorders>
          </w:tcPr>
          <w:p w14:paraId="675E7A2F" w14:textId="77777777" w:rsidR="00EE2084" w:rsidRDefault="00FC4E02">
            <w:pPr>
              <w:pStyle w:val="TableText"/>
            </w:pPr>
            <w:r>
              <w:rPr>
                <w:rStyle w:val="VARIABLE"/>
              </w:rPr>
              <w:t>/Cell/Robots/&lt;BrowseName&gt;</w:t>
            </w:r>
          </w:p>
        </w:tc>
        <w:tc>
          <w:tcPr>
            <w:tcW w:w="1487" w:type="dxa"/>
            <w:tcBorders>
              <w:top w:val="single" w:sz="4" w:space="0" w:color="auto"/>
              <w:left w:val="single" w:sz="4" w:space="0" w:color="auto"/>
              <w:bottom w:val="single" w:sz="4" w:space="0" w:color="auto"/>
              <w:right w:val="single" w:sz="4" w:space="0" w:color="auto"/>
            </w:tcBorders>
          </w:tcPr>
          <w:p w14:paraId="77298C66" w14:textId="77777777" w:rsidR="00EE2084" w:rsidRDefault="00FC4E02">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2BBFAB77" w14:textId="77777777" w:rsidR="00EE2084" w:rsidRDefault="00FC4E02">
            <w:pPr>
              <w:pStyle w:val="TableText"/>
            </w:pPr>
            <w:r>
              <w:t>Reference</w:t>
            </w:r>
          </w:p>
        </w:tc>
        <w:tc>
          <w:tcPr>
            <w:tcW w:w="1491" w:type="dxa"/>
            <w:tcBorders>
              <w:top w:val="single" w:sz="4" w:space="0" w:color="auto"/>
              <w:left w:val="single" w:sz="4" w:space="0" w:color="auto"/>
              <w:bottom w:val="single" w:sz="4" w:space="0" w:color="auto"/>
              <w:right w:val="single" w:sz="4" w:space="0" w:color="auto"/>
            </w:tcBorders>
          </w:tcPr>
          <w:p w14:paraId="528B39A6" w14:textId="77777777" w:rsidR="00EE2084" w:rsidRDefault="00FC4E02">
            <w:pPr>
              <w:pStyle w:val="TableText"/>
            </w:pPr>
            <w:r>
              <w:t xml:space="preserve">compose </w:t>
            </w:r>
            <w:r>
              <w:rPr>
                <w:rStyle w:val="VARIABLE"/>
              </w:rPr>
              <w:t>@robot.usda@&lt;/Robot&gt;</w:t>
            </w:r>
            <w:r>
              <w:t>; non-instanceable</w:t>
            </w:r>
          </w:p>
        </w:tc>
      </w:tr>
      <w:tr w:rsidR="00EE2084" w14:paraId="3DA1422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E4D4812" w14:textId="77777777" w:rsidR="00EE2084" w:rsidRDefault="00FC4E02">
            <w:pPr>
              <w:pStyle w:val="TableText"/>
            </w:pPr>
            <w:r>
              <w:rPr>
                <w:b/>
              </w:rPr>
              <w:t>AxisActualPosition A1</w:t>
            </w:r>
          </w:p>
        </w:tc>
        <w:tc>
          <w:tcPr>
            <w:tcW w:w="1487" w:type="dxa"/>
            <w:tcBorders>
              <w:top w:val="single" w:sz="4" w:space="0" w:color="auto"/>
              <w:left w:val="single" w:sz="4" w:space="0" w:color="auto"/>
              <w:bottom w:val="single" w:sz="4" w:space="0" w:color="auto"/>
              <w:right w:val="single" w:sz="4" w:space="0" w:color="auto"/>
            </w:tcBorders>
          </w:tcPr>
          <w:p w14:paraId="291E1F86" w14:textId="77777777" w:rsidR="00EE2084" w:rsidRDefault="00FC4E02">
            <w:pPr>
              <w:pStyle w:val="TableText"/>
            </w:pPr>
            <w:r>
              <w:t xml:space="preserve">Axis </w:t>
            </w:r>
            <w:r>
              <w:rPr>
                <w:rStyle w:val="VARIABLE"/>
              </w:rPr>
              <w:t>A1/ParameterSet/ActualPosition</w:t>
            </w:r>
          </w:p>
        </w:tc>
        <w:tc>
          <w:tcPr>
            <w:tcW w:w="1487" w:type="dxa"/>
            <w:tcBorders>
              <w:top w:val="single" w:sz="4" w:space="0" w:color="auto"/>
              <w:left w:val="single" w:sz="4" w:space="0" w:color="auto"/>
              <w:bottom w:val="single" w:sz="4" w:space="0" w:color="auto"/>
              <w:right w:val="single" w:sz="4" w:space="0" w:color="auto"/>
            </w:tcBorders>
          </w:tcPr>
          <w:p w14:paraId="45611D65" w14:textId="77777777" w:rsidR="00EE2084" w:rsidRDefault="00FC4E02">
            <w:pPr>
              <w:pStyle w:val="TableText"/>
            </w:pPr>
            <w:r>
              <w:rPr>
                <w:rStyle w:val="VARIABLE"/>
              </w:rPr>
              <w:t>xformOp:rotateZ</w:t>
            </w:r>
            <w:r>
              <w:t xml:space="preserve"> on </w:t>
            </w:r>
            <w:r>
              <w:rPr>
                <w:rStyle w:val="VARIABLE"/>
              </w:rPr>
              <w:t>.../Base/J1</w:t>
            </w:r>
          </w:p>
        </w:tc>
        <w:tc>
          <w:tcPr>
            <w:tcW w:w="1487" w:type="dxa"/>
            <w:tcBorders>
              <w:top w:val="single" w:sz="4" w:space="0" w:color="auto"/>
              <w:left w:val="single" w:sz="4" w:space="0" w:color="auto"/>
              <w:bottom w:val="single" w:sz="4" w:space="0" w:color="auto"/>
              <w:right w:val="single" w:sz="4" w:space="0" w:color="auto"/>
            </w:tcBorders>
          </w:tcPr>
          <w:p w14:paraId="48F071CE" w14:textId="77777777" w:rsidR="00EE2084" w:rsidRDefault="00FC4E02">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5E5ACCE9" w14:textId="77777777" w:rsidR="00EE2084" w:rsidRDefault="00FC4E02">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67631349" w14:textId="77777777" w:rsidR="00EE2084" w:rsidRDefault="00FC4E02">
            <w:pPr>
              <w:pStyle w:val="TableText"/>
            </w:pPr>
            <w:r>
              <w:t>degrees -&gt; degrees</w:t>
            </w:r>
          </w:p>
        </w:tc>
      </w:tr>
      <w:tr w:rsidR="00EE2084" w14:paraId="6E73C03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F2BD50" w14:textId="77777777" w:rsidR="00EE2084" w:rsidRDefault="00FC4E02">
            <w:pPr>
              <w:pStyle w:val="TableText"/>
            </w:pPr>
            <w:r>
              <w:rPr>
                <w:b/>
              </w:rPr>
              <w:t>AxisActualPosition A2</w:t>
            </w:r>
          </w:p>
        </w:tc>
        <w:tc>
          <w:tcPr>
            <w:tcW w:w="1487" w:type="dxa"/>
            <w:tcBorders>
              <w:top w:val="single" w:sz="4" w:space="0" w:color="auto"/>
              <w:left w:val="single" w:sz="4" w:space="0" w:color="auto"/>
              <w:bottom w:val="single" w:sz="4" w:space="0" w:color="auto"/>
              <w:right w:val="single" w:sz="4" w:space="0" w:color="auto"/>
            </w:tcBorders>
          </w:tcPr>
          <w:p w14:paraId="4C1B874A" w14:textId="77777777" w:rsidR="00EE2084" w:rsidRDefault="00FC4E02">
            <w:pPr>
              <w:pStyle w:val="TableText"/>
            </w:pPr>
            <w:r>
              <w:t xml:space="preserve">Axis </w:t>
            </w:r>
            <w:r>
              <w:rPr>
                <w:rStyle w:val="VARIABLE"/>
              </w:rPr>
              <w:t>A2/ParameterSet/ActualPosition</w:t>
            </w:r>
          </w:p>
        </w:tc>
        <w:tc>
          <w:tcPr>
            <w:tcW w:w="1487" w:type="dxa"/>
            <w:tcBorders>
              <w:top w:val="single" w:sz="4" w:space="0" w:color="auto"/>
              <w:left w:val="single" w:sz="4" w:space="0" w:color="auto"/>
              <w:bottom w:val="single" w:sz="4" w:space="0" w:color="auto"/>
              <w:right w:val="single" w:sz="4" w:space="0" w:color="auto"/>
            </w:tcBorders>
          </w:tcPr>
          <w:p w14:paraId="7A11D786" w14:textId="77777777" w:rsidR="00EE2084" w:rsidRDefault="00FC4E02">
            <w:pPr>
              <w:pStyle w:val="TableText"/>
            </w:pPr>
            <w:r>
              <w:rPr>
                <w:rStyle w:val="VARIABLE"/>
              </w:rPr>
              <w:t>xformOp:rotateY</w:t>
            </w:r>
            <w:r>
              <w:t xml:space="preserve"> on </w:t>
            </w:r>
            <w:r>
              <w:rPr>
                <w:rStyle w:val="VARIABLE"/>
              </w:rPr>
              <w:t>.../Base/J1/J2</w:t>
            </w:r>
          </w:p>
        </w:tc>
        <w:tc>
          <w:tcPr>
            <w:tcW w:w="1487" w:type="dxa"/>
            <w:tcBorders>
              <w:top w:val="single" w:sz="4" w:space="0" w:color="auto"/>
              <w:left w:val="single" w:sz="4" w:space="0" w:color="auto"/>
              <w:bottom w:val="single" w:sz="4" w:space="0" w:color="auto"/>
              <w:right w:val="single" w:sz="4" w:space="0" w:color="auto"/>
            </w:tcBorders>
          </w:tcPr>
          <w:p w14:paraId="5CBE0F69" w14:textId="77777777" w:rsidR="00EE2084" w:rsidRDefault="00FC4E02">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965B4C9" w14:textId="77777777" w:rsidR="00EE2084" w:rsidRDefault="00FC4E02">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E0B9CE5" w14:textId="77777777" w:rsidR="00EE2084" w:rsidRDefault="00FC4E02">
            <w:pPr>
              <w:pStyle w:val="TableText"/>
            </w:pPr>
            <w:r>
              <w:t>degrees -&gt; degrees</w:t>
            </w:r>
          </w:p>
        </w:tc>
      </w:tr>
      <w:tr w:rsidR="00EE2084" w14:paraId="69A2B77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895D2A" w14:textId="77777777" w:rsidR="00EE2084" w:rsidRDefault="00FC4E02">
            <w:pPr>
              <w:pStyle w:val="TableText"/>
            </w:pPr>
            <w:r>
              <w:rPr>
                <w:b/>
              </w:rPr>
              <w:t>AxisActualPosition A3</w:t>
            </w:r>
          </w:p>
        </w:tc>
        <w:tc>
          <w:tcPr>
            <w:tcW w:w="1487" w:type="dxa"/>
            <w:tcBorders>
              <w:top w:val="single" w:sz="4" w:space="0" w:color="auto"/>
              <w:left w:val="single" w:sz="4" w:space="0" w:color="auto"/>
              <w:bottom w:val="single" w:sz="4" w:space="0" w:color="auto"/>
              <w:right w:val="single" w:sz="4" w:space="0" w:color="auto"/>
            </w:tcBorders>
          </w:tcPr>
          <w:p w14:paraId="40381F16" w14:textId="77777777" w:rsidR="00EE2084" w:rsidRDefault="00FC4E02">
            <w:pPr>
              <w:pStyle w:val="TableText"/>
            </w:pPr>
            <w:r>
              <w:t xml:space="preserve">Axis </w:t>
            </w:r>
            <w:r>
              <w:rPr>
                <w:rStyle w:val="VARIABLE"/>
              </w:rPr>
              <w:t>A3/ParameterSet/ActualPosition</w:t>
            </w:r>
          </w:p>
        </w:tc>
        <w:tc>
          <w:tcPr>
            <w:tcW w:w="1487" w:type="dxa"/>
            <w:tcBorders>
              <w:top w:val="single" w:sz="4" w:space="0" w:color="auto"/>
              <w:left w:val="single" w:sz="4" w:space="0" w:color="auto"/>
              <w:bottom w:val="single" w:sz="4" w:space="0" w:color="auto"/>
              <w:right w:val="single" w:sz="4" w:space="0" w:color="auto"/>
            </w:tcBorders>
          </w:tcPr>
          <w:p w14:paraId="1741849B" w14:textId="77777777" w:rsidR="00EE2084" w:rsidRDefault="00FC4E02">
            <w:pPr>
              <w:pStyle w:val="TableText"/>
            </w:pPr>
            <w:r>
              <w:rPr>
                <w:rStyle w:val="VARIABLE"/>
              </w:rPr>
              <w:t>xformOp:rotateY</w:t>
            </w:r>
            <w:r>
              <w:t xml:space="preserve"> on </w:t>
            </w:r>
            <w:r>
              <w:rPr>
                <w:rStyle w:val="VARIABLE"/>
              </w:rPr>
              <w:t>.../Base/J1/J2/J3</w:t>
            </w:r>
          </w:p>
        </w:tc>
        <w:tc>
          <w:tcPr>
            <w:tcW w:w="1487" w:type="dxa"/>
            <w:tcBorders>
              <w:top w:val="single" w:sz="4" w:space="0" w:color="auto"/>
              <w:left w:val="single" w:sz="4" w:space="0" w:color="auto"/>
              <w:bottom w:val="single" w:sz="4" w:space="0" w:color="auto"/>
              <w:right w:val="single" w:sz="4" w:space="0" w:color="auto"/>
            </w:tcBorders>
          </w:tcPr>
          <w:p w14:paraId="480B15AD" w14:textId="77777777" w:rsidR="00EE2084" w:rsidRDefault="00FC4E02">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061512EB" w14:textId="77777777" w:rsidR="00EE2084" w:rsidRDefault="00FC4E02">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0CDDD8D" w14:textId="77777777" w:rsidR="00EE2084" w:rsidRDefault="00FC4E02">
            <w:pPr>
              <w:pStyle w:val="TableText"/>
            </w:pPr>
            <w:r>
              <w:t>degrees -&gt; degrees</w:t>
            </w:r>
          </w:p>
        </w:tc>
      </w:tr>
      <w:tr w:rsidR="00EE2084" w14:paraId="2265C2E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57EB89" w14:textId="77777777" w:rsidR="00EE2084" w:rsidRDefault="00FC4E02">
            <w:pPr>
              <w:pStyle w:val="TableText"/>
            </w:pPr>
            <w:r>
              <w:rPr>
                <w:b/>
              </w:rPr>
              <w:t>AxisActualPosition A4</w:t>
            </w:r>
          </w:p>
        </w:tc>
        <w:tc>
          <w:tcPr>
            <w:tcW w:w="1487" w:type="dxa"/>
            <w:tcBorders>
              <w:top w:val="single" w:sz="4" w:space="0" w:color="auto"/>
              <w:left w:val="single" w:sz="4" w:space="0" w:color="auto"/>
              <w:bottom w:val="single" w:sz="4" w:space="0" w:color="auto"/>
              <w:right w:val="single" w:sz="4" w:space="0" w:color="auto"/>
            </w:tcBorders>
          </w:tcPr>
          <w:p w14:paraId="54839FA0" w14:textId="77777777" w:rsidR="00EE2084" w:rsidRDefault="00FC4E02">
            <w:pPr>
              <w:pStyle w:val="TableText"/>
            </w:pPr>
            <w:r>
              <w:t xml:space="preserve">Axis </w:t>
            </w:r>
            <w:r>
              <w:rPr>
                <w:rStyle w:val="VARIABLE"/>
              </w:rPr>
              <w:t>A4/ParameterSet/ActualPosition</w:t>
            </w:r>
          </w:p>
        </w:tc>
        <w:tc>
          <w:tcPr>
            <w:tcW w:w="1487" w:type="dxa"/>
            <w:tcBorders>
              <w:top w:val="single" w:sz="4" w:space="0" w:color="auto"/>
              <w:left w:val="single" w:sz="4" w:space="0" w:color="auto"/>
              <w:bottom w:val="single" w:sz="4" w:space="0" w:color="auto"/>
              <w:right w:val="single" w:sz="4" w:space="0" w:color="auto"/>
            </w:tcBorders>
          </w:tcPr>
          <w:p w14:paraId="762046A6" w14:textId="77777777" w:rsidR="00EE2084" w:rsidRDefault="00FC4E02">
            <w:pPr>
              <w:pStyle w:val="TableText"/>
            </w:pPr>
            <w:r>
              <w:rPr>
                <w:rStyle w:val="VARIABLE"/>
              </w:rPr>
              <w:t>xformOp:rotateX</w:t>
            </w:r>
            <w:r>
              <w:t xml:space="preserve"> on </w:t>
            </w:r>
            <w:r>
              <w:rPr>
                <w:rStyle w:val="VARIABLE"/>
              </w:rPr>
              <w:t>.../Base/J1/J2/J3/J4</w:t>
            </w:r>
          </w:p>
        </w:tc>
        <w:tc>
          <w:tcPr>
            <w:tcW w:w="1487" w:type="dxa"/>
            <w:tcBorders>
              <w:top w:val="single" w:sz="4" w:space="0" w:color="auto"/>
              <w:left w:val="single" w:sz="4" w:space="0" w:color="auto"/>
              <w:bottom w:val="single" w:sz="4" w:space="0" w:color="auto"/>
              <w:right w:val="single" w:sz="4" w:space="0" w:color="auto"/>
            </w:tcBorders>
          </w:tcPr>
          <w:p w14:paraId="56CE87BF" w14:textId="77777777" w:rsidR="00EE2084" w:rsidRDefault="00FC4E02">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AAF5B56" w14:textId="77777777" w:rsidR="00EE2084" w:rsidRDefault="00FC4E02">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48E5219" w14:textId="77777777" w:rsidR="00EE2084" w:rsidRDefault="00FC4E02">
            <w:pPr>
              <w:pStyle w:val="TableText"/>
            </w:pPr>
            <w:r>
              <w:t>degrees -&gt; degrees</w:t>
            </w:r>
          </w:p>
        </w:tc>
      </w:tr>
      <w:tr w:rsidR="00EE2084" w14:paraId="34F3BE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AE9038" w14:textId="77777777" w:rsidR="00EE2084" w:rsidRDefault="00FC4E02">
            <w:pPr>
              <w:pStyle w:val="TableText"/>
            </w:pPr>
            <w:r>
              <w:rPr>
                <w:b/>
              </w:rPr>
              <w:t>AxisActualPosition A5</w:t>
            </w:r>
          </w:p>
        </w:tc>
        <w:tc>
          <w:tcPr>
            <w:tcW w:w="1487" w:type="dxa"/>
            <w:tcBorders>
              <w:top w:val="single" w:sz="4" w:space="0" w:color="auto"/>
              <w:left w:val="single" w:sz="4" w:space="0" w:color="auto"/>
              <w:bottom w:val="single" w:sz="4" w:space="0" w:color="auto"/>
              <w:right w:val="single" w:sz="4" w:space="0" w:color="auto"/>
            </w:tcBorders>
          </w:tcPr>
          <w:p w14:paraId="126D1FAF" w14:textId="77777777" w:rsidR="00EE2084" w:rsidRDefault="00FC4E02">
            <w:pPr>
              <w:pStyle w:val="TableText"/>
            </w:pPr>
            <w:r>
              <w:t xml:space="preserve">Axis </w:t>
            </w:r>
            <w:r>
              <w:rPr>
                <w:rStyle w:val="VARIABLE"/>
              </w:rPr>
              <w:t>A5/ParameterSet/ActualPosition</w:t>
            </w:r>
          </w:p>
        </w:tc>
        <w:tc>
          <w:tcPr>
            <w:tcW w:w="1487" w:type="dxa"/>
            <w:tcBorders>
              <w:top w:val="single" w:sz="4" w:space="0" w:color="auto"/>
              <w:left w:val="single" w:sz="4" w:space="0" w:color="auto"/>
              <w:bottom w:val="single" w:sz="4" w:space="0" w:color="auto"/>
              <w:right w:val="single" w:sz="4" w:space="0" w:color="auto"/>
            </w:tcBorders>
          </w:tcPr>
          <w:p w14:paraId="31BDA1D8" w14:textId="77777777" w:rsidR="00EE2084" w:rsidRDefault="00FC4E02">
            <w:pPr>
              <w:pStyle w:val="TableText"/>
            </w:pPr>
            <w:r>
              <w:rPr>
                <w:rStyle w:val="VARIABLE"/>
              </w:rPr>
              <w:t>xformOp:rotateY</w:t>
            </w:r>
            <w:r>
              <w:t xml:space="preserve"> on </w:t>
            </w:r>
            <w:r>
              <w:rPr>
                <w:rStyle w:val="VARIABLE"/>
              </w:rPr>
              <w:t>.../Base/J1/J2/J3/J4/J5</w:t>
            </w:r>
          </w:p>
        </w:tc>
        <w:tc>
          <w:tcPr>
            <w:tcW w:w="1487" w:type="dxa"/>
            <w:tcBorders>
              <w:top w:val="single" w:sz="4" w:space="0" w:color="auto"/>
              <w:left w:val="single" w:sz="4" w:space="0" w:color="auto"/>
              <w:bottom w:val="single" w:sz="4" w:space="0" w:color="auto"/>
              <w:right w:val="single" w:sz="4" w:space="0" w:color="auto"/>
            </w:tcBorders>
          </w:tcPr>
          <w:p w14:paraId="46507208" w14:textId="77777777" w:rsidR="00EE2084" w:rsidRDefault="00FC4E02">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742ACB0B" w14:textId="77777777" w:rsidR="00EE2084" w:rsidRDefault="00FC4E02">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76885BD" w14:textId="77777777" w:rsidR="00EE2084" w:rsidRDefault="00FC4E02">
            <w:pPr>
              <w:pStyle w:val="TableText"/>
            </w:pPr>
            <w:r>
              <w:t>degrees -&gt; degrees</w:t>
            </w:r>
          </w:p>
        </w:tc>
      </w:tr>
      <w:tr w:rsidR="00EE2084" w14:paraId="05DBAFF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789CDA" w14:textId="77777777" w:rsidR="00EE2084" w:rsidRDefault="00FC4E02">
            <w:pPr>
              <w:pStyle w:val="TableText"/>
            </w:pPr>
            <w:r>
              <w:rPr>
                <w:b/>
              </w:rPr>
              <w:t>AxisActualPosition A6</w:t>
            </w:r>
          </w:p>
        </w:tc>
        <w:tc>
          <w:tcPr>
            <w:tcW w:w="1487" w:type="dxa"/>
            <w:tcBorders>
              <w:top w:val="single" w:sz="4" w:space="0" w:color="auto"/>
              <w:left w:val="single" w:sz="4" w:space="0" w:color="auto"/>
              <w:bottom w:val="single" w:sz="4" w:space="0" w:color="auto"/>
              <w:right w:val="single" w:sz="4" w:space="0" w:color="auto"/>
            </w:tcBorders>
          </w:tcPr>
          <w:p w14:paraId="2E30325F" w14:textId="77777777" w:rsidR="00EE2084" w:rsidRDefault="00FC4E02">
            <w:pPr>
              <w:pStyle w:val="TableText"/>
            </w:pPr>
            <w:r>
              <w:t xml:space="preserve">Axis </w:t>
            </w:r>
            <w:r>
              <w:rPr>
                <w:rStyle w:val="VARIABLE"/>
              </w:rPr>
              <w:t>A6/ParameterSet/ActualPosition</w:t>
            </w:r>
          </w:p>
        </w:tc>
        <w:tc>
          <w:tcPr>
            <w:tcW w:w="1487" w:type="dxa"/>
            <w:tcBorders>
              <w:top w:val="single" w:sz="4" w:space="0" w:color="auto"/>
              <w:left w:val="single" w:sz="4" w:space="0" w:color="auto"/>
              <w:bottom w:val="single" w:sz="4" w:space="0" w:color="auto"/>
              <w:right w:val="single" w:sz="4" w:space="0" w:color="auto"/>
            </w:tcBorders>
          </w:tcPr>
          <w:p w14:paraId="7557141F" w14:textId="77777777" w:rsidR="00EE2084" w:rsidRDefault="00FC4E02">
            <w:pPr>
              <w:pStyle w:val="TableText"/>
            </w:pPr>
            <w:r>
              <w:rPr>
                <w:rStyle w:val="VARIABLE"/>
              </w:rPr>
              <w:t>xformOp:rotateX</w:t>
            </w:r>
            <w:r>
              <w:t xml:space="preserve"> on </w:t>
            </w:r>
            <w:r>
              <w:rPr>
                <w:rStyle w:val="VARIABLE"/>
              </w:rPr>
              <w:t>.../Base/J1/J2/J3/J4/J5/J6</w:t>
            </w:r>
          </w:p>
        </w:tc>
        <w:tc>
          <w:tcPr>
            <w:tcW w:w="1487" w:type="dxa"/>
            <w:tcBorders>
              <w:top w:val="single" w:sz="4" w:space="0" w:color="auto"/>
              <w:left w:val="single" w:sz="4" w:space="0" w:color="auto"/>
              <w:bottom w:val="single" w:sz="4" w:space="0" w:color="auto"/>
              <w:right w:val="single" w:sz="4" w:space="0" w:color="auto"/>
            </w:tcBorders>
          </w:tcPr>
          <w:p w14:paraId="2F5F0D97" w14:textId="77777777" w:rsidR="00EE2084" w:rsidRDefault="00FC4E02">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472D639" w14:textId="77777777" w:rsidR="00EE2084" w:rsidRDefault="00FC4E02">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2162C82" w14:textId="77777777" w:rsidR="00EE2084" w:rsidRDefault="00FC4E02">
            <w:pPr>
              <w:pStyle w:val="TableText"/>
            </w:pPr>
            <w:r>
              <w:t>degrees -&gt; degrees</w:t>
            </w:r>
          </w:p>
        </w:tc>
      </w:tr>
      <w:tr w:rsidR="00EE2084" w14:paraId="57FA3B9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E5BB0A" w14:textId="77777777" w:rsidR="00EE2084" w:rsidRDefault="00FC4E02">
            <w:pPr>
              <w:pStyle w:val="TableText"/>
            </w:pPr>
            <w:r>
              <w:rPr>
                <w:b/>
              </w:rPr>
              <w:t>EmergencyStopBeacon</w:t>
            </w:r>
          </w:p>
        </w:tc>
        <w:tc>
          <w:tcPr>
            <w:tcW w:w="1487" w:type="dxa"/>
            <w:tcBorders>
              <w:top w:val="single" w:sz="4" w:space="0" w:color="auto"/>
              <w:left w:val="single" w:sz="4" w:space="0" w:color="auto"/>
              <w:bottom w:val="single" w:sz="4" w:space="0" w:color="auto"/>
              <w:right w:val="single" w:sz="4" w:space="0" w:color="auto"/>
            </w:tcBorders>
          </w:tcPr>
          <w:p w14:paraId="52ACD5BD" w14:textId="77777777" w:rsidR="00EE2084" w:rsidRDefault="00FC4E02">
            <w:pPr>
              <w:pStyle w:val="TableText"/>
            </w:pPr>
            <w:r>
              <w:rPr>
                <w:rStyle w:val="VARIABLE"/>
              </w:rPr>
              <w:t>/SafetyStates/EmergencyStop</w:t>
            </w:r>
            <w:r>
              <w:t xml:space="preserve"> ActiveState</w:t>
            </w:r>
          </w:p>
        </w:tc>
        <w:tc>
          <w:tcPr>
            <w:tcW w:w="1487" w:type="dxa"/>
            <w:tcBorders>
              <w:top w:val="single" w:sz="4" w:space="0" w:color="auto"/>
              <w:left w:val="single" w:sz="4" w:space="0" w:color="auto"/>
              <w:bottom w:val="single" w:sz="4" w:space="0" w:color="auto"/>
              <w:right w:val="single" w:sz="4" w:space="0" w:color="auto"/>
            </w:tcBorders>
          </w:tcPr>
          <w:p w14:paraId="5C761080" w14:textId="77777777" w:rsidR="00EE2084" w:rsidRDefault="00FC4E02">
            <w:pPr>
              <w:pStyle w:val="TableText"/>
            </w:pPr>
            <w:r>
              <w:rPr>
                <w:rStyle w:val="VARIABLE"/>
              </w:rPr>
              <w:t>/Cell/SafetyBeacon.visibility</w:t>
            </w:r>
          </w:p>
        </w:tc>
        <w:tc>
          <w:tcPr>
            <w:tcW w:w="1487" w:type="dxa"/>
            <w:tcBorders>
              <w:top w:val="single" w:sz="4" w:space="0" w:color="auto"/>
              <w:left w:val="single" w:sz="4" w:space="0" w:color="auto"/>
              <w:bottom w:val="single" w:sz="4" w:space="0" w:color="auto"/>
              <w:right w:val="single" w:sz="4" w:space="0" w:color="auto"/>
            </w:tcBorders>
          </w:tcPr>
          <w:p w14:paraId="6B1DDA07" w14:textId="77777777" w:rsidR="00EE2084" w:rsidRDefault="00FC4E02">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58EA20E" w14:textId="77777777" w:rsidR="00EE2084" w:rsidRDefault="00FC4E02">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439DB143" w14:textId="77777777" w:rsidR="00EE2084" w:rsidRDefault="00FC4E02">
            <w:pPr>
              <w:pStyle w:val="TableText"/>
            </w:pPr>
            <w:r>
              <w:t xml:space="preserve">active -&gt; </w:t>
            </w:r>
            <w:r>
              <w:rPr>
                <w:rStyle w:val="VARIABLE"/>
              </w:rPr>
              <w:t>inherited</w:t>
            </w:r>
            <w:r>
              <w:t xml:space="preserve">, clear -&gt; </w:t>
            </w:r>
            <w:r>
              <w:rPr>
                <w:rStyle w:val="VARIABLE"/>
              </w:rPr>
              <w:t>invisible</w:t>
            </w:r>
          </w:p>
        </w:tc>
      </w:tr>
      <w:tr w:rsidR="00EE2084" w14:paraId="35CD1E2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62474A" w14:textId="77777777" w:rsidR="00EE2084" w:rsidRDefault="00FC4E02">
            <w:pPr>
              <w:pStyle w:val="TableText"/>
            </w:pPr>
            <w:r>
              <w:rPr>
                <w:b/>
              </w:rPr>
              <w:t>EmergencyStopWarning</w:t>
            </w:r>
          </w:p>
        </w:tc>
        <w:tc>
          <w:tcPr>
            <w:tcW w:w="1487" w:type="dxa"/>
            <w:tcBorders>
              <w:top w:val="single" w:sz="4" w:space="0" w:color="auto"/>
              <w:left w:val="single" w:sz="4" w:space="0" w:color="auto"/>
              <w:bottom w:val="single" w:sz="4" w:space="0" w:color="auto"/>
              <w:right w:val="single" w:sz="4" w:space="0" w:color="auto"/>
            </w:tcBorders>
          </w:tcPr>
          <w:p w14:paraId="0C6FAB87" w14:textId="77777777" w:rsidR="00EE2084" w:rsidRDefault="00FC4E02">
            <w:pPr>
              <w:pStyle w:val="TableText"/>
            </w:pPr>
            <w:r>
              <w:t>shared cell e-stop ActiveState</w:t>
            </w:r>
          </w:p>
        </w:tc>
        <w:tc>
          <w:tcPr>
            <w:tcW w:w="1487" w:type="dxa"/>
            <w:tcBorders>
              <w:top w:val="single" w:sz="4" w:space="0" w:color="auto"/>
              <w:left w:val="single" w:sz="4" w:space="0" w:color="auto"/>
              <w:bottom w:val="single" w:sz="4" w:space="0" w:color="auto"/>
              <w:right w:val="single" w:sz="4" w:space="0" w:color="auto"/>
            </w:tcBorders>
          </w:tcPr>
          <w:p w14:paraId="19B1DCD6" w14:textId="77777777" w:rsidR="00EE2084" w:rsidRDefault="00FC4E02">
            <w:pPr>
              <w:pStyle w:val="TableText"/>
            </w:pPr>
            <w:r>
              <w:t xml:space="preserve">robot </w:t>
            </w:r>
            <w:r>
              <w:rPr>
                <w:rStyle w:val="VARIABLE"/>
              </w:rPr>
              <w:t>Warning.visibility</w:t>
            </w:r>
          </w:p>
        </w:tc>
        <w:tc>
          <w:tcPr>
            <w:tcW w:w="1487" w:type="dxa"/>
            <w:tcBorders>
              <w:top w:val="single" w:sz="4" w:space="0" w:color="auto"/>
              <w:left w:val="single" w:sz="4" w:space="0" w:color="auto"/>
              <w:bottom w:val="single" w:sz="4" w:space="0" w:color="auto"/>
              <w:right w:val="single" w:sz="4" w:space="0" w:color="auto"/>
            </w:tcBorders>
          </w:tcPr>
          <w:p w14:paraId="2BE48BEA" w14:textId="77777777" w:rsidR="00EE2084" w:rsidRDefault="00FC4E02">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4B51303" w14:textId="77777777" w:rsidR="00EE2084" w:rsidRDefault="00FC4E02">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302F681A" w14:textId="77777777" w:rsidR="00EE2084" w:rsidRDefault="00FC4E02">
            <w:pPr>
              <w:pStyle w:val="TableText"/>
            </w:pPr>
            <w:r>
              <w:t xml:space="preserve">active -&gt; </w:t>
            </w:r>
            <w:r>
              <w:rPr>
                <w:rStyle w:val="VARIABLE"/>
              </w:rPr>
              <w:t>inherited</w:t>
            </w:r>
            <w:r>
              <w:t xml:space="preserve">, clear -&gt; </w:t>
            </w:r>
            <w:r>
              <w:rPr>
                <w:rStyle w:val="VARIABLE"/>
              </w:rPr>
              <w:t>invisible</w:t>
            </w:r>
          </w:p>
        </w:tc>
      </w:tr>
      <w:tr w:rsidR="00EE2084" w14:paraId="190A48C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E1C37F" w14:textId="77777777" w:rsidR="00EE2084" w:rsidRDefault="00FC4E02">
            <w:pPr>
              <w:pStyle w:val="TableText"/>
            </w:pPr>
            <w:r>
              <w:rPr>
                <w:b/>
              </w:rPr>
              <w:t>SpeedOverrideCommand</w:t>
            </w:r>
          </w:p>
        </w:tc>
        <w:tc>
          <w:tcPr>
            <w:tcW w:w="1487" w:type="dxa"/>
            <w:tcBorders>
              <w:top w:val="single" w:sz="4" w:space="0" w:color="auto"/>
              <w:left w:val="single" w:sz="4" w:space="0" w:color="auto"/>
              <w:bottom w:val="single" w:sz="4" w:space="0" w:color="auto"/>
              <w:right w:val="single" w:sz="4" w:space="0" w:color="auto"/>
            </w:tcBorders>
          </w:tcPr>
          <w:p w14:paraId="67715152" w14:textId="77777777" w:rsidR="00EE2084" w:rsidRDefault="00FC4E02">
            <w:pPr>
              <w:pStyle w:val="TableText"/>
            </w:pPr>
            <w:r>
              <w:t xml:space="preserve">USD command intent -&gt; </w:t>
            </w:r>
            <w:r>
              <w:rPr>
                <w:rStyle w:val="VARIABLE"/>
              </w:rPr>
              <w:t>/Controllers/Controller_C1/ParameterSet/SpeedOverride</w:t>
            </w:r>
          </w:p>
        </w:tc>
        <w:tc>
          <w:tcPr>
            <w:tcW w:w="1487" w:type="dxa"/>
            <w:tcBorders>
              <w:top w:val="single" w:sz="4" w:space="0" w:color="auto"/>
              <w:left w:val="single" w:sz="4" w:space="0" w:color="auto"/>
              <w:bottom w:val="single" w:sz="4" w:space="0" w:color="auto"/>
              <w:right w:val="single" w:sz="4" w:space="0" w:color="auto"/>
            </w:tcBorders>
          </w:tcPr>
          <w:p w14:paraId="13350624" w14:textId="77777777" w:rsidR="00EE2084" w:rsidRDefault="00FC4E02">
            <w:pPr>
              <w:pStyle w:val="TableText"/>
            </w:pPr>
            <w:r>
              <w:rPr>
                <w:rStyle w:val="VARIABLE"/>
              </w:rPr>
              <w:t>/Cell.inputs:speedOverride</w:t>
            </w:r>
          </w:p>
        </w:tc>
        <w:tc>
          <w:tcPr>
            <w:tcW w:w="1487" w:type="dxa"/>
            <w:tcBorders>
              <w:top w:val="single" w:sz="4" w:space="0" w:color="auto"/>
              <w:left w:val="single" w:sz="4" w:space="0" w:color="auto"/>
              <w:bottom w:val="single" w:sz="4" w:space="0" w:color="auto"/>
              <w:right w:val="single" w:sz="4" w:space="0" w:color="auto"/>
            </w:tcBorders>
          </w:tcPr>
          <w:p w14:paraId="18F39EAA" w14:textId="77777777" w:rsidR="00EE2084" w:rsidRDefault="00FC4E02">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107F2FD" w14:textId="77777777" w:rsidR="00EE2084" w:rsidRDefault="00FC4E02">
            <w:pPr>
              <w:pStyle w:val="TableText"/>
            </w:pPr>
            <w:r>
              <w:t>command</w:t>
            </w:r>
          </w:p>
        </w:tc>
        <w:tc>
          <w:tcPr>
            <w:tcW w:w="1491" w:type="dxa"/>
            <w:tcBorders>
              <w:top w:val="single" w:sz="4" w:space="0" w:color="auto"/>
              <w:left w:val="single" w:sz="4" w:space="0" w:color="auto"/>
              <w:bottom w:val="single" w:sz="4" w:space="0" w:color="auto"/>
              <w:right w:val="single" w:sz="4" w:space="0" w:color="auto"/>
            </w:tcBorders>
          </w:tcPr>
          <w:p w14:paraId="36400912" w14:textId="77777777" w:rsidR="00EE2084" w:rsidRDefault="00FC4E02">
            <w:pPr>
              <w:pStyle w:val="TableText"/>
            </w:pPr>
            <w:r>
              <w:t>opt-in, authorized write</w:t>
            </w:r>
          </w:p>
        </w:tc>
      </w:tr>
      <w:tr w:rsidR="00EE2084" w14:paraId="3A97FF1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231D1D" w14:textId="77777777" w:rsidR="00EE2084" w:rsidRDefault="00FC4E02">
            <w:pPr>
              <w:pStyle w:val="TableText"/>
            </w:pPr>
            <w:r>
              <w:rPr>
                <w:b/>
              </w:rPr>
              <w:t>GripperTool</w:t>
            </w:r>
          </w:p>
        </w:tc>
        <w:tc>
          <w:tcPr>
            <w:tcW w:w="1487" w:type="dxa"/>
            <w:tcBorders>
              <w:top w:val="single" w:sz="4" w:space="0" w:color="auto"/>
              <w:left w:val="single" w:sz="4" w:space="0" w:color="auto"/>
              <w:bottom w:val="single" w:sz="4" w:space="0" w:color="auto"/>
              <w:right w:val="single" w:sz="4" w:space="0" w:color="auto"/>
            </w:tcBorders>
          </w:tcPr>
          <w:p w14:paraId="7B5DD5B8" w14:textId="77777777" w:rsidR="00EE2084" w:rsidRDefault="00FC4E02">
            <w:pPr>
              <w:pStyle w:val="TableText"/>
            </w:pPr>
            <w:r>
              <w:rPr>
                <w:rStyle w:val="VARIABLE"/>
              </w:rPr>
              <w:t>R1/Flange/MountedTool</w:t>
            </w:r>
          </w:p>
        </w:tc>
        <w:tc>
          <w:tcPr>
            <w:tcW w:w="1487" w:type="dxa"/>
            <w:tcBorders>
              <w:top w:val="single" w:sz="4" w:space="0" w:color="auto"/>
              <w:left w:val="single" w:sz="4" w:space="0" w:color="auto"/>
              <w:bottom w:val="single" w:sz="4" w:space="0" w:color="auto"/>
              <w:right w:val="single" w:sz="4" w:space="0" w:color="auto"/>
            </w:tcBorders>
          </w:tcPr>
          <w:p w14:paraId="17E35016" w14:textId="77777777" w:rsidR="00EE2084" w:rsidRDefault="00FC4E02">
            <w:pPr>
              <w:pStyle w:val="TableText"/>
            </w:pPr>
            <w:r>
              <w:rPr>
                <w:rStyle w:val="VARIABLE"/>
              </w:rPr>
              <w:t>/Cell/Robots/R1/.../Flange/Tool</w:t>
            </w:r>
          </w:p>
        </w:tc>
        <w:tc>
          <w:tcPr>
            <w:tcW w:w="1487" w:type="dxa"/>
            <w:tcBorders>
              <w:top w:val="single" w:sz="4" w:space="0" w:color="auto"/>
              <w:left w:val="single" w:sz="4" w:space="0" w:color="auto"/>
              <w:bottom w:val="single" w:sz="4" w:space="0" w:color="auto"/>
              <w:right w:val="single" w:sz="4" w:space="0" w:color="auto"/>
            </w:tcBorders>
          </w:tcPr>
          <w:p w14:paraId="0ACBAFCC" w14:textId="77777777" w:rsidR="00EE2084" w:rsidRDefault="00FC4E02">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7E36C295" w14:textId="77777777" w:rsidR="00EE2084" w:rsidRDefault="00FC4E02">
            <w:pPr>
              <w:pStyle w:val="TableText"/>
            </w:pPr>
            <w:r>
              <w:t>Reference, Dynamic</w:t>
            </w:r>
          </w:p>
        </w:tc>
        <w:tc>
          <w:tcPr>
            <w:tcW w:w="1491" w:type="dxa"/>
            <w:tcBorders>
              <w:top w:val="single" w:sz="4" w:space="0" w:color="auto"/>
              <w:left w:val="single" w:sz="4" w:space="0" w:color="auto"/>
              <w:bottom w:val="single" w:sz="4" w:space="0" w:color="auto"/>
              <w:right w:val="single" w:sz="4" w:space="0" w:color="auto"/>
            </w:tcBorders>
          </w:tcPr>
          <w:p w14:paraId="09D109B3" w14:textId="77777777" w:rsidR="00EE2084" w:rsidRDefault="00FC4E02">
            <w:pPr>
              <w:pStyle w:val="TableText"/>
            </w:pPr>
            <w:r>
              <w:t xml:space="preserve">compose </w:t>
            </w:r>
            <w:r>
              <w:rPr>
                <w:rStyle w:val="VARIABLE"/>
              </w:rPr>
              <w:t>@tool.usda@&lt;/Gripper&gt;</w:t>
            </w:r>
            <w:r>
              <w:t xml:space="preserve"> while mounted</w:t>
            </w:r>
          </w:p>
        </w:tc>
      </w:tr>
    </w:tbl>
    <w:p w14:paraId="57A373BA" w14:textId="77777777" w:rsidR="00EE2084" w:rsidRDefault="00EE2084">
      <w:pPr>
        <w:pStyle w:val="spacer"/>
      </w:pPr>
    </w:p>
    <w:p w14:paraId="7DA980F3" w14:textId="77777777" w:rsidR="00EE2084" w:rsidRDefault="00FC4E02">
      <w:pPr>
        <w:pStyle w:val="PARAGRAPH"/>
      </w:pPr>
      <w:r>
        <w:t>Notes:</w:t>
      </w:r>
    </w:p>
    <w:p w14:paraId="15F1F39E" w14:textId="77777777" w:rsidR="00EE2084" w:rsidRDefault="00FC4E02">
      <w:pPr>
        <w:pStyle w:val="ListBullet"/>
        <w:numPr>
          <w:ilvl w:val="0"/>
          <w:numId w:val="21"/>
        </w:numPr>
      </w:pPr>
      <w:r>
        <w:t xml:space="preserve">Every joint target prim must contain the named </w:t>
      </w:r>
      <w:r>
        <w:rPr>
          <w:rStyle w:val="VARIABLE"/>
        </w:rPr>
        <w:t>xformOp:rotate*</w:t>
      </w:r>
      <w:r>
        <w:t xml:space="preserve"> in </w:t>
      </w:r>
      <w:r>
        <w:rPr>
          <w:rStyle w:val="VARIABLE"/>
        </w:rPr>
        <w:t>xformOpOrder</w:t>
      </w:r>
      <w:r>
        <w:t>.</w:t>
      </w:r>
    </w:p>
    <w:p w14:paraId="7A540D52" w14:textId="77777777" w:rsidR="00EE2084" w:rsidRDefault="00FC4E02">
      <w:pPr>
        <w:pStyle w:val="ListBullet"/>
        <w:numPr>
          <w:ilvl w:val="0"/>
          <w:numId w:val="21"/>
        </w:numPr>
      </w:pPr>
      <w:r>
        <w:t>The Axis values are already in degrees; no radians conversion is applied.</w:t>
      </w:r>
    </w:p>
    <w:p w14:paraId="6286D8B4" w14:textId="77777777" w:rsidR="00EE2084" w:rsidRDefault="00FC4E02">
      <w:pPr>
        <w:pStyle w:val="ListBullet"/>
        <w:numPr>
          <w:ilvl w:val="0"/>
          <w:numId w:val="21"/>
        </w:numPr>
      </w:pPr>
      <w:r>
        <w:t xml:space="preserve">The robot safety binding targets </w:t>
      </w:r>
      <w:r>
        <w:rPr>
          <w:rStyle w:val="VARIABLE"/>
        </w:rPr>
        <w:t>Warning.visibility</w:t>
      </w:r>
      <w:r>
        <w:t xml:space="preserve"> on each robot root. Visibility is used because the shared emergency-stop source is Boolean and the generic connector maps Boolean values reliably to the </w:t>
      </w:r>
      <w:r>
        <w:rPr>
          <w:rStyle w:val="VARIABLE"/>
        </w:rPr>
        <w:t>Visibility</w:t>
      </w:r>
      <w:r>
        <w:t xml:space="preserve"> render target (</w:t>
      </w:r>
      <w:r>
        <w:rPr>
          <w:rStyle w:val="VARIABLE"/>
        </w:rPr>
        <w:t>inherited</w:t>
      </w:r>
      <w:r>
        <w:t xml:space="preserve"> / </w:t>
      </w:r>
      <w:r>
        <w:rPr>
          <w:rStyle w:val="VARIABLE"/>
        </w:rPr>
        <w:t>invisible</w:t>
      </w:r>
      <w:r>
        <w:t>).</w:t>
      </w:r>
    </w:p>
    <w:p w14:paraId="4DF211C3" w14:textId="77777777" w:rsidR="00EE2084" w:rsidRDefault="00FC4E02">
      <w:pPr>
        <w:pStyle w:val="ANNEX-heading1"/>
      </w:pPr>
      <w:bookmarkStart w:id="517" w:name="_Clause_cH_4"/>
      <w:bookmarkStart w:id="518" w:name="_Toc236387873"/>
      <w:r>
        <w:t>Composition / aggregation</w:t>
      </w:r>
      <w:bookmarkEnd w:id="517"/>
      <w:bookmarkEnd w:id="518"/>
    </w:p>
    <w:p w14:paraId="12BC4EAD" w14:textId="77777777" w:rsidR="00EE2084" w:rsidRDefault="00FC4E02">
      <w:pPr>
        <w:pStyle w:val="PARAGRAPH"/>
      </w:pPr>
      <w:r>
        <w:t xml:space="preserve">The robotics example exercises recursive composition (base spec §7.10–§7.10.2). The system aggregates MotionDevices using </w:t>
      </w:r>
      <w:r>
        <w:rPr>
          <w:rStyle w:val="VARIABLE"/>
        </w:rPr>
        <w:t>CompositionArc = Reference</w:t>
      </w:r>
      <w:r>
        <w:t xml:space="preserve">; the base </w:t>
      </w:r>
      <w:r>
        <w:rPr>
          <w:rStyle w:val="VARIABLE"/>
        </w:rPr>
        <w:t>Cell.usda</w:t>
      </w:r>
      <w:r>
        <w:t xml:space="preserve"> layer contains positioned empty </w:t>
      </w:r>
      <w:r>
        <w:rPr>
          <w:rStyle w:val="VARIABLE"/>
        </w:rPr>
        <w:t>/Cell/Robots/R1</w:t>
      </w:r>
      <w:r>
        <w:t xml:space="preserve"> and </w:t>
      </w:r>
      <w:r>
        <w:rPr>
          <w:rStyle w:val="VARIABLE"/>
        </w:rPr>
        <w:t>/Cell/Robots/R2</w:t>
      </w:r>
      <w:r>
        <w:t xml:space="preserve"> mount-point Xforms, and the connector authors reference arcs on those prims in the stronger </w:t>
      </w:r>
      <w:r>
        <w:rPr>
          <w:rStyle w:val="VARIABLE"/>
        </w:rPr>
        <w:t>live.usda</w:t>
      </w:r>
      <w:r>
        <w:t xml:space="preserve"> layer. Each robot then composes its Axes using </w:t>
      </w:r>
      <w:r>
        <w:rPr>
          <w:rStyle w:val="VARIABLE"/>
        </w:rPr>
        <w:t>CompositionArc = Child</w:t>
      </w:r>
      <w:r>
        <w:t xml:space="preserve">, because the link prims are pre-authored inside </w:t>
      </w:r>
      <w:r>
        <w:rPr>
          <w:rStyle w:val="VARIABLE"/>
        </w:rPr>
        <w:t>robot.usda</w:t>
      </w:r>
      <w:r>
        <w:t xml:space="preserve">. </w:t>
      </w:r>
      <w:r>
        <w:lastRenderedPageBreak/>
        <w:t>The nesting mirrors the OPC 40010 structure while preserving an artist-authored USD kinematic chain.</w:t>
      </w:r>
    </w:p>
    <w:p w14:paraId="1C869374" w14:textId="77777777" w:rsidR="00EE2084" w:rsidRDefault="00FC4E02">
      <w:pPr>
        <w:pStyle w:val="PARAGRAPH"/>
      </w:pPr>
      <w:r>
        <w:t xml:space="preserve">Reference, not Instance, is intentional for </w:t>
      </w:r>
      <w:r>
        <w:rPr>
          <w:rStyle w:val="VARIABLE"/>
        </w:rPr>
        <w:t>/Cell/Robots/R1</w:t>
      </w:r>
      <w:r>
        <w:t xml:space="preserve"> and </w:t>
      </w:r>
      <w:r>
        <w:rPr>
          <w:rStyle w:val="VARIABLE"/>
        </w:rPr>
        <w:t>/Cell/Robots/R2</w:t>
      </w:r>
      <w:r>
        <w:t xml:space="preserve">: both robots use the same reusable </w:t>
      </w:r>
      <w:r>
        <w:rPr>
          <w:rStyle w:val="VARIABLE"/>
        </w:rPr>
        <w:t>robot.usda</w:t>
      </w:r>
      <w:r>
        <w:t xml:space="preserve"> asset, but each needs independent live opinions on the same relative joint paths. Instanceable prims share prototype composition and are not suitable when every robot must articulate independently. The R1 gripper uses dynamic Reference composition so a model-change event can add or remove </w:t>
      </w:r>
      <w:r>
        <w:rPr>
          <w:rStyle w:val="VARIABLE"/>
        </w:rPr>
        <w:t>/Cell/Robots/R1/Base/J1/J2/J3/J4/J5/J6/Flange/Tool</w:t>
      </w:r>
      <w:r>
        <w:t xml:space="preserve"> without mutating </w:t>
      </w:r>
      <w:r>
        <w:rPr>
          <w:rStyle w:val="VARIABLE"/>
        </w:rPr>
        <w:t>Cell.usda</w:t>
      </w:r>
      <w:r>
        <w:t>.</w:t>
      </w:r>
    </w:p>
    <w:p w14:paraId="1D1F5AE9" w14:textId="77777777" w:rsidR="00EE2084" w:rsidRDefault="00FC4E02">
      <w:pPr>
        <w:pStyle w:val="ANNEX-heading1"/>
      </w:pPr>
      <w:bookmarkStart w:id="519" w:name="_Clause_cH_5"/>
      <w:bookmarkStart w:id="520" w:name="_Toc236387874"/>
      <w:r>
        <w:t>Asset content delivery</w:t>
      </w:r>
      <w:bookmarkEnd w:id="519"/>
      <w:bookmarkEnd w:id="520"/>
    </w:p>
    <w:p w14:paraId="51EB49BB" w14:textId="77777777" w:rsidR="00EE2084" w:rsidRDefault="00FC4E02">
      <w:pPr>
        <w:pStyle w:val="PARAGRAPH"/>
      </w:pPr>
      <w:r>
        <w:t xml:space="preserve">The reference server also demonstrates the optional </w:t>
      </w:r>
      <w:r>
        <w:rPr>
          <w:rStyle w:val="VARIABLE"/>
        </w:rPr>
        <w:t>OU-AssetDelivery</w:t>
      </w:r>
      <w:r>
        <w:t xml:space="preserve"> capability from the base spec §7.11. </w:t>
      </w:r>
      <w:r>
        <w:rPr>
          <w:rStyle w:val="VARIABLE"/>
        </w:rPr>
        <w:t>RobotCellStage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Cell.usda</w:t>
      </w:r>
      <w:r>
        <w:t xml:space="preserve"> (</w:t>
      </w:r>
      <w:r>
        <w:rPr>
          <w:rStyle w:val="VARIABLE"/>
        </w:rPr>
        <w:t>RootLayer</w:t>
      </w:r>
      <w:r>
        <w:t xml:space="preserve">), </w:t>
      </w:r>
      <w:r>
        <w:rPr>
          <w:rStyle w:val="VARIABLE"/>
        </w:rPr>
        <w:t>robot.usda</w:t>
      </w:r>
      <w:r>
        <w:t xml:space="preserve"> (</w:t>
      </w:r>
      <w:r>
        <w:rPr>
          <w:rStyle w:val="VARIABLE"/>
        </w:rPr>
        <w:t>Reference</w:t>
      </w:r>
      <w:r>
        <w:t xml:space="preserve">), and </w:t>
      </w:r>
      <w:r>
        <w:rPr>
          <w:rStyle w:val="VARIABLE"/>
        </w:rPr>
        <w:t>tool.usda</w:t>
      </w:r>
      <w:r>
        <w:t xml:space="preserve"> (</w:t>
      </w:r>
      <w:r>
        <w:rPr>
          <w:rStyle w:val="VARIABLE"/>
        </w:rPr>
        <w:t>Reference</w:t>
      </w:r>
      <w:r>
        <w:t>). Each served layer carries a SHA-256 digest.</w:t>
      </w:r>
    </w:p>
    <w:p w14:paraId="4EA2B95E" w14:textId="77777777" w:rsidR="00EE2084" w:rsidRDefault="00FC4E02">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Cell.usda</w:t>
      </w:r>
      <w:r>
        <w:t>. The rendered robot-cell twin is self-contained: no external asset repository or manual USD asset setup is required when the server advertises this capability.</w:t>
      </w:r>
    </w:p>
    <w:p w14:paraId="6C7FD8D9" w14:textId="77777777" w:rsidR="00EE2084" w:rsidRDefault="00FC4E02">
      <w:pPr>
        <w:pStyle w:val="ANNEX-heading1"/>
      </w:pPr>
      <w:bookmarkStart w:id="521" w:name="_Clause_cH_6"/>
      <w:bookmarkStart w:id="522" w:name="_Toc236387875"/>
      <w:r>
        <w:t>Reference implementation</w:t>
      </w:r>
      <w:bookmarkEnd w:id="521"/>
      <w:bookmarkEnd w:id="522"/>
    </w:p>
    <w:p w14:paraId="216212FD" w14:textId="77777777" w:rsidR="00EE2084" w:rsidRDefault="00FC4E02">
      <w:pPr>
        <w:pStyle w:val="PARAGRAPH"/>
      </w:pPr>
      <w:r>
        <w:t xml:space="preserve">The </w:t>
      </w:r>
      <w:r>
        <w:rPr>
          <w:rStyle w:val="VARIABLE"/>
        </w:rPr>
        <w:t>RoboticsDeviceIntegrationServer</w:t>
      </w:r>
      <w:r>
        <w:t xml:space="preserve"> sample realizes this design and validates it with </w:t>
      </w:r>
      <w:r>
        <w:rPr>
          <w:rStyle w:val="VARIABLE"/>
        </w:rPr>
        <w:t>RobotOpenUsdE2eTests</w:t>
      </w:r>
      <w:r>
        <w:t xml:space="preserve">: the companion Robotics model is served; the </w:t>
      </w:r>
      <w:r>
        <w:rPr>
          <w:rStyle w:val="VARIABLE"/>
        </w:rPr>
        <w:t>RobotCell</w:t>
      </w:r>
      <w:r>
        <w:t xml:space="preserve"> representation and child robot/Axis representations are discoverable through </w:t>
      </w:r>
      <w:r>
        <w:rPr>
          <w:rStyle w:val="VARIABLE"/>
        </w:rPr>
        <w:t>Server/OpenUSD/Representations</w:t>
      </w:r>
      <w:r>
        <w:t>; live Axis telemetry drives a generic connector into a USD sink; the e-stop alarm updates cell beacon and robot warning visibility; the speed override command is declared but fail-closed unless the connector enables commands and the server authorizes the write; and the dynamic gripper is reconciled from model-change events.</w:t>
      </w:r>
    </w:p>
    <w:p w14:paraId="2E423032" w14:textId="77777777" w:rsidR="00EE2084" w:rsidRDefault="00FC4E02">
      <w:pPr>
        <w:pStyle w:val="PARAGRAPH"/>
      </w:pPr>
      <w:r>
        <w:t xml:space="preserve">The connector/bridge is the same generic implementation used for the pump example. It does not branch on </w:t>
      </w:r>
      <w:r>
        <w:rPr>
          <w:rStyle w:val="VARIABLE"/>
        </w:rPr>
        <w:t>MotionDeviceSystemType</w:t>
      </w:r>
      <w:r>
        <w:t xml:space="preserve">; it processes every </w:t>
      </w:r>
      <w:r>
        <w:rPr>
          <w:rStyle w:val="VARIABLE"/>
        </w:rPr>
        <w:t>OpenUsdRepresentation</w:t>
      </w:r>
      <w:r>
        <w:t xml:space="preserve"> and its </w:t>
      </w:r>
      <w:r>
        <w:rPr>
          <w:rStyle w:val="VARIABLE"/>
        </w:rPr>
        <w:t>&lt;Binding&gt;</w:t>
      </w:r>
      <w:r>
        <w:t xml:space="preserve"> / </w:t>
      </w:r>
      <w:r>
        <w:rPr>
          <w:rStyle w:val="VARIABLE"/>
        </w:rPr>
        <w:t>&lt;Component&gt;</w:t>
      </w:r>
      <w:r>
        <w:t xml:space="preserve"> children.</w:t>
      </w:r>
    </w:p>
    <w:p w14:paraId="6C0A74DA" w14:textId="77777777" w:rsidR="00EE2084" w:rsidRDefault="00FC4E02">
      <w:pPr>
        <w:pStyle w:val="ANNEX-heading1"/>
      </w:pPr>
      <w:bookmarkStart w:id="523" w:name="_Clause_cH_7"/>
      <w:bookmarkStart w:id="524" w:name="_Toc236387876"/>
      <w:r>
        <w:t>Where the bindings live</w:t>
      </w:r>
      <w:bookmarkEnd w:id="523"/>
      <w:bookmarkEnd w:id="524"/>
    </w:p>
    <w:p w14:paraId="1EE2258F" w14:textId="77777777" w:rsidR="00EE2084" w:rsidRDefault="00FC4E02">
      <w:pPr>
        <w:pStyle w:val="ListBullet"/>
        <w:numPr>
          <w:ilvl w:val="0"/>
          <w:numId w:val="21"/>
        </w:numPr>
      </w:pPr>
      <w:r>
        <w:rPr>
          <w:b/>
        </w:rPr>
        <w:t>Machine-readable descriptor:</w:t>
      </w:r>
      <w:r>
        <w:t xml:space="preserve"> </w:t>
      </w:r>
      <w:r>
        <w:rPr>
          <w:rStyle w:val="VARIABLE"/>
        </w:rPr>
        <w:t>../../extras/openusd-binding/examples/robotics/Robotics.OpenUsdBinding.json</w:t>
      </w:r>
      <w:r>
        <w:t>.</w:t>
      </w:r>
    </w:p>
    <w:p w14:paraId="73B33E23" w14:textId="77777777" w:rsidR="00EE2084" w:rsidRDefault="00FC4E02">
      <w:pPr>
        <w:pStyle w:val="ListBullet"/>
        <w:numPr>
          <w:ilvl w:val="0"/>
          <w:numId w:val="21"/>
        </w:numPr>
      </w:pPr>
      <w:r>
        <w:rPr>
          <w:b/>
        </w:rPr>
        <w:t>Illustrative instance overlay (NodeSet):</w:t>
      </w:r>
      <w:r>
        <w:t xml:space="preserve"> </w:t>
      </w:r>
      <w:r>
        <w:rPr>
          <w:rStyle w:val="VARIABLE"/>
        </w:rPr>
        <w:t>Opc.Ua.Robotics.OpenUsd.NodeSet2.xml</w:t>
      </w:r>
      <w:r>
        <w:t xml:space="preserve"> (this folder) — a concrete </w:t>
      </w:r>
      <w:r>
        <w:rPr>
          <w:rStyle w:val="VARIABLE"/>
        </w:rPr>
        <w:t>RobotCell</w:t>
      </w:r>
      <w:r>
        <w:t xml:space="preserve"> with an </w:t>
      </w:r>
      <w:r>
        <w:rPr>
          <w:rStyle w:val="VARIABLE"/>
        </w:rPr>
        <w:t>OpenUsdRepresentation</w:t>
      </w:r>
      <w:r>
        <w:t xml:space="preserve"> AddIn, a </w:t>
      </w:r>
      <w:r>
        <w:rPr>
          <w:rStyle w:val="VARIABLE"/>
        </w:rPr>
        <w:t>RobotsAggregation</w:t>
      </w:r>
      <w:r>
        <w:t xml:space="preserve"> component binding, and representative robot/Axis bindings for browsing/inspection.</w:t>
      </w:r>
    </w:p>
    <w:p w14:paraId="153DE074" w14:textId="77777777" w:rsidR="00EE2084" w:rsidRDefault="00FC4E02">
      <w:pPr>
        <w:pStyle w:val="ListBullet"/>
        <w:numPr>
          <w:ilvl w:val="0"/>
          <w:numId w:val="21"/>
        </w:numPr>
      </w:pPr>
      <w:r>
        <w:rPr>
          <w:b/>
        </w:rPr>
        <w:t>Runnable USD writer:</w:t>
      </w:r>
      <w:r>
        <w:t xml:space="preserve"> </w:t>
      </w:r>
      <w:r>
        <w:rPr>
          <w:rStyle w:val="VARIABLE"/>
        </w:rPr>
        <w:t>../../extras/openusd-binding/examples/robotics/usd_writer.py</w:t>
      </w:r>
      <w:r>
        <w:t xml:space="preserve"> (+ generated </w:t>
      </w:r>
      <w:r>
        <w:rPr>
          <w:rStyle w:val="VARIABLE"/>
        </w:rPr>
        <w:t>live.usda</w:t>
      </w:r>
      <w:r>
        <w:t>).</w:t>
      </w:r>
    </w:p>
    <w:p w14:paraId="53E451A4" w14:textId="77777777" w:rsidR="00EE2084" w:rsidRDefault="00FC4E02">
      <w:pPr>
        <w:pStyle w:val="ListBullet"/>
        <w:numPr>
          <w:ilvl w:val="0"/>
          <w:numId w:val="21"/>
        </w:numPr>
      </w:pPr>
      <w:r>
        <w:rPr>
          <w:b/>
        </w:rPr>
        <w:t>USD assets and tutorial:</w:t>
      </w:r>
      <w:r>
        <w:t xml:space="preserve"> </w:t>
      </w:r>
      <w:r>
        <w:rPr>
          <w:rStyle w:val="VARIABLE"/>
        </w:rPr>
        <w:t>../../extras/openusd-binding/examples/robotics/Cell.usda</w:t>
      </w:r>
      <w:r>
        <w:t xml:space="preserve">, </w:t>
      </w:r>
      <w:r>
        <w:rPr>
          <w:rStyle w:val="VARIABLE"/>
        </w:rPr>
        <w:t>robot.usda</w:t>
      </w:r>
      <w:r>
        <w:t xml:space="preserve">, </w:t>
      </w:r>
      <w:r>
        <w:rPr>
          <w:rStyle w:val="VARIABLE"/>
        </w:rPr>
        <w:t>tool.usda</w:t>
      </w:r>
      <w:r>
        <w:t xml:space="preserve">, </w:t>
      </w:r>
      <w:r>
        <w:rPr>
          <w:rStyle w:val="VARIABLE"/>
        </w:rPr>
        <w:t>stage.usda</w:t>
      </w:r>
      <w:r>
        <w:t xml:space="preserve">, </w:t>
      </w:r>
      <w:r>
        <w:rPr>
          <w:rStyle w:val="VARIABLE"/>
        </w:rPr>
        <w:t>render_robot.py</w:t>
      </w:r>
      <w:r>
        <w:t xml:space="preserve">, and </w:t>
      </w:r>
      <w:r>
        <w:rPr>
          <w:rStyle w:val="VARIABLE"/>
        </w:rPr>
        <w:t>E2E-GUIDE.md</w:t>
      </w:r>
      <w:r>
        <w:t>.</w:t>
      </w:r>
    </w:p>
    <w:p w14:paraId="7D269B69" w14:textId="77777777" w:rsidR="00EE2084" w:rsidRDefault="00FC4E02">
      <w:pPr>
        <w:pStyle w:val="ListBullet"/>
        <w:numPr>
          <w:ilvl w:val="0"/>
          <w:numId w:val="21"/>
        </w:numPr>
      </w:pPr>
      <w:r>
        <w:rPr>
          <w:b/>
        </w:rPr>
        <w:t>C# end-to-end:</w:t>
      </w:r>
      <w:r>
        <w:t xml:space="preserve"> the </w:t>
      </w:r>
      <w:r>
        <w:rPr>
          <w:rStyle w:val="VARIABLE"/>
        </w:rPr>
        <w:t>RoboticsDeviceIntegrationServer</w:t>
      </w:r>
      <w:r>
        <w:t xml:space="preserve"> sample exposes the representation + bindings, and </w:t>
      </w:r>
      <w:r>
        <w:rPr>
          <w:rStyle w:val="VARIABLE"/>
        </w:rPr>
        <w:t>RobotOpenUsdE2eTests</w:t>
      </w:r>
      <w:r>
        <w:t xml:space="preserve"> discovers them through the registry and drives the same generic connector infrastructure used by pumps.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BACE4" w14:textId="77777777" w:rsidR="00FC4E02" w:rsidRDefault="00FC4E02">
      <w:r>
        <w:separator/>
      </w:r>
    </w:p>
  </w:endnote>
  <w:endnote w:type="continuationSeparator" w:id="0">
    <w:p w14:paraId="05789AC7" w14:textId="77777777" w:rsidR="00FC4E02" w:rsidRDefault="00FC4E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54E50" w14:textId="77777777" w:rsidR="00FC4E02" w:rsidRDefault="00FC4E02">
      <w:pPr>
        <w:pStyle w:val="NOTE"/>
        <w:spacing w:after="0"/>
        <w:rPr>
          <w:spacing w:val="0"/>
        </w:rPr>
      </w:pPr>
      <w:r>
        <w:t>—————————</w:t>
      </w:r>
    </w:p>
  </w:footnote>
  <w:footnote w:type="continuationSeparator" w:id="0">
    <w:p w14:paraId="06B0E0C9" w14:textId="77777777" w:rsidR="00FC4E02" w:rsidRDefault="00FC4E02">
      <w:r>
        <w:continuationSeparator/>
      </w:r>
    </w:p>
  </w:footnote>
  <w:footnote w:type="continuationNotice" w:id="1">
    <w:p w14:paraId="4D95473A" w14:textId="77777777" w:rsidR="00FC4E02" w:rsidRDefault="00FC4E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868B495" w:rsidR="00FA04C8" w:rsidRDefault="00FA04C8" w:rsidP="00B419D5">
    <w:pPr>
      <w:pStyle w:val="Header"/>
      <w:tabs>
        <w:tab w:val="clear" w:pos="9072"/>
        <w:tab w:val="left" w:pos="5182"/>
        <w:tab w:val="right" w:pos="9630"/>
      </w:tabs>
    </w:pPr>
    <w:fldSimple w:instr=" DOCPROPERTY  HeaderLeft  \* MERGEFORMAT ">
      <w:r w:rsidR="00861769">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861769">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AD50072" w:rsidR="00FA04C8" w:rsidRDefault="00FA04C8">
    <w:pPr>
      <w:pStyle w:val="Header"/>
    </w:pPr>
    <w:fldSimple w:instr=" DOCPROPERTY  HeaderLeft  \* MERGEFORMAT ">
      <w:r w:rsidR="00861769">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861769">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81A1327" w:rsidR="00FA04C8" w:rsidRDefault="00FA04C8" w:rsidP="00A15705">
    <w:pPr>
      <w:pStyle w:val="Header"/>
      <w:tabs>
        <w:tab w:val="clear" w:pos="9072"/>
        <w:tab w:val="left" w:pos="5182"/>
        <w:tab w:val="right" w:pos="9630"/>
      </w:tabs>
    </w:pPr>
    <w:fldSimple w:instr=" DOCPROPERTY  HeaderRight  \* MERGEFORMAT ">
      <w:r w:rsidR="00861769">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861769">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1AF83D4" w:rsidR="00FA04C8" w:rsidRDefault="00FA04C8" w:rsidP="00A15705">
    <w:pPr>
      <w:pStyle w:val="Header"/>
      <w:tabs>
        <w:tab w:val="clear" w:pos="9072"/>
        <w:tab w:val="left" w:pos="5182"/>
        <w:tab w:val="right" w:pos="9630"/>
      </w:tabs>
    </w:pPr>
    <w:fldSimple w:instr=" DOCPROPERTY  HeaderLeft  \* MERGEFORMAT ">
      <w:r w:rsidR="00861769">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861769">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1019"/>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1769"/>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084"/>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4E02"/>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79</Pages>
  <Words>28011</Words>
  <Characters>180118</Characters>
  <Application>Microsoft Office Word</Application>
  <DocSecurity>0</DocSecurity>
  <Lines>5458</Lines>
  <Paragraphs>3784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204345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openusd-binding</vt:lpwstr>
  </property>
  <property fmtid="{D5CDD505-2E9C-101B-9397-08002B2CF9AE}" pid="14" name="SourceCommit">
    <vt:lpwstr>943be4ed8b8d5ba84fb6d3d9c1f8c53935d34820</vt:lpwstr>
  </property>
  <property fmtid="{D5CDD505-2E9C-101B-9397-08002B2CF9AE}" pid="15" name="SourceDigest">
    <vt:lpwstr>33d4158198f0ee51</vt:lpwstr>
  </property>
  <property fmtid="{D5CDD505-2E9C-101B-9397-08002B2CF9AE}" pid="16" name="PipelineVersion">
    <vt:lpwstr>2</vt:lpwstr>
  </property>
</Properties>
</file>